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DE" w:rsidRDefault="003853DE" w:rsidP="003853DE">
      <w:pPr>
        <w:spacing w:after="240"/>
      </w:pPr>
      <w:r w:rsidRPr="001669D8">
        <w:t>Российский государственный гуманитарный университет</w:t>
      </w:r>
    </w:p>
    <w:p w:rsidR="003853DE" w:rsidRDefault="003853DE" w:rsidP="003853DE">
      <w:r>
        <w:t>14.04.2009</w:t>
      </w:r>
    </w:p>
    <w:p w:rsidR="003853DE" w:rsidRDefault="003853DE" w:rsidP="003853DE">
      <w:pPr>
        <w:pStyle w:val="1"/>
      </w:pPr>
      <w:r>
        <w:t>Проектирование компетентностно-ориентированных рабочих программ учебных дисциплин (модулей), практик в составе основных образовательных программ, реализующих ФГОС ВПО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МИНИСТЕРСТВО  ОБРАЗОВАНИЯ  И  НАУКИ</w:t>
      </w:r>
      <w:r>
        <w:br/>
        <w:t>РОССИЙСКОЙ  ФЕДЕРАЦИИ</w:t>
      </w:r>
    </w:p>
    <w:p w:rsidR="003853DE" w:rsidRDefault="003853DE" w:rsidP="003853DE">
      <w:pPr>
        <w:pStyle w:val="a4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3"/>
        <w:gridCol w:w="5739"/>
      </w:tblGrid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5"/>
              </w:rPr>
              <w:t>ФЕДЕРАЛЬНОЕ АГЕНТСТВО ПО ОБРАЗОВАНИЮ</w:t>
            </w:r>
          </w:p>
          <w:p w:rsidR="003853DE" w:rsidRDefault="003853DE">
            <w:pPr>
              <w:pStyle w:val="2"/>
            </w:pPr>
            <w:r>
              <w:t>Государственное научное учреждение</w:t>
            </w:r>
          </w:p>
          <w:p w:rsidR="003853DE" w:rsidRDefault="003853DE">
            <w:pPr>
              <w:pStyle w:val="a4"/>
              <w:jc w:val="center"/>
            </w:pPr>
            <w:r>
              <w:rPr>
                <w:rStyle w:val="a5"/>
              </w:rPr>
              <w:t>Исследовательский центр</w:t>
            </w:r>
          </w:p>
          <w:p w:rsidR="003853DE" w:rsidRDefault="003853DE">
            <w:pPr>
              <w:pStyle w:val="2"/>
            </w:pPr>
            <w:r>
              <w:t>проблем качества подготовки специалистов</w:t>
            </w:r>
          </w:p>
          <w:p w:rsidR="003853DE" w:rsidRDefault="003853DE">
            <w:pPr>
              <w:pStyle w:val="a4"/>
              <w:jc w:val="center"/>
            </w:pPr>
            <w:r>
              <w:rPr>
                <w:rStyle w:val="a5"/>
              </w:rPr>
              <w:t>Московского государственного института</w:t>
            </w:r>
            <w:r>
              <w:rPr>
                <w:b/>
                <w:bCs/>
              </w:rPr>
              <w:br/>
            </w:r>
            <w:r>
              <w:rPr>
                <w:rStyle w:val="a5"/>
              </w:rPr>
              <w:t>стали и сплавов</w:t>
            </w:r>
          </w:p>
          <w:p w:rsidR="003853DE" w:rsidRDefault="003853DE">
            <w:pPr>
              <w:pStyle w:val="1"/>
            </w:pPr>
            <w:r>
              <w:rPr>
                <w:rStyle w:val="a5"/>
                <w:b/>
                <w:bCs/>
              </w:rPr>
              <w:t>(</w:t>
            </w:r>
            <w:r>
              <w:rPr>
                <w:rStyle w:val="a6"/>
              </w:rPr>
              <w:t>технологического университета</w:t>
            </w:r>
            <w:r>
              <w:rPr>
                <w:rStyle w:val="a5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КООРДИНАЦИОННЫЙ СОВЕТ</w:t>
            </w:r>
            <w:r>
              <w:br/>
              <w:t>УЧЕБНО-МЕТОДИЧЕСКИХ ОБЪЕДИНЕНИЙ (УМО)</w:t>
            </w:r>
          </w:p>
          <w:p w:rsidR="003853DE" w:rsidRDefault="003853DE">
            <w:pPr>
              <w:pStyle w:val="a4"/>
              <w:jc w:val="center"/>
            </w:pPr>
            <w:r>
              <w:rPr>
                <w:rStyle w:val="a5"/>
              </w:rPr>
              <w:t>И НАУЧНО-МЕТОДИЧЕСКИХ СОВЕТОВ (НМС)</w:t>
            </w:r>
          </w:p>
          <w:p w:rsidR="003853DE" w:rsidRDefault="003853DE">
            <w:pPr>
              <w:pStyle w:val="2"/>
            </w:pPr>
            <w:r>
              <w:t>ВЫСШЕЙ ШКОЛЫ</w:t>
            </w:r>
          </w:p>
        </w:tc>
      </w:tr>
    </w:tbl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center"/>
      </w:pPr>
      <w:r>
        <w:t>Научно-методическое обеспечение проектирования нового поколения</w:t>
      </w:r>
      <w:r>
        <w:br/>
        <w:t>основных образовательных программ, реализующих</w:t>
      </w:r>
      <w:r>
        <w:br/>
        <w:t>федеральные государственные образовательные стандарты</w:t>
      </w:r>
      <w:r>
        <w:br/>
        <w:t>высшего профессионального образования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 xml:space="preserve">ПРОЕКТИРОВАНИЕ 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>компетентностно-ориентированных рабочих программ учебных дисциплин (модулей), практик</w:t>
      </w:r>
      <w:r>
        <w:rPr>
          <w:b/>
          <w:bCs/>
        </w:rPr>
        <w:br/>
      </w:r>
      <w:r>
        <w:rPr>
          <w:rStyle w:val="a5"/>
        </w:rPr>
        <w:t>в составе основных образовательных программ,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 xml:space="preserve">реализующих ФГОС ВПО 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center"/>
      </w:pPr>
      <w:r>
        <w:rPr>
          <w:rStyle w:val="a6"/>
          <w:b/>
          <w:bCs/>
        </w:rPr>
        <w:t xml:space="preserve">Методические рекомендации </w:t>
      </w:r>
      <w:r>
        <w:rPr>
          <w:b/>
          <w:bCs/>
          <w:i/>
          <w:iCs/>
        </w:rPr>
        <w:br/>
      </w:r>
      <w:r>
        <w:rPr>
          <w:rStyle w:val="a6"/>
          <w:b/>
          <w:bCs/>
        </w:rPr>
        <w:t xml:space="preserve">для организаторов проектных работ </w:t>
      </w:r>
      <w:r>
        <w:rPr>
          <w:b/>
          <w:bCs/>
          <w:i/>
          <w:iCs/>
        </w:rPr>
        <w:br/>
      </w:r>
      <w:r>
        <w:rPr>
          <w:rStyle w:val="a6"/>
          <w:b/>
          <w:bCs/>
        </w:rPr>
        <w:t xml:space="preserve">и профессорско-преподавательских  </w:t>
      </w:r>
      <w:r>
        <w:rPr>
          <w:b/>
          <w:bCs/>
          <w:i/>
          <w:iCs/>
        </w:rPr>
        <w:br/>
      </w:r>
      <w:r>
        <w:rPr>
          <w:rStyle w:val="a6"/>
          <w:b/>
          <w:bCs/>
        </w:rPr>
        <w:t>коллективов вузов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center"/>
      </w:pPr>
      <w:r>
        <w:t>Первая редакция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3"/>
      </w:pPr>
      <w:r>
        <w:t> </w:t>
      </w:r>
    </w:p>
    <w:p w:rsidR="003853DE" w:rsidRDefault="003853DE" w:rsidP="003853DE">
      <w:pPr>
        <w:pStyle w:val="3"/>
      </w:pPr>
      <w:r>
        <w:t> </w:t>
      </w:r>
    </w:p>
    <w:p w:rsidR="003853DE" w:rsidRDefault="003853DE" w:rsidP="003853DE">
      <w:pPr>
        <w:pStyle w:val="3"/>
      </w:pPr>
      <w:r>
        <w:t> </w:t>
      </w:r>
    </w:p>
    <w:p w:rsidR="003853DE" w:rsidRDefault="003853DE" w:rsidP="003853DE">
      <w:pPr>
        <w:pStyle w:val="3"/>
      </w:pPr>
      <w:r>
        <w:t>Москва - 2009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rPr>
          <w:rStyle w:val="a5"/>
        </w:rPr>
        <w:t>УДК 378</w:t>
      </w:r>
    </w:p>
    <w:p w:rsidR="003853DE" w:rsidRDefault="003853DE" w:rsidP="003853DE">
      <w:pPr>
        <w:pStyle w:val="a4"/>
      </w:pPr>
      <w:r>
        <w:rPr>
          <w:rStyle w:val="a5"/>
        </w:rPr>
        <w:t>ББК 74.202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rPr>
          <w:rStyle w:val="a5"/>
        </w:rPr>
        <w:t>ПРОЕКТИРОВАНИЕ КОМПЕТЕНТНОСТНО-ОРИЕНТИРОВАННЫХ РАБОЧИХ ПРОГРАММ УЧЕБНЫХ ДИСЦИПЛИН (МОДУЛЕЙ), ПРАКТИК В СОСТАВЕ ОСНОВНЫХ ОБРАЗОВАТЕЛЬНЫХ ПРОГРАММ, РЕАЛИЗУЮЩИХ ФГОС ВПО</w:t>
      </w:r>
      <w:r>
        <w:t>: Методические  рекомендации для организаторов проектных работ и профессорско-преподавательских коллективов вузов. Первая редакция. -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2009. - 64 с.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АВТОРЫ-СОСТАВИТЕЛИ:</w:t>
      </w:r>
      <w:r>
        <w:rPr>
          <w:rStyle w:val="a5"/>
        </w:rPr>
        <w:t xml:space="preserve">         </w:t>
      </w:r>
      <w:r>
        <w:rPr>
          <w:rStyle w:val="a6"/>
        </w:rPr>
        <w:t>Азарова Р.Н., Богословский В.А., Борисова Н.В., Галямина И.Г.,  Дунченко Н.И., Золотарева Н.М., Кузов В.Б., Лабутина Н.В.,  Мелехова О.П.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Настоящие Методические рекомендации входят в число первых работ запланированной серии: «Научно-методическое обеспечение проектирования нового поколения основных образовательных программ (ООП), реализующих федеральные государственные образовательные стандарты высшего профессионального образования (ФГОС ВПО)» и открывают раздел «Специализированное методическое обеспечение для решения основных аналитических и проектных задач».</w:t>
      </w:r>
    </w:p>
    <w:p w:rsidR="003853DE" w:rsidRDefault="003853DE" w:rsidP="003853DE">
      <w:pPr>
        <w:pStyle w:val="a4"/>
      </w:pPr>
      <w:r>
        <w:t>Данные Методические рекомендации обобщают результаты поисковых исследований в области реализации компетентностного подхода при создании нового поколения основных образовательных программ в высшем образовании, выполненных научно-педагогической общественностью высшей школы в период с 2006 по 2008 годы по заказам Минобрнауки России и Рособразования. Основные поисковые исследования в этой области были выполнены в рамках аналитической ведомственной программы «Развитие научного потенциала высшей школы», прежде всего, силами творческих коллективов на базе ряда ведущих вузов и научных учреждений.</w:t>
      </w:r>
    </w:p>
    <w:p w:rsidR="003853DE" w:rsidRDefault="003853DE" w:rsidP="003853DE">
      <w:pPr>
        <w:pStyle w:val="a4"/>
      </w:pPr>
      <w:r>
        <w:t>Данные Методические рекомендации адресованы организаторам проектных работ и профессорско-преподавательским  коллективам вузов и призваны оказать методическую помощь при проектировании вузовских компетентностно-ориентированных рабочих программ учебных дисциплин, модулей и практик в составе ООП, реализующих ФГОС ВПО нового поколения.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right"/>
      </w:pPr>
      <w:r>
        <w:rPr>
          <w:rStyle w:val="a5"/>
        </w:rPr>
        <w:t>ББК 74.202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©      Авторы-составители, 2009.</w:t>
      </w:r>
    </w:p>
    <w:p w:rsidR="003853DE" w:rsidRDefault="003853DE" w:rsidP="003853DE">
      <w:pPr>
        <w:pStyle w:val="a4"/>
      </w:pPr>
      <w:r>
        <w:t>©      Исследовательский центр</w:t>
      </w:r>
      <w:r>
        <w:br/>
        <w:t>проблем качества подготовки специалистов,</w:t>
      </w:r>
      <w:r>
        <w:br/>
        <w:t>Координационный совет</w:t>
      </w:r>
      <w:r>
        <w:br/>
        <w:t>УМО и НМС высшей школы, 2009.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>СОДЕРЖАНИЕ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</w:pPr>
      <w:r>
        <w:rPr>
          <w:rStyle w:val="a5"/>
        </w:rPr>
        <w:t>Предисловие...................................................................................................................................... 5</w:t>
      </w:r>
    </w:p>
    <w:p w:rsidR="003853DE" w:rsidRDefault="003853DE" w:rsidP="003853DE">
      <w:pPr>
        <w:pStyle w:val="a4"/>
      </w:pPr>
      <w:r>
        <w:rPr>
          <w:rStyle w:val="a5"/>
        </w:rPr>
        <w:t>1.    Компетентностно-ориентированные рабочие программы</w:t>
      </w:r>
      <w:r>
        <w:rPr>
          <w:b/>
          <w:bCs/>
        </w:rPr>
        <w:br/>
      </w:r>
      <w:r>
        <w:rPr>
          <w:rStyle w:val="a5"/>
        </w:rPr>
        <w:t>учебных дисциплин (модулей), практик в составе ООП,</w:t>
      </w:r>
      <w:r>
        <w:rPr>
          <w:b/>
          <w:bCs/>
        </w:rPr>
        <w:br/>
      </w:r>
      <w:r>
        <w:rPr>
          <w:rStyle w:val="a5"/>
        </w:rPr>
        <w:t>реализующих ФГОС ВПО........................................................................................................ 7</w:t>
      </w:r>
    </w:p>
    <w:p w:rsidR="003853DE" w:rsidRDefault="003853DE" w:rsidP="003853DE">
      <w:pPr>
        <w:pStyle w:val="a4"/>
      </w:pPr>
      <w:r>
        <w:rPr>
          <w:rStyle w:val="a5"/>
        </w:rPr>
        <w:t>1.1.    Основные понятия........................................................................................................... 7</w:t>
      </w:r>
    </w:p>
    <w:p w:rsidR="003853DE" w:rsidRDefault="003853DE" w:rsidP="003853DE">
      <w:pPr>
        <w:pStyle w:val="a4"/>
      </w:pPr>
      <w:r>
        <w:rPr>
          <w:rStyle w:val="a5"/>
        </w:rPr>
        <w:t>1.2.    Общие характеристики ООП, реализующей ФГОС ВПО.......................................... 9</w:t>
      </w:r>
    </w:p>
    <w:p w:rsidR="003853DE" w:rsidRDefault="003853DE" w:rsidP="003853DE">
      <w:pPr>
        <w:pStyle w:val="a4"/>
      </w:pPr>
      <w:r>
        <w:rPr>
          <w:rStyle w:val="a5"/>
        </w:rPr>
        <w:t>1.3.    Место и роль рабочих программ учебных дисциплин (модулей),</w:t>
      </w:r>
      <w:r>
        <w:rPr>
          <w:b/>
          <w:bCs/>
        </w:rPr>
        <w:br/>
      </w:r>
      <w:r>
        <w:rPr>
          <w:rStyle w:val="a5"/>
        </w:rPr>
        <w:t>практик в составе ООП, реализующих ФГОС ВПО.................................................. 11</w:t>
      </w:r>
    </w:p>
    <w:p w:rsidR="003853DE" w:rsidRDefault="003853DE" w:rsidP="003853DE">
      <w:pPr>
        <w:pStyle w:val="a4"/>
      </w:pPr>
      <w:r>
        <w:rPr>
          <w:rStyle w:val="a5"/>
        </w:rPr>
        <w:t xml:space="preserve">2.    Общие структуры (макеты) рабочих программ </w:t>
      </w:r>
      <w:r>
        <w:rPr>
          <w:b/>
          <w:bCs/>
        </w:rPr>
        <w:br/>
      </w:r>
      <w:r>
        <w:rPr>
          <w:rStyle w:val="a5"/>
        </w:rPr>
        <w:t xml:space="preserve">учебных дисциплин (модулей), практик </w:t>
      </w:r>
      <w:r>
        <w:rPr>
          <w:b/>
          <w:bCs/>
        </w:rPr>
        <w:br/>
      </w:r>
      <w:r>
        <w:rPr>
          <w:rStyle w:val="a5"/>
        </w:rPr>
        <w:t>(с рекомендациями по содержанию их проектирования)................................................ 14</w:t>
      </w:r>
    </w:p>
    <w:p w:rsidR="003853DE" w:rsidRDefault="003853DE" w:rsidP="003853DE">
      <w:pPr>
        <w:pStyle w:val="a4"/>
      </w:pPr>
      <w:r>
        <w:rPr>
          <w:rStyle w:val="a5"/>
        </w:rPr>
        <w:t xml:space="preserve">2.1.    Общая структура (макет) рабочей программы </w:t>
      </w:r>
      <w:r>
        <w:rPr>
          <w:b/>
          <w:bCs/>
        </w:rPr>
        <w:br/>
      </w:r>
      <w:r>
        <w:rPr>
          <w:rStyle w:val="a5"/>
        </w:rPr>
        <w:t>учебной дисциплины (модуля)...................................................................................... 15</w:t>
      </w:r>
    </w:p>
    <w:p w:rsidR="003853DE" w:rsidRDefault="003853DE" w:rsidP="003853DE">
      <w:pPr>
        <w:pStyle w:val="a4"/>
      </w:pPr>
      <w:r>
        <w:rPr>
          <w:rStyle w:val="a5"/>
        </w:rPr>
        <w:t>2.2.    Общая структура (макет) рабочей программы учебной практики.......................... 19</w:t>
      </w:r>
    </w:p>
    <w:p w:rsidR="003853DE" w:rsidRDefault="003853DE" w:rsidP="003853DE">
      <w:pPr>
        <w:pStyle w:val="a4"/>
      </w:pPr>
      <w:r>
        <w:rPr>
          <w:rStyle w:val="a5"/>
        </w:rPr>
        <w:t>2.3.    Общая структура (макет) рабочей программы производственной практики ....... 23</w:t>
      </w:r>
    </w:p>
    <w:p w:rsidR="003853DE" w:rsidRDefault="003853DE" w:rsidP="003853DE">
      <w:pPr>
        <w:pStyle w:val="a4"/>
      </w:pPr>
      <w:r>
        <w:rPr>
          <w:rStyle w:val="a5"/>
        </w:rPr>
        <w:t xml:space="preserve">3.    Рекомендации по организации проектирования компетентностно-ориентированных рабочих программ учебных дисциплин (модулей), </w:t>
      </w:r>
      <w:r>
        <w:rPr>
          <w:b/>
          <w:bCs/>
        </w:rPr>
        <w:br/>
      </w:r>
      <w:r>
        <w:rPr>
          <w:rStyle w:val="a5"/>
        </w:rPr>
        <w:t>практик в составе ООП, реализующих требования ФГОС ВПО .................................... 27</w:t>
      </w:r>
    </w:p>
    <w:p w:rsidR="003853DE" w:rsidRDefault="003853DE" w:rsidP="003853DE">
      <w:pPr>
        <w:pStyle w:val="a4"/>
      </w:pPr>
      <w:r>
        <w:rPr>
          <w:rStyle w:val="a5"/>
        </w:rPr>
        <w:t>ПРИЛОЖЕНИЯ:</w:t>
      </w:r>
    </w:p>
    <w:p w:rsidR="003853DE" w:rsidRDefault="003853DE" w:rsidP="003853DE">
      <w:pPr>
        <w:pStyle w:val="a4"/>
      </w:pPr>
      <w:r>
        <w:t xml:space="preserve">Приложение     1.  Общая структура (макет) основной образовательной программы </w:t>
      </w:r>
      <w:r>
        <w:br/>
        <w:t>высшего профессионального образования (с рекомендациями</w:t>
      </w:r>
      <w:r>
        <w:br/>
        <w:t>по проектированию основных программных документов в его составе)</w:t>
      </w:r>
      <w:r>
        <w:rPr>
          <w:rStyle w:val="a5"/>
        </w:rPr>
        <w:t xml:space="preserve"> ......... 32</w:t>
      </w:r>
    </w:p>
    <w:p w:rsidR="003853DE" w:rsidRDefault="003853DE" w:rsidP="003853DE">
      <w:pPr>
        <w:pStyle w:val="a4"/>
      </w:pPr>
      <w:r>
        <w:t>Приложение     2.  Пример рабочей программы учебной дисциплины «Магниторазведка»</w:t>
      </w:r>
      <w:r>
        <w:br/>
        <w:t>(геологического ф-та МГУ им. М.В. Ломоносова, авт. колл.:</w:t>
      </w:r>
      <w:r>
        <w:br/>
        <w:t>проф. А.А. Булычев, доц. М.Г. Попов, доц. Л.А. Золотая)</w:t>
      </w:r>
      <w:r>
        <w:rPr>
          <w:rStyle w:val="a5"/>
        </w:rPr>
        <w:t>.............................. 45</w:t>
      </w:r>
    </w:p>
    <w:p w:rsidR="003853DE" w:rsidRDefault="003853DE" w:rsidP="003853DE">
      <w:pPr>
        <w:pStyle w:val="a4"/>
      </w:pPr>
      <w:r>
        <w:t>Приложение     3.  Пример первой учебной геофизической практики (геологического</w:t>
      </w:r>
      <w:r>
        <w:br/>
        <w:t>ф-та МГУ им. М.В.Ломоносова, авт. колл. проф. А.А. Булычев,</w:t>
      </w:r>
      <w:r>
        <w:br/>
        <w:t>доц. М.Г. Попов, доц. Л.А. Золотая, асс. И.В. Лыгин)</w:t>
      </w:r>
      <w:r>
        <w:rPr>
          <w:rStyle w:val="a5"/>
        </w:rPr>
        <w:t>.................................... 53</w:t>
      </w:r>
    </w:p>
    <w:p w:rsidR="003853DE" w:rsidRDefault="003853DE" w:rsidP="003853DE">
      <w:pPr>
        <w:pStyle w:val="a4"/>
      </w:pPr>
      <w:r>
        <w:t xml:space="preserve">Приложение     4.  Пример программы производственной геофизической практики </w:t>
      </w:r>
      <w:r>
        <w:br/>
        <w:t>(геологического ф-та МГУ им. М.В.Ломоносова, авт. колл.:</w:t>
      </w:r>
      <w:r>
        <w:br/>
        <w:t>проф. В.К. Хмелевской, доц. М.Г. Попов)</w:t>
      </w:r>
      <w:r>
        <w:rPr>
          <w:rStyle w:val="a5"/>
        </w:rPr>
        <w:t>....................................................... 59</w:t>
      </w:r>
    </w:p>
    <w:p w:rsidR="003853DE" w:rsidRDefault="003853DE" w:rsidP="003853DE">
      <w:pPr>
        <w:pStyle w:val="a4"/>
      </w:pPr>
      <w:r>
        <w:rPr>
          <w:rStyle w:val="a5"/>
        </w:rPr>
        <w:t xml:space="preserve">ЭЛЕКТРОННЫЕ ПРИЛОЖЕНИЯ </w:t>
      </w:r>
      <w:r>
        <w:t>(</w:t>
      </w:r>
      <w:r>
        <w:rPr>
          <w:rStyle w:val="a6"/>
        </w:rPr>
        <w:t>компакт-диск прилагается</w:t>
      </w:r>
      <w:r>
        <w:t>)</w:t>
      </w:r>
      <w:r>
        <w:rPr>
          <w:rStyle w:val="a5"/>
        </w:rPr>
        <w:t>:</w:t>
      </w:r>
    </w:p>
    <w:p w:rsidR="003853DE" w:rsidRDefault="003853DE" w:rsidP="003853DE">
      <w:pPr>
        <w:pStyle w:val="a4"/>
      </w:pPr>
      <w:r>
        <w:t>Электронное приложение   1.     Принципы проектирования рабочих программ учебных дисциплин, модулей, практик.</w:t>
      </w:r>
    </w:p>
    <w:p w:rsidR="003853DE" w:rsidRDefault="003853DE" w:rsidP="003853DE">
      <w:pPr>
        <w:pStyle w:val="a4"/>
      </w:pPr>
      <w:r>
        <w:t>Электронное приложение   2.     Описание результатов образования и их соотнесение с другими компонентами ООП.</w:t>
      </w:r>
    </w:p>
    <w:p w:rsidR="003853DE" w:rsidRDefault="003853DE" w:rsidP="003853DE">
      <w:pPr>
        <w:pStyle w:val="a4"/>
      </w:pPr>
      <w:r>
        <w:t>Электронное приложение   3.     Модуляризации учебного процесса и его особенности.</w:t>
      </w:r>
    </w:p>
    <w:p w:rsidR="003853DE" w:rsidRDefault="003853DE" w:rsidP="003853DE">
      <w:pPr>
        <w:pStyle w:val="a4"/>
      </w:pPr>
      <w:r>
        <w:t>Электронное приложение   4.     Методологические основы проектирования как вид научно-педа</w:t>
      </w:r>
      <w:r>
        <w:softHyphen/>
        <w:t>гогической деятельности.</w:t>
      </w:r>
    </w:p>
    <w:p w:rsidR="003853DE" w:rsidRDefault="003853DE" w:rsidP="003853DE">
      <w:pPr>
        <w:pStyle w:val="a4"/>
      </w:pPr>
      <w:r>
        <w:t>Электронное приложение   5.     Проектирование как особый вид коллективной (командной) деятельности.</w:t>
      </w:r>
    </w:p>
    <w:p w:rsidR="003853DE" w:rsidRDefault="003853DE" w:rsidP="003853DE">
      <w:pPr>
        <w:pStyle w:val="a4"/>
      </w:pPr>
      <w:r>
        <w:t>Электронное приложение   6.     Организация проведения SWOT-анализа рабочих программ учебных дисциплин, модулей, практик в вузе.</w:t>
      </w:r>
    </w:p>
    <w:p w:rsidR="003853DE" w:rsidRDefault="003853DE" w:rsidP="003853DE">
      <w:pPr>
        <w:pStyle w:val="a4"/>
      </w:pPr>
      <w:r>
        <w:t>Электронное приложение   7.     Миссия преподавателя как разработчика компетентностно-ориентированных рабочих  программ  учебных дисциплин (модулей), практик,  в составе ООП, реализующих ФГОС.</w:t>
      </w:r>
    </w:p>
    <w:p w:rsidR="003853DE" w:rsidRDefault="003853DE" w:rsidP="003853DE">
      <w:pPr>
        <w:pStyle w:val="a4"/>
      </w:pPr>
      <w:r>
        <w:t>Электронное приложение   8.     Примерная основная программа. Основные подходы к проектированию.</w:t>
      </w:r>
    </w:p>
    <w:p w:rsidR="003853DE" w:rsidRDefault="003853DE" w:rsidP="003853DE">
      <w:pPr>
        <w:pStyle w:val="a4"/>
      </w:pPr>
      <w:r>
        <w:t>Электронное приложение   9.     Пилотный проект ПрООП ВПО по направлению подготовки «Биология» МГУ им. М.В. Ломоносова.</w:t>
      </w:r>
    </w:p>
    <w:p w:rsidR="003853DE" w:rsidRDefault="003853DE" w:rsidP="003853DE">
      <w:pPr>
        <w:pStyle w:val="a4"/>
      </w:pPr>
      <w:r>
        <w:t>Электронное приложение   10.   Модель задач процесса проектирования компетентностно-ори</w:t>
      </w:r>
      <w:r>
        <w:softHyphen/>
        <w:t>ентированных рабочих программ учебных дисциплин (модулей).</w:t>
      </w:r>
    </w:p>
    <w:p w:rsidR="003853DE" w:rsidRDefault="003853DE" w:rsidP="003853DE">
      <w:pPr>
        <w:pStyle w:val="a4"/>
      </w:pPr>
      <w:r>
        <w:t>Электронное приложение   11.   Рабочая программа учебной дисциплины «Методика исследований в социальной работе» (фрагменты) (Автор Осьмук Л.А., д-р социол. наук, проф. кафедры социальной работы и социальной антропологии Новосибирского государственного технического университета).</w:t>
      </w:r>
    </w:p>
    <w:p w:rsidR="003853DE" w:rsidRDefault="003853DE" w:rsidP="003853DE">
      <w:pPr>
        <w:pStyle w:val="a4"/>
      </w:pPr>
      <w:r>
        <w:t>Электронное приложение   12.   Программа тестовых заданий предназначен для комплексной оценки компетенций студентов, обучающихся по направлению 010700 68 «Физика» в Саратовском государственном университете; авторский коллектив: В.Л. Дербов, В.В. Тучин, Д.А. Зим</w:t>
      </w:r>
      <w:r>
        <w:softHyphen/>
        <w:t>няков, В.П. Рябухо, А.Б. Правдин.</w:t>
      </w:r>
    </w:p>
    <w:p w:rsidR="003853DE" w:rsidRDefault="003853DE" w:rsidP="003853DE">
      <w:pPr>
        <w:pStyle w:val="a4"/>
      </w:pPr>
      <w:r>
        <w:t>Электронное приложение   13.   Рабочая программа дисциплины «Химия», авторы-разработчики: Г.М. Курдюмов, В.Г. Лобанова, С.В. Стаханова, О.П. Чернова, ФГОУ ВПО «Государственный технологический университет «Московский институт стали и сплавов».</w:t>
      </w:r>
    </w:p>
    <w:p w:rsidR="003853DE" w:rsidRDefault="003853DE" w:rsidP="003853DE">
      <w:pPr>
        <w:pStyle w:val="a4"/>
      </w:pPr>
      <w:r>
        <w:t>Электронное приложение   14.   Технологизация как основа проектирования компетентностно-ориентированных рабочих программ учебных дисциплин, модулей, практик и всего образовательного процесса.</w:t>
      </w:r>
    </w:p>
    <w:p w:rsidR="003853DE" w:rsidRDefault="003853DE" w:rsidP="003853DE">
      <w:pPr>
        <w:pStyle w:val="a4"/>
      </w:pPr>
    </w:p>
    <w:p w:rsidR="003853DE" w:rsidRDefault="003853DE" w:rsidP="003853DE">
      <w:pPr>
        <w:pStyle w:val="a4"/>
        <w:jc w:val="center"/>
      </w:pPr>
      <w:r>
        <w:rPr>
          <w:rStyle w:val="a5"/>
        </w:rPr>
        <w:t>ПРЕДИСЛОВИЕ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В настоящий момент перед всеми российскими вузами на первый план выдвигается актуальная задача перехода от действующих основных образовательных программ (ООП) (реализующих ГОС ВПО второго поколения) к новому  поколению ООП, реализующих ФГОС ВПО.</w:t>
      </w:r>
    </w:p>
    <w:p w:rsidR="003853DE" w:rsidRDefault="003853DE" w:rsidP="003853DE">
      <w:pPr>
        <w:pStyle w:val="a4"/>
      </w:pPr>
      <w:r>
        <w:t>При этом особая ответственность в условиях переход на новое поколение ООП ВПО ложится на профессорско-преподавательские коллективы базовых вузов УМО. Им предстоит разработка  наиболее трудоемких программных документов, - рабочих программы дисциплин (модулей), практик, - которые составят содержательную основу не только ООП в собственных вузах, но и примерных основных образовательных программ (ПрООП), в дальнейшем рекомендуемых вузам РФ.</w:t>
      </w:r>
    </w:p>
    <w:p w:rsidR="003853DE" w:rsidRDefault="003853DE" w:rsidP="003853DE">
      <w:pPr>
        <w:pStyle w:val="a4"/>
      </w:pPr>
      <w:r>
        <w:t xml:space="preserve">Настоящие Методические рекомендации входят в число первых трех работ </w:t>
      </w:r>
      <w:r>
        <w:rPr>
          <w:rStyle w:val="a6"/>
        </w:rPr>
        <w:t>серии</w:t>
      </w:r>
      <w:r>
        <w:t xml:space="preserve"> </w:t>
      </w:r>
      <w:r>
        <w:rPr>
          <w:rStyle w:val="a6"/>
          <w:b/>
          <w:bCs/>
        </w:rPr>
        <w:t>«Научно-методическое обеспечение проектирования нового поколения основных образовательных программ, реализующих федеральные государственные образовательные стандарты высшего профессионального образования»</w:t>
      </w:r>
      <w:r>
        <w:rPr>
          <w:rStyle w:val="a6"/>
        </w:rPr>
        <w:t xml:space="preserve">, </w:t>
      </w:r>
      <w:r>
        <w:t>которая</w:t>
      </w:r>
      <w:r>
        <w:rPr>
          <w:rStyle w:val="a6"/>
        </w:rPr>
        <w:t xml:space="preserve">  </w:t>
      </w:r>
      <w:r>
        <w:t>планируется к подготовке  и изданию</w:t>
      </w:r>
      <w:r>
        <w:rPr>
          <w:rStyle w:val="a6"/>
        </w:rPr>
        <w:t xml:space="preserve"> </w:t>
      </w:r>
      <w:r>
        <w:t>в помощь разработчикам нового поколения ООП ВПО.</w:t>
      </w:r>
    </w:p>
    <w:p w:rsidR="003853DE" w:rsidRDefault="003853DE" w:rsidP="003853DE">
      <w:pPr>
        <w:pStyle w:val="a4"/>
      </w:pPr>
      <w:r>
        <w:t xml:space="preserve">Методические рекомендации в данной </w:t>
      </w:r>
      <w:r>
        <w:rPr>
          <w:rStyle w:val="a6"/>
        </w:rPr>
        <w:t>серии</w:t>
      </w:r>
      <w:r>
        <w:t xml:space="preserve"> </w:t>
      </w:r>
      <w:r>
        <w:rPr>
          <w:rStyle w:val="a6"/>
        </w:rPr>
        <w:t>работ</w:t>
      </w:r>
      <w:r>
        <w:t xml:space="preserve"> открывают раздел </w:t>
      </w:r>
      <w:r>
        <w:rPr>
          <w:rStyle w:val="a6"/>
          <w:b/>
          <w:bCs/>
        </w:rPr>
        <w:t xml:space="preserve">«Специализированное методическое обеспечение для решения основных аналитических и проектных задач» </w:t>
      </w:r>
      <w:r>
        <w:t>и предназначены для организаторов проектных работ и профессорско-преподава</w:t>
      </w:r>
      <w:r>
        <w:softHyphen/>
        <w:t>тельского состава вузов.</w:t>
      </w:r>
    </w:p>
    <w:p w:rsidR="003853DE" w:rsidRDefault="003853DE" w:rsidP="003853DE">
      <w:pPr>
        <w:pStyle w:val="a4"/>
      </w:pPr>
      <w:r>
        <w:t>Данные Методические рекомендации обобщают результаты поисковых исследований в области реализации компетентностного подхода при создании нового поколения основных образовательных программ в высшем образовании.</w:t>
      </w:r>
    </w:p>
    <w:p w:rsidR="003853DE" w:rsidRDefault="003853DE" w:rsidP="003853DE">
      <w:pPr>
        <w:pStyle w:val="a4"/>
      </w:pPr>
      <w:r>
        <w:t>Основные поисковые исследования в этой области были выполнены в рамках аналитической ведомственной программы «Развитие научного потенциала высшей школы» в период с 2006 по 2008 годы по заказам Минобрнауки России и Рособразования с участием творческих коллективов следующих  вузов:</w:t>
      </w:r>
    </w:p>
    <w:p w:rsidR="003853DE" w:rsidRDefault="003853DE" w:rsidP="003853DE">
      <w:pPr>
        <w:numPr>
          <w:ilvl w:val="0"/>
          <w:numId w:val="1"/>
        </w:numPr>
        <w:spacing w:before="100" w:beforeAutospacing="1" w:after="100" w:afterAutospacing="1"/>
      </w:pPr>
      <w:r>
        <w:t xml:space="preserve">- Московский государственный университет (МГУ) им. М.В.Ломоносова (УМО </w:t>
      </w:r>
      <w:r>
        <w:rPr>
          <w:rStyle w:val="a6"/>
        </w:rPr>
        <w:t>по классическому университетскому образованию, направления подготовки «Биология» и «Геология»</w:t>
      </w:r>
      <w:r>
        <w:t xml:space="preserve">); </w:t>
      </w:r>
    </w:p>
    <w:p w:rsidR="003853DE" w:rsidRDefault="003853DE" w:rsidP="003853DE">
      <w:pPr>
        <w:numPr>
          <w:ilvl w:val="0"/>
          <w:numId w:val="1"/>
        </w:numPr>
        <w:spacing w:before="100" w:beforeAutospacing="1" w:after="100" w:afterAutospacing="1"/>
      </w:pPr>
      <w:r>
        <w:t xml:space="preserve">- Московский государственный университет природообустройства (УМО </w:t>
      </w:r>
      <w:r>
        <w:rPr>
          <w:rStyle w:val="a6"/>
        </w:rPr>
        <w:t>по образованию в области природообустройства</w:t>
      </w:r>
      <w:r>
        <w:t xml:space="preserve">); </w:t>
      </w:r>
    </w:p>
    <w:p w:rsidR="003853DE" w:rsidRDefault="003853DE" w:rsidP="003853DE">
      <w:pPr>
        <w:numPr>
          <w:ilvl w:val="0"/>
          <w:numId w:val="1"/>
        </w:numPr>
        <w:spacing w:before="100" w:beforeAutospacing="1" w:after="100" w:afterAutospacing="1"/>
      </w:pPr>
      <w:r>
        <w:t xml:space="preserve">- Московский государственный университет прикладной биотехнологии (УМО </w:t>
      </w:r>
      <w:r>
        <w:rPr>
          <w:rStyle w:val="a6"/>
        </w:rPr>
        <w:t>по образованию в области биотехнологии</w:t>
      </w:r>
      <w:r>
        <w:t xml:space="preserve">); </w:t>
      </w:r>
    </w:p>
    <w:p w:rsidR="003853DE" w:rsidRDefault="003853DE" w:rsidP="003853DE">
      <w:pPr>
        <w:numPr>
          <w:ilvl w:val="0"/>
          <w:numId w:val="1"/>
        </w:numPr>
        <w:spacing w:before="100" w:beforeAutospacing="1" w:after="100" w:afterAutospacing="1"/>
      </w:pPr>
      <w:r>
        <w:t xml:space="preserve">- Московский государственный университет пищевых производств (УМО </w:t>
      </w:r>
      <w:r>
        <w:rPr>
          <w:rStyle w:val="a6"/>
        </w:rPr>
        <w:t>по образованию в области технологии продуктов питания и пищевой инженерии</w:t>
      </w:r>
      <w:r>
        <w:t xml:space="preserve">). </w:t>
      </w:r>
    </w:p>
    <w:p w:rsidR="003853DE" w:rsidRDefault="003853DE" w:rsidP="003853DE">
      <w:pPr>
        <w:pStyle w:val="a4"/>
      </w:pPr>
      <w:r>
        <w:t>В Методических рекомендациях учтен опыт экспериментальных площадок Исследовательского центра, реализующих пилотные проекты по разработке компетентностно-ориентированных ООП, реализующих ФГОС ВПО, и систем обеспечения их качества на базе следующих вузов: Воронежский государственный педагогический университет,  Дальневосточная государственная социально-гуманитарная академия, Костромской государственный университет, Московский государственный университет культуры и искусств, Пермский государственный технический университет.</w:t>
      </w:r>
    </w:p>
    <w:p w:rsidR="003853DE" w:rsidRDefault="003853DE" w:rsidP="003853DE">
      <w:pPr>
        <w:pStyle w:val="a4"/>
      </w:pPr>
      <w:r>
        <w:t>Также были учтены результаты инновационных работ ряда ведущих отечественных вузов, полученные в рамках Приоритетного национального проекта «Образование» (ПНПО) в 2006-2008 гг.</w:t>
      </w:r>
    </w:p>
    <w:p w:rsidR="003853DE" w:rsidRDefault="003853DE" w:rsidP="003853DE">
      <w:pPr>
        <w:pStyle w:val="a4"/>
      </w:pPr>
      <w:r>
        <w:t>В процессе подготовки данных рекомендаций был использован опыт проектирования компетентностно-ориентированных рабочих программ учебных дисциплин (модулей), практик в составе нового поколения ООП следующих авторов-разработчиков: А.А. Булычев,  В.Л. Дербова, Д.А. Зимнякова, Л.А. Золотая, Г.М. Курдюмова, В.Г. Лобановой, И.В. Лыгин, Л.А. Осьмук,</w:t>
      </w:r>
      <w:r>
        <w:br/>
        <w:t>М.Г. Попов, А.Б. Правдина, В.П. Рябухо, А.Н. Скляренко, С.В. Стахановой, В.В. Тучина, В.К. Хмелевской, О.П. Черновой и др.</w:t>
      </w:r>
    </w:p>
    <w:p w:rsidR="003853DE" w:rsidRDefault="003853DE" w:rsidP="003853DE">
      <w:pPr>
        <w:pStyle w:val="a4"/>
      </w:pPr>
      <w:r>
        <w:t xml:space="preserve">При подготовке настоящих Методических рекомендаций за основу их центрального (второго) раздела </w:t>
      </w:r>
      <w:r>
        <w:rPr>
          <w:rStyle w:val="a6"/>
        </w:rPr>
        <w:t xml:space="preserve">«Общие структуры (макеты) рабочих программ учебных дисциплин (модулей), практик (с рекомендациями по содержанию их проектирования)», а также </w:t>
      </w:r>
      <w:r>
        <w:t xml:space="preserve">Приложения 1 </w:t>
      </w:r>
      <w:r>
        <w:rPr>
          <w:rStyle w:val="a6"/>
        </w:rPr>
        <w:t xml:space="preserve">«Общая структура (макет) основной образовательной программы высшего профессионального образования (с рекомендациями по проектированию основных программных документов в его составе)» </w:t>
      </w:r>
      <w:r>
        <w:t>были взяты структуры «</w:t>
      </w:r>
      <w:r>
        <w:rPr>
          <w:rStyle w:val="a6"/>
        </w:rPr>
        <w:t xml:space="preserve">Макета основной образовательной программы бакалавриата и рекомендации по проектированию нормативно-методических документов, ее составляющих» </w:t>
      </w:r>
      <w:r>
        <w:t>из работы, выполненной</w:t>
      </w:r>
      <w:r>
        <w:rPr>
          <w:rStyle w:val="a6"/>
        </w:rPr>
        <w:t xml:space="preserve"> </w:t>
      </w:r>
      <w:r>
        <w:t>по заказу Минобрнауки РФ на базе Московского государственного горного университета в рамках Федеральной целевой программы развития образования в России</w:t>
      </w:r>
      <w:bookmarkStart w:id="0" w:name="_ftnref1"/>
      <w:r w:rsidRPr="001669D8">
        <w:t>[1]</w:t>
      </w:r>
      <w:bookmarkEnd w:id="0"/>
      <w:r>
        <w:t>.</w:t>
      </w:r>
    </w:p>
    <w:p w:rsidR="003853DE" w:rsidRDefault="003853DE" w:rsidP="003853DE">
      <w:pPr>
        <w:pStyle w:val="a4"/>
      </w:pPr>
      <w:r>
        <w:t>Данная работа была любезно предоставлена в распоряжение Координационного совета УМО и НМС высшей школы проректором по УМО на базе Московского государственного горного университета (руководителем-координатором выполненного в 2008 году исследовательского проекта) доктором технических наук, профессором В.Л. Петровым.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</w:p>
    <w:p w:rsidR="003853DE" w:rsidRDefault="003853DE" w:rsidP="003853DE">
      <w:pPr>
        <w:pStyle w:val="a4"/>
        <w:jc w:val="center"/>
      </w:pPr>
      <w:r>
        <w:rPr>
          <w:rStyle w:val="a5"/>
        </w:rPr>
        <w:t>1. Компетентностно-ориентированные рабочие программы</w:t>
      </w:r>
      <w:r>
        <w:rPr>
          <w:b/>
          <w:bCs/>
        </w:rPr>
        <w:br/>
      </w:r>
      <w:r>
        <w:rPr>
          <w:rStyle w:val="a5"/>
        </w:rPr>
        <w:t>учебных дисциплин (модулей), практик в составе ООП,</w:t>
      </w:r>
      <w:r>
        <w:rPr>
          <w:b/>
          <w:bCs/>
        </w:rPr>
        <w:br/>
      </w:r>
      <w:r>
        <w:rPr>
          <w:rStyle w:val="a5"/>
        </w:rPr>
        <w:t>реализующих ФГОС ВПО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1.1. Основные понятия</w:t>
      </w:r>
    </w:p>
    <w:p w:rsidR="003853DE" w:rsidRDefault="003853DE" w:rsidP="003853DE">
      <w:pPr>
        <w:pStyle w:val="a4"/>
      </w:pPr>
      <w:r>
        <w:t>В настоящих Методических рекомендациях используются термины и определения в соответствии с Законом РФ «Об образовании», Законом РФ «О высшем и послевузовском образовании», Федеральным законом «О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стандарта» от 01 декабря 2007 г. № 309-ФЗ, Макетом федерального государственного образовательного стандарта высшего профессионального образования (утв. 01.09.2008 г.).</w:t>
      </w:r>
    </w:p>
    <w:p w:rsidR="003853DE" w:rsidRDefault="003853DE" w:rsidP="003853DE">
      <w:pPr>
        <w:pStyle w:val="a4"/>
      </w:pPr>
      <w:r>
        <w:t>При разработке данного глоссария были учтены определения, применяемые в международных (европейских) образовательных проектах, а также сложившаяся практика отечественных вузов в разработке основных программных документов.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 xml:space="preserve">Федеральный государственный образовательный стандарт высшего профессионального образования (ФГОС ВПО) </w:t>
      </w:r>
      <w:r>
        <w:t>- это совокупность требований, обязательных при реализации основных образовательных программ высшего профессионального образования образовательными учреждениями, имеющими государственную аккредитацию.</w:t>
      </w:r>
    </w:p>
    <w:p w:rsidR="003853DE" w:rsidRDefault="003853DE" w:rsidP="003853DE">
      <w:pPr>
        <w:pStyle w:val="a4"/>
      </w:pPr>
      <w:r>
        <w:rPr>
          <w:rStyle w:val="a6"/>
        </w:rPr>
        <w:t>[Примечание: ФГОС ВПО включают в себя требования к:</w:t>
      </w:r>
    </w:p>
    <w:p w:rsidR="003853DE" w:rsidRDefault="003853DE" w:rsidP="003853DE">
      <w:pPr>
        <w:numPr>
          <w:ilvl w:val="0"/>
          <w:numId w:val="2"/>
        </w:numPr>
        <w:spacing w:before="100" w:beforeAutospacing="1" w:after="100" w:afterAutospacing="1"/>
      </w:pPr>
      <w:r>
        <w:t xml:space="preserve">- </w:t>
      </w:r>
      <w:r>
        <w:rPr>
          <w:rStyle w:val="a6"/>
        </w:rPr>
        <w:t xml:space="preserve">структуре основных образовательных программ, </w:t>
      </w:r>
      <w:r>
        <w:t>в том числе требованиям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</w:t>
      </w:r>
      <w:r>
        <w:rPr>
          <w:rStyle w:val="a6"/>
        </w:rPr>
        <w:t>;</w:t>
      </w:r>
      <w:r>
        <w:t xml:space="preserve"> </w:t>
      </w:r>
    </w:p>
    <w:p w:rsidR="003853DE" w:rsidRDefault="003853DE" w:rsidP="003853DE">
      <w:pPr>
        <w:numPr>
          <w:ilvl w:val="0"/>
          <w:numId w:val="2"/>
        </w:numPr>
        <w:spacing w:before="100" w:beforeAutospacing="1" w:after="100" w:afterAutospacing="1"/>
      </w:pPr>
      <w:r>
        <w:t xml:space="preserve">- </w:t>
      </w:r>
      <w:r>
        <w:rPr>
          <w:rStyle w:val="a6"/>
        </w:rPr>
        <w:t xml:space="preserve">условиям реализации основных образовательных программ, </w:t>
      </w:r>
      <w:r>
        <w:t>в том числе кадровым, финансовым, материально-техническим и иным условиям</w:t>
      </w:r>
      <w:r>
        <w:rPr>
          <w:rStyle w:val="a6"/>
        </w:rPr>
        <w:t>;</w:t>
      </w:r>
      <w:r>
        <w:t xml:space="preserve"> </w:t>
      </w:r>
    </w:p>
    <w:p w:rsidR="003853DE" w:rsidRDefault="003853DE" w:rsidP="003853DE">
      <w:pPr>
        <w:numPr>
          <w:ilvl w:val="0"/>
          <w:numId w:val="2"/>
        </w:numPr>
        <w:spacing w:before="100" w:beforeAutospacing="1" w:after="100" w:afterAutospacing="1"/>
      </w:pPr>
      <w:r>
        <w:t xml:space="preserve">- </w:t>
      </w:r>
      <w:r>
        <w:rPr>
          <w:rStyle w:val="a6"/>
        </w:rPr>
        <w:t>результатам освоения основных образовательных программ.]</w:t>
      </w:r>
      <w:r>
        <w:t xml:space="preserve"> 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 xml:space="preserve">Основная образовательная программа высшего профессионального образования </w:t>
      </w:r>
      <w:r>
        <w:rPr>
          <w:b/>
          <w:bCs/>
          <w:i/>
          <w:iCs/>
        </w:rPr>
        <w:br/>
      </w:r>
      <w:r>
        <w:rPr>
          <w:rStyle w:val="a6"/>
          <w:b/>
          <w:bCs/>
        </w:rPr>
        <w:t xml:space="preserve">(ООП ВПО) - </w:t>
      </w:r>
      <w:r>
        <w:t>это</w:t>
      </w:r>
      <w:r>
        <w:rPr>
          <w:rStyle w:val="a6"/>
          <w:b/>
          <w:bCs/>
        </w:rPr>
        <w:t xml:space="preserve"> </w:t>
      </w:r>
      <w:r>
        <w:t>система учебно-методических документов, регламентирующих цели, ожидаемые результаты, содержание, условия и технологии реализации образовательного процесса, систему оценки качества подготовки выпускника</w:t>
      </w:r>
      <w:bookmarkStart w:id="1" w:name="_ftnref2"/>
      <w:r w:rsidRPr="001669D8">
        <w:t>[2]</w:t>
      </w:r>
      <w:bookmarkEnd w:id="1"/>
      <w:r>
        <w:t>.</w:t>
      </w:r>
    </w:p>
    <w:p w:rsidR="003853DE" w:rsidRDefault="003853DE" w:rsidP="003853DE">
      <w:pPr>
        <w:pStyle w:val="a4"/>
      </w:pPr>
      <w:r>
        <w:rPr>
          <w:rStyle w:val="a6"/>
        </w:rPr>
        <w:t>[Примечание: ООП ВПО разрабатывается на основе ФГОС ВПО и рекомендованной примерной основной образовательной с учетом потребностей регионального рынка труда, традиций и достижений научно-педагогической школы конкретного вуза.</w:t>
      </w:r>
    </w:p>
    <w:p w:rsidR="003853DE" w:rsidRDefault="003853DE" w:rsidP="003853DE">
      <w:pPr>
        <w:pStyle w:val="a4"/>
      </w:pPr>
      <w:r>
        <w:rPr>
          <w:rStyle w:val="a6"/>
        </w:rPr>
        <w:t>ООП включает в себя учебный план, рабочие программы учебных курсов, предметов, дисциплин (модулей) и другие материалы, обеспечивающие воспитание и качество подготовки обучающихся,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технологии.</w:t>
      </w:r>
    </w:p>
    <w:p w:rsidR="003853DE" w:rsidRDefault="003853DE" w:rsidP="003853DE">
      <w:pPr>
        <w:pStyle w:val="a4"/>
      </w:pPr>
      <w:r>
        <w:rPr>
          <w:rStyle w:val="a6"/>
        </w:rPr>
        <w:t>ООП ВПО устанавливает цели, ожидаемые результаты, структуру и содержание образования, условия и технологии реализации образовательного процесса, системы деятельности преподавателей, студентов, организаторов образования, средства и технологии оценки и аттестации качества подготовки студентов на всех этапах их обучения в вузе.]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Примерная основная образовательная программа (ПрООП ВПО)</w:t>
      </w:r>
      <w:r>
        <w:t xml:space="preserve"> - система учебно-методических документов, сформированная на основе ФГОС по направлению подготовки ВПО и рекомендуемая вузам для использования при разработке основных образовательных программ высшего профессионального образования в части: набора профилей подготовки из числа включенных в Общероссийский классификатор образовательных программ (ОКОП); компетентностно-квалификационной характеристики выпускника; содержания и организации образовательного процесса; ресурсного обеспечения реализации ООП; итоговой аттестации выпускников</w:t>
      </w:r>
      <w:bookmarkStart w:id="2" w:name="_ftnref3"/>
      <w:r w:rsidRPr="001669D8">
        <w:t>[3]</w:t>
      </w:r>
      <w:bookmarkEnd w:id="2"/>
      <w:r>
        <w:t>.</w:t>
      </w:r>
    </w:p>
    <w:p w:rsidR="003853DE" w:rsidRDefault="003853DE" w:rsidP="003853DE">
      <w:pPr>
        <w:pStyle w:val="a4"/>
      </w:pPr>
      <w:r>
        <w:rPr>
          <w:rStyle w:val="a6"/>
        </w:rPr>
        <w:t>[Примечание: ПрООП имеет целью предложить всем вузам (планирующим реализацию требований ФГОС ВПО для соответствующего направления подготовки предметной области ВПО, уровня квалификации и профиля) возможный инвариант проекта вузовской ООП по отношению к основным содержательным и организующим направлениям ВПО при разработке ООП ВПО как социальной нормы каждого конкретного вуза.]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Системно-деятельностный подход</w:t>
      </w:r>
      <w:r>
        <w:t xml:space="preserve"> - означает, что в основе проектирования требований  к выпускникам вузов должна лежать тесная связь с его последующей сферой труда. Системно-деятельностный подход задает логику проектирования квалификационных требований к выпускникам: а) проведение анализа соответствующей сферы профессиональной деятельности  специалиста как системы (область, виды и задачи профессиональной деятельности); б) установление соответствующих квалификационных характеристик и профессионально-важных качеств; в) отбор обеспечивающего их формирование содержания образования.</w:t>
      </w:r>
    </w:p>
    <w:p w:rsidR="003853DE" w:rsidRDefault="003853DE" w:rsidP="003853DE">
      <w:pPr>
        <w:pStyle w:val="a4"/>
      </w:pPr>
      <w:r>
        <w:rPr>
          <w:rStyle w:val="a6"/>
        </w:rPr>
        <w:t xml:space="preserve">[Примечание: Данный подход разработан и освоен отечественной высшей школой и ее учебно-методическими объединениями уже с конца 80-х годов ХХ-го столетия. Системно-деятельностный подход получил реализацию в квалификационных характеристиках выпускников вузов и ГОС ВПО первого и второго поколений. </w:t>
      </w:r>
    </w:p>
    <w:p w:rsidR="003853DE" w:rsidRDefault="003853DE" w:rsidP="003853DE">
      <w:pPr>
        <w:pStyle w:val="a4"/>
      </w:pPr>
      <w:r>
        <w:rPr>
          <w:rStyle w:val="a6"/>
        </w:rPr>
        <w:t>Системно-деятельностный подход - предтеча компетентностного подхода. В определенной мере применение системно-деятельностного подхода несло в себе тенденцию к интеграции, междисциплинарности.]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 xml:space="preserve">Компетентностный подход </w:t>
      </w:r>
      <w:r>
        <w:t>- подход, акцентирующий внимание на результате образования, причем в качестве результата рассматривается не сумма усвоенной информации, а способность человека действовать в различных ситуациях.</w:t>
      </w:r>
    </w:p>
    <w:p w:rsidR="003853DE" w:rsidRDefault="003853DE" w:rsidP="003853DE">
      <w:pPr>
        <w:pStyle w:val="a4"/>
      </w:pPr>
      <w:r>
        <w:rPr>
          <w:rStyle w:val="a6"/>
        </w:rPr>
        <w:t>[Примечание: Компетентностный подход связан с переносом акцента с преподавателя и содержания образования на студента и ожидаемые результаты образования, что является проявлением существенного усиления направленности образовательного процесса на студента.]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Подход, центрированный на преподавателе</w:t>
      </w:r>
      <w:r>
        <w:t xml:space="preserve"> </w:t>
      </w:r>
      <w:r>
        <w:rPr>
          <w:rStyle w:val="a6"/>
          <w:b/>
          <w:bCs/>
        </w:rPr>
        <w:t>(</w:t>
      </w:r>
      <w:r>
        <w:t>или</w:t>
      </w:r>
      <w:r>
        <w:rPr>
          <w:rStyle w:val="a6"/>
          <w:b/>
          <w:bCs/>
        </w:rPr>
        <w:t xml:space="preserve"> подход, центрированный на предмете)</w:t>
      </w:r>
      <w:r>
        <w:rPr>
          <w:rStyle w:val="a6"/>
        </w:rPr>
        <w:t xml:space="preserve"> -</w:t>
      </w:r>
      <w:r>
        <w:t xml:space="preserve"> традиционно сложившаяся модель планирования и реализации образовательных программ, которая фокусируется на вкладе преподавателя и на оценивании того, насколько хорошо преподаваемый материал усвоен студентами.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 xml:space="preserve">Подход, центрированный на студенте </w:t>
      </w:r>
      <w:r>
        <w:t>(или</w:t>
      </w:r>
      <w:r>
        <w:rPr>
          <w:rStyle w:val="a6"/>
          <w:b/>
          <w:bCs/>
        </w:rPr>
        <w:t xml:space="preserve"> подход на основе результатов) </w:t>
      </w:r>
      <w:r>
        <w:t>- модель планирования и реализации образовательных программ, альтернативная сложившейся, которая фокусируется на том, что, как ожидается, смогут делать студенты в конце дисциплины (модуля) или программы в целом.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 xml:space="preserve">Компетенция </w:t>
      </w:r>
      <w:r>
        <w:t>- это способность применять знания, умения и личностные качества для успешной деятельности в определенной области</w:t>
      </w:r>
      <w:bookmarkStart w:id="3" w:name="_ftnref4"/>
      <w:r w:rsidRPr="001669D8">
        <w:rPr>
          <w:vertAlign w:val="superscript"/>
        </w:rPr>
        <w:t>[4]</w:t>
      </w:r>
      <w:bookmarkEnd w:id="3"/>
      <w:r>
        <w:t>.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Результаты образования</w:t>
      </w:r>
      <w:r>
        <w:t xml:space="preserve"> - это формулировка того, что, как ожидается, будет знать, понимать и/или в состоянии продемонстрировать учащийся по окончании образовательного процесса (например, лекции, дисциплины, модуля или ООП в целом)</w:t>
      </w:r>
      <w:bookmarkStart w:id="4" w:name="_ftnref5"/>
      <w:r w:rsidRPr="001669D8">
        <w:t>[5]</w:t>
      </w:r>
      <w:bookmarkEnd w:id="4"/>
      <w:r>
        <w:t>.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Компетентностная модель выпускника вуза</w:t>
      </w:r>
      <w:r>
        <w:t xml:space="preserve"> </w:t>
      </w:r>
      <w:r>
        <w:rPr>
          <w:rStyle w:val="a6"/>
          <w:b/>
          <w:bCs/>
        </w:rPr>
        <w:t>по направлению подготовки (специальности)</w:t>
      </w:r>
      <w:r>
        <w:t xml:space="preserve"> - комплексный </w:t>
      </w:r>
      <w:r>
        <w:rPr>
          <w:rStyle w:val="a6"/>
        </w:rPr>
        <w:t>интегральный образ конечного результата образования</w:t>
      </w:r>
      <w:r>
        <w:t xml:space="preserve"> в вузе по направлению подготовки (специальности), в основе которого лежит понятие «компетенция».</w:t>
      </w:r>
    </w:p>
    <w:p w:rsidR="003853DE" w:rsidRDefault="003853DE" w:rsidP="003853DE">
      <w:pPr>
        <w:pStyle w:val="a4"/>
      </w:pPr>
      <w:r>
        <w:rPr>
          <w:rStyle w:val="a6"/>
        </w:rPr>
        <w:t xml:space="preserve">[Примечание: Компетенции и результаты образования рассматриваются как </w:t>
      </w:r>
      <w:r>
        <w:rPr>
          <w:rStyle w:val="a5"/>
          <w:i/>
          <w:iCs/>
        </w:rPr>
        <w:t>главные целевые установки</w:t>
      </w:r>
      <w:r>
        <w:rPr>
          <w:rStyle w:val="a6"/>
        </w:rPr>
        <w:t>  в реализации ФГОС ВПО, как интегрирующие начала «модели» выпускника. Сама компетентностная модель выпускника, с одной стороны, охватывает квалификацию, связывающую будущую его деятельность с предметами и объектами труда, с другой стороны, отражает междисциплинарные требования к результату образовательного процесса.]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Модуль</w:t>
      </w:r>
      <w:r>
        <w:t xml:space="preserve"> - часть образовательной программы (или учебной дисциплины), которая имеет определенную логическую завершенность по отношению к установленным целям и результатам образования</w:t>
      </w:r>
      <w:bookmarkStart w:id="5" w:name="_ftnref6"/>
      <w:r w:rsidRPr="001669D8">
        <w:t>[6]</w:t>
      </w:r>
      <w:bookmarkEnd w:id="5"/>
      <w:r>
        <w:t>.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Образовательные технологии</w:t>
      </w:r>
      <w:r>
        <w:t xml:space="preserve"> - совокупность организационных форм, педагогических методов, средств, а также социально-психологических, материально-технических ресурсов образовательного процесса, создающих комфортную и адекватную целям воспитания и обучения образовательную среду, содействующую формированию всеми или </w:t>
      </w:r>
      <w:r>
        <w:rPr>
          <w:rStyle w:val="a6"/>
        </w:rPr>
        <w:t xml:space="preserve">подавляющим </w:t>
      </w:r>
      <w:r>
        <w:t>большинством студентов необходимых компетенций и достижению запланированных результатов образования</w:t>
      </w:r>
      <w:bookmarkStart w:id="6" w:name="_ftnref7"/>
      <w:r w:rsidRPr="001669D8">
        <w:t>[7]</w:t>
      </w:r>
      <w:bookmarkEnd w:id="6"/>
      <w:r>
        <w:t>.</w:t>
      </w:r>
    </w:p>
    <w:p w:rsidR="003853DE" w:rsidRDefault="003853DE" w:rsidP="003853DE">
      <w:pPr>
        <w:pStyle w:val="a4"/>
      </w:pPr>
      <w:r>
        <w:rPr>
          <w:rStyle w:val="a6"/>
        </w:rPr>
        <w:t>[Примечание: Образовательная технология связана с процессом постановки и реализации заданных образовательных целей, достижение которых гарантируется вне зависимости от мастерства педагогов и обеспечивается всем арсеналом психолого-педагогических, управленческих и технических средств, методов и форм.]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1.2. Общие характеристики ООП, реализующей ФГОС ВПО</w:t>
      </w:r>
    </w:p>
    <w:p w:rsidR="003853DE" w:rsidRDefault="003853DE" w:rsidP="003853DE">
      <w:pPr>
        <w:pStyle w:val="a4"/>
      </w:pPr>
      <w:r>
        <w:t xml:space="preserve">Особенность </w:t>
      </w:r>
      <w:r>
        <w:rPr>
          <w:rStyle w:val="a6"/>
        </w:rPr>
        <w:t xml:space="preserve">нового поколения </w:t>
      </w:r>
      <w:r>
        <w:t xml:space="preserve">ООП ВПО состоит в реализации идей </w:t>
      </w:r>
      <w:r>
        <w:rPr>
          <w:rStyle w:val="a6"/>
        </w:rPr>
        <w:t xml:space="preserve">компетентностного подхода. </w:t>
      </w:r>
      <w:r>
        <w:t xml:space="preserve">Присущий последнему перенос акцента с преподавателя и содержания дисциплины («подход, центрированный на преподавателе») на студента и ожидаемые результаты образования («подход, центрированный на студенте») является проявлением существенного </w:t>
      </w:r>
      <w:r>
        <w:rPr>
          <w:rStyle w:val="a6"/>
        </w:rPr>
        <w:t xml:space="preserve">усиления направленности образовательного процесса на студента </w:t>
      </w:r>
      <w:r>
        <w:t>как отражение важнейшей из мировых тенденций в развитии высшего образования</w:t>
      </w:r>
      <w:bookmarkStart w:id="7" w:name="_ftnref8"/>
      <w:r w:rsidRPr="001669D8">
        <w:t>[8]</w:t>
      </w:r>
      <w:bookmarkEnd w:id="7"/>
      <w:r>
        <w:t>.</w:t>
      </w:r>
    </w:p>
    <w:p w:rsidR="003853DE" w:rsidRDefault="003853DE" w:rsidP="003853DE">
      <w:pPr>
        <w:pStyle w:val="a4"/>
      </w:pPr>
      <w:r>
        <w:t>Компетентностный подход</w:t>
      </w:r>
      <w:r>
        <w:rPr>
          <w:rStyle w:val="a6"/>
        </w:rPr>
        <w:t xml:space="preserve"> </w:t>
      </w:r>
      <w:r>
        <w:t>для российской высшей школы не является принципиально новым. Он представляет развитие</w:t>
      </w:r>
      <w:r>
        <w:rPr>
          <w:rStyle w:val="a6"/>
        </w:rPr>
        <w:t xml:space="preserve"> </w:t>
      </w:r>
      <w:r>
        <w:t>системно-деятельностного подхода к проектированию квалификационных требований к выпускникам вузов, который освоен отечественной высшей школой и ее учебно-методическими объединениями уже с конца 80-х годов ХХ-го столетия и получил реализацию в квалификационных характеристиках выпускников вузов и ГОС ВПО первого и второго поколений (см. п. 1.1).</w:t>
      </w:r>
    </w:p>
    <w:p w:rsidR="003853DE" w:rsidRDefault="003853DE" w:rsidP="003853DE">
      <w:pPr>
        <w:pStyle w:val="a4"/>
      </w:pPr>
      <w:r>
        <w:t>Преемственность подходов (компетентностный - системно-деятельностный)  определяет соответствующий ведущий принцип проектирования нового поколения ООП, - принцип преемственности, - согласно которому ООП нового поколения не разрабатывается «с нуля»: действующая ООП «перенастраивается» в соответствии с новым компетентностным форматом ФГОС ВПО.</w:t>
      </w:r>
    </w:p>
    <w:p w:rsidR="003853DE" w:rsidRDefault="003853DE" w:rsidP="003853DE">
      <w:pPr>
        <w:pStyle w:val="a4"/>
      </w:pPr>
      <w:r>
        <w:t>В ходе данной «перенастройки» происходит системная модернизация целевых, содержательных и технологических характеристик ООП, а также механизмов обеспечения ее качества (табл. 1.1).</w:t>
      </w:r>
    </w:p>
    <w:p w:rsidR="003853DE" w:rsidRDefault="003853DE" w:rsidP="003853DE">
      <w:pPr>
        <w:pStyle w:val="a4"/>
        <w:jc w:val="right"/>
      </w:pPr>
      <w:r>
        <w:rPr>
          <w:rStyle w:val="a6"/>
        </w:rPr>
        <w:t>Таблица 1.1</w:t>
      </w:r>
    </w:p>
    <w:p w:rsidR="003853DE" w:rsidRDefault="003853DE" w:rsidP="003853DE">
      <w:pPr>
        <w:pStyle w:val="a4"/>
        <w:jc w:val="center"/>
      </w:pPr>
      <w:r>
        <w:rPr>
          <w:rStyle w:val="a6"/>
        </w:rPr>
        <w:t>Общая характеристика ООП, реализующей ФГОС ВПО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"/>
        <w:gridCol w:w="2080"/>
        <w:gridCol w:w="11605"/>
      </w:tblGrid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№№</w:t>
            </w:r>
            <w:r>
              <w:br/>
              <w:t>п/п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Основные параметры</w:t>
            </w:r>
            <w:r>
              <w:br/>
              <w:t>ООП ВПО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Содержательная характеристика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3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1. 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 xml:space="preserve">Целевые </w:t>
            </w:r>
            <w:r>
              <w:rPr>
                <w:i/>
                <w:iCs/>
              </w:rPr>
              <w:br/>
            </w:r>
            <w:r>
              <w:rPr>
                <w:rStyle w:val="a6"/>
              </w:rPr>
              <w:t>характеристики</w:t>
            </w:r>
            <w:r>
              <w:rPr>
                <w:i/>
                <w:iCs/>
              </w:rPr>
              <w:br/>
            </w:r>
            <w:r>
              <w:rPr>
                <w:rStyle w:val="a6"/>
              </w:rPr>
              <w:t>ООП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 xml:space="preserve">Характеристики в соответствии с ФГОС ВПО: </w:t>
            </w:r>
          </w:p>
          <w:p w:rsidR="003853DE" w:rsidRDefault="003853DE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 xml:space="preserve">- В требованиях ФГОС ВПО </w:t>
            </w:r>
            <w:r>
              <w:rPr>
                <w:rStyle w:val="a6"/>
              </w:rPr>
              <w:t>впервые заданы требования</w:t>
            </w:r>
            <w:r>
              <w:t xml:space="preserve"> не к обязательному минимуму содержания образования (дидактические единицы), а </w:t>
            </w:r>
            <w:r>
              <w:rPr>
                <w:rStyle w:val="a6"/>
              </w:rPr>
              <w:t>к результатам освоения</w:t>
            </w:r>
            <w:r>
              <w:t xml:space="preserve"> ООП, выраженных в форме компетенций). </w:t>
            </w:r>
          </w:p>
          <w:p w:rsidR="003853DE" w:rsidRDefault="003853DE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</w:rPr>
              <w:t>Впервые</w:t>
            </w:r>
            <w:r>
              <w:t xml:space="preserve"> в ФГОС ВПО как государственных требованиях </w:t>
            </w:r>
            <w:r>
              <w:rPr>
                <w:rStyle w:val="a6"/>
              </w:rPr>
              <w:t>зафиксированы не только профессиональные, но и общекультурные качества</w:t>
            </w:r>
            <w:r>
              <w:t xml:space="preserve"> выпускников, гарантия сформированности которых обеспечивается вузами, реализующими соответствующую ООП ВПО. </w:t>
            </w:r>
          </w:p>
          <w:p w:rsidR="003853DE" w:rsidRDefault="003853DE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rPr>
                <w:rStyle w:val="a6"/>
              </w:rPr>
              <w:t xml:space="preserve">Каждым вузом самостоятельно устанавливаются обязательные минимальные (пороговые) уровни сформированности компетенций, </w:t>
            </w:r>
            <w:r>
              <w:t xml:space="preserve">достижение которых является обязательным минимумом для всех выпускников ООП. </w:t>
            </w:r>
          </w:p>
          <w:p w:rsidR="003853DE" w:rsidRDefault="003853DE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rPr>
                <w:rStyle w:val="a6"/>
              </w:rPr>
              <w:t xml:space="preserve">Рабочие программы </w:t>
            </w:r>
            <w:r>
              <w:t>учебных дисциплин (модулей),</w:t>
            </w:r>
            <w:r>
              <w:rPr>
                <w:rStyle w:val="a6"/>
              </w:rPr>
              <w:t xml:space="preserve"> практик достраиваются в части ожидаемых результатов образования, </w:t>
            </w:r>
            <w:r>
              <w:t xml:space="preserve">переосмысливаются с точки зрения методов достижения и оценки запланированных результатов образования. 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 xml:space="preserve">2. 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 xml:space="preserve">Содержательные </w:t>
            </w:r>
            <w:r>
              <w:rPr>
                <w:i/>
                <w:iCs/>
              </w:rPr>
              <w:br/>
            </w:r>
            <w:r>
              <w:rPr>
                <w:rStyle w:val="a6"/>
              </w:rPr>
              <w:t>характеристики ООП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6"/>
              </w:numPr>
              <w:spacing w:before="100" w:beforeAutospacing="1" w:after="100" w:afterAutospacing="1"/>
            </w:pP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0"/>
            </w:tblGrid>
            <w:tr w:rsidR="003853D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853DE" w:rsidRDefault="003853DE">
                  <w:pPr>
                    <w:pStyle w:val="a4"/>
                  </w:pPr>
                  <w:r>
                    <w:t>9</w:t>
                  </w:r>
                </w:p>
              </w:tc>
            </w:tr>
          </w:tbl>
          <w:p w:rsidR="003853DE" w:rsidRDefault="003853DE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 xml:space="preserve">Возрастает </w:t>
            </w:r>
            <w:r>
              <w:rPr>
                <w:rStyle w:val="a6"/>
              </w:rPr>
              <w:t>междисциплинарность</w:t>
            </w:r>
            <w:r>
              <w:t xml:space="preserve"> проектируемых ООПВПО (усиливается взаимосвязь между всеми программными документами). </w:t>
            </w:r>
          </w:p>
          <w:p w:rsidR="003853DE" w:rsidRDefault="003853DE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 xml:space="preserve">Появляются </w:t>
            </w:r>
            <w:r>
              <w:rPr>
                <w:rStyle w:val="a6"/>
              </w:rPr>
              <w:t>системообразующие компоненты</w:t>
            </w:r>
            <w:r>
              <w:t xml:space="preserve"> (разделы) в структуре ООП </w:t>
            </w:r>
            <w:bookmarkStart w:id="8" w:name="_ftnref9"/>
            <w:r w:rsidRPr="001669D8">
              <w:t>[9]</w:t>
            </w:r>
            <w:bookmarkEnd w:id="8"/>
            <w:r>
              <w:t xml:space="preserve">, а также модернизируются ее традиционные компоненты (в части ожидаемых результатов образования и способов их достижения и оценки). </w:t>
            </w:r>
          </w:p>
        </w:tc>
      </w:tr>
    </w:tbl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right"/>
      </w:pPr>
      <w:r>
        <w:rPr>
          <w:rStyle w:val="a6"/>
        </w:rPr>
        <w:t>Окончание табл.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"/>
        <w:gridCol w:w="2530"/>
        <w:gridCol w:w="11155"/>
      </w:tblGrid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3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3. 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Используется </w:t>
            </w:r>
            <w:r>
              <w:rPr>
                <w:rStyle w:val="a6"/>
              </w:rPr>
              <w:t>принцип модульной организации</w:t>
            </w:r>
            <w:r>
              <w:t xml:space="preserve"> при проектировании ООП ВПО. </w:t>
            </w:r>
          </w:p>
          <w:p w:rsidR="003853DE" w:rsidRDefault="003853DE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rPr>
                <w:rStyle w:val="a6"/>
              </w:rPr>
              <w:t>Появляются междисциплинарные модули</w:t>
            </w:r>
            <w:r>
              <w:t>, направленные на формирование отдельных компетенций (наряду с действующими «внутри-дисциплинар</w:t>
            </w:r>
            <w:r>
              <w:softHyphen/>
              <w:t xml:space="preserve">ными» модулями). </w:t>
            </w:r>
          </w:p>
          <w:p w:rsidR="003853DE" w:rsidRDefault="003853DE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rPr>
                <w:rStyle w:val="a6"/>
              </w:rPr>
              <w:t>Осваивается ECTS</w:t>
            </w:r>
            <w:r>
              <w:t xml:space="preserve"> в роли многоцелевого инструментария, включая определение трудоемкости ООП. </w:t>
            </w:r>
          </w:p>
          <w:p w:rsidR="003853DE" w:rsidRDefault="003853DE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rPr>
                <w:rStyle w:val="a6"/>
              </w:rPr>
              <w:t>Обеспечивается преемственность в реализации традиций высшей школы</w:t>
            </w:r>
            <w:r>
              <w:t xml:space="preserve">: высокий уровень фундаментальности высшего образования, формирование системности профессионального мышления выпускников вузов, усиление креативной направленности образовательного процесса. 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4. 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 xml:space="preserve">Технологические </w:t>
            </w:r>
            <w:r>
              <w:rPr>
                <w:i/>
                <w:iCs/>
              </w:rPr>
              <w:br/>
            </w:r>
            <w:r>
              <w:rPr>
                <w:rStyle w:val="a6"/>
              </w:rPr>
              <w:t>характеристики ООП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 xml:space="preserve">Устанавливается связь между ожидаемыми результатами образования, методами их формирования и оценивания (образовательных и оценочных технологий). </w:t>
            </w:r>
          </w:p>
          <w:p w:rsidR="003853DE" w:rsidRDefault="003853DE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rPr>
                <w:rStyle w:val="a6"/>
              </w:rPr>
              <w:t>Усиливается значимость образовательных технологий</w:t>
            </w:r>
            <w:r>
              <w:t xml:space="preserve">, их адекватность и эффективность в обеспечении достижения ожидаемых результатов образования. </w:t>
            </w:r>
          </w:p>
          <w:p w:rsidR="003853DE" w:rsidRDefault="003853DE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>Усиливается направленность на диагностику</w:t>
            </w:r>
            <w:r>
              <w:rPr>
                <w:rStyle w:val="a6"/>
              </w:rPr>
              <w:t xml:space="preserve"> достижений</w:t>
            </w:r>
            <w:r>
              <w:t xml:space="preserve"> студентов и выпускников, которые они обязаны продемонстрировать. </w:t>
            </w:r>
          </w:p>
          <w:p w:rsidR="003853DE" w:rsidRDefault="003853DE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>
              <w:t xml:space="preserve">Разрабатываются </w:t>
            </w:r>
            <w:r>
              <w:rPr>
                <w:rStyle w:val="a6"/>
              </w:rPr>
              <w:t>контрольно-измерительные материалы (включая междисциплинарные)</w:t>
            </w:r>
            <w:r>
              <w:t xml:space="preserve"> для профессиональных и для </w:t>
            </w:r>
            <w:r>
              <w:rPr>
                <w:rStyle w:val="a6"/>
              </w:rPr>
              <w:t>общекультурных компетенций</w:t>
            </w:r>
            <w:r>
              <w:t xml:space="preserve">. 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>
              <w:t xml:space="preserve">5. 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>Механизмы обеспечения качества ООП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 xml:space="preserve">ООП разрабатывается и утверждается высшим учебным заведением </w:t>
            </w:r>
            <w:r>
              <w:rPr>
                <w:rStyle w:val="a6"/>
              </w:rPr>
              <w:t>самостоятельно</w:t>
            </w:r>
            <w:r>
              <w:t xml:space="preserve">. </w:t>
            </w:r>
          </w:p>
          <w:p w:rsidR="003853DE" w:rsidRDefault="003853DE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 xml:space="preserve">ООП </w:t>
            </w:r>
            <w:r>
              <w:rPr>
                <w:rStyle w:val="a6"/>
              </w:rPr>
              <w:t>проектируются</w:t>
            </w:r>
            <w:r>
              <w:t xml:space="preserve"> в условиях устойчивого и эффективного </w:t>
            </w:r>
            <w:r>
              <w:rPr>
                <w:rStyle w:val="a6"/>
              </w:rPr>
              <w:t>социального диалога</w:t>
            </w:r>
            <w:r>
              <w:t xml:space="preserve"> высшей школы и сферы труда. </w:t>
            </w:r>
          </w:p>
          <w:p w:rsidR="003853DE" w:rsidRDefault="003853DE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rPr>
                <w:rStyle w:val="a6"/>
              </w:rPr>
              <w:t>Расширяются академические свободы вузов</w:t>
            </w:r>
            <w:r>
              <w:t xml:space="preserve"> при разработке ООПВПО, что проявляется, прежде всего, в самостоятельном установлении обязательного (порогового) уровня сформированности компетенций, «отборе» содержания образования и образовательных технологий. </w:t>
            </w:r>
          </w:p>
          <w:p w:rsidR="003853DE" w:rsidRDefault="003853DE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 xml:space="preserve">Расширение автономии и академических свобод вузов в разработке ООПВПО </w:t>
            </w:r>
            <w:r>
              <w:rPr>
                <w:rStyle w:val="a6"/>
              </w:rPr>
              <w:t>сопровождается усилением подотчетности вузов и их ответственности за качество образования</w:t>
            </w:r>
            <w:r>
              <w:t xml:space="preserve">. </w:t>
            </w:r>
          </w:p>
          <w:p w:rsidR="003853DE" w:rsidRDefault="003853DE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rPr>
                <w:rStyle w:val="a6"/>
              </w:rPr>
              <w:t>Увеличивается степень свободы обучающихся</w:t>
            </w:r>
            <w:r>
              <w:t xml:space="preserve"> в том, что касается выбора ими различных индивидуализированных образовательных траекторий. </w:t>
            </w:r>
          </w:p>
          <w:p w:rsidR="003853DE" w:rsidRDefault="003853DE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rPr>
                <w:rStyle w:val="a6"/>
              </w:rPr>
              <w:t>Возрастает ответственность преподавателей и студентов</w:t>
            </w:r>
            <w:r>
              <w:t xml:space="preserve"> за эффективность образовательного процесса и собственной деятельности. </w:t>
            </w:r>
          </w:p>
        </w:tc>
      </w:tr>
    </w:tbl>
    <w:p w:rsidR="003853DE" w:rsidRDefault="003853DE" w:rsidP="003853DE">
      <w:pPr>
        <w:pStyle w:val="a4"/>
      </w:pPr>
      <w:r>
        <w:t xml:space="preserve">В Приложении 1 настоящих Методических рекомендаций приведена </w:t>
      </w:r>
      <w:r>
        <w:rPr>
          <w:rStyle w:val="a6"/>
        </w:rPr>
        <w:t>Общая структура основной образовательной программы высшего профессионального образования</w:t>
      </w:r>
      <w:r>
        <w:t>.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rPr>
          <w:rStyle w:val="a6"/>
          <w:b/>
          <w:bCs/>
        </w:rPr>
        <w:t>1.3. Место и роль рабочих программ учебных дисциплин (модулей),</w:t>
      </w:r>
      <w:r>
        <w:rPr>
          <w:b/>
          <w:bCs/>
          <w:i/>
          <w:iCs/>
        </w:rPr>
        <w:br/>
      </w:r>
      <w:r>
        <w:rPr>
          <w:rStyle w:val="a6"/>
          <w:b/>
          <w:bCs/>
        </w:rPr>
        <w:t>практик  в составе ООП, реализующих ФГОС ВПО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 xml:space="preserve">Рабочие программы учебных дисциплин (модулей), практик составляют традиционный </w:t>
      </w:r>
      <w:r>
        <w:rPr>
          <w:rStyle w:val="a6"/>
        </w:rPr>
        <w:t>содержательный базис ООП ВПО</w:t>
      </w:r>
      <w:r>
        <w:t xml:space="preserve"> и наиболее трудоемкую в разработке совокупность составляющих ее программных документов (см. прил. 1).</w:t>
      </w:r>
    </w:p>
    <w:p w:rsidR="003853DE" w:rsidRDefault="003853DE" w:rsidP="003853DE">
      <w:pPr>
        <w:pStyle w:val="a4"/>
      </w:pPr>
      <w:r>
        <w:t xml:space="preserve">Принципиальная особенность рабочих программ учебных дисциплин (модулей), практик в составе основной образовательной программы, реализующей ФГОС ВПО, состоит в их </w:t>
      </w:r>
      <w:r>
        <w:rPr>
          <w:rStyle w:val="a6"/>
        </w:rPr>
        <w:t>компетентностной ориентации</w:t>
      </w:r>
      <w:r>
        <w:t xml:space="preserve">, вытекающей из принятой </w:t>
      </w:r>
      <w:r>
        <w:rPr>
          <w:rStyle w:val="a6"/>
        </w:rPr>
        <w:t>концепции</w:t>
      </w:r>
      <w:r>
        <w:t xml:space="preserve"> </w:t>
      </w:r>
      <w:r>
        <w:rPr>
          <w:rStyle w:val="a6"/>
        </w:rPr>
        <w:t>ФГОС ВПО и реализующихся в составе ООП ВПО</w:t>
      </w:r>
      <w:bookmarkStart w:id="9" w:name="_ftnref10"/>
      <w:r w:rsidRPr="001669D8">
        <w:t>[10]</w:t>
      </w:r>
      <w:bookmarkEnd w:id="9"/>
      <w:r>
        <w:t>.</w:t>
      </w:r>
    </w:p>
    <w:p w:rsidR="003853DE" w:rsidRDefault="003853DE" w:rsidP="003853DE">
      <w:pPr>
        <w:pStyle w:val="a4"/>
      </w:pPr>
      <w:r>
        <w:t xml:space="preserve">Это проявляется, прежде всего, </w:t>
      </w:r>
      <w:r>
        <w:rPr>
          <w:rStyle w:val="a6"/>
        </w:rPr>
        <w:t>в тесной взаимосвязи</w:t>
      </w:r>
      <w:r>
        <w:t xml:space="preserve"> рабочих программ учебных дисциплин (модулей), практик, как </w:t>
      </w:r>
      <w:r>
        <w:rPr>
          <w:rStyle w:val="a6"/>
        </w:rPr>
        <w:t>между собой, так</w:t>
      </w:r>
      <w:r>
        <w:t xml:space="preserve"> и со следующими </w:t>
      </w:r>
      <w:r>
        <w:rPr>
          <w:rStyle w:val="a6"/>
        </w:rPr>
        <w:t>системообразующими компонентами</w:t>
      </w:r>
      <w:r>
        <w:t xml:space="preserve"> (разделами) из общей структуры (макета) ООП, реализующей ФГОС ВПО</w:t>
      </w:r>
      <w:bookmarkStart w:id="10" w:name="_ftnref11"/>
      <w:r w:rsidRPr="001669D8">
        <w:t>[11]</w:t>
      </w:r>
      <w:bookmarkEnd w:id="10"/>
      <w:r>
        <w:t>:</w:t>
      </w:r>
    </w:p>
    <w:p w:rsidR="003853DE" w:rsidRDefault="003853DE" w:rsidP="003853DE">
      <w:pPr>
        <w:numPr>
          <w:ilvl w:val="0"/>
          <w:numId w:val="13"/>
        </w:numPr>
        <w:spacing w:before="100" w:beforeAutospacing="1" w:after="100" w:afterAutospacing="1"/>
      </w:pPr>
      <w:r>
        <w:t>раздел</w:t>
      </w:r>
      <w:r>
        <w:rPr>
          <w:rStyle w:val="a6"/>
        </w:rPr>
        <w:t xml:space="preserve"> </w:t>
      </w:r>
      <w:r>
        <w:t>3</w:t>
      </w:r>
      <w:r>
        <w:rPr>
          <w:rStyle w:val="a5"/>
        </w:rPr>
        <w:t xml:space="preserve"> </w:t>
      </w:r>
      <w:r>
        <w:t>«</w:t>
      </w:r>
      <w:r>
        <w:rPr>
          <w:rStyle w:val="a6"/>
        </w:rPr>
        <w:t>Компетенции выпускника вуза как совокупный ожидаемый результат образования по завершении освоения данной ООП ВПО</w:t>
      </w:r>
      <w:r>
        <w:t xml:space="preserve">» (компетентностная модель выпускника вуза по данной ООП ВПО); </w:t>
      </w:r>
    </w:p>
    <w:p w:rsidR="003853DE" w:rsidRDefault="003853DE" w:rsidP="003853DE">
      <w:pPr>
        <w:numPr>
          <w:ilvl w:val="0"/>
          <w:numId w:val="13"/>
        </w:numPr>
        <w:spacing w:before="100" w:beforeAutospacing="1" w:after="100" w:afterAutospacing="1"/>
      </w:pPr>
      <w:r>
        <w:t>раздел</w:t>
      </w:r>
      <w:r>
        <w:rPr>
          <w:rStyle w:val="a6"/>
        </w:rPr>
        <w:t xml:space="preserve"> </w:t>
      </w:r>
      <w:r>
        <w:t>4.1.2.</w:t>
      </w:r>
      <w:r>
        <w:rPr>
          <w:rStyle w:val="a5"/>
        </w:rPr>
        <w:t xml:space="preserve"> «</w:t>
      </w:r>
      <w:r>
        <w:rPr>
          <w:rStyle w:val="a6"/>
        </w:rPr>
        <w:t>Состав, основное содержание и содержательно-логические связи учебных курсов, предметов, дисциплин, модулей, практик, НИР, входящих в ООП ВПО»</w:t>
      </w:r>
      <w:r>
        <w:t xml:space="preserve">; </w:t>
      </w:r>
    </w:p>
    <w:p w:rsidR="003853DE" w:rsidRDefault="003853DE" w:rsidP="003853DE">
      <w:pPr>
        <w:numPr>
          <w:ilvl w:val="0"/>
          <w:numId w:val="13"/>
        </w:numPr>
        <w:spacing w:before="100" w:beforeAutospacing="1" w:after="100" w:afterAutospacing="1"/>
      </w:pPr>
      <w:r>
        <w:t>раздел</w:t>
      </w:r>
      <w:r>
        <w:rPr>
          <w:rStyle w:val="a6"/>
        </w:rPr>
        <w:t xml:space="preserve"> </w:t>
      </w:r>
      <w:r>
        <w:t>4.1.3. «</w:t>
      </w:r>
      <w:r>
        <w:rPr>
          <w:rStyle w:val="a6"/>
        </w:rPr>
        <w:t>Компетентностно-ориентированный учебный план</w:t>
      </w:r>
      <w:r>
        <w:t xml:space="preserve">» и другие. </w:t>
      </w:r>
    </w:p>
    <w:p w:rsidR="003853DE" w:rsidRDefault="003853DE" w:rsidP="003853DE">
      <w:pPr>
        <w:pStyle w:val="a4"/>
      </w:pPr>
      <w:r>
        <w:t xml:space="preserve">Тесная </w:t>
      </w:r>
      <w:r>
        <w:rPr>
          <w:rStyle w:val="a6"/>
        </w:rPr>
        <w:t>взаимосвязь</w:t>
      </w:r>
      <w:r>
        <w:t xml:space="preserve"> определяет </w:t>
      </w:r>
      <w:r>
        <w:rPr>
          <w:rStyle w:val="a6"/>
        </w:rPr>
        <w:t>сопряженность</w:t>
      </w:r>
      <w:r>
        <w:t xml:space="preserve"> в разработке всех программных документов ООП, а также </w:t>
      </w:r>
      <w:r>
        <w:rPr>
          <w:rStyle w:val="a6"/>
        </w:rPr>
        <w:t>итерационный</w:t>
      </w:r>
      <w:r>
        <w:t xml:space="preserve"> </w:t>
      </w:r>
      <w:r>
        <w:rPr>
          <w:rStyle w:val="a6"/>
        </w:rPr>
        <w:t>характер</w:t>
      </w:r>
      <w:r>
        <w:t xml:space="preserve"> процесса проектирования рабочих программ учебных дисциплин (модулей), практик в составе ООП и других ее компонентов (разделов).</w:t>
      </w:r>
    </w:p>
    <w:p w:rsidR="003853DE" w:rsidRDefault="003853DE" w:rsidP="003853DE">
      <w:pPr>
        <w:pStyle w:val="a4"/>
      </w:pPr>
      <w:r>
        <w:t xml:space="preserve">Как следствие, наряду с </w:t>
      </w:r>
      <w:r>
        <w:rPr>
          <w:rStyle w:val="a6"/>
        </w:rPr>
        <w:t>индивидуальной задачей</w:t>
      </w:r>
      <w:r>
        <w:t xml:space="preserve"> для каждого преподавателя, необходимо обновить и/или разработать рабочую программу учебной дисциплины (практики), что усиливает значимость </w:t>
      </w:r>
      <w:r>
        <w:rPr>
          <w:rStyle w:val="a6"/>
        </w:rPr>
        <w:t>коллективной деятельности</w:t>
      </w:r>
      <w:r>
        <w:t xml:space="preserve"> при проектировании ООП ВПО в целом (см. табл. 1.2).</w:t>
      </w:r>
    </w:p>
    <w:p w:rsidR="003853DE" w:rsidRDefault="003853DE" w:rsidP="003853DE">
      <w:pPr>
        <w:pStyle w:val="a4"/>
        <w:jc w:val="right"/>
      </w:pPr>
      <w:r>
        <w:t> </w:t>
      </w:r>
    </w:p>
    <w:p w:rsidR="003853DE" w:rsidRDefault="003853DE" w:rsidP="003853DE">
      <w:pPr>
        <w:pStyle w:val="a4"/>
        <w:jc w:val="right"/>
      </w:pPr>
      <w:r>
        <w:rPr>
          <w:rStyle w:val="a6"/>
        </w:rPr>
        <w:t>Таблица 1.2</w:t>
      </w:r>
    </w:p>
    <w:p w:rsidR="003853DE" w:rsidRDefault="003853DE" w:rsidP="003853DE">
      <w:pPr>
        <w:pStyle w:val="a4"/>
        <w:jc w:val="center"/>
      </w:pPr>
      <w:r>
        <w:rPr>
          <w:rStyle w:val="a6"/>
        </w:rPr>
        <w:t xml:space="preserve">Распределение задач по проектированию ООП ВПО </w:t>
      </w:r>
      <w:r>
        <w:rPr>
          <w:i/>
          <w:iCs/>
        </w:rPr>
        <w:br/>
      </w:r>
      <w:r>
        <w:rPr>
          <w:rStyle w:val="a6"/>
        </w:rPr>
        <w:t>между коллективной и индивидуальной деятельностью</w:t>
      </w:r>
    </w:p>
    <w:p w:rsidR="003853DE" w:rsidRDefault="003853DE" w:rsidP="003853DE">
      <w:pPr>
        <w:pStyle w:val="a4"/>
        <w:jc w:val="center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22"/>
        <w:gridCol w:w="11938"/>
      </w:tblGrid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 xml:space="preserve">Уровни деятельности </w:t>
            </w:r>
            <w:r>
              <w:br/>
              <w:t>по проектированию ООП ВПО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30"/>
            </w:tblGrid>
            <w:tr w:rsidR="003853D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3853DE" w:rsidRDefault="003853DE">
                  <w:pPr>
                    <w:pStyle w:val="a4"/>
                  </w:pPr>
                  <w:r>
                    <w:t>12</w:t>
                  </w:r>
                </w:p>
              </w:tc>
            </w:tr>
          </w:tbl>
          <w:p w:rsidR="003853DE" w:rsidRDefault="003853DE">
            <w:pPr>
              <w:pStyle w:val="a4"/>
              <w:jc w:val="center"/>
            </w:pPr>
            <w:r>
              <w:t xml:space="preserve">Задачи по проектированию </w:t>
            </w:r>
            <w:r>
              <w:br/>
              <w:t>компетентностно-ориентированной ООП</w:t>
            </w:r>
          </w:p>
          <w:p w:rsidR="003853DE" w:rsidRDefault="003853DE">
            <w:pPr>
              <w:pStyle w:val="a4"/>
              <w:jc w:val="center"/>
            </w:pPr>
            <w:r>
              <w:t>(с указанием номера раздела в структуре ООП</w:t>
            </w:r>
            <w:bookmarkStart w:id="11" w:name="_ftnref12"/>
            <w:r w:rsidRPr="001669D8">
              <w:t>[12]</w:t>
            </w:r>
            <w:bookmarkEnd w:id="11"/>
            <w:r>
              <w:t>)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2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 xml:space="preserve">Индивидуальный </w:t>
            </w:r>
            <w:r>
              <w:br/>
              <w:t>уровень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 xml:space="preserve">Разработка компетентностно-ориентированной рабочей программы учебной дисциплины (практики) (п.4.2.1.). </w:t>
            </w:r>
          </w:p>
          <w:p w:rsidR="003853DE" w:rsidRDefault="003853DE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 xml:space="preserve">Разработка компетентностно-ориентированной программы учебной и производственной практик (п.4.2.2.). </w:t>
            </w:r>
          </w:p>
          <w:p w:rsidR="003853DE" w:rsidRDefault="003853DE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 xml:space="preserve">Разработка компетентностно-ориентированной программы научно-исследовательской работы (п.4.2.3.). 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 xml:space="preserve">Коллективный </w:t>
            </w:r>
            <w:r>
              <w:br/>
              <w:t>уровень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Участие в качестве экспертов при разработке: </w:t>
            </w:r>
          </w:p>
          <w:p w:rsidR="003853DE" w:rsidRDefault="003853D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- компетентностной модели выпускника (п.3.); </w:t>
            </w:r>
          </w:p>
          <w:p w:rsidR="003853DE" w:rsidRDefault="003853D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- паспортов и программ формирования компетенций (п.4.1.1.); </w:t>
            </w:r>
          </w:p>
          <w:p w:rsidR="003853DE" w:rsidRDefault="003853D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- состава, основного содержания и содержательно-логических связей учебных курсов, предметов, дисциплин, модулей, практик, НИР, входящих в ООП ВПО (п.4.1.2.); </w:t>
            </w:r>
          </w:p>
          <w:p w:rsidR="003853DE" w:rsidRDefault="003853D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- компетентностно-ориентированнного учебного плана (п.4.1.3.); </w:t>
            </w:r>
          </w:p>
          <w:p w:rsidR="003853DE" w:rsidRDefault="003853D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- календарного учебного графика (п.4.1.4.); </w:t>
            </w:r>
          </w:p>
          <w:p w:rsidR="003853DE" w:rsidRDefault="003853DE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>
              <w:t xml:space="preserve">- сквозной промежуточных (по курсам обучения) комплексных аттестаций студентов (п.4.1.5.); </w:t>
            </w:r>
          </w:p>
          <w:p w:rsidR="003853DE" w:rsidRDefault="003853DE">
            <w:pPr>
              <w:pStyle w:val="a4"/>
            </w:pPr>
            <w:r>
              <w:t> </w:t>
            </w:r>
          </w:p>
        </w:tc>
      </w:tr>
    </w:tbl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right"/>
      </w:pPr>
      <w:r>
        <w:rPr>
          <w:rStyle w:val="a6"/>
        </w:rPr>
        <w:t>Окончание табл.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"/>
        <w:gridCol w:w="14465"/>
      </w:tblGrid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2</w:t>
            </w:r>
          </w:p>
        </w:tc>
      </w:tr>
      <w:tr w:rsidR="003853DE">
        <w:trPr>
          <w:tblHeader/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- программы итоговых комплексных испытаний (итоговой государственной аттестации) выпускников (п.4.1.6.); </w:t>
            </w:r>
          </w:p>
          <w:p w:rsidR="003853DE" w:rsidRDefault="003853DE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- сквозной программы наддисциплинарного учебного курса «Содержание и организация учебной деятельности студентов при освоении компетентностно-ориентированной ООПВПО в соответствии с требованиями ФГОСВПО» (п.4.1.7.). </w:t>
            </w:r>
          </w:p>
          <w:p w:rsidR="003853DE" w:rsidRDefault="003853DE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 xml:space="preserve">Участие в разработке рабочих программ модулей (междисциплинарных) (п.4.2.1.). </w:t>
            </w:r>
          </w:p>
        </w:tc>
      </w:tr>
    </w:tbl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 xml:space="preserve">Подробнее об организации работ по </w:t>
      </w:r>
      <w:r>
        <w:rPr>
          <w:rStyle w:val="a6"/>
        </w:rPr>
        <w:t>проектированию нового поколения рабочих программ дисциплин (модулей), практик</w:t>
      </w:r>
      <w:r>
        <w:t xml:space="preserve"> с составе ООП ВПО в рамках комплекса работ, сопряженных со специализированной подготовкой актива базовых вузов УМО, рассмотрено в разделе 3 настоящих Методических рекомендаций.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>2. Общие структуры (макеты) рабочих программ</w:t>
      </w:r>
      <w:r>
        <w:rPr>
          <w:b/>
          <w:bCs/>
        </w:rPr>
        <w:br/>
      </w:r>
      <w:r>
        <w:rPr>
          <w:rStyle w:val="a5"/>
        </w:rPr>
        <w:t>учебных дисциплин (модулей), практик</w:t>
      </w:r>
      <w:r>
        <w:rPr>
          <w:b/>
          <w:bCs/>
        </w:rPr>
        <w:br/>
      </w:r>
      <w:r>
        <w:rPr>
          <w:rStyle w:val="a5"/>
        </w:rPr>
        <w:t>(с рекомендациями по содержанию их проектирования)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</w:pPr>
      <w:r>
        <w:t xml:space="preserve">При подготовке настоящего раздела за основу был взят </w:t>
      </w:r>
      <w:r>
        <w:rPr>
          <w:rStyle w:val="a6"/>
        </w:rPr>
        <w:t>«Макет основной образовательной программы бакалавриата и рекомендации по проектированию нормативно-методических документов, ее составляющих»</w:t>
      </w:r>
      <w:r>
        <w:t xml:space="preserve"> из работы, выполненной по заказу Минобрнауки РФ на базе Московского государственного горного университета в рамках Федеральной целевой программы развития образования в России (рук. - докт. техн. наук, профессор Петров В.Л.)</w:t>
      </w:r>
      <w:bookmarkStart w:id="12" w:name="_ftnref13"/>
      <w:r w:rsidRPr="001669D8">
        <w:rPr>
          <w:vertAlign w:val="superscript"/>
        </w:rPr>
        <w:t>[13]</w:t>
      </w:r>
      <w:bookmarkEnd w:id="12"/>
      <w:r>
        <w:t>.</w:t>
      </w:r>
    </w:p>
    <w:p w:rsidR="003853DE" w:rsidRDefault="003853DE" w:rsidP="003853DE">
      <w:pPr>
        <w:pStyle w:val="a4"/>
      </w:pPr>
      <w:r>
        <w:t>В каждом подразделе последовательно рассмотрены структуры (макеты) программ учебных дисциплин (модулей) (п.2.1) , практик (учебной - п. 2.2, производственной - п.2.3).</w:t>
      </w:r>
    </w:p>
    <w:p w:rsidR="003853DE" w:rsidRDefault="003853DE" w:rsidP="003853DE">
      <w:pPr>
        <w:pStyle w:val="a4"/>
      </w:pPr>
      <w:r>
        <w:t xml:space="preserve">По ходу рассмотрения курсивом приведены </w:t>
      </w:r>
      <w:r>
        <w:rPr>
          <w:rStyle w:val="a6"/>
        </w:rPr>
        <w:t>рекомендации по заполнению макета</w:t>
      </w:r>
      <w:r>
        <w:t xml:space="preserve">, а также примечания </w:t>
      </w:r>
      <w:r>
        <w:rPr>
          <w:rStyle w:val="a6"/>
        </w:rPr>
        <w:t>[в квадратных скобках]</w:t>
      </w:r>
      <w:r>
        <w:t xml:space="preserve"> об особенностях, которые рекомендуется учесть при проектировании пункта макета, а также ссылки на примеры, приведенные в печатных и электронных приложениях настоящих Методических рекомендаций.</w:t>
      </w:r>
    </w:p>
    <w:p w:rsidR="003853DE" w:rsidRDefault="003853DE" w:rsidP="003853DE">
      <w:pPr>
        <w:pStyle w:val="a4"/>
      </w:pPr>
      <w:r>
        <w:t>Рекомендуемые структуры документов носят экспериментальный характер и по мере накопления опыта будут уточняться.</w:t>
      </w:r>
    </w:p>
    <w:p w:rsidR="003853DE" w:rsidRDefault="003853DE" w:rsidP="003853DE">
      <w:pPr>
        <w:pStyle w:val="a4"/>
      </w:pPr>
      <w:r>
        <w:t>При заполнении Макета рекомендуется учесть, что компетентностная ориентация рабочих программ учебных дисциплин (модулей), практик в составе ООП, реализующих ФГОС ВПО, предполагает их достройку и переосмысление в части ожидаемых результатов, что проявляется:</w:t>
      </w:r>
    </w:p>
    <w:p w:rsidR="003853DE" w:rsidRDefault="003853DE" w:rsidP="003853DE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a6"/>
        </w:rPr>
        <w:t>в разработке результатов образования</w:t>
      </w:r>
      <w:r>
        <w:t xml:space="preserve">, которые должны быть достигнуты к завершению дисциплины (модуля), практики (четко определенных и размещенных в свободном доступе для основных потребителей и заинтересованных сторон: студентов, работодателей, преподавателей); </w:t>
      </w:r>
    </w:p>
    <w:p w:rsidR="003853DE" w:rsidRDefault="003853DE" w:rsidP="003853DE">
      <w:pPr>
        <w:numPr>
          <w:ilvl w:val="0"/>
          <w:numId w:val="17"/>
        </w:numPr>
        <w:spacing w:before="100" w:beforeAutospacing="1" w:after="100" w:afterAutospacing="1"/>
      </w:pPr>
      <w:r>
        <w:t xml:space="preserve">в </w:t>
      </w:r>
      <w:r>
        <w:rPr>
          <w:rStyle w:val="a6"/>
        </w:rPr>
        <w:t>проектировании содержания и технологий образования</w:t>
      </w:r>
      <w:r>
        <w:t xml:space="preserve">, обеспечивающих достижение ожидаемых результатов образования; </w:t>
      </w:r>
    </w:p>
    <w:p w:rsidR="003853DE" w:rsidRDefault="003853DE" w:rsidP="003853DE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a6"/>
        </w:rPr>
        <w:t>в проектировании средств и процедур оценки</w:t>
      </w:r>
      <w:r>
        <w:t xml:space="preserve">, адекватных установленным результатам образования, а также индивидуальных оценочных средств для студентов, позволяющих им удостовериться, что ожидаемые результаты достигаются. </w:t>
      </w:r>
    </w:p>
    <w:p w:rsidR="003853DE" w:rsidRDefault="003853DE" w:rsidP="003853DE">
      <w:pPr>
        <w:pStyle w:val="a4"/>
      </w:pPr>
      <w:r>
        <w:t>В связи с этим помимо традиционных требований в состав учебной программы дисциплины (модуля), практики рекомендуется внести следующую информацию:</w:t>
      </w:r>
    </w:p>
    <w:p w:rsidR="003853DE" w:rsidRDefault="003853DE" w:rsidP="003853DE">
      <w:pPr>
        <w:numPr>
          <w:ilvl w:val="0"/>
          <w:numId w:val="18"/>
        </w:numPr>
        <w:spacing w:before="100" w:beforeAutospacing="1" w:after="100" w:afterAutospacing="1"/>
      </w:pPr>
      <w:r>
        <w:t xml:space="preserve">перечень результатов образования, формируемых дисциплиной с указанием уровня их освоения, и соответствующих компетенций; </w:t>
      </w:r>
    </w:p>
    <w:p w:rsidR="003853DE" w:rsidRDefault="003853DE" w:rsidP="003853DE">
      <w:pPr>
        <w:numPr>
          <w:ilvl w:val="0"/>
          <w:numId w:val="18"/>
        </w:numPr>
        <w:spacing w:before="100" w:beforeAutospacing="1" w:after="100" w:afterAutospacing="1"/>
      </w:pPr>
      <w:r>
        <w:t xml:space="preserve">матрицу распределения компетенций по разделам и темам учебной дисциплины; </w:t>
      </w:r>
    </w:p>
    <w:p w:rsidR="003853DE" w:rsidRDefault="003853DE" w:rsidP="003853DE">
      <w:pPr>
        <w:numPr>
          <w:ilvl w:val="0"/>
          <w:numId w:val="18"/>
        </w:numPr>
        <w:spacing w:before="100" w:beforeAutospacing="1" w:after="100" w:afterAutospacing="1"/>
      </w:pPr>
      <w:r>
        <w:t xml:space="preserve">перечень основных образовательных технологий (форм, методов обучения, типовых задач), используемых для формирования компетенций/групп компетенций; </w:t>
      </w:r>
    </w:p>
    <w:p w:rsidR="003853DE" w:rsidRDefault="003853DE" w:rsidP="003853DE">
      <w:pPr>
        <w:numPr>
          <w:ilvl w:val="0"/>
          <w:numId w:val="18"/>
        </w:numPr>
        <w:spacing w:before="100" w:beforeAutospacing="1" w:after="100" w:afterAutospacing="1"/>
      </w:pPr>
      <w:r>
        <w:t xml:space="preserve">перечень форм, методов, типовых заданий для контроля и самооценки уровня сформированности заявленных в дисциплине (модуле) результатов образования (компетенций). </w:t>
      </w:r>
    </w:p>
    <w:p w:rsidR="003853DE" w:rsidRDefault="003853DE" w:rsidP="003853DE">
      <w:pPr>
        <w:pStyle w:val="a4"/>
      </w:pPr>
    </w:p>
    <w:p w:rsidR="003853DE" w:rsidRDefault="003853DE" w:rsidP="003853DE">
      <w:pPr>
        <w:pStyle w:val="a4"/>
      </w:pPr>
      <w:r>
        <w:rPr>
          <w:rStyle w:val="a6"/>
          <w:b/>
          <w:bCs/>
        </w:rPr>
        <w:t xml:space="preserve">2.1. Общая структура (макет) рабочей программы </w:t>
      </w:r>
      <w:r>
        <w:rPr>
          <w:b/>
          <w:bCs/>
          <w:i/>
          <w:iCs/>
        </w:rPr>
        <w:br/>
      </w:r>
      <w:r>
        <w:rPr>
          <w:rStyle w:val="a6"/>
          <w:b/>
          <w:bCs/>
        </w:rPr>
        <w:t>учебной дисциплины (модуля)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>______________________________________________________________________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>______________________________________________________________________</w:t>
      </w:r>
    </w:p>
    <w:p w:rsidR="003853DE" w:rsidRDefault="003853DE" w:rsidP="003853DE">
      <w:pPr>
        <w:pStyle w:val="a4"/>
        <w:jc w:val="center"/>
      </w:pPr>
      <w:r>
        <w:rPr>
          <w:rStyle w:val="a5"/>
          <w:vertAlign w:val="superscript"/>
        </w:rPr>
        <w:t>(наименование вуза)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>«УТВЕРЖДАЮ»</w:t>
      </w:r>
    </w:p>
    <w:p w:rsidR="003853DE" w:rsidRDefault="003853DE" w:rsidP="003853DE">
      <w:pPr>
        <w:pStyle w:val="a4"/>
      </w:pPr>
      <w:r>
        <w:rPr>
          <w:rStyle w:val="a5"/>
        </w:rPr>
        <w:t>Ректор</w:t>
      </w:r>
      <w:r>
        <w:rPr>
          <w:b/>
          <w:bCs/>
        </w:rPr>
        <w:br/>
      </w:r>
      <w:r>
        <w:rPr>
          <w:rStyle w:val="a5"/>
        </w:rPr>
        <w:t>(декан, директор института)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>«......» _______________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>КОМПЕТЕНЦИИ ВЫПУСКНИКА ВУЗА</w:t>
      </w:r>
      <w:r>
        <w:rPr>
          <w:b/>
          <w:bCs/>
        </w:rPr>
        <w:br/>
      </w:r>
      <w:r>
        <w:rPr>
          <w:rStyle w:val="a5"/>
        </w:rPr>
        <w:t>как совокупный ожидаемый результат образования</w:t>
      </w:r>
      <w:r>
        <w:rPr>
          <w:b/>
          <w:bCs/>
        </w:rPr>
        <w:br/>
      </w:r>
      <w:r>
        <w:rPr>
          <w:rStyle w:val="a5"/>
        </w:rPr>
        <w:t>по завершении освоение ООП ВПО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rPr>
          <w:rStyle w:val="a5"/>
        </w:rPr>
        <w:t xml:space="preserve">Направление подготовки____________________________________________________ </w:t>
      </w:r>
    </w:p>
    <w:p w:rsidR="003853DE" w:rsidRDefault="003853DE" w:rsidP="003853DE">
      <w:pPr>
        <w:pStyle w:val="a4"/>
      </w:pPr>
      <w:r>
        <w:rPr>
          <w:rStyle w:val="a5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rPr>
          <w:rStyle w:val="a5"/>
        </w:rPr>
        <w:t xml:space="preserve">Профиль подготовки________________________________________________________ </w:t>
      </w:r>
    </w:p>
    <w:p w:rsidR="003853DE" w:rsidRDefault="003853DE" w:rsidP="003853DE">
      <w:pPr>
        <w:pStyle w:val="a4"/>
      </w:pPr>
      <w:r>
        <w:rPr>
          <w:rStyle w:val="a5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</w:pPr>
      <w:r>
        <w:rPr>
          <w:rStyle w:val="a5"/>
        </w:rPr>
        <w:t xml:space="preserve">Квалификация (степень)  выпускника________________________________________ </w:t>
      </w:r>
    </w:p>
    <w:p w:rsidR="003853DE" w:rsidRDefault="003853DE" w:rsidP="003853DE">
      <w:pPr>
        <w:pStyle w:val="a4"/>
      </w:pPr>
      <w:r>
        <w:rPr>
          <w:rStyle w:val="a5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jc w:val="center"/>
      </w:pPr>
      <w:r>
        <w:rPr>
          <w:rStyle w:val="a5"/>
          <w:vertAlign w:val="superscript"/>
        </w:rPr>
        <w:t>(бакалавр, магистр, дипломированный специалист)</w:t>
      </w:r>
    </w:p>
    <w:p w:rsidR="003853DE" w:rsidRDefault="003853DE" w:rsidP="003853DE">
      <w:pPr>
        <w:pStyle w:val="a4"/>
      </w:pPr>
      <w:r>
        <w:rPr>
          <w:rStyle w:val="a5"/>
        </w:rPr>
        <w:t xml:space="preserve">Форма обучения ____________________________________________________________ </w:t>
      </w:r>
    </w:p>
    <w:p w:rsidR="003853DE" w:rsidRDefault="003853DE" w:rsidP="003853DE">
      <w:pPr>
        <w:pStyle w:val="a4"/>
      </w:pPr>
      <w:r>
        <w:rPr>
          <w:rStyle w:val="a5"/>
          <w:vertAlign w:val="superscript"/>
        </w:rPr>
        <w:t>(очная, очно-заочная и др.)</w:t>
      </w:r>
    </w:p>
    <w:p w:rsidR="003853DE" w:rsidRDefault="003853DE" w:rsidP="003853DE">
      <w:pPr>
        <w:pStyle w:val="a4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t> </w:t>
      </w:r>
    </w:p>
    <w:p w:rsidR="003853DE" w:rsidRDefault="003853DE" w:rsidP="003853DE">
      <w:pPr>
        <w:pStyle w:val="a4"/>
        <w:jc w:val="center"/>
      </w:pPr>
      <w:r>
        <w:rPr>
          <w:rStyle w:val="a5"/>
        </w:rPr>
        <w:t>г.__________ - 200____ г.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•1.    ЦЕЛИ  ОСВОЕНИЯ ДИСЦИПЛИНЫ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Целями освоения дисциплины (модуля) _________________________________ являются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________________________________________________________________________________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цели освоения дисциплины (или модуля), соотнесенные с общими целями ООП ВПО)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 Постановка цели является важным фактором проектирования рабочей программы дисциплины (модуля), которая представляет собой осознанный субъективный образ, представление о будущем результате деятельности, определяющий целостность и направленность определенных действий. Для более упрощенного понимания постановки и описания цели освоения дисциплины (или модуля) приведем пример</w:t>
      </w:r>
      <w:r>
        <w:rPr>
          <w:b/>
          <w:bCs/>
          <w:vertAlign w:val="superscript"/>
        </w:rPr>
        <w:t xml:space="preserve"> </w:t>
      </w:r>
      <w:bookmarkStart w:id="13" w:name="_ftnref14"/>
      <w:r w:rsidRPr="001669D8">
        <w:rPr>
          <w:b/>
          <w:bCs/>
          <w:vertAlign w:val="superscript"/>
        </w:rPr>
        <w:t>[14]</w:t>
      </w:r>
      <w:bookmarkEnd w:id="13"/>
      <w:r>
        <w:rPr>
          <w:rStyle w:val="a6"/>
          <w:b/>
          <w:bCs/>
          <w:vertAlign w:val="superscript"/>
        </w:rPr>
        <w:t>: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Цель дисциплины:</w:t>
      </w:r>
      <w:r>
        <w:rPr>
          <w:rStyle w:val="a5"/>
          <w:i/>
          <w:iCs/>
          <w:vertAlign w:val="superscript"/>
        </w:rPr>
        <w:t xml:space="preserve"> </w:t>
      </w:r>
      <w:r>
        <w:rPr>
          <w:rStyle w:val="a6"/>
          <w:b/>
          <w:bCs/>
          <w:vertAlign w:val="superscript"/>
        </w:rPr>
        <w:t xml:space="preserve">ознакомление студентов с концептуальными основами экологии как современной комплексной фундаментальной науки об экосистемах и биосфере; формирование экологического мировоззрения на основе знания особенностей сложных живых систем; воспитание навыков экологической культуры.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В процессе освоения данной дисциплины студент формирует и демонстрирует следующие общепрофессиональные компетенции: </w:t>
      </w:r>
    </w:p>
    <w:p w:rsidR="003853DE" w:rsidRDefault="003853DE" w:rsidP="003853DE">
      <w:pPr>
        <w:numPr>
          <w:ilvl w:val="0"/>
          <w:numId w:val="19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Демонстрировать и применять базовые представления об основах общей экологии, принципах оптимального природопользования и охраны природы (ОПК-10); </w:t>
      </w:r>
    </w:p>
    <w:p w:rsidR="003853DE" w:rsidRDefault="003853DE" w:rsidP="003853DE">
      <w:pPr>
        <w:numPr>
          <w:ilvl w:val="0"/>
          <w:numId w:val="19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Знать и использовать на практике принципы мониторинга, оценки состояния природной среды и охраны живой природы (ОПК-14); </w:t>
      </w:r>
    </w:p>
    <w:p w:rsidR="003853DE" w:rsidRDefault="003853DE" w:rsidP="003853DE">
      <w:pPr>
        <w:numPr>
          <w:ilvl w:val="0"/>
          <w:numId w:val="19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Планировать и реализовывать соответствующие мероприятия (ОПК-15); </w:t>
      </w:r>
    </w:p>
    <w:p w:rsidR="003853DE" w:rsidRDefault="003853DE" w:rsidP="003853DE">
      <w:pPr>
        <w:numPr>
          <w:ilvl w:val="0"/>
          <w:numId w:val="19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Оперировать основами законодательства РФ в области охраны природы и природопользования (ОПК-16);</w:t>
      </w:r>
      <w:r>
        <w:rPr>
          <w:b/>
          <w:bCs/>
          <w:vertAlign w:val="superscript"/>
        </w:rPr>
        <w:t xml:space="preserve">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Задачи дисциплины: </w:t>
      </w:r>
    </w:p>
    <w:p w:rsidR="003853DE" w:rsidRDefault="003853DE" w:rsidP="003853DE">
      <w:pPr>
        <w:numPr>
          <w:ilvl w:val="0"/>
          <w:numId w:val="20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Изучение основных законов и концепций экологии, основных свойств живых систем, средообразующей функции живого, структуры и эволюции биосферы и роли в ней человека; </w:t>
      </w:r>
    </w:p>
    <w:p w:rsidR="003853DE" w:rsidRDefault="003853DE" w:rsidP="003853DE">
      <w:pPr>
        <w:numPr>
          <w:ilvl w:val="0"/>
          <w:numId w:val="20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Формирование представлений о принципах функционирования и пределах устойчивости экосистем и биосферы, о взаимодействии человека с природной средой, о причинах экологических кризисных ситуаций и о возможностях их преодоления).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Подход к  постановке целей проектирования более  подробно изложен в Электронном приложении.]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•2.    МЕСТО ДИСЦИПЛИНЫ В СТРУКТУРЕ ООП ВПО 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(Указывается цикл (раздел) ООП, к которому относится данная дисциплина (модуль). Дается описание логической и содержательно-методической взаимосвязи с другими частями ООП (дисциплинами, модулями, практиками). Указываются требования к «входным» знаниям, умениям и готовностям обучающегося, необходимым при освоении данной дисциплины и приобретенным в результате освоения предшествующих дисциплин (модулей).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Указываются те теоретические дисциплины и практики, для которых освоение данной дисциплины (модуля) необходимо как предшествующее).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•3.    КОМПЕТЕНЦИИ ОБУЧАЮЩЕГОСЯ, ФОРМИРУЕМЫЕ В РЕЗУЛЬТАТЕ ОСВОЕНИЯ ДИСЦИПЛИНЫ (МОДУЛЯ) 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В результате освоения дисциплины обучающийся должен: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1)  Знать: _________________________________________________________________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2)  Уметь: 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3)  Владеть 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  В данном пункте  рабочей программы дисциплины (модуля) рекомендуется раскрыть ожидаемые результаты освоения дисциплины во взаимосвязи с компетентностной моделью выпускника (см. прил. 2).]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•4.    СТРУКТУРА И СОДЕРЖАНИЕ ДИСЦИПЛИНЫ (МОДУЛЯ) 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Общая трудоемкость дисциплины составляет ______ зачетных единиц, _______ часов.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"/>
        <w:gridCol w:w="1342"/>
        <w:gridCol w:w="917"/>
        <w:gridCol w:w="1515"/>
        <w:gridCol w:w="1344"/>
        <w:gridCol w:w="1344"/>
        <w:gridCol w:w="1344"/>
        <w:gridCol w:w="1344"/>
        <w:gridCol w:w="5110"/>
      </w:tblGrid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№</w:t>
            </w:r>
          </w:p>
          <w:p w:rsidR="003853DE" w:rsidRDefault="003853DE">
            <w:pPr>
              <w:pStyle w:val="a4"/>
              <w:jc w:val="center"/>
            </w:pPr>
            <w:r>
              <w:t>п/п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Раздел</w:t>
            </w:r>
            <w:r>
              <w:br/>
              <w:t>дисциплины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Семестр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Неделя семестра</w:t>
            </w:r>
          </w:p>
        </w:tc>
        <w:tc>
          <w:tcPr>
            <w:tcW w:w="0" w:type="auto"/>
            <w:gridSpan w:val="4"/>
            <w:vAlign w:val="center"/>
          </w:tcPr>
          <w:p w:rsidR="003853DE" w:rsidRDefault="003853DE">
            <w:pPr>
              <w:pStyle w:val="a4"/>
              <w:jc w:val="center"/>
            </w:pPr>
            <w:r>
              <w:t>Виды учебной работы, включая самостоятельную работу студентов</w:t>
            </w:r>
            <w:r>
              <w:br/>
              <w:t>и трудоемкость (в часах)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 xml:space="preserve">Формы текущего контроля успеваемости </w:t>
            </w:r>
            <w:r>
              <w:rPr>
                <w:rStyle w:val="a6"/>
              </w:rPr>
              <w:t>(по неделям семестра)</w:t>
            </w:r>
          </w:p>
          <w:p w:rsidR="003853DE" w:rsidRDefault="003853DE">
            <w:pPr>
              <w:pStyle w:val="a4"/>
              <w:jc w:val="center"/>
            </w:pPr>
            <w:r>
              <w:t xml:space="preserve">Форма промежуточной аттестации </w:t>
            </w:r>
            <w:r>
              <w:rPr>
                <w:rStyle w:val="a6"/>
              </w:rPr>
              <w:t>(по семестрам)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</w:tbl>
    <w:p w:rsidR="003853DE" w:rsidRDefault="003853DE" w:rsidP="003853DE">
      <w:pPr>
        <w:pStyle w:val="a4"/>
        <w:rPr>
          <w:vertAlign w:val="superscript"/>
        </w:rPr>
      </w:pPr>
      <w:r>
        <w:rPr>
          <w:rStyle w:val="a6"/>
          <w:b/>
          <w:bCs/>
          <w:vertAlign w:val="superscript"/>
        </w:rPr>
        <w:t xml:space="preserve">В соответствии с Типовым положением о вузе к  видам учебной работы отнесены: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лекции, консультации, семинары, практические занятия, лабораторные работы, контрольные работы, коллоквиумы, самостоятельные работы, научно-исследовательская работа, практики, курсовое проектирование (курсовая работа). Высшее учебное заведение может устанавливать другие виды учебных занятий.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 В данном пункте программы (или в приложении, поддерживающем данный пункт программы) рекомендуется разместить матрицу соотнесения тем/разделов учебной дисциплины/модуля и формируемых в них профессиональных и общекультурных компетенций.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300"/>
        <w:gridCol w:w="360"/>
        <w:gridCol w:w="3383"/>
      </w:tblGrid>
      <w:tr w:rsidR="003853DE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>Темы,</w:t>
            </w:r>
            <w:r>
              <w:rPr>
                <w:i/>
                <w:iCs/>
              </w:rPr>
              <w:br/>
            </w:r>
            <w:r>
              <w:rPr>
                <w:rStyle w:val="a6"/>
              </w:rPr>
              <w:t>разделы</w:t>
            </w:r>
            <w:r>
              <w:rPr>
                <w:i/>
                <w:iCs/>
              </w:rPr>
              <w:br/>
            </w:r>
            <w:r>
              <w:rPr>
                <w:rStyle w:val="a6"/>
              </w:rPr>
              <w:t>дисциплины</w:t>
            </w:r>
          </w:p>
        </w:tc>
        <w:tc>
          <w:tcPr>
            <w:tcW w:w="0" w:type="auto"/>
            <w:vMerge w:val="restart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>Количество</w:t>
            </w:r>
            <w:r>
              <w:rPr>
                <w:i/>
                <w:iCs/>
              </w:rPr>
              <w:br/>
            </w:r>
            <w:r>
              <w:rPr>
                <w:rStyle w:val="a6"/>
              </w:rPr>
              <w:t>часов</w:t>
            </w:r>
          </w:p>
        </w:tc>
        <w:tc>
          <w:tcPr>
            <w:tcW w:w="0" w:type="auto"/>
            <w:gridSpan w:val="12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>Компетенции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Merge/>
            <w:vAlign w:val="center"/>
          </w:tcPr>
          <w:p w:rsidR="003853DE" w:rsidRDefault="003853DE"/>
        </w:tc>
        <w:tc>
          <w:tcPr>
            <w:tcW w:w="0" w:type="auto"/>
            <w:vMerge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>n</w:t>
            </w:r>
            <w:r>
              <w:t>...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>Σ</w:t>
            </w:r>
          </w:p>
          <w:p w:rsidR="003853DE" w:rsidRDefault="003853DE">
            <w:pPr>
              <w:pStyle w:val="a4"/>
              <w:jc w:val="center"/>
            </w:pPr>
            <w:r>
              <w:rPr>
                <w:rStyle w:val="a6"/>
              </w:rPr>
              <w:t>общее количество компетенций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</w:rPr>
              <w:t>Раздел 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</w:rPr>
              <w:t>Тема 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</w:rPr>
              <w:t>Тема 2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</w:rPr>
              <w:t>и т.д.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14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</w:rPr>
              <w:t>Итого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</w:tbl>
    <w:p w:rsidR="003853DE" w:rsidRDefault="003853DE" w:rsidP="003853DE">
      <w:pPr>
        <w:pStyle w:val="a4"/>
        <w:rPr>
          <w:vertAlign w:val="superscript"/>
        </w:rPr>
      </w:pPr>
      <w:r>
        <w:rPr>
          <w:rStyle w:val="a6"/>
          <w:b/>
          <w:bCs/>
          <w:vertAlign w:val="superscript"/>
        </w:rPr>
        <w:t>Сумма компетенций и их элементов, предлагаемых к формированию по каждой теме/разделу, и соотнесенная с часами на изучение данной темы/раздела, позволяет оценить реальность формирования компетенций и скорректировать распределение часов.]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•5.    ОБРАЗОВАТЕЛЬНЫЕ ТЕХНОЛОГИИ 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образовательные технологии, используемые при реализации различных видов учебной работы.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В соответствии с требованиями ФГОС ВПО по направлению подготовки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 конкретных ситуаций, психологические и иные тренинги) в сочетании с внеаудиторной работой с целью формирования и развития профессиональных навыков обучающихся. В рамках учебных курсов должны быть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 Согласно закону РФ «О высшем и послевузовском профессиональном образовании», преподаватели вуза имеют право «выбирать методы и средства обучения, наиболее полно отвечающие их индивидуальным особенностям и обеспечивающие высокое качество учебного процесса» (ст. 20). Однако формирование  регламентированных ФГОС компетенций сложно осуществить при информационно - рецептивном или репродуктивном методе обучения.  Более продуктивным является метод проблемного изложения, как и применение рейтинговой системы аттестации студентов.]</w:t>
      </w:r>
      <w:bookmarkStart w:id="14" w:name="_ftnref15"/>
      <w:r>
        <w:rPr>
          <w:rStyle w:val="a5"/>
          <w:i/>
          <w:iCs/>
          <w:color w:val="0000FF"/>
          <w:u w:val="single"/>
          <w:vertAlign w:val="superscript"/>
        </w:rPr>
        <w:t>[15]</w:t>
      </w:r>
      <w:bookmarkEnd w:id="14"/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Удельный вес занятий, проводимых в интерактивных формах, определяется главной целью (миссией) программы, особенностью контингента обучающихся и содержанием конкретных дисциплин, и в целом в учебном процессе они должны составлять не менее ___% аудиторных занятий (определяется  требованиями ФГОС с учетом специфики ООП). Занятия лекционного типа для соответствующих групп студентов не могут составлять более ___% аудиторных занятий (определяется соответствующим ФГОС)).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 Один из подходов к выбору и разработке образовательных технологий, обеспечивающих результаты образования в форме компетенций, дан в Электронном приложении.]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>•6.    ОЦЕНОЧНЫЕ СРЕДСТВА ДЛЯ ТЕКУЩЕГО КОНТРОЛЯ УСПЕВАЕ</w:t>
      </w:r>
      <w:r>
        <w:rPr>
          <w:rStyle w:val="a5"/>
          <w:vertAlign w:val="superscript"/>
        </w:rPr>
        <w:softHyphen/>
        <w:t xml:space="preserve">МОСТИ, ПРОМЕЖУТОЧНОЙ АТТЕСТАЦИИ ПО ИТОГАМ ОСВОЕНИЯ ДИСЦИПЛИНЫ И УЧЕБНО-МЕТОДИЧЕСКОЕ ОБЕСПЕЧЕНИЕ САМОСТОЯТЕЛЬНОЙ РАБОТЫ СТУДЕНТОВ       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темы эссе, рефератов, курсовых работ и др. Приводятся контрольные вопросы и задания для проведения текущего контроля и промежуточной аттестации по итогам освоения дисциплины, а также для контроля самостоятельной работы обучающегося по отдельным разделам дисциплины.)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•7.    УЧЕБНО-МЕТОДИЧЕСКОЕ И ИНФОРМАЦИОННОЕ ОБЕСПЕЧЕНИЕ ДИСЦИПЛИНЫ (МОДУЛЯ) 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а)  основная литература: 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б)  дополнительная литература: 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в)  программное обеспечение и Интернет-ресурсы 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•8.    МАТЕРИАЛЬНО-ТЕХНИЧЕСКОЕ ОБЕСПЕЧЕНИЕ ДИСЦИПЛИНЫ (МОДУЛЯ)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(Указывается материально-техническое обеспечение  данной дисциплины (модуля).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 В качестве материально-технического обеспечения дисциплины (модуля) могут быть использованы мультимедийные средства; наборы слайдов или кинофильмов; описание деловых  игр; демонстрационные приборы; при необходимости - средства мониторинга и т.д.]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 xml:space="preserve">Программа составлена в соответствии с требованиями ФГОС ВПО с учетом рекомендаций и ПрООП ВПО по направлению и профилю подготовки ________________________________________ </w:t>
      </w:r>
      <w:r>
        <w:rPr>
          <w:b/>
          <w:bCs/>
          <w:vertAlign w:val="superscript"/>
        </w:rPr>
        <w:br/>
        <w:t>_______________________________________________________________________________ 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Автор(ы) ___________________________________________________________________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Рецензент(ы) 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Программа одобрена на заседании 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(Наименование уполномоченного органа вуза (УМК, НМС, Ученый совет) </w:t>
      </w:r>
      <w:r>
        <w:rPr>
          <w:b/>
          <w:bCs/>
          <w:vertAlign w:val="superscript"/>
        </w:rPr>
        <w:t>от ___________ года, протокол № ________.</w:t>
      </w:r>
    </w:p>
    <w:p w:rsidR="003853DE" w:rsidRDefault="003853DE" w:rsidP="003853DE">
      <w:pPr>
        <w:rPr>
          <w:rStyle w:val="a5"/>
        </w:rPr>
      </w:pPr>
    </w:p>
    <w:p w:rsidR="003853DE" w:rsidRDefault="003853DE" w:rsidP="003853DE">
      <w:pPr>
        <w:pStyle w:val="a4"/>
        <w:jc w:val="center"/>
      </w:pPr>
      <w:r>
        <w:rPr>
          <w:rStyle w:val="a6"/>
          <w:b/>
          <w:bCs/>
          <w:vertAlign w:val="superscript"/>
        </w:rPr>
        <w:t xml:space="preserve">2.2. Общая структура (макет) рабочей программы учебной практики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______________________________________________________________________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______________________________________________________________________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(наименование вуза)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«УТВЕРЖДАЮ»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>Ректор</w:t>
      </w:r>
      <w:r>
        <w:rPr>
          <w:b/>
          <w:bCs/>
          <w:vertAlign w:val="superscript"/>
        </w:rPr>
        <w:br/>
      </w:r>
      <w:r>
        <w:rPr>
          <w:rStyle w:val="a5"/>
          <w:vertAlign w:val="superscript"/>
        </w:rPr>
        <w:t>(декан, директор института)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«......» 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РАБОЧАЯ ПРОГРАММА УЧЕБНОЙ ПРАКТИКИ</w:t>
      </w:r>
      <w:r>
        <w:rPr>
          <w:b/>
          <w:bCs/>
          <w:vertAlign w:val="superscript"/>
        </w:rPr>
        <w:br/>
      </w:r>
      <w:r>
        <w:rPr>
          <w:rStyle w:val="a5"/>
          <w:vertAlign w:val="superscript"/>
        </w:rPr>
        <w:t>_________________________________________________________________</w:t>
      </w:r>
      <w:r>
        <w:rPr>
          <w:b/>
          <w:bCs/>
          <w:vertAlign w:val="superscript"/>
        </w:rPr>
        <w:br/>
      </w:r>
      <w:r>
        <w:rPr>
          <w:rStyle w:val="a5"/>
          <w:vertAlign w:val="superscript"/>
        </w:rPr>
        <w:t>(наименование учебной практики)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Направление подготовки____________________________________________________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Профиль подготовки________________________________________________________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Квалификация (степень)  выпускника________________________________________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(бакалавр, магистр, дипломированный специалист)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г.__________ - 200____ г.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•1.    ЦЕЛИ  ОСВОЕНИЯ ДИСЦИПЛИНЫ 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Целями учебной практики являются 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цели учебной практики, соотнесенные с общими целями ООП ВПО, направленные на закрепление и углубление теоретической подготовки обучающегося и приобретение им практических навыков и компетенций в сфере профессиональной деятельности.)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Целью практики является:</w:t>
      </w:r>
    </w:p>
    <w:p w:rsidR="003853DE" w:rsidRDefault="003853DE" w:rsidP="003853DE">
      <w:pPr>
        <w:numPr>
          <w:ilvl w:val="0"/>
          <w:numId w:val="21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закрепление теоретических знаний, полученных при изучении базовых дисциплин; </w:t>
      </w:r>
    </w:p>
    <w:p w:rsidR="003853DE" w:rsidRDefault="003853DE" w:rsidP="003853DE">
      <w:pPr>
        <w:numPr>
          <w:ilvl w:val="0"/>
          <w:numId w:val="21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развитие и накопление специальных навыков, изучение и участие в разработке организационно-методических и нормативных документов для решения отдельных задачах по месту прохождения практики;</w:t>
      </w:r>
      <w:r>
        <w:rPr>
          <w:b/>
          <w:bCs/>
          <w:vertAlign w:val="superscript"/>
        </w:rPr>
        <w:t xml:space="preserve"> </w:t>
      </w:r>
    </w:p>
    <w:p w:rsidR="003853DE" w:rsidRDefault="003853DE" w:rsidP="003853DE">
      <w:pPr>
        <w:numPr>
          <w:ilvl w:val="0"/>
          <w:numId w:val="21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изучение организационной структуры предприятия и действующей в нем системы управления;</w:t>
      </w:r>
      <w:r>
        <w:rPr>
          <w:b/>
          <w:bCs/>
          <w:vertAlign w:val="superscript"/>
        </w:rPr>
        <w:t xml:space="preserve"> </w:t>
      </w:r>
    </w:p>
    <w:p w:rsidR="003853DE" w:rsidRDefault="003853DE" w:rsidP="003853DE">
      <w:pPr>
        <w:numPr>
          <w:ilvl w:val="0"/>
          <w:numId w:val="21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ознакомление с содержанием основных работ и исследований, выполняемых на предприятии или в организации по месту прохождения практики;</w:t>
      </w:r>
      <w:r>
        <w:rPr>
          <w:b/>
          <w:bCs/>
          <w:vertAlign w:val="superscript"/>
        </w:rPr>
        <w:t xml:space="preserve"> </w:t>
      </w:r>
    </w:p>
    <w:p w:rsidR="003853DE" w:rsidRDefault="003853DE" w:rsidP="003853DE">
      <w:pPr>
        <w:numPr>
          <w:ilvl w:val="0"/>
          <w:numId w:val="21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изучение особенностей строения, состояния, поведения и/или функционирования конкретных технологических процессов;</w:t>
      </w:r>
      <w:r>
        <w:rPr>
          <w:b/>
          <w:bCs/>
          <w:vertAlign w:val="superscript"/>
        </w:rPr>
        <w:t xml:space="preserve"> </w:t>
      </w:r>
    </w:p>
    <w:p w:rsidR="003853DE" w:rsidRDefault="003853DE" w:rsidP="003853DE">
      <w:pPr>
        <w:numPr>
          <w:ilvl w:val="0"/>
          <w:numId w:val="21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освоение приемов, методов и способов выявления, наблюдения, измерения и контроля параметров производственных технологических и других процессов. В соответствии с профилем подготовки;</w:t>
      </w:r>
      <w:r>
        <w:rPr>
          <w:b/>
          <w:bCs/>
          <w:vertAlign w:val="superscript"/>
        </w:rPr>
        <w:t xml:space="preserve"> </w:t>
      </w:r>
    </w:p>
    <w:p w:rsidR="003853DE" w:rsidRDefault="003853DE" w:rsidP="003853DE">
      <w:pPr>
        <w:numPr>
          <w:ilvl w:val="0"/>
          <w:numId w:val="21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принятие участия в конкретном производственном процессе или исследованиях;</w:t>
      </w:r>
      <w:r>
        <w:rPr>
          <w:b/>
          <w:bCs/>
          <w:vertAlign w:val="superscript"/>
        </w:rPr>
        <w:t xml:space="preserve"> </w:t>
      </w:r>
    </w:p>
    <w:p w:rsidR="003853DE" w:rsidRDefault="003853DE" w:rsidP="003853DE">
      <w:pPr>
        <w:numPr>
          <w:ilvl w:val="0"/>
          <w:numId w:val="21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усвоение приемов, методов и способов обработки, представления и интерпретации результатов проведенных практических исследований;</w:t>
      </w:r>
      <w:r>
        <w:rPr>
          <w:b/>
          <w:bCs/>
          <w:vertAlign w:val="superscript"/>
        </w:rPr>
        <w:t xml:space="preserve"> </w:t>
      </w:r>
    </w:p>
    <w:p w:rsidR="003853DE" w:rsidRDefault="003853DE" w:rsidP="003853DE">
      <w:pPr>
        <w:numPr>
          <w:ilvl w:val="0"/>
          <w:numId w:val="21"/>
        </w:numPr>
        <w:spacing w:before="100" w:beforeAutospacing="1" w:after="100" w:afterAutospacing="1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приобретение практических навыков в будущей профессиональной деятельности или в отдельных ее разделах и т.д.]</w:t>
      </w:r>
      <w:r>
        <w:rPr>
          <w:b/>
          <w:bCs/>
          <w:vertAlign w:val="superscript"/>
        </w:rPr>
        <w:t xml:space="preserve">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•2.    ЗАДАЧИ УЧЕБНОЙ ПРАКТИКИ 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Задачами учебной практики являются 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конкретные задачи учебной практики, соотнесенные с видами и задачами профессиональной деятельности)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•3.    МЕСТО УЧЕБНОЙ ПРАКТИКИ В СТРУКТУРЕ ООП ВПО 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(Указываются циклы (разделы) ООП, предметы, курсы, дисциплины, учебные практики, на освоении которых базируется данная практика. Дается описание логической и содержательно-методической взаимосвязи данной практики с другими частями ООП. 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Указываются требования к «входным» знаниям, умениям и готовностям обучающегося, приобретенным в результате освоения предшествующих частей ООП и необходимым при освоении данной практики.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Указываются те теоретические дисциплины и практики, для которых прохождение данной практики необходимо как предшествующее.)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•4.    ФОРМЫ ПРОВЕДЕНИЯ УЧЕБНОЙ ПРАКТИКИ 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формы проведения практики. Например, полевая, лабораторная, заводская, архивная и т.д.).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•5.    МЕСТО И ВРЕМЯ ПРОВЕДЕНИЯ УЧЕБНОЙ ПРАКТИКИ 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место проведения практики, объект, организация и т.д. Указывается время проведения практики.)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 В том случае, если практики осуществляются в вузе - перечисляются кафедры и  лаборатории вуза, на базе которых проводятся те или иные виды практик, с обязательным указанием их кадрового и научно-технического потенциала.]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•6.    КОМПЕТЕНЦИИ ОБУЧАЮЩЕГОСЯ, ФОРМИРУЕМЫЕ В РЕЗУЛЬТАТЕ ПРОХОЖДЕНИЯ УЧЕБНОЙ ПРАКТИКИ 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В результате прохождения данной учебной практики обучающийся должен: знать, уметь, владеть ________________________________________________________________________________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практические навыки, умения, универсальные и профессиональные компетенции, приобретаемые на данной практике)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•7.    Структура и содержание учебной практики 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Общая трудоемкость учебной практики составляет ______ зачетных единиц, _______ часов.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"/>
        <w:gridCol w:w="8469"/>
        <w:gridCol w:w="1069"/>
        <w:gridCol w:w="1069"/>
        <w:gridCol w:w="1069"/>
        <w:gridCol w:w="1069"/>
        <w:gridCol w:w="1515"/>
      </w:tblGrid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№</w:t>
            </w:r>
          </w:p>
          <w:p w:rsidR="003853DE" w:rsidRDefault="003853DE">
            <w:pPr>
              <w:pStyle w:val="a4"/>
            </w:pPr>
            <w:r>
              <w:t>п/п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Разделы (этапы) практики</w:t>
            </w:r>
          </w:p>
        </w:tc>
        <w:tc>
          <w:tcPr>
            <w:tcW w:w="0" w:type="auto"/>
            <w:gridSpan w:val="4"/>
            <w:vAlign w:val="center"/>
          </w:tcPr>
          <w:p w:rsidR="003853DE" w:rsidRDefault="003853DE">
            <w:pPr>
              <w:pStyle w:val="a4"/>
              <w:jc w:val="center"/>
            </w:pPr>
            <w:r>
              <w:t>Виды учебной работы, на практике включая самостоятельную работу студентов и трудоемкость (в часах)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Формы текущего контроля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</w:rPr>
              <w:t>(Указываются разделы (этапы) учебной прак</w:t>
            </w:r>
            <w:r>
              <w:rPr>
                <w:rStyle w:val="a6"/>
              </w:rPr>
              <w:softHyphen/>
              <w:t>тики. Например: подготовительный этап, включающий инструктаж по технике безопасности, экспериментальный этап, обработка и анализ полученной информации, подготовка отчета по практике.</w:t>
            </w:r>
          </w:p>
          <w:p w:rsidR="003853DE" w:rsidRDefault="003853DE">
            <w:pPr>
              <w:pStyle w:val="a4"/>
            </w:pPr>
            <w:r>
              <w:rPr>
                <w:rStyle w:val="a6"/>
              </w:rPr>
              <w:t>Разделом учебной практики может являться научно-исследовательская работа студентов).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</w:tbl>
    <w:p w:rsidR="003853DE" w:rsidRDefault="003853DE" w:rsidP="003853DE">
      <w:pPr>
        <w:pStyle w:val="a4"/>
        <w:rPr>
          <w:vertAlign w:val="superscript"/>
        </w:rPr>
      </w:pPr>
      <w:r>
        <w:rPr>
          <w:rStyle w:val="a6"/>
          <w:b/>
          <w:bCs/>
          <w:vertAlign w:val="superscript"/>
        </w:rPr>
        <w:t>[Примечание: к видам учебной работы на учебной практике могут быть отнесены: ознакомительные лекции, инструктаж по технике безопасности, мероприятия по сбору, обработке и систематизации фактического и литературного материала, наблюдения, измерения и др., выполняемые как под руководством преподавателя, так и самостоятельно. Данный раздел может быть дополнен.]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•8.    ОБРАЗОВАТЕЛЬНЫЕ, НАУЧНО-ИССЛЕДОВАТЕЛЬСКИЕ И НАУЧНО-ПРОИЗВОДСТВЕННЫЕ ТЕХНОЛОГИИ, ИСПОЛЬЗУЕМЫЕ НА УЧЕБНОЙ ПРАКТИКЕ_________________________________________________________________________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образовательные, научно-исследовательские и научно-производственные технологии, используемые при выполнении различных видов работ на учебной практике).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•9.    УЧЕБНО-МЕТОДИЧЕСКОЕ ОБЕСПЕЧЕНИЕ САМОСТОЯТЕЛЬНОЙ РАБОТЫ СТУДЕНТОВ НА УЧЕБНОЙ ПРАКТИКЕ 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(Приводятся контрольные вопросы и задания для проведения текущей аттестации по разделам (этапам) практики, осваиваемым студентом самостоятельно).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•10.    ФОРМЫ ПРОМЕЖУТОЧНОЙ АТТЕСТАЦИИ (ПО ИТОГАМ ПРАКТИКИ)       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формы отчетности по итогам практики (составление и защита отчета, собеседование, дифференцированный зачет и др. формы аттестации. Указывается время проведения аттестации)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•11.    УЧЕБНО-МЕТОДИЧЕСКОЕ И ИНФОРМАЦИОННОЕ ОБЕСПЕЧЕНИЕ УЧЕБНОЙ ПРАКТИКИ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________________________________________________________________________________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а)  основная литература: 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б)  дополнительная литература: 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в)  программное обеспечение и Интернет-ресурсы: 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•12.    МАТЕРИАЛЬНО-ТЕХНИЧЕСКОЕ ОБЕСПЕЧЕНИЕ УЧЕБНОЙ ПРАКТИКИ 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(Указывается необходимое для проведения учебной практики материально-техническое обеспечение. Например: полигоны, лаборатории, специально оборудованные кабинеты, измерительные и вычислительные комплексы, транспортные средства, бытовые помещения,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Программа составлена в соответствии с требованиями ФГОС ВПО с учетом рекомендаций и ПрООП ВПО по направлению и профилю подготовки  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Автор(ы) __________________________________________________________________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Рецензент(ы)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Программа одобрена на заседании 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(Наименование уполномоченного органа вуза (УМК, НМС, Ученый совет)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от ___________ года, протокол № ________.</w:t>
      </w:r>
      <w:r>
        <w:rPr>
          <w:rStyle w:val="a6"/>
          <w:b/>
          <w:bCs/>
          <w:vertAlign w:val="superscript"/>
        </w:rPr>
        <w:t xml:space="preserve"> </w:t>
      </w:r>
    </w:p>
    <w:p w:rsidR="003853DE" w:rsidRDefault="003853DE" w:rsidP="003853DE">
      <w:pPr>
        <w:pStyle w:val="a4"/>
        <w:jc w:val="right"/>
        <w:rPr>
          <w:b/>
          <w:bCs/>
          <w:vertAlign w:val="superscript"/>
        </w:rPr>
      </w:pPr>
      <w:r>
        <w:rPr>
          <w:b/>
          <w:bCs/>
          <w:vertAlign w:val="superscript"/>
        </w:rPr>
        <w:t>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В приложении 3 настоящих методических рекомендаций представлен пример  программы первой учебной геофизической практики (геологического ф-та МГУ им. М.В. Ломоносова, авторский коллектив: профессор Булычев А.А., доцент Попов М.Г., доцент Золотая Л.А., ассистент И.В. Лыгин, научный руководитель, заместитель председателя УМО по классическому образованию (направление подготовки «Геология»), докт. геологических наук, профессор В.А. Богословский)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rPr>
          <w:rStyle w:val="a5"/>
        </w:rPr>
      </w:pPr>
    </w:p>
    <w:p w:rsidR="003853DE" w:rsidRDefault="003853DE" w:rsidP="003853DE">
      <w:pPr>
        <w:pStyle w:val="a4"/>
        <w:jc w:val="center"/>
      </w:pPr>
      <w:r>
        <w:rPr>
          <w:rStyle w:val="a6"/>
          <w:b/>
          <w:bCs/>
          <w:vertAlign w:val="superscript"/>
        </w:rPr>
        <w:t>2.3. Общая структура (макет) рабочей программы</w:t>
      </w:r>
      <w:r>
        <w:rPr>
          <w:b/>
          <w:bCs/>
          <w:i/>
          <w:iCs/>
          <w:vertAlign w:val="superscript"/>
        </w:rPr>
        <w:br/>
      </w:r>
      <w:r>
        <w:rPr>
          <w:rStyle w:val="a6"/>
          <w:b/>
          <w:bCs/>
          <w:vertAlign w:val="superscript"/>
        </w:rPr>
        <w:t> производственной практики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______________________________________________________________________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______________________________________________________________________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(наименование вуза)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«УТВЕРЖДАЮ»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>Ректор</w:t>
      </w:r>
      <w:r>
        <w:rPr>
          <w:b/>
          <w:bCs/>
          <w:vertAlign w:val="superscript"/>
        </w:rPr>
        <w:br/>
      </w:r>
      <w:r>
        <w:rPr>
          <w:rStyle w:val="a5"/>
          <w:vertAlign w:val="superscript"/>
        </w:rPr>
        <w:t>(декан, директор института)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«......» 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ПРОГРАММА ПРОИЗВОДСТВЕННОЙ ПРАКТИКИ</w:t>
      </w:r>
      <w:r>
        <w:rPr>
          <w:b/>
          <w:bCs/>
          <w:vertAlign w:val="superscript"/>
        </w:rPr>
        <w:br/>
      </w:r>
      <w:r>
        <w:rPr>
          <w:rStyle w:val="a5"/>
          <w:vertAlign w:val="superscript"/>
        </w:rPr>
        <w:t>_________________________________________________________________</w:t>
      </w:r>
      <w:r>
        <w:rPr>
          <w:b/>
          <w:bCs/>
          <w:vertAlign w:val="superscript"/>
        </w:rPr>
        <w:br/>
      </w:r>
      <w:r>
        <w:rPr>
          <w:rStyle w:val="a5"/>
          <w:vertAlign w:val="superscript"/>
        </w:rPr>
        <w:t>(наименование производственной программы)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Направление подготовки____________________________________________________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Профиль подготовки________________________________________________________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Квалификация (степень)  выпускника________________________________________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(бакалавр, магистр, дипломированный специалист)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5"/>
          <w:vertAlign w:val="superscript"/>
        </w:rPr>
        <w:t>г.__________ - 200____ г.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•1.    ЦЕЛИ  ОСВОЕНИЯ ДИСЦИПЛИНЫ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 xml:space="preserve">Целями производственной практики ___________________________________________ </w:t>
      </w:r>
      <w:r>
        <w:rPr>
          <w:b/>
          <w:bCs/>
          <w:vertAlign w:val="superscript"/>
        </w:rPr>
        <w:br/>
        <w:t>являются ________________________________________________________________________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цели производственной практики, соотнесенные с общими целями ООП ВПО, направленные на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 Цель производственной практики может состоять в том, чтобы путем непосредственного участия студента в деятельности производственной или научно-исследовательской организации закрепить теоретические знания, полученные во время аудиторных занятий, учебных практик, приобрести профессиональные умения и навыки и собрать необходимые материалы для написания выпускной квалификационной работы.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Важной целью производственной практики является приобщение студента к социальной среде предприятия (организации) с целью приобретения социально-личностных компетенций, необходимых для работы в профессиональной сфере (См. прил. 4)].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•2.    ЗАДАЧИ ПРОИЗВОДСТВЕННОЙ ПРАКТИКИ 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Задачами производственной практики _____________________________________ являются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________________________________________________________________________________   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конкретные задачи производственной практики, соотнесенные с видами и задачами профессиональной деятельности).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•3.    МЕСТО ПРОИЗВОДСТВЕННОЙ ПРАКТИКИ В СТРУКТУРЕ ООП ВПО_______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________________________________________________________________________________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(Указывается циклы (разделы) ООП, предметы, курсы, дисциплины, учебные практики, на освоении которых базируется производственная практика. Дается описание логической и содержательно-методической взаимосвязи производственной практики с другими частями ООП.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Указываются требования к «входным» знаниям, умениям и готовностям обучающегося, приобретенным в результате освоения предшествующих частей ООП и необходимым при освоении производственной практики.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Указываются разделы ООП, для которых прохождение данной практики необходимо как предшествующее).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•4.    ФОРМЫ ПРОВЕДЕНИЯ ПРОИЗВОДСТВЕННОЙ ПРАКТИКИ 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формы проведения практики. Например, полевая, лабораторная, заводская, архивная и т.д.).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•5.    МЕСТО И ВРЕМЯ ПРОВЕДЕНИЯ ПРОИЗВОДСТВЕННОЙ ПРАКТИКИ 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место проведения практики, организация, предприятие, НИИ, фирма, кафедра, лаборатория вуза и т.д. Указывается время проведения практики).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•6.    КОМПЕТЕНЦИИ ОБУЧАЮЩЕГОСЯ, ФОРМИРУЕМЫЕ В РЕЗУЛЬТАТЕ ПРОХОЖДЕНИЯ ПРОИЗВОДСТВЕННОЙ ПРАКТИКИ 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________________________________________________________________________________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В результате прохождения данной производственной практики обучающийся должен приобрести следующие практические навыки, умения, универсальные и профессиональные компетенции: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практические навыки, умения, универсальные и профессиональные компетенции, приобретаемые на данной практике)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•7.    СТРУКТУРА И СОДЕРЖАНИЕ ПРОИЗВОДСТВЕННОЙ ПРАКТИКИ 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Общая трудоемкость производственной практики составляет _______ зачетных единиц, __________ часов.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"/>
        <w:gridCol w:w="9143"/>
        <w:gridCol w:w="1021"/>
        <w:gridCol w:w="1021"/>
        <w:gridCol w:w="1021"/>
        <w:gridCol w:w="1021"/>
        <w:gridCol w:w="1033"/>
      </w:tblGrid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№</w:t>
            </w:r>
          </w:p>
          <w:p w:rsidR="003853DE" w:rsidRDefault="003853DE">
            <w:pPr>
              <w:pStyle w:val="a4"/>
            </w:pPr>
            <w:r>
              <w:t>п/п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Разделы (этапы) практики</w:t>
            </w:r>
          </w:p>
        </w:tc>
        <w:tc>
          <w:tcPr>
            <w:tcW w:w="0" w:type="auto"/>
            <w:gridSpan w:val="4"/>
            <w:vAlign w:val="center"/>
          </w:tcPr>
          <w:p w:rsidR="003853DE" w:rsidRDefault="003853DE">
            <w:pPr>
              <w:pStyle w:val="a4"/>
              <w:jc w:val="center"/>
            </w:pPr>
            <w:r>
              <w:t>Виды производственной работы, на практике включая самостоятельную работу студентов и трудоемкость</w:t>
            </w:r>
          </w:p>
          <w:p w:rsidR="003853DE" w:rsidRDefault="003853DE">
            <w:pPr>
              <w:pStyle w:val="a4"/>
              <w:jc w:val="center"/>
            </w:pPr>
            <w:r>
              <w:t>(в часах)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Формы</w:t>
            </w:r>
            <w:r>
              <w:br/>
              <w:t>текущего</w:t>
            </w:r>
          </w:p>
          <w:p w:rsidR="003853DE" w:rsidRDefault="003853DE">
            <w:pPr>
              <w:pStyle w:val="a4"/>
              <w:jc w:val="center"/>
            </w:pPr>
            <w:r>
              <w:t>контроля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</w:rPr>
              <w:t>(Указываются разделы (этапы) производственной практики. Например: организация практики, подготовительный этап, включающий инструктаж по технике безопасности, производственный (экспериментальный, исследовательский) этап, обработка и анализ полученной информации, подготовка отчета по практике)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</w:tbl>
    <w:p w:rsidR="003853DE" w:rsidRDefault="003853DE" w:rsidP="003853DE">
      <w:pPr>
        <w:pStyle w:val="a4"/>
        <w:rPr>
          <w:vertAlign w:val="superscript"/>
        </w:rPr>
      </w:pPr>
      <w:r>
        <w:rPr>
          <w:rStyle w:val="a6"/>
          <w:b/>
          <w:bCs/>
          <w:vertAlign w:val="superscript"/>
        </w:rPr>
        <w:t>[Примечание: к видам производственной работы на производственной практике могут быть отнесены: производственный инструктаж, в т.ч. инструктаж по технике безопасности, выполнение производственных заданий, сбор, обработка и систематизация фактического и литературного материала, наблюдения, измерения и другие выполняемые обучающимся самостоятельно виды работ].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•8.    НАУЧНО-ИССЛЕДОВАТЕЛЬСКИЕ И НАУЧНО-ПРОИЗВОДСТВЕННЫЕ ТЕХНОЛОГИИ, ИСПОЛЬЗУЕМЫЕ НА ПРОИЗВОДСТВЕННОЙ ПРАКТИКЕ_________________________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научно-исследовательские и научно-производственные технологии, которые может использовать обучающийся при выполнении различных видов работ на производственной практике).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 Во время прохождения производственной практики проводятся разработка и опробование различных методик проведения  соответствующих работ, проводится первичная обработка и первичная или окончательная интерпретация данных, составляются рекомендации и предложения (при этом может быть использован различный арсенал вычислительной техники и программного обеспечения (см. прил. 4].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•9.    УЧЕБНО-МЕТОДИЧЕСКОЕ ОБЕСПЕЧЕНИЕ САМОСТОЯТЕЛЬНОЙ РАБОТЫ СТУДЕНТОВ НА ПРОИЗВОДСТВЕННОЙ ПРАКТИКЕ 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(Приводятся учебно-методические рекомендации для обеспечения самостоятельной работы студентов на производственной (в том числе преддипломной) практике. Например: рекомендации по сбору материалов, их обработке и анализу, форме представления. Приводятся контрольные вопросы и задания для проведения аттестации по итогам производственной практики).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>•10.    ФОРМЫ ПРОМЕЖУТОЧНОЙ АТТЕСТАЦИИ (ПО ИТОГАМ ПРОИЗВОД</w:t>
      </w:r>
      <w:r>
        <w:rPr>
          <w:rStyle w:val="a5"/>
          <w:vertAlign w:val="superscript"/>
        </w:rPr>
        <w:softHyphen/>
        <w:t xml:space="preserve">СТВЕННОЙ ПРАКТИКИ) 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формы аттестации по итогам производственной практики (составление и защита отчета, собеседование, дифференцированный зачет и др. формы аттестации. Указывается время проведения аттестации).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При возвращении с производственной практики в вуз студент вместе с научным руководителем от кафедры обсуждает итоги практики и собранные материалы. При этом формулируется тема работы. В дневнике по производственной практике руководитель дает отзыв о работе студента, ориентируясь на его доклад и отзыв руководителя от производственной организации, приведенный в дневнике.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 xml:space="preserve">Студент пишет краткий отчет о практике, который включает в себя общие сведения об изучаемом объекте.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Защита отчета о производственной практике происходит пред специальной комиссией кафедры. (см. прил. 4)].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 xml:space="preserve">•11.    УЧЕБНО-МЕТОДИЧЕСКОЕ И ИНФОРМАЦИОННОЕ ОБЕСПЕЧЕНИЕ ПРОИЗВОДСТВЕННОЙ ПРАКТИКИ  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(Указываются основная и дополнительная литература по темам производственной практики, программное обеспечение и Интернет-ресурсы, а также другое необходимое на различных этапах проведения производственной практики учебно-методическое и информационное обеспечение).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>•12.    МАТЕРИАЛЬНО-ТЕХНИЧЕСКОЕ ОБЕСПЕЧЕНИЕ ПРОИЗВОДСТВЕН</w:t>
      </w:r>
      <w:r>
        <w:rPr>
          <w:rStyle w:val="a5"/>
          <w:vertAlign w:val="superscript"/>
        </w:rPr>
        <w:softHyphen/>
        <w:t xml:space="preserve">НОЙ ПРАКТИКИ_____________________________________________________________________ 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(Указывается, какое производственное, научно-исследовательское оборудование, измерительные и вычислительные комплексы, другое материально-техническое обеспечение необходимы для полноценного прохождения производственной практики на конкретном предприятии, НИИ, кафедре]).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[Примечание: Во время прохождения производственной практики студент может использовать современную аппаратуру и средства обработки данных (компьютеры, вычислительные комплексы, разрабатывающие программы и пр.), которые находятся в соответствующей производственной организации].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Программа составлена в соответствии с требованиями ФГОС ВПО с учетом рекомендаций и ПрООП ВПО по направлению и профилю подготовки 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Автор(ы) ___________________________________________________________________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Рецензент(ы) _______________________________________________________________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Программа одобрена на заседании _____________________________________________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(Наименование уполномоченного органа вуза (УМК, НМС, Ученый совет) от ___________ года, протокол № ________.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[В приложении 4 представлен пример программы производственной геофизической практики (геологического ф-та МГУ им. М.В. Ломоносова, авт. колл.: проф. В.К. Хмелевской, доц. М.Г. Попов, науч. руков. зам. председателя УМО по классическому образованию (напр. подг. «Геология»), докт. геол.наук, проф. В.А. Богословский)].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rStyle w:val="a5"/>
          <w:vertAlign w:val="superscript"/>
        </w:rPr>
        <w:t>3. Рекомендации  по  организации  проектирования</w:t>
      </w:r>
      <w:r>
        <w:rPr>
          <w:b/>
          <w:bCs/>
          <w:vertAlign w:val="superscript"/>
        </w:rPr>
        <w:br/>
      </w:r>
      <w:r>
        <w:rPr>
          <w:rStyle w:val="a5"/>
          <w:vertAlign w:val="superscript"/>
        </w:rPr>
        <w:t>компетентностно-ориентированных рабочих программ</w:t>
      </w:r>
      <w:r>
        <w:rPr>
          <w:b/>
          <w:bCs/>
          <w:vertAlign w:val="superscript"/>
        </w:rPr>
        <w:br/>
      </w:r>
      <w:r>
        <w:rPr>
          <w:rStyle w:val="a5"/>
          <w:vertAlign w:val="superscript"/>
        </w:rPr>
        <w:t xml:space="preserve">учебных дисциплин (модулей), </w:t>
      </w:r>
      <w:r>
        <w:rPr>
          <w:b/>
          <w:bCs/>
          <w:vertAlign w:val="superscript"/>
        </w:rPr>
        <w:br/>
      </w:r>
      <w:r>
        <w:rPr>
          <w:rStyle w:val="a5"/>
          <w:vertAlign w:val="superscript"/>
        </w:rPr>
        <w:t>практик в составе ООП, реализующих требования ФГОС ВПО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Содержание настоящего раздела Методических рекомендаций призвано оказать организационно-методическую помощь организаторам проектных работ и профессорско-преподава</w:t>
      </w:r>
      <w:r>
        <w:rPr>
          <w:b/>
          <w:bCs/>
          <w:vertAlign w:val="superscript"/>
        </w:rPr>
        <w:softHyphen/>
        <w:t>тельскому составу в планировании и организации конкретных мероприятий в своих вузах по проектированию рабочих программ учебных дисциплин (модулей), практик в составе ООП базового вуза в соответствии с требованиями ФГОС ВПО.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 xml:space="preserve">В таблице 3.1 приводится совокупность основных параметров, раскрывающих </w:t>
      </w:r>
      <w:r>
        <w:rPr>
          <w:rStyle w:val="a6"/>
          <w:b/>
          <w:bCs/>
          <w:vertAlign w:val="superscript"/>
        </w:rPr>
        <w:t>процесс проектирования рабочих программ учебных дисциплин (модулей), практик</w:t>
      </w:r>
      <w:r>
        <w:rPr>
          <w:b/>
          <w:bCs/>
          <w:vertAlign w:val="superscript"/>
        </w:rPr>
        <w:t xml:space="preserve"> в составе ООП и его обучающе-консультационное сопровождение</w:t>
      </w:r>
      <w:bookmarkStart w:id="15" w:name="_ftnref16"/>
      <w:r w:rsidRPr="001669D8">
        <w:rPr>
          <w:b/>
          <w:bCs/>
          <w:vertAlign w:val="superscript"/>
        </w:rPr>
        <w:t>[16]</w:t>
      </w:r>
      <w:bookmarkEnd w:id="15"/>
      <w:r>
        <w:rPr>
          <w:b/>
          <w:bCs/>
          <w:vertAlign w:val="superscript"/>
        </w:rPr>
        <w:t>.</w:t>
      </w:r>
    </w:p>
    <w:p w:rsidR="003853DE" w:rsidRDefault="003853DE" w:rsidP="003853DE">
      <w:pPr>
        <w:pStyle w:val="a4"/>
        <w:jc w:val="right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right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Таблица 3.1</w:t>
      </w:r>
    </w:p>
    <w:p w:rsidR="003853DE" w:rsidRDefault="003853DE" w:rsidP="003853DE">
      <w:pPr>
        <w:pStyle w:val="a4"/>
        <w:jc w:val="center"/>
        <w:rPr>
          <w:b/>
          <w:bCs/>
          <w:vertAlign w:val="superscript"/>
        </w:rPr>
      </w:pPr>
      <w:r>
        <w:rPr>
          <w:rStyle w:val="a6"/>
          <w:b/>
          <w:bCs/>
          <w:vertAlign w:val="superscript"/>
        </w:rPr>
        <w:t>Общая характеристика процесса проектирования рабочих программ учебных дисциплин (модулей), практик в составе ООП, реализующих ФГОС ВПО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3"/>
        <w:gridCol w:w="2695"/>
        <w:gridCol w:w="3415"/>
      </w:tblGrid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№№</w:t>
            </w:r>
            <w:r>
              <w:br/>
              <w:t>п/п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Основные параметры</w:t>
            </w:r>
            <w:r>
              <w:br/>
              <w:t>процесса проектирования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Содержательная характеристика</w:t>
            </w:r>
          </w:p>
        </w:tc>
      </w:tr>
    </w:tbl>
    <w:p w:rsidR="003853DE" w:rsidRDefault="003853DE" w:rsidP="003853DE">
      <w:pPr>
        <w:pStyle w:val="a4"/>
        <w:rPr>
          <w:vertAlign w:val="superscript"/>
        </w:rPr>
      </w:pPr>
      <w:r>
        <w:rPr>
          <w:b/>
          <w:bCs/>
          <w:vertAlign w:val="superscript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"/>
        <w:gridCol w:w="94"/>
        <w:gridCol w:w="149"/>
        <w:gridCol w:w="6341"/>
        <w:gridCol w:w="7700"/>
        <w:gridCol w:w="80"/>
        <w:gridCol w:w="135"/>
      </w:tblGrid>
      <w:tr w:rsidR="003853DE">
        <w:trPr>
          <w:tblHeader/>
          <w:tblCellSpacing w:w="15" w:type="dxa"/>
        </w:trPr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  <w:jc w:val="center"/>
            </w:pPr>
            <w: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  <w:jc w:val="center"/>
            </w:pPr>
            <w: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1.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Исходные данные для процесса проектирования рабочих программ учебных дисциплин (модулей), практик в составе ООП, реализующих ФГОС ВПО (по определенному направлению подготовки / специальности, уровню квалификации и профилю)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rPr>
                <w:rStyle w:val="a6"/>
              </w:rPr>
              <w:t>действующие рабочие программы</w:t>
            </w:r>
            <w:r>
              <w:t xml:space="preserve"> дисциплин (модулей), практик (далее </w:t>
            </w:r>
            <w:r>
              <w:rPr>
                <w:rStyle w:val="a6"/>
              </w:rPr>
              <w:t>рабочих программ</w:t>
            </w:r>
            <w:r>
              <w:t xml:space="preserve">) в составе ООП, реализующей ГОС ВПО второго поколения.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rPr>
                <w:rStyle w:val="a6"/>
              </w:rPr>
              <w:t>ФГОСВПО</w:t>
            </w:r>
            <w:r>
              <w:t xml:space="preserve"> по соответствующему направлению подготовки / специальности, уровню квалификации и профилю.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w:r>
              <w:rPr>
                <w:rStyle w:val="a6"/>
              </w:rPr>
              <w:t>компетентностная модель выпускника вуза</w:t>
            </w:r>
            <w:r>
              <w:t xml:space="preserve"> по соответствующему направлению подготовки / специальности, уровню квалификации и профилю (раздел 3)</w:t>
            </w:r>
            <w:bookmarkStart w:id="16" w:name="_ftnref17"/>
            <w:r w:rsidRPr="001669D8">
              <w:t>[17]</w:t>
            </w:r>
            <w:bookmarkEnd w:id="16"/>
            <w:r>
              <w:t xml:space="preserve">. </w:t>
            </w:r>
          </w:p>
          <w:p w:rsidR="003853DE" w:rsidRDefault="003853DE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w:r>
              <w:rPr>
                <w:rStyle w:val="a6"/>
              </w:rPr>
              <w:t>компетентностно-ориентированный учебный план (п.4.1.4).</w:t>
            </w:r>
            <w:r>
              <w:t xml:space="preserve"> </w:t>
            </w:r>
          </w:p>
          <w:p w:rsidR="003853DE" w:rsidRDefault="003853DE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w:r>
              <w:rPr>
                <w:rStyle w:val="a6"/>
              </w:rPr>
              <w:t>общая структура макетов рабочих программ дисциплины (модуля), практик (пп. 4.2.1-4.2.3 или пп. 2.1-2.3 настоящих Методических рекомендций)</w:t>
            </w:r>
            <w:r>
              <w:t xml:space="preserve">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>
              <w:rPr>
                <w:rStyle w:val="a6"/>
              </w:rPr>
              <w:t>научно-методическое обеспечение проектирования ООП</w:t>
            </w:r>
            <w:r>
              <w:t xml:space="preserve">, реализующих ФГОСВПО: </w:t>
            </w:r>
          </w:p>
          <w:p w:rsidR="003853DE" w:rsidRDefault="003853DE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>
              <w:t xml:space="preserve">1) настоящие Методические рекомендации; </w:t>
            </w:r>
          </w:p>
          <w:p w:rsidR="003853DE" w:rsidRDefault="003853DE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>
              <w:t xml:space="preserve">2) примеры разработанных рабочих программ; </w:t>
            </w:r>
          </w:p>
          <w:p w:rsidR="003853DE" w:rsidRDefault="003853DE">
            <w:pPr>
              <w:pStyle w:val="a4"/>
            </w:pPr>
            <w:r>
              <w:t>и пр.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2.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 xml:space="preserve">Цели процесса </w:t>
            </w:r>
            <w:r>
              <w:rPr>
                <w:b/>
                <w:bCs/>
              </w:rPr>
              <w:br/>
            </w:r>
            <w:r>
              <w:rPr>
                <w:rStyle w:val="a5"/>
              </w:rPr>
              <w:t xml:space="preserve">проектирования 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26"/>
              </w:numPr>
              <w:spacing w:before="100" w:beforeAutospacing="1" w:after="100" w:afterAutospacing="1"/>
            </w:pPr>
            <w:r>
              <w:t xml:space="preserve">разработка варианта совокупности </w:t>
            </w:r>
            <w:r>
              <w:rPr>
                <w:rStyle w:val="a6"/>
              </w:rPr>
              <w:t xml:space="preserve">рабочих программ </w:t>
            </w:r>
            <w:r>
              <w:t xml:space="preserve">в составе ООП </w:t>
            </w:r>
            <w:r>
              <w:rPr>
                <w:rStyle w:val="a6"/>
              </w:rPr>
              <w:t>базового вуза</w:t>
            </w:r>
            <w:r>
              <w:t xml:space="preserve"> УМО (приемлемого для вузовского коллектива), позволяющего реализовать требования ФГОС ВПО соответствующего направления подготовки (специальности).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27"/>
              </w:numPr>
              <w:spacing w:before="100" w:beforeAutospacing="1" w:after="100" w:afterAutospacing="1"/>
            </w:pPr>
            <w:r>
              <w:t xml:space="preserve">разработка варианта совокупности </w:t>
            </w:r>
            <w:r>
              <w:rPr>
                <w:rStyle w:val="a6"/>
              </w:rPr>
              <w:t>рабочих программ в составе ПрООП</w:t>
            </w:r>
            <w:r>
              <w:t xml:space="preserve"> (приемлемого для научно-педагогического сообщества конкретного УМО), позволяющего вузам УМО разработать собственные ООП, реализующие основные требования ФГОС ВПО соответствующего направления подготовки (специальности).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28"/>
              </w:numPr>
              <w:spacing w:before="100" w:beforeAutospacing="1" w:after="100" w:afterAutospacing="1"/>
            </w:pPr>
            <w:r>
              <w:t xml:space="preserve">подготовка высококвалифицированной команды для оказания методической, консультационной и прочей помощи профессорско-преподавательским коллективам как вузов УМО, так и собственного вуза (но реализующих ООП по прочим направлениям подготовки (специальностям)) из числа членов группы управления проектом и проектного коллектива базового вуза УМО.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3.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 xml:space="preserve">Планируемые </w:t>
            </w:r>
            <w:r>
              <w:rPr>
                <w:b/>
                <w:bCs/>
              </w:rPr>
              <w:br/>
            </w:r>
            <w:r>
              <w:rPr>
                <w:rStyle w:val="a5"/>
              </w:rPr>
              <w:t>результаты процесса проектирования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29"/>
              </w:numPr>
              <w:spacing w:before="100" w:beforeAutospacing="1" w:after="100" w:afterAutospacing="1"/>
            </w:pPr>
            <w:r>
              <w:rPr>
                <w:rStyle w:val="a6"/>
              </w:rPr>
              <w:t>совокупность рабочих программ учебных дисциплин (модулей), практик</w:t>
            </w:r>
            <w:r>
              <w:t xml:space="preserve"> в составе ООП базового вуза (по курируемым УМО направлениям подготовки, позволяющие реализовывать ФГОСВПО), охватывающая все компетенции, зафиксированные в компетентностной модели выпускника вуза по соответствующему направлению подготовки / специальности, уровню квалификации и профилю.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30"/>
              </w:numPr>
              <w:spacing w:before="100" w:beforeAutospacing="1" w:after="100" w:afterAutospacing="1"/>
            </w:pPr>
            <w:r>
              <w:rPr>
                <w:rStyle w:val="a6"/>
              </w:rPr>
              <w:t>совокупность рабочих программ учебных дисциплин (модулей), практик</w:t>
            </w:r>
            <w:r>
              <w:t xml:space="preserve"> в составе ПрООП (по курируемым УМО направлениям подготовки), позволяющие реализовывать основные требования ФГОСВПО при проектировании вузовских ООПВПО.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31"/>
              </w:numPr>
              <w:spacing w:before="100" w:beforeAutospacing="1" w:after="100" w:afterAutospacing="1"/>
            </w:pPr>
            <w:r>
              <w:rPr>
                <w:rStyle w:val="a6"/>
              </w:rPr>
              <w:t>подготовленный обучающий коллектив</w:t>
            </w:r>
            <w:r>
              <w:t xml:space="preserve"> (из актива и профессорско-преподавательского коллектива базового вуза УМО), владеющий технологией проектирования рабочих программ учебных дисциплин (модулей), практик в составе ООП и ПрООПВПО.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 xml:space="preserve">4. 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Проектный коллектив базового вуза УМО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32"/>
              </w:numPr>
              <w:spacing w:before="100" w:beforeAutospacing="1" w:after="100" w:afterAutospacing="1"/>
            </w:pPr>
            <w:r>
              <w:rPr>
                <w:rStyle w:val="a6"/>
              </w:rPr>
              <w:t>проректор по УМО</w:t>
            </w:r>
            <w:r>
              <w:t xml:space="preserve"> (научный руководитель проектного коллектива);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  <w:r>
              <w:rPr>
                <w:rStyle w:val="a6"/>
              </w:rPr>
              <w:t>группа управления проектом</w:t>
            </w:r>
            <w:r>
              <w:t xml:space="preserve">, ответственная за проектирование ООП в целом (из числа актива базового вуза УМО, проходящего специализированную подготовку). </w:t>
            </w:r>
          </w:p>
          <w:p w:rsidR="003853DE" w:rsidRDefault="003853DE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  <w:r>
              <w:rPr>
                <w:rStyle w:val="a6"/>
              </w:rPr>
              <w:t>команда разработчиков</w:t>
            </w:r>
            <w:r>
              <w:t xml:space="preserve"> - профессорско-преподавательский коллектив, включающий всех преподавателей-предметников и др. сотрудников вуза, чье участие планируется в реализации конкретного образовательного процесса по проектируемой ООП ВПО базового вуза УМО.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5.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Основные принципы организации проектирования рабочих программ учебных дисциплин (модулей), практик в составе ООП ВПО</w:t>
            </w:r>
          </w:p>
          <w:p w:rsidR="003853DE" w:rsidRDefault="003853DE">
            <w:pPr>
              <w:pStyle w:val="a4"/>
            </w:pPr>
            <w:r>
              <w:t> </w:t>
            </w:r>
          </w:p>
          <w:p w:rsidR="003853DE" w:rsidRDefault="003853DE">
            <w:pPr>
              <w:pStyle w:val="a4"/>
            </w:pPr>
            <w:r>
              <w:t> </w:t>
            </w:r>
          </w:p>
          <w:p w:rsidR="003853DE" w:rsidRDefault="003853DE">
            <w:pPr>
              <w:pStyle w:val="a4"/>
            </w:pPr>
            <w:r>
              <w:t> </w:t>
            </w:r>
          </w:p>
          <w:p w:rsidR="003853DE" w:rsidRDefault="003853DE">
            <w:pPr>
              <w:pStyle w:val="a4"/>
            </w:pPr>
            <w:r>
              <w:t> </w:t>
            </w:r>
          </w:p>
          <w:p w:rsidR="003853DE" w:rsidRDefault="003853DE">
            <w:pPr>
              <w:pStyle w:val="a4"/>
            </w:pPr>
            <w:r>
              <w:t> </w:t>
            </w:r>
          </w:p>
          <w:p w:rsidR="003853DE" w:rsidRDefault="003853DE">
            <w:pPr>
              <w:pStyle w:val="a4"/>
            </w:pPr>
            <w:r>
              <w:t> </w:t>
            </w:r>
          </w:p>
          <w:p w:rsidR="003853DE" w:rsidRDefault="003853DE">
            <w:pPr>
              <w:pStyle w:val="a4"/>
            </w:pPr>
            <w:r>
              <w:t> </w:t>
            </w:r>
          </w:p>
          <w:p w:rsidR="003853DE" w:rsidRDefault="003853DE">
            <w:pPr>
              <w:pStyle w:val="a4"/>
            </w:pPr>
            <w:r>
              <w:t> </w:t>
            </w:r>
          </w:p>
          <w:p w:rsidR="003853DE" w:rsidRDefault="003853DE">
            <w:pPr>
              <w:pStyle w:val="a4"/>
            </w:pPr>
            <w:r>
              <w:t> </w:t>
            </w:r>
          </w:p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rPr>
                <w:rStyle w:val="a6"/>
              </w:rPr>
              <w:t>преемственность</w:t>
            </w:r>
            <w:r>
              <w:t xml:space="preserve">: целесообразно максимально преемственное использование всего нормативного и учебно-методического материала, наработанного в вузе за предыдущие годы подготовки по направлению (специальности) в соответствии с ГОС ВПО первого и второго поколения. Таким образом, рабочие программы не разрабатываются «с нуля», а «перенастраиваются» в соответствии с новым компетентностным форматом ФГОС ВПО. </w:t>
            </w:r>
          </w:p>
          <w:p w:rsidR="003853DE" w:rsidRDefault="003853DE">
            <w:pPr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rPr>
                <w:rStyle w:val="a6"/>
              </w:rPr>
              <w:t>итерационность</w:t>
            </w:r>
            <w:r>
              <w:t>: процесс проектирования рабочих программ носит</w:t>
            </w:r>
            <w:r>
              <w:rPr>
                <w:rStyle w:val="a6"/>
              </w:rPr>
              <w:t xml:space="preserve"> итерационный </w:t>
            </w:r>
            <w:r>
              <w:t xml:space="preserve">характер (количество итераций зависит от приобретенного опыта и квалификации проектного коллектива). </w:t>
            </w:r>
          </w:p>
          <w:p w:rsidR="003853DE" w:rsidRDefault="003853DE">
            <w:pPr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rPr>
                <w:rStyle w:val="a6"/>
              </w:rPr>
              <w:t xml:space="preserve">«от простого к сложному» в освоении технологий проектирования: </w:t>
            </w:r>
          </w:p>
          <w:p w:rsidR="003853DE" w:rsidRDefault="003853DE">
            <w:pPr>
              <w:pStyle w:val="a4"/>
            </w:pPr>
            <w:r>
              <w:t>1)  от совокупности рабочих программ в составе ООП и ПрООП по одному из реализуемых в базовом вузе и закрепленных за УМО направлений подготовки (на примере уровней квалификаций: бакалавр-магистр-дипломированный специалист) к расширению проектных работ на другие направления подготовки, реализуемые базовым вузом и курируемые УМО;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numPr>
                <w:ilvl w:val="0"/>
                <w:numId w:val="35"/>
              </w:numPr>
              <w:spacing w:before="100" w:beforeAutospacing="1" w:after="100" w:afterAutospacing="1"/>
            </w:pPr>
            <w:r>
              <w:t xml:space="preserve">2) от «достройки» действующих рабочих программ в части ожидаемых результатов образования в форме компетенций к осмыслению и перепроектированию рабочих программ с точки зрения эффективных методов достижения и оценки запланированных результатов образования - к разработке междисциплинарных модулей, ориентированных на формирование отдельных компетенций; </w:t>
            </w:r>
          </w:p>
          <w:p w:rsidR="003853DE" w:rsidRDefault="003853DE">
            <w:pPr>
              <w:numPr>
                <w:ilvl w:val="0"/>
                <w:numId w:val="35"/>
              </w:numPr>
              <w:spacing w:before="100" w:beforeAutospacing="1" w:after="100" w:afterAutospacing="1"/>
            </w:pPr>
            <w:r>
              <w:t xml:space="preserve">3) через организованный процесс проектирования рабочих программ в составе ООП реализуется обучающая функция для проектного коллектива базового вуза УМО, обеспечивающая движение к решению более сложных задач. </w:t>
            </w:r>
          </w:p>
          <w:p w:rsidR="003853DE" w:rsidRDefault="003853DE">
            <w:pPr>
              <w:numPr>
                <w:ilvl w:val="0"/>
                <w:numId w:val="35"/>
              </w:numPr>
              <w:spacing w:before="100" w:beforeAutospacing="1" w:after="100" w:afterAutospacing="1"/>
            </w:pP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30"/>
            </w:tblGrid>
            <w:tr w:rsidR="003853D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853DE" w:rsidRDefault="003853DE">
                  <w:pPr>
                    <w:pStyle w:val="a4"/>
                  </w:pPr>
                  <w:r>
                    <w:t>18</w:t>
                  </w:r>
                </w:p>
              </w:tc>
            </w:tr>
          </w:tbl>
          <w:p w:rsidR="003853DE" w:rsidRDefault="003853DE">
            <w:pPr>
              <w:numPr>
                <w:ilvl w:val="0"/>
                <w:numId w:val="35"/>
              </w:numPr>
              <w:spacing w:before="100" w:beforeAutospacing="1" w:after="100" w:afterAutospacing="1"/>
            </w:pPr>
            <w:r>
              <w:rPr>
                <w:rStyle w:val="a6"/>
              </w:rPr>
              <w:t>сопряженность</w:t>
            </w:r>
            <w:r>
              <w:rPr>
                <w:rStyle w:val="a6"/>
                <w:b/>
                <w:bCs/>
              </w:rPr>
              <w:t xml:space="preserve"> </w:t>
            </w:r>
            <w:r>
              <w:rPr>
                <w:rStyle w:val="a6"/>
              </w:rPr>
              <w:t xml:space="preserve">проектирования </w:t>
            </w:r>
            <w:r>
              <w:t>основных программных документов ООП ВПО: рабочие программы проектируются в тесной взаимосвязи как между собой, так и с системообразующими программными документами ООП</w:t>
            </w:r>
            <w:bookmarkStart w:id="17" w:name="_ftnref18"/>
            <w:r w:rsidRPr="001669D8">
              <w:t>[18]</w:t>
            </w:r>
            <w:bookmarkEnd w:id="17"/>
            <w:r>
              <w:t xml:space="preserve">; </w:t>
            </w:r>
          </w:p>
          <w:p w:rsidR="003853DE" w:rsidRDefault="003853DE">
            <w:pPr>
              <w:numPr>
                <w:ilvl w:val="0"/>
                <w:numId w:val="35"/>
              </w:numPr>
              <w:spacing w:before="100" w:beforeAutospacing="1" w:after="100" w:afterAutospacing="1"/>
            </w:pP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30"/>
            </w:tblGrid>
            <w:tr w:rsidR="003853D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853DE" w:rsidRDefault="003853DE">
                  <w:pPr>
                    <w:pStyle w:val="a4"/>
                  </w:pPr>
                  <w:r>
                    <w:t>19</w:t>
                  </w:r>
                </w:p>
              </w:tc>
            </w:tr>
          </w:tbl>
          <w:p w:rsidR="003853DE" w:rsidRDefault="003853DE">
            <w:pPr>
              <w:numPr>
                <w:ilvl w:val="0"/>
                <w:numId w:val="35"/>
              </w:numPr>
              <w:spacing w:before="100" w:beforeAutospacing="1" w:after="100" w:afterAutospacing="1"/>
            </w:pPr>
            <w:r>
              <w:rPr>
                <w:rStyle w:val="a6"/>
              </w:rPr>
              <w:t>технологизации образовательного процесса</w:t>
            </w:r>
            <w:r>
              <w:t xml:space="preserve"> при проектировании рабочих программ и ООП в целом</w:t>
            </w:r>
            <w:bookmarkStart w:id="18" w:name="_ftnref19"/>
            <w:r w:rsidRPr="001669D8">
              <w:t>[19]</w:t>
            </w:r>
            <w:bookmarkEnd w:id="18"/>
            <w:r>
              <w:t xml:space="preserve">: </w:t>
            </w:r>
          </w:p>
          <w:p w:rsidR="003853DE" w:rsidRDefault="003853DE">
            <w:pPr>
              <w:pStyle w:val="a4"/>
            </w:pPr>
            <w:r>
              <w:rPr>
                <w:rStyle w:val="a6"/>
              </w:rPr>
              <w:t xml:space="preserve">•1)   </w:t>
            </w:r>
            <w:r>
              <w:t xml:space="preserve">детальное описание образовательных целей; </w:t>
            </w:r>
          </w:p>
          <w:p w:rsidR="003853DE" w:rsidRDefault="003853DE">
            <w:pPr>
              <w:pStyle w:val="a4"/>
            </w:pPr>
            <w:r>
              <w:rPr>
                <w:rStyle w:val="a6"/>
              </w:rPr>
              <w:t xml:space="preserve">•2)   </w:t>
            </w:r>
            <w:r>
              <w:t xml:space="preserve">поэтапное описание (проектирование) способов достижения заданных результатов-целей; </w:t>
            </w:r>
          </w:p>
          <w:p w:rsidR="003853DE" w:rsidRDefault="003853DE">
            <w:pPr>
              <w:pStyle w:val="a4"/>
            </w:pPr>
            <w:r>
              <w:rPr>
                <w:rStyle w:val="a6"/>
              </w:rPr>
              <w:t xml:space="preserve">•3)   </w:t>
            </w:r>
            <w:r>
              <w:t xml:space="preserve">системное применение психолого-педагогических и технических средств представления, восприятия, переработки учебной и социокультурной информации; </w:t>
            </w:r>
          </w:p>
          <w:p w:rsidR="003853DE" w:rsidRDefault="003853DE">
            <w:pPr>
              <w:pStyle w:val="a4"/>
            </w:pPr>
            <w:r>
              <w:rPr>
                <w:rStyle w:val="a6"/>
              </w:rPr>
              <w:t xml:space="preserve">•4)   </w:t>
            </w:r>
            <w:r>
              <w:t>системное использование обратной связи с целью корректировки и оценки эффективности образовательного процесса;</w:t>
            </w:r>
          </w:p>
          <w:p w:rsidR="003853DE" w:rsidRDefault="003853DE">
            <w:pPr>
              <w:pStyle w:val="a4"/>
            </w:pPr>
            <w:r>
              <w:rPr>
                <w:rStyle w:val="a6"/>
              </w:rPr>
              <w:t xml:space="preserve">•5)   </w:t>
            </w:r>
            <w:r>
              <w:t xml:space="preserve"> гарантированность достигаемых результатов; </w:t>
            </w:r>
          </w:p>
          <w:p w:rsidR="003853DE" w:rsidRDefault="003853DE">
            <w:pPr>
              <w:pStyle w:val="a4"/>
            </w:pPr>
            <w:r>
              <w:rPr>
                <w:rStyle w:val="a6"/>
              </w:rPr>
              <w:t xml:space="preserve">•6)   </w:t>
            </w:r>
            <w:r>
              <w:t xml:space="preserve">воспроизводимость процесса; </w:t>
            </w:r>
          </w:p>
          <w:p w:rsidR="003853DE" w:rsidRDefault="003853DE">
            <w:pPr>
              <w:pStyle w:val="a4"/>
            </w:pPr>
            <w:r>
              <w:rPr>
                <w:rStyle w:val="a6"/>
              </w:rPr>
              <w:t xml:space="preserve">•7)   </w:t>
            </w:r>
            <w:r>
              <w:t>оптимальность затрачиваемых ресурсов и усилий.</w:t>
            </w:r>
            <w:r>
              <w:rPr>
                <w:rStyle w:val="a6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6.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 xml:space="preserve">Планируемая продолжительность процесса проектирования </w:t>
            </w:r>
          </w:p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36"/>
              </w:numPr>
              <w:spacing w:before="100" w:beforeAutospacing="1" w:after="100" w:afterAutospacing="1"/>
            </w:pPr>
            <w:r>
              <w:t xml:space="preserve">февраль-ноябрь 2009 года.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7.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Основные этапы процесса проектирования ООП ВПО:</w:t>
            </w:r>
          </w:p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50"/>
            </w:tblGrid>
            <w:tr w:rsidR="003853D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853DE" w:rsidRDefault="003853DE">
                  <w:pPr>
                    <w:pStyle w:val="a4"/>
                  </w:pPr>
                  <w:r>
                    <w:t> </w:t>
                  </w:r>
                </w:p>
              </w:tc>
            </w:tr>
          </w:tbl>
          <w:p w:rsidR="003853DE" w:rsidRDefault="003853DE">
            <w:pPr>
              <w:pStyle w:val="a4"/>
            </w:pPr>
            <w:r>
              <w:rPr>
                <w:rStyle w:val="a6"/>
                <w:b/>
                <w:bCs/>
              </w:rPr>
              <w:t>7.1. Подготовительный этап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rStyle w:val="a6"/>
                <w:b/>
                <w:bCs/>
              </w:rPr>
              <w:t>(февраль-март 2009 г.)</w:t>
            </w:r>
          </w:p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37"/>
              </w:numPr>
              <w:spacing w:before="100" w:beforeAutospacing="1" w:after="100" w:afterAutospacing="1"/>
            </w:pPr>
            <w:r>
              <w:rPr>
                <w:rStyle w:val="a6"/>
              </w:rPr>
              <w:t>формирование команды разработчиков</w:t>
            </w:r>
            <w:r>
              <w:t xml:space="preserve"> в составе проектного коллектива: формулирование цели работы команды, подбор членов команды, обоснование возможного вклада каждого члена команды в предстоящую деятельность (по какому критерию выбрали), формальное закрепление состава команды разработчиков, определение необходимых ресурсов для работы команды, распределение функций между членами команды, составление плана работы команды разработчиков, выявление потребности и проведение необходимого обучения членов команды и пр.; </w:t>
            </w:r>
          </w:p>
          <w:p w:rsidR="003853DE" w:rsidRDefault="003853DE">
            <w:pPr>
              <w:numPr>
                <w:ilvl w:val="0"/>
                <w:numId w:val="37"/>
              </w:numPr>
              <w:spacing w:before="100" w:beforeAutospacing="1" w:after="100" w:afterAutospacing="1"/>
            </w:pPr>
            <w:r>
              <w:t xml:space="preserve">утверждение проектного коллектива базового вуза УМО; </w:t>
            </w:r>
          </w:p>
          <w:p w:rsidR="003853DE" w:rsidRDefault="003853DE">
            <w:pPr>
              <w:numPr>
                <w:ilvl w:val="0"/>
                <w:numId w:val="37"/>
              </w:numPr>
              <w:spacing w:before="100" w:beforeAutospacing="1" w:after="100" w:afterAutospacing="1"/>
            </w:pPr>
            <w:r>
              <w:t xml:space="preserve">анализ компетентностной ориентации действующих рабочих программ в составе ООП базового вуза и ПрООП (под ГОСВПО 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30"/>
            </w:tblGrid>
            <w:tr w:rsidR="003853D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853DE" w:rsidRDefault="003853DE">
                  <w:pPr>
                    <w:pStyle w:val="a4"/>
                  </w:pPr>
                  <w:r>
                    <w:t>20</w:t>
                  </w:r>
                </w:p>
              </w:tc>
            </w:tr>
          </w:tbl>
          <w:p w:rsidR="003853DE" w:rsidRDefault="003853DE">
            <w:pPr>
              <w:numPr>
                <w:ilvl w:val="0"/>
                <w:numId w:val="37"/>
              </w:numPr>
              <w:spacing w:before="100" w:beforeAutospacing="1" w:after="100" w:afterAutospacing="1"/>
            </w:pPr>
            <w:r>
              <w:t>второго поколения) и определение объема проектных работ по их «перенастройке» под требования ФГОСВПО</w:t>
            </w:r>
            <w:bookmarkStart w:id="19" w:name="_ftnref20"/>
            <w:r w:rsidRPr="001669D8">
              <w:t>[20]</w:t>
            </w:r>
            <w:bookmarkEnd w:id="19"/>
            <w:r>
              <w:t xml:space="preserve">.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  <w:b/>
                <w:bCs/>
              </w:rPr>
              <w:t>7.2. Первый проектный этап</w:t>
            </w:r>
          </w:p>
          <w:p w:rsidR="003853DE" w:rsidRDefault="003853DE">
            <w:pPr>
              <w:pStyle w:val="a4"/>
            </w:pPr>
            <w:r>
              <w:rPr>
                <w:rStyle w:val="a6"/>
                <w:b/>
                <w:bCs/>
              </w:rPr>
              <w:t>(март-май 2009 г.)</w:t>
            </w:r>
          </w:p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rPr>
                <w:rStyle w:val="a6"/>
              </w:rPr>
              <w:t>разработка первой редакции рабочих программ</w:t>
            </w:r>
            <w:r>
              <w:t xml:space="preserve"> в составе ООП базового вуза и ПрООП реализующих требования ФГОСВПО (</w:t>
            </w:r>
            <w:r>
              <w:rPr>
                <w:rStyle w:val="a6"/>
              </w:rPr>
              <w:t>минимальный формат</w:t>
            </w:r>
            <w:r>
              <w:t xml:space="preserve">: по одной программе для каждого из циклов: Б.1 - Б.5 для бакалавров и/или М.1-М.3 для магистров, </w:t>
            </w:r>
            <w:r>
              <w:rPr>
                <w:rStyle w:val="a6"/>
              </w:rPr>
              <w:t>максимальный формат</w:t>
            </w:r>
            <w:r>
              <w:t xml:space="preserve">: полный комплект программ по всем дисциплинам учебного плана), включая для каждой программы (жирным шрифтом выделен минимальный формат состава рабочей программы для первого проектного этапа):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30"/>
            </w:tblGrid>
            <w:tr w:rsidR="003853D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853DE" w:rsidRDefault="003853DE">
                  <w:pPr>
                    <w:pStyle w:val="a4"/>
                  </w:pPr>
                  <w:r>
                    <w:t>21</w:t>
                  </w:r>
                </w:p>
              </w:tc>
            </w:tr>
          </w:tbl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rPr>
                <w:rStyle w:val="a6"/>
                <w:b/>
                <w:bCs/>
              </w:rPr>
              <w:t>формулирование целей и задач освоения дисциплины</w:t>
            </w:r>
            <w:r>
              <w:t xml:space="preserve"> (модуля), практики (п.1</w:t>
            </w:r>
            <w:bookmarkStart w:id="20" w:name="_ftnref21"/>
            <w:r w:rsidRPr="001669D8">
              <w:t>[21]</w:t>
            </w:r>
            <w:bookmarkEnd w:id="20"/>
            <w:r>
              <w:t xml:space="preserve">);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  <w:b/>
                <w:bCs/>
              </w:rPr>
              <w:t>обоснование места дисциплины в структуре ООП ВПО</w:t>
            </w:r>
            <w:r>
              <w:rPr>
                <w:rStyle w:val="a6"/>
              </w:rPr>
              <w:t xml:space="preserve"> </w:t>
            </w:r>
            <w:r>
              <w:t>в соответствии с ее значимостью для формирования компетенций</w:t>
            </w:r>
            <w:r>
              <w:rPr>
                <w:rStyle w:val="a6"/>
              </w:rPr>
              <w:t xml:space="preserve"> (п.2);</w:t>
            </w:r>
            <w:r>
              <w:t xml:space="preserve">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  <w:b/>
                <w:bCs/>
              </w:rPr>
              <w:t>формулирование ожидаемых результатов образования</w:t>
            </w:r>
            <w:r>
              <w:t xml:space="preserve"> во взаимосвязи с компетентностной моделью выпускника (п.3);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  <w:b/>
                <w:bCs/>
              </w:rPr>
              <w:t>отбор образовательных технологий</w:t>
            </w:r>
            <w:r>
              <w:t xml:space="preserve">, обеспечивающих достижение ожидаемых результатов образования (п.5);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  <w:b/>
                <w:bCs/>
              </w:rPr>
              <w:t>отбор и разработка средств и процедур оценки</w:t>
            </w:r>
            <w:r>
              <w:t xml:space="preserve">, адекватных установленным результатам образования, а также </w:t>
            </w:r>
            <w:r>
              <w:rPr>
                <w:rStyle w:val="a6"/>
              </w:rPr>
              <w:t>индивидуальных оценочных средств</w:t>
            </w:r>
            <w:r>
              <w:t xml:space="preserve"> для студентов, позволяющих им удостовериться, что ожидаемые результаты достигаются (п.6);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  <w:b/>
                <w:bCs/>
              </w:rPr>
              <w:t>отбор (коррекция) содержания образования</w:t>
            </w:r>
            <w:r>
              <w:t xml:space="preserve"> (включая обновление междисциплинарных и внутридисциплинарных связей) (п.4);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</w:rPr>
              <w:t xml:space="preserve">обновление учебно-методического и информационного обеспечения </w:t>
            </w:r>
            <w:r>
              <w:t>дисциплины (модуля), практики (п.7)</w:t>
            </w:r>
            <w:r>
              <w:rPr>
                <w:rStyle w:val="a6"/>
              </w:rPr>
              <w:t>;</w:t>
            </w:r>
            <w:r>
              <w:t xml:space="preserve">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</w:rPr>
              <w:t>обновление перечня материально-технического обеспечения дисциплины (п.8);</w:t>
            </w:r>
            <w:r>
              <w:t xml:space="preserve">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разработка характеристики </w:t>
            </w:r>
            <w:r>
              <w:rPr>
                <w:rStyle w:val="a6"/>
              </w:rPr>
              <w:t xml:space="preserve">особенностей работы преподавателя </w:t>
            </w:r>
            <w:r>
              <w:t xml:space="preserve">по новому варианту рабочей программы;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- разработка методического комплекта для студентов по освоению дисциплины (модуля), практики. </w:t>
            </w:r>
          </w:p>
          <w:p w:rsidR="003853DE" w:rsidRDefault="003853DE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r>
              <w:t xml:space="preserve">консультирование разработчиков.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  <w:b/>
                <w:bCs/>
              </w:rPr>
              <w:t>7.3. Этап предварительной академической экспертизы результатов первого проектного этапа</w:t>
            </w:r>
          </w:p>
          <w:p w:rsidR="003853DE" w:rsidRDefault="003853DE">
            <w:pPr>
              <w:pStyle w:val="a4"/>
            </w:pPr>
            <w:r>
              <w:rPr>
                <w:rStyle w:val="a6"/>
                <w:b/>
                <w:bCs/>
              </w:rPr>
              <w:t>(май-июнь 2009 г.)</w:t>
            </w:r>
          </w:p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39"/>
              </w:numPr>
              <w:spacing w:before="100" w:beforeAutospacing="1" w:after="100" w:afterAutospacing="1"/>
            </w:pPr>
            <w:r>
              <w:t xml:space="preserve">апробация и академическая экспертиза разработки проектов ООП вуза и ПрООП, и входящих в них рабочих программ; </w:t>
            </w:r>
          </w:p>
          <w:p w:rsidR="003853DE" w:rsidRDefault="003853DE">
            <w:pPr>
              <w:numPr>
                <w:ilvl w:val="0"/>
                <w:numId w:val="39"/>
              </w:numPr>
              <w:spacing w:before="100" w:beforeAutospacing="1" w:after="100" w:afterAutospacing="1"/>
            </w:pPr>
            <w:r>
              <w:t xml:space="preserve">консультирование разработчиков.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  <w:b/>
                <w:bCs/>
              </w:rPr>
              <w:t xml:space="preserve">7.4. Второй проектный этап </w:t>
            </w:r>
          </w:p>
          <w:p w:rsidR="003853DE" w:rsidRDefault="003853DE">
            <w:pPr>
              <w:pStyle w:val="a4"/>
            </w:pPr>
            <w:r>
              <w:rPr>
                <w:rStyle w:val="a6"/>
                <w:b/>
                <w:bCs/>
              </w:rPr>
              <w:t>(сентябрь-октябрь 2009 г.)</w:t>
            </w:r>
          </w:p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40"/>
              </w:numPr>
              <w:spacing w:before="100" w:beforeAutospacing="1" w:after="100" w:afterAutospacing="1"/>
            </w:pPr>
            <w:r>
              <w:t xml:space="preserve">доработка проектов рабочих программ, входящих в состав ООП вузов и ПрООПВПО по результатам академической общественной экспертизы (переработка первой редакции рабочих программ, а также дополнительная разработка для формирования полного комплект программ в соответствии с учебным планом); </w:t>
            </w:r>
          </w:p>
          <w:p w:rsidR="003853DE" w:rsidRDefault="003853DE">
            <w:pPr>
              <w:numPr>
                <w:ilvl w:val="0"/>
                <w:numId w:val="40"/>
              </w:numPr>
              <w:spacing w:before="100" w:beforeAutospacing="1" w:after="100" w:afterAutospacing="1"/>
            </w:pPr>
            <w:r>
              <w:t xml:space="preserve">консультирование разработчиков.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rPr>
                <w:rStyle w:val="a6"/>
                <w:b/>
                <w:bCs/>
              </w:rPr>
              <w:t xml:space="preserve">7.5. Завершающий этап </w:t>
            </w:r>
          </w:p>
          <w:p w:rsidR="003853DE" w:rsidRDefault="003853DE">
            <w:pPr>
              <w:pStyle w:val="a4"/>
            </w:pPr>
            <w:r>
              <w:rPr>
                <w:rStyle w:val="a6"/>
                <w:b/>
                <w:bCs/>
              </w:rPr>
              <w:t>(ноябрь 2 009 г.)</w:t>
            </w:r>
          </w:p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  <w:r>
              <w:t xml:space="preserve">презентация доработанных проектов ООП вузов и ПрООП (включая рабочие программы), реализующих требования ФГОСВПО по результатам академической общественной экспертизы; </w:t>
            </w:r>
          </w:p>
          <w:p w:rsidR="003853DE" w:rsidRDefault="003853DE">
            <w:pPr>
              <w:numPr>
                <w:ilvl w:val="0"/>
                <w:numId w:val="41"/>
              </w:numPr>
              <w:spacing w:before="100" w:beforeAutospacing="1" w:after="100" w:afterAutospacing="1"/>
            </w:pPr>
            <w:r>
              <w:t xml:space="preserve">аттестация разработанных программ.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8.</w:t>
            </w:r>
          </w:p>
        </w:tc>
        <w:tc>
          <w:tcPr>
            <w:tcW w:w="0" w:type="auto"/>
            <w:vMerge w:val="restart"/>
            <w:vAlign w:val="center"/>
          </w:tcPr>
          <w:p w:rsidR="003853DE" w:rsidRDefault="003853DE">
            <w:pPr>
              <w:pStyle w:val="a4"/>
            </w:pPr>
            <w:r>
              <w:rPr>
                <w:rStyle w:val="a5"/>
              </w:rPr>
              <w:t>Обучающе-консультаци</w:t>
            </w:r>
            <w:r>
              <w:rPr>
                <w:rStyle w:val="a5"/>
              </w:rPr>
              <w:softHyphen/>
              <w:t>онное сопровождение проектирования ОП ВПО в 2009 году</w:t>
            </w:r>
          </w:p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42"/>
              </w:numPr>
              <w:spacing w:before="100" w:beforeAutospacing="1" w:after="100" w:afterAutospacing="1"/>
            </w:pPr>
            <w:r>
              <w:rPr>
                <w:rStyle w:val="a6"/>
              </w:rPr>
              <w:t xml:space="preserve">семинары для проректоров по УМО </w:t>
            </w:r>
            <w:r>
              <w:t xml:space="preserve">(не реже 1 раза в месяц в период февраль-июнь и сентябрь-ноябрь 2009 г.) на базе Исследовательского центра проблем качества подготовки специалистов </w:t>
            </w:r>
          </w:p>
          <w:p w:rsidR="003853DE" w:rsidRDefault="003853DE">
            <w:pPr>
              <w:numPr>
                <w:ilvl w:val="0"/>
                <w:numId w:val="42"/>
              </w:numPr>
              <w:spacing w:before="100" w:beforeAutospacing="1" w:after="100" w:afterAutospacing="1"/>
            </w:pPr>
            <w:r>
              <w:rPr>
                <w:rStyle w:val="a6"/>
              </w:rPr>
              <w:t xml:space="preserve">семинары для актива базовых вузов УМО </w:t>
            </w:r>
            <w:r>
              <w:t xml:space="preserve">(1 раз в неделю с 18 марта по 20 июня с.г. и с 15 сентября по 1 ноября с.г.) </w:t>
            </w:r>
          </w:p>
          <w:p w:rsidR="003853DE" w:rsidRDefault="003853DE">
            <w:pPr>
              <w:pStyle w:val="a4"/>
            </w:pPr>
            <w:r>
              <w:t>Два потока:</w:t>
            </w:r>
          </w:p>
          <w:p w:rsidR="003853DE" w:rsidRDefault="003853DE">
            <w:pPr>
              <w:numPr>
                <w:ilvl w:val="0"/>
                <w:numId w:val="43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</w:rPr>
              <w:t xml:space="preserve">Московский </w:t>
            </w:r>
            <w:r>
              <w:t xml:space="preserve">поток на базе Московского государственного текстильного университета </w:t>
            </w:r>
          </w:p>
          <w:p w:rsidR="003853DE" w:rsidRDefault="003853DE">
            <w:pPr>
              <w:numPr>
                <w:ilvl w:val="0"/>
                <w:numId w:val="43"/>
              </w:numPr>
              <w:spacing w:before="100" w:beforeAutospacing="1" w:after="100" w:afterAutospacing="1"/>
            </w:pPr>
            <w:r>
              <w:t xml:space="preserve">- </w:t>
            </w:r>
            <w:r>
              <w:rPr>
                <w:rStyle w:val="a6"/>
              </w:rPr>
              <w:t>Санкт-Петербургский</w:t>
            </w:r>
            <w:r>
              <w:t xml:space="preserve"> поток на базе Санкт-Петербургского государственного университета информационных технологий, механики и оптики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Merge/>
            <w:vAlign w:val="center"/>
          </w:tcPr>
          <w:p w:rsidR="003853DE" w:rsidRDefault="003853DE"/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44"/>
              </w:numPr>
              <w:spacing w:before="100" w:beforeAutospacing="1" w:after="100" w:afterAutospacing="1"/>
            </w:pPr>
            <w:r>
              <w:rPr>
                <w:rStyle w:val="a6"/>
              </w:rPr>
              <w:t xml:space="preserve">внутривузовские семинары для профессорско-преподавательских проектных коллективов </w:t>
            </w:r>
            <w:r>
              <w:t xml:space="preserve">в каждом УМО (не реже 1 раза в 2 недели с 20 марта по 20 июня и с 10 сентября по 5 ноября 2009 г.)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Merge/>
            <w:vAlign w:val="center"/>
          </w:tcPr>
          <w:p w:rsidR="003853DE" w:rsidRDefault="003853DE"/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45"/>
              </w:numPr>
              <w:spacing w:before="100" w:beforeAutospacing="1" w:after="100" w:afterAutospacing="1"/>
            </w:pPr>
            <w:r>
              <w:t xml:space="preserve">XIX Всероссийская научно-практическая конференция «Проблемы качества высшего образования» (Уфа-Москва, 21-28 мая 2009 года) для проректоров по УМО (обсуждение результатов первого проектного этапа и предварительная академическая экспертиза первых редакций ООП вуза и ПрООПВПО)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>
            <w:pPr>
              <w:pStyle w:val="a4"/>
            </w:pPr>
            <w:r>
              <w:t> 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3853DE" w:rsidRDefault="003853DE"/>
        </w:tc>
        <w:tc>
          <w:tcPr>
            <w:tcW w:w="0" w:type="auto"/>
            <w:vMerge/>
            <w:vAlign w:val="center"/>
          </w:tcPr>
          <w:p w:rsidR="003853DE" w:rsidRDefault="003853DE"/>
        </w:tc>
        <w:tc>
          <w:tcPr>
            <w:tcW w:w="0" w:type="auto"/>
            <w:gridSpan w:val="3"/>
            <w:vAlign w:val="center"/>
          </w:tcPr>
          <w:p w:rsidR="003853DE" w:rsidRDefault="003853DE">
            <w:pPr>
              <w:numPr>
                <w:ilvl w:val="0"/>
                <w:numId w:val="46"/>
              </w:numPr>
              <w:spacing w:before="100" w:beforeAutospacing="1" w:after="100" w:afterAutospacing="1"/>
            </w:pPr>
            <w:r>
              <w:t xml:space="preserve">Международная научно-практическая конференция «Проблемы стандартизации в образовании и пути их решения» (Москва, 10-11 ноября 2009 г.) </w:t>
            </w:r>
          </w:p>
          <w:p w:rsidR="003853DE" w:rsidRDefault="003853DE">
            <w:pPr>
              <w:numPr>
                <w:ilvl w:val="0"/>
                <w:numId w:val="46"/>
              </w:numPr>
              <w:spacing w:before="100" w:beforeAutospacing="1" w:after="100" w:afterAutospacing="1"/>
            </w:pPr>
            <w:r>
              <w:t xml:space="preserve">Презентация разработанных проектов ООП вуза и ПрООП. </w:t>
            </w:r>
          </w:p>
        </w:tc>
      </w:tr>
      <w:tr w:rsidR="003853DE">
        <w:trPr>
          <w:tblCellSpacing w:w="15" w:type="dxa"/>
        </w:trPr>
        <w:tc>
          <w:tcPr>
            <w:tcW w:w="0" w:type="auto"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/>
        </w:tc>
        <w:tc>
          <w:tcPr>
            <w:tcW w:w="0" w:type="auto"/>
            <w:vAlign w:val="center"/>
          </w:tcPr>
          <w:p w:rsidR="003853DE" w:rsidRDefault="003853DE"/>
        </w:tc>
      </w:tr>
    </w:tbl>
    <w:p w:rsidR="003853DE" w:rsidRDefault="003853DE" w:rsidP="003853DE">
      <w:pPr>
        <w:pStyle w:val="a4"/>
        <w:rPr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pStyle w:val="a4"/>
        <w:jc w:val="right"/>
        <w:rPr>
          <w:b/>
          <w:bCs/>
          <w:vertAlign w:val="superscript"/>
        </w:rPr>
      </w:pPr>
      <w:r>
        <w:rPr>
          <w:b/>
          <w:bCs/>
          <w:vertAlign w:val="superscript"/>
        </w:rPr>
        <w:t> </w:t>
      </w:r>
    </w:p>
    <w:p w:rsidR="003853DE" w:rsidRDefault="003853DE" w:rsidP="003853DE">
      <w:pPr>
        <w:rPr>
          <w:rStyle w:val="a5"/>
        </w:rPr>
      </w:pPr>
    </w:p>
    <w:p w:rsidR="003853DE" w:rsidRDefault="001669D8" w:rsidP="003853DE">
      <w:pPr>
        <w:rPr>
          <w:rStyle w:val="a5"/>
          <w:vertAlign w:val="superscript"/>
        </w:rPr>
      </w:pPr>
      <w:r>
        <w:rPr>
          <w:rStyle w:val="a5"/>
          <w:b w:val="0"/>
          <w:bCs w:val="0"/>
          <w:vertAlign w:val="superscript"/>
        </w:rPr>
        <w:pict>
          <v:rect id="_x0000_i1025" style="width:240.4pt;height:.75pt" o:hrpct="330" o:hralign="center" o:hrstd="t" o:hr="t" fillcolor="gray" stroked="f"/>
        </w:pict>
      </w:r>
    </w:p>
    <w:p w:rsidR="003853DE" w:rsidRDefault="003853DE" w:rsidP="003853DE">
      <w:pPr>
        <w:pStyle w:val="a4"/>
      </w:pPr>
      <w:bookmarkStart w:id="21" w:name="_ftn1"/>
      <w:r w:rsidRPr="001669D8">
        <w:rPr>
          <w:b/>
          <w:bCs/>
          <w:vertAlign w:val="superscript"/>
        </w:rPr>
        <w:t>[1]</w:t>
      </w:r>
      <w:bookmarkEnd w:id="21"/>
      <w:r>
        <w:rPr>
          <w:b/>
          <w:bCs/>
          <w:vertAlign w:val="superscript"/>
        </w:rPr>
        <w:t xml:space="preserve"> См.: Подходы к разработке нормативно-методического обеспечения реализации основных образовательных программ высшего профессионального образования / Богословский В.А., Гончаренко С.Н., Караваева Е.В., Ковтун Е.Н., Максимов Н.И., Петров В.А. - М.: Московский государственный горный университет, 2008. - 75 с.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22" w:name="_ftn2"/>
      <w:r w:rsidRPr="001669D8">
        <w:rPr>
          <w:b/>
          <w:bCs/>
          <w:vertAlign w:val="superscript"/>
        </w:rPr>
        <w:t>[2]</w:t>
      </w:r>
      <w:bookmarkEnd w:id="22"/>
      <w:r>
        <w:rPr>
          <w:b/>
          <w:bCs/>
          <w:vertAlign w:val="superscript"/>
        </w:rPr>
        <w:t xml:space="preserve"> Подробнее законодательные основания понятия «основанная образовательная программа» и ее основные характеристики см.: Проектирование основных образовательных программ, реализующих федеральные государственные образовательные стандарты высшего профессионального образования: Методические рекомендации для руководителей и актива учебно-методических объединений вузов. - М.: Исследовательский центр проблем качества подготовки специалистов, Координационный совет УМО и НМС вузов России, 2009. - С. 7-13.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23" w:name="_ftn3"/>
      <w:r w:rsidRPr="001669D8">
        <w:rPr>
          <w:b/>
          <w:bCs/>
          <w:vertAlign w:val="superscript"/>
        </w:rPr>
        <w:t>[3]</w:t>
      </w:r>
      <w:bookmarkEnd w:id="23"/>
      <w:r>
        <w:rPr>
          <w:b/>
          <w:bCs/>
          <w:vertAlign w:val="superscript"/>
        </w:rPr>
        <w:t xml:space="preserve"> Подробнее о ПрООП см.: Подходы к разработке нормативно-методического обеспечения реализации основных образовательных программ высшего профессионального образования / В.А. Богословский, С.Н. Гончаренко, Е.В. Караваева, Е.Н. Ковтун, Н.И. Максимов, В.А. Петров - М.: Московский государственный горный университет, 2008. - 75 с.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24" w:name="_ftn4"/>
      <w:r w:rsidRPr="001669D8">
        <w:rPr>
          <w:b/>
          <w:bCs/>
          <w:vertAlign w:val="superscript"/>
        </w:rPr>
        <w:t>[4]</w:t>
      </w:r>
      <w:bookmarkEnd w:id="24"/>
      <w:r>
        <w:rPr>
          <w:b/>
          <w:bCs/>
          <w:vertAlign w:val="superscript"/>
        </w:rPr>
        <w:t xml:space="preserve"> Подробнее о компетентностном подходе и сопряженном с ним понятии «компетенция» см. напр.: В.И. Байденко Компетентностный подход к проектированию государственных образовательных стан</w:t>
      </w:r>
      <w:r>
        <w:rPr>
          <w:b/>
          <w:bCs/>
          <w:vertAlign w:val="superscript"/>
        </w:rPr>
        <w:softHyphen/>
        <w:t>дартов высшего профессионального образования (методологические и методические вопросы): Методическое пособие. - М.: Исследовательский центр проблем качества подготовки специалистов, 2005. - 114 с.; Проектирование государственных образовательных стандартов высшего профессионального образования нового поколения. Методические рекомендации для руководителей УМО вузов Российской Федерации. - М.: Исследовательский центр проблем качества подготовки специалистов, 2005. -  134 с. и пр.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25" w:name="_ftn5"/>
      <w:r w:rsidRPr="001669D8">
        <w:rPr>
          <w:b/>
          <w:bCs/>
          <w:vertAlign w:val="superscript"/>
        </w:rPr>
        <w:t>[5]</w:t>
      </w:r>
      <w:bookmarkEnd w:id="25"/>
      <w:r>
        <w:rPr>
          <w:b/>
          <w:bCs/>
          <w:vertAlign w:val="superscript"/>
        </w:rPr>
        <w:t xml:space="preserve"> Подробнее  о результатах образования  см. в Электронном приложении.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26" w:name="_ftn6"/>
      <w:r w:rsidRPr="001669D8">
        <w:rPr>
          <w:b/>
          <w:bCs/>
          <w:vertAlign w:val="superscript"/>
        </w:rPr>
        <w:t>[6]</w:t>
      </w:r>
      <w:bookmarkEnd w:id="26"/>
      <w:r>
        <w:rPr>
          <w:b/>
          <w:bCs/>
          <w:vertAlign w:val="superscript"/>
        </w:rPr>
        <w:t xml:space="preserve"> Подробнее об основных подходах к  модуляризации учебного процесса и его особенностях  см. в  Электронном приложении.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27" w:name="_ftn7"/>
      <w:r w:rsidRPr="001669D8">
        <w:rPr>
          <w:b/>
          <w:bCs/>
          <w:vertAlign w:val="superscript"/>
        </w:rPr>
        <w:t>[7]</w:t>
      </w:r>
      <w:bookmarkEnd w:id="27"/>
      <w:r>
        <w:rPr>
          <w:b/>
          <w:bCs/>
          <w:vertAlign w:val="superscript"/>
        </w:rPr>
        <w:t xml:space="preserve"> Подробнее о подходах к выбору и разработке образовательных технологий, обеспечивающих достижение ожидаемых результатов образования см. в Электронном приложении.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28" w:name="_ftn8"/>
      <w:r w:rsidRPr="001669D8">
        <w:rPr>
          <w:b/>
          <w:bCs/>
          <w:vertAlign w:val="superscript"/>
        </w:rPr>
        <w:t>[8]</w:t>
      </w:r>
      <w:bookmarkEnd w:id="28"/>
      <w:r>
        <w:rPr>
          <w:b/>
          <w:bCs/>
          <w:vertAlign w:val="superscript"/>
        </w:rPr>
        <w:t xml:space="preserve"> Подробнее о </w:t>
      </w:r>
      <w:r>
        <w:rPr>
          <w:rStyle w:val="a6"/>
          <w:b/>
          <w:bCs/>
          <w:vertAlign w:val="superscript"/>
        </w:rPr>
        <w:t>Концепции основных образовательных программ, реализующих федеральные государственные стандарты высшего профессионального образования.</w:t>
      </w:r>
      <w:r>
        <w:rPr>
          <w:b/>
          <w:bCs/>
          <w:vertAlign w:val="superscript"/>
        </w:rPr>
        <w:t xml:space="preserve"> См.: Проектирование основных образовательных программ, реализующих федеральные государственные образовательные стандарты высшего профессионального образования: Метод. рекомендации для руководителей и актива учебно-методических объединений вузов. - М.: Исследовательский центр проблем качества подготовки специалистов, Координационный совет УМО и НМС вузов России, 2009. - С. 9-13.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29" w:name="_ftn9"/>
      <w:r w:rsidRPr="001669D8">
        <w:rPr>
          <w:b/>
          <w:bCs/>
          <w:vertAlign w:val="superscript"/>
        </w:rPr>
        <w:t>[9]</w:t>
      </w:r>
      <w:bookmarkEnd w:id="29"/>
      <w:r>
        <w:rPr>
          <w:b/>
          <w:bCs/>
          <w:vertAlign w:val="superscript"/>
        </w:rPr>
        <w:t xml:space="preserve"> Системообразующие программные документы ООП: компетентностная модель выпускника, паспорта и программы формирования компетенций, компетентностно-ориентированный учебный план, сквозная программа промежуточных комплексных аттестаций студентов, программа итоговых комплексных испытаний (итоговой аттестации), сквозная программа наддисциплинарного курса для студентов по освоению ООП. Подробнее см.: Проектирование основных образовательных программ, реализующих федеральные государственные образовательные стандарты высшего профессионального образования: Методические рекомендации для руководителей и актива учебно-методических объединений вузов. - М.: Исследовательский центр проблем качества подготовки специалистов, Координационный совет УМО и НМС вузов России, 2009. - С. 16-27; С. 28-62; С. 74-76.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0" w:name="_ftn10"/>
      <w:r w:rsidRPr="001669D8">
        <w:rPr>
          <w:b/>
          <w:bCs/>
          <w:vertAlign w:val="superscript"/>
        </w:rPr>
        <w:t>[10]</w:t>
      </w:r>
      <w:bookmarkEnd w:id="30"/>
      <w:r>
        <w:rPr>
          <w:b/>
          <w:bCs/>
          <w:vertAlign w:val="superscript"/>
        </w:rPr>
        <w:t xml:space="preserve"> См.:  Проектирование основных образовательных программ, реализующих федеральные государственные образовательные стандарты высшего профессионального образования: Методические рекомендации для руководителей и актива учебно-методических объединений вузов. - М.: Исследовательский центр проблем качества подготовки специалистов, Координационный совет УМО и НМС вузов России, 2009. - С. 9-13.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1" w:name="_ftn11"/>
      <w:r w:rsidRPr="001669D8">
        <w:rPr>
          <w:b/>
          <w:bCs/>
          <w:vertAlign w:val="superscript"/>
        </w:rPr>
        <w:t>[11]</w:t>
      </w:r>
      <w:bookmarkEnd w:id="31"/>
      <w:r>
        <w:rPr>
          <w:b/>
          <w:bCs/>
          <w:vertAlign w:val="superscript"/>
        </w:rPr>
        <w:t xml:space="preserve"> См.: Приложение 1 настоящих Методических рекомендаций.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2" w:name="_ftn12"/>
      <w:r w:rsidRPr="001669D8">
        <w:rPr>
          <w:b/>
          <w:bCs/>
          <w:vertAlign w:val="superscript"/>
        </w:rPr>
        <w:t>[12]</w:t>
      </w:r>
      <w:bookmarkEnd w:id="32"/>
      <w:r>
        <w:rPr>
          <w:b/>
          <w:bCs/>
          <w:vertAlign w:val="superscript"/>
        </w:rPr>
        <w:t xml:space="preserve"> См.: Проектирование основных образовательных программ, реализующих федеральные государственные образовательные стандарты высшего профессионального образования: Методические рекомендации для руководителей и актива учебно-методических объединений вузов. - М.: Исследовательский центр проблем качества подготовки специалистов, Координационный совет УМО и НМС вузов России, 2009. - С. 16.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3" w:name="_ftn13"/>
      <w:r w:rsidRPr="001669D8">
        <w:rPr>
          <w:b/>
          <w:bCs/>
          <w:vertAlign w:val="superscript"/>
        </w:rPr>
        <w:t>[13]</w:t>
      </w:r>
      <w:bookmarkEnd w:id="33"/>
      <w:r>
        <w:rPr>
          <w:b/>
          <w:bCs/>
          <w:vertAlign w:val="superscript"/>
        </w:rPr>
        <w:t xml:space="preserve"> См.: Подходы к разработке нормативно-методического обеспечения реализации основных образовательных программ высшего профессионального образования / В.А. Богословский, С.Н. Гончаренко, Е.В. Караваева, Е.Н. Ковтун, Н.И. Максимов, В.А. Петров. - М.: Московский государственный горный университет, 2008. - 75 с.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4" w:name="_ftn14"/>
      <w:r w:rsidRPr="001669D8">
        <w:rPr>
          <w:b/>
          <w:bCs/>
          <w:vertAlign w:val="superscript"/>
        </w:rPr>
        <w:t>[14]</w:t>
      </w:r>
      <w:bookmarkEnd w:id="34"/>
      <w:r>
        <w:rPr>
          <w:b/>
          <w:bCs/>
          <w:vertAlign w:val="superscript"/>
        </w:rPr>
        <w:t xml:space="preserve"> Извлечение из Примерной  программы дисциплины «ЭКОЛОГИЯ» для направления «Биология» Московского государственного университета им. М.В.Ломоносова (под научным руководством проректора  по учебно-методической работе, доктора биологических наук, профессора О.П.Мелеховой)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5" w:name="_ftn15"/>
      <w:r w:rsidRPr="001669D8">
        <w:rPr>
          <w:b/>
          <w:bCs/>
          <w:vertAlign w:val="superscript"/>
        </w:rPr>
        <w:t>[15]</w:t>
      </w:r>
      <w:bookmarkEnd w:id="35"/>
      <w:r>
        <w:rPr>
          <w:b/>
          <w:bCs/>
          <w:vertAlign w:val="superscript"/>
        </w:rPr>
        <w:t xml:space="preserve"> Из опыта проектирования основных образовательных программ на основе ФГОС ВПО по направлению «Природообустройство и водопользование» (под научным руководством канд. техн. наук, профессора, проректора по учебной работе  Московского государственного института природообустройства, зам. председателя координационного совета УМО И.Г. Галяминой)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6" w:name="_ftn16"/>
      <w:r w:rsidRPr="001669D8">
        <w:rPr>
          <w:b/>
          <w:bCs/>
          <w:vertAlign w:val="superscript"/>
        </w:rPr>
        <w:t>[16]</w:t>
      </w:r>
      <w:bookmarkEnd w:id="36"/>
      <w:r>
        <w:rPr>
          <w:b/>
          <w:bCs/>
          <w:vertAlign w:val="superscript"/>
        </w:rPr>
        <w:t xml:space="preserve"> Подробнее см.: Организация работ по проектированию нового поколения ООП, реализующих требования ФГОС ВПО: Рекомендации для проректоров по УМО и руководителей проектных коллективов базовых вузов. Первая редакция. -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2009.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7" w:name="_ftn17"/>
      <w:r w:rsidRPr="001669D8">
        <w:rPr>
          <w:b/>
          <w:bCs/>
          <w:vertAlign w:val="superscript"/>
        </w:rPr>
        <w:t>[17]</w:t>
      </w:r>
      <w:bookmarkEnd w:id="37"/>
      <w:r>
        <w:rPr>
          <w:b/>
          <w:bCs/>
          <w:vertAlign w:val="superscript"/>
        </w:rPr>
        <w:t xml:space="preserve"> Нумерация приведена в соответствии с Общей структурой (макетом) </w:t>
      </w:r>
      <w:r>
        <w:rPr>
          <w:rStyle w:val="a6"/>
          <w:b/>
          <w:bCs/>
          <w:vertAlign w:val="superscript"/>
        </w:rPr>
        <w:t>основной образовательной программы высшего профессионального образования (см. прил. 1)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8" w:name="_ftn18"/>
      <w:r w:rsidRPr="001669D8">
        <w:rPr>
          <w:b/>
          <w:bCs/>
          <w:vertAlign w:val="superscript"/>
        </w:rPr>
        <w:t>[18]</w:t>
      </w:r>
      <w:bookmarkEnd w:id="38"/>
      <w:r>
        <w:rPr>
          <w:b/>
          <w:bCs/>
          <w:vertAlign w:val="superscript"/>
        </w:rPr>
        <w:t xml:space="preserve"> См.: Раздел 4.1 Общей структуры (макета) ООП: «Программные документы интегрирующего, междисциплинарного и сквозного характера, обеспечивающие целостность компетентностно-ориентированной ООП ВПО» / Проектирование основных образовательных программ, реализующих федеральные государственные образовательные стандарты высшего профессионального образования: Методические рекомендации для руководителей и актива учебно-методических объединений вузов. - М.: Исследовательский центр проблем качества подготовки специалистов, Координационный совет УМО и НМС вузов России, 2009. - С.16.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39" w:name="_ftn19"/>
      <w:r w:rsidRPr="001669D8">
        <w:rPr>
          <w:b/>
          <w:bCs/>
          <w:vertAlign w:val="superscript"/>
        </w:rPr>
        <w:t>[19]</w:t>
      </w:r>
      <w:bookmarkEnd w:id="39"/>
      <w:r>
        <w:rPr>
          <w:b/>
          <w:bCs/>
          <w:vertAlign w:val="superscript"/>
        </w:rPr>
        <w:t xml:space="preserve"> Подробнее характеристика технологизации образовательного процесса как основы проектирования рабочих программ учебных дисциплин (модулей), практик приведена в Электронном приложении.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40" w:name="_ftn20"/>
      <w:r w:rsidRPr="001669D8">
        <w:rPr>
          <w:b/>
          <w:bCs/>
          <w:vertAlign w:val="superscript"/>
        </w:rPr>
        <w:t>[20]</w:t>
      </w:r>
      <w:bookmarkEnd w:id="40"/>
      <w:r>
        <w:rPr>
          <w:b/>
          <w:bCs/>
          <w:vertAlign w:val="superscript"/>
        </w:rPr>
        <w:t xml:space="preserve"> Принципы организации  SWOT-анализа  представлены в Электронном приложении.</w:t>
      </w:r>
    </w:p>
    <w:p w:rsidR="003853DE" w:rsidRDefault="003853DE" w:rsidP="003853DE">
      <w:pPr>
        <w:pStyle w:val="a4"/>
        <w:rPr>
          <w:b/>
          <w:bCs/>
          <w:vertAlign w:val="superscript"/>
        </w:rPr>
      </w:pPr>
      <w:bookmarkStart w:id="41" w:name="_ftn21"/>
      <w:r w:rsidRPr="001669D8">
        <w:rPr>
          <w:b/>
          <w:bCs/>
          <w:vertAlign w:val="superscript"/>
        </w:rPr>
        <w:t>[21]</w:t>
      </w:r>
      <w:bookmarkEnd w:id="41"/>
      <w:r>
        <w:rPr>
          <w:b/>
          <w:bCs/>
          <w:vertAlign w:val="superscript"/>
        </w:rPr>
        <w:t xml:space="preserve"> Нумерация приведена в соответствии с общей структурой (макетом) рабочей программы дисциплины (модуля) (см. п.2.1 настоящих Методических рекомендаций).</w:t>
      </w:r>
    </w:p>
    <w:p w:rsidR="003853DE" w:rsidRDefault="003853DE" w:rsidP="003853DE">
      <w:pPr>
        <w:spacing w:after="240"/>
      </w:pPr>
    </w:p>
    <w:p w:rsidR="003853DE" w:rsidRDefault="003853DE" w:rsidP="003853DE">
      <w:r>
        <w:rPr>
          <w:sz w:val="15"/>
          <w:szCs w:val="15"/>
        </w:rPr>
        <w:t>Данный сервер является официальным информационным ресурсом Российского государственного гуманитарного университета.</w:t>
      </w:r>
      <w:r>
        <w:rPr>
          <w:sz w:val="15"/>
          <w:szCs w:val="15"/>
        </w:rPr>
        <w:br/>
        <w:t xml:space="preserve">При использовании материалов, ссылка на </w:t>
      </w:r>
      <w:r w:rsidRPr="001669D8">
        <w:rPr>
          <w:sz w:val="15"/>
          <w:szCs w:val="15"/>
        </w:rPr>
        <w:t>http://www.rsuh.ru/</w:t>
      </w:r>
      <w:r>
        <w:rPr>
          <w:sz w:val="15"/>
          <w:szCs w:val="15"/>
        </w:rPr>
        <w:t xml:space="preserve"> обязательна.</w:t>
      </w:r>
      <w:r>
        <w:rPr>
          <w:sz w:val="15"/>
          <w:szCs w:val="15"/>
        </w:rPr>
        <w:br/>
        <w:t xml:space="preserve">При использовании материалов в сети Интернет обязательна прямая гиперссылка на сайт университета </w:t>
      </w:r>
      <w:r w:rsidRPr="001669D8">
        <w:rPr>
          <w:sz w:val="15"/>
          <w:szCs w:val="15"/>
        </w:rPr>
        <w:t>http://www.rsuh.ru/</w:t>
      </w:r>
      <w:r>
        <w:rPr>
          <w:sz w:val="15"/>
          <w:szCs w:val="15"/>
        </w:rPr>
        <w:br/>
        <w:t xml:space="preserve">© РГГУ 1996 - 2009. Все права защищены. </w:t>
      </w:r>
    </w:p>
    <w:p w:rsidR="003853DE" w:rsidRDefault="003853DE" w:rsidP="003853DE">
      <w:r>
        <w:br/>
      </w:r>
      <w:r w:rsidRPr="001669D8">
        <w:t>Оригинал статьи</w:t>
      </w:r>
      <w:bookmarkStart w:id="42" w:name="_GoBack"/>
      <w:bookmarkEnd w:id="42"/>
    </w:p>
    <w:sectPr w:rsidR="003853DE" w:rsidSect="003853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8A1"/>
    <w:multiLevelType w:val="multilevel"/>
    <w:tmpl w:val="0468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56DA9"/>
    <w:multiLevelType w:val="multilevel"/>
    <w:tmpl w:val="94CC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A41EB"/>
    <w:multiLevelType w:val="multilevel"/>
    <w:tmpl w:val="2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62A9A"/>
    <w:multiLevelType w:val="multilevel"/>
    <w:tmpl w:val="2972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21F3C"/>
    <w:multiLevelType w:val="multilevel"/>
    <w:tmpl w:val="F24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32243"/>
    <w:multiLevelType w:val="multilevel"/>
    <w:tmpl w:val="581E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466D5"/>
    <w:multiLevelType w:val="multilevel"/>
    <w:tmpl w:val="70E6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3206ED"/>
    <w:multiLevelType w:val="multilevel"/>
    <w:tmpl w:val="BCB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8511A"/>
    <w:multiLevelType w:val="multilevel"/>
    <w:tmpl w:val="139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3730D"/>
    <w:multiLevelType w:val="multilevel"/>
    <w:tmpl w:val="F260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C830CF"/>
    <w:multiLevelType w:val="multilevel"/>
    <w:tmpl w:val="74A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4D23C3"/>
    <w:multiLevelType w:val="multilevel"/>
    <w:tmpl w:val="4CC2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117647"/>
    <w:multiLevelType w:val="multilevel"/>
    <w:tmpl w:val="B7C0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5D6E83"/>
    <w:multiLevelType w:val="multilevel"/>
    <w:tmpl w:val="E84A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584994"/>
    <w:multiLevelType w:val="multilevel"/>
    <w:tmpl w:val="02B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6021C3"/>
    <w:multiLevelType w:val="multilevel"/>
    <w:tmpl w:val="FC4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AC13A5"/>
    <w:multiLevelType w:val="multilevel"/>
    <w:tmpl w:val="BEFE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4031AB"/>
    <w:multiLevelType w:val="multilevel"/>
    <w:tmpl w:val="3C2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3A5509"/>
    <w:multiLevelType w:val="multilevel"/>
    <w:tmpl w:val="04E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0A7E05"/>
    <w:multiLevelType w:val="multilevel"/>
    <w:tmpl w:val="C68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4246B9"/>
    <w:multiLevelType w:val="multilevel"/>
    <w:tmpl w:val="DCD6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2F622D"/>
    <w:multiLevelType w:val="multilevel"/>
    <w:tmpl w:val="51AE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B90134"/>
    <w:multiLevelType w:val="multilevel"/>
    <w:tmpl w:val="A604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B92ECB"/>
    <w:multiLevelType w:val="multilevel"/>
    <w:tmpl w:val="D086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EB0667"/>
    <w:multiLevelType w:val="multilevel"/>
    <w:tmpl w:val="80AA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783FDF"/>
    <w:multiLevelType w:val="multilevel"/>
    <w:tmpl w:val="1AF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007E08"/>
    <w:multiLevelType w:val="multilevel"/>
    <w:tmpl w:val="96E4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22234C"/>
    <w:multiLevelType w:val="multilevel"/>
    <w:tmpl w:val="93C4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616563"/>
    <w:multiLevelType w:val="multilevel"/>
    <w:tmpl w:val="935A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45290F"/>
    <w:multiLevelType w:val="multilevel"/>
    <w:tmpl w:val="18D0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070CA4"/>
    <w:multiLevelType w:val="multilevel"/>
    <w:tmpl w:val="350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97A7C"/>
    <w:multiLevelType w:val="multilevel"/>
    <w:tmpl w:val="9956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FB19F5"/>
    <w:multiLevelType w:val="multilevel"/>
    <w:tmpl w:val="EDFC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5408ED"/>
    <w:multiLevelType w:val="multilevel"/>
    <w:tmpl w:val="2CFE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0122D2"/>
    <w:multiLevelType w:val="multilevel"/>
    <w:tmpl w:val="14E2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D0E84"/>
    <w:multiLevelType w:val="multilevel"/>
    <w:tmpl w:val="039A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D45493"/>
    <w:multiLevelType w:val="multilevel"/>
    <w:tmpl w:val="87E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BD50F4"/>
    <w:multiLevelType w:val="multilevel"/>
    <w:tmpl w:val="E30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645EE1"/>
    <w:multiLevelType w:val="multilevel"/>
    <w:tmpl w:val="73EC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3023C4"/>
    <w:multiLevelType w:val="multilevel"/>
    <w:tmpl w:val="9B0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274764"/>
    <w:multiLevelType w:val="multilevel"/>
    <w:tmpl w:val="2DB4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85527E"/>
    <w:multiLevelType w:val="multilevel"/>
    <w:tmpl w:val="0A10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1C2684"/>
    <w:multiLevelType w:val="multilevel"/>
    <w:tmpl w:val="AD8C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AB7C4F"/>
    <w:multiLevelType w:val="multilevel"/>
    <w:tmpl w:val="704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E92D5D"/>
    <w:multiLevelType w:val="multilevel"/>
    <w:tmpl w:val="2F6A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891878"/>
    <w:multiLevelType w:val="multilevel"/>
    <w:tmpl w:val="AE92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7"/>
  </w:num>
  <w:num w:numId="3">
    <w:abstractNumId w:val="3"/>
  </w:num>
  <w:num w:numId="4">
    <w:abstractNumId w:val="37"/>
  </w:num>
  <w:num w:numId="5">
    <w:abstractNumId w:val="28"/>
  </w:num>
  <w:num w:numId="6">
    <w:abstractNumId w:val="25"/>
  </w:num>
  <w:num w:numId="7">
    <w:abstractNumId w:val="0"/>
  </w:num>
  <w:num w:numId="8">
    <w:abstractNumId w:val="34"/>
  </w:num>
  <w:num w:numId="9">
    <w:abstractNumId w:val="15"/>
  </w:num>
  <w:num w:numId="10">
    <w:abstractNumId w:val="42"/>
  </w:num>
  <w:num w:numId="11">
    <w:abstractNumId w:val="30"/>
  </w:num>
  <w:num w:numId="12">
    <w:abstractNumId w:val="11"/>
  </w:num>
  <w:num w:numId="13">
    <w:abstractNumId w:val="40"/>
  </w:num>
  <w:num w:numId="14">
    <w:abstractNumId w:val="4"/>
  </w:num>
  <w:num w:numId="15">
    <w:abstractNumId w:val="18"/>
  </w:num>
  <w:num w:numId="16">
    <w:abstractNumId w:val="22"/>
  </w:num>
  <w:num w:numId="17">
    <w:abstractNumId w:val="6"/>
  </w:num>
  <w:num w:numId="18">
    <w:abstractNumId w:val="8"/>
  </w:num>
  <w:num w:numId="19">
    <w:abstractNumId w:val="44"/>
  </w:num>
  <w:num w:numId="20">
    <w:abstractNumId w:val="24"/>
  </w:num>
  <w:num w:numId="21">
    <w:abstractNumId w:val="27"/>
  </w:num>
  <w:num w:numId="22">
    <w:abstractNumId w:val="12"/>
  </w:num>
  <w:num w:numId="23">
    <w:abstractNumId w:val="2"/>
  </w:num>
  <w:num w:numId="24">
    <w:abstractNumId w:val="41"/>
  </w:num>
  <w:num w:numId="25">
    <w:abstractNumId w:val="23"/>
  </w:num>
  <w:num w:numId="26">
    <w:abstractNumId w:val="43"/>
  </w:num>
  <w:num w:numId="27">
    <w:abstractNumId w:val="14"/>
  </w:num>
  <w:num w:numId="28">
    <w:abstractNumId w:val="9"/>
  </w:num>
  <w:num w:numId="29">
    <w:abstractNumId w:val="19"/>
  </w:num>
  <w:num w:numId="30">
    <w:abstractNumId w:val="39"/>
  </w:num>
  <w:num w:numId="31">
    <w:abstractNumId w:val="13"/>
  </w:num>
  <w:num w:numId="32">
    <w:abstractNumId w:val="7"/>
  </w:num>
  <w:num w:numId="33">
    <w:abstractNumId w:val="36"/>
  </w:num>
  <w:num w:numId="34">
    <w:abstractNumId w:val="35"/>
  </w:num>
  <w:num w:numId="35">
    <w:abstractNumId w:val="33"/>
  </w:num>
  <w:num w:numId="36">
    <w:abstractNumId w:val="45"/>
  </w:num>
  <w:num w:numId="37">
    <w:abstractNumId w:val="5"/>
  </w:num>
  <w:num w:numId="38">
    <w:abstractNumId w:val="32"/>
  </w:num>
  <w:num w:numId="39">
    <w:abstractNumId w:val="38"/>
  </w:num>
  <w:num w:numId="40">
    <w:abstractNumId w:val="10"/>
  </w:num>
  <w:num w:numId="41">
    <w:abstractNumId w:val="31"/>
  </w:num>
  <w:num w:numId="42">
    <w:abstractNumId w:val="1"/>
  </w:num>
  <w:num w:numId="43">
    <w:abstractNumId w:val="21"/>
  </w:num>
  <w:num w:numId="44">
    <w:abstractNumId w:val="20"/>
  </w:num>
  <w:num w:numId="45">
    <w:abstractNumId w:val="1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3DE"/>
    <w:rsid w:val="001669D8"/>
    <w:rsid w:val="003853DE"/>
    <w:rsid w:val="004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F4A000-B68F-439E-BB09-38F7689F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853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3853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853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53DE"/>
    <w:rPr>
      <w:color w:val="0000FF"/>
      <w:u w:val="single"/>
    </w:rPr>
  </w:style>
  <w:style w:type="paragraph" w:styleId="a4">
    <w:name w:val="Normal (Web)"/>
    <w:basedOn w:val="a"/>
    <w:rsid w:val="003853DE"/>
    <w:pPr>
      <w:spacing w:before="100" w:beforeAutospacing="1" w:after="100" w:afterAutospacing="1"/>
    </w:pPr>
  </w:style>
  <w:style w:type="character" w:styleId="a5">
    <w:name w:val="Strong"/>
    <w:basedOn w:val="a0"/>
    <w:qFormat/>
    <w:rsid w:val="003853DE"/>
    <w:rPr>
      <w:b/>
      <w:bCs/>
    </w:rPr>
  </w:style>
  <w:style w:type="character" w:styleId="a6">
    <w:name w:val="Emphasis"/>
    <w:basedOn w:val="a0"/>
    <w:qFormat/>
    <w:rsid w:val="00385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11727</Words>
  <Characters>66846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гуманитарный университет</vt:lpstr>
    </vt:vector>
  </TitlesOfParts>
  <Company>ПАГС</Company>
  <LinksUpToDate>false</LinksUpToDate>
  <CharactersWithSpaces>78417</CharactersWithSpaces>
  <SharedDoc>false</SharedDoc>
  <HLinks>
    <vt:vector size="276" baseType="variant">
      <vt:variant>
        <vt:i4>262146</vt:i4>
      </vt:variant>
      <vt:variant>
        <vt:i4>135</vt:i4>
      </vt:variant>
      <vt:variant>
        <vt:i4>0</vt:i4>
      </vt:variant>
      <vt:variant>
        <vt:i4>5</vt:i4>
      </vt:variant>
      <vt:variant>
        <vt:lpwstr>http://www.rsuh.ru/article.html?id=79980</vt:lpwstr>
      </vt:variant>
      <vt:variant>
        <vt:lpwstr/>
      </vt:variant>
      <vt:variant>
        <vt:i4>7798841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</vt:lpwstr>
      </vt:variant>
      <vt:variant>
        <vt:lpwstr/>
      </vt:variant>
      <vt:variant>
        <vt:i4>7798841</vt:i4>
      </vt:variant>
      <vt:variant>
        <vt:i4>129</vt:i4>
      </vt:variant>
      <vt:variant>
        <vt:i4>0</vt:i4>
      </vt:variant>
      <vt:variant>
        <vt:i4>5</vt:i4>
      </vt:variant>
      <vt:variant>
        <vt:lpwstr>http://www.rsuh.ru/</vt:lpwstr>
      </vt:variant>
      <vt:variant>
        <vt:lpwstr/>
      </vt:variant>
      <vt:variant>
        <vt:i4>5701656</vt:i4>
      </vt:variant>
      <vt:variant>
        <vt:i4>126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_ftnref21</vt:lpwstr>
      </vt:variant>
      <vt:variant>
        <vt:i4>5701656</vt:i4>
      </vt:variant>
      <vt:variant>
        <vt:i4>123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_ftnref20</vt:lpwstr>
      </vt:variant>
      <vt:variant>
        <vt:i4>5505048</vt:i4>
      </vt:variant>
      <vt:variant>
        <vt:i4>120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_ftnref19</vt:lpwstr>
      </vt:variant>
      <vt:variant>
        <vt:i4>5505048</vt:i4>
      </vt:variant>
      <vt:variant>
        <vt:i4>117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_ftnref18</vt:lpwstr>
      </vt:variant>
      <vt:variant>
        <vt:i4>5505048</vt:i4>
      </vt:variant>
      <vt:variant>
        <vt:i4>114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_ftnref17</vt:lpwstr>
      </vt:variant>
      <vt:variant>
        <vt:i4>5505048</vt:i4>
      </vt:variant>
      <vt:variant>
        <vt:i4>111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_ftnref16</vt:lpwstr>
      </vt:variant>
      <vt:variant>
        <vt:i4>5505048</vt:i4>
      </vt:variant>
      <vt:variant>
        <vt:i4>108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_ftnref15</vt:lpwstr>
      </vt:variant>
      <vt:variant>
        <vt:i4>5505048</vt:i4>
      </vt:variant>
      <vt:variant>
        <vt:i4>105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_ftnref14</vt:lpwstr>
      </vt:variant>
      <vt:variant>
        <vt:i4>5505048</vt:i4>
      </vt:variant>
      <vt:variant>
        <vt:i4>102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_ftnref13</vt:lpwstr>
      </vt:variant>
      <vt:variant>
        <vt:i4>5505048</vt:i4>
      </vt:variant>
      <vt:variant>
        <vt:i4>99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_ftnref12</vt:lpwstr>
      </vt:variant>
      <vt:variant>
        <vt:i4>5505048</vt:i4>
      </vt:variant>
      <vt:variant>
        <vt:i4>96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_ftnref11</vt:lpwstr>
      </vt:variant>
      <vt:variant>
        <vt:i4>5505048</vt:i4>
      </vt:variant>
      <vt:variant>
        <vt:i4>93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_ftnref10</vt:lpwstr>
      </vt:variant>
      <vt:variant>
        <vt:i4>6029336</vt:i4>
      </vt:variant>
      <vt:variant>
        <vt:i4>90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_ftnref9</vt:lpwstr>
      </vt:variant>
      <vt:variant>
        <vt:i4>6094872</vt:i4>
      </vt:variant>
      <vt:variant>
        <vt:i4>87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_ftnref8</vt:lpwstr>
      </vt:variant>
      <vt:variant>
        <vt:i4>5373976</vt:i4>
      </vt:variant>
      <vt:variant>
        <vt:i4>84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_ftnref7</vt:lpwstr>
      </vt:variant>
      <vt:variant>
        <vt:i4>5439512</vt:i4>
      </vt:variant>
      <vt:variant>
        <vt:i4>81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_ftnref6</vt:lpwstr>
      </vt:variant>
      <vt:variant>
        <vt:i4>5242904</vt:i4>
      </vt:variant>
      <vt:variant>
        <vt:i4>78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_ftnref5</vt:lpwstr>
      </vt:variant>
      <vt:variant>
        <vt:i4>5308440</vt:i4>
      </vt:variant>
      <vt:variant>
        <vt:i4>75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_ftnref4</vt:lpwstr>
      </vt:variant>
      <vt:variant>
        <vt:i4>5636120</vt:i4>
      </vt:variant>
      <vt:variant>
        <vt:i4>72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_ftnref3</vt:lpwstr>
      </vt:variant>
      <vt:variant>
        <vt:i4>5701656</vt:i4>
      </vt:variant>
      <vt:variant>
        <vt:i4>69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_ftnref2</vt:lpwstr>
      </vt:variant>
      <vt:variant>
        <vt:i4>5505048</vt:i4>
      </vt:variant>
      <vt:variant>
        <vt:i4>66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_ftnref1</vt:lpwstr>
      </vt:variant>
      <vt:variant>
        <vt:i4>3211326</vt:i4>
      </vt:variant>
      <vt:variant>
        <vt:i4>63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_ftn21</vt:lpwstr>
      </vt:variant>
      <vt:variant>
        <vt:i4>3145790</vt:i4>
      </vt:variant>
      <vt:variant>
        <vt:i4>60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_ftn20</vt:lpwstr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_ftn19</vt:lpwstr>
      </vt:variant>
      <vt:variant>
        <vt:i4>3670077</vt:i4>
      </vt:variant>
      <vt:variant>
        <vt:i4>54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_ftn18</vt:lpwstr>
      </vt:variant>
      <vt:variant>
        <vt:i4>3604541</vt:i4>
      </vt:variant>
      <vt:variant>
        <vt:i4>51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_ftn17</vt:lpwstr>
      </vt:variant>
      <vt:variant>
        <vt:i4>3539005</vt:i4>
      </vt:variant>
      <vt:variant>
        <vt:i4>48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_ftn16</vt:lpwstr>
      </vt:variant>
      <vt:variant>
        <vt:i4>3473469</vt:i4>
      </vt:variant>
      <vt:variant>
        <vt:i4>45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_ftn15</vt:lpwstr>
      </vt:variant>
      <vt:variant>
        <vt:i4>3407933</vt:i4>
      </vt:variant>
      <vt:variant>
        <vt:i4>42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_ftn14</vt:lpwstr>
      </vt:variant>
      <vt:variant>
        <vt:i4>3342397</vt:i4>
      </vt:variant>
      <vt:variant>
        <vt:i4>39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_ftn13</vt:lpwstr>
      </vt:variant>
      <vt:variant>
        <vt:i4>3276861</vt:i4>
      </vt:variant>
      <vt:variant>
        <vt:i4>36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_ftn12</vt:lpwstr>
      </vt:variant>
      <vt:variant>
        <vt:i4>3211325</vt:i4>
      </vt:variant>
      <vt:variant>
        <vt:i4>33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_ftn11</vt:lpwstr>
      </vt:variant>
      <vt:variant>
        <vt:i4>3145789</vt:i4>
      </vt:variant>
      <vt:variant>
        <vt:i4>30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_ftn10</vt:lpwstr>
      </vt:variant>
      <vt:variant>
        <vt:i4>12</vt:i4>
      </vt:variant>
      <vt:variant>
        <vt:i4>27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_ftn9</vt:lpwstr>
      </vt:variant>
      <vt:variant>
        <vt:i4>12</vt:i4>
      </vt:variant>
      <vt:variant>
        <vt:i4>24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_ftn8</vt:lpwstr>
      </vt:variant>
      <vt:variant>
        <vt:i4>12</vt:i4>
      </vt:variant>
      <vt:variant>
        <vt:i4>21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_ftn7</vt:lpwstr>
      </vt:variant>
      <vt:variant>
        <vt:i4>12</vt:i4>
      </vt:variant>
      <vt:variant>
        <vt:i4>18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_ftn6</vt:lpwstr>
      </vt:variant>
      <vt:variant>
        <vt:i4>12</vt:i4>
      </vt:variant>
      <vt:variant>
        <vt:i4>15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_ftn5</vt:lpwstr>
      </vt:variant>
      <vt:variant>
        <vt:i4>12</vt:i4>
      </vt:variant>
      <vt:variant>
        <vt:i4>12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_ftn4</vt:lpwstr>
      </vt:variant>
      <vt:variant>
        <vt:i4>12</vt:i4>
      </vt:variant>
      <vt:variant>
        <vt:i4>9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_ftn3</vt:lpwstr>
      </vt:variant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_ftn2</vt:lpwstr>
      </vt:variant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http://www.rsuh.ru/document.html?class=Article&amp;sect_id=5616</vt:lpwstr>
      </vt:variant>
      <vt:variant>
        <vt:lpwstr>_ftn1</vt:lpwstr>
      </vt:variant>
      <vt:variant>
        <vt:i4>7798841</vt:i4>
      </vt:variant>
      <vt:variant>
        <vt:i4>0</vt:i4>
      </vt:variant>
      <vt:variant>
        <vt:i4>0</vt:i4>
      </vt:variant>
      <vt:variant>
        <vt:i4>5</vt:i4>
      </vt:variant>
      <vt:variant>
        <vt:lpwstr>http://www.rsuh.ru/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гуманитарный университет</dc:title>
  <dc:subject/>
  <dc:creator>elena.g</dc:creator>
  <cp:keywords/>
  <dc:description/>
  <cp:lastModifiedBy>Irina</cp:lastModifiedBy>
  <cp:revision>2</cp:revision>
  <dcterms:created xsi:type="dcterms:W3CDTF">2014-09-02T06:31:00Z</dcterms:created>
  <dcterms:modified xsi:type="dcterms:W3CDTF">2014-09-02T06:31:00Z</dcterms:modified>
</cp:coreProperties>
</file>