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00" w:rsidRDefault="003041C7">
      <w:pPr>
        <w:pStyle w:val="1"/>
        <w:jc w:val="center"/>
      </w:pPr>
      <w:r>
        <w:t>Обзорные темы по произведениям русской литературы xx века - Крылатые слова можно ли их классифицировать</w:t>
      </w:r>
    </w:p>
    <w:p w:rsidR="00A46800" w:rsidRPr="003041C7" w:rsidRDefault="003041C7">
      <w:pPr>
        <w:pStyle w:val="a3"/>
        <w:spacing w:after="240" w:afterAutospacing="0"/>
      </w:pPr>
      <w:r>
        <w:t>    Слово - не воробей, вылетит - не поймаешь.</w:t>
      </w:r>
      <w:r>
        <w:br/>
        <w:t>    Одним из средств образной и выразительной литературной речи являются крылатые слова. Название это восходит к Гомеру, в поэмах которого ("Илиада" и "Одиссея") оно встречается много раз ("Он крылатое слово промолвил"; "Между собой обменялись словами крылатыми тихо"). Гомер называл "крылатыми" слова потому, что из уст говорящего они как бы летят к уху слушающего.</w:t>
      </w:r>
      <w:r>
        <w:br/>
        <w:t>    Гомеровское выражение "крылатые слова" стало термином языковедения и стилистики. Термином этим обозначают вошедшие в нашу речь из литературных источников краткие цитаты, образные выражения, изречения исторических лиц, имена мифологических и литературных персонажей, ставшие нарицательными (например, Геркулес, Тартюф, Хлестаков), образные сжатые характеристики исторических лиц (например "отец русской авиации", "солнце русской поэзии").</w:t>
      </w:r>
      <w:r>
        <w:br/>
        <w:t>    Нередко термин "крылатые слова" толкуется в более широком смысле: им обозначают народные поговорки, присловья, всевозможные образные выражения, возникшие не только из литературных источников, но и в быту, из народных обычаев и верований, терминологии различных ремесел, старинного судопроизводства и т.д.</w:t>
      </w:r>
      <w:r>
        <w:br/>
        <w:t>    Крылатые слова многообразны по своему происхождению. Одни из них возникли в отдаленные эпохи, другие - совсем недавно. Культуры различных эпох и стран обогащали их запас. Античные и библейские мифы, народные песни и сказки, мировая художественная литература, критика, публицистика, мемуары, исторические документы, научные сочинения, речи политических и общественных деятелей являются обильными источниками крылатых слов.</w:t>
      </w:r>
      <w:r>
        <w:br/>
        <w:t>    Представляя собой лаконические формулировки идей и представлений, конденсируя сложные образы, они вызывают в нашем сознании ряд ассоциаций. Недостаточное знакомство с конкретными условиями возникновения того или иного крылатого слова приводит к тому, что ассоциации эти меркнут и значение крылатого слова понимается неправильно. Для правильного понимания крылатых слов в текстах художественной лите ратуры и публицистики и правильного употребления их необходимо знание этих конкретных условий.</w:t>
      </w:r>
      <w:r>
        <w:br/>
        <w:t>    Среди крылатых слов имеются такие, которые являются не подлинными цитатами из какого-либо литературного источника, а выражениями, созданными на основе его, в краткой форме конденсирующими его смысл: но когда эти выражения появились в позднейшей краткой форме и кому они принадлежат, точно установить не всегда возможно; таковы, например, выражения "запретный плод" (из библейской мифологии), "сеять зубы дракона" (из античной мифологии), "потемкинские деревни" (из мемуаров XVIII века).</w:t>
      </w:r>
      <w:r>
        <w:br/>
        <w:t>    А для древнейших эпох едва ли возможно точное разграничение категорий индивидуального и народного творчества в вопросе рождения крылатого слова. Трудно в каждом отдельном случае решить, принадлежит ли крылатое слово автору данного памятника древней письменности и отсюда перешло в литературную речь, или же оно создано народом и только впервые записано автором данного памятника. Эти классификационные трудности в равной мере относятся к греко-римской и библейской мифологии, почему условно источниками многих крылатых выражений и считаются памятники письменности, в которых они зафиксированы.</w:t>
      </w:r>
      <w:r>
        <w:br/>
        <w:t>    Такие же сомнения нередко возникают при классификации крылатых слов, возникших из литературных произведений недавнего прошлого. Не всегда удается с уверенностью сказать, принадлежит ли то или иное выражение автору данного произведения, или писатель услышал его из уст народа. Например, М. Е. Салтыкову-Щедрину приписывается встречающееся у него выражение "барашек в бумажке", употребляемое как синоним взятки. Между тем это - старинная поговорка, родившаяся в среде подьячих. Л. Н. Толстого зачастую называют автором выражения "куренка некуда выпустить", употребляемого как образное определение крестьянского малоземелья в царской России. Однако Толстой вложил в уста крестьянина в "Плодах просвещения" лишь старую народную поговорку.</w:t>
      </w:r>
      <w:r>
        <w:br/>
        <w:t>    Запас крылатых слов очень велик. В литературной речи они, как правило, употребляются в сокращенной или измененной форме. Например, выражение "тридцать пять тысяч курьеров" часто употребляется в форме "тридцать тысяч курьеров", "сорок тысяч курьеров"; цитата "Тьмы низких истин мне дороже нас возвышающий обман" часто приводится с заменой слова "мне" словом "нам"; кроме того, как обломки этой цитаты употребляются выражения: "низкая истина", "возвышающий обман".</w:t>
      </w:r>
      <w:r>
        <w:br/>
        <w:t>    Иногда ставшая крылатой литературная цитата бывает внушительна и выразительна не меткостью, афористичностью, а характерностью - на фоне представления того целого, из которого она извлечена. В этом случае цитата как бы замещает или концентрирует сложный образ, воплощенный в художественном произведении.</w:t>
      </w:r>
      <w:r>
        <w:br/>
        <w:t>    Из объяснений крылатых слов и примеров их употребления можно видеть, что многие вошедшие в литературную речь выражения получили новое, не присущее их источнику значение. Выражения, возникшие из библейских мифов, утратили свою культовую окраску, приобрели иной смысл, часто употребляются с иронией, шуточно.</w:t>
      </w:r>
      <w:r>
        <w:br/>
      </w:r>
      <w:r>
        <w:br/>
      </w:r>
      <w:bookmarkStart w:id="0" w:name="_GoBack"/>
      <w:bookmarkEnd w:id="0"/>
    </w:p>
    <w:sectPr w:rsidR="00A46800" w:rsidRPr="00304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1C7"/>
    <w:rsid w:val="00290500"/>
    <w:rsid w:val="003041C7"/>
    <w:rsid w:val="00A4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FEA15-9ACA-4039-B255-62255BC9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Крылатые слова можно ли их классифицировать</dc:title>
  <dc:subject/>
  <dc:creator>admin</dc:creator>
  <cp:keywords/>
  <dc:description/>
  <cp:lastModifiedBy>admin</cp:lastModifiedBy>
  <cp:revision>2</cp:revision>
  <dcterms:created xsi:type="dcterms:W3CDTF">2014-07-09T23:22:00Z</dcterms:created>
  <dcterms:modified xsi:type="dcterms:W3CDTF">2014-07-09T23:22:00Z</dcterms:modified>
</cp:coreProperties>
</file>