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CF3" w:rsidRDefault="00006BA6">
      <w:pPr>
        <w:pStyle w:val="1"/>
        <w:jc w:val="center"/>
      </w:pPr>
      <w:r>
        <w:t>Островский н. а. - О комедии а. н. островского горячее сердце</w:t>
      </w:r>
    </w:p>
    <w:p w:rsidR="00B47CF3" w:rsidRPr="00006BA6" w:rsidRDefault="00006BA6">
      <w:pPr>
        <w:pStyle w:val="a3"/>
        <w:spacing w:after="240" w:afterAutospacing="0"/>
      </w:pPr>
      <w:r>
        <w:t>    В комедии “Горячее сердце” Островский обратился к быту купечества и мещанства. Один из центральных персонажей комедии - богатый подрядчик Тарас Тарасыч Хлыпов выступает как продукт уже новых времен и рядом с некоторыми героями сатирических очерков Салтыкова-Щедрина является одним из самых ярких в русской литературе воплощений типа “чумазого”.</w:t>
      </w:r>
      <w:r>
        <w:br/>
        <w:t>    Пьяные выдумки Хлыпова, весь распорядок его безобразит хамская самоуверенность, его стихийное “невежество” и сознание полной безнаказанности восходит к традиционным в драматургии Островского чертам типа самодурства и хозяина жизни. Миллионы Хлыпова держат в повиновении весь Калинов, как держала его в дни трагических событий “Грозы” тугая мошна Савела Дикого. Однако Дикой воплощал в себе все старозаветные, домостроевско - патриархальные признаки деспотической морали своего сознания, основанной на известных строгих устоях жизни. Хлыпов же далек от каких-либо заветов и догм, сочетая в себе первобытную дикость нравов с показными прихотями своих нелепых измышлений. Его самодурство лишено того социально-этического основания, которым обладало оно в домостроевском, патриархальном быту дореформенной поры. Безобразное озорство Хлыпова хотя и относится к категории явления “темного царства”, раскрывает Островский во всей его нелепости, глупости и никчемности. Драматург сатирически и насмешливо обличает самодурство в новейшем фазисе его существования. При всей своей хамской силе Хлыпов не страшен, а противен.</w:t>
      </w:r>
      <w:r>
        <w:br/>
        <w:t>    Не страшен уже и “именитый купец” Курослепов - новый вариант старозаветного самодура, одуревшего и почти бессильного разбираться в окружающем, но по упрямой бытовой инерции проявляющего иной раз признаки своего дикого нрава, когда дело касается нарушения его старозаветных прав и привилегий. Создавая образы хлыповского разума и курослеповского животного отупения, Островский смело пользуется приемами реалистического гротеска и комической гиперболичности. В образе Курослепова нелепость его существования подчеркивается полной путаницей в представлениях о яви и сне, потерей реального ощущения времени и маниакальным страхом светопреставления. Курослепов - самодур, дошедший до последних ступеней потери образа человеческого, которому нет уже познания в жизни, бесчуственное чучело, по заведенной привычке продолжающее свое бессмысленное и примитивное существование. Однако образы Хлыпова и Курослепова не должны рассматриваться только как курьезные достопримечательности глухого калиновского быта. Их фигуры имеют не только местное, провинциальное значение. Как и в “Грозе”, город Калинов в “Горячем сердце” выступает в качестве обобщенного образа российского социального быта. Они воплощают в себе всю дикость, доморощенную примитивность и косную отсталость российского “почвенного” слоя отечественной буржуазии. В “Горячем сердце” Островский окончательно, средствами сатирической издевки и уничтожающего смеха развенчивает давние представления о торговом сословии как носителе положительных начал национальности и народности. И вместе с тем проницательно характеризует ту скотскую природу купцов, распоясавшихся подрядчиков и прочих героев российского капиталистического преуспевания, которая давала знать о себе и под европезированным обликом позднейших Кнуровых и Вижеватовых.</w:t>
      </w:r>
      <w:r>
        <w:br/>
        <w:t>    Всему “темному царству” города Калинова смело противостоит простая русская девушка Параша, дочь Курослепова от первого брака, обладательница “горячего сердца”, которое побеждает в конце концов все препятствия, стоящие на пути ее естественных прав и стремлений. Основной конфликт пьесы заключается в становлении “горячего сердца” Параши не только с патриархально-деспотическим укладом домашней жизни, но и со своим обманутым чувством к слабовольному и незадачливому жениху Васе Шустрову, который в страхе перед крутой расправой городничего идет в скоморохи к Хлыпову. Нравственная сила Параши заключается в осознанном ею праве уйти из-под власти домостроевской тирании и пойти своим жизненным путем. В нелегкое и пьяное существование калиновских обывателей Параша вносит начало смелой самостоятельности. Ее честному и прямодушному образу Островский противопоставляет лживость куросле-повской супруги Матрены, любовницы приказчика Нар-киса. Под старозаветным обликом патриархального дома Курослепова обнаруживается грязная история циничных обманов и воровства, довершающая обличительную характеристику “темного царства”.</w:t>
      </w:r>
      <w:r>
        <w:br/>
        <w:t>    В драматическом рассказе о “горячем сердце” Параши Островский продолжает развивать мотив деятельной и смелой любви как могучей социально-этической силы. В пьесе “Горячее сердце” эта сила берет вверх над стародавними обычаями “темного царства”. Образ Параши полон оптимизма, молодости и настоящей жизненной воли. Он знаменует собой новый этап в драматургии в показе женской недоли в “темном царстве” старого быта.</w:t>
      </w:r>
      <w:bookmarkStart w:id="0" w:name="_GoBack"/>
      <w:bookmarkEnd w:id="0"/>
    </w:p>
    <w:sectPr w:rsidR="00B47CF3" w:rsidRPr="00006B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BA6"/>
    <w:rsid w:val="00006BA6"/>
    <w:rsid w:val="005F6DE3"/>
    <w:rsid w:val="00B4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F34AA-1778-4900-A6AD-74709132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4132</Characters>
  <Application>Microsoft Office Word</Application>
  <DocSecurity>0</DocSecurity>
  <Lines>34</Lines>
  <Paragraphs>9</Paragraphs>
  <ScaleCrop>false</ScaleCrop>
  <Company>diakov.net</Company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н. а. - О комедии а. н. островского горячее сердце</dc:title>
  <dc:subject/>
  <dc:creator>Irina</dc:creator>
  <cp:keywords/>
  <dc:description/>
  <cp:lastModifiedBy>Irina</cp:lastModifiedBy>
  <cp:revision>2</cp:revision>
  <dcterms:created xsi:type="dcterms:W3CDTF">2014-08-29T07:23:00Z</dcterms:created>
  <dcterms:modified xsi:type="dcterms:W3CDTF">2014-08-29T07:23:00Z</dcterms:modified>
</cp:coreProperties>
</file>