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4B8" w:rsidRDefault="005B44B8">
      <w:pPr>
        <w:pStyle w:val="2"/>
        <w:jc w:val="both"/>
      </w:pPr>
    </w:p>
    <w:p w:rsidR="00056EC2" w:rsidRDefault="00056EC2">
      <w:pPr>
        <w:pStyle w:val="2"/>
        <w:jc w:val="both"/>
      </w:pPr>
      <w:r>
        <w:t>Анализ главы "Бал у сатаны"</w:t>
      </w:r>
    </w:p>
    <w:p w:rsidR="00056EC2" w:rsidRDefault="00056EC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056EC2" w:rsidRPr="005B44B8" w:rsidRDefault="00056E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Предсмертный роман М.Булгакова «Мастер и Маргарита» насыщен потусторонними силами, которые играют в тексте сразу несколько ролей. Очень важное место в изображении этих сил занимает картина бала у сатаны, где добро и зло оказываются тесно переплетенными между собой, чуть ли не слитыми воедино. </w:t>
      </w:r>
    </w:p>
    <w:p w:rsidR="00056EC2" w:rsidRDefault="00056E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Рассматривая картину бала у сатаны в романе Булгакова, нетрудно прийти к выводу о том, что в этой картине отражены детали традиционных представлений о шабаше ведьм и о святотатственной черной мессе. Царицей же шабаша непременно должна быть красивая голая девушка, прилетевшая на черном баране. Работая над созданием картины бала, Булгаков записал в черновике: «Черная месса… Маргарита и козел». Писатель использовал в рассматриваемой части книги традиционное представление о шабаше, отвергнув лишь очень немногие его детали, другие же изменив. </w:t>
      </w:r>
    </w:p>
    <w:p w:rsidR="00056EC2" w:rsidRDefault="00056E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Обратим внимание на то, что в точном соответствии с законами шабаша происходит, помимо прочего, такое действие, как превращение головы Берлиоза в чашу-череп, из которой пьют вино и кровь. Один из, безусловно, очень важных эпизодов в картине бала – поднесение Маргарите кубка, наполненного кровью барона Майгеля - во многом является повторением сатанистского ритуала. Булгаков в данном эпизоде далеко не случайно пишет об убийстве именно барона Майгеля, желая, возможно, хотя бы таким образом, в художественной форме, показать свою ненависть к наиболее вероятному прототипу этого образа: ленинградскому литературоведу М.Майзелю. Он в начале 1930-х годов написал ряд критических статей о творчестве Булгакова, в которых называл писателя представителем "новобуржуазного направления" и обвинял его в непринятии революции и в "апологетическом отношении к дореволюционному прошлому" 6. Конечно же, Майзель вовсе не был бароном, но Булгаков нарочно называет персонажа романа "бароном Майгелем. </w:t>
      </w:r>
    </w:p>
    <w:p w:rsidR="00056EC2" w:rsidRDefault="00056E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1937 году М.Майзель был репрессирован, расстрелян, а при Хрущеве реабилитирован. С удовлетворением восприняв факт его расстрела, посчитав его «справедливым возмездием», Булгаков именно как акт справедливости изобразил в своем последнем романе убийство барона, которое с легкостью совершил Азазелло. </w:t>
      </w:r>
    </w:p>
    <w:p w:rsidR="00056EC2" w:rsidRDefault="00056E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Вспомним, что долгое время во многих христианских странах часто происходил «кровавый навет» на евреев, основанный на представлении о том, что они будто бы убивают христианских детей, чтобы использовать их кровь в ритуальных целях. Писатель прекрасно знал обстоятельства этого дела, возмутившего всю прогрессивную общественность, как Российской империи, так и других стран. Тем не менее, впоследствии он использовал в своей картине бала у сатаны несколько мотивов, согласно которым кровь евреи применяли, мол, в ночь начала Песаха (еврейской Пасхи), специально для приготовления мацы. Один из таких примеров: приказание выпить «кровь предателя» (барона Майгеля), которую Воланд подает Маргарите. Свита Воланда уверена, что благодаря употреблению крови Майгеля погибнут все «изменники великого дела». Еще один мотив связан с образом Фриды, которая занимает особое положение в сцене бала. Булгаковская Фрида убивает своего ребенка еще в младенчестве, при помощи носового платка. Писателю в эпизоде с нею очень важен был именно невинный младенец, как последняя мера добра и зла. Намек на то, что на совести евреев - будто бы души множества невинно убитых детей, в этом эпизоде для нас также очевиден. </w:t>
      </w:r>
    </w:p>
    <w:p w:rsidR="00056EC2" w:rsidRDefault="00056E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Обильно украсив бальные залы розами, Булгаков, несомненно, учитывал сложную и многогранную символику, связанную с этим цветком. У Булгакова розы одновременно могут рассматриваться и как символы любви Маргариты к Мастеру, и как предвестие их скорой смерти. Подчеркнем, что роза – цветок, чуждый русской традиции. Поэтому обилие роз подчеркивает иностранное происхождение разыгрываемой в Москве дьяволиады и ее героев. А если вспомнить широко распространенное использование роз для украшения католических богослужений, то розы придают балу еще и дополнительный элемент – пародии на церковную службу. Такая пародия в свете антисемитских представлений о «связи еврейства с сатанизмом» оказалась весьма уместной. </w:t>
      </w:r>
    </w:p>
    <w:p w:rsidR="00056EC2" w:rsidRDefault="00056EC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можно заключить, что по замыслу Булгакова картина бала у сатаны в «Мастере и Маргарите» должна была показать, в завуалированной форме, при помощи фантастики, что в большевистской Москве не просто царствуют силы зла, а будто бы осуществляется замысел «тайного еврейского правительства», воплощающего, в воображении писателя и всей антиеврейски настроенной публики, данные силы в этом мире, точно так же, как дьявол и его свита – в мире потустороннем. Думается, что замысел этот вполне удался в предсмертном булгаковском романе.</w:t>
      </w:r>
      <w:bookmarkStart w:id="0" w:name="_GoBack"/>
      <w:bookmarkEnd w:id="0"/>
    </w:p>
    <w:sectPr w:rsidR="0005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4B8"/>
    <w:rsid w:val="00056EC2"/>
    <w:rsid w:val="005B44B8"/>
    <w:rsid w:val="008813EF"/>
    <w:rsid w:val="00A4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42624-8CBE-4350-80A3-EBA1935E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главы "Бал у сатаны" - CoolReferat.com</vt:lpstr>
    </vt:vector>
  </TitlesOfParts>
  <Company>*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главы "Бал у сатаны" - CoolReferat.com</dc:title>
  <dc:subject/>
  <dc:creator>Admin</dc:creator>
  <cp:keywords/>
  <dc:description/>
  <cp:lastModifiedBy>Irina</cp:lastModifiedBy>
  <cp:revision>2</cp:revision>
  <dcterms:created xsi:type="dcterms:W3CDTF">2014-08-14T17:34:00Z</dcterms:created>
  <dcterms:modified xsi:type="dcterms:W3CDTF">2014-08-14T17:34:00Z</dcterms:modified>
</cp:coreProperties>
</file>