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43" w:rsidRPr="00793743" w:rsidRDefault="00793743">
      <w:pPr>
        <w:rPr>
          <w:sz w:val="28"/>
          <w:szCs w:val="28"/>
        </w:rPr>
      </w:pPr>
    </w:p>
    <w:p w:rsidR="0046416F" w:rsidRDefault="0046416F" w:rsidP="0046416F">
      <w:pPr>
        <w:jc w:val="center"/>
        <w:rPr>
          <w:sz w:val="28"/>
          <w:szCs w:val="28"/>
        </w:rPr>
      </w:pPr>
      <w:r>
        <w:rPr>
          <w:sz w:val="28"/>
          <w:szCs w:val="28"/>
        </w:rPr>
        <w:t>ГОУ ДПО «ЧЕЛЯБИНСКИЙ ИНСТИТУТ ПЕРЕПОДГАТОВКИ И ПОВЫШЕНИЯ КВАЛИФИКАЦИИ РАБОТНИКОВ ОБРАЗОВАНИЯ»</w:t>
      </w:r>
    </w:p>
    <w:p w:rsidR="0046416F" w:rsidRDefault="0046416F" w:rsidP="0046416F">
      <w:pPr>
        <w:jc w:val="center"/>
        <w:rPr>
          <w:sz w:val="28"/>
          <w:szCs w:val="28"/>
        </w:rPr>
      </w:pPr>
    </w:p>
    <w:p w:rsidR="0046416F" w:rsidRDefault="0046416F" w:rsidP="0046416F">
      <w:pPr>
        <w:jc w:val="center"/>
        <w:rPr>
          <w:sz w:val="28"/>
          <w:szCs w:val="28"/>
        </w:rPr>
      </w:pPr>
      <w:r>
        <w:rPr>
          <w:sz w:val="28"/>
          <w:szCs w:val="28"/>
        </w:rPr>
        <w:t>КАФЕДРА СПЕЦИАЛЬНОГО (КОРРЕКЦИОННОГО) ОБРАЗОВАНИЯ</w:t>
      </w: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Pr="0046416F" w:rsidRDefault="0046416F" w:rsidP="0046416F">
      <w:pPr>
        <w:jc w:val="center"/>
        <w:rPr>
          <w:b/>
          <w:sz w:val="28"/>
          <w:szCs w:val="28"/>
        </w:rPr>
      </w:pPr>
      <w:r w:rsidRPr="0046416F">
        <w:rPr>
          <w:b/>
          <w:sz w:val="28"/>
          <w:szCs w:val="28"/>
        </w:rPr>
        <w:t>АТТЕСТАЦИОННАЯ РАБОТА</w:t>
      </w:r>
    </w:p>
    <w:p w:rsidR="0046416F" w:rsidRDefault="0046416F" w:rsidP="0046416F">
      <w:pPr>
        <w:rPr>
          <w:sz w:val="28"/>
          <w:szCs w:val="28"/>
        </w:rPr>
      </w:pPr>
    </w:p>
    <w:p w:rsidR="0046416F" w:rsidRDefault="0046416F" w:rsidP="0046416F">
      <w:pPr>
        <w:jc w:val="center"/>
        <w:rPr>
          <w:sz w:val="28"/>
          <w:szCs w:val="28"/>
        </w:rPr>
      </w:pPr>
      <w:r w:rsidRPr="0046416F">
        <w:rPr>
          <w:sz w:val="28"/>
          <w:szCs w:val="28"/>
        </w:rPr>
        <w:t xml:space="preserve">Тема: Профилактика нарушений письменной речи у детей с ОНР </w:t>
      </w:r>
      <w:r>
        <w:rPr>
          <w:sz w:val="28"/>
          <w:szCs w:val="28"/>
          <w:lang w:val="en-US"/>
        </w:rPr>
        <w:t>III</w:t>
      </w:r>
      <w:r w:rsidRPr="0046416F">
        <w:rPr>
          <w:sz w:val="28"/>
          <w:szCs w:val="28"/>
        </w:rPr>
        <w:t xml:space="preserve"> уровня подготовительной группы.</w:t>
      </w: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Pr="0046416F" w:rsidRDefault="0046416F" w:rsidP="0046416F">
      <w:pPr>
        <w:jc w:val="right"/>
        <w:rPr>
          <w:b/>
          <w:sz w:val="28"/>
          <w:szCs w:val="28"/>
        </w:rPr>
      </w:pPr>
      <w:r w:rsidRPr="0046416F">
        <w:rPr>
          <w:b/>
          <w:sz w:val="28"/>
          <w:szCs w:val="28"/>
        </w:rPr>
        <w:t>Выполнила:</w:t>
      </w:r>
    </w:p>
    <w:p w:rsidR="0046416F" w:rsidRDefault="0046416F" w:rsidP="0046416F">
      <w:pPr>
        <w:jc w:val="right"/>
        <w:rPr>
          <w:sz w:val="28"/>
          <w:szCs w:val="28"/>
        </w:rPr>
      </w:pPr>
      <w:r>
        <w:rPr>
          <w:sz w:val="28"/>
          <w:szCs w:val="28"/>
        </w:rPr>
        <w:t xml:space="preserve">Учитель-логопед МДОУ ЦРР Д/С № 261 </w:t>
      </w:r>
    </w:p>
    <w:p w:rsidR="0046416F" w:rsidRDefault="0046416F" w:rsidP="0046416F">
      <w:pPr>
        <w:jc w:val="right"/>
        <w:rPr>
          <w:sz w:val="28"/>
          <w:szCs w:val="28"/>
        </w:rPr>
      </w:pPr>
      <w:r>
        <w:rPr>
          <w:sz w:val="28"/>
          <w:szCs w:val="28"/>
        </w:rPr>
        <w:t>г. Челябинска</w:t>
      </w:r>
    </w:p>
    <w:p w:rsidR="0046416F" w:rsidRDefault="0046416F" w:rsidP="0046416F">
      <w:pPr>
        <w:jc w:val="right"/>
        <w:rPr>
          <w:sz w:val="28"/>
          <w:szCs w:val="28"/>
        </w:rPr>
      </w:pPr>
      <w:r>
        <w:rPr>
          <w:sz w:val="28"/>
          <w:szCs w:val="28"/>
        </w:rPr>
        <w:t>Мухачева М. Ю.</w:t>
      </w:r>
    </w:p>
    <w:p w:rsidR="0046416F" w:rsidRDefault="0046416F" w:rsidP="0046416F">
      <w:pPr>
        <w:jc w:val="right"/>
        <w:rPr>
          <w:sz w:val="28"/>
          <w:szCs w:val="28"/>
        </w:rPr>
      </w:pPr>
      <w:r>
        <w:rPr>
          <w:sz w:val="28"/>
          <w:szCs w:val="28"/>
        </w:rPr>
        <w:t>Группа №</w:t>
      </w: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jc w:val="center"/>
        <w:rPr>
          <w:sz w:val="28"/>
          <w:szCs w:val="28"/>
        </w:rPr>
      </w:pPr>
    </w:p>
    <w:p w:rsidR="0046416F" w:rsidRDefault="0046416F" w:rsidP="0046416F">
      <w:pPr>
        <w:rPr>
          <w:sz w:val="28"/>
          <w:szCs w:val="28"/>
        </w:rPr>
      </w:pPr>
    </w:p>
    <w:p w:rsidR="0046416F" w:rsidRDefault="0046416F" w:rsidP="0046416F">
      <w:pPr>
        <w:jc w:val="center"/>
        <w:rPr>
          <w:sz w:val="28"/>
          <w:szCs w:val="28"/>
        </w:rPr>
      </w:pPr>
      <w:r>
        <w:rPr>
          <w:sz w:val="28"/>
          <w:szCs w:val="28"/>
        </w:rPr>
        <w:t xml:space="preserve">Челябинск – 2010г. </w:t>
      </w:r>
    </w:p>
    <w:p w:rsidR="0046416F" w:rsidRDefault="0046416F" w:rsidP="0046416F">
      <w:pPr>
        <w:jc w:val="center"/>
        <w:rPr>
          <w:sz w:val="28"/>
          <w:szCs w:val="28"/>
        </w:rPr>
      </w:pPr>
    </w:p>
    <w:p w:rsidR="005B0DE3" w:rsidRDefault="005B0DE3" w:rsidP="0046416F">
      <w:pPr>
        <w:jc w:val="center"/>
        <w:rPr>
          <w:sz w:val="28"/>
          <w:szCs w:val="28"/>
        </w:rPr>
      </w:pPr>
      <w:r>
        <w:rPr>
          <w:sz w:val="28"/>
          <w:szCs w:val="28"/>
        </w:rPr>
        <w:t>Содержание</w:t>
      </w:r>
    </w:p>
    <w:p w:rsidR="005B0DE3" w:rsidRDefault="005B0DE3" w:rsidP="00431472">
      <w:pPr>
        <w:rPr>
          <w:sz w:val="28"/>
          <w:szCs w:val="28"/>
        </w:rPr>
      </w:pPr>
    </w:p>
    <w:p w:rsidR="005B0DE3" w:rsidRDefault="005B0DE3" w:rsidP="00431472">
      <w:pPr>
        <w:rPr>
          <w:sz w:val="28"/>
          <w:szCs w:val="28"/>
        </w:rPr>
      </w:pPr>
    </w:p>
    <w:p w:rsidR="005B0DE3" w:rsidRDefault="005B0DE3" w:rsidP="00431472">
      <w:pPr>
        <w:rPr>
          <w:sz w:val="28"/>
          <w:szCs w:val="28"/>
        </w:rPr>
      </w:pPr>
      <w:r>
        <w:rPr>
          <w:sz w:val="28"/>
          <w:szCs w:val="28"/>
        </w:rPr>
        <w:t>ВВЕДЕНИЕ ______________________________________________</w:t>
      </w:r>
      <w:r w:rsidR="0046416F">
        <w:rPr>
          <w:sz w:val="28"/>
          <w:szCs w:val="28"/>
        </w:rPr>
        <w:t>____</w:t>
      </w:r>
      <w:r w:rsidR="00B2753A">
        <w:rPr>
          <w:sz w:val="28"/>
          <w:szCs w:val="28"/>
        </w:rPr>
        <w:t>__</w:t>
      </w:r>
      <w:r w:rsidR="007573E8">
        <w:rPr>
          <w:sz w:val="28"/>
          <w:szCs w:val="28"/>
        </w:rPr>
        <w:t>_</w:t>
      </w:r>
      <w:r>
        <w:rPr>
          <w:sz w:val="28"/>
          <w:szCs w:val="28"/>
        </w:rPr>
        <w:t>стр. 3</w:t>
      </w:r>
    </w:p>
    <w:p w:rsidR="005B0DE3" w:rsidRDefault="005B0DE3" w:rsidP="00431472">
      <w:pPr>
        <w:rPr>
          <w:sz w:val="28"/>
          <w:szCs w:val="28"/>
        </w:rPr>
      </w:pPr>
    </w:p>
    <w:p w:rsidR="005B0DE3" w:rsidRDefault="005B0DE3" w:rsidP="00431472">
      <w:pPr>
        <w:rPr>
          <w:sz w:val="28"/>
          <w:szCs w:val="28"/>
        </w:rPr>
      </w:pPr>
    </w:p>
    <w:p w:rsidR="005B0DE3" w:rsidRPr="004D0EBC" w:rsidRDefault="005B0DE3" w:rsidP="00431472">
      <w:pPr>
        <w:rPr>
          <w:sz w:val="28"/>
          <w:szCs w:val="28"/>
        </w:rPr>
      </w:pPr>
      <w:r w:rsidRPr="004D0EBC">
        <w:rPr>
          <w:sz w:val="28"/>
          <w:szCs w:val="28"/>
        </w:rPr>
        <w:t xml:space="preserve">ГЛАВА </w:t>
      </w:r>
      <w:r w:rsidRPr="004D0EBC">
        <w:rPr>
          <w:sz w:val="28"/>
          <w:szCs w:val="28"/>
          <w:lang w:val="en-US"/>
        </w:rPr>
        <w:t>I</w:t>
      </w:r>
      <w:r w:rsidRPr="004D0EBC">
        <w:rPr>
          <w:sz w:val="28"/>
          <w:szCs w:val="28"/>
        </w:rPr>
        <w:t xml:space="preserve">. </w:t>
      </w:r>
      <w:r w:rsidR="004D0EBC" w:rsidRPr="004D0EBC">
        <w:rPr>
          <w:sz w:val="28"/>
          <w:szCs w:val="28"/>
        </w:rPr>
        <w:t xml:space="preserve">ТЕОРЕТИЧЕСКИЕ ВОПРОСЫ ПРОФИЛАКТИКИ НАРУШЕНИЯ ПИСЬМЕННОЙ РЕЧИ У ДТЕЙ С ОНР </w:t>
      </w:r>
      <w:r w:rsidR="004D0EBC" w:rsidRPr="004D0EBC">
        <w:rPr>
          <w:sz w:val="28"/>
          <w:szCs w:val="28"/>
          <w:lang w:val="en-US"/>
        </w:rPr>
        <w:t>III</w:t>
      </w:r>
      <w:r w:rsidR="004D0EBC" w:rsidRPr="004D0EBC">
        <w:rPr>
          <w:sz w:val="28"/>
          <w:szCs w:val="28"/>
        </w:rPr>
        <w:t xml:space="preserve"> УРОВНЯ ПОДГОТОВИТЕЛЬНОЙ ГРУППЫ</w:t>
      </w:r>
    </w:p>
    <w:p w:rsidR="00BF1E50" w:rsidRDefault="00BF1E50" w:rsidP="00BF1E50">
      <w:pPr>
        <w:rPr>
          <w:sz w:val="28"/>
          <w:szCs w:val="28"/>
        </w:rPr>
      </w:pPr>
    </w:p>
    <w:p w:rsidR="00BF1E50" w:rsidRDefault="00BF1E50" w:rsidP="00BF1E50">
      <w:pPr>
        <w:rPr>
          <w:sz w:val="28"/>
          <w:szCs w:val="28"/>
        </w:rPr>
      </w:pPr>
      <w:r w:rsidRPr="00BF1E50">
        <w:rPr>
          <w:sz w:val="28"/>
          <w:szCs w:val="28"/>
        </w:rPr>
        <w:t xml:space="preserve">1.1. </w:t>
      </w:r>
      <w:r w:rsidR="00B2753A">
        <w:rPr>
          <w:sz w:val="28"/>
          <w:szCs w:val="28"/>
        </w:rPr>
        <w:t>Письменная речь и особенности ее формирования у детей  __________</w:t>
      </w:r>
      <w:r w:rsidR="007573E8">
        <w:rPr>
          <w:sz w:val="28"/>
          <w:szCs w:val="28"/>
        </w:rPr>
        <w:t>_</w:t>
      </w:r>
      <w:r w:rsidR="00B2753A">
        <w:rPr>
          <w:sz w:val="28"/>
          <w:szCs w:val="28"/>
        </w:rPr>
        <w:t>стр. 4</w:t>
      </w:r>
    </w:p>
    <w:p w:rsidR="00B2753A" w:rsidRDefault="00B2753A" w:rsidP="00BF1E50">
      <w:pPr>
        <w:rPr>
          <w:sz w:val="28"/>
          <w:szCs w:val="28"/>
        </w:rPr>
      </w:pPr>
    </w:p>
    <w:p w:rsidR="00B2753A" w:rsidRPr="00B2753A" w:rsidRDefault="00B2753A" w:rsidP="00B2753A">
      <w:pPr>
        <w:rPr>
          <w:sz w:val="28"/>
          <w:szCs w:val="28"/>
        </w:rPr>
      </w:pPr>
      <w:r w:rsidRPr="00B2753A">
        <w:rPr>
          <w:sz w:val="28"/>
          <w:szCs w:val="28"/>
        </w:rPr>
        <w:t>1.2. Основные направления профилактики нарушения письменной речи</w:t>
      </w:r>
      <w:r>
        <w:rPr>
          <w:sz w:val="28"/>
          <w:szCs w:val="28"/>
        </w:rPr>
        <w:t xml:space="preserve"> __</w:t>
      </w:r>
      <w:r w:rsidR="007573E8">
        <w:rPr>
          <w:sz w:val="28"/>
          <w:szCs w:val="28"/>
        </w:rPr>
        <w:t>_</w:t>
      </w:r>
      <w:r>
        <w:rPr>
          <w:sz w:val="28"/>
          <w:szCs w:val="28"/>
        </w:rPr>
        <w:t>стр. 9</w:t>
      </w:r>
    </w:p>
    <w:p w:rsidR="00B2753A" w:rsidRPr="00BF1E50" w:rsidRDefault="00B2753A" w:rsidP="00BF1E50">
      <w:pPr>
        <w:rPr>
          <w:sz w:val="28"/>
          <w:szCs w:val="28"/>
        </w:rPr>
      </w:pPr>
    </w:p>
    <w:p w:rsidR="005B0DE3" w:rsidRPr="004D0EBC" w:rsidRDefault="005B0DE3" w:rsidP="00431472">
      <w:pPr>
        <w:rPr>
          <w:sz w:val="28"/>
          <w:szCs w:val="28"/>
        </w:rPr>
      </w:pPr>
    </w:p>
    <w:p w:rsidR="005B0DE3" w:rsidRDefault="005B0DE3" w:rsidP="00431472">
      <w:pPr>
        <w:rPr>
          <w:sz w:val="28"/>
          <w:szCs w:val="28"/>
        </w:rPr>
      </w:pPr>
    </w:p>
    <w:p w:rsidR="005B0DE3" w:rsidRDefault="005B0DE3" w:rsidP="005B0DE3">
      <w:pPr>
        <w:rPr>
          <w:sz w:val="28"/>
          <w:szCs w:val="28"/>
        </w:rPr>
      </w:pPr>
      <w:r w:rsidRPr="004D0EBC">
        <w:rPr>
          <w:sz w:val="28"/>
          <w:szCs w:val="28"/>
        </w:rPr>
        <w:t xml:space="preserve">ГЛАВА </w:t>
      </w:r>
      <w:r w:rsidRPr="004D0EBC">
        <w:rPr>
          <w:sz w:val="28"/>
          <w:szCs w:val="28"/>
          <w:lang w:val="en-US"/>
        </w:rPr>
        <w:t>II</w:t>
      </w:r>
      <w:r w:rsidRPr="004D0EBC">
        <w:rPr>
          <w:sz w:val="28"/>
          <w:szCs w:val="28"/>
        </w:rPr>
        <w:t xml:space="preserve">. </w:t>
      </w:r>
      <w:r w:rsidR="004D0EBC" w:rsidRPr="004D0EBC">
        <w:rPr>
          <w:sz w:val="28"/>
          <w:szCs w:val="28"/>
        </w:rPr>
        <w:t>КОРРЕКЦИОННАЯ РАБОТА ПО</w:t>
      </w:r>
      <w:r w:rsidR="004D0EBC">
        <w:rPr>
          <w:b/>
          <w:sz w:val="28"/>
          <w:szCs w:val="28"/>
        </w:rPr>
        <w:t xml:space="preserve"> </w:t>
      </w:r>
      <w:r w:rsidR="004D0EBC">
        <w:rPr>
          <w:sz w:val="28"/>
          <w:szCs w:val="28"/>
        </w:rPr>
        <w:t>ПРОФИЛАКТИКЕ</w:t>
      </w:r>
      <w:r w:rsidR="004D0EBC" w:rsidRPr="004D0EBC">
        <w:rPr>
          <w:sz w:val="28"/>
          <w:szCs w:val="28"/>
        </w:rPr>
        <w:t xml:space="preserve"> НАРУШЕНИЯ ПИСЬМЕННОЙ РЕЧИ У ДТЕЙ С ОНР </w:t>
      </w:r>
      <w:r w:rsidR="004D0EBC" w:rsidRPr="004D0EBC">
        <w:rPr>
          <w:sz w:val="28"/>
          <w:szCs w:val="28"/>
          <w:lang w:val="en-US"/>
        </w:rPr>
        <w:t>III</w:t>
      </w:r>
      <w:r w:rsidR="004D0EBC" w:rsidRPr="004D0EBC">
        <w:rPr>
          <w:sz w:val="28"/>
          <w:szCs w:val="28"/>
        </w:rPr>
        <w:t xml:space="preserve"> УРОВНЯ ПОДГОТОВИТЕЛЬНОЙ ГРУППЫ</w:t>
      </w:r>
    </w:p>
    <w:p w:rsidR="004D0EBC" w:rsidRDefault="004D0EBC" w:rsidP="005B0DE3">
      <w:pPr>
        <w:rPr>
          <w:sz w:val="28"/>
          <w:szCs w:val="28"/>
        </w:rPr>
      </w:pPr>
    </w:p>
    <w:p w:rsidR="005B0DE3" w:rsidRDefault="005B0DE3" w:rsidP="005B0DE3">
      <w:pPr>
        <w:rPr>
          <w:sz w:val="28"/>
          <w:szCs w:val="28"/>
        </w:rPr>
      </w:pPr>
      <w:r>
        <w:rPr>
          <w:sz w:val="28"/>
          <w:szCs w:val="28"/>
        </w:rPr>
        <w:t>2.1 Игры и упражнения для профилактики нарушений письменной речи</w:t>
      </w:r>
      <w:r w:rsidR="0046416F">
        <w:rPr>
          <w:sz w:val="28"/>
          <w:szCs w:val="28"/>
        </w:rPr>
        <w:t xml:space="preserve"> _</w:t>
      </w:r>
      <w:r w:rsidR="007573E8">
        <w:rPr>
          <w:sz w:val="28"/>
          <w:szCs w:val="28"/>
        </w:rPr>
        <w:t>_стр. 15</w:t>
      </w:r>
    </w:p>
    <w:p w:rsidR="005B0DE3" w:rsidRDefault="005B0DE3" w:rsidP="005B0DE3">
      <w:pPr>
        <w:rPr>
          <w:sz w:val="28"/>
          <w:szCs w:val="28"/>
        </w:rPr>
      </w:pPr>
    </w:p>
    <w:p w:rsidR="005B0DE3" w:rsidRDefault="005B0DE3" w:rsidP="005B0DE3">
      <w:pPr>
        <w:rPr>
          <w:sz w:val="28"/>
          <w:szCs w:val="28"/>
        </w:rPr>
      </w:pPr>
    </w:p>
    <w:p w:rsidR="005B0DE3" w:rsidRDefault="005B0DE3" w:rsidP="005B0DE3">
      <w:pPr>
        <w:rPr>
          <w:sz w:val="28"/>
          <w:szCs w:val="28"/>
        </w:rPr>
      </w:pPr>
      <w:r>
        <w:rPr>
          <w:sz w:val="28"/>
          <w:szCs w:val="28"/>
        </w:rPr>
        <w:t>ЗАКЛЮЧЕНИЕ</w:t>
      </w:r>
      <w:r w:rsidR="0046416F">
        <w:rPr>
          <w:sz w:val="28"/>
          <w:szCs w:val="28"/>
        </w:rPr>
        <w:t xml:space="preserve"> ____________________________________________</w:t>
      </w:r>
      <w:r w:rsidR="00741054">
        <w:rPr>
          <w:sz w:val="28"/>
          <w:szCs w:val="28"/>
        </w:rPr>
        <w:t>______стр. 18</w:t>
      </w:r>
    </w:p>
    <w:p w:rsidR="005B0DE3" w:rsidRDefault="005B0DE3" w:rsidP="005B0DE3">
      <w:pPr>
        <w:rPr>
          <w:sz w:val="28"/>
          <w:szCs w:val="28"/>
        </w:rPr>
      </w:pPr>
      <w:r>
        <w:rPr>
          <w:sz w:val="28"/>
          <w:szCs w:val="28"/>
        </w:rPr>
        <w:t>СПИСОК ЛИТЕРАТУРЫ</w:t>
      </w:r>
      <w:r w:rsidR="0046416F">
        <w:rPr>
          <w:sz w:val="28"/>
          <w:szCs w:val="28"/>
        </w:rPr>
        <w:t xml:space="preserve"> ____________________________________</w:t>
      </w:r>
      <w:r w:rsidR="00741054">
        <w:rPr>
          <w:sz w:val="28"/>
          <w:szCs w:val="28"/>
        </w:rPr>
        <w:t>______стр. 19</w:t>
      </w:r>
    </w:p>
    <w:p w:rsidR="005B0DE3" w:rsidRDefault="0046416F" w:rsidP="005B0DE3">
      <w:pPr>
        <w:rPr>
          <w:sz w:val="28"/>
          <w:szCs w:val="28"/>
        </w:rPr>
      </w:pPr>
      <w:r>
        <w:rPr>
          <w:sz w:val="28"/>
          <w:szCs w:val="28"/>
        </w:rPr>
        <w:t>ПРИЛОЖЕНИЯ</w:t>
      </w:r>
    </w:p>
    <w:p w:rsidR="005B0DE3" w:rsidRDefault="005B0DE3" w:rsidP="005B0DE3">
      <w:pPr>
        <w:rPr>
          <w:sz w:val="28"/>
          <w:szCs w:val="28"/>
        </w:rPr>
      </w:pPr>
    </w:p>
    <w:p w:rsidR="0046416F" w:rsidRDefault="0046416F" w:rsidP="005B0DE3">
      <w:pPr>
        <w:rPr>
          <w:sz w:val="28"/>
          <w:szCs w:val="28"/>
        </w:rPr>
      </w:pPr>
    </w:p>
    <w:p w:rsidR="0046416F" w:rsidRDefault="0046416F"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Default="004D0EBC" w:rsidP="0046416F">
      <w:pPr>
        <w:rPr>
          <w:sz w:val="28"/>
          <w:szCs w:val="28"/>
        </w:rPr>
      </w:pPr>
    </w:p>
    <w:p w:rsidR="004D0EBC" w:rsidRPr="0046416F" w:rsidRDefault="004D0EBC" w:rsidP="0046416F">
      <w:pPr>
        <w:rPr>
          <w:sz w:val="28"/>
          <w:szCs w:val="28"/>
        </w:rPr>
      </w:pPr>
    </w:p>
    <w:p w:rsidR="0046416F" w:rsidRDefault="0046416F" w:rsidP="0046416F">
      <w:pPr>
        <w:jc w:val="center"/>
        <w:rPr>
          <w:b/>
          <w:sz w:val="28"/>
          <w:szCs w:val="28"/>
        </w:rPr>
      </w:pPr>
      <w:r w:rsidRPr="003177D6">
        <w:rPr>
          <w:b/>
          <w:sz w:val="28"/>
          <w:szCs w:val="28"/>
        </w:rPr>
        <w:t>ВВЕДЕНИЕ</w:t>
      </w:r>
    </w:p>
    <w:p w:rsidR="0046416F" w:rsidRPr="003177D6" w:rsidRDefault="0046416F" w:rsidP="0046416F">
      <w:pPr>
        <w:jc w:val="center"/>
        <w:rPr>
          <w:b/>
          <w:sz w:val="28"/>
          <w:szCs w:val="28"/>
        </w:rPr>
      </w:pPr>
    </w:p>
    <w:p w:rsidR="0046416F" w:rsidRPr="00793743" w:rsidRDefault="0046416F" w:rsidP="0046416F">
      <w:pPr>
        <w:rPr>
          <w:sz w:val="28"/>
          <w:szCs w:val="28"/>
        </w:rPr>
      </w:pPr>
      <w:r w:rsidRPr="00793743">
        <w:rPr>
          <w:sz w:val="28"/>
          <w:szCs w:val="28"/>
        </w:rPr>
        <w:t>Проблема нарушений письменной речи у школьников — одна из самых актуальных для школьного обучения, поскольку письмо и чтение из цели начального обучения превращаются в средство дальнейшего получения знаний учащимися.</w:t>
      </w:r>
    </w:p>
    <w:p w:rsidR="0046416F" w:rsidRPr="00793743" w:rsidRDefault="0046416F" w:rsidP="0046416F">
      <w:pPr>
        <w:rPr>
          <w:sz w:val="28"/>
          <w:szCs w:val="28"/>
        </w:rPr>
      </w:pPr>
    </w:p>
    <w:p w:rsidR="0046416F" w:rsidRPr="00431472" w:rsidRDefault="0046416F" w:rsidP="0046416F">
      <w:pPr>
        <w:rPr>
          <w:sz w:val="28"/>
          <w:szCs w:val="28"/>
        </w:rPr>
      </w:pPr>
      <w:r w:rsidRPr="00431472">
        <w:rPr>
          <w:sz w:val="28"/>
          <w:szCs w:val="28"/>
        </w:rPr>
        <w:t>В настоящее время в отечественной логопедии освещены вопросы симптоматики, механизмов дисграфии, структ</w:t>
      </w:r>
      <w:r w:rsidR="004D0EBC">
        <w:rPr>
          <w:sz w:val="28"/>
          <w:szCs w:val="28"/>
        </w:rPr>
        <w:t>уры этого речевого расстройства. Р</w:t>
      </w:r>
      <w:r w:rsidRPr="00431472">
        <w:rPr>
          <w:sz w:val="28"/>
          <w:szCs w:val="28"/>
        </w:rPr>
        <w:t>азработаны как общие методологические подходы, так и направления, содержание и дифференцированные методы коррекции различных видов дисграфии (И.Н.Ефименкова, А.Н.Корнев, Р.И.Лалаева, Е.А.Логинова, Л.Г.Парамонова, И.Н.Садовникова, Е.Ф.Соботович, О.А.Токарева, С.Б.Яковлев и др.). Однако и до настоящего времени эффективность логопедической работы по</w:t>
      </w:r>
      <w:r w:rsidR="004D0EBC">
        <w:rPr>
          <w:sz w:val="28"/>
          <w:szCs w:val="28"/>
        </w:rPr>
        <w:t xml:space="preserve"> профилактике и </w:t>
      </w:r>
      <w:r w:rsidRPr="00431472">
        <w:rPr>
          <w:sz w:val="28"/>
          <w:szCs w:val="28"/>
        </w:rPr>
        <w:t xml:space="preserve"> коррекции дисграфии недостаточно высока. По данным Л.Г.Парамоновой, количество детей с дисграфией в младших классах массовой школы достигает 30%.</w:t>
      </w:r>
    </w:p>
    <w:p w:rsidR="0046416F" w:rsidRPr="00431472" w:rsidRDefault="0046416F" w:rsidP="0046416F">
      <w:pPr>
        <w:rPr>
          <w:sz w:val="28"/>
          <w:szCs w:val="28"/>
        </w:rPr>
      </w:pPr>
    </w:p>
    <w:p w:rsidR="0046416F" w:rsidRDefault="0046416F" w:rsidP="0046416F">
      <w:pPr>
        <w:rPr>
          <w:sz w:val="28"/>
          <w:szCs w:val="28"/>
        </w:rPr>
      </w:pPr>
      <w:r w:rsidRPr="00431472">
        <w:rPr>
          <w:sz w:val="28"/>
          <w:szCs w:val="28"/>
        </w:rPr>
        <w:t>Нарушения формирования письма препятствуют успешности обучения, эффективности школьной адаптации, часто вызывают вторичные психические наслоения, отклонения в формировании личности ребенка. Специфическое расстройство письма (дисграфия) влечет за собой и трудности в овладении орфографией, особенно при усвоении сложных орфографических правил.</w:t>
      </w:r>
    </w:p>
    <w:p w:rsidR="006F135D" w:rsidRPr="007643FB" w:rsidRDefault="007643FB" w:rsidP="0046416F">
      <w:pPr>
        <w:rPr>
          <w:sz w:val="28"/>
          <w:szCs w:val="28"/>
        </w:rPr>
      </w:pPr>
      <w:r w:rsidRPr="007643FB">
        <w:rPr>
          <w:sz w:val="28"/>
          <w:szCs w:val="28"/>
        </w:rPr>
        <w:t>Профилактика нарушений чтения и письма должна проводиться с дошкольного возраста, особенно у детей с речевыми нарушениями, с задержкой психического развития, умственно отсталых и других категорий аномальных детей. Осуществляется работа по развитию зрительно-пространственных функций, памяти, внимания, аналитико-синтетической деятельности, по формированию языкового анализа и синтеза, лексики, грамматического строя, по устранению нарушений устной речи.</w:t>
      </w: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7573E8" w:rsidRDefault="007573E8"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6F135D" w:rsidRDefault="006F135D" w:rsidP="0046416F">
      <w:pPr>
        <w:rPr>
          <w:sz w:val="28"/>
          <w:szCs w:val="28"/>
        </w:rPr>
      </w:pPr>
    </w:p>
    <w:p w:rsidR="00BF1E50" w:rsidRDefault="00B2753A" w:rsidP="00B2753A">
      <w:pPr>
        <w:numPr>
          <w:ilvl w:val="1"/>
          <w:numId w:val="1"/>
        </w:numPr>
        <w:jc w:val="center"/>
        <w:rPr>
          <w:b/>
          <w:sz w:val="28"/>
          <w:szCs w:val="28"/>
        </w:rPr>
      </w:pPr>
      <w:r w:rsidRPr="00B2753A">
        <w:rPr>
          <w:b/>
          <w:sz w:val="28"/>
          <w:szCs w:val="28"/>
        </w:rPr>
        <w:t>Письменная речь и особенности ее формирования у детей</w:t>
      </w:r>
    </w:p>
    <w:p w:rsidR="00B2753A" w:rsidRDefault="00B2753A" w:rsidP="00B2753A">
      <w:pPr>
        <w:jc w:val="center"/>
        <w:rPr>
          <w:b/>
          <w:sz w:val="28"/>
          <w:szCs w:val="28"/>
        </w:rPr>
      </w:pPr>
    </w:p>
    <w:p w:rsidR="00B2753A" w:rsidRPr="00B2753A" w:rsidRDefault="00B2753A" w:rsidP="00B2753A">
      <w:pPr>
        <w:jc w:val="center"/>
        <w:rPr>
          <w:b/>
          <w:sz w:val="28"/>
          <w:szCs w:val="28"/>
        </w:rPr>
      </w:pPr>
    </w:p>
    <w:p w:rsidR="00BF1E50" w:rsidRPr="00BF1E50" w:rsidRDefault="00BF1E50" w:rsidP="00BF1E50">
      <w:pPr>
        <w:rPr>
          <w:sz w:val="28"/>
          <w:szCs w:val="28"/>
        </w:rPr>
      </w:pPr>
      <w:r w:rsidRPr="00BF1E50">
        <w:rPr>
          <w:sz w:val="28"/>
          <w:szCs w:val="28"/>
        </w:rPr>
        <w:t>Письменная речь - одна из форм существования языка. Это вторичная, более поздняя по времени возникновения форма языка.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В понятие письменная речь в качестве равноправных составляющих входят чтение и письмо. И устная, и письменная формы речи представляют собой вид временных связей второй сигнальной системы, но, в отличие от устной письменная речь формируется только в условиях целенаправленного обучения, то есть ее механизмы складываются в период обучения грамоте и совершенствуются в ходе всего дальнейшего обучения. В результате рефлекторного повторения образуется динамический стереотип слова в единстве акустических, оптических и кинестетических раздражений (Б.Г.Ананьев, Л.С.Выготский). Овладение письменной речью представляет собой установление новых связей между</w:t>
      </w:r>
      <w:r>
        <w:rPr>
          <w:sz w:val="28"/>
          <w:szCs w:val="28"/>
        </w:rPr>
        <w:t xml:space="preserve"> словом слышимым и произносимым</w:t>
      </w:r>
      <w:r w:rsidRPr="00BF1E50">
        <w:rPr>
          <w:sz w:val="28"/>
          <w:szCs w:val="28"/>
        </w:rPr>
        <w:t xml:space="preserve"> словом</w:t>
      </w:r>
      <w:r>
        <w:rPr>
          <w:sz w:val="28"/>
          <w:szCs w:val="28"/>
        </w:rPr>
        <w:t>,</w:t>
      </w:r>
      <w:r w:rsidRPr="00BF1E50">
        <w:rPr>
          <w:sz w:val="28"/>
          <w:szCs w:val="28"/>
        </w:rPr>
        <w:t xml:space="preserve"> видимым и записываемым, так как процесс письма обеспечивается согласованной работой четырех анализаторов: речедвигательного, речеслухового, зрительного и двигательного.</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А.Р.</w:t>
      </w:r>
      <w:r>
        <w:rPr>
          <w:sz w:val="28"/>
          <w:szCs w:val="28"/>
        </w:rPr>
        <w:t xml:space="preserve"> </w:t>
      </w:r>
      <w:r w:rsidRPr="00BF1E50">
        <w:rPr>
          <w:sz w:val="28"/>
          <w:szCs w:val="28"/>
        </w:rPr>
        <w:t>Лурия определял чтение как особую форму импрессивной речи, а письмо - как особую форму экспрессивной речи, отмеча</w:t>
      </w:r>
      <w:r>
        <w:rPr>
          <w:sz w:val="28"/>
          <w:szCs w:val="28"/>
        </w:rPr>
        <w:t>вше</w:t>
      </w:r>
      <w:r w:rsidRPr="00BF1E50">
        <w:rPr>
          <w:sz w:val="28"/>
          <w:szCs w:val="28"/>
        </w:rPr>
        <w:t>го письмо (в любой его форме) начинается с определенного замысла, сохранение которого способствует затормаживанию всех посторонних тенденций ( забегания вперед, повторов и т.д.).</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Собственно письмо включает ряд специальных операций:</w:t>
      </w:r>
    </w:p>
    <w:p w:rsidR="00BF1E50" w:rsidRPr="00BF1E50" w:rsidRDefault="00BF1E50" w:rsidP="00BF1E50">
      <w:pPr>
        <w:rPr>
          <w:sz w:val="28"/>
          <w:szCs w:val="28"/>
        </w:rPr>
      </w:pPr>
      <w:r w:rsidRPr="00BF1E50">
        <w:rPr>
          <w:sz w:val="28"/>
          <w:szCs w:val="28"/>
        </w:rPr>
        <w:t>• анализ звукового состава слова, подлежащего записи. Первое условие письма — определение последовательности звуков в слове. Второе -уточнение звуков, то есть превращение слышимых в данный момент звуковых вариантов в четкие обобщенные речевые звуки - фонемы. Поначалу оба эти процесса протекают полностью осознанно, в дальнейшем они автоматизируются. Акустический анализ и синтез протекает при ближайшем участии артикуляции;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 перевод фонем (слышимых звуков) в графемы, то есть в зрительные схемы графических знаков с учетом пространственного расположения элементов;</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 «перешифровка» зрительных схем букв в кинетическую систему последовательных движений, необходимых для записи (графемы переводятся в кинемы).</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Как указывает А.Р.Лурия, «удельный вес каждого из этих моментов не остается постоянным на разных стадиях развития двигательного навыка. На первых его этапах основное внимание пишущего направляется на звуковой анализ слова, а иногда и на поиски нужной графемы. В сложившемся навыке письма эти моменты отступают на задний план. При записи хорошо автоматизированных слов письмо превращается в плавные кинет</w:t>
      </w:r>
      <w:r>
        <w:rPr>
          <w:sz w:val="28"/>
          <w:szCs w:val="28"/>
        </w:rPr>
        <w:t xml:space="preserve">ические стереотипы» </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На формирование письменной речи, ка</w:t>
      </w:r>
      <w:r>
        <w:rPr>
          <w:sz w:val="28"/>
          <w:szCs w:val="28"/>
        </w:rPr>
        <w:t xml:space="preserve">к отмечает И.Н.Садовникова </w:t>
      </w:r>
      <w:r w:rsidRPr="00BF1E50">
        <w:rPr>
          <w:sz w:val="28"/>
          <w:szCs w:val="28"/>
        </w:rPr>
        <w:t>, оказывает влияние ряд онтогенетических факторов, а именно:</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 становление механизмов устной речи, так как письменная речь использует готовые механизмы устной речи;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эволюция пространственного различения, так как в определенном смысле процесс чтения включает перевод пространственной последовательности графических знаков во временную последовательность звуковых комплексов, а процесс письма на этапе осуществления</w:t>
      </w:r>
      <w:r>
        <w:rPr>
          <w:sz w:val="28"/>
          <w:szCs w:val="28"/>
        </w:rPr>
        <w:t xml:space="preserve"> </w:t>
      </w:r>
      <w:r w:rsidRPr="00BF1E50">
        <w:rPr>
          <w:sz w:val="28"/>
          <w:szCs w:val="28"/>
        </w:rPr>
        <w:t>требует преобразования временной последовательности звуков в пространственную последовательность графических знаков.</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Сенсомоторной основой психического развития ребенка являются те координации, которые возникают между глазом и рукой, между слухом и голосом (А.Валлон). Формирование речевой функции в онтогенезе происходит по определенным закономерностям, определяющим последовательное и взаимосвязанное развитие всех сторон речевой системы (фонетической стороны, лексического запаса и грамматического строя).</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Путь формирования устной речи, по словам Р.Е.Левиной, «содержит в себе последовательно накапливаемый опыт познавательной работы</w:t>
      </w:r>
      <w:r>
        <w:rPr>
          <w:sz w:val="28"/>
          <w:szCs w:val="28"/>
        </w:rPr>
        <w:t>,</w:t>
      </w:r>
      <w:r w:rsidRPr="00BF1E50">
        <w:rPr>
          <w:sz w:val="28"/>
          <w:szCs w:val="28"/>
        </w:rPr>
        <w:t xml:space="preserve"> как в сфере звуковых обобщений, так и в сфере морфологического анализа. Чем лучше обеспечены данные линии речевого развития, тем лучше ребенок оказывается подгот</w:t>
      </w:r>
      <w:r>
        <w:rPr>
          <w:sz w:val="28"/>
          <w:szCs w:val="28"/>
        </w:rPr>
        <w:t xml:space="preserve">овленным к письму» </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Для овладения письменной речью имеет существенное значение степень сформированно</w:t>
      </w:r>
      <w:r>
        <w:rPr>
          <w:sz w:val="28"/>
          <w:szCs w:val="28"/>
        </w:rPr>
        <w:t>сти</w:t>
      </w:r>
      <w:r w:rsidRPr="00BF1E50">
        <w:rPr>
          <w:sz w:val="28"/>
          <w:szCs w:val="28"/>
        </w:rPr>
        <w:t xml:space="preserve"> всех сторон речи. Нарушения звукопроизношения, фонематического и лексико-грамматического развития находят отражение в письме и чтении.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В процесс письма активно включаются еще глаз и рука, и тогда вопрос о взаимодействии слухового, зрительного, речедвигательного и двигательного компонентов письма приобретает особую важность. Как отмечает П.</w:t>
      </w:r>
      <w:r>
        <w:rPr>
          <w:sz w:val="28"/>
          <w:szCs w:val="28"/>
        </w:rPr>
        <w:t xml:space="preserve"> </w:t>
      </w:r>
      <w:r w:rsidRPr="00BF1E50">
        <w:rPr>
          <w:sz w:val="28"/>
          <w:szCs w:val="28"/>
        </w:rPr>
        <w:t>Л.</w:t>
      </w:r>
      <w:r>
        <w:rPr>
          <w:sz w:val="28"/>
          <w:szCs w:val="28"/>
        </w:rPr>
        <w:t xml:space="preserve"> </w:t>
      </w:r>
      <w:r w:rsidRPr="00BF1E50">
        <w:rPr>
          <w:sz w:val="28"/>
          <w:szCs w:val="28"/>
        </w:rPr>
        <w:t>Горфун-кель, некоторые исследователи склонялись к предположению о необязательности зрительного участия в письме, считая, что письмо грамотного человека опирается на способность слухового и речедвигательного представлений непосредственно включать двигательные представления, минуя зрительное звено. Но тем большую роль должно играть зрение в самом акте формирующегося письма, когда еще не сформированы сами двигательные представления, а не только их связи со слуховыми и речедви</w:t>
      </w:r>
      <w:r>
        <w:rPr>
          <w:sz w:val="28"/>
          <w:szCs w:val="28"/>
        </w:rPr>
        <w:t>гательными представлениями.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Письмо может быть рассмотрено как двига</w:t>
      </w:r>
      <w:r>
        <w:rPr>
          <w:sz w:val="28"/>
          <w:szCs w:val="28"/>
        </w:rPr>
        <w:t>тельный</w:t>
      </w:r>
      <w:r w:rsidRPr="00BF1E50">
        <w:rPr>
          <w:sz w:val="28"/>
          <w:szCs w:val="28"/>
        </w:rPr>
        <w:t xml:space="preserve"> акт, в котором различают его двигательный состав и смысловую структуру.</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Двигательный состав письма весьма сложен и отличается своеобразием на каждой ступени овладения навыком. Так, ребенок, приступающий к обучению грамоте, начинает с освоения смысловой стороны письма. В отличие от неграмотного ребенка, который «срисовывает» буквы со всеми особенностями шрифта, как геометрический узор, начинающий школьник воспринимает буквы как смысловые схемы, ассоциированные и с их звуковыми образами, и с начертательными образами слов.</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Н.А.Бернштейн отмечал, что каждый ребенок, независимо от применяемого к нему метода обучения, неизбежно проходит через несколько фаз. На первом этапе обучения школьник пишет крупно, и это связано не только с грубостью его пространственных координации. Причина в том, что, чем крупнее письмо, тем меньше относительная разница между движениями кончика пера и движениями самой руки, то есть тем проще и доступнее перешифровка, и это подтверждено циклографическими наблюдениями. Только по мере освоения этой перешифровки ребенок выучивается переносить на кончик пера сначала зрительные, а потом и проприоцептивные коррекции, приобретая уменье автоматически обеспечить кончику пера любую требуемую траекторию. Благодаря этому, постепенно уменьшается величина выписываемых букв (аналогичное явление имеет место при действиях с любым орудием: иглой, ножом и т.п.)</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В актах чтения и письма происходит взаимная трансформация пространственной последовательности графических знаков и временной последовательности звуковых комплексов. Временной и пространственный аспекты восприятия и воспроизведения речи не могут быть разобщены. Всеобщая значимость как временных, так и пространственных отношений предметов и явлений обусловлена самим фактом существования всего живого в границах определенного отрезка времени и определенного пространства.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Слуховой, зрительный и двигательный анализаторы имеют п</w:t>
      </w:r>
      <w:r>
        <w:rPr>
          <w:sz w:val="28"/>
          <w:szCs w:val="28"/>
        </w:rPr>
        <w:t xml:space="preserve">арное строение. Б.Г.Ананьев </w:t>
      </w:r>
      <w:r w:rsidRPr="00BF1E50">
        <w:rPr>
          <w:sz w:val="28"/>
          <w:szCs w:val="28"/>
        </w:rPr>
        <w:t>указывал, что существу</w:t>
      </w:r>
      <w:r>
        <w:rPr>
          <w:sz w:val="28"/>
          <w:szCs w:val="28"/>
        </w:rPr>
        <w:t>ет известная биологическая зави</w:t>
      </w:r>
      <w:r w:rsidRPr="00BF1E50">
        <w:rPr>
          <w:sz w:val="28"/>
          <w:szCs w:val="28"/>
        </w:rPr>
        <w:t>симость парности рецепторов, афферентных путей и мозговых концов этих анализаторов от пространственных условий существования организма в окружающей среде. Симметрия в строении и расположении анализаторных систем имеет существенное биологическое значение в данных условиях. Как известно, левое полушарие головного мозга имеет в своем подчинении правую половину тела, а правая гемисфера — левую половину тела.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Различение человеком пространства формируется на основе восприятия им собственного тела. Процесс формирования схемы тела у ребенка связан с развитием дифференцирующей работы коры головного мозга.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Главным средством познания пространственных признаков и отношений между предметами внешнего мира становится активное осязание руками вместе со зрением. С выделением ведущей руки осязание руками осуществляется в условиях их функционального неравенства.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Возникающая в ходе онтогенетического развития функциональная асимметрия в работе анализаторных систем, или процесс латерализации, является показателем нормальной деятельности обоих полушарий головного мозга, признаком того, что установилась доминантная роль одного из полушарий (у правшей ведущим является левое, а у левшей - правое полушарие). Процесс «дифференциации собственного тела», то есть установления латералиты, завершается, в основном, к 3-м - 4-м годам.</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Морфологическая асимметрия речевых зон коры головного мозга, расположенных в доминантном полушарии, усложняет решение вопроса о взаимодействии парных анализаторов, осуществляющих функцию устной и письменной речи, тем более, что условно-рефлекторные связи второй сигнальной системы накладываются на еще не сформированную окончательно систему сенсо-моторных координации на уровне первой сигнальной системы.</w:t>
      </w:r>
    </w:p>
    <w:p w:rsidR="00BF1E50" w:rsidRPr="00BF1E50" w:rsidRDefault="00BF1E50" w:rsidP="00BF1E50">
      <w:pPr>
        <w:rPr>
          <w:sz w:val="28"/>
          <w:szCs w:val="28"/>
        </w:rPr>
      </w:pPr>
    </w:p>
    <w:p w:rsidR="00BF1E50" w:rsidRPr="00BF1E50" w:rsidRDefault="00346EBB" w:rsidP="00BF1E50">
      <w:pPr>
        <w:rPr>
          <w:sz w:val="28"/>
          <w:szCs w:val="28"/>
        </w:rPr>
      </w:pPr>
      <w:r>
        <w:rPr>
          <w:sz w:val="28"/>
          <w:szCs w:val="28"/>
        </w:rPr>
        <w:t xml:space="preserve">Л.С.Цветкова </w:t>
      </w:r>
      <w:r w:rsidR="00BF1E50" w:rsidRPr="00BF1E50">
        <w:rPr>
          <w:sz w:val="28"/>
          <w:szCs w:val="28"/>
        </w:rPr>
        <w:t xml:space="preserve"> представляет письменную речь в виде сложной структуры, которая включает три основных уровня: психологический, психофизиологический и лингвистический.</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I. Психологический уровень включает ряд звеньев:</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1. Возникновение мотива к письменной речи.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2. Создание замысла.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3. Создание на основе замысла содержания п4Шкенной речи.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4. Осуществление контроля за выполняемыми действиями.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II. Психофизиологический уровень состоит из двух подуровней: сенсо-акустико-моторного и оптико-моторного.</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А. Сенсо-акустико-моторный подуровень.</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Этот подуровень включает в себя два звена. Первое звено обеспечивает процесс звукоразличения. Второе звено обеспечивает установление последовательности в написании букв в словах. Основным условием функционирования данного уровня является сохранность слухоречевой памяти.</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Б. Оптико-моторный подуровень также включает два звена, обеспечивающих сложные процессы перешифровки с одного кода на другой.</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Первое звено перекодирует звук в зрительный образ - букву.</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Второе звено осуществляет перешифровку зрительного образа в комплекс моторных предметных действий.</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Ш. Лингвистический уровень обеспечивает письмо языковыми средствами, то есть реализует перевод внутреннего смысла в лингвистические коды - в лексико-морфологические и синтаксические единицы.</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Совместная работа, согласованность этих основных уровней создает оптимальные условия для осуществления целостного процесса письма.</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Как вид деятельности (в понимании А. Н.Леонтьева, 1983) письмо включает три основные операции: а) символическое обозначение звуков речи, то есть фонем; б) моделирование звуковой структуры слова с помощью графических символов (Л.Е.Журова, Д.Б.Эльконин, 1963) и в) графо-моторные операции. Каждая из них является как бы самостоятельным навыком Подсистемой) и имеет соответствующее психологическое обеспечение.</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а) Навык символизации, то есть буквенного обозначения фонем, формируется на основе развивающихся у ребенка способностей к символизации более широкого плана: символической игры, изобразительной деятельности и др. Кроме того, необходимой его предпосылкой являетсРдостаточная зрелость фонематического восприятия и языкового сознания (Р.Е.Левина, 1940).</w:t>
      </w:r>
    </w:p>
    <w:p w:rsidR="00BF1E50" w:rsidRPr="00BF1E50" w:rsidRDefault="00BF1E50" w:rsidP="00BF1E50">
      <w:pPr>
        <w:rPr>
          <w:sz w:val="28"/>
          <w:szCs w:val="28"/>
        </w:rPr>
      </w:pPr>
    </w:p>
    <w:p w:rsidR="00BF1E50" w:rsidRPr="00BF1E50" w:rsidRDefault="00BF1E50" w:rsidP="00BF1E50">
      <w:pPr>
        <w:rPr>
          <w:sz w:val="28"/>
          <w:szCs w:val="28"/>
        </w:rPr>
      </w:pPr>
      <w:r w:rsidRPr="00BF1E50">
        <w:rPr>
          <w:sz w:val="28"/>
          <w:szCs w:val="28"/>
        </w:rPr>
        <w:t>Первым проявлением способности к символической деятельности в онтогенезе является появление символической игры с характерными для нее действиями игрового замещения предметов и предметного изображения в рисунках. С того момента, как ребенок переходит от каракулей к изображению форм, которым дает названия, начинается развитие графического символизма (В.С.Мухина, 1981) [142]. В отличие от письма это символизм первого порядка (т. е. означаются конкретные предметы, а не слова, которые сами являются знаками). Овладение рисованием — это освоение знаковой деятельности. На ранних этапах развития ребенок сначала изображает что-то, а потом придумывает этому название. Лишь позже, когда созревает способность к рисованию по замыслу, можно говорить о появлении элементарных знаковых операций. Прогресс в детализации рисунков есть проявление динамики усвоения языка графических символов. Незрелость подобных способностей даже при достаточном умственном развитии затрудняет овладение графемами.</w:t>
      </w:r>
    </w:p>
    <w:p w:rsidR="00BF1E50" w:rsidRPr="00BF1E50" w:rsidRDefault="00BF1E50" w:rsidP="00BF1E50">
      <w:pPr>
        <w:rPr>
          <w:sz w:val="28"/>
          <w:szCs w:val="28"/>
        </w:rPr>
      </w:pPr>
    </w:p>
    <w:p w:rsidR="006F135D" w:rsidRDefault="00BF1E50" w:rsidP="00BF1E50">
      <w:pPr>
        <w:rPr>
          <w:sz w:val="28"/>
          <w:szCs w:val="28"/>
        </w:rPr>
      </w:pPr>
      <w:r w:rsidRPr="00BF1E50">
        <w:rPr>
          <w:sz w:val="28"/>
          <w:szCs w:val="28"/>
        </w:rPr>
        <w:t>В норме сенсорные и языковые эталоны фонем формируются у ребенка на основе взаимодействия слышимых образцов речи взрослых, слухового восприятия собственной речи и кинестетических ощущений, получаемых в процессе артикуляции. Фонематические представления, таким образом, являются результатом межанализаторной интеграции слуховых и кинестетических образов. При нарушении межанализаторного взаимодействия слуховой а</w:t>
      </w:r>
      <w:r w:rsidR="00346EBB">
        <w:rPr>
          <w:sz w:val="28"/>
          <w:szCs w:val="28"/>
        </w:rPr>
        <w:t>нали</w:t>
      </w:r>
      <w:r w:rsidRPr="00BF1E50">
        <w:rPr>
          <w:sz w:val="28"/>
          <w:szCs w:val="28"/>
        </w:rPr>
        <w:t>затор перестает быть средством самоконтроля за правильностью произношения ребенка. Напротив, неполноценные кинестетические о</w:t>
      </w:r>
      <w:r w:rsidR="00346EBB">
        <w:rPr>
          <w:sz w:val="28"/>
          <w:szCs w:val="28"/>
        </w:rPr>
        <w:t>бразцы при дефектном звукопроиз</w:t>
      </w:r>
      <w:r w:rsidRPr="00BF1E50">
        <w:rPr>
          <w:sz w:val="28"/>
          <w:szCs w:val="28"/>
        </w:rPr>
        <w:t>ношении патологически влияют на формирование слуховых эталонов фонем и деформируют их. В таких случаях, например, ребенок воспринимает пары слов</w:t>
      </w:r>
      <w:r w:rsidR="00B2753A" w:rsidRPr="00B2753A">
        <w:rPr>
          <w:sz w:val="28"/>
          <w:szCs w:val="28"/>
        </w:rPr>
        <w:t>.</w:t>
      </w:r>
    </w:p>
    <w:p w:rsidR="00B2753A" w:rsidRPr="00B2753A" w:rsidRDefault="00B2753A" w:rsidP="00BF1E50">
      <w:pPr>
        <w:rPr>
          <w:sz w:val="28"/>
          <w:szCs w:val="28"/>
        </w:rPr>
      </w:pPr>
    </w:p>
    <w:p w:rsidR="00B2753A" w:rsidRPr="00B2753A" w:rsidRDefault="00B2753A" w:rsidP="00BF1E50">
      <w:pPr>
        <w:rPr>
          <w:b/>
          <w:sz w:val="28"/>
          <w:szCs w:val="28"/>
        </w:rPr>
      </w:pPr>
      <w:r w:rsidRPr="00B2753A">
        <w:rPr>
          <w:b/>
          <w:sz w:val="28"/>
          <w:szCs w:val="28"/>
        </w:rPr>
        <w:t>1.2. Основные направления профилактики нарушения письменной речи.</w:t>
      </w:r>
    </w:p>
    <w:p w:rsidR="00B2753A" w:rsidRPr="00B2753A" w:rsidRDefault="00B2753A" w:rsidP="00BF1E50">
      <w:pPr>
        <w:rPr>
          <w:sz w:val="28"/>
          <w:szCs w:val="28"/>
        </w:rPr>
      </w:pPr>
    </w:p>
    <w:p w:rsidR="00B2753A" w:rsidRPr="00B2753A" w:rsidRDefault="00B2753A" w:rsidP="00B2753A">
      <w:pPr>
        <w:rPr>
          <w:sz w:val="28"/>
          <w:szCs w:val="28"/>
        </w:rPr>
      </w:pPr>
      <w:r w:rsidRPr="00B2753A">
        <w:rPr>
          <w:sz w:val="28"/>
          <w:szCs w:val="28"/>
        </w:rPr>
        <w:t>Для того, чтобы правильно понять и эффективно воздействовать на речевой дефект, выбрать наиболее рациональные и экономичные пути его преодоления, необходимо уметь выявлять характер речевых нарушений, их глубину и степень, уметь анализировать, какие компоненты речевой системы они затрагивают - отмечает Р.Е. Левина (1968).</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Коррекция дисграфий наиболее успешна при раннем ее начале, а профилактика – еще более эффективная мера, позволяющая предупредить развитие дисграфии. Отсюда необходимо еще в дошкольном возрасте предупредить возможность возникновения дисграфии у детей путем устранения у них уже появившихся ее предпосылок.</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Как указывает Л.Г. Парамонова (2001), наличие предпосылок дисграфии – это уже патология, одним из основных видимых признаков которой является отклонение от нормального хода речевого развития. Это отклонение проявляется в том, что у ребенка оказывается несформированной какая-то психическая функция (или ряд функций), которая уже должна быть сформирована к данному возрасту. Факт существования предпосылок дисграфии свидетельствует о том, что она уже как бы имеется, но пока еще в скрытом виде. «Скрыта» же она лишь до тех пор, пока ребенок не взялся за ручку и тетрадь. В работе Л.Г. Парамоновой рассматриваются предпосылки каждого из основных видов дисграфий, а также описываются конкретные способы их профилактики, выявления и преодоления.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Неуспеваемость многих учащихся по русскому языку – это явление не случайное. Его причины уходят своими корнями в дошкольный и даже более ранний возраст и прежде, чем говорить о профилактике дисграфии, необходимо рассмотреть профилактику непосредственно речевых нарушений, которая складывается в основном из таких двух моментов:</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1. Забота о физическом и нервно-психическом здоровье ребенка и о сохранности его речевых органов, а именно:</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предупреждение ушибов в области головы;</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предупреждение различных заболеваний и детских инфекций, протекающих с высокой температурой (соблюдение сроков профилактических прививок, исключение непосредственных контактов с больными и пр.);</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охрана органа слуха ребенка от простудных заболеваний, от попадания инородных тел, от излишнего шума (даже во время сна), а также своевременное лечение и обязательное долечивание ушных заболеваний;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охрана артикуляторных органов, состоящая в следующем: а) предупреждение (и лечение) рахита и возможного появления аномалий костных частей речевого аппарата; б) исключение случаев сосания пальца или постоянного подкладывания руки под щеку во время сна (что может привести к образованию так называемого перекрестного прикуса); в) раннее протезирование зубов в случае их преждевременной потери, поскольку потеря зубов у детей вызывает значительную деформацию соседних зубов и челюстей (здесь не имеется в виду возрастная смена зубов); г) своевременное оперирование расщелин верхней губы и неба; д) своевременное подрезание короткой уздечки языка (не позднее 4-5 лет, поскольку к этому времени в речи должны появиться те звуки, правильному артикулированию которых мешает короткая уздечка);</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охрана голосового аппарата от простуды, попадания пыли, голосовой перегрузки (чрезмерно громкие крики, излишне громкая и напряженная речь и т.п.);</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охрана нервной системы ребенка (исключение громких окриков, страшных рассказов и разного рода запугиваний, щадящий подход к ребенку во время любой болезни и в течение некоторого времени после ее окончания и т.д.); этот вид профилактики особенно важен для предупреждения всякого рода невротических речевых расстройств и в первую очередь – заикания.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2. Забота о правильном речевом развитии ребенка, включая и создание необходимых для этого социально-бытовых условий, что выражается в следующем:</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обеспечение благоприятного речевого окружения как необходимого ребенку образца для подражания (в плане отсутствия речевых нарушений у окружающих ребенка людей);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поощрение лепета ребенка мимикой радости;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воспитание направленности на восприятие речи окружающих, для чего нужно как можно больше разговаривать с ребенком, начиная с первых дней его жизни;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медленное и четкое произношение взрослыми простых слов, связанных с конкретной жизненной ситуацией, а также называние окружающих предметов и производимых действий, что поможет ребенку «приступить» к постепенному овладению речью;</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отчетливое произнесение взрослыми неправильно сказанных ребенком слов, рассчитанное на ненавязчивое и постепенное исправление его произношения;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приучение ребенка смотреть во время разговора в лицо собеседника, поскольку зрительное восприятие артикуляции способствует более быстрому ее усвоению;</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систематическое создание таких ситуаций, при которых ребенок должен выразить свою просьбу словесно (взрослым не следует стремиться «понимать его с полу слова» и тем более с одного только жеста или взгляда). Необходимо организовывать жизнь ребенка таким образом, чтобы сама обстановка вызывала у него необходимость речевого общения, включая «разговор» с животными, игрушками и пр.;</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полное исключение случаев «сюсюканья» с ребенком, лишающего его правильного образца для подражания;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занятия ритмикой, музыкой, пением; последнее способствует развитию правильного дыхания и достаточного гибкого и сильного голоса, а также предупреждает невнятность речи;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развитие тонкой ручной моторики, играющей чрезвычайно важную роль в овладении полноценной речью (Л.Г. Парамонова, 2001).</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В целом, профилактика нарушений речи, как и профилактика любых заболеваний или патологических состояний строится на устранении, по возможности, из жизни ребенка тех причин, которые могут приводить к возникновению нарушений. К сожалению, иногда все же не удается полностью предупредить возникновение речевой патологии, и в этом случае задача профилактики сводится к возможно большему смягчению неблагоприятных последствий уже подействовавших вредоносных факторов и к предупреждению появления вторичных и третичных нарушений речи на основе уже имеющихся.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xml:space="preserve">А.Н Корнев (2003) предлагает проводить первичную профилактику дисграфии и дислексии, которая заключается в устранении основных этиологических факторов, имеющих отношение к этим нарушениям и, рекомендует проводить следующие мероприятия: </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1) Меры по предупреждению анте- и перинатальной патологии плода и новорожденного: охрана здоровья будущих матерей и беременных, оптимальная организация наблюдения за беременными и профилактика осложнений беременности, предупреждение родового травматизма, инфицирования плода и новорожденного и т.п.</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2) Меры по снижению соматической и инфекционной заболеваемости детей в первые годы жизни.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3) Ранняя диагностика и своевременное лечение перинатальной церебральной патологии.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4) Ранняя диагностика и коррекция нарушений развития речи у детей. Очень важно знать примерные сроки наступления отдельных этапов нормального хода речевого развития. Позднее появление первых слов (после 1 года 3 месяцев) или фраз (после 2 лет) является достаточным основанием для вмешательства логопеда. Симптомы девиантного развития фонологической системы ребенка являются безусловным показанием для проведения курса логопедической и медико-педагогической коррекции.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5) При наличии билингвизма у ребенка, необходим выбор адекватных методов обучения грамоте.</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6) Работа с неблагополучными семьями и семьями детей, не посещающих детский сад: организация «школ» для родителей с преподаванием приемов подготовки ребенка к школе, развитии у него необходимых сенсомоторных и речевых навыков.</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К мерам ранней профилактики дисграфии Л.Г. Парамонова (2001) относит целенаправленное развитие у ребенка тех психических функций, достаточная сформированность которых необходима для нормального овладения процессом письма, а именно: развитие дифференцированного слухового восприятия; развитие слуховой дифференциации звуков; развитие пространственных представлений и зрительного анализа и синтеза; обогащение словарного запаса и забота о правильном формировании грамматического строя речи; развитие фонематического анализа и синтеза (в более позднем дошкольном возрасте).</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Вторичная профилактика дисграфий, по мнению А.Н. Корнева (2003), заключается в проведении следующих мероприятий: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1) Своевременное выявление детей «группы риска» (в оптимальном варианте еще до обучения в школе) и проведение с этими детьми, имеющими повышенный риск возникновения дисграфии, коррекционно-профилактической работы.</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2) Исправление фонетико-фонематических нарушений.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3) Формирование функционального базиса письма, а именно:</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развитие речевых навыков и функций, необходимых для овладения грамотой (стимуляция осознания звуковой стороны речи, стимуляции слухового внимания, совершенствование фонематического восприятия и воспитание правильных фонематических представлений, формирование навыков фонематического анализа и синтеза);</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развитие зрительно-пространственного восприятия и наглядно-образного мышления (отработка ориентировочной фазы при выполнении перцептивных и конструктивных заданий; совершенствование оперирования сенсорными эталонами и овладение соответствующими словесными понятиями; развитие навыков мысленного перемещения и трансформации зрительных образов; формирование навыков схематичного изображения пространственных представлений);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xml:space="preserve">– формирование изобразительно-графических способностей (штриховка, обводка, срисовывание геометрических фигур, дорисовывание незаконченных рисунков и рисунков с недостающими деталями, письмо букв и слов по шаблонам и др.); </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развитие сукцессивных способностей (упражнения, развивающие способность к анализу, запоминанию и воспроизведению временной последовательности явлений.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 развитие способностей к концентрации, распределению и переключению внимания (в коррекционной работе используются упражнения, адресованные и к слуховой, и к зрительной модальностям; делается акцент на формирование произвольной регуляции внимания).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4) Дети из «группы риска» нуждаются в индивидуализации темпов и методов обучения письму, в соответствии с когнитивным стилем ребенка.</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Следует отметить, что наиболее подготовленными специалистами для осуществления профилактики дисграфии являются детские логопеды, главными задачами которых являются профилактика нарушений речи и ее недоразвития у детей раннего и младшего дошкольного возраста; преодоление нарушений речи, совершенствование речевого развития, языковых способностей и профилактика нарушений письма и чтения у детей среднего и старшего дошкольного возраста. Однако, по данным Е.А. Логиновой (2004) широкомасштабная профилактика дисграфии проводится логопедами пока лишь в условиях дошкольных логопедических групп для детей с общим недоразвитием речи.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Работа с детьми, страдающими ОНР, предполагает не только формирование у ребенка «инвентаря» языковых средств и совершенствование их использования в речи. Эта работа направлена и на всестороннее развитие психики ребенка, его внимания, памяти, интеллекта, эмоционально-волевой сферы, т. е. тех функций и качеств, без которых невозможны полноценные речевое поведение и речемыслительная деятельность, а также переход на новый качественный уровень речевого и интеллектуального развития - овладение письменной речью. Так, логопед, работающий с дошкольниками, обязательно уделяет внимание развитию у детей двигательных функций рук и графомоторных навыков, формированию у них навыков языкового анализа и синтеза. В большинстве случаев за время пребывания в логопедической группе дети овладевают и навыками символизации устной речи с помощью букв.</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Иначе говоря, в правильно организованной работе логопеда с детьми дошкольного возраста, страдающими ОНР, затронуты все направления профилактики дисграфии. При этом работа логопеда тем эффективнее, чем ранее она была начата, поскольку с возрастом возможности гибкого изменения состояния ребенка и компенсации дефекта уменьшаются.</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В целом, в профилактике дисграфии у дошкольников можно выделить базовые направления, работа по которым с младшими дошкольниками реализуется параллельно и без предварительной диагностики. В среднем и старшем дошкольном возрасте профилактическое воздействие может осуществляться избирательно, на основании диагностики. Можно выделить следующие направления работы по профилактике дисграфии у дошкольников.</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1. Развитие сенсорных функций и психомоторики (зрительного и слухового восприятия, зрительных и слуховых дифференцировок; пространственных представлений; кинетической и кинестетической организации движений, конструктивного праксиса, условно-двигательных реакций и графоизобразительных способностей).</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2. Развитие межанализаторного взаимодействия, сукцессивных функций (слуходвигательных, зрительно-двигательных, слухозрительных связей; способности запоминать и воспроизводить пространственную и временную последовательность стимулов, действий или символов).</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3. Развитие психических функций (зрительного и слухового внимания, памяти).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4. Развитие интеллектуальной деятельности (мыслительных операций: сравнения, сериации, сопоставления, классификации, символизации, анализа и синтеза, абстрагирования, обобщения; формирование навыков планирования деятельности, самоконтроля и самокоррекции в деятельности; воспитание мотивов к учебной деятельности).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5. Развитие речи и формирование навыков произвольного анализа и синтеза языковых единиц (развитие связной монологической речи, способности к суждениям и умозаключениям; совершенствование лексико-грамматического и фонетического оформления речи).</w:t>
      </w:r>
    </w:p>
    <w:p w:rsidR="00B2753A" w:rsidRPr="00B2753A" w:rsidRDefault="00B2753A" w:rsidP="00B2753A">
      <w:pPr>
        <w:rPr>
          <w:sz w:val="28"/>
          <w:szCs w:val="28"/>
        </w:rPr>
      </w:pPr>
    </w:p>
    <w:p w:rsidR="00B2753A" w:rsidRPr="00B2753A" w:rsidRDefault="00B2753A" w:rsidP="00B2753A">
      <w:pPr>
        <w:rPr>
          <w:sz w:val="28"/>
          <w:szCs w:val="28"/>
        </w:rPr>
      </w:pPr>
      <w:r w:rsidRPr="00B2753A">
        <w:rPr>
          <w:sz w:val="28"/>
          <w:szCs w:val="28"/>
        </w:rPr>
        <w:t>По этим направлениям может осуществляться и диагностика детей среднего и старшего дошкольного возраста в отношении предрасположенности к возникновению дисграфии. Естественно, для каждого возрастного периода должны быть подобраны соответствующие диагностические задания (Е.А. Логинова, 2004).</w:t>
      </w:r>
    </w:p>
    <w:p w:rsidR="006F135D" w:rsidRDefault="006F135D" w:rsidP="0046416F">
      <w:pPr>
        <w:rPr>
          <w:sz w:val="28"/>
          <w:szCs w:val="28"/>
        </w:rPr>
      </w:pPr>
    </w:p>
    <w:p w:rsidR="007573E8" w:rsidRDefault="007573E8" w:rsidP="0046416F">
      <w:pPr>
        <w:rPr>
          <w:b/>
          <w:sz w:val="28"/>
          <w:szCs w:val="28"/>
        </w:rPr>
      </w:pPr>
    </w:p>
    <w:p w:rsidR="007573E8" w:rsidRDefault="007573E8" w:rsidP="0046416F">
      <w:pPr>
        <w:rPr>
          <w:b/>
          <w:sz w:val="28"/>
          <w:szCs w:val="28"/>
        </w:rPr>
      </w:pPr>
    </w:p>
    <w:p w:rsidR="007573E8" w:rsidRDefault="007573E8" w:rsidP="0046416F">
      <w:pPr>
        <w:rPr>
          <w:b/>
          <w:sz w:val="28"/>
          <w:szCs w:val="28"/>
        </w:rPr>
      </w:pPr>
    </w:p>
    <w:p w:rsidR="007573E8" w:rsidRDefault="007573E8" w:rsidP="0046416F">
      <w:pPr>
        <w:rPr>
          <w:b/>
          <w:sz w:val="28"/>
          <w:szCs w:val="28"/>
        </w:rPr>
      </w:pPr>
    </w:p>
    <w:p w:rsidR="007573E8" w:rsidRDefault="007573E8" w:rsidP="0046416F">
      <w:pPr>
        <w:rPr>
          <w:b/>
          <w:sz w:val="28"/>
          <w:szCs w:val="28"/>
        </w:rPr>
      </w:pPr>
    </w:p>
    <w:p w:rsidR="007573E8" w:rsidRDefault="007573E8" w:rsidP="0046416F">
      <w:pPr>
        <w:rPr>
          <w:b/>
          <w:sz w:val="28"/>
          <w:szCs w:val="28"/>
        </w:rPr>
      </w:pPr>
    </w:p>
    <w:p w:rsidR="007573E8" w:rsidRPr="007573E8" w:rsidRDefault="007573E8" w:rsidP="007573E8">
      <w:pPr>
        <w:jc w:val="center"/>
        <w:rPr>
          <w:b/>
          <w:sz w:val="28"/>
          <w:szCs w:val="28"/>
        </w:rPr>
      </w:pPr>
      <w:r w:rsidRPr="007573E8">
        <w:rPr>
          <w:b/>
          <w:sz w:val="28"/>
          <w:szCs w:val="28"/>
        </w:rPr>
        <w:t xml:space="preserve">ГЛАВА </w:t>
      </w:r>
      <w:r w:rsidRPr="007573E8">
        <w:rPr>
          <w:b/>
          <w:sz w:val="28"/>
          <w:szCs w:val="28"/>
          <w:lang w:val="en-US"/>
        </w:rPr>
        <w:t>II</w:t>
      </w:r>
      <w:r w:rsidRPr="007573E8">
        <w:rPr>
          <w:b/>
          <w:sz w:val="28"/>
          <w:szCs w:val="28"/>
        </w:rPr>
        <w:t xml:space="preserve">. КОРРЕКЦИОННАЯ РАБОТА ПО ПРОФИЛАКТИКЕ НАРУШЕНИЯ ПИСЬМЕННОЙ РЕЧИ У ДТЕЙ С ОНР </w:t>
      </w:r>
      <w:r w:rsidRPr="007573E8">
        <w:rPr>
          <w:b/>
          <w:sz w:val="28"/>
          <w:szCs w:val="28"/>
          <w:lang w:val="en-US"/>
        </w:rPr>
        <w:t>III</w:t>
      </w:r>
      <w:r w:rsidRPr="007573E8">
        <w:rPr>
          <w:b/>
          <w:sz w:val="28"/>
          <w:szCs w:val="28"/>
        </w:rPr>
        <w:t xml:space="preserve"> УРОВНЯ ПОДГОТОВИТЕЛЬНОЙ ГРУППЫ</w:t>
      </w:r>
    </w:p>
    <w:p w:rsidR="007573E8" w:rsidRPr="007573E8" w:rsidRDefault="007573E8" w:rsidP="007573E8">
      <w:pPr>
        <w:jc w:val="center"/>
        <w:rPr>
          <w:b/>
          <w:sz w:val="28"/>
          <w:szCs w:val="28"/>
        </w:rPr>
      </w:pPr>
    </w:p>
    <w:p w:rsidR="006F135D" w:rsidRPr="0074470E" w:rsidRDefault="0074470E" w:rsidP="007573E8">
      <w:pPr>
        <w:jc w:val="center"/>
        <w:rPr>
          <w:b/>
          <w:sz w:val="28"/>
          <w:szCs w:val="28"/>
        </w:rPr>
      </w:pPr>
      <w:r w:rsidRPr="0074470E">
        <w:rPr>
          <w:b/>
          <w:sz w:val="28"/>
          <w:szCs w:val="28"/>
        </w:rPr>
        <w:t>2.1 Игры и упражнения для профилактики нарушений письменной речи</w:t>
      </w:r>
    </w:p>
    <w:p w:rsidR="006F135D" w:rsidRDefault="006F135D" w:rsidP="0046416F">
      <w:pPr>
        <w:rPr>
          <w:sz w:val="28"/>
          <w:szCs w:val="28"/>
        </w:rPr>
      </w:pPr>
    </w:p>
    <w:p w:rsidR="0074470E" w:rsidRPr="0074470E" w:rsidRDefault="0074470E" w:rsidP="0074470E">
      <w:pPr>
        <w:rPr>
          <w:sz w:val="28"/>
          <w:szCs w:val="28"/>
        </w:rPr>
      </w:pPr>
      <w:r w:rsidRPr="0074470E">
        <w:rPr>
          <w:sz w:val="28"/>
          <w:szCs w:val="28"/>
        </w:rPr>
        <w:t>Содержание графических упражнений разнообразно: штриховка, обведение заданных линий и контуров, проведение линий разной конфигурации, выполнение изображений в цвете, воспроизведение графических узоров по клеточкам и без опоры на них, самостоятельное создание разных вариантов декоративных композиций по опорным знакам (точкам, палочкам) и без них с учетом принципов ритма, симметрии, написание графем (отдельных элементов буквенных знаков).</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Параллельно на том же самом материале у детей развивается внимание, зрительная память, зрительно-пространственные отношения, формируются функции распределения внимания (способность концентрироваться на нескольких воспринимаемых объектах), функции контроля как неотъемлемые компоненты графомоторной деятельности. Дети получают представление о рабочей строке, клеточке, линейке.</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Выполняя графические упражнения, ребенок учится точно следовать инструкции и работать самостоятельно, связно и последовательно высказывать свои суждения, что особенно важно при его подготовке к обучению в школе.</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Применение изобразительных материалов при выполнении графических упражнений вари</w:t>
      </w:r>
      <w:r w:rsidR="008D2DF2">
        <w:rPr>
          <w:sz w:val="28"/>
          <w:szCs w:val="28"/>
        </w:rPr>
        <w:t xml:space="preserve">ативно. На первых этапах работы </w:t>
      </w:r>
      <w:r w:rsidRPr="0074470E">
        <w:rPr>
          <w:sz w:val="28"/>
          <w:szCs w:val="28"/>
        </w:rPr>
        <w:t>уместно использовать фломастеры: они оставляют четкий, яркий след и не вызывают напряжения руки ребенка при проведении линий разной конфигурации. Цветные карандаши позволяют выполнять изображения в цвете. Сочетание в изображении цветных карандашей и фломастеров формирует у детей опыт работы с различными материалами с учетом их изобразительных особенностей, закрепляет навыки регуляции силы нажима.</w:t>
      </w:r>
    </w:p>
    <w:p w:rsidR="0074470E" w:rsidRPr="0074470E" w:rsidRDefault="0074470E" w:rsidP="0074470E">
      <w:pPr>
        <w:rPr>
          <w:sz w:val="28"/>
          <w:szCs w:val="28"/>
        </w:rPr>
      </w:pPr>
    </w:p>
    <w:p w:rsidR="006F135D" w:rsidRDefault="0074470E" w:rsidP="0074470E">
      <w:pPr>
        <w:rPr>
          <w:sz w:val="28"/>
          <w:szCs w:val="28"/>
        </w:rPr>
      </w:pPr>
      <w:r w:rsidRPr="0074470E">
        <w:rPr>
          <w:sz w:val="28"/>
          <w:szCs w:val="28"/>
        </w:rPr>
        <w:t>При выполнении графических упражнений последних 10 занятий уместно использовать простой карандаш повышенной мягкости. Легкость и дифференцированность четкости штриха, оставляемого карандашом на бумаге, упрощает контроль движений при письме, кроме того, сохраняется возможность коррекции неточных линий, штрихов, контуров. Карандаши должны быть хорошо заточены, иметь достаточную длину. Ручку использовать не рекомендуется.</w:t>
      </w:r>
    </w:p>
    <w:p w:rsidR="0074470E" w:rsidRPr="0074470E" w:rsidRDefault="0074470E" w:rsidP="0074470E">
      <w:pPr>
        <w:rPr>
          <w:sz w:val="28"/>
          <w:szCs w:val="28"/>
        </w:rPr>
      </w:pPr>
      <w:r w:rsidRPr="0074470E">
        <w:rPr>
          <w:sz w:val="28"/>
          <w:szCs w:val="28"/>
        </w:rPr>
        <w:t>Предлагаемый материал может быть использован на занятиях по изобразительной деятельности, как фрагмент занятий по обучению грамоте, для самостоятельной работы с детьми в дошкольном учреждении и в условиях семьи. Занятия могут проводиться как индивидуально, так и с группой детей. Длительность занятий 15—20 минут.</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Каждое графическое упражнение несет определенную методическую нагрузку, поэтому не стоит торопить детей. Упражнение, которое ребенок не успел выполнить в процессе занятия, он может завершить в свободное время самостоятельно, совместно с педагогом или родителями.</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При проведении занятий необходимо следить за освещенностью рабочего места, осанкой ребенка, его умением правильно держать карандаш, не переворачивать тетрадь при выполнении графических упражнений.</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Во время графической деятельности детей можно делать паузы, используя упражнения для пальцев, рук, спины, глаз (произвольное сжимание и разжимание пальцев; элементы психогимнастики и пальчиковой гимнастики; переключение близкого и дистантного зрения).</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Занятия объединены в три блока в соответствии со степенью сложности графических упражнений и уровнем точности их исполнения.</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При выполнении графических упражнений I блока (занятия 1—9) дети закрепляют умение держать карандаш (или фломастер) свободно, легко производить им движения в различных направлениях. Для формирования навыков равномерного движения руки под контролем зрения используются упражнения на штриховку. Дети усваивают правила штриховки: не выходить за контур, наносить линии в одном направлении, соблюдать расстояние между ними (не более 0,3—0,5 см).</w:t>
      </w:r>
    </w:p>
    <w:p w:rsidR="0074470E" w:rsidRPr="0074470E" w:rsidRDefault="0074470E" w:rsidP="0074470E">
      <w:pPr>
        <w:rPr>
          <w:sz w:val="28"/>
          <w:szCs w:val="28"/>
        </w:rPr>
      </w:pPr>
    </w:p>
    <w:p w:rsidR="0074470E" w:rsidRDefault="0074470E" w:rsidP="0074470E">
      <w:pPr>
        <w:rPr>
          <w:sz w:val="28"/>
          <w:szCs w:val="28"/>
        </w:rPr>
      </w:pPr>
      <w:r w:rsidRPr="0074470E">
        <w:rPr>
          <w:sz w:val="28"/>
          <w:szCs w:val="28"/>
        </w:rPr>
        <w:t>Упражняются дети и в рисовании изображений, в которых сочетаются горизонтальные, вертикальные, наклонные, волнистые линии, замкнутые формы. Так, графическая игра «Дострой замок» тренирует руку малыша в проведении параллельных линий. При этом дети самостоятельно определяют направление линий и соответствующее им движение руки (сверху — вниз, слева — направо и т. д.).</w:t>
      </w:r>
    </w:p>
    <w:p w:rsidR="0074470E" w:rsidRDefault="0074470E" w:rsidP="0074470E">
      <w:pPr>
        <w:rPr>
          <w:sz w:val="28"/>
          <w:szCs w:val="28"/>
        </w:rPr>
      </w:pPr>
    </w:p>
    <w:p w:rsidR="0074470E" w:rsidRPr="0074470E" w:rsidRDefault="0074470E" w:rsidP="0074470E">
      <w:pPr>
        <w:rPr>
          <w:sz w:val="28"/>
          <w:szCs w:val="28"/>
        </w:rPr>
      </w:pPr>
      <w:r w:rsidRPr="0074470E">
        <w:rPr>
          <w:sz w:val="28"/>
          <w:szCs w:val="28"/>
        </w:rPr>
        <w:t>Графические игры и упражнения «Раздели круг пополам», «Построй башни», «Дорисуй заборчик» помогают детям овладеть глазомерной функцией (устанавливать равные, половинные соотношения и т. п.).</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Дети учатся дифференцировать силу нажима на карандаш или фломастер, совершенствуют навыки проведения линий неотрывным способом.</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Точность выполнения упражнений этого блока относительная.</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 xml:space="preserve">Во </w:t>
      </w:r>
      <w:r w:rsidR="008D2DF2">
        <w:rPr>
          <w:sz w:val="28"/>
          <w:szCs w:val="28"/>
          <w:lang w:val="en-US"/>
        </w:rPr>
        <w:t>II</w:t>
      </w:r>
      <w:r w:rsidRPr="0074470E">
        <w:rPr>
          <w:sz w:val="28"/>
          <w:szCs w:val="28"/>
        </w:rPr>
        <w:t xml:space="preserve"> блоке (занятия 10—20) происходит усложнение графических упражнений путем использования линий более сложной конфигурации, воспроизведения узоров по клеточкам, самостоятельного декорирования предметных изображений предложенными элементами, в том числе элементами буквенных знаков. Дети упражняются в плавном, равномерном чередовании и изменении движений руки под контролем зрения.</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Накопление графического опыта идет параллельно с закреплением умения ориентироваться в пространстве. Графические игры и упражнения «Накорми мышку сыром», «Найди фрагменты изображения», «Повтори рисунок по клеточкам» закрепляют у детей умения не только следовать заданному пространственному расположению, но и точно подсчитывать клеточки, расстояние между фигурами, употреблять соответствующие пространственные термины.</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Выполнение графических упражнений этого блока требует более уверенного, целенаправленного характера движений руки ребенка.</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В процессе занятия необходимо обратить внимание на умение ребенка не выходить за контур изображения при закрашивании и штриховке, выдерживать направление линий до заданного места, произвольно делать остановку, понимать опорную линию.</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III блок (занятия 21—30) — дети закрепляют приемы расположения графических элементов на плоскости, упражняются в правильном определении направления линий и движений руки, четкой передаче конфигурации элементов узора с учетом ритма, симметрии.</w:t>
      </w:r>
    </w:p>
    <w:p w:rsidR="0074470E" w:rsidRPr="0074470E" w:rsidRDefault="0074470E" w:rsidP="0074470E">
      <w:pPr>
        <w:rPr>
          <w:sz w:val="28"/>
          <w:szCs w:val="28"/>
        </w:rPr>
      </w:pPr>
    </w:p>
    <w:p w:rsidR="0074470E" w:rsidRDefault="0074470E" w:rsidP="0074470E">
      <w:pPr>
        <w:rPr>
          <w:sz w:val="28"/>
          <w:szCs w:val="28"/>
        </w:rPr>
      </w:pPr>
      <w:r w:rsidRPr="0074470E">
        <w:rPr>
          <w:sz w:val="28"/>
          <w:szCs w:val="28"/>
        </w:rPr>
        <w:t>Усложнение претерпевает и характер графических упражнений: от образных, конкретных изображений к условным (использование точек, штрихов, графем). Комбинируются петельные, зигзагообразные, спиралевидные элементы, создающие образы стилизованных цветов, веток, ягод.</w:t>
      </w:r>
    </w:p>
    <w:p w:rsidR="0074470E" w:rsidRPr="0074470E" w:rsidRDefault="0074470E" w:rsidP="0074470E">
      <w:pPr>
        <w:rPr>
          <w:sz w:val="28"/>
          <w:szCs w:val="28"/>
        </w:rPr>
      </w:pPr>
      <w:r w:rsidRPr="0074470E">
        <w:rPr>
          <w:sz w:val="28"/>
          <w:szCs w:val="28"/>
        </w:rPr>
        <w:t>Выполнение графических упражнений этого блока требует от детей более высокой степени точности.</w:t>
      </w:r>
    </w:p>
    <w:p w:rsidR="0074470E" w:rsidRPr="0074470E" w:rsidRDefault="0074470E" w:rsidP="0074470E">
      <w:pPr>
        <w:rPr>
          <w:sz w:val="28"/>
          <w:szCs w:val="28"/>
        </w:rPr>
      </w:pPr>
    </w:p>
    <w:p w:rsidR="0074470E" w:rsidRPr="0074470E" w:rsidRDefault="0074470E" w:rsidP="0074470E">
      <w:pPr>
        <w:rPr>
          <w:sz w:val="28"/>
          <w:szCs w:val="28"/>
        </w:rPr>
      </w:pPr>
      <w:r w:rsidRPr="0074470E">
        <w:rPr>
          <w:sz w:val="28"/>
          <w:szCs w:val="28"/>
        </w:rPr>
        <w:t>Примечание. Дополнительные задания, требующие создания объемных изображений, могут быть выполнены на отдельных листах бумаги</w:t>
      </w:r>
    </w:p>
    <w:p w:rsidR="0074470E" w:rsidRPr="0074470E" w:rsidRDefault="0074470E" w:rsidP="0074470E">
      <w:pP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7573E8" w:rsidRDefault="007573E8" w:rsidP="006F135D">
      <w:pPr>
        <w:jc w:val="center"/>
        <w:rPr>
          <w:sz w:val="28"/>
          <w:szCs w:val="28"/>
        </w:rPr>
      </w:pPr>
    </w:p>
    <w:p w:rsidR="00195F16" w:rsidRDefault="00195F16" w:rsidP="006F135D">
      <w:pPr>
        <w:jc w:val="center"/>
        <w:rPr>
          <w:sz w:val="28"/>
          <w:szCs w:val="28"/>
        </w:rPr>
      </w:pPr>
      <w:r>
        <w:rPr>
          <w:sz w:val="28"/>
          <w:szCs w:val="28"/>
        </w:rPr>
        <w:t>ЗАКЛЮЧНИЕ</w:t>
      </w:r>
    </w:p>
    <w:p w:rsidR="00195F16" w:rsidRDefault="00195F16" w:rsidP="006F135D">
      <w:pPr>
        <w:jc w:val="center"/>
        <w:rPr>
          <w:sz w:val="28"/>
          <w:szCs w:val="28"/>
        </w:rPr>
      </w:pPr>
    </w:p>
    <w:p w:rsidR="00195F16" w:rsidRDefault="00195F16" w:rsidP="006F135D">
      <w:pPr>
        <w:jc w:val="center"/>
        <w:rPr>
          <w:sz w:val="28"/>
          <w:szCs w:val="28"/>
        </w:rPr>
      </w:pPr>
      <w:r w:rsidRPr="00195F16">
        <w:rPr>
          <w:sz w:val="28"/>
          <w:szCs w:val="28"/>
        </w:rPr>
        <w:t>Нарушения письменной речи у детей являются распространенным речевым расстройством, имеющим разнообразный и сложный патогенез. Логопедическая работа носит дифференцированный характер, учитывающий механизм нарушения, его симптоматику, структуру дефекта, психологические особенности ребенка. До настоящего времени в логопедии недостаточно разработан психолингвистический аспект коррекции нарушений письменной речи, представляющий собой значимую проблему совершенствования логопедического воздействия.</w:t>
      </w:r>
    </w:p>
    <w:p w:rsidR="00741054" w:rsidRPr="00741054" w:rsidRDefault="00741054" w:rsidP="00741054">
      <w:pPr>
        <w:jc w:val="center"/>
        <w:rPr>
          <w:sz w:val="28"/>
          <w:szCs w:val="28"/>
        </w:rPr>
      </w:pPr>
      <w:r>
        <w:rPr>
          <w:sz w:val="28"/>
          <w:szCs w:val="28"/>
        </w:rPr>
        <w:t>Д</w:t>
      </w:r>
      <w:r w:rsidRPr="00741054">
        <w:rPr>
          <w:sz w:val="28"/>
          <w:szCs w:val="28"/>
        </w:rPr>
        <w:t>исграфия явля</w:t>
      </w:r>
      <w:r>
        <w:rPr>
          <w:sz w:val="28"/>
          <w:szCs w:val="28"/>
        </w:rPr>
        <w:t>е</w:t>
      </w:r>
      <w:r w:rsidRPr="00741054">
        <w:rPr>
          <w:sz w:val="28"/>
          <w:szCs w:val="28"/>
        </w:rPr>
        <w:t>тся серьезной социальной проблемой. От уровня грамотности граждан зависит благосостояние государства, его научный и культурный потенциал. В ряде стран (США, Англия, Франция, Чехия и др.) разработаны и реализуются национальные программы борьбы с подобными расстройствами.</w:t>
      </w:r>
    </w:p>
    <w:p w:rsidR="00741054" w:rsidRPr="00741054" w:rsidRDefault="00741054" w:rsidP="00741054">
      <w:pPr>
        <w:jc w:val="center"/>
        <w:rPr>
          <w:sz w:val="28"/>
          <w:szCs w:val="28"/>
        </w:rPr>
      </w:pPr>
    </w:p>
    <w:p w:rsidR="00741054" w:rsidRPr="00741054" w:rsidRDefault="00741054" w:rsidP="00741054">
      <w:pPr>
        <w:jc w:val="center"/>
        <w:rPr>
          <w:sz w:val="28"/>
          <w:szCs w:val="28"/>
        </w:rPr>
      </w:pPr>
      <w:r w:rsidRPr="00741054">
        <w:rPr>
          <w:sz w:val="28"/>
          <w:szCs w:val="28"/>
        </w:rPr>
        <w:t>У нас в стране в этой сфере остается еще много нерешенных вопросов.</w:t>
      </w:r>
    </w:p>
    <w:p w:rsidR="00741054" w:rsidRPr="00741054" w:rsidRDefault="00741054" w:rsidP="00741054">
      <w:pPr>
        <w:jc w:val="center"/>
        <w:rPr>
          <w:sz w:val="28"/>
          <w:szCs w:val="28"/>
        </w:rPr>
      </w:pPr>
    </w:p>
    <w:p w:rsidR="00741054" w:rsidRPr="00741054" w:rsidRDefault="00741054" w:rsidP="00741054">
      <w:pPr>
        <w:jc w:val="center"/>
        <w:rPr>
          <w:sz w:val="28"/>
          <w:szCs w:val="28"/>
        </w:rPr>
      </w:pPr>
      <w:r w:rsidRPr="00741054">
        <w:rPr>
          <w:sz w:val="28"/>
          <w:szCs w:val="28"/>
        </w:rPr>
        <w:t>1. Практически отсутствует система отбора групп риска по дислексии. Отбор детей, угрожаемых по дисграфии, ведется только силами логопедов и охватывает преимущественно тех, кто посещает детские сады. Существующие скрининговые методики немногочисленны и используются в весьма ограниченных масштабах. Врачи в отборе этого контингента не участвуют.</w:t>
      </w:r>
    </w:p>
    <w:p w:rsidR="00741054" w:rsidRPr="00741054" w:rsidRDefault="00741054" w:rsidP="00741054">
      <w:pPr>
        <w:jc w:val="center"/>
        <w:rPr>
          <w:sz w:val="28"/>
          <w:szCs w:val="28"/>
        </w:rPr>
      </w:pPr>
    </w:p>
    <w:p w:rsidR="00741054" w:rsidRPr="00741054" w:rsidRDefault="00741054" w:rsidP="00741054">
      <w:pPr>
        <w:jc w:val="center"/>
        <w:rPr>
          <w:sz w:val="28"/>
          <w:szCs w:val="28"/>
        </w:rPr>
      </w:pPr>
      <w:r w:rsidRPr="00741054">
        <w:rPr>
          <w:sz w:val="28"/>
          <w:szCs w:val="28"/>
        </w:rPr>
        <w:t>2. Вторичная профилактика организована слабо и распространяется преимущественно на детей с нарушениями устной речи, т. е. охватывает менее половины нуждающихся.</w:t>
      </w:r>
    </w:p>
    <w:p w:rsidR="00741054" w:rsidRPr="00741054" w:rsidRDefault="00741054" w:rsidP="00741054">
      <w:pPr>
        <w:jc w:val="center"/>
        <w:rPr>
          <w:sz w:val="28"/>
          <w:szCs w:val="28"/>
        </w:rPr>
      </w:pPr>
    </w:p>
    <w:p w:rsidR="00741054" w:rsidRPr="00741054" w:rsidRDefault="00741054" w:rsidP="00741054">
      <w:pPr>
        <w:jc w:val="center"/>
        <w:rPr>
          <w:sz w:val="28"/>
          <w:szCs w:val="28"/>
        </w:rPr>
      </w:pPr>
      <w:r w:rsidRPr="00741054">
        <w:rPr>
          <w:sz w:val="28"/>
          <w:szCs w:val="28"/>
        </w:rPr>
        <w:t>3. Реабилитация детей с д дисграфией проводится весьма узконаправленно — только логопедическими методами. Практически не используются психотерапевтические методы и в ограниченном объеме — клинические методы реабилитации.</w:t>
      </w:r>
    </w:p>
    <w:p w:rsidR="00741054" w:rsidRPr="00741054" w:rsidRDefault="00741054" w:rsidP="00741054">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195F16" w:rsidRDefault="00195F16" w:rsidP="00741054">
      <w:pPr>
        <w:rPr>
          <w:sz w:val="28"/>
          <w:szCs w:val="28"/>
        </w:rPr>
      </w:pPr>
    </w:p>
    <w:p w:rsidR="00195F16" w:rsidRDefault="00195F16" w:rsidP="006F135D">
      <w:pPr>
        <w:jc w:val="center"/>
        <w:rPr>
          <w:sz w:val="28"/>
          <w:szCs w:val="28"/>
        </w:rPr>
      </w:pPr>
    </w:p>
    <w:p w:rsidR="00195F16" w:rsidRDefault="00195F16" w:rsidP="006F135D">
      <w:pPr>
        <w:jc w:val="center"/>
        <w:rPr>
          <w:sz w:val="28"/>
          <w:szCs w:val="28"/>
        </w:rPr>
      </w:pPr>
    </w:p>
    <w:p w:rsidR="006F135D" w:rsidRDefault="006F135D" w:rsidP="006F135D">
      <w:pPr>
        <w:jc w:val="center"/>
        <w:rPr>
          <w:sz w:val="28"/>
          <w:szCs w:val="28"/>
        </w:rPr>
      </w:pPr>
      <w:r>
        <w:rPr>
          <w:sz w:val="28"/>
          <w:szCs w:val="28"/>
        </w:rPr>
        <w:t>СПИСОК ЛИТЕРАТУРЫ</w:t>
      </w:r>
    </w:p>
    <w:p w:rsidR="006F135D" w:rsidRDefault="006F135D" w:rsidP="0046416F">
      <w:pPr>
        <w:rPr>
          <w:sz w:val="28"/>
          <w:szCs w:val="28"/>
        </w:rPr>
      </w:pPr>
    </w:p>
    <w:p w:rsidR="006F135D" w:rsidRDefault="007573E8" w:rsidP="0046416F">
      <w:pPr>
        <w:rPr>
          <w:sz w:val="28"/>
          <w:szCs w:val="28"/>
        </w:rPr>
      </w:pPr>
      <w:r>
        <w:rPr>
          <w:sz w:val="28"/>
          <w:szCs w:val="28"/>
        </w:rPr>
        <w:t xml:space="preserve">1. </w:t>
      </w:r>
      <w:r w:rsidR="0074470E" w:rsidRPr="0074470E">
        <w:rPr>
          <w:sz w:val="28"/>
          <w:szCs w:val="28"/>
        </w:rPr>
        <w:t>Горбатова Е. В. Готовим руку к письму: графические игры и упражнения для детей старшего дошкольного возраста: пособие для педагогов учреждений, обеспечивающих получение дошкольного образования / В. В. Горбатова. — Мозырь: ООО ИД «Белый Ветер», 2005. — 24 с</w:t>
      </w:r>
    </w:p>
    <w:p w:rsidR="007573E8" w:rsidRPr="006F135D" w:rsidRDefault="007573E8" w:rsidP="0046416F">
      <w:pPr>
        <w:rPr>
          <w:sz w:val="28"/>
          <w:szCs w:val="28"/>
        </w:rPr>
      </w:pPr>
    </w:p>
    <w:p w:rsidR="007573E8" w:rsidRPr="007573E8" w:rsidRDefault="007573E8" w:rsidP="007573E8">
      <w:pPr>
        <w:rPr>
          <w:sz w:val="28"/>
          <w:szCs w:val="28"/>
        </w:rPr>
      </w:pPr>
      <w:r>
        <w:rPr>
          <w:sz w:val="28"/>
          <w:szCs w:val="28"/>
        </w:rPr>
        <w:t xml:space="preserve">2. </w:t>
      </w:r>
      <w:r w:rsidRPr="007573E8">
        <w:rPr>
          <w:sz w:val="28"/>
          <w:szCs w:val="28"/>
        </w:rPr>
        <w:t>Корнев А.Н. Нарушения чтения и письма у детей. - СПб.: Речь, 2003 – 336с.</w:t>
      </w:r>
    </w:p>
    <w:p w:rsidR="007573E8" w:rsidRDefault="007573E8" w:rsidP="007573E8">
      <w:pPr>
        <w:rPr>
          <w:sz w:val="28"/>
          <w:szCs w:val="28"/>
        </w:rPr>
      </w:pPr>
    </w:p>
    <w:p w:rsidR="007573E8" w:rsidRDefault="007573E8" w:rsidP="007573E8">
      <w:pPr>
        <w:rPr>
          <w:sz w:val="28"/>
          <w:szCs w:val="28"/>
        </w:rPr>
      </w:pPr>
      <w:r>
        <w:rPr>
          <w:sz w:val="28"/>
          <w:szCs w:val="28"/>
        </w:rPr>
        <w:t xml:space="preserve">3. </w:t>
      </w:r>
      <w:r w:rsidRPr="007573E8">
        <w:rPr>
          <w:sz w:val="28"/>
          <w:szCs w:val="28"/>
        </w:rPr>
        <w:t>Логинова Е.А. Нарушения письма. Учебное пособие. / Под ред. Волковой Л.С. - СПб.: Детство-Пресс, 2004. - 208с.</w:t>
      </w:r>
    </w:p>
    <w:p w:rsidR="007573E8" w:rsidRDefault="007573E8" w:rsidP="007573E8">
      <w:pPr>
        <w:rPr>
          <w:sz w:val="28"/>
          <w:szCs w:val="28"/>
        </w:rPr>
      </w:pPr>
    </w:p>
    <w:p w:rsidR="007573E8" w:rsidRPr="007573E8" w:rsidRDefault="007573E8" w:rsidP="007573E8">
      <w:pPr>
        <w:rPr>
          <w:sz w:val="28"/>
          <w:szCs w:val="28"/>
        </w:rPr>
      </w:pPr>
      <w:r>
        <w:rPr>
          <w:sz w:val="28"/>
          <w:szCs w:val="28"/>
        </w:rPr>
        <w:t xml:space="preserve">4. </w:t>
      </w:r>
      <w:r w:rsidRPr="007573E8">
        <w:rPr>
          <w:sz w:val="28"/>
          <w:szCs w:val="28"/>
        </w:rPr>
        <w:t xml:space="preserve"> Основы теории и практики логопедии. / Под ред. Р.Е. Левиной - М.: Просвещение, 1968. - 367с.</w:t>
      </w:r>
    </w:p>
    <w:p w:rsidR="007573E8" w:rsidRDefault="007573E8" w:rsidP="007573E8">
      <w:pPr>
        <w:rPr>
          <w:sz w:val="28"/>
          <w:szCs w:val="28"/>
        </w:rPr>
      </w:pPr>
    </w:p>
    <w:p w:rsidR="0046416F" w:rsidRDefault="007573E8" w:rsidP="007573E8">
      <w:pPr>
        <w:rPr>
          <w:sz w:val="28"/>
          <w:szCs w:val="28"/>
        </w:rPr>
      </w:pPr>
      <w:r>
        <w:rPr>
          <w:sz w:val="28"/>
          <w:szCs w:val="28"/>
        </w:rPr>
        <w:t xml:space="preserve">5. </w:t>
      </w:r>
      <w:r w:rsidRPr="007573E8">
        <w:rPr>
          <w:sz w:val="28"/>
          <w:szCs w:val="28"/>
        </w:rPr>
        <w:t>Парамонова Л.Г. Предупреждение и устранение дисграфии у детей - СПб.: Союз, 2001. - 240с.</w:t>
      </w:r>
    </w:p>
    <w:p w:rsidR="007573E8" w:rsidRDefault="007573E8" w:rsidP="007573E8">
      <w:pPr>
        <w:rPr>
          <w:sz w:val="28"/>
          <w:szCs w:val="28"/>
        </w:rPr>
      </w:pPr>
    </w:p>
    <w:p w:rsidR="007573E8" w:rsidRPr="007573E8" w:rsidRDefault="007573E8" w:rsidP="007573E8">
      <w:pPr>
        <w:rPr>
          <w:sz w:val="28"/>
          <w:szCs w:val="28"/>
        </w:rPr>
      </w:pPr>
      <w:r>
        <w:rPr>
          <w:sz w:val="28"/>
          <w:szCs w:val="28"/>
        </w:rPr>
        <w:t xml:space="preserve">6. </w:t>
      </w:r>
      <w:r w:rsidRPr="006F135D">
        <w:rPr>
          <w:sz w:val="28"/>
          <w:szCs w:val="28"/>
        </w:rPr>
        <w:t xml:space="preserve">Учебник для студентов дефектол. фак. пед. вузов / Под ред. Л.С. Волковой, С.Н. Шаховской. — М.: Гуманит. </w:t>
      </w:r>
      <w:r>
        <w:rPr>
          <w:sz w:val="28"/>
          <w:szCs w:val="28"/>
        </w:rPr>
        <w:t>изд. центр ВЛАДОС, 1998.</w:t>
      </w: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46416F" w:rsidRDefault="0046416F" w:rsidP="0046416F">
      <w:pPr>
        <w:rPr>
          <w:sz w:val="28"/>
          <w:szCs w:val="28"/>
        </w:rPr>
      </w:pPr>
    </w:p>
    <w:p w:rsidR="005B0DE3" w:rsidRPr="005B0DE3" w:rsidRDefault="005B0DE3" w:rsidP="00431472">
      <w:pPr>
        <w:rPr>
          <w:sz w:val="28"/>
          <w:szCs w:val="28"/>
        </w:rPr>
      </w:pPr>
      <w:bookmarkStart w:id="0" w:name="_GoBack"/>
      <w:bookmarkEnd w:id="0"/>
    </w:p>
    <w:sectPr w:rsidR="005B0DE3" w:rsidRPr="005B0DE3" w:rsidSect="00B2753A">
      <w:footerReference w:type="even" r:id="rId7"/>
      <w:footerReference w:type="default" r:id="rId8"/>
      <w:pgSz w:w="11906" w:h="16838"/>
      <w:pgMar w:top="899" w:right="566"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1A" w:rsidRDefault="00245810">
      <w:r>
        <w:separator/>
      </w:r>
    </w:p>
  </w:endnote>
  <w:endnote w:type="continuationSeparator" w:id="0">
    <w:p w:rsidR="002F261A" w:rsidRDefault="0024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53A" w:rsidRDefault="00B2753A" w:rsidP="009545B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2753A" w:rsidRDefault="00B2753A" w:rsidP="009545B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53A" w:rsidRDefault="00B2753A" w:rsidP="009545B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41054">
      <w:rPr>
        <w:rStyle w:val="a4"/>
        <w:noProof/>
      </w:rPr>
      <w:t>3</w:t>
    </w:r>
    <w:r>
      <w:rPr>
        <w:rStyle w:val="a4"/>
      </w:rPr>
      <w:fldChar w:fldCharType="end"/>
    </w:r>
  </w:p>
  <w:p w:rsidR="00B2753A" w:rsidRDefault="00B2753A" w:rsidP="009545B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1A" w:rsidRDefault="00245810">
      <w:r>
        <w:separator/>
      </w:r>
    </w:p>
  </w:footnote>
  <w:footnote w:type="continuationSeparator" w:id="0">
    <w:p w:rsidR="002F261A" w:rsidRDefault="00245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41BF6"/>
    <w:multiLevelType w:val="multilevel"/>
    <w:tmpl w:val="B614CD52"/>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78"/>
    <w:rsid w:val="00183378"/>
    <w:rsid w:val="00195F16"/>
    <w:rsid w:val="00245810"/>
    <w:rsid w:val="002A258A"/>
    <w:rsid w:val="002F261A"/>
    <w:rsid w:val="003177D6"/>
    <w:rsid w:val="00332A3F"/>
    <w:rsid w:val="00346EBB"/>
    <w:rsid w:val="00431472"/>
    <w:rsid w:val="0046416F"/>
    <w:rsid w:val="004D0EBC"/>
    <w:rsid w:val="005B0DE3"/>
    <w:rsid w:val="006F135D"/>
    <w:rsid w:val="00741054"/>
    <w:rsid w:val="0074470E"/>
    <w:rsid w:val="007573E8"/>
    <w:rsid w:val="007643FB"/>
    <w:rsid w:val="00793743"/>
    <w:rsid w:val="008D2DF2"/>
    <w:rsid w:val="009545BA"/>
    <w:rsid w:val="009F0625"/>
    <w:rsid w:val="00B2753A"/>
    <w:rsid w:val="00BF1E50"/>
    <w:rsid w:val="00E10C35"/>
    <w:rsid w:val="00E7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29BB2-C084-42F3-B71A-47F4A341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545BA"/>
    <w:pPr>
      <w:tabs>
        <w:tab w:val="center" w:pos="4677"/>
        <w:tab w:val="right" w:pos="9355"/>
      </w:tabs>
    </w:pPr>
  </w:style>
  <w:style w:type="character" w:styleId="a4">
    <w:name w:val="page number"/>
    <w:basedOn w:val="a0"/>
    <w:rsid w:val="00954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5638</Words>
  <Characters>32139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Профилактика нарушений письменной речи у детей с ОНР 3 уровня подготовительной группы</vt:lpstr>
    </vt:vector>
  </TitlesOfParts>
  <Company/>
  <LinksUpToDate>false</LinksUpToDate>
  <CharactersWithSpaces>37702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нарушений письменной речи у детей с ОНР 3 уровня подготовительной группы</dc:title>
  <dc:subject/>
  <dc:creator>Samsung</dc:creator>
  <cp:keywords/>
  <dc:description/>
  <cp:lastModifiedBy>Irina</cp:lastModifiedBy>
  <cp:revision>2</cp:revision>
  <dcterms:created xsi:type="dcterms:W3CDTF">2014-11-11T20:51:00Z</dcterms:created>
  <dcterms:modified xsi:type="dcterms:W3CDTF">2014-11-11T20:51:00Z</dcterms:modified>
</cp:coreProperties>
</file>