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AC" w:rsidRDefault="00EE388E">
      <w:pPr>
        <w:pStyle w:val="1"/>
        <w:jc w:val="center"/>
      </w:pPr>
      <w:r>
        <w:t>Маяковский в. в. - Анализ первой главы поэмы в. маяковского облако в штанах</w:t>
      </w:r>
    </w:p>
    <w:p w:rsidR="00E02DAC" w:rsidRPr="00EE388E" w:rsidRDefault="00EE388E">
      <w:pPr>
        <w:pStyle w:val="a3"/>
        <w:spacing w:after="240" w:afterAutospacing="0"/>
      </w:pPr>
      <w:r>
        <w:t>С появлением в печати «Облака в штанах» в русской поэзии произошло событие отнюдь не рядовое. Поэма 22-летнего Маяковского покушалась на основы буржуазного миропорядка и предсказывала скорый приход революции. По словам самого поэта, она явилась результатом «выкрепшего сознания близкой революции».</w:t>
      </w:r>
      <w:r>
        <w:br/>
        <w:t>Свою поэму Маяковский начал еще в первой половине 1914 года, после по-сещения Одессы во время черноморского турне. В Одессе Маяковский влюбился в юную Марию Денисову, девушку необыкновенного обаяния и сильного характера. Влюбился безответно, страдал от этого, и уже по дороге в следующий город в вагоне поезда читал друзьям первые строки поэмы…</w:t>
      </w:r>
      <w:r>
        <w:br/>
        <w:t>Затем был большой перерыв, война отодвинула этот замысел. И когда наступило прозрение относительно войны, когда поэту открылись истоки мировой катастрофы, он понял, что готов к продолжению работы над поэмой, но уже в ином понимании жизни вообще. Любовная драма перерастала в драму жизни. Сам поэт так определил смысл произведения: «долой вашу любовь», «долой ваше искусство», «долой ваш строй», «долой вашу религию» - четыре крика четырех частей». Закончена поэма была к июлю 1915 года.</w:t>
      </w:r>
      <w:r>
        <w:br/>
        <w:t>В самом начале поэмы, в ее предисловии, утверждается наступательная мощь молодости:</w:t>
      </w:r>
      <w:r>
        <w:br/>
        <w:t>У меня в душе ни одного седого волоса,</w:t>
      </w:r>
      <w:r>
        <w:br/>
        <w:t>И старческой нежности нет в ней!</w:t>
      </w:r>
      <w:r>
        <w:br/>
        <w:t>Мир огромив мощью голоса,</w:t>
      </w:r>
      <w:r>
        <w:br/>
        <w:t>Иду – красивый,</w:t>
      </w:r>
      <w:r>
        <w:br/>
        <w:t>двадцатидвухлетний.</w:t>
      </w:r>
      <w:r>
        <w:br/>
        <w:t>Молодость и любовь идут рядом. Тема любви является основной в первой главе поэмы. Любовная драма, служащая завязкой сюжета, необычна. В любовном треугольнике нет преуспевающего счастливого соперника, которого полюбила Мария. Она вообще не говорит при объяснении – любит или не любит, она только сообщает: «Знаете, я выходу замуж». Она – Джоконда, «которую надо украсть!». Ее украли, купили, прельстили богатством, деньгами, комфортом… Любое из этих предположений может быть верным. В треугольнике третьим персонажем включен буржуазный жизнепорядок, где отношения между мужчиной и женщиной основаны на выгоде, корысти, купле-продаже, но не на любви. Здесь Маяковский типизирует явление, уходит от реального факта, так как Мария Денисова не выходила тогда замуж, это произошло позднее. И брак ее не был браком по расчету: другая судьба, другой характер. И вообще героиня поэмы – образ собирательный (хотя в самом начале работы над поэмой Маяковский писал именно о Денисовой). Имя Мария, как считает поэт, подходит к нему больше, чем какое-либо другое, оно кажется ему наиболее женственным.</w:t>
      </w:r>
      <w:r>
        <w:br/>
        <w:t>Герой поэмы глубоко страдает. Страдание и отчаяние толкают его к бунту, и страдания его выплескиваются на такой мощной лирической волне, которая способна затопить человека, увлекая его в поток невиданных страстей. Именно тут рождаются парадоксальные метафоры:</w:t>
      </w:r>
      <w:r>
        <w:br/>
        <w:t>Слышу: тихо,</w:t>
      </w:r>
      <w:r>
        <w:br/>
        <w:t>как больной с кровати,</w:t>
      </w:r>
      <w:r>
        <w:br/>
        <w:t>спрыгнул нерв.</w:t>
      </w:r>
      <w:r>
        <w:br/>
        <w:t>Или:</w:t>
      </w:r>
      <w:r>
        <w:br/>
        <w:t>Мама! Ваш сын прекрасно болен!</w:t>
      </w:r>
      <w:r>
        <w:br/>
        <w:t>Мама! У него пожар сердца.</w:t>
      </w:r>
      <w:r>
        <w:br/>
        <w:t>Или:</w:t>
      </w:r>
      <w:r>
        <w:br/>
        <w:t>Глаза ослезненные бочками выкачу,</w:t>
      </w:r>
      <w:r>
        <w:br/>
        <w:t>Дайте о ребра опереться.</w:t>
      </w:r>
      <w:r>
        <w:br/>
        <w:t>И др.</w:t>
      </w:r>
      <w:r>
        <w:br/>
        <w:t>Строй первой главы, как и всей поэмы, отличает агрессивная лексика, улич-ная грубость и нарочитый антиэстетизм. Богохульство выявляет анархические тенденции, бунтарскую стихию поэмы. Герой Маяковского представляет собой могучий образ отрицания, бунта.</w:t>
      </w:r>
      <w:r>
        <w:br/>
        <w:t>Первая глава поэмы пронизана темой любви, но эта любовь неразделенная; и поэтому очень сильная:</w:t>
      </w:r>
      <w:r>
        <w:br/>
      </w:r>
      <w:r>
        <w:br/>
        <w:t>Будет любовь или нет?</w:t>
      </w:r>
      <w:r>
        <w:br/>
        <w:t>Какая – большая или крошечная?</w:t>
      </w:r>
      <w:r>
        <w:br/>
        <w:t>Опять влюбленный выйду в игры,</w:t>
      </w:r>
      <w:r>
        <w:br/>
        <w:t>Огнем озаряя бровей загиб.</w:t>
      </w:r>
      <w:r>
        <w:br/>
        <w:t>Любовь героя – настолько мощный импульс, что она внутренне его испепе-ляет. Но это чувство не автономно, оно приобретает характер социальной драмы. Моля о любви чистой, не испоганенной никакой корыстью, всю страсть отрица-ния поэт переносит на буржуазное мироустройство. В нем он видит зло, иска-жающее мораль, и не желает его больше принимать.</w:t>
      </w:r>
      <w:bookmarkStart w:id="0" w:name="_GoBack"/>
      <w:bookmarkEnd w:id="0"/>
    </w:p>
    <w:sectPr w:rsidR="00E02DAC" w:rsidRPr="00EE3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88E"/>
    <w:rsid w:val="009C2EC3"/>
    <w:rsid w:val="00E02DAC"/>
    <w:rsid w:val="00E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4D404-BB91-4FC7-B595-89E460B3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3200</Characters>
  <Application>Microsoft Office Word</Application>
  <DocSecurity>0</DocSecurity>
  <Lines>26</Lines>
  <Paragraphs>7</Paragraphs>
  <ScaleCrop>false</ScaleCrop>
  <Company>diakov.net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Анализ первой главы поэмы в. маяковского облако в штанах</dc:title>
  <dc:subject/>
  <dc:creator>Irina</dc:creator>
  <cp:keywords/>
  <dc:description/>
  <cp:lastModifiedBy>Irina</cp:lastModifiedBy>
  <cp:revision>2</cp:revision>
  <dcterms:created xsi:type="dcterms:W3CDTF">2014-08-29T19:36:00Z</dcterms:created>
  <dcterms:modified xsi:type="dcterms:W3CDTF">2014-08-29T19:36:00Z</dcterms:modified>
</cp:coreProperties>
</file>