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B1C" w:rsidRDefault="001D2B1C">
      <w:pPr>
        <w:spacing w:line="480" w:lineRule="auto"/>
        <w:ind w:firstLine="709"/>
        <w:rPr>
          <w:b/>
          <w:sz w:val="28"/>
          <w:szCs w:val="28"/>
        </w:rPr>
      </w:pPr>
    </w:p>
    <w:p w:rsidR="001D2B1C" w:rsidRDefault="001D2B1C">
      <w:pPr>
        <w:spacing w:line="480" w:lineRule="auto"/>
        <w:ind w:firstLine="709"/>
        <w:rPr>
          <w:b/>
          <w:sz w:val="28"/>
          <w:szCs w:val="28"/>
        </w:rPr>
      </w:pPr>
      <w:r>
        <w:rPr>
          <w:b/>
          <w:sz w:val="28"/>
          <w:szCs w:val="28"/>
        </w:rPr>
        <w:t xml:space="preserve">                    </w:t>
      </w:r>
    </w:p>
    <w:p w:rsidR="001D2B1C" w:rsidRDefault="001D2B1C">
      <w:pPr>
        <w:spacing w:line="480" w:lineRule="auto"/>
        <w:ind w:firstLine="709"/>
        <w:jc w:val="center"/>
        <w:rPr>
          <w:b/>
          <w:sz w:val="32"/>
          <w:szCs w:val="32"/>
        </w:rPr>
      </w:pPr>
      <w:r>
        <w:rPr>
          <w:b/>
          <w:sz w:val="32"/>
          <w:szCs w:val="32"/>
        </w:rPr>
        <w:t>Содержание:</w:t>
      </w:r>
    </w:p>
    <w:p w:rsidR="001D2B1C" w:rsidRDefault="001D2B1C">
      <w:pPr>
        <w:spacing w:line="480" w:lineRule="auto"/>
        <w:ind w:left="-360" w:hanging="180"/>
        <w:rPr>
          <w:sz w:val="28"/>
          <w:szCs w:val="28"/>
        </w:rPr>
      </w:pPr>
      <w:r>
        <w:rPr>
          <w:b/>
          <w:sz w:val="28"/>
          <w:szCs w:val="28"/>
        </w:rPr>
        <w:t xml:space="preserve">    Введение</w:t>
      </w:r>
      <w:r>
        <w:rPr>
          <w:sz w:val="28"/>
          <w:szCs w:val="28"/>
        </w:rPr>
        <w:t>……………………………………………………………………………2</w:t>
      </w:r>
    </w:p>
    <w:p w:rsidR="001D2B1C" w:rsidRDefault="001D2B1C">
      <w:pPr>
        <w:spacing w:line="480" w:lineRule="auto"/>
        <w:ind w:left="-360" w:hanging="180"/>
        <w:rPr>
          <w:sz w:val="28"/>
          <w:szCs w:val="28"/>
        </w:rPr>
      </w:pPr>
      <w:r>
        <w:rPr>
          <w:sz w:val="28"/>
          <w:szCs w:val="28"/>
        </w:rPr>
        <w:t xml:space="preserve">    </w:t>
      </w:r>
      <w:r>
        <w:rPr>
          <w:b/>
          <w:sz w:val="28"/>
          <w:szCs w:val="28"/>
        </w:rPr>
        <w:t>Глава 1.</w:t>
      </w:r>
      <w:r>
        <w:rPr>
          <w:sz w:val="28"/>
          <w:szCs w:val="28"/>
        </w:rPr>
        <w:t xml:space="preserve"> Методологические способы найма и  подбора персонала.</w:t>
      </w:r>
    </w:p>
    <w:p w:rsidR="001D2B1C" w:rsidRDefault="001D2B1C" w:rsidP="001D2B1C">
      <w:pPr>
        <w:numPr>
          <w:ilvl w:val="1"/>
          <w:numId w:val="2"/>
        </w:numPr>
        <w:spacing w:line="480" w:lineRule="auto"/>
        <w:ind w:hanging="464"/>
        <w:rPr>
          <w:sz w:val="28"/>
          <w:szCs w:val="28"/>
        </w:rPr>
      </w:pPr>
      <w:r>
        <w:rPr>
          <w:sz w:val="28"/>
          <w:szCs w:val="28"/>
        </w:rPr>
        <w:t>Источники организации найма персонала……………………………………5</w:t>
      </w:r>
    </w:p>
    <w:p w:rsidR="001D2B1C" w:rsidRDefault="001D2B1C" w:rsidP="001D2B1C">
      <w:pPr>
        <w:numPr>
          <w:ilvl w:val="1"/>
          <w:numId w:val="2"/>
        </w:numPr>
        <w:spacing w:line="480" w:lineRule="auto"/>
        <w:ind w:hanging="464"/>
        <w:rPr>
          <w:sz w:val="28"/>
          <w:szCs w:val="28"/>
        </w:rPr>
      </w:pPr>
      <w:r>
        <w:rPr>
          <w:sz w:val="28"/>
          <w:szCs w:val="28"/>
        </w:rPr>
        <w:t>Отбор кандидатов и факторы, влияющие на него…………………………...8</w:t>
      </w:r>
    </w:p>
    <w:p w:rsidR="001D2B1C" w:rsidRDefault="001D2B1C" w:rsidP="001D2B1C">
      <w:pPr>
        <w:numPr>
          <w:ilvl w:val="1"/>
          <w:numId w:val="2"/>
        </w:numPr>
        <w:spacing w:line="480" w:lineRule="auto"/>
        <w:ind w:hanging="464"/>
        <w:rPr>
          <w:sz w:val="28"/>
          <w:szCs w:val="28"/>
        </w:rPr>
      </w:pPr>
      <w:r>
        <w:rPr>
          <w:sz w:val="28"/>
          <w:szCs w:val="28"/>
        </w:rPr>
        <w:t>Критерии подбора……………………………………………………………..11</w:t>
      </w:r>
    </w:p>
    <w:p w:rsidR="001D2B1C" w:rsidRDefault="001D2B1C" w:rsidP="001D2B1C">
      <w:pPr>
        <w:numPr>
          <w:ilvl w:val="1"/>
          <w:numId w:val="2"/>
        </w:numPr>
        <w:spacing w:line="480" w:lineRule="auto"/>
        <w:ind w:hanging="464"/>
        <w:rPr>
          <w:sz w:val="28"/>
          <w:szCs w:val="28"/>
        </w:rPr>
      </w:pPr>
      <w:r>
        <w:rPr>
          <w:sz w:val="28"/>
          <w:szCs w:val="28"/>
        </w:rPr>
        <w:t>Методика конкурсного набора персонала в организацию…………………14</w:t>
      </w:r>
    </w:p>
    <w:p w:rsidR="001D2B1C" w:rsidRDefault="001D2B1C">
      <w:pPr>
        <w:tabs>
          <w:tab w:val="num" w:pos="1800"/>
        </w:tabs>
        <w:spacing w:line="480" w:lineRule="auto"/>
        <w:ind w:left="-360" w:right="-5" w:hanging="180"/>
        <w:rPr>
          <w:sz w:val="28"/>
          <w:szCs w:val="28"/>
        </w:rPr>
      </w:pPr>
      <w:r>
        <w:rPr>
          <w:b/>
          <w:sz w:val="28"/>
          <w:szCs w:val="28"/>
        </w:rPr>
        <w:t xml:space="preserve">   Глава 2.</w:t>
      </w:r>
      <w:r>
        <w:rPr>
          <w:sz w:val="28"/>
          <w:szCs w:val="28"/>
        </w:rPr>
        <w:t xml:space="preserve"> Исследовательские методы подбора персонала.</w:t>
      </w:r>
    </w:p>
    <w:p w:rsidR="001D2B1C" w:rsidRDefault="001D2B1C">
      <w:pPr>
        <w:numPr>
          <w:ilvl w:val="1"/>
          <w:numId w:val="3"/>
        </w:numPr>
        <w:spacing w:line="480" w:lineRule="auto"/>
        <w:rPr>
          <w:sz w:val="28"/>
          <w:szCs w:val="28"/>
        </w:rPr>
      </w:pPr>
      <w:r>
        <w:rPr>
          <w:sz w:val="28"/>
          <w:szCs w:val="28"/>
        </w:rPr>
        <w:t>Общий обзор методов……………………..…………………………………24</w:t>
      </w:r>
    </w:p>
    <w:p w:rsidR="001D2B1C" w:rsidRDefault="001D2B1C">
      <w:pPr>
        <w:numPr>
          <w:ilvl w:val="1"/>
          <w:numId w:val="3"/>
        </w:numPr>
        <w:spacing w:line="480" w:lineRule="auto"/>
        <w:rPr>
          <w:sz w:val="28"/>
          <w:szCs w:val="28"/>
        </w:rPr>
      </w:pPr>
      <w:r>
        <w:rPr>
          <w:sz w:val="28"/>
          <w:szCs w:val="28"/>
        </w:rPr>
        <w:t>Предварительная отборочная беседа……………………………………….25</w:t>
      </w:r>
    </w:p>
    <w:p w:rsidR="001D2B1C" w:rsidRDefault="001D2B1C">
      <w:pPr>
        <w:numPr>
          <w:ilvl w:val="1"/>
          <w:numId w:val="3"/>
        </w:numPr>
        <w:spacing w:line="480" w:lineRule="auto"/>
        <w:rPr>
          <w:sz w:val="28"/>
          <w:szCs w:val="28"/>
        </w:rPr>
      </w:pPr>
      <w:r>
        <w:rPr>
          <w:sz w:val="28"/>
          <w:szCs w:val="28"/>
        </w:rPr>
        <w:t>Заполнение бланка заявления и автобиографической анкеты…………....27</w:t>
      </w:r>
    </w:p>
    <w:p w:rsidR="001D2B1C" w:rsidRDefault="001D2B1C">
      <w:pPr>
        <w:numPr>
          <w:ilvl w:val="1"/>
          <w:numId w:val="3"/>
        </w:numPr>
        <w:spacing w:line="480" w:lineRule="auto"/>
        <w:rPr>
          <w:sz w:val="28"/>
          <w:szCs w:val="28"/>
        </w:rPr>
      </w:pPr>
      <w:r>
        <w:rPr>
          <w:sz w:val="28"/>
          <w:szCs w:val="28"/>
        </w:rPr>
        <w:t>Беседа по найму……………………………………………………………...29</w:t>
      </w:r>
    </w:p>
    <w:p w:rsidR="001D2B1C" w:rsidRDefault="001D2B1C">
      <w:pPr>
        <w:numPr>
          <w:ilvl w:val="1"/>
          <w:numId w:val="3"/>
        </w:numPr>
        <w:spacing w:line="480" w:lineRule="auto"/>
        <w:rPr>
          <w:sz w:val="28"/>
          <w:szCs w:val="28"/>
        </w:rPr>
      </w:pPr>
      <w:r>
        <w:rPr>
          <w:sz w:val="28"/>
          <w:szCs w:val="28"/>
        </w:rPr>
        <w:t>Тесты по найму……………………………………………………………....37</w:t>
      </w:r>
    </w:p>
    <w:p w:rsidR="001D2B1C" w:rsidRDefault="001D2B1C">
      <w:pPr>
        <w:numPr>
          <w:ilvl w:val="1"/>
          <w:numId w:val="3"/>
        </w:numPr>
        <w:spacing w:line="480" w:lineRule="auto"/>
        <w:rPr>
          <w:sz w:val="28"/>
          <w:szCs w:val="28"/>
        </w:rPr>
      </w:pPr>
      <w:r>
        <w:rPr>
          <w:sz w:val="28"/>
          <w:szCs w:val="28"/>
        </w:rPr>
        <w:t>Проверки рекомендаций и послужного списка…………………………....42</w:t>
      </w:r>
    </w:p>
    <w:p w:rsidR="001D2B1C" w:rsidRDefault="001D2B1C">
      <w:pPr>
        <w:numPr>
          <w:ilvl w:val="1"/>
          <w:numId w:val="3"/>
        </w:numPr>
        <w:spacing w:line="480" w:lineRule="auto"/>
        <w:rPr>
          <w:sz w:val="28"/>
          <w:szCs w:val="28"/>
        </w:rPr>
      </w:pPr>
      <w:r>
        <w:rPr>
          <w:sz w:val="28"/>
          <w:szCs w:val="28"/>
        </w:rPr>
        <w:t>Медицинский осмотр ………………………………………………….........42</w:t>
      </w:r>
    </w:p>
    <w:p w:rsidR="001D2B1C" w:rsidRDefault="001D2B1C">
      <w:pPr>
        <w:numPr>
          <w:ilvl w:val="1"/>
          <w:numId w:val="3"/>
        </w:numPr>
        <w:spacing w:line="480" w:lineRule="auto"/>
        <w:rPr>
          <w:sz w:val="28"/>
          <w:szCs w:val="28"/>
        </w:rPr>
      </w:pPr>
      <w:r>
        <w:rPr>
          <w:sz w:val="28"/>
          <w:szCs w:val="28"/>
        </w:rPr>
        <w:t>Достоверность и обоснованность методов подбора………………………44</w:t>
      </w:r>
    </w:p>
    <w:p w:rsidR="001D2B1C" w:rsidRDefault="001D2B1C">
      <w:pPr>
        <w:spacing w:line="480" w:lineRule="auto"/>
        <w:ind w:left="-360" w:hanging="180"/>
        <w:rPr>
          <w:sz w:val="28"/>
          <w:szCs w:val="28"/>
        </w:rPr>
      </w:pPr>
      <w:r>
        <w:rPr>
          <w:b/>
          <w:sz w:val="28"/>
          <w:szCs w:val="28"/>
        </w:rPr>
        <w:t xml:space="preserve"> ЗАКЛЮЧЕНИЕ</w:t>
      </w:r>
      <w:r>
        <w:rPr>
          <w:sz w:val="28"/>
          <w:szCs w:val="28"/>
        </w:rPr>
        <w:t>…………………………………………………………………...46</w:t>
      </w:r>
    </w:p>
    <w:p w:rsidR="001D2B1C" w:rsidRDefault="001D2B1C">
      <w:pPr>
        <w:spacing w:line="480" w:lineRule="auto"/>
        <w:ind w:left="-360" w:hanging="180"/>
        <w:rPr>
          <w:sz w:val="28"/>
          <w:szCs w:val="28"/>
        </w:rPr>
      </w:pPr>
      <w:r>
        <w:rPr>
          <w:sz w:val="28"/>
          <w:szCs w:val="28"/>
        </w:rPr>
        <w:t xml:space="preserve"> </w:t>
      </w:r>
      <w:r>
        <w:rPr>
          <w:b/>
          <w:sz w:val="28"/>
          <w:szCs w:val="28"/>
        </w:rPr>
        <w:t>Список используемой литературы</w:t>
      </w:r>
      <w:r>
        <w:rPr>
          <w:sz w:val="28"/>
          <w:szCs w:val="28"/>
        </w:rPr>
        <w:t>……………………………………………..48</w:t>
      </w:r>
    </w:p>
    <w:p w:rsidR="001D2B1C" w:rsidRDefault="001D2B1C">
      <w:pPr>
        <w:rPr>
          <w:sz w:val="28"/>
          <w:szCs w:val="28"/>
        </w:rPr>
      </w:pPr>
    </w:p>
    <w:p w:rsidR="001D2B1C" w:rsidRDefault="001D2B1C">
      <w:pPr>
        <w:rPr>
          <w:sz w:val="28"/>
          <w:szCs w:val="28"/>
        </w:rPr>
      </w:pPr>
    </w:p>
    <w:p w:rsidR="001D2B1C" w:rsidRDefault="001D2B1C">
      <w:pPr>
        <w:rPr>
          <w:sz w:val="28"/>
          <w:szCs w:val="28"/>
        </w:rPr>
      </w:pPr>
    </w:p>
    <w:p w:rsidR="001D2B1C" w:rsidRDefault="001D2B1C">
      <w:pPr>
        <w:rPr>
          <w:sz w:val="28"/>
          <w:szCs w:val="28"/>
        </w:rPr>
      </w:pPr>
    </w:p>
    <w:p w:rsidR="001D2B1C" w:rsidRDefault="001D2B1C">
      <w:pPr>
        <w:rPr>
          <w:b/>
          <w:sz w:val="28"/>
          <w:szCs w:val="28"/>
        </w:rPr>
      </w:pPr>
      <w:r>
        <w:rPr>
          <w:sz w:val="28"/>
          <w:szCs w:val="28"/>
        </w:rPr>
        <w:t xml:space="preserve">                                                       </w:t>
      </w:r>
      <w:r>
        <w:rPr>
          <w:b/>
          <w:sz w:val="28"/>
          <w:szCs w:val="28"/>
        </w:rPr>
        <w:t xml:space="preserve"> ВВЕДЕНИЕ.</w:t>
      </w:r>
    </w:p>
    <w:p w:rsidR="001D2B1C" w:rsidRDefault="001D2B1C">
      <w:pPr>
        <w:jc w:val="center"/>
        <w:rPr>
          <w:sz w:val="28"/>
          <w:szCs w:val="28"/>
        </w:rPr>
      </w:pPr>
    </w:p>
    <w:p w:rsidR="001D2B1C" w:rsidRDefault="001D2B1C">
      <w:pPr>
        <w:spacing w:line="360" w:lineRule="auto"/>
        <w:ind w:firstLine="851"/>
        <w:jc w:val="both"/>
        <w:rPr>
          <w:sz w:val="28"/>
          <w:szCs w:val="28"/>
        </w:rPr>
      </w:pPr>
      <w:r>
        <w:rPr>
          <w:sz w:val="28"/>
          <w:szCs w:val="28"/>
        </w:rPr>
        <w:t>Решение кадровых вопросов в условиях рыночных отношений и рынка рабочей силы приобретает особо важное значение, так как меняется общественный статус работника, характер его отношений к труду и условиям продаже рабочей силы. В этих условиях руководитель предприятия должен в своих решениях исходить из того, что человеческий потенциал проявляется при благоприятных условиях для работника. а его способности в выполнении работ, решении задач, в том числе проблемных, зависят от многих качественных показателей,  характеризующих его как личность и специалиста. Система управления персоналом должна носить комплексный характер и строиться на концепции, согласно которой рабочая сила рассматривается как невозобновляемый ресурс или человеческий капитал.</w:t>
      </w:r>
    </w:p>
    <w:p w:rsidR="001D2B1C" w:rsidRDefault="001D2B1C">
      <w:pPr>
        <w:spacing w:line="360" w:lineRule="auto"/>
        <w:ind w:firstLine="851"/>
        <w:jc w:val="both"/>
        <w:rPr>
          <w:sz w:val="28"/>
          <w:szCs w:val="28"/>
        </w:rPr>
      </w:pPr>
      <w:r>
        <w:rPr>
          <w:sz w:val="28"/>
          <w:szCs w:val="28"/>
        </w:rPr>
        <w:t>Одним из важных видов деятельности менеджеров при управлении человеческими ресурсами является прием на работу. Задачей привлечения персонала является обеспечения  покрытия чистой потребности в персонале в качественном и количественном отношении с учетом места и времени, а также эффективное соединение характера решаемых предприятием задач с человеческой природой работников, выполняющих эту задачу. Хотя многие менеджеры при приеме на работу ориентируются, прежде всего, на то, где раньше работал человек, получая эту информацию зачастую из личной беседы или трудовой книжки, существует  определенные технологии подпора персонала, которые с успехом используется в мировой практике. Они включают два различных вида деятельности: набора и отбора персонала. Прежде чем организация предложит кому–либо работу, она должна найти тех людей, которые хотели бы ее  получить. В этом и заключается набор –создать необходимый резерв кандидатов на все должности, из которых затем будут отобраны наиболее подходящие работники. То есть отсюда главная задача подбора персонала – выбор наиболее подходящих кандидатов из резерва, созданного в ходе набора. При этом используются многочисленные формы и методы отбора с помощью которых фирм и организаций отбирают наиболее подходящих им людей. Отбор персонала имеет важное значение, при управлении человеческими ресурсами, так как от него во многом зависит дальнейшая  деятельность организации, ибо только при наличии квалифицированного персонала они смогут добиться наилучших результатов и поставленных задач.</w:t>
      </w:r>
    </w:p>
    <w:p w:rsidR="001D2B1C" w:rsidRDefault="001D2B1C">
      <w:pPr>
        <w:spacing w:line="360" w:lineRule="auto"/>
        <w:ind w:firstLine="851"/>
        <w:jc w:val="both"/>
        <w:rPr>
          <w:sz w:val="28"/>
          <w:szCs w:val="28"/>
        </w:rPr>
      </w:pPr>
      <w:r>
        <w:rPr>
          <w:b/>
          <w:sz w:val="28"/>
          <w:szCs w:val="28"/>
        </w:rPr>
        <w:t>АКТУАЛЬНОСТЬ ВЫБРАННОЙ ТЕМЫ.</w:t>
      </w:r>
      <w:r>
        <w:rPr>
          <w:sz w:val="28"/>
          <w:szCs w:val="28"/>
        </w:rPr>
        <w:t xml:space="preserve"> В последнее время наблюдается тенденция снижения интереса и внимания  к проблемам труда, анализа состояния и перспектив развития трудовой активности, хотя оценка состояния дел в сфере труда – необходимое условие правильного выбора направления и методов в реализации мероприятий по оздоровлению экономики.</w:t>
      </w:r>
    </w:p>
    <w:p w:rsidR="001D2B1C" w:rsidRDefault="001D2B1C">
      <w:pPr>
        <w:spacing w:line="360" w:lineRule="auto"/>
        <w:ind w:firstLine="851"/>
        <w:jc w:val="both"/>
        <w:rPr>
          <w:sz w:val="28"/>
          <w:szCs w:val="28"/>
        </w:rPr>
      </w:pPr>
      <w:r>
        <w:rPr>
          <w:b/>
          <w:sz w:val="28"/>
          <w:szCs w:val="28"/>
        </w:rPr>
        <w:t>ИССЛЕДУЕМАЯ ПРОБЛЕМА.</w:t>
      </w:r>
      <w:r>
        <w:rPr>
          <w:sz w:val="28"/>
          <w:szCs w:val="28"/>
        </w:rPr>
        <w:t xml:space="preserve"> За последние годы работник превратился из «досадной, но необходимой статьи расходов» в основной источник прибыли в рамках этого дохода человек стал рассматриваться в качестве важнейшего элемента, а затраты на оплату его труда, подготовку и переподготовку, повышение квалификации, создание благоприятных условий деятельности – как особый  вид инвестиций.</w:t>
      </w:r>
    </w:p>
    <w:p w:rsidR="001D2B1C" w:rsidRDefault="001D2B1C">
      <w:pPr>
        <w:spacing w:line="360" w:lineRule="auto"/>
        <w:ind w:firstLine="851"/>
        <w:jc w:val="both"/>
        <w:rPr>
          <w:sz w:val="28"/>
          <w:szCs w:val="28"/>
        </w:rPr>
      </w:pPr>
      <w:r>
        <w:rPr>
          <w:sz w:val="28"/>
          <w:szCs w:val="28"/>
        </w:rPr>
        <w:t>В любом случае очевидно, для успешного развития карьеры недостаточно одних пожела6ий сотрудника, даже если они принимают форму хорошо продуманного плана. Для продвижения по и иерархической лестнице необходимо профессиональные навыки, знание, опыт настойчивость  и определенный элемент везения.</w:t>
      </w:r>
    </w:p>
    <w:p w:rsidR="001D2B1C" w:rsidRDefault="001D2B1C">
      <w:pPr>
        <w:spacing w:line="360" w:lineRule="auto"/>
        <w:ind w:firstLine="851"/>
        <w:jc w:val="both"/>
        <w:rPr>
          <w:sz w:val="28"/>
          <w:szCs w:val="28"/>
        </w:rPr>
      </w:pPr>
      <w:r>
        <w:rPr>
          <w:b/>
          <w:sz w:val="28"/>
          <w:szCs w:val="28"/>
        </w:rPr>
        <w:t>ОБЪЕКТ И ПРЕДМЕТ.</w:t>
      </w:r>
      <w:r>
        <w:rPr>
          <w:sz w:val="28"/>
          <w:szCs w:val="28"/>
        </w:rPr>
        <w:t xml:space="preserve"> Установление исходного уровня параметров, характеризующих  квалификацию сотрудников, используя тесты, позволяющие оценить знания и умения.</w:t>
      </w:r>
    </w:p>
    <w:p w:rsidR="001D2B1C" w:rsidRDefault="001D2B1C">
      <w:pPr>
        <w:spacing w:line="360" w:lineRule="auto"/>
        <w:ind w:firstLine="851"/>
        <w:jc w:val="both"/>
        <w:rPr>
          <w:sz w:val="28"/>
          <w:szCs w:val="28"/>
        </w:rPr>
      </w:pPr>
      <w:r>
        <w:rPr>
          <w:b/>
          <w:sz w:val="28"/>
          <w:szCs w:val="28"/>
        </w:rPr>
        <w:t>ЦЕЛЬ РАБОТЫ</w:t>
      </w:r>
      <w:r>
        <w:rPr>
          <w:sz w:val="28"/>
          <w:szCs w:val="28"/>
        </w:rPr>
        <w:t xml:space="preserve"> выявить и обосновать современные  методы найма и отбора персонала.</w:t>
      </w:r>
    </w:p>
    <w:p w:rsidR="001D2B1C" w:rsidRDefault="001D2B1C">
      <w:pPr>
        <w:spacing w:line="360" w:lineRule="auto"/>
        <w:ind w:firstLine="851"/>
        <w:jc w:val="both"/>
        <w:rPr>
          <w:sz w:val="28"/>
          <w:szCs w:val="28"/>
        </w:rPr>
      </w:pPr>
      <w:r>
        <w:rPr>
          <w:b/>
          <w:sz w:val="28"/>
          <w:szCs w:val="28"/>
        </w:rPr>
        <w:t>ГИПОТИЗА</w:t>
      </w:r>
      <w:r>
        <w:rPr>
          <w:sz w:val="28"/>
          <w:szCs w:val="28"/>
        </w:rPr>
        <w:t xml:space="preserve">. Методика конкурсного набора персонала в организацию  способствует:   </w:t>
      </w:r>
    </w:p>
    <w:p w:rsidR="001D2B1C" w:rsidRDefault="001D2B1C">
      <w:pPr>
        <w:numPr>
          <w:ilvl w:val="0"/>
          <w:numId w:val="4"/>
        </w:numPr>
        <w:spacing w:line="360" w:lineRule="auto"/>
        <w:jc w:val="both"/>
        <w:rPr>
          <w:sz w:val="28"/>
          <w:szCs w:val="28"/>
        </w:rPr>
      </w:pPr>
      <w:r>
        <w:rPr>
          <w:sz w:val="28"/>
          <w:szCs w:val="28"/>
        </w:rPr>
        <w:t>поднятию престижа должности;</w:t>
      </w:r>
    </w:p>
    <w:p w:rsidR="001D2B1C" w:rsidRDefault="001D2B1C">
      <w:pPr>
        <w:numPr>
          <w:ilvl w:val="0"/>
          <w:numId w:val="4"/>
        </w:numPr>
        <w:spacing w:line="360" w:lineRule="auto"/>
        <w:jc w:val="both"/>
        <w:rPr>
          <w:sz w:val="28"/>
          <w:szCs w:val="28"/>
        </w:rPr>
      </w:pPr>
      <w:r>
        <w:rPr>
          <w:sz w:val="28"/>
          <w:szCs w:val="28"/>
        </w:rPr>
        <w:t>привлечению большого количества кандидатов;</w:t>
      </w:r>
    </w:p>
    <w:p w:rsidR="001D2B1C" w:rsidRDefault="001D2B1C">
      <w:pPr>
        <w:numPr>
          <w:ilvl w:val="0"/>
          <w:numId w:val="4"/>
        </w:numPr>
        <w:spacing w:line="360" w:lineRule="auto"/>
        <w:jc w:val="both"/>
        <w:rPr>
          <w:sz w:val="28"/>
          <w:szCs w:val="28"/>
        </w:rPr>
      </w:pPr>
      <w:r>
        <w:rPr>
          <w:sz w:val="28"/>
          <w:szCs w:val="28"/>
        </w:rPr>
        <w:t>повышению объективности решения о приеме на работу;</w:t>
      </w:r>
    </w:p>
    <w:p w:rsidR="001D2B1C" w:rsidRDefault="001D2B1C">
      <w:pPr>
        <w:numPr>
          <w:ilvl w:val="0"/>
          <w:numId w:val="4"/>
        </w:numPr>
        <w:spacing w:line="360" w:lineRule="auto"/>
        <w:jc w:val="both"/>
        <w:rPr>
          <w:sz w:val="28"/>
          <w:szCs w:val="28"/>
        </w:rPr>
      </w:pPr>
      <w:r>
        <w:rPr>
          <w:sz w:val="28"/>
          <w:szCs w:val="28"/>
        </w:rPr>
        <w:t>демократизация и открытости сферы управления персоналом;</w:t>
      </w:r>
    </w:p>
    <w:p w:rsidR="001D2B1C" w:rsidRDefault="001D2B1C">
      <w:pPr>
        <w:numPr>
          <w:ilvl w:val="0"/>
          <w:numId w:val="4"/>
        </w:numPr>
        <w:spacing w:line="360" w:lineRule="auto"/>
        <w:jc w:val="both"/>
        <w:rPr>
          <w:sz w:val="28"/>
          <w:szCs w:val="28"/>
        </w:rPr>
      </w:pPr>
      <w:r>
        <w:rPr>
          <w:sz w:val="28"/>
          <w:szCs w:val="28"/>
        </w:rPr>
        <w:t>внедрению новой т6хнологий кадровой работы;</w:t>
      </w:r>
    </w:p>
    <w:p w:rsidR="001D2B1C" w:rsidRDefault="001D2B1C">
      <w:pPr>
        <w:numPr>
          <w:ilvl w:val="0"/>
          <w:numId w:val="4"/>
        </w:numPr>
        <w:spacing w:line="360" w:lineRule="auto"/>
        <w:jc w:val="both"/>
        <w:rPr>
          <w:sz w:val="28"/>
          <w:szCs w:val="28"/>
        </w:rPr>
      </w:pPr>
      <w:r>
        <w:rPr>
          <w:sz w:val="28"/>
          <w:szCs w:val="28"/>
        </w:rPr>
        <w:t>формированию команд;</w:t>
      </w:r>
    </w:p>
    <w:p w:rsidR="001D2B1C" w:rsidRDefault="001D2B1C">
      <w:pPr>
        <w:numPr>
          <w:ilvl w:val="0"/>
          <w:numId w:val="4"/>
        </w:numPr>
        <w:spacing w:line="360" w:lineRule="auto"/>
        <w:jc w:val="both"/>
        <w:rPr>
          <w:sz w:val="28"/>
          <w:szCs w:val="28"/>
        </w:rPr>
      </w:pPr>
      <w:r>
        <w:rPr>
          <w:sz w:val="28"/>
          <w:szCs w:val="28"/>
        </w:rPr>
        <w:t>интенсификация сбора персональной информации для планирования работы с принятыми на работу кандидатами.</w:t>
      </w:r>
    </w:p>
    <w:p w:rsidR="001D2B1C" w:rsidRDefault="001D2B1C">
      <w:pPr>
        <w:spacing w:line="360" w:lineRule="auto"/>
        <w:ind w:firstLine="851"/>
        <w:jc w:val="both"/>
        <w:rPr>
          <w:sz w:val="28"/>
          <w:szCs w:val="28"/>
        </w:rPr>
      </w:pPr>
      <w:r>
        <w:rPr>
          <w:b/>
          <w:sz w:val="28"/>
          <w:szCs w:val="28"/>
        </w:rPr>
        <w:t>ЗАДАЧАМИ</w:t>
      </w:r>
      <w:r>
        <w:rPr>
          <w:sz w:val="28"/>
          <w:szCs w:val="28"/>
        </w:rPr>
        <w:t xml:space="preserve"> данной работы являются:</w:t>
      </w:r>
    </w:p>
    <w:p w:rsidR="001D2B1C" w:rsidRDefault="001D2B1C">
      <w:pPr>
        <w:numPr>
          <w:ilvl w:val="0"/>
          <w:numId w:val="5"/>
        </w:numPr>
        <w:spacing w:line="360" w:lineRule="auto"/>
        <w:jc w:val="both"/>
        <w:rPr>
          <w:sz w:val="28"/>
          <w:szCs w:val="28"/>
        </w:rPr>
      </w:pPr>
      <w:r>
        <w:rPr>
          <w:sz w:val="28"/>
          <w:szCs w:val="28"/>
        </w:rPr>
        <w:t>выявление роли отбора в принятии на должность;</w:t>
      </w:r>
    </w:p>
    <w:p w:rsidR="001D2B1C" w:rsidRDefault="001D2B1C">
      <w:pPr>
        <w:numPr>
          <w:ilvl w:val="0"/>
          <w:numId w:val="5"/>
        </w:numPr>
        <w:spacing w:line="360" w:lineRule="auto"/>
        <w:jc w:val="both"/>
        <w:rPr>
          <w:sz w:val="28"/>
          <w:szCs w:val="28"/>
        </w:rPr>
      </w:pPr>
      <w:r>
        <w:rPr>
          <w:sz w:val="28"/>
          <w:szCs w:val="28"/>
        </w:rPr>
        <w:t>изучение процесса отбора;</w:t>
      </w:r>
    </w:p>
    <w:p w:rsidR="001D2B1C" w:rsidRDefault="001D2B1C">
      <w:pPr>
        <w:numPr>
          <w:ilvl w:val="0"/>
          <w:numId w:val="5"/>
        </w:numPr>
        <w:spacing w:line="360" w:lineRule="auto"/>
        <w:jc w:val="both"/>
        <w:rPr>
          <w:sz w:val="28"/>
          <w:szCs w:val="28"/>
        </w:rPr>
      </w:pPr>
      <w:r>
        <w:rPr>
          <w:sz w:val="28"/>
          <w:szCs w:val="28"/>
        </w:rPr>
        <w:t>анализ принципа отбора.</w:t>
      </w:r>
    </w:p>
    <w:p w:rsidR="001D2B1C" w:rsidRDefault="001D2B1C">
      <w:pPr>
        <w:spacing w:line="360" w:lineRule="auto"/>
        <w:ind w:firstLine="851"/>
        <w:jc w:val="both"/>
        <w:rPr>
          <w:sz w:val="28"/>
          <w:szCs w:val="28"/>
        </w:rPr>
      </w:pPr>
      <w:r>
        <w:rPr>
          <w:b/>
          <w:sz w:val="28"/>
          <w:szCs w:val="28"/>
        </w:rPr>
        <w:t>СПОСОБАМИ РЕШЕНИЯ ДАННЫХ ЗАДАЧ</w:t>
      </w:r>
      <w:r>
        <w:rPr>
          <w:sz w:val="28"/>
          <w:szCs w:val="28"/>
        </w:rPr>
        <w:t xml:space="preserve"> являются специальные тесты и собеседования, беседа с  претендентом на должность, тестирование в качестве отбора персонала.</w:t>
      </w:r>
    </w:p>
    <w:p w:rsidR="001D2B1C" w:rsidRDefault="001D2B1C">
      <w:pPr>
        <w:spacing w:line="360" w:lineRule="auto"/>
        <w:ind w:firstLine="851"/>
        <w:jc w:val="both"/>
        <w:rPr>
          <w:sz w:val="28"/>
          <w:szCs w:val="28"/>
        </w:rPr>
      </w:pPr>
      <w:r>
        <w:rPr>
          <w:b/>
          <w:sz w:val="28"/>
          <w:szCs w:val="28"/>
        </w:rPr>
        <w:t>ЭЛЕМЕНТЫ НОВИЗНЫ</w:t>
      </w:r>
      <w:r>
        <w:rPr>
          <w:sz w:val="28"/>
          <w:szCs w:val="28"/>
        </w:rPr>
        <w:t xml:space="preserve"> – состоят в разработке методики конкурсного отбора персонала в организацию быстрого питания.</w:t>
      </w:r>
    </w:p>
    <w:p w:rsidR="001D2B1C" w:rsidRDefault="001D2B1C">
      <w:pPr>
        <w:spacing w:line="360" w:lineRule="auto"/>
        <w:ind w:firstLine="851"/>
        <w:jc w:val="both"/>
        <w:rPr>
          <w:sz w:val="28"/>
          <w:szCs w:val="28"/>
        </w:rPr>
      </w:pPr>
    </w:p>
    <w:p w:rsidR="001D2B1C" w:rsidRDefault="001D2B1C">
      <w:pPr>
        <w:spacing w:line="360" w:lineRule="auto"/>
        <w:jc w:val="both"/>
        <w:rPr>
          <w:sz w:val="28"/>
          <w:szCs w:val="28"/>
        </w:rPr>
        <w:sectPr w:rsidR="001D2B1C">
          <w:footerReference w:type="even" r:id="rId7"/>
          <w:footerReference w:type="default" r:id="rId8"/>
          <w:footnotePr>
            <w:numRestart w:val="eachPage"/>
          </w:footnotePr>
          <w:pgSz w:w="12240" w:h="15840"/>
          <w:pgMar w:top="1134" w:right="850" w:bottom="1134" w:left="1701" w:header="720" w:footer="720" w:gutter="0"/>
          <w:cols w:space="720"/>
          <w:noEndnote/>
        </w:sectPr>
      </w:pPr>
    </w:p>
    <w:p w:rsidR="001D2B1C" w:rsidRDefault="001D2B1C">
      <w:pPr>
        <w:widowControl w:val="0"/>
        <w:autoSpaceDE w:val="0"/>
        <w:autoSpaceDN w:val="0"/>
        <w:adjustRightInd w:val="0"/>
        <w:rPr>
          <w:rFonts w:ascii="Times New Roman CYR" w:hAnsi="Times New Roman CYR" w:cs="Times New Roman CYR"/>
          <w:b/>
          <w:sz w:val="28"/>
          <w:szCs w:val="28"/>
        </w:rPr>
      </w:pPr>
      <w:r>
        <w:rPr>
          <w:rFonts w:ascii="Times New Roman CYR" w:hAnsi="Times New Roman CYR" w:cs="Times New Roman CYR"/>
          <w:b/>
          <w:sz w:val="28"/>
          <w:szCs w:val="28"/>
        </w:rPr>
        <w:t xml:space="preserve">            Глава 1.Методологические способы найма и подбора персонала.</w:t>
      </w:r>
    </w:p>
    <w:p w:rsidR="001D2B1C" w:rsidRDefault="001D2B1C">
      <w:pPr>
        <w:widowControl w:val="0"/>
        <w:autoSpaceDE w:val="0"/>
        <w:autoSpaceDN w:val="0"/>
        <w:adjustRightInd w:val="0"/>
        <w:jc w:val="center"/>
        <w:rPr>
          <w:rFonts w:ascii="Times New Roman CYR" w:hAnsi="Times New Roman CYR" w:cs="Times New Roman CYR"/>
          <w:b/>
          <w:bCs/>
          <w:sz w:val="28"/>
          <w:szCs w:val="28"/>
        </w:rPr>
      </w:pPr>
    </w:p>
    <w:p w:rsidR="001D2B1C" w:rsidRDefault="001D2B1C">
      <w:pPr>
        <w:widowControl w:val="0"/>
        <w:autoSpaceDE w:val="0"/>
        <w:autoSpaceDN w:val="0"/>
        <w:adjustRightInd w:val="0"/>
        <w:spacing w:line="360" w:lineRule="auto"/>
        <w:ind w:firstLine="567"/>
        <w:jc w:val="center"/>
        <w:rPr>
          <w:rFonts w:ascii="Times New Roman CYR" w:hAnsi="Times New Roman CYR" w:cs="Times New Roman CYR"/>
          <w:sz w:val="28"/>
          <w:szCs w:val="28"/>
        </w:rPr>
      </w:pPr>
      <w:r>
        <w:rPr>
          <w:rFonts w:ascii="Times New Roman CYR" w:hAnsi="Times New Roman CYR" w:cs="Times New Roman CYR"/>
          <w:b/>
          <w:bCs/>
          <w:sz w:val="28"/>
          <w:szCs w:val="28"/>
          <w:lang w:val="en-US"/>
        </w:rPr>
        <w:t>1</w:t>
      </w:r>
      <w:r>
        <w:rPr>
          <w:rFonts w:ascii="Times New Roman CYR" w:hAnsi="Times New Roman CYR" w:cs="Times New Roman CYR"/>
          <w:b/>
          <w:bCs/>
          <w:sz w:val="28"/>
          <w:szCs w:val="28"/>
        </w:rPr>
        <w:t>.1. Источники организации найма персонала</w:t>
      </w:r>
      <w:r>
        <w:rPr>
          <w:rFonts w:ascii="Times New Roman CYR" w:hAnsi="Times New Roman CYR" w:cs="Times New Roman CYR"/>
          <w:bCs/>
          <w:sz w:val="28"/>
          <w:szCs w:val="28"/>
        </w:rPr>
        <w:t>.</w:t>
      </w:r>
    </w:p>
    <w:p w:rsidR="001D2B1C" w:rsidRDefault="001D2B1C">
      <w:pPr>
        <w:widowControl w:val="0"/>
        <w:autoSpaceDE w:val="0"/>
        <w:autoSpaceDN w:val="0"/>
        <w:adjustRightInd w:val="0"/>
        <w:spacing w:line="360" w:lineRule="auto"/>
        <w:ind w:firstLine="567"/>
        <w:rPr>
          <w:rFonts w:ascii="Times New Roman CYR" w:hAnsi="Times New Roman CYR" w:cs="Times New Roman CYR"/>
          <w:sz w:val="28"/>
          <w:szCs w:val="28"/>
        </w:rPr>
      </w:pPr>
    </w:p>
    <w:p w:rsidR="001D2B1C" w:rsidRDefault="001D2B1C">
      <w:pPr>
        <w:widowControl w:val="0"/>
        <w:shd w:val="clear" w:color="auto" w:fill="FFFFFF"/>
        <w:autoSpaceDE w:val="0"/>
        <w:autoSpaceDN w:val="0"/>
        <w:adjustRightInd w:val="0"/>
        <w:spacing w:before="86" w:line="360" w:lineRule="auto"/>
        <w:ind w:left="4" w:right="33" w:firstLine="567"/>
        <w:jc w:val="both"/>
        <w:rPr>
          <w:rFonts w:ascii="Times New Roman CYR" w:hAnsi="Times New Roman CYR" w:cs="Times New Roman CYR"/>
          <w:sz w:val="28"/>
          <w:szCs w:val="28"/>
        </w:rPr>
      </w:pPr>
      <w:r>
        <w:rPr>
          <w:rFonts w:ascii="Times New Roman CYR" w:hAnsi="Times New Roman CYR" w:cs="Times New Roman CYR"/>
          <w:color w:val="000000"/>
          <w:sz w:val="28"/>
          <w:szCs w:val="28"/>
        </w:rPr>
        <w:t>Основной задачей при найме на работу персонала является удовлетворение спроса на работников в качественном и коли</w:t>
      </w:r>
      <w:r>
        <w:rPr>
          <w:rFonts w:ascii="Times New Roman CYR" w:hAnsi="Times New Roman CYR" w:cs="Times New Roman CYR"/>
          <w:color w:val="000000"/>
          <w:sz w:val="28"/>
          <w:szCs w:val="28"/>
        </w:rPr>
        <w:softHyphen/>
        <w:t>чественном отношении. При этом следует ответить на вопрос: где и когда потребуются работники?</w:t>
      </w:r>
    </w:p>
    <w:p w:rsidR="001D2B1C" w:rsidRDefault="001D2B1C">
      <w:pPr>
        <w:widowControl w:val="0"/>
        <w:shd w:val="clear" w:color="auto" w:fill="FFFFFF"/>
        <w:autoSpaceDE w:val="0"/>
        <w:autoSpaceDN w:val="0"/>
        <w:adjustRightInd w:val="0"/>
        <w:spacing w:before="8" w:line="360" w:lineRule="auto"/>
        <w:ind w:left="21" w:right="21" w:firstLine="567"/>
        <w:jc w:val="both"/>
        <w:rPr>
          <w:rFonts w:ascii="Times New Roman CYR" w:hAnsi="Times New Roman CYR" w:cs="Times New Roman CYR"/>
          <w:sz w:val="28"/>
          <w:szCs w:val="28"/>
        </w:rPr>
      </w:pPr>
      <w:r>
        <w:rPr>
          <w:rFonts w:ascii="Times New Roman CYR" w:hAnsi="Times New Roman CYR" w:cs="Times New Roman CYR"/>
          <w:color w:val="000000"/>
          <w:sz w:val="28"/>
          <w:szCs w:val="28"/>
        </w:rPr>
        <w:t>Наем на работу - это ряд действий, направленных на при</w:t>
      </w:r>
      <w:r>
        <w:rPr>
          <w:rFonts w:ascii="Times New Roman CYR" w:hAnsi="Times New Roman CYR" w:cs="Times New Roman CYR"/>
          <w:color w:val="000000"/>
          <w:sz w:val="28"/>
          <w:szCs w:val="28"/>
        </w:rPr>
        <w:softHyphen/>
        <w:t>влечение кандидатов, обладающих качествами, необходимыми для достижения целей, поставленных организацией. С привлече</w:t>
      </w:r>
      <w:r>
        <w:rPr>
          <w:rFonts w:ascii="Times New Roman CYR" w:hAnsi="Times New Roman CYR" w:cs="Times New Roman CYR"/>
          <w:color w:val="000000"/>
          <w:sz w:val="28"/>
          <w:szCs w:val="28"/>
        </w:rPr>
        <w:softHyphen/>
        <w:t>ния на работу начинается управление персоналом</w:t>
      </w:r>
      <w:r>
        <w:rPr>
          <w:rStyle w:val="a7"/>
          <w:rFonts w:ascii="Times New Roman CYR" w:hAnsi="Times New Roman CYR" w:cs="Times New Roman CYR"/>
          <w:color w:val="000000"/>
          <w:sz w:val="28"/>
          <w:szCs w:val="28"/>
        </w:rPr>
        <w:footnoteReference w:id="1"/>
      </w:r>
      <w:r>
        <w:rPr>
          <w:rFonts w:ascii="Times New Roman CYR" w:hAnsi="Times New Roman CYR" w:cs="Times New Roman CYR"/>
          <w:color w:val="000000"/>
          <w:sz w:val="28"/>
          <w:szCs w:val="28"/>
        </w:rPr>
        <w:t>.</w:t>
      </w:r>
    </w:p>
    <w:p w:rsidR="001D2B1C" w:rsidRDefault="001D2B1C">
      <w:pPr>
        <w:widowControl w:val="0"/>
        <w:shd w:val="clear" w:color="auto" w:fill="FFFFFF"/>
        <w:autoSpaceDE w:val="0"/>
        <w:autoSpaceDN w:val="0"/>
        <w:adjustRightInd w:val="0"/>
        <w:spacing w:before="8" w:line="360" w:lineRule="auto"/>
        <w:ind w:left="29" w:right="12" w:firstLine="567"/>
        <w:jc w:val="both"/>
        <w:rPr>
          <w:rFonts w:ascii="Times New Roman CYR" w:hAnsi="Times New Roman CYR" w:cs="Times New Roman CYR"/>
          <w:sz w:val="28"/>
          <w:szCs w:val="28"/>
        </w:rPr>
      </w:pPr>
      <w:r>
        <w:rPr>
          <w:rFonts w:ascii="Times New Roman CYR" w:hAnsi="Times New Roman CYR" w:cs="Times New Roman CYR"/>
          <w:color w:val="000000"/>
          <w:sz w:val="28"/>
          <w:szCs w:val="28"/>
        </w:rPr>
        <w:t>Когда организации необходимо принять новых работников, появляются два вопроса: где искать потенциальных работников и как известить будущих работников об имеющихся рабочих ме</w:t>
      </w:r>
      <w:r>
        <w:rPr>
          <w:rFonts w:ascii="Times New Roman CYR" w:hAnsi="Times New Roman CYR" w:cs="Times New Roman CYR"/>
          <w:color w:val="000000"/>
          <w:sz w:val="28"/>
          <w:szCs w:val="28"/>
        </w:rPr>
        <w:softHyphen/>
        <w:t>стах? Есть два возможных источника найма: внутренний (из ра</w:t>
      </w:r>
      <w:r>
        <w:rPr>
          <w:rFonts w:ascii="Times New Roman CYR" w:hAnsi="Times New Roman CYR" w:cs="Times New Roman CYR"/>
          <w:color w:val="000000"/>
          <w:sz w:val="28"/>
          <w:szCs w:val="28"/>
        </w:rPr>
        <w:softHyphen/>
        <w:t>ботников организации) и внешний (из людей, до этого никак несвязанных с организацией).</w:t>
      </w:r>
    </w:p>
    <w:p w:rsidR="001D2B1C" w:rsidRDefault="001D2B1C">
      <w:pPr>
        <w:widowControl w:val="0"/>
        <w:shd w:val="clear" w:color="auto" w:fill="FFFFFF"/>
        <w:autoSpaceDE w:val="0"/>
        <w:autoSpaceDN w:val="0"/>
        <w:adjustRightInd w:val="0"/>
        <w:spacing w:line="360" w:lineRule="auto"/>
        <w:ind w:left="37" w:right="33"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Преимущества и недостатки внутренних и внешних источ</w:t>
      </w:r>
      <w:r>
        <w:rPr>
          <w:rFonts w:ascii="Times New Roman CYR" w:hAnsi="Times New Roman CYR" w:cs="Times New Roman CYR"/>
          <w:color w:val="000000"/>
          <w:sz w:val="28"/>
          <w:szCs w:val="28"/>
        </w:rPr>
        <w:softHyphen/>
        <w:t xml:space="preserve">ников привлечения персонала приведены в табл. </w:t>
      </w:r>
      <w:r>
        <w:rPr>
          <w:rFonts w:ascii="Times New Roman CYR" w:hAnsi="Times New Roman CYR" w:cs="Times New Roman CYR"/>
          <w:color w:val="000000"/>
          <w:sz w:val="28"/>
          <w:szCs w:val="28"/>
          <w:lang w:val="en-US"/>
        </w:rPr>
        <w:t>1</w:t>
      </w:r>
      <w:r>
        <w:rPr>
          <w:rFonts w:ascii="Times New Roman CYR" w:hAnsi="Times New Roman CYR" w:cs="Times New Roman CYR"/>
          <w:color w:val="000000"/>
          <w:sz w:val="28"/>
          <w:szCs w:val="28"/>
        </w:rPr>
        <w:t>:</w:t>
      </w:r>
    </w:p>
    <w:p w:rsidR="001D2B1C" w:rsidRDefault="001D2B1C">
      <w:pPr>
        <w:widowControl w:val="0"/>
        <w:shd w:val="clear" w:color="auto" w:fill="FFFFFF"/>
        <w:autoSpaceDE w:val="0"/>
        <w:autoSpaceDN w:val="0"/>
        <w:adjustRightInd w:val="0"/>
        <w:spacing w:before="123"/>
        <w:ind w:right="41"/>
        <w:rPr>
          <w:rFonts w:ascii="Times New Roman CYR" w:hAnsi="Times New Roman CYR" w:cs="Times New Roman CYR"/>
          <w:sz w:val="28"/>
          <w:szCs w:val="28"/>
        </w:rPr>
      </w:pPr>
      <w:r>
        <w:rPr>
          <w:rFonts w:ascii="Times New Roman CYR" w:hAnsi="Times New Roman CYR" w:cs="Times New Roman CYR"/>
          <w:b/>
          <w:bCs/>
          <w:color w:val="000000"/>
          <w:sz w:val="28"/>
          <w:szCs w:val="28"/>
        </w:rPr>
        <w:t xml:space="preserve">Таблица   </w:t>
      </w:r>
      <w:r>
        <w:rPr>
          <w:rFonts w:ascii="Times New Roman CYR" w:hAnsi="Times New Roman CYR" w:cs="Times New Roman CYR"/>
          <w:b/>
          <w:bCs/>
          <w:color w:val="000000"/>
          <w:sz w:val="28"/>
          <w:szCs w:val="28"/>
          <w:lang w:val="en-US"/>
        </w:rPr>
        <w:t>1</w:t>
      </w:r>
      <w:r>
        <w:rPr>
          <w:rStyle w:val="a7"/>
          <w:rFonts w:ascii="Times New Roman CYR" w:hAnsi="Times New Roman CYR" w:cs="Times New Roman CYR"/>
          <w:color w:val="000000"/>
          <w:sz w:val="28"/>
          <w:szCs w:val="28"/>
        </w:rPr>
        <w:footnoteReference w:id="2"/>
      </w:r>
      <w:r>
        <w:rPr>
          <w:rFonts w:ascii="Times New Roman CYR" w:hAnsi="Times New Roman CYR" w:cs="Times New Roman CYR"/>
          <w:b/>
          <w:bCs/>
          <w:color w:val="000000"/>
          <w:sz w:val="28"/>
          <w:szCs w:val="28"/>
        </w:rPr>
        <w:t>.</w:t>
      </w:r>
    </w:p>
    <w:p w:rsidR="001D2B1C" w:rsidRDefault="001D2B1C">
      <w:pPr>
        <w:widowControl w:val="0"/>
        <w:shd w:val="clear" w:color="auto" w:fill="FFFFFF"/>
        <w:autoSpaceDE w:val="0"/>
        <w:autoSpaceDN w:val="0"/>
        <w:adjustRightInd w:val="0"/>
        <w:spacing w:before="45" w:line="238" w:lineRule="exact"/>
        <w:ind w:left="365" w:right="427" w:firstLine="332"/>
        <w:rPr>
          <w:rFonts w:ascii="Times New Roman CYR" w:hAnsi="Times New Roman CYR" w:cs="Times New Roman CYR"/>
          <w:sz w:val="28"/>
          <w:szCs w:val="28"/>
        </w:rPr>
      </w:pPr>
      <w:r>
        <w:rPr>
          <w:rFonts w:ascii="Times New Roman CYR" w:hAnsi="Times New Roman CYR" w:cs="Times New Roman CYR"/>
          <w:b/>
          <w:bCs/>
          <w:color w:val="000000"/>
          <w:sz w:val="28"/>
          <w:szCs w:val="28"/>
        </w:rPr>
        <w:t>Преимущества   и   недостатки   внутренних и  внешних   источников   привлечения   персонала.</w:t>
      </w:r>
    </w:p>
    <w:tbl>
      <w:tblPr>
        <w:tblW w:w="0" w:type="auto"/>
        <w:tblInd w:w="37" w:type="dxa"/>
        <w:tblLayout w:type="fixed"/>
        <w:tblLook w:val="0000" w:firstRow="0" w:lastRow="0" w:firstColumn="0" w:lastColumn="0" w:noHBand="0" w:noVBand="0"/>
      </w:tblPr>
      <w:tblGrid>
        <w:gridCol w:w="5206"/>
        <w:gridCol w:w="5178"/>
      </w:tblGrid>
      <w:tr w:rsidR="001D2B1C">
        <w:tc>
          <w:tcPr>
            <w:tcW w:w="5206" w:type="dxa"/>
            <w:tcBorders>
              <w:top w:val="single" w:sz="12" w:space="0" w:color="auto"/>
              <w:left w:val="single" w:sz="12" w:space="0" w:color="auto"/>
              <w:bottom w:val="single" w:sz="12" w:space="0" w:color="auto"/>
              <w:right w:val="single" w:sz="12" w:space="0" w:color="auto"/>
            </w:tcBorders>
          </w:tcPr>
          <w:p w:rsidR="001D2B1C" w:rsidRDefault="001D2B1C">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Преимущества привлечения</w:t>
            </w:r>
          </w:p>
        </w:tc>
        <w:tc>
          <w:tcPr>
            <w:tcW w:w="5178" w:type="dxa"/>
            <w:tcBorders>
              <w:top w:val="single" w:sz="12" w:space="0" w:color="auto"/>
              <w:left w:val="single" w:sz="12" w:space="0" w:color="auto"/>
              <w:bottom w:val="single" w:sz="12" w:space="0" w:color="auto"/>
              <w:right w:val="single" w:sz="12" w:space="0" w:color="auto"/>
            </w:tcBorders>
          </w:tcPr>
          <w:p w:rsidR="001D2B1C" w:rsidRDefault="001D2B1C">
            <w:pPr>
              <w:widowControl w:val="0"/>
              <w:autoSpaceDE w:val="0"/>
              <w:autoSpaceDN w:val="0"/>
              <w:adjustRightInd w:val="0"/>
              <w:rPr>
                <w:rFonts w:ascii="Times New Roman CYR" w:hAnsi="Times New Roman CYR" w:cs="Times New Roman CYR"/>
                <w:i/>
                <w:iCs/>
                <w:sz w:val="28"/>
                <w:szCs w:val="28"/>
              </w:rPr>
            </w:pPr>
            <w:r>
              <w:rPr>
                <w:rFonts w:ascii="Times New Roman CYR" w:hAnsi="Times New Roman CYR" w:cs="Times New Roman CYR"/>
                <w:i/>
                <w:iCs/>
                <w:sz w:val="28"/>
                <w:szCs w:val="28"/>
              </w:rPr>
              <w:t>Недостатки привлечения</w:t>
            </w:r>
          </w:p>
        </w:tc>
      </w:tr>
      <w:tr w:rsidR="001D2B1C">
        <w:tc>
          <w:tcPr>
            <w:tcW w:w="10384" w:type="dxa"/>
            <w:gridSpan w:val="2"/>
            <w:tcBorders>
              <w:top w:val="single" w:sz="12" w:space="0" w:color="auto"/>
              <w:left w:val="single" w:sz="12" w:space="0" w:color="auto"/>
              <w:bottom w:val="single" w:sz="12" w:space="0" w:color="auto"/>
              <w:right w:val="single" w:sz="12" w:space="0" w:color="auto"/>
            </w:tcBorders>
          </w:tcPr>
          <w:p w:rsidR="001D2B1C" w:rsidRDefault="001D2B1C">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t>Внутренние источники привлечения персонала.</w:t>
            </w:r>
          </w:p>
        </w:tc>
      </w:tr>
      <w:tr w:rsidR="001D2B1C">
        <w:tc>
          <w:tcPr>
            <w:tcW w:w="5206" w:type="dxa"/>
            <w:tcBorders>
              <w:top w:val="single" w:sz="12" w:space="0" w:color="auto"/>
              <w:left w:val="single" w:sz="12" w:space="0" w:color="auto"/>
              <w:bottom w:val="single" w:sz="12" w:space="0" w:color="auto"/>
              <w:right w:val="single" w:sz="12" w:space="0" w:color="auto"/>
            </w:tcBorders>
          </w:tcPr>
          <w:p w:rsidR="001D2B1C" w:rsidRDefault="001D2B1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Появление шансов для служебного роста. Повышение степени привязанности к организации. Улучшение социально-психологического климата на производстве. Низкие затраты на привлечение кадров. Претендентов на должность хорошо знают в организации. Претендент на должность знает данную организацию. Сохранение уровня оплаты труда, сложившегося в данной организации (претендент со стороны может предъявить более высокие требования в отношении оплаты труда по сравнению с существующей на рынке труда в данный момент). Освобождение занимаемой должности для роста молодых кадров данной организации. Быстрое заполнение освободившейся штатной должности, без длительной адаптации. «Прозрачность» кадровой политики. Высокая степень управляемости сложившейся кадровой ситуации. Возможность целенаправленного повышения квалификации персонала. Появление возможности избежать всегда убыточной текучести кадров. Рост производительности труда (если перевод на новую должность совпадает с желаниями претендента).  Решается проблема занятости собственных кадров.  Повышение мотивации, степени удовлетворенности трудом.</w:t>
            </w:r>
          </w:p>
        </w:tc>
        <w:tc>
          <w:tcPr>
            <w:tcW w:w="5178" w:type="dxa"/>
            <w:tcBorders>
              <w:top w:val="single" w:sz="12" w:space="0" w:color="auto"/>
              <w:left w:val="single" w:sz="12" w:space="0" w:color="auto"/>
              <w:bottom w:val="single" w:sz="12" w:space="0" w:color="auto"/>
              <w:right w:val="single" w:sz="12" w:space="0" w:color="auto"/>
            </w:tcBorders>
          </w:tcPr>
          <w:p w:rsidR="001D2B1C" w:rsidRDefault="001D2B1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Ограничение возможности для выбора кадров. Возможны напряженность или соперничество в коллективе в случае появления нескольких претендентов на должность руководителя. Появление панибратства при решении деловых вопросов, так как только вчера претендент на должность руководителя был наравне с коллегами.  Нежелание отказать в чем-либо сотруднику, имеющему большой стаж работы в данной организации. Снижение активности рядового работника, претендующего на должность руководителя, так как автоматически преемником является заместитель руководителя.  Количество переводов на новую должность не удовлетворяет потребность в кадрах. Удовлетворяется потребность только качественная, но через переподготовку или повышение квалификации, что связано с дополнительными затратами.</w:t>
            </w:r>
          </w:p>
        </w:tc>
      </w:tr>
      <w:tr w:rsidR="001D2B1C">
        <w:tc>
          <w:tcPr>
            <w:tcW w:w="10384" w:type="dxa"/>
            <w:gridSpan w:val="2"/>
            <w:tcBorders>
              <w:top w:val="single" w:sz="12" w:space="0" w:color="auto"/>
              <w:left w:val="single" w:sz="12" w:space="0" w:color="auto"/>
              <w:bottom w:val="single" w:sz="12" w:space="0" w:color="auto"/>
              <w:right w:val="single" w:sz="12" w:space="0" w:color="auto"/>
            </w:tcBorders>
          </w:tcPr>
          <w:p w:rsidR="001D2B1C" w:rsidRDefault="001D2B1C">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t>Внешние источники привлечения персонала.</w:t>
            </w:r>
          </w:p>
        </w:tc>
      </w:tr>
      <w:tr w:rsidR="001D2B1C">
        <w:tc>
          <w:tcPr>
            <w:tcW w:w="5206" w:type="dxa"/>
            <w:tcBorders>
              <w:top w:val="single" w:sz="12" w:space="0" w:color="auto"/>
              <w:left w:val="single" w:sz="12" w:space="0" w:color="auto"/>
              <w:bottom w:val="single" w:sz="12" w:space="0" w:color="auto"/>
              <w:right w:val="single" w:sz="12" w:space="0" w:color="auto"/>
            </w:tcBorders>
          </w:tcPr>
          <w:p w:rsidR="001D2B1C" w:rsidRDefault="001D2B1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Более широкие возможности выбора. Появление новых импульсов для развития организации. Новый человек, как правило, легко добивается признания. Прием на работу покрывает абсолютную потребность в кадрах. Меньшая угроза возникновения интриг внутри организации.</w:t>
            </w:r>
          </w:p>
        </w:tc>
        <w:tc>
          <w:tcPr>
            <w:tcW w:w="5178" w:type="dxa"/>
            <w:tcBorders>
              <w:top w:val="single" w:sz="12" w:space="0" w:color="auto"/>
              <w:left w:val="single" w:sz="12" w:space="0" w:color="auto"/>
              <w:bottom w:val="single" w:sz="12" w:space="0" w:color="auto"/>
              <w:right w:val="single" w:sz="12" w:space="0" w:color="auto"/>
            </w:tcBorders>
          </w:tcPr>
          <w:p w:rsidR="001D2B1C" w:rsidRDefault="001D2B1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Более высокие затраты на привлечение кадров. Высокий удельный вес работников, принимаемых со стороны, способствует росту текучести кадров. Ухудшается социально-психологический климат в организации среди давно работающих. Высокая степень риска при прохождении испытательного срока. Плохое знание организации.  Длительный период адаптации.  Блокирование возможностей служебного роста для работников организации. Нового работника плохо знают в организации</w:t>
            </w:r>
          </w:p>
        </w:tc>
      </w:tr>
    </w:tbl>
    <w:p w:rsidR="001D2B1C" w:rsidRDefault="001D2B1C">
      <w:pPr>
        <w:widowControl w:val="0"/>
        <w:shd w:val="clear" w:color="auto" w:fill="FFFFFF"/>
        <w:autoSpaceDE w:val="0"/>
        <w:autoSpaceDN w:val="0"/>
        <w:adjustRightInd w:val="0"/>
        <w:spacing w:line="360" w:lineRule="auto"/>
        <w:ind w:left="37" w:right="33" w:firstLine="567"/>
        <w:jc w:val="both"/>
        <w:rPr>
          <w:rFonts w:ascii="Times New Roman CYR" w:hAnsi="Times New Roman CYR" w:cs="Times New Roman CYR"/>
          <w:sz w:val="28"/>
          <w:szCs w:val="28"/>
        </w:rPr>
      </w:pPr>
    </w:p>
    <w:p w:rsidR="001D2B1C" w:rsidRDefault="001D2B1C">
      <w:pPr>
        <w:widowControl w:val="0"/>
        <w:shd w:val="clear" w:color="auto" w:fill="FFFFFF"/>
        <w:autoSpaceDE w:val="0"/>
        <w:autoSpaceDN w:val="0"/>
        <w:adjustRightInd w:val="0"/>
        <w:spacing w:before="258" w:line="360" w:lineRule="auto"/>
        <w:ind w:left="82" w:right="111" w:firstLine="567"/>
        <w:jc w:val="both"/>
        <w:rPr>
          <w:rFonts w:ascii="Times New Roman CYR" w:hAnsi="Times New Roman CYR" w:cs="Times New Roman CYR"/>
          <w:sz w:val="28"/>
          <w:szCs w:val="28"/>
        </w:rPr>
      </w:pPr>
      <w:r>
        <w:rPr>
          <w:rFonts w:ascii="Times New Roman CYR" w:hAnsi="Times New Roman CYR" w:cs="Times New Roman CYR"/>
          <w:color w:val="000000"/>
          <w:sz w:val="28"/>
          <w:szCs w:val="28"/>
        </w:rPr>
        <w:t>Наем персонала за счет внутренних источников во многом зависит от кадровой политики администрации организации в целом. Разумное использование имеющихся людских ресурсов может позволить организации обойтись без нового набора.</w:t>
      </w:r>
    </w:p>
    <w:p w:rsidR="001D2B1C" w:rsidRDefault="001D2B1C">
      <w:pPr>
        <w:widowControl w:val="0"/>
        <w:shd w:val="clear" w:color="auto" w:fill="FFFFFF"/>
        <w:autoSpaceDE w:val="0"/>
        <w:autoSpaceDN w:val="0"/>
        <w:adjustRightInd w:val="0"/>
        <w:spacing w:before="135" w:line="360" w:lineRule="auto"/>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Приведем примеры из опыта США. Опрос работников отделов кадров организаций промышленной сферы и сферы обслуживания США выявил следующие источники найма персонала (источники расположены по степени важности): справочники-списки ищущих работу; люди, случайно зашедшие в поисках работы; объявления в газетах; местные школы; служба то трудоустройству, частные агентства по найму; специальные собрания - сборы заинтересованных лиц; колледжи, университеты; объявления в специальных публикациях, профессиональные общества, объявления по радио и телевидению; фирмы поиска, профсоюзы. Результаты опроса 300 менеджеров различны</w:t>
      </w:r>
      <w:r>
        <w:rPr>
          <w:rFonts w:ascii="Times New Roman CYR" w:hAnsi="Times New Roman CYR" w:cs="Times New Roman CYR"/>
          <w:b/>
          <w:bCs/>
          <w:color w:val="000000"/>
          <w:sz w:val="28"/>
          <w:szCs w:val="28"/>
        </w:rPr>
        <w:t xml:space="preserve"> </w:t>
      </w:r>
    </w:p>
    <w:p w:rsidR="001D2B1C" w:rsidRDefault="001D2B1C">
      <w:pPr>
        <w:widowControl w:val="0"/>
        <w:shd w:val="clear" w:color="auto" w:fill="FFFFFF"/>
        <w:autoSpaceDE w:val="0"/>
        <w:autoSpaceDN w:val="0"/>
        <w:adjustRightInd w:val="0"/>
        <w:spacing w:before="135" w:line="360"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Таблица 2.                   Источники  найма  на  работу.</w:t>
      </w:r>
    </w:p>
    <w:tbl>
      <w:tblPr>
        <w:tblW w:w="0" w:type="auto"/>
        <w:tblLayout w:type="fixed"/>
        <w:tblLook w:val="0000" w:firstRow="0" w:lastRow="0" w:firstColumn="0" w:lastColumn="0" w:noHBand="0" w:noVBand="0"/>
      </w:tblPr>
      <w:tblGrid>
        <w:gridCol w:w="7073"/>
        <w:gridCol w:w="3348"/>
      </w:tblGrid>
      <w:tr w:rsidR="001D2B1C">
        <w:tc>
          <w:tcPr>
            <w:tcW w:w="7073" w:type="dxa"/>
            <w:tcBorders>
              <w:top w:val="single" w:sz="12" w:space="0" w:color="auto"/>
              <w:left w:val="single" w:sz="12" w:space="0" w:color="auto"/>
              <w:bottom w:val="single" w:sz="12" w:space="0" w:color="auto"/>
              <w:right w:val="single" w:sz="12" w:space="0" w:color="auto"/>
            </w:tcBorders>
          </w:tcPr>
          <w:p w:rsidR="001D2B1C" w:rsidRDefault="001D2B1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Наименование источника найма</w:t>
            </w:r>
          </w:p>
        </w:tc>
        <w:tc>
          <w:tcPr>
            <w:tcW w:w="3348" w:type="dxa"/>
            <w:tcBorders>
              <w:top w:val="single" w:sz="12" w:space="0" w:color="auto"/>
              <w:left w:val="single" w:sz="12" w:space="0" w:color="auto"/>
              <w:bottom w:val="single" w:sz="12" w:space="0" w:color="auto"/>
              <w:right w:val="single" w:sz="12" w:space="0" w:color="auto"/>
            </w:tcBorders>
          </w:tcPr>
          <w:p w:rsidR="001D2B1C" w:rsidRDefault="001D2B1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Уд. вес, %.</w:t>
            </w:r>
          </w:p>
        </w:tc>
      </w:tr>
      <w:tr w:rsidR="001D2B1C">
        <w:tc>
          <w:tcPr>
            <w:tcW w:w="7073" w:type="dxa"/>
            <w:tcBorders>
              <w:top w:val="single" w:sz="12" w:space="0" w:color="auto"/>
              <w:left w:val="single" w:sz="12" w:space="0" w:color="auto"/>
              <w:bottom w:val="single" w:sz="12" w:space="0" w:color="auto"/>
              <w:right w:val="single" w:sz="12" w:space="0" w:color="auto"/>
            </w:tcBorders>
          </w:tcPr>
          <w:p w:rsidR="001D2B1C" w:rsidRDefault="001D2B1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Рекомендации друзей и родственников. Рекомендации консультативных фирм, специализирующихся на поиске и продвижении персонала. Объявления, реклама. Различные источники внутри компании. Инициативные письма-сообщения о приёме. Инициативные звонки по телефону в компании. Прочие.</w:t>
            </w:r>
          </w:p>
        </w:tc>
        <w:tc>
          <w:tcPr>
            <w:tcW w:w="3348" w:type="dxa"/>
            <w:tcBorders>
              <w:top w:val="single" w:sz="12" w:space="0" w:color="auto"/>
              <w:left w:val="single" w:sz="12" w:space="0" w:color="auto"/>
              <w:bottom w:val="single" w:sz="12" w:space="0" w:color="auto"/>
              <w:right w:val="single" w:sz="12" w:space="0" w:color="auto"/>
            </w:tcBorders>
          </w:tcPr>
          <w:p w:rsidR="001D2B1C" w:rsidRDefault="001D2B1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24  23 21 13 7 7 5</w:t>
            </w:r>
          </w:p>
        </w:tc>
      </w:tr>
      <w:tr w:rsidR="001D2B1C">
        <w:tc>
          <w:tcPr>
            <w:tcW w:w="7073" w:type="dxa"/>
            <w:tcBorders>
              <w:top w:val="single" w:sz="12" w:space="0" w:color="auto"/>
              <w:left w:val="single" w:sz="12" w:space="0" w:color="auto"/>
              <w:bottom w:val="single" w:sz="12" w:space="0" w:color="auto"/>
              <w:right w:val="single" w:sz="12" w:space="0" w:color="auto"/>
            </w:tcBorders>
          </w:tcPr>
          <w:p w:rsidR="001D2B1C" w:rsidRDefault="001D2B1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Всего</w:t>
            </w:r>
          </w:p>
        </w:tc>
        <w:tc>
          <w:tcPr>
            <w:tcW w:w="3348" w:type="dxa"/>
            <w:tcBorders>
              <w:top w:val="single" w:sz="12" w:space="0" w:color="auto"/>
              <w:left w:val="single" w:sz="12" w:space="0" w:color="auto"/>
              <w:bottom w:val="single" w:sz="12" w:space="0" w:color="auto"/>
              <w:right w:val="single" w:sz="12" w:space="0" w:color="auto"/>
            </w:tcBorders>
          </w:tcPr>
          <w:p w:rsidR="001D2B1C" w:rsidRDefault="001D2B1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100</w:t>
            </w:r>
          </w:p>
        </w:tc>
      </w:tr>
    </w:tbl>
    <w:p w:rsidR="001D2B1C" w:rsidRDefault="001D2B1C">
      <w:pPr>
        <w:widowControl w:val="0"/>
        <w:shd w:val="clear" w:color="auto" w:fill="FFFFFF"/>
        <w:autoSpaceDE w:val="0"/>
        <w:autoSpaceDN w:val="0"/>
        <w:adjustRightInd w:val="0"/>
        <w:spacing w:before="62" w:line="360" w:lineRule="auto"/>
        <w:ind w:right="113" w:firstLine="567"/>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В нашей стране </w:t>
      </w:r>
      <w:r>
        <w:rPr>
          <w:rFonts w:ascii="Times New Roman CYR" w:hAnsi="Times New Roman CYR" w:cs="Times New Roman CYR"/>
          <w:color w:val="000000"/>
          <w:sz w:val="28"/>
          <w:szCs w:val="28"/>
        </w:rPr>
        <w:t>наибольшее распространение получили следующие</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источники найма на работу: люди, случайно зашедшие в поисках работы; объявления в газетах; средние школы; колледжи; лицеи; техникумы; профессионально-технические училища, высшие учебные заведения; службы по трудоустройству; частные агентства по найму; объявления по радио и                   телевидению; профсоюзы.</w:t>
      </w:r>
    </w:p>
    <w:p w:rsidR="001D2B1C" w:rsidRDefault="001D2B1C">
      <w:pPr>
        <w:widowControl w:val="0"/>
        <w:autoSpaceDE w:val="0"/>
        <w:autoSpaceDN w:val="0"/>
        <w:adjustRightInd w:val="0"/>
        <w:spacing w:line="360" w:lineRule="auto"/>
        <w:ind w:left="567"/>
        <w:jc w:val="center"/>
        <w:rPr>
          <w:rFonts w:ascii="Times New Roman CYR" w:hAnsi="Times New Roman CYR" w:cs="Times New Roman CYR"/>
          <w:b/>
          <w:bCs/>
          <w:sz w:val="28"/>
          <w:szCs w:val="28"/>
        </w:rPr>
      </w:pPr>
    </w:p>
    <w:p w:rsidR="001D2B1C" w:rsidRDefault="001D2B1C">
      <w:pPr>
        <w:widowControl w:val="0"/>
        <w:autoSpaceDE w:val="0"/>
        <w:autoSpaceDN w:val="0"/>
        <w:adjustRightInd w:val="0"/>
        <w:spacing w:line="360" w:lineRule="auto"/>
        <w:ind w:left="567"/>
        <w:rPr>
          <w:rFonts w:ascii="Times New Roman CYR" w:hAnsi="Times New Roman CYR" w:cs="Times New Roman CYR"/>
          <w:b/>
          <w:bCs/>
          <w:sz w:val="28"/>
          <w:szCs w:val="28"/>
        </w:rPr>
      </w:pPr>
      <w:r>
        <w:rPr>
          <w:rFonts w:ascii="Times New Roman CYR" w:hAnsi="Times New Roman CYR" w:cs="Times New Roman CYR"/>
          <w:b/>
          <w:bCs/>
          <w:sz w:val="28"/>
          <w:szCs w:val="28"/>
        </w:rPr>
        <w:t xml:space="preserve">            1.2. Отбор кандидатов и факторы, влияющие на него.                      </w:t>
      </w:r>
      <w:r>
        <w:rPr>
          <w:rFonts w:ascii="Times New Roman CYR" w:hAnsi="Times New Roman CYR" w:cs="Times New Roman CYR"/>
          <w:sz w:val="28"/>
          <w:szCs w:val="28"/>
        </w:rPr>
        <w:t>Прежде чем организация предложит кому-либо вакантную должность, она должна найти людей, которые бы хотели её получить. Поскольку работодатель предлагает место, гарантирующее определённое вознаграждение, то необходимо, чтобы кандидат отвечал определённым требованиям. Если требования, предъявляемые организацией,  и требования кандидата хотя бы частично совпадают, то проводится их сопоставление. Процесс приёма на работу обычно требует уступок в требованиях обеих сторон. При управлении персоналом, на стадии отбора происходит процесс, с помощью которого организация выбирает из ряда кандидатов одного или нескольких людей, наиболее подходящих по имеющимся критериям на вакантное место. При этом, конечно же, должна обеспечиваться удовлетворённость самих работников и возможность полного раскрытия и использования их возможностей. Каждый приём работника на работу влечёт за собой большие затраты для организации, ошибки при приёме увеличиваются многократно. По оценкам экспертов США, в 1987 году отбор менеджера высшего звена стоил компании в среднем $32 тыс., инженера - $8 тыс., бухгалтера - $10 тыс., секретаря  - $2 тыс.</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Специфика предприятия. </w:t>
      </w:r>
      <w:r>
        <w:rPr>
          <w:rFonts w:ascii="Times New Roman CYR" w:hAnsi="Times New Roman CYR" w:cs="Times New Roman CYR"/>
          <w:sz w:val="28"/>
          <w:szCs w:val="28"/>
        </w:rPr>
        <w:t>На отбор влияют многие факторы. Его процедуры, как правило, несколько отличаются в государственном и частном секторе. Так, в государственных организациях на отбор значительное влияние оказывает политическое покровительство. В частом секторе дружба с менеджерами и работниками фирмы может иметь большое значение, но не до такой степени, как в государственных организациях, здесь всё же целью отбора персонала является отбор по достоинствам.</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Важными характеристиками предприятия,  влияющими на отбор, являются его размер, сложность и технологическая изменчивость. Систематические, надёжные и действенные методы отбора требуют больших материальных затрат, и лишь относительно большие организации берутся за их использование. Разработка этих методов оправдана в случае большого числа вакантных мест и ещё большего числа кандидатов. Если предприятие имеет много вакантных мест, но количество претендентов не велико, то особенно сложные методы отбора не требуются. </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Сущность рынка рабочей силы. </w:t>
      </w:r>
      <w:r>
        <w:rPr>
          <w:rFonts w:ascii="Times New Roman CYR" w:hAnsi="Times New Roman CYR" w:cs="Times New Roman CYR"/>
          <w:sz w:val="28"/>
          <w:szCs w:val="28"/>
        </w:rPr>
        <w:t xml:space="preserve">Следующим обстоятельством, влияющим на процесс отбора, является рынок рабочей силы. Если желающих много, то выбирать метод отбора сложнее; если желающих не много, выбор сравнительно прост. </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процесс отбора влияют условия работы, предлагаемые предприятием, сама работа и имидж фирмы. </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Менеджеры по персоналу, анализируя эффективность методов отбора, обычно используют такой показатель, как коэффициент отбора. Он определяется как отношение количества отобранных работников, к количеству желающих, из которых осуществляется отбор. Для разных профессий величина коэффициента отбора разная: менеджеры - около 1:2, профессионально-технические работники - 1:1, клерки - около 1:2, квалифицированные рабочие - около 1:1, чернорабочие - почти 1:2. Если коэффициент отбора близок к 1:1, то процесс отбора короток и прост, так как число желающих, из которого осуществляется отбор невелико. При коэффициенте отбора 1:2 процесс может стать непростым. Меньший коэффициент означает, что организация может быть более разборчива при отборе. При коэффициенте 1:2 вероятность того, что организация наймёт на работу соответствующих её критериям работников больше, чем когда коэффициент равен 1:1. </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Требования профсоюза. </w:t>
      </w:r>
      <w:r>
        <w:rPr>
          <w:rFonts w:ascii="Times New Roman CYR" w:hAnsi="Times New Roman CYR" w:cs="Times New Roman CYR"/>
          <w:sz w:val="28"/>
          <w:szCs w:val="28"/>
        </w:rPr>
        <w:t xml:space="preserve">Если работники организации целиком или частично принадлежат к какому-либо профсоюзу, то членство в профсоюзе - один из главных факторов, влияющих на решение при отборе. Иногда контакт с профсоюзом является единственным (или одним из главных) критериев отбора. Профсоюз может многими путями, открыто или неявно, влиять на процесс отбора. </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b/>
          <w:bCs/>
          <w:sz w:val="28"/>
          <w:szCs w:val="28"/>
        </w:rPr>
        <w:t>Местоположение предприятия.</w:t>
      </w:r>
      <w:r>
        <w:rPr>
          <w:rFonts w:ascii="Times New Roman CYR" w:hAnsi="Times New Roman CYR" w:cs="Times New Roman CYR"/>
          <w:sz w:val="28"/>
          <w:szCs w:val="28"/>
        </w:rPr>
        <w:t xml:space="preserve"> Многие крупные фирмы, выпускающие товары, пользующиеся повышенным спросом, располагают свои предприятия в нескольких городах, и эти города обычно обеспечивают постоянный поток желающих работать. Как правило, такие регионы страны привлекают достаточно большое число работников, имеющих необходимые навыки и подготовку. </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Непосредственное окружение и отбор. </w:t>
      </w:r>
      <w:r>
        <w:rPr>
          <w:rFonts w:ascii="Times New Roman CYR" w:hAnsi="Times New Roman CYR" w:cs="Times New Roman CYR"/>
          <w:sz w:val="28"/>
          <w:szCs w:val="28"/>
        </w:rPr>
        <w:t>Основная цель отбора - набрать работников с высокой культурой работы - может быть осуществлена менеджерами или людьми, контролирующими интересы компании. Администрация предприятия устанавливает различные цели набора, например, привлечение работников с высоким качеством работы:</w:t>
      </w:r>
    </w:p>
    <w:p w:rsidR="001D2B1C" w:rsidRDefault="001D2B1C" w:rsidP="001D2B1C">
      <w:pPr>
        <w:widowControl w:val="0"/>
        <w:numPr>
          <w:ilvl w:val="0"/>
          <w:numId w:val="1"/>
        </w:numPr>
        <w:autoSpaceDE w:val="0"/>
        <w:autoSpaceDN w:val="0"/>
        <w:adjustRightInd w:val="0"/>
        <w:spacing w:line="360" w:lineRule="auto"/>
        <w:ind w:firstLine="567"/>
        <w:rPr>
          <w:rFonts w:ascii="Times New Roman CYR" w:hAnsi="Times New Roman CYR" w:cs="Times New Roman CYR"/>
          <w:sz w:val="28"/>
          <w:szCs w:val="28"/>
        </w:rPr>
      </w:pPr>
      <w:r>
        <w:rPr>
          <w:rFonts w:ascii="Times New Roman CYR" w:hAnsi="Times New Roman CYR" w:cs="Times New Roman CYR"/>
          <w:sz w:val="28"/>
          <w:szCs w:val="28"/>
        </w:rPr>
        <w:t xml:space="preserve"> готовых работать на фирме много лет; </w:t>
      </w:r>
    </w:p>
    <w:p w:rsidR="001D2B1C" w:rsidRDefault="001D2B1C" w:rsidP="001D2B1C">
      <w:pPr>
        <w:widowControl w:val="0"/>
        <w:numPr>
          <w:ilvl w:val="0"/>
          <w:numId w:val="1"/>
        </w:numPr>
        <w:autoSpaceDE w:val="0"/>
        <w:autoSpaceDN w:val="0"/>
        <w:adjustRightInd w:val="0"/>
        <w:spacing w:line="360" w:lineRule="auto"/>
        <w:ind w:firstLine="567"/>
        <w:rPr>
          <w:rFonts w:ascii="Times New Roman CYR" w:hAnsi="Times New Roman CYR" w:cs="Times New Roman CYR"/>
          <w:sz w:val="28"/>
          <w:szCs w:val="28"/>
        </w:rPr>
      </w:pPr>
      <w:r>
        <w:rPr>
          <w:rFonts w:ascii="Times New Roman CYR" w:hAnsi="Times New Roman CYR" w:cs="Times New Roman CYR"/>
          <w:sz w:val="28"/>
          <w:szCs w:val="28"/>
        </w:rPr>
        <w:t xml:space="preserve"> с низким показателем несчастных случаев;</w:t>
      </w:r>
    </w:p>
    <w:p w:rsidR="001D2B1C" w:rsidRDefault="001D2B1C" w:rsidP="001D2B1C">
      <w:pPr>
        <w:widowControl w:val="0"/>
        <w:numPr>
          <w:ilvl w:val="0"/>
          <w:numId w:val="1"/>
        </w:numPr>
        <w:autoSpaceDE w:val="0"/>
        <w:autoSpaceDN w:val="0"/>
        <w:adjustRightInd w:val="0"/>
        <w:spacing w:line="360" w:lineRule="auto"/>
        <w:ind w:firstLine="567"/>
        <w:rPr>
          <w:rFonts w:ascii="Times New Roman CYR" w:hAnsi="Times New Roman CYR" w:cs="Times New Roman CYR"/>
          <w:sz w:val="28"/>
          <w:szCs w:val="28"/>
        </w:rPr>
      </w:pPr>
      <w:r>
        <w:rPr>
          <w:rFonts w:ascii="Times New Roman CYR" w:hAnsi="Times New Roman CYR" w:cs="Times New Roman CYR"/>
          <w:sz w:val="28"/>
          <w:szCs w:val="28"/>
        </w:rPr>
        <w:t xml:space="preserve"> умеющих общаться с коллегами и клиентами и т. д. </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Отбор направлен на выявление возможностей и взглядов заявителя для определения его соответствия условиям и особенностям работы</w:t>
      </w:r>
      <w:r>
        <w:rPr>
          <w:rStyle w:val="a7"/>
          <w:rFonts w:ascii="Times New Roman CYR" w:hAnsi="Times New Roman CYR" w:cs="Times New Roman CYR"/>
          <w:sz w:val="28"/>
          <w:szCs w:val="28"/>
        </w:rPr>
        <w:footnoteReference w:id="3"/>
      </w:r>
      <w:r>
        <w:rPr>
          <w:rFonts w:ascii="Times New Roman CYR" w:hAnsi="Times New Roman CYR" w:cs="Times New Roman CYR"/>
          <w:sz w:val="28"/>
          <w:szCs w:val="28"/>
        </w:rPr>
        <w:t>.</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малых фирмах, где нет отдела по управлению персоналом, решение по отбору принимает менеджер соответствующего профиля. В больших и среднего размера фирмах к принятию решения при отборе привлечены линейный менеджер и функциональный менеджер (Таблица 3) . В больших организациях человека, ответственного за отбор, называют менеджером по найму.</w:t>
      </w:r>
    </w:p>
    <w:p w:rsidR="001D2B1C" w:rsidRDefault="001D2B1C">
      <w:pPr>
        <w:widowControl w:val="0"/>
        <w:autoSpaceDE w:val="0"/>
        <w:autoSpaceDN w:val="0"/>
        <w:adjustRightInd w:val="0"/>
        <w:spacing w:line="360" w:lineRule="auto"/>
        <w:ind w:firstLine="567"/>
        <w:rPr>
          <w:rFonts w:ascii="Times New Roman CYR" w:hAnsi="Times New Roman CYR" w:cs="Times New Roman CYR"/>
          <w:b/>
          <w:bCs/>
          <w:sz w:val="28"/>
          <w:szCs w:val="28"/>
        </w:rPr>
      </w:pPr>
    </w:p>
    <w:p w:rsidR="001D2B1C" w:rsidRDefault="001D2B1C">
      <w:pPr>
        <w:widowControl w:val="0"/>
        <w:autoSpaceDE w:val="0"/>
        <w:autoSpaceDN w:val="0"/>
        <w:adjustRightInd w:val="0"/>
        <w:spacing w:line="360" w:lineRule="auto"/>
        <w:ind w:firstLine="567"/>
        <w:rPr>
          <w:rFonts w:ascii="Times New Roman CYR" w:hAnsi="Times New Roman CYR" w:cs="Times New Roman CYR"/>
          <w:b/>
          <w:bCs/>
          <w:sz w:val="28"/>
          <w:szCs w:val="28"/>
        </w:rPr>
      </w:pPr>
      <w:r>
        <w:rPr>
          <w:rFonts w:ascii="Times New Roman CYR" w:hAnsi="Times New Roman CYR" w:cs="Times New Roman CYR"/>
          <w:b/>
          <w:bCs/>
          <w:sz w:val="28"/>
          <w:szCs w:val="28"/>
        </w:rPr>
        <w:t>Таблица 3.</w:t>
      </w:r>
    </w:p>
    <w:p w:rsidR="001D2B1C" w:rsidRDefault="001D2B1C">
      <w:pPr>
        <w:keepNext/>
        <w:widowControl w:val="0"/>
        <w:autoSpaceDE w:val="0"/>
        <w:autoSpaceDN w:val="0"/>
        <w:adjustRightInd w:val="0"/>
        <w:spacing w:line="360" w:lineRule="auto"/>
        <w:ind w:firstLine="567"/>
        <w:rPr>
          <w:rFonts w:ascii="Times New Roman CYR" w:hAnsi="Times New Roman CYR" w:cs="Times New Roman CYR"/>
          <w:b/>
          <w:bCs/>
          <w:sz w:val="28"/>
          <w:szCs w:val="28"/>
        </w:rPr>
      </w:pPr>
    </w:p>
    <w:p w:rsidR="001D2B1C" w:rsidRDefault="001D2B1C">
      <w:pPr>
        <w:keepNext/>
        <w:widowControl w:val="0"/>
        <w:autoSpaceDE w:val="0"/>
        <w:autoSpaceDN w:val="0"/>
        <w:adjustRightInd w:val="0"/>
        <w:spacing w:line="360" w:lineRule="auto"/>
        <w:ind w:firstLine="567"/>
        <w:rPr>
          <w:rFonts w:ascii="Times New Roman CYR" w:hAnsi="Times New Roman CYR" w:cs="Times New Roman CYR"/>
          <w:b/>
          <w:bCs/>
          <w:sz w:val="28"/>
          <w:szCs w:val="28"/>
        </w:rPr>
      </w:pPr>
      <w:r>
        <w:rPr>
          <w:rFonts w:ascii="Times New Roman CYR" w:hAnsi="Times New Roman CYR" w:cs="Times New Roman CYR"/>
          <w:b/>
          <w:bCs/>
          <w:sz w:val="28"/>
          <w:szCs w:val="28"/>
        </w:rPr>
        <w:t>Участие линейного и функционального менеджеров в процессе отбора</w:t>
      </w:r>
    </w:p>
    <w:tbl>
      <w:tblPr>
        <w:tblW w:w="0" w:type="auto"/>
        <w:tblInd w:w="108" w:type="dxa"/>
        <w:tblLayout w:type="fixed"/>
        <w:tblLook w:val="0000" w:firstRow="0" w:lastRow="0" w:firstColumn="0" w:lastColumn="0" w:noHBand="0" w:noVBand="0"/>
      </w:tblPr>
      <w:tblGrid>
        <w:gridCol w:w="3119"/>
        <w:gridCol w:w="2693"/>
        <w:gridCol w:w="3083"/>
      </w:tblGrid>
      <w:tr w:rsidR="001D2B1C">
        <w:tc>
          <w:tcPr>
            <w:tcW w:w="3119" w:type="dxa"/>
            <w:tcBorders>
              <w:top w:val="single" w:sz="12" w:space="0" w:color="auto"/>
              <w:left w:val="single" w:sz="12" w:space="0" w:color="auto"/>
              <w:bottom w:val="nil"/>
              <w:right w:val="single" w:sz="12" w:space="0" w:color="auto"/>
            </w:tcBorders>
          </w:tcPr>
          <w:p w:rsidR="001D2B1C" w:rsidRDefault="001D2B1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Функции отбора</w:t>
            </w:r>
          </w:p>
        </w:tc>
        <w:tc>
          <w:tcPr>
            <w:tcW w:w="2693" w:type="dxa"/>
            <w:tcBorders>
              <w:top w:val="single" w:sz="12" w:space="0" w:color="auto"/>
              <w:left w:val="nil"/>
              <w:bottom w:val="nil"/>
              <w:right w:val="single" w:sz="12" w:space="0" w:color="auto"/>
            </w:tcBorders>
          </w:tcPr>
          <w:p w:rsidR="001D2B1C" w:rsidRDefault="001D2B1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Линейный    менеджер (ЛМ)</w:t>
            </w:r>
          </w:p>
        </w:tc>
        <w:tc>
          <w:tcPr>
            <w:tcW w:w="3083" w:type="dxa"/>
            <w:tcBorders>
              <w:top w:val="single" w:sz="12" w:space="0" w:color="auto"/>
              <w:left w:val="nil"/>
              <w:bottom w:val="nil"/>
              <w:right w:val="single" w:sz="12" w:space="0" w:color="auto"/>
            </w:tcBorders>
          </w:tcPr>
          <w:p w:rsidR="001D2B1C" w:rsidRDefault="001D2B1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Менеджер по управлению персоналом (МУП)</w:t>
            </w:r>
          </w:p>
        </w:tc>
      </w:tr>
      <w:tr w:rsidR="001D2B1C">
        <w:tc>
          <w:tcPr>
            <w:tcW w:w="3119" w:type="dxa"/>
            <w:tcBorders>
              <w:top w:val="single" w:sz="12" w:space="0" w:color="auto"/>
              <w:left w:val="single" w:sz="12" w:space="0" w:color="auto"/>
              <w:bottom w:val="single" w:sz="12" w:space="0" w:color="auto"/>
              <w:right w:val="nil"/>
            </w:tcBorders>
          </w:tcPr>
          <w:p w:rsidR="001D2B1C" w:rsidRDefault="001D2B1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1). Выбор критериев отбора.   2). Утверждение критериев отбора. 3). Отборочная беседа. 4). Работа с заявлениями и анкетами по биографиче</w:t>
            </w:r>
            <w:r>
              <w:rPr>
                <w:rFonts w:ascii="Times New Roman CYR" w:hAnsi="Times New Roman CYR" w:cs="Times New Roman CYR"/>
                <w:sz w:val="28"/>
                <w:szCs w:val="28"/>
              </w:rPr>
              <w:softHyphen/>
              <w:t>ским данным. 5). Беседа по поводу приня</w:t>
            </w:r>
            <w:r>
              <w:rPr>
                <w:rFonts w:ascii="Times New Roman CYR" w:hAnsi="Times New Roman CYR" w:cs="Times New Roman CYR"/>
                <w:sz w:val="28"/>
                <w:szCs w:val="28"/>
              </w:rPr>
              <w:softHyphen/>
              <w:t>тия на работу. 6). Проведение тестов. 7). Заполнение таблицы ква</w:t>
            </w:r>
            <w:r>
              <w:rPr>
                <w:rFonts w:ascii="Times New Roman CYR" w:hAnsi="Times New Roman CYR" w:cs="Times New Roman CYR"/>
                <w:sz w:val="28"/>
                <w:szCs w:val="28"/>
              </w:rPr>
              <w:softHyphen/>
              <w:t>лификации и рекоменда</w:t>
            </w:r>
            <w:r>
              <w:rPr>
                <w:rFonts w:ascii="Times New Roman CYR" w:hAnsi="Times New Roman CYR" w:cs="Times New Roman CYR"/>
                <w:sz w:val="28"/>
                <w:szCs w:val="28"/>
              </w:rPr>
              <w:softHyphen/>
              <w:t>ций. 8). Конечное решение при отборе.</w:t>
            </w:r>
          </w:p>
        </w:tc>
        <w:tc>
          <w:tcPr>
            <w:tcW w:w="2693" w:type="dxa"/>
            <w:tcBorders>
              <w:top w:val="single" w:sz="12" w:space="0" w:color="auto"/>
              <w:left w:val="single" w:sz="12" w:space="0" w:color="auto"/>
              <w:bottom w:val="single" w:sz="12" w:space="0" w:color="auto"/>
              <w:right w:val="nil"/>
            </w:tcBorders>
          </w:tcPr>
          <w:p w:rsidR="001D2B1C" w:rsidRDefault="001D2B1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Осуществляет выбор критериев.   -----  ----- Иногда проводит.   Совместно.  ----- -----   Принимает после рас</w:t>
            </w:r>
            <w:r>
              <w:rPr>
                <w:rFonts w:ascii="Times New Roman CYR" w:hAnsi="Times New Roman CYR" w:cs="Times New Roman CYR"/>
                <w:sz w:val="28"/>
                <w:szCs w:val="28"/>
              </w:rPr>
              <w:softHyphen/>
              <w:t>смотрения рекомен</w:t>
            </w:r>
            <w:r>
              <w:rPr>
                <w:rFonts w:ascii="Times New Roman CYR" w:hAnsi="Times New Roman CYR" w:cs="Times New Roman CYR"/>
                <w:sz w:val="28"/>
                <w:szCs w:val="28"/>
              </w:rPr>
              <w:softHyphen/>
              <w:t>даций менеджера по управлению персона</w:t>
            </w:r>
            <w:r>
              <w:rPr>
                <w:rFonts w:ascii="Times New Roman CYR" w:hAnsi="Times New Roman CYR" w:cs="Times New Roman CYR"/>
                <w:sz w:val="28"/>
                <w:szCs w:val="28"/>
              </w:rPr>
              <w:softHyphen/>
              <w:t>лом.</w:t>
            </w:r>
          </w:p>
        </w:tc>
        <w:tc>
          <w:tcPr>
            <w:tcW w:w="3083" w:type="dxa"/>
            <w:tcBorders>
              <w:top w:val="single" w:sz="12" w:space="0" w:color="auto"/>
              <w:left w:val="single" w:sz="12" w:space="0" w:color="auto"/>
              <w:bottom w:val="single" w:sz="12" w:space="0" w:color="auto"/>
              <w:right w:val="single" w:sz="12" w:space="0" w:color="auto"/>
            </w:tcBorders>
          </w:tcPr>
          <w:p w:rsidR="001D2B1C" w:rsidRDefault="001D2B1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Консультирует выбор и вводит критерии, отражающие особенности работы. Утверждает.  Проводит. Обычно выполняет.   Совместно.  Проводит. Заполняет   Даёт рекомендации ли</w:t>
            </w:r>
            <w:r>
              <w:rPr>
                <w:rFonts w:ascii="Times New Roman CYR" w:hAnsi="Times New Roman CYR" w:cs="Times New Roman CYR"/>
                <w:sz w:val="28"/>
                <w:szCs w:val="28"/>
              </w:rPr>
              <w:softHyphen/>
              <w:t>нейному менеджеру.</w:t>
            </w:r>
          </w:p>
        </w:tc>
      </w:tr>
    </w:tbl>
    <w:p w:rsidR="001D2B1C" w:rsidRDefault="001D2B1C">
      <w:pPr>
        <w:widowControl w:val="0"/>
        <w:autoSpaceDE w:val="0"/>
        <w:autoSpaceDN w:val="0"/>
        <w:adjustRightInd w:val="0"/>
        <w:spacing w:line="360" w:lineRule="auto"/>
        <w:ind w:firstLine="567"/>
        <w:jc w:val="both"/>
        <w:rPr>
          <w:rFonts w:ascii="Times New Roman CYR" w:hAnsi="Times New Roman CYR" w:cs="Times New Roman CYR"/>
          <w:b/>
          <w:bCs/>
          <w:sz w:val="28"/>
          <w:szCs w:val="28"/>
        </w:rPr>
      </w:pPr>
    </w:p>
    <w:p w:rsidR="001D2B1C" w:rsidRDefault="001D2B1C">
      <w:pPr>
        <w:widowControl w:val="0"/>
        <w:autoSpaceDE w:val="0"/>
        <w:autoSpaceDN w:val="0"/>
        <w:adjustRightInd w:val="0"/>
        <w:spacing w:line="360" w:lineRule="auto"/>
        <w:ind w:left="567"/>
        <w:jc w:val="center"/>
        <w:rPr>
          <w:rFonts w:ascii="Times New Roman CYR" w:hAnsi="Times New Roman CYR" w:cs="Times New Roman CYR"/>
          <w:b/>
          <w:bCs/>
          <w:sz w:val="28"/>
          <w:szCs w:val="28"/>
        </w:rPr>
      </w:pPr>
      <w:r>
        <w:rPr>
          <w:rFonts w:ascii="Times New Roman CYR" w:hAnsi="Times New Roman CYR" w:cs="Times New Roman CYR"/>
          <w:b/>
          <w:bCs/>
          <w:color w:val="000000"/>
          <w:sz w:val="28"/>
          <w:szCs w:val="28"/>
        </w:rPr>
        <w:t xml:space="preserve">1.3. </w:t>
      </w:r>
      <w:r>
        <w:rPr>
          <w:rFonts w:ascii="Times New Roman CYR" w:hAnsi="Times New Roman CYR" w:cs="Times New Roman CYR"/>
          <w:b/>
          <w:bCs/>
          <w:sz w:val="28"/>
          <w:szCs w:val="28"/>
        </w:rPr>
        <w:t xml:space="preserve"> Критерии отбора.</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b/>
          <w:bCs/>
          <w:sz w:val="28"/>
          <w:szCs w:val="28"/>
        </w:rPr>
      </w:pP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Чтобы программа отбора была действенной, следует ясно сформулировать качества работника, необходимые для соответствующего вида деятельности. Критерии следует формировать так, чтобы они всесторонне характеризовали работника: образование, опыт, медицинские и личные характеристики. «Эталонные» уровни требований по каждому критерию разрабатываются исходя из характеристик уже работающих на предприятии работников, хорошо справляющимися со своими обязанностями. Отбор может быть невозможным, если список требований к работнику со стороны организации будет слишком велик. </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Образование. </w:t>
      </w:r>
      <w:r>
        <w:rPr>
          <w:rFonts w:ascii="Times New Roman CYR" w:hAnsi="Times New Roman CYR" w:cs="Times New Roman CYR"/>
          <w:sz w:val="28"/>
          <w:szCs w:val="28"/>
        </w:rPr>
        <w:t>Большинство работодателей пытаются отбирать работников, судя о них по полученному ими образованию. При равных показателях работодатели предпочитают большее образование меньшему и высшую степень низшей. Однако эти характеристики должны быть увязаны с успехами на работе, и критерий образованности должен непременно сравниваться с требованиями выполняемой работы. Работодатель должен изучить продолжительность и тип образования, его соответствие рассматриваемой работе</w:t>
      </w:r>
      <w:r>
        <w:rPr>
          <w:rStyle w:val="a7"/>
          <w:rFonts w:ascii="Times New Roman CYR" w:hAnsi="Times New Roman CYR" w:cs="Times New Roman CYR"/>
          <w:sz w:val="28"/>
          <w:szCs w:val="28"/>
        </w:rPr>
        <w:footnoteReference w:id="4"/>
      </w:r>
      <w:r>
        <w:rPr>
          <w:rFonts w:ascii="Times New Roman CYR" w:hAnsi="Times New Roman CYR" w:cs="Times New Roman CYR"/>
          <w:sz w:val="28"/>
          <w:szCs w:val="28"/>
        </w:rPr>
        <w:t xml:space="preserve">. </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Опыт. </w:t>
      </w:r>
      <w:r>
        <w:rPr>
          <w:rFonts w:ascii="Times New Roman CYR" w:hAnsi="Times New Roman CYR" w:cs="Times New Roman CYR"/>
          <w:sz w:val="28"/>
          <w:szCs w:val="28"/>
        </w:rPr>
        <w:t xml:space="preserve">Работодатели часто отождествляют опыт с возможностями работника и с его отношением к работе, считая, что человек, занимавшийся подобной деятельностью ранее и желающий выполнить такую же работу, любит её и будет выполнять хорошо. А поскольку лояльность в отношении работы и предприятия ценится высоко, большинство работодателей предпочитают наём работников с опытом. </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Одним из способов измерения опыта работы в организации является установление рейтинга трудового стажа, отражающего время, на протяжении которого человек работал в данной организации. На военной службе дата присвоения званий есть эквивалент рейтинга трудового стажа. Трудовой стаж измеряется различными способами: общим временем работы на данной фирме, временем работы на фирме на определённой должности или в составе определённого отдела и т. д.</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Физические (медицинские) характеристики. </w:t>
      </w:r>
      <w:r>
        <w:rPr>
          <w:rFonts w:ascii="Times New Roman CYR" w:hAnsi="Times New Roman CYR" w:cs="Times New Roman CYR"/>
          <w:sz w:val="28"/>
          <w:szCs w:val="28"/>
        </w:rPr>
        <w:t xml:space="preserve">Существуют многие виды работ, требующие от исполнителя определённых физических качеств, обычно сводящихся к выносливости и силе, которые легко поддаются тестированию. С этой целью предприятию следует выявлять физические и медицинские характеристики преуспевающих работников в данный момент и использовать эти данные как критерии, но только тогда, когда все или большинство работников этим данным соответствуют . </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Персональные характеристики и типы личности. </w:t>
      </w:r>
      <w:r>
        <w:rPr>
          <w:rFonts w:ascii="Times New Roman CYR" w:hAnsi="Times New Roman CYR" w:cs="Times New Roman CYR"/>
          <w:sz w:val="28"/>
          <w:szCs w:val="28"/>
        </w:rPr>
        <w:t>Одной из важнейших персональных характеристик работника является его социальный статус (положение). Одни работодатели предпочитают принимать женатых работников, считая, что это приводит к меньшей текучести и лучшему качеству работы. Другие фирмы с большей охотой приглашают холостых или разведённых работников, которые по их мнению, мобильнее, охотнее соглашаются на смену места и вида работ, работу в выходные дни и сверхурочно. Второй важной персональной характеристикой претендента является его возраст. Любой конкретный критерий отбора работников, основанный на возрастном делении, должен быть тщательно изучен в отношении преуспевающих работников, занятых в фирме на данное время. В США, например, дискриминация против лиц старше 40 лет признана незаконной, и, если кадровик намекнёт претенденту, что тот уже староват для данной работы, это может стать основанием возбуждения судебного дела.</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Работодатели могут предпочитать определённые типы личности для выполнения различных работ. Например, предпочитать общительных людей замкнутым. Выдающиеся личные качества могут быть необходимы работникам, общающимся с клиентами, для других же видов деятельности такие качества не пригодятся. </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Работа кадровой службы будет тем успешнее, чем яснее её сотрудники представляют себе конкретную цель работы по набору и отбору кадров. Например, когда ставится задача просто привлечь новые кадры для работы в организации, применяются одни методы. В этом случае кадровая служба руководствуется критериями, которые разрабатываются в организации лицами, принимающими решение. Для отбора кадров на определённую и специфическую должность кадровая служба использует аналитические оценки кандидатов, учитывающие характеристики работы и требования к человеку, её выполняющему, независимо от характера деятельности и размеров организации. В применении аналитических методов отбора кадров на ту или иную должность акцент делается на основные показатели поведения, что облегчает процесс принятия решений</w:t>
      </w:r>
      <w:r>
        <w:rPr>
          <w:rStyle w:val="a7"/>
          <w:rFonts w:ascii="Times New Roman CYR" w:hAnsi="Times New Roman CYR" w:cs="Times New Roman CYR"/>
          <w:sz w:val="28"/>
          <w:szCs w:val="28"/>
        </w:rPr>
        <w:footnoteReference w:id="5"/>
      </w:r>
      <w:r>
        <w:rPr>
          <w:rFonts w:ascii="Times New Roman CYR" w:hAnsi="Times New Roman CYR" w:cs="Times New Roman CYR"/>
          <w:sz w:val="28"/>
          <w:szCs w:val="28"/>
        </w:rPr>
        <w:t>.</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p>
    <w:p w:rsidR="001D2B1C" w:rsidRDefault="001D2B1C">
      <w:pPr>
        <w:widowControl w:val="0"/>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1.4. Методика конкурсного набора персонала в организацию.</w:t>
      </w:r>
    </w:p>
    <w:p w:rsidR="001D2B1C" w:rsidRDefault="001D2B1C">
      <w:pPr>
        <w:widowControl w:val="0"/>
        <w:autoSpaceDE w:val="0"/>
        <w:autoSpaceDN w:val="0"/>
        <w:adjustRightInd w:val="0"/>
        <w:spacing w:before="100" w:after="100" w:line="360" w:lineRule="auto"/>
        <w:ind w:firstLine="567"/>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Под конкурсом обычно понимается соревнование между двумя и более кандидатами за занятие вакантной должности. Использование конкурсных процедур способствует:</w:t>
      </w:r>
      <w:r>
        <w:rPr>
          <w:rFonts w:ascii="Times New Roman CYR" w:hAnsi="Times New Roman CYR" w:cs="Times New Roman CYR"/>
          <w:color w:val="000000"/>
          <w:sz w:val="28"/>
          <w:szCs w:val="28"/>
        </w:rPr>
        <w:br/>
        <w:t>• поднятию престижа должности;</w:t>
      </w:r>
      <w:r>
        <w:rPr>
          <w:rFonts w:ascii="Times New Roman CYR" w:hAnsi="Times New Roman CYR" w:cs="Times New Roman CYR"/>
          <w:color w:val="000000"/>
          <w:sz w:val="28"/>
          <w:szCs w:val="28"/>
        </w:rPr>
        <w:br/>
        <w:t>• привлечению большего количества кандидатов;</w:t>
      </w:r>
      <w:r>
        <w:rPr>
          <w:rFonts w:ascii="Times New Roman CYR" w:hAnsi="Times New Roman CYR" w:cs="Times New Roman CYR"/>
          <w:color w:val="000000"/>
          <w:sz w:val="28"/>
          <w:szCs w:val="28"/>
        </w:rPr>
        <w:br/>
        <w:t>• повышению объективности решения о приеме на работу;</w:t>
      </w:r>
      <w:r>
        <w:rPr>
          <w:rFonts w:ascii="Times New Roman CYR" w:hAnsi="Times New Roman CYR" w:cs="Times New Roman CYR"/>
          <w:color w:val="000000"/>
          <w:sz w:val="28"/>
          <w:szCs w:val="28"/>
        </w:rPr>
        <w:br/>
        <w:t>• демократизация и открытости сферы управления персоналом;</w:t>
      </w:r>
      <w:r>
        <w:rPr>
          <w:rFonts w:ascii="Times New Roman CYR" w:hAnsi="Times New Roman CYR" w:cs="Times New Roman CYR"/>
          <w:color w:val="000000"/>
          <w:sz w:val="28"/>
          <w:szCs w:val="28"/>
        </w:rPr>
        <w:br/>
        <w:t>• внедрению новых технологий кадровой работы;</w:t>
      </w:r>
      <w:r>
        <w:rPr>
          <w:rFonts w:ascii="Times New Roman CYR" w:hAnsi="Times New Roman CYR" w:cs="Times New Roman CYR"/>
          <w:color w:val="000000"/>
          <w:sz w:val="28"/>
          <w:szCs w:val="28"/>
        </w:rPr>
        <w:br/>
        <w:t>• формированию команд;</w:t>
      </w:r>
      <w:r>
        <w:rPr>
          <w:rFonts w:ascii="Times New Roman CYR" w:hAnsi="Times New Roman CYR" w:cs="Times New Roman CYR"/>
          <w:color w:val="000000"/>
          <w:sz w:val="28"/>
          <w:szCs w:val="28"/>
        </w:rPr>
        <w:br/>
        <w:t>• интенсификация сбора персональной информации для планирования работы с принятыми на работу кандидатами.</w:t>
      </w:r>
      <w:r>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br/>
        <w:t xml:space="preserve">     Необходимыми элементами конкурсной процедуры являются:</w:t>
      </w:r>
      <w:r>
        <w:rPr>
          <w:rFonts w:ascii="Times New Roman CYR" w:hAnsi="Times New Roman CYR" w:cs="Times New Roman CYR"/>
          <w:color w:val="000000"/>
          <w:sz w:val="28"/>
          <w:szCs w:val="28"/>
        </w:rPr>
        <w:br/>
        <w:t>• наличие претендентов, выставляющих свою кандидатуру на конкурс;</w:t>
      </w:r>
      <w:r>
        <w:rPr>
          <w:rFonts w:ascii="Times New Roman CYR" w:hAnsi="Times New Roman CYR" w:cs="Times New Roman CYR"/>
          <w:color w:val="000000"/>
          <w:sz w:val="28"/>
          <w:szCs w:val="28"/>
        </w:rPr>
        <w:br/>
        <w:t>• конкурсная комиссия, которой предоставляется право на основе положения о проведении конкурса выбрать приемы и методы его проведения;</w:t>
      </w:r>
      <w:r>
        <w:rPr>
          <w:rFonts w:ascii="Times New Roman CYR" w:hAnsi="Times New Roman CYR" w:cs="Times New Roman CYR"/>
          <w:color w:val="000000"/>
          <w:sz w:val="28"/>
          <w:szCs w:val="28"/>
        </w:rPr>
        <w:br/>
        <w:t>• механизмы оценки достоинств конкурсантов и принятие решений по итогам конкурса;</w:t>
      </w:r>
      <w:r>
        <w:rPr>
          <w:rFonts w:ascii="Times New Roman CYR" w:hAnsi="Times New Roman CYR" w:cs="Times New Roman CYR"/>
          <w:color w:val="000000"/>
          <w:sz w:val="28"/>
          <w:szCs w:val="28"/>
        </w:rPr>
        <w:br/>
        <w:t>• механизмы информирования участников и других заинтересованных лиц о ходе и результатах конкурса.</w:t>
      </w:r>
      <w:r>
        <w:rPr>
          <w:rFonts w:ascii="Times New Roman CYR" w:hAnsi="Times New Roman CYR" w:cs="Times New Roman CYR"/>
          <w:color w:val="000000"/>
          <w:sz w:val="28"/>
          <w:szCs w:val="28"/>
        </w:rPr>
        <w:br/>
        <w:t xml:space="preserve">     Сегодня можно говорить о складывании нескольких подходов к организации и проведению конкурса при приеме на работу и на замещение вакантной должности.</w:t>
      </w:r>
      <w:r>
        <w:rPr>
          <w:rFonts w:ascii="Times New Roman CYR" w:hAnsi="Times New Roman CYR" w:cs="Times New Roman CYR"/>
          <w:color w:val="000000"/>
          <w:sz w:val="28"/>
          <w:szCs w:val="28"/>
        </w:rPr>
        <w:br/>
        <w:t xml:space="preserve">    </w:t>
      </w:r>
      <w:r>
        <w:rPr>
          <w:rFonts w:ascii="Times New Roman CYR" w:hAnsi="Times New Roman CYR" w:cs="Times New Roman CYR"/>
          <w:b/>
          <w:bCs/>
          <w:i/>
          <w:iCs/>
          <w:color w:val="000000"/>
          <w:sz w:val="28"/>
          <w:szCs w:val="28"/>
        </w:rPr>
        <w:t>Выборы -</w:t>
      </w:r>
      <w:r>
        <w:rPr>
          <w:rFonts w:ascii="Times New Roman CYR" w:hAnsi="Times New Roman CYR" w:cs="Times New Roman CYR"/>
          <w:color w:val="000000"/>
          <w:sz w:val="28"/>
          <w:szCs w:val="28"/>
        </w:rPr>
        <w:t xml:space="preserve"> наиболее простой и традиционный способ, используемый чаще всего при проведении конкурса на замещение вакантной должности руководителя. В рамках данной процедуры учитывается мнение большинства и не проводятся специальные предварительные испытания кандидатов. Их соответствие или несоответствие вакантной должности определяется конкурсной комиссией на основе изучения официальных и неофициальных документов, собеседования.</w:t>
      </w:r>
      <w:r>
        <w:rPr>
          <w:rFonts w:ascii="Times New Roman CYR" w:hAnsi="Times New Roman CYR" w:cs="Times New Roman CYR"/>
          <w:color w:val="000000"/>
          <w:sz w:val="28"/>
          <w:szCs w:val="28"/>
        </w:rPr>
        <w:br/>
        <w:t xml:space="preserve">    </w:t>
      </w:r>
      <w:r>
        <w:rPr>
          <w:rFonts w:ascii="Times New Roman CYR" w:hAnsi="Times New Roman CYR" w:cs="Times New Roman CYR"/>
          <w:b/>
          <w:bCs/>
          <w:i/>
          <w:iCs/>
          <w:color w:val="000000"/>
          <w:sz w:val="28"/>
          <w:szCs w:val="28"/>
        </w:rPr>
        <w:t>Подбор -</w:t>
      </w:r>
      <w:r>
        <w:rPr>
          <w:rFonts w:ascii="Times New Roman CYR" w:hAnsi="Times New Roman CYR" w:cs="Times New Roman CYR"/>
          <w:color w:val="000000"/>
          <w:sz w:val="28"/>
          <w:szCs w:val="28"/>
        </w:rPr>
        <w:t xml:space="preserve"> способ, при котором решение о соответствии кандидата принимается кадровой комиссией, возглавляемой непосредственно вышестоящим руководителем или назначенным им лицом. Метод подбора используется в том числе и для руководящих должностей высокого уровня, где наравне с профессиональной компетентностью большое значение придается умению кандидата налаживать отношения с партнерами разного уровня, в том числе с вышестоящим руководством и подчиненными. Оценивая подбираемых кандидатов, конкурсная комиссия помимо анализа документов и характеристик проводит собеседования, иногда применяются структурированные интервью и кандидаты подвергаются психологическому тестированию.</w:t>
      </w:r>
      <w:r>
        <w:rPr>
          <w:rFonts w:ascii="Times New Roman CYR" w:hAnsi="Times New Roman CYR" w:cs="Times New Roman CYR"/>
          <w:color w:val="000000"/>
          <w:sz w:val="28"/>
          <w:szCs w:val="28"/>
        </w:rPr>
        <w:br/>
        <w:t xml:space="preserve">    </w:t>
      </w:r>
      <w:r>
        <w:rPr>
          <w:rFonts w:ascii="Times New Roman CYR" w:hAnsi="Times New Roman CYR" w:cs="Times New Roman CYR"/>
          <w:b/>
          <w:bCs/>
          <w:i/>
          <w:iCs/>
          <w:color w:val="000000"/>
          <w:sz w:val="28"/>
          <w:szCs w:val="28"/>
        </w:rPr>
        <w:t>Отбор -</w:t>
      </w:r>
      <w:r>
        <w:rPr>
          <w:rFonts w:ascii="Times New Roman CYR" w:hAnsi="Times New Roman CYR" w:cs="Times New Roman CYR"/>
          <w:color w:val="000000"/>
          <w:sz w:val="28"/>
          <w:szCs w:val="28"/>
        </w:rPr>
        <w:t xml:space="preserve"> способ, позволяющий в любых условиях провести наиболее демократичную и в значительной степени свободную от субъективизма конкурсную процедуру. Преимуществом метода отбора является всестороннее тщательное и объективное изучение индивидуальных качеств каждого кандидата и возможное прогнозирование его эффективности.</w:t>
      </w:r>
      <w:r>
        <w:rPr>
          <w:rFonts w:ascii="Times New Roman CYR" w:hAnsi="Times New Roman CYR" w:cs="Times New Roman CYR"/>
          <w:color w:val="000000"/>
          <w:sz w:val="28"/>
          <w:szCs w:val="28"/>
        </w:rPr>
        <w:br/>
        <w:t>Технология построения конкурсных процедур может быть различной и в существенной степени определяется профилем организации, сложившимися социально-экономическими, политическими и психологическими условиями, профессионализмом привлеченных специалистов в области оценки профессиональных, деловых и личностных качеств кандидатов.</w:t>
      </w:r>
      <w:r>
        <w:rPr>
          <w:rFonts w:ascii="Times New Roman CYR" w:hAnsi="Times New Roman CYR" w:cs="Times New Roman CYR"/>
          <w:color w:val="000000"/>
          <w:sz w:val="28"/>
          <w:szCs w:val="28"/>
        </w:rPr>
        <w:br/>
        <w:t xml:space="preserve">    Организация конкурсных процедур предполагает подготовку, проведение и подведение итогов</w:t>
      </w:r>
      <w:r>
        <w:rPr>
          <w:rStyle w:val="a7"/>
          <w:rFonts w:ascii="Times New Roman CYR" w:hAnsi="Times New Roman CYR" w:cs="Times New Roman CYR"/>
          <w:color w:val="000000"/>
          <w:sz w:val="28"/>
          <w:szCs w:val="28"/>
        </w:rPr>
        <w:footnoteReference w:id="6"/>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br/>
        <w:t xml:space="preserve">    В фокусе подготовительного этапа находится процесс организации конкурса.</w:t>
      </w:r>
      <w:r>
        <w:rPr>
          <w:rFonts w:ascii="Times New Roman CYR" w:hAnsi="Times New Roman CYR" w:cs="Times New Roman CYR"/>
          <w:color w:val="000000"/>
          <w:sz w:val="28"/>
          <w:szCs w:val="28"/>
        </w:rPr>
        <w:br/>
        <w:t xml:space="preserve">    Проведение конкурса может происходить в несколько этапов.</w:t>
      </w:r>
      <w:r>
        <w:rPr>
          <w:rFonts w:ascii="Times New Roman CYR" w:hAnsi="Times New Roman CYR" w:cs="Times New Roman CYR"/>
          <w:color w:val="000000"/>
          <w:sz w:val="28"/>
          <w:szCs w:val="28"/>
        </w:rPr>
        <w:br/>
        <w:t xml:space="preserve">    В центре основного этапа находится процесс сбора информации о кандидатах. Он начинает с первой процедуры конкурса, включает подэтапы (с фиксацией промежуточных результатов и принятием решений о допуске конкурсантов к участию в следующем подэтапе) и заканчивается подведением итогов.</w:t>
      </w:r>
      <w:r>
        <w:rPr>
          <w:rFonts w:ascii="Times New Roman CYR" w:hAnsi="Times New Roman CYR" w:cs="Times New Roman CYR"/>
          <w:color w:val="000000"/>
          <w:sz w:val="28"/>
          <w:szCs w:val="28"/>
        </w:rPr>
        <w:br/>
        <w:t xml:space="preserve">    Центральным на заключительном этапе конкурса является процесс легитимизации его результатов (с момента подведения итогов до утверждения результатов).</w:t>
      </w:r>
      <w:r>
        <w:rPr>
          <w:rFonts w:ascii="Times New Roman CYR" w:hAnsi="Times New Roman CYR" w:cs="Times New Roman CYR"/>
          <w:color w:val="000000"/>
          <w:sz w:val="28"/>
          <w:szCs w:val="28"/>
        </w:rPr>
        <w:br/>
        <w:t xml:space="preserve">    Рассмотрим на примере организации "Фаст Фуд" решение практической задачи по набору персонала</w:t>
      </w:r>
      <w:r>
        <w:rPr>
          <w:rStyle w:val="a7"/>
          <w:rFonts w:ascii="Times New Roman CYR" w:hAnsi="Times New Roman CYR" w:cs="Times New Roman CYR"/>
          <w:color w:val="000000"/>
          <w:sz w:val="28"/>
          <w:szCs w:val="28"/>
        </w:rPr>
        <w:footnoteReference w:id="7"/>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br/>
        <w:t xml:space="preserve">    ХАРАКТЕРИСТИКА ОРГАНИЗАЦИИ:</w:t>
      </w:r>
      <w:r>
        <w:rPr>
          <w:rFonts w:ascii="Times New Roman CYR" w:hAnsi="Times New Roman CYR" w:cs="Times New Roman CYR"/>
          <w:color w:val="000000"/>
          <w:sz w:val="28"/>
          <w:szCs w:val="28"/>
        </w:rPr>
        <w:br/>
      </w:r>
      <w:r>
        <w:rPr>
          <w:rFonts w:ascii="Times New Roman CYR" w:hAnsi="Times New Roman CYR" w:cs="Times New Roman CYR"/>
          <w:color w:val="000000"/>
          <w:sz w:val="28"/>
          <w:szCs w:val="28"/>
          <w:u w:val="single"/>
        </w:rPr>
        <w:t>Название организации:</w:t>
      </w:r>
      <w:r>
        <w:rPr>
          <w:rFonts w:ascii="Times New Roman CYR" w:hAnsi="Times New Roman CYR" w:cs="Times New Roman CYR"/>
          <w:color w:val="000000"/>
          <w:sz w:val="28"/>
          <w:szCs w:val="28"/>
        </w:rPr>
        <w:t xml:space="preserve"> "Фаст Фуд".</w:t>
      </w:r>
      <w:r>
        <w:rPr>
          <w:rFonts w:ascii="Times New Roman CYR" w:hAnsi="Times New Roman CYR" w:cs="Times New Roman CYR"/>
          <w:color w:val="000000"/>
          <w:sz w:val="28"/>
          <w:szCs w:val="28"/>
        </w:rPr>
        <w:br/>
      </w:r>
      <w:r>
        <w:rPr>
          <w:rFonts w:ascii="Times New Roman CYR" w:hAnsi="Times New Roman CYR" w:cs="Times New Roman CYR"/>
          <w:color w:val="000000"/>
          <w:sz w:val="28"/>
          <w:szCs w:val="28"/>
          <w:u w:val="single"/>
        </w:rPr>
        <w:t>Направление деятельности:</w:t>
      </w:r>
      <w:r>
        <w:rPr>
          <w:rFonts w:ascii="Times New Roman CYR" w:hAnsi="Times New Roman CYR" w:cs="Times New Roman CYR"/>
          <w:color w:val="000000"/>
          <w:sz w:val="28"/>
          <w:szCs w:val="28"/>
        </w:rPr>
        <w:t xml:space="preserve"> система быстрого питания (общепит).</w:t>
      </w:r>
      <w:r>
        <w:rPr>
          <w:rFonts w:ascii="Times New Roman CYR" w:hAnsi="Times New Roman CYR" w:cs="Times New Roman CYR"/>
          <w:color w:val="000000"/>
          <w:sz w:val="28"/>
          <w:szCs w:val="28"/>
        </w:rPr>
        <w:br/>
        <w:t>Организация находится на стадии возрождения в цикле "механизация".</w:t>
      </w:r>
      <w:r>
        <w:rPr>
          <w:rFonts w:ascii="Times New Roman CYR" w:hAnsi="Times New Roman CYR" w:cs="Times New Roman CYR"/>
          <w:color w:val="000000"/>
          <w:sz w:val="28"/>
          <w:szCs w:val="28"/>
        </w:rPr>
        <w:br/>
      </w:r>
      <w:r>
        <w:rPr>
          <w:rFonts w:ascii="Times New Roman CYR" w:hAnsi="Times New Roman CYR" w:cs="Times New Roman CYR"/>
          <w:color w:val="000000"/>
          <w:sz w:val="28"/>
          <w:szCs w:val="28"/>
          <w:u w:val="single"/>
        </w:rPr>
        <w:t>Тип совместной деятельности</w:t>
      </w:r>
      <w:r>
        <w:rPr>
          <w:rFonts w:ascii="Times New Roman CYR" w:hAnsi="Times New Roman CYR" w:cs="Times New Roman CYR"/>
          <w:color w:val="000000"/>
          <w:sz w:val="28"/>
          <w:szCs w:val="28"/>
        </w:rPr>
        <w:t xml:space="preserve"> - совместно-последовательный.</w:t>
      </w:r>
      <w:r>
        <w:rPr>
          <w:rFonts w:ascii="Times New Roman CYR" w:hAnsi="Times New Roman CYR" w:cs="Times New Roman CYR"/>
          <w:color w:val="000000"/>
          <w:sz w:val="28"/>
          <w:szCs w:val="28"/>
        </w:rPr>
        <w:br/>
      </w:r>
      <w:r>
        <w:rPr>
          <w:rFonts w:ascii="Times New Roman CYR" w:hAnsi="Times New Roman CYR" w:cs="Times New Roman CYR"/>
          <w:color w:val="000000"/>
          <w:sz w:val="28"/>
          <w:szCs w:val="28"/>
          <w:u w:val="single"/>
        </w:rPr>
        <w:t>Тип организационной культуры</w:t>
      </w:r>
      <w:r>
        <w:rPr>
          <w:rFonts w:ascii="Times New Roman CYR" w:hAnsi="Times New Roman CYR" w:cs="Times New Roman CYR"/>
          <w:color w:val="000000"/>
          <w:sz w:val="28"/>
          <w:szCs w:val="28"/>
        </w:rPr>
        <w:t xml:space="preserve"> - бюрократическая.</w:t>
      </w:r>
      <w:r>
        <w:rPr>
          <w:rFonts w:ascii="Times New Roman CYR" w:hAnsi="Times New Roman CYR" w:cs="Times New Roman CYR"/>
          <w:color w:val="000000"/>
          <w:sz w:val="28"/>
          <w:szCs w:val="28"/>
        </w:rPr>
        <w:br/>
      </w:r>
      <w:r>
        <w:rPr>
          <w:rFonts w:ascii="Times New Roman CYR" w:hAnsi="Times New Roman CYR" w:cs="Times New Roman CYR"/>
          <w:color w:val="000000"/>
          <w:sz w:val="28"/>
          <w:szCs w:val="28"/>
          <w:u w:val="single"/>
        </w:rPr>
        <w:t>Девиз организации -</w:t>
      </w:r>
      <w:r>
        <w:rPr>
          <w:rFonts w:ascii="Times New Roman CYR" w:hAnsi="Times New Roman CYR" w:cs="Times New Roman CYR"/>
          <w:color w:val="000000"/>
          <w:sz w:val="28"/>
          <w:szCs w:val="28"/>
        </w:rPr>
        <w:t xml:space="preserve"> "Клиент всегда прав".</w:t>
      </w:r>
      <w:r>
        <w:rPr>
          <w:rFonts w:ascii="Times New Roman CYR" w:hAnsi="Times New Roman CYR" w:cs="Times New Roman CYR"/>
          <w:color w:val="000000"/>
          <w:sz w:val="28"/>
          <w:szCs w:val="28"/>
        </w:rPr>
        <w:br/>
      </w:r>
      <w:r>
        <w:rPr>
          <w:rFonts w:ascii="Times New Roman CYR" w:hAnsi="Times New Roman CYR" w:cs="Times New Roman CYR"/>
          <w:color w:val="000000"/>
          <w:sz w:val="28"/>
          <w:szCs w:val="28"/>
          <w:u w:val="single"/>
        </w:rPr>
        <w:t>Организационная структура</w:t>
      </w:r>
      <w:r>
        <w:rPr>
          <w:rFonts w:ascii="Times New Roman CYR" w:hAnsi="Times New Roman CYR" w:cs="Times New Roman CYR"/>
          <w:color w:val="000000"/>
          <w:sz w:val="28"/>
          <w:szCs w:val="28"/>
        </w:rPr>
        <w:t xml:space="preserve"> - линейно-функциональная.</w:t>
      </w:r>
      <w:r>
        <w:rPr>
          <w:rFonts w:ascii="Times New Roman CYR" w:hAnsi="Times New Roman CYR" w:cs="Times New Roman CYR"/>
          <w:color w:val="000000"/>
          <w:sz w:val="28"/>
          <w:szCs w:val="28"/>
        </w:rPr>
        <w:br/>
        <w:t xml:space="preserve">    Производство на предприятии непрерывное, работа сменная по 12 часов. Планируется ввести 4 смены. Был сделан расчет потребности в персонале и определены вакантные места в организации (табл.4).</w:t>
      </w:r>
      <w:r>
        <w:rPr>
          <w:rFonts w:ascii="Times New Roman CYR" w:hAnsi="Times New Roman CYR" w:cs="Times New Roman CYR"/>
          <w:color w:val="000000"/>
          <w:sz w:val="28"/>
          <w:szCs w:val="28"/>
        </w:rPr>
        <w:br/>
      </w:r>
      <w:r>
        <w:rPr>
          <w:rFonts w:ascii="Times New Roman CYR" w:hAnsi="Times New Roman CYR" w:cs="Times New Roman CYR"/>
          <w:b/>
          <w:bCs/>
          <w:color w:val="000000"/>
          <w:sz w:val="28"/>
          <w:szCs w:val="28"/>
        </w:rPr>
        <w:t>Таблица 4.</w:t>
      </w:r>
    </w:p>
    <w:p w:rsidR="001D2B1C" w:rsidRDefault="001D2B1C">
      <w:pPr>
        <w:widowControl w:val="0"/>
        <w:autoSpaceDE w:val="0"/>
        <w:autoSpaceDN w:val="0"/>
        <w:adjustRightInd w:val="0"/>
        <w:spacing w:before="100" w:after="100" w:line="360" w:lineRule="auto"/>
        <w:ind w:firstLine="567"/>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Расчет потребности в персонале.</w:t>
      </w:r>
    </w:p>
    <w:tbl>
      <w:tblPr>
        <w:tblW w:w="0" w:type="auto"/>
        <w:jc w:val="center"/>
        <w:tblLayout w:type="fixed"/>
        <w:tblCellMar>
          <w:left w:w="30" w:type="dxa"/>
          <w:right w:w="30" w:type="dxa"/>
        </w:tblCellMar>
        <w:tblLook w:val="0000" w:firstRow="0" w:lastRow="0" w:firstColumn="0" w:lastColumn="0" w:noHBand="0" w:noVBand="0"/>
      </w:tblPr>
      <w:tblGrid>
        <w:gridCol w:w="3963"/>
        <w:gridCol w:w="1864"/>
        <w:gridCol w:w="2273"/>
      </w:tblGrid>
      <w:tr w:rsidR="001D2B1C">
        <w:trPr>
          <w:jc w:val="center"/>
        </w:trPr>
        <w:tc>
          <w:tcPr>
            <w:tcW w:w="3963" w:type="dxa"/>
            <w:tcBorders>
              <w:top w:val="single" w:sz="12" w:space="0" w:color="auto"/>
              <w:left w:val="single" w:sz="12" w:space="0" w:color="auto"/>
              <w:bottom w:val="single" w:sz="6" w:space="0" w:color="auto"/>
              <w:right w:val="single" w:sz="6" w:space="0" w:color="auto"/>
            </w:tcBorders>
          </w:tcPr>
          <w:p w:rsidR="001D2B1C" w:rsidRDefault="001D2B1C">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Вакантная должность</w:t>
            </w:r>
          </w:p>
        </w:tc>
        <w:tc>
          <w:tcPr>
            <w:tcW w:w="1864" w:type="dxa"/>
            <w:tcBorders>
              <w:top w:val="single" w:sz="12" w:space="0" w:color="auto"/>
              <w:left w:val="single" w:sz="6" w:space="0" w:color="auto"/>
              <w:bottom w:val="single" w:sz="6" w:space="0" w:color="auto"/>
              <w:right w:val="single" w:sz="6" w:space="0" w:color="auto"/>
            </w:tcBorders>
          </w:tcPr>
          <w:p w:rsidR="001D2B1C" w:rsidRDefault="001D2B1C">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Смена</w:t>
            </w:r>
          </w:p>
        </w:tc>
        <w:tc>
          <w:tcPr>
            <w:tcW w:w="2273" w:type="dxa"/>
            <w:tcBorders>
              <w:top w:val="single" w:sz="12" w:space="0" w:color="auto"/>
              <w:left w:val="single" w:sz="6" w:space="0" w:color="auto"/>
              <w:bottom w:val="single" w:sz="6" w:space="0" w:color="auto"/>
              <w:right w:val="single" w:sz="12" w:space="0" w:color="auto"/>
            </w:tcBorders>
          </w:tcPr>
          <w:p w:rsidR="001D2B1C" w:rsidRDefault="001D2B1C">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Всего</w:t>
            </w:r>
          </w:p>
        </w:tc>
      </w:tr>
      <w:tr w:rsidR="001D2B1C">
        <w:trPr>
          <w:jc w:val="center"/>
        </w:trPr>
        <w:tc>
          <w:tcPr>
            <w:tcW w:w="3963" w:type="dxa"/>
            <w:tcBorders>
              <w:top w:val="single" w:sz="6" w:space="0" w:color="auto"/>
              <w:left w:val="single" w:sz="12" w:space="0" w:color="auto"/>
              <w:bottom w:val="single" w:sz="6" w:space="0" w:color="auto"/>
              <w:right w:val="single" w:sz="6" w:space="0" w:color="auto"/>
            </w:tcBorders>
          </w:tcPr>
          <w:p w:rsidR="001D2B1C" w:rsidRDefault="001D2B1C">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Бармен</w:t>
            </w:r>
            <w:r>
              <w:rPr>
                <w:rFonts w:ascii="Times New Roman CYR" w:hAnsi="Times New Roman CYR" w:cs="Times New Roman CYR"/>
                <w:sz w:val="28"/>
                <w:szCs w:val="28"/>
              </w:rPr>
              <w:t xml:space="preserve"> </w:t>
            </w:r>
          </w:p>
        </w:tc>
        <w:tc>
          <w:tcPr>
            <w:tcW w:w="1864" w:type="dxa"/>
            <w:tcBorders>
              <w:top w:val="single" w:sz="6" w:space="0" w:color="auto"/>
              <w:left w:val="single" w:sz="6" w:space="0" w:color="auto"/>
              <w:bottom w:val="single" w:sz="6" w:space="0" w:color="auto"/>
              <w:right w:val="single" w:sz="6" w:space="0" w:color="auto"/>
            </w:tcBorders>
          </w:tcPr>
          <w:p w:rsidR="001D2B1C" w:rsidRDefault="001D2B1C">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w:t>
            </w:r>
          </w:p>
        </w:tc>
        <w:tc>
          <w:tcPr>
            <w:tcW w:w="2273" w:type="dxa"/>
            <w:tcBorders>
              <w:top w:val="single" w:sz="6" w:space="0" w:color="auto"/>
              <w:left w:val="single" w:sz="6" w:space="0" w:color="auto"/>
              <w:bottom w:val="single" w:sz="6" w:space="0" w:color="auto"/>
              <w:right w:val="single" w:sz="12" w:space="0" w:color="auto"/>
            </w:tcBorders>
          </w:tcPr>
          <w:p w:rsidR="001D2B1C" w:rsidRDefault="001D2B1C">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20</w:t>
            </w:r>
          </w:p>
        </w:tc>
      </w:tr>
      <w:tr w:rsidR="001D2B1C">
        <w:trPr>
          <w:jc w:val="center"/>
        </w:trPr>
        <w:tc>
          <w:tcPr>
            <w:tcW w:w="3963" w:type="dxa"/>
            <w:tcBorders>
              <w:top w:val="single" w:sz="6" w:space="0" w:color="auto"/>
              <w:left w:val="single" w:sz="12" w:space="0" w:color="auto"/>
              <w:bottom w:val="single" w:sz="6" w:space="0" w:color="auto"/>
              <w:right w:val="single" w:sz="6" w:space="0" w:color="auto"/>
            </w:tcBorders>
          </w:tcPr>
          <w:p w:rsidR="001D2B1C" w:rsidRDefault="001D2B1C">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Управляющий обслуживанием</w:t>
            </w:r>
          </w:p>
        </w:tc>
        <w:tc>
          <w:tcPr>
            <w:tcW w:w="1864" w:type="dxa"/>
            <w:tcBorders>
              <w:top w:val="single" w:sz="6" w:space="0" w:color="auto"/>
              <w:left w:val="single" w:sz="6" w:space="0" w:color="auto"/>
              <w:bottom w:val="single" w:sz="6" w:space="0" w:color="auto"/>
              <w:right w:val="single" w:sz="6" w:space="0" w:color="auto"/>
            </w:tcBorders>
          </w:tcPr>
          <w:p w:rsidR="001D2B1C" w:rsidRDefault="001D2B1C">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p>
        </w:tc>
        <w:tc>
          <w:tcPr>
            <w:tcW w:w="2273" w:type="dxa"/>
            <w:tcBorders>
              <w:top w:val="single" w:sz="6" w:space="0" w:color="auto"/>
              <w:left w:val="single" w:sz="6" w:space="0" w:color="auto"/>
              <w:bottom w:val="single" w:sz="6" w:space="0" w:color="auto"/>
              <w:right w:val="single" w:sz="12" w:space="0" w:color="auto"/>
            </w:tcBorders>
          </w:tcPr>
          <w:p w:rsidR="001D2B1C" w:rsidRDefault="001D2B1C">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w:t>
            </w:r>
          </w:p>
        </w:tc>
      </w:tr>
      <w:tr w:rsidR="001D2B1C">
        <w:trPr>
          <w:jc w:val="center"/>
        </w:trPr>
        <w:tc>
          <w:tcPr>
            <w:tcW w:w="3963" w:type="dxa"/>
            <w:tcBorders>
              <w:top w:val="single" w:sz="6" w:space="0" w:color="auto"/>
              <w:left w:val="single" w:sz="12" w:space="0" w:color="auto"/>
              <w:bottom w:val="single" w:sz="6" w:space="0" w:color="auto"/>
              <w:right w:val="single" w:sz="6" w:space="0" w:color="auto"/>
            </w:tcBorders>
          </w:tcPr>
          <w:p w:rsidR="001D2B1C" w:rsidRDefault="001D2B1C">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Оператор компьют. печи</w:t>
            </w:r>
          </w:p>
        </w:tc>
        <w:tc>
          <w:tcPr>
            <w:tcW w:w="1864" w:type="dxa"/>
            <w:tcBorders>
              <w:top w:val="single" w:sz="6" w:space="0" w:color="auto"/>
              <w:left w:val="single" w:sz="6" w:space="0" w:color="auto"/>
              <w:bottom w:val="single" w:sz="6" w:space="0" w:color="auto"/>
              <w:right w:val="single" w:sz="6" w:space="0" w:color="auto"/>
            </w:tcBorders>
          </w:tcPr>
          <w:p w:rsidR="001D2B1C" w:rsidRDefault="001D2B1C">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p>
        </w:tc>
        <w:tc>
          <w:tcPr>
            <w:tcW w:w="2273" w:type="dxa"/>
            <w:tcBorders>
              <w:top w:val="single" w:sz="6" w:space="0" w:color="auto"/>
              <w:left w:val="single" w:sz="6" w:space="0" w:color="auto"/>
              <w:bottom w:val="single" w:sz="6" w:space="0" w:color="auto"/>
              <w:right w:val="single" w:sz="12" w:space="0" w:color="auto"/>
            </w:tcBorders>
          </w:tcPr>
          <w:p w:rsidR="001D2B1C" w:rsidRDefault="001D2B1C">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8</w:t>
            </w:r>
          </w:p>
        </w:tc>
      </w:tr>
      <w:tr w:rsidR="001D2B1C">
        <w:trPr>
          <w:jc w:val="center"/>
        </w:trPr>
        <w:tc>
          <w:tcPr>
            <w:tcW w:w="3963" w:type="dxa"/>
            <w:tcBorders>
              <w:top w:val="single" w:sz="6" w:space="0" w:color="auto"/>
              <w:left w:val="single" w:sz="12" w:space="0" w:color="auto"/>
              <w:bottom w:val="single" w:sz="6" w:space="0" w:color="auto"/>
              <w:right w:val="single" w:sz="6" w:space="0" w:color="auto"/>
            </w:tcBorders>
          </w:tcPr>
          <w:p w:rsidR="001D2B1C" w:rsidRDefault="001D2B1C">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Работник зала обслуживания</w:t>
            </w:r>
          </w:p>
        </w:tc>
        <w:tc>
          <w:tcPr>
            <w:tcW w:w="1864" w:type="dxa"/>
            <w:tcBorders>
              <w:top w:val="single" w:sz="6" w:space="0" w:color="auto"/>
              <w:left w:val="single" w:sz="6" w:space="0" w:color="auto"/>
              <w:bottom w:val="single" w:sz="6" w:space="0" w:color="auto"/>
              <w:right w:val="single" w:sz="6" w:space="0" w:color="auto"/>
            </w:tcBorders>
          </w:tcPr>
          <w:p w:rsidR="001D2B1C" w:rsidRDefault="001D2B1C">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9</w:t>
            </w:r>
          </w:p>
        </w:tc>
        <w:tc>
          <w:tcPr>
            <w:tcW w:w="2273" w:type="dxa"/>
            <w:tcBorders>
              <w:top w:val="single" w:sz="6" w:space="0" w:color="auto"/>
              <w:left w:val="single" w:sz="6" w:space="0" w:color="auto"/>
              <w:bottom w:val="single" w:sz="6" w:space="0" w:color="auto"/>
              <w:right w:val="single" w:sz="12" w:space="0" w:color="auto"/>
            </w:tcBorders>
          </w:tcPr>
          <w:p w:rsidR="001D2B1C" w:rsidRDefault="001D2B1C">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36</w:t>
            </w:r>
          </w:p>
        </w:tc>
      </w:tr>
      <w:tr w:rsidR="001D2B1C">
        <w:trPr>
          <w:jc w:val="center"/>
        </w:trPr>
        <w:tc>
          <w:tcPr>
            <w:tcW w:w="3963" w:type="dxa"/>
            <w:tcBorders>
              <w:top w:val="single" w:sz="6" w:space="0" w:color="auto"/>
              <w:left w:val="single" w:sz="12" w:space="0" w:color="auto"/>
              <w:bottom w:val="single" w:sz="12" w:space="0" w:color="auto"/>
              <w:right w:val="single" w:sz="6" w:space="0" w:color="auto"/>
            </w:tcBorders>
          </w:tcPr>
          <w:p w:rsidR="001D2B1C" w:rsidRDefault="001D2B1C">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Итого:</w:t>
            </w:r>
          </w:p>
        </w:tc>
        <w:tc>
          <w:tcPr>
            <w:tcW w:w="1864" w:type="dxa"/>
            <w:tcBorders>
              <w:top w:val="single" w:sz="6" w:space="0" w:color="auto"/>
              <w:left w:val="single" w:sz="6" w:space="0" w:color="auto"/>
              <w:bottom w:val="single" w:sz="12" w:space="0" w:color="auto"/>
              <w:right w:val="single" w:sz="6" w:space="0" w:color="auto"/>
            </w:tcBorders>
          </w:tcPr>
          <w:p w:rsidR="001D2B1C" w:rsidRDefault="001D2B1C">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17</w:t>
            </w:r>
          </w:p>
        </w:tc>
        <w:tc>
          <w:tcPr>
            <w:tcW w:w="2273" w:type="dxa"/>
            <w:tcBorders>
              <w:top w:val="single" w:sz="6" w:space="0" w:color="auto"/>
              <w:left w:val="single" w:sz="6" w:space="0" w:color="auto"/>
              <w:bottom w:val="single" w:sz="12" w:space="0" w:color="auto"/>
              <w:right w:val="single" w:sz="12" w:space="0" w:color="auto"/>
            </w:tcBorders>
          </w:tcPr>
          <w:p w:rsidR="001D2B1C" w:rsidRDefault="001D2B1C">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68</w:t>
            </w:r>
          </w:p>
        </w:tc>
      </w:tr>
    </w:tbl>
    <w:p w:rsidR="001D2B1C" w:rsidRDefault="001D2B1C">
      <w:pPr>
        <w:widowControl w:val="0"/>
        <w:autoSpaceDE w:val="0"/>
        <w:autoSpaceDN w:val="0"/>
        <w:adjustRightInd w:val="0"/>
        <w:spacing w:before="100" w:after="100" w:line="360" w:lineRule="auto"/>
        <w:rPr>
          <w:rFonts w:ascii="Times New Roman CYR" w:hAnsi="Times New Roman CYR" w:cs="Times New Roman CYR"/>
          <w:color w:val="000000"/>
          <w:sz w:val="28"/>
          <w:szCs w:val="28"/>
        </w:rPr>
        <w:sectPr w:rsidR="001D2B1C">
          <w:footnotePr>
            <w:numRestart w:val="eachPage"/>
          </w:footnotePr>
          <w:pgSz w:w="12240" w:h="15840"/>
          <w:pgMar w:top="1134" w:right="850" w:bottom="1134" w:left="1701" w:header="720" w:footer="720" w:gutter="0"/>
          <w:cols w:space="720"/>
          <w:noEndnote/>
        </w:sectPr>
      </w:pPr>
      <w:r>
        <w:rPr>
          <w:rFonts w:ascii="Times New Roman CYR" w:hAnsi="Times New Roman CYR" w:cs="Times New Roman CYR"/>
          <w:color w:val="000000"/>
          <w:sz w:val="28"/>
          <w:szCs w:val="28"/>
        </w:rPr>
        <w:t>Теперь попробуем решить задачу набора персонала на вакантные должности. Сначала составим описание вакантных должностей.</w:t>
      </w:r>
      <w:r>
        <w:rPr>
          <w:rFonts w:ascii="Times New Roman CYR" w:hAnsi="Times New Roman CYR" w:cs="Times New Roman CYR"/>
          <w:color w:val="000000"/>
          <w:sz w:val="28"/>
          <w:szCs w:val="28"/>
        </w:rPr>
        <w:br/>
      </w:r>
      <w:r>
        <w:rPr>
          <w:rFonts w:ascii="Times New Roman CYR" w:hAnsi="Times New Roman CYR" w:cs="Times New Roman CYR"/>
          <w:i/>
          <w:iCs/>
          <w:color w:val="000000"/>
          <w:sz w:val="28"/>
          <w:szCs w:val="28"/>
        </w:rPr>
        <w:t>Работник зала</w:t>
      </w:r>
      <w:r>
        <w:rPr>
          <w:rFonts w:ascii="Times New Roman CYR" w:hAnsi="Times New Roman CYR" w:cs="Times New Roman CYR"/>
          <w:color w:val="000000"/>
          <w:sz w:val="28"/>
          <w:szCs w:val="28"/>
        </w:rPr>
        <w:br/>
        <w:t xml:space="preserve">    Специфика позиции "работник зала" состоит в том, что она совмещает три роли:</w:t>
      </w:r>
      <w:r>
        <w:rPr>
          <w:rFonts w:ascii="Times New Roman CYR" w:hAnsi="Times New Roman CYR" w:cs="Times New Roman CYR"/>
          <w:color w:val="000000"/>
          <w:sz w:val="28"/>
          <w:szCs w:val="28"/>
        </w:rPr>
        <w:br/>
        <w:t>раздатчик, кассир, уборщик. В течение смены через каждые 4 часа роли меняются. Основная задача работника зала в том, чтобы как можно быстрее и качественнее обслужить клиента.</w:t>
      </w:r>
      <w:r>
        <w:rPr>
          <w:rFonts w:ascii="Times New Roman CYR" w:hAnsi="Times New Roman CYR" w:cs="Times New Roman CYR"/>
          <w:color w:val="000000"/>
          <w:sz w:val="28"/>
          <w:szCs w:val="28"/>
        </w:rPr>
        <w:br/>
      </w:r>
      <w:r>
        <w:rPr>
          <w:rFonts w:ascii="Times New Roman CYR" w:hAnsi="Times New Roman CYR" w:cs="Times New Roman CYR"/>
          <w:i/>
          <w:iCs/>
          <w:color w:val="000000"/>
          <w:sz w:val="28"/>
          <w:szCs w:val="28"/>
        </w:rPr>
        <w:t>"Работник зала" - функция "кассир"</w:t>
      </w:r>
      <w:r>
        <w:rPr>
          <w:rFonts w:ascii="Times New Roman CYR" w:hAnsi="Times New Roman CYR" w:cs="Times New Roman CYR"/>
          <w:color w:val="000000"/>
          <w:sz w:val="28"/>
          <w:szCs w:val="28"/>
        </w:rPr>
        <w:br/>
        <w:t>1. Расчет с клиентом за товар (непосредственное обслуживание):</w:t>
      </w:r>
      <w:r>
        <w:rPr>
          <w:rFonts w:ascii="Times New Roman CYR" w:hAnsi="Times New Roman CYR" w:cs="Times New Roman CYR"/>
          <w:color w:val="000000"/>
          <w:sz w:val="28"/>
          <w:szCs w:val="28"/>
        </w:rPr>
        <w:br/>
        <w:t>- принимает заказ;</w:t>
      </w:r>
      <w:r>
        <w:rPr>
          <w:rFonts w:ascii="Times New Roman CYR" w:hAnsi="Times New Roman CYR" w:cs="Times New Roman CYR"/>
          <w:color w:val="000000"/>
          <w:sz w:val="28"/>
          <w:szCs w:val="28"/>
        </w:rPr>
        <w:br/>
        <w:t>- вводит полученную информацию в компьютерную кассу;</w:t>
      </w:r>
      <w:r>
        <w:rPr>
          <w:rFonts w:ascii="Times New Roman CYR" w:hAnsi="Times New Roman CYR" w:cs="Times New Roman CYR"/>
          <w:color w:val="000000"/>
          <w:sz w:val="28"/>
          <w:szCs w:val="28"/>
        </w:rPr>
        <w:br/>
        <w:t>- согласовывает с покупателем введенный в кассу заказ;</w:t>
      </w:r>
      <w:r>
        <w:rPr>
          <w:rFonts w:ascii="Times New Roman CYR" w:hAnsi="Times New Roman CYR" w:cs="Times New Roman CYR"/>
          <w:color w:val="000000"/>
          <w:sz w:val="28"/>
          <w:szCs w:val="28"/>
        </w:rPr>
        <w:br/>
        <w:t>- консультирует клиента о блюдах и напитках;</w:t>
      </w:r>
      <w:r>
        <w:rPr>
          <w:rFonts w:ascii="Times New Roman CYR" w:hAnsi="Times New Roman CYR" w:cs="Times New Roman CYR"/>
          <w:color w:val="000000"/>
          <w:sz w:val="28"/>
          <w:szCs w:val="28"/>
        </w:rPr>
        <w:br/>
        <w:t>- получив согласие клиента, сообщает общую сумму заказа, принимает деньги от клиента;</w:t>
      </w:r>
      <w:r>
        <w:rPr>
          <w:rFonts w:ascii="Times New Roman CYR" w:hAnsi="Times New Roman CYR" w:cs="Times New Roman CYR"/>
          <w:color w:val="000000"/>
          <w:sz w:val="28"/>
          <w:szCs w:val="28"/>
        </w:rPr>
        <w:br/>
        <w:t>- пробивает чек (пошла информация на принтер к раздатчику);</w:t>
      </w:r>
      <w:r>
        <w:rPr>
          <w:rFonts w:ascii="Times New Roman CYR" w:hAnsi="Times New Roman CYR" w:cs="Times New Roman CYR"/>
          <w:color w:val="000000"/>
          <w:sz w:val="28"/>
          <w:szCs w:val="28"/>
        </w:rPr>
        <w:br/>
        <w:t>- принимает деньги, дает сдачу;</w:t>
      </w:r>
      <w:r>
        <w:rPr>
          <w:rFonts w:ascii="Times New Roman CYR" w:hAnsi="Times New Roman CYR" w:cs="Times New Roman CYR"/>
          <w:color w:val="000000"/>
          <w:sz w:val="28"/>
          <w:szCs w:val="28"/>
        </w:rPr>
        <w:br/>
        <w:t>- сообщает клиенту, к какой раздаче подойти.</w:t>
      </w:r>
      <w:r>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br/>
        <w:t>2.Возвращает деньги по неиспользованному чеку.</w:t>
      </w:r>
      <w:r>
        <w:rPr>
          <w:rFonts w:ascii="Times New Roman CYR" w:hAnsi="Times New Roman CYR" w:cs="Times New Roman CYR"/>
          <w:color w:val="000000"/>
          <w:sz w:val="28"/>
          <w:szCs w:val="28"/>
        </w:rPr>
        <w:br/>
        <w:t>3.Получает разменную монету и размещает ее в кассовом ящике.</w:t>
      </w:r>
      <w:r>
        <w:rPr>
          <w:rFonts w:ascii="Times New Roman CYR" w:hAnsi="Times New Roman CYR" w:cs="Times New Roman CYR"/>
          <w:color w:val="000000"/>
          <w:sz w:val="28"/>
          <w:szCs w:val="28"/>
        </w:rPr>
        <w:br/>
        <w:t>4.Подсчитывает деньги и сдает их в установленном порядке.</w:t>
      </w:r>
      <w:r>
        <w:rPr>
          <w:rFonts w:ascii="Times New Roman CYR" w:hAnsi="Times New Roman CYR" w:cs="Times New Roman CYR"/>
          <w:color w:val="000000"/>
          <w:sz w:val="28"/>
          <w:szCs w:val="28"/>
        </w:rPr>
        <w:br/>
        <w:t>5.Присутствует при сверке с показателями компьютера.</w:t>
      </w:r>
      <w:r>
        <w:rPr>
          <w:rFonts w:ascii="Times New Roman CYR" w:hAnsi="Times New Roman CYR" w:cs="Times New Roman CYR"/>
          <w:color w:val="000000"/>
          <w:sz w:val="28"/>
          <w:szCs w:val="28"/>
        </w:rPr>
        <w:br/>
        <w:t>6.Наблюдает за потоком покупателей.</w:t>
      </w:r>
      <w:r>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br/>
        <w:t xml:space="preserve">    Должен знать:</w:t>
      </w:r>
      <w:r>
        <w:rPr>
          <w:rFonts w:ascii="Times New Roman CYR" w:hAnsi="Times New Roman CYR" w:cs="Times New Roman CYR"/>
          <w:color w:val="000000"/>
          <w:sz w:val="28"/>
          <w:szCs w:val="28"/>
        </w:rPr>
        <w:br/>
        <w:t>• ассортимент;</w:t>
      </w:r>
      <w:r>
        <w:rPr>
          <w:rFonts w:ascii="Times New Roman CYR" w:hAnsi="Times New Roman CYR" w:cs="Times New Roman CYR"/>
          <w:color w:val="000000"/>
          <w:sz w:val="28"/>
          <w:szCs w:val="28"/>
        </w:rPr>
        <w:br/>
        <w:t>• характеристику блюд и напитков;</w:t>
      </w:r>
      <w:r>
        <w:rPr>
          <w:rFonts w:ascii="Times New Roman CYR" w:hAnsi="Times New Roman CYR" w:cs="Times New Roman CYR"/>
          <w:color w:val="000000"/>
          <w:sz w:val="28"/>
          <w:szCs w:val="28"/>
        </w:rPr>
        <w:br/>
        <w:t>• розничные цены;</w:t>
      </w:r>
      <w:r>
        <w:rPr>
          <w:rFonts w:ascii="Times New Roman CYR" w:hAnsi="Times New Roman CYR" w:cs="Times New Roman CYR"/>
          <w:color w:val="000000"/>
          <w:sz w:val="28"/>
          <w:szCs w:val="28"/>
        </w:rPr>
        <w:br/>
        <w:t>• правила эксплуатации компьютерной кассы;</w:t>
      </w:r>
      <w:r>
        <w:rPr>
          <w:rFonts w:ascii="Times New Roman CYR" w:hAnsi="Times New Roman CYR" w:cs="Times New Roman CYR"/>
          <w:color w:val="000000"/>
          <w:sz w:val="28"/>
          <w:szCs w:val="28"/>
        </w:rPr>
        <w:br/>
        <w:t xml:space="preserve">• формы и методы обслуживания. </w:t>
      </w:r>
      <w:r>
        <w:rPr>
          <w:rFonts w:ascii="Times New Roman CYR" w:hAnsi="Times New Roman CYR" w:cs="Times New Roman CYR"/>
          <w:color w:val="000000"/>
          <w:sz w:val="28"/>
          <w:szCs w:val="28"/>
        </w:rPr>
        <w:br/>
        <w:t>Из анализа обязанностей получаем качества, необходимые для выполнения работы:</w:t>
      </w:r>
      <w:r>
        <w:rPr>
          <w:rFonts w:ascii="Times New Roman CYR" w:hAnsi="Times New Roman CYR" w:cs="Times New Roman CYR"/>
          <w:color w:val="000000"/>
          <w:sz w:val="28"/>
          <w:szCs w:val="28"/>
        </w:rPr>
        <w:br/>
        <w:t>• коммуникабельность (вежливость, внимание к просьбам клиентов);</w:t>
      </w:r>
      <w:r>
        <w:rPr>
          <w:rFonts w:ascii="Times New Roman CYR" w:hAnsi="Times New Roman CYR" w:cs="Times New Roman CYR"/>
          <w:color w:val="000000"/>
          <w:sz w:val="28"/>
          <w:szCs w:val="28"/>
        </w:rPr>
        <w:br/>
        <w:t>• терпение;</w:t>
      </w:r>
      <w:r>
        <w:rPr>
          <w:rFonts w:ascii="Times New Roman CYR" w:hAnsi="Times New Roman CYR" w:cs="Times New Roman CYR"/>
          <w:color w:val="000000"/>
          <w:sz w:val="28"/>
          <w:szCs w:val="28"/>
        </w:rPr>
        <w:br/>
        <w:t>• выдержка;</w:t>
      </w:r>
      <w:r>
        <w:rPr>
          <w:rFonts w:ascii="Times New Roman CYR" w:hAnsi="Times New Roman CYR" w:cs="Times New Roman CYR"/>
          <w:color w:val="000000"/>
          <w:sz w:val="28"/>
          <w:szCs w:val="28"/>
        </w:rPr>
        <w:br/>
        <w:t>• физическая подготовка;</w:t>
      </w:r>
      <w:r>
        <w:rPr>
          <w:rFonts w:ascii="Times New Roman CYR" w:hAnsi="Times New Roman CYR" w:cs="Times New Roman CYR"/>
          <w:color w:val="000000"/>
          <w:sz w:val="28"/>
          <w:szCs w:val="28"/>
        </w:rPr>
        <w:br/>
        <w:t>• готовность брать на себя ответственность;</w:t>
      </w:r>
      <w:r>
        <w:rPr>
          <w:rFonts w:ascii="Times New Roman CYR" w:hAnsi="Times New Roman CYR" w:cs="Times New Roman CYR"/>
          <w:color w:val="000000"/>
          <w:sz w:val="28"/>
          <w:szCs w:val="28"/>
        </w:rPr>
        <w:br/>
        <w:t>• аккуратность;</w:t>
      </w:r>
      <w:r>
        <w:rPr>
          <w:rFonts w:ascii="Times New Roman CYR" w:hAnsi="Times New Roman CYR" w:cs="Times New Roman CYR"/>
          <w:color w:val="000000"/>
          <w:sz w:val="28"/>
          <w:szCs w:val="28"/>
        </w:rPr>
        <w:br/>
        <w:t>• исполнительность;</w:t>
      </w:r>
      <w:r>
        <w:rPr>
          <w:rFonts w:ascii="Times New Roman CYR" w:hAnsi="Times New Roman CYR" w:cs="Times New Roman CYR"/>
          <w:color w:val="000000"/>
          <w:sz w:val="28"/>
          <w:szCs w:val="28"/>
        </w:rPr>
        <w:br/>
        <w:t>• способность к обучению;</w:t>
      </w:r>
      <w:r>
        <w:rPr>
          <w:rFonts w:ascii="Times New Roman CYR" w:hAnsi="Times New Roman CYR" w:cs="Times New Roman CYR"/>
          <w:color w:val="000000"/>
          <w:sz w:val="28"/>
          <w:szCs w:val="28"/>
        </w:rPr>
        <w:br/>
        <w:t>• быстрая переключаемость на другой вид деятельности.</w:t>
      </w:r>
      <w:r>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br/>
        <w:t xml:space="preserve">    </w:t>
      </w:r>
      <w:r>
        <w:rPr>
          <w:rFonts w:ascii="Times New Roman CYR" w:hAnsi="Times New Roman CYR" w:cs="Times New Roman CYR"/>
          <w:i/>
          <w:iCs/>
          <w:color w:val="000000"/>
          <w:sz w:val="28"/>
          <w:szCs w:val="28"/>
        </w:rPr>
        <w:t>"Работник зала" - функция 'раздатчика'</w:t>
      </w:r>
      <w:r>
        <w:rPr>
          <w:rFonts w:ascii="Times New Roman CYR" w:hAnsi="Times New Roman CYR" w:cs="Times New Roman CYR"/>
          <w:color w:val="000000"/>
          <w:sz w:val="28"/>
          <w:szCs w:val="28"/>
        </w:rPr>
        <w:br/>
        <w:t>1. Обслуживание покупателей:</w:t>
      </w:r>
      <w:r>
        <w:rPr>
          <w:rFonts w:ascii="Times New Roman CYR" w:hAnsi="Times New Roman CYR" w:cs="Times New Roman CYR"/>
          <w:color w:val="000000"/>
          <w:sz w:val="28"/>
          <w:szCs w:val="28"/>
        </w:rPr>
        <w:br/>
        <w:t>• получает чек на принтере;</w:t>
      </w:r>
      <w:r>
        <w:rPr>
          <w:rFonts w:ascii="Times New Roman CYR" w:hAnsi="Times New Roman CYR" w:cs="Times New Roman CYR"/>
          <w:color w:val="000000"/>
          <w:sz w:val="28"/>
          <w:szCs w:val="28"/>
        </w:rPr>
        <w:br/>
        <w:t>• собирает на подготовленный поднос заказ;</w:t>
      </w:r>
      <w:r>
        <w:rPr>
          <w:rFonts w:ascii="Times New Roman CYR" w:hAnsi="Times New Roman CYR" w:cs="Times New Roman CYR"/>
          <w:color w:val="000000"/>
          <w:sz w:val="28"/>
          <w:szCs w:val="28"/>
        </w:rPr>
        <w:br/>
        <w:t>• берет чек у клиента и сверяет реквизиты чека клиента с его дубликатом;</w:t>
      </w:r>
      <w:r>
        <w:rPr>
          <w:rFonts w:ascii="Times New Roman CYR" w:hAnsi="Times New Roman CYR" w:cs="Times New Roman CYR"/>
          <w:color w:val="000000"/>
          <w:sz w:val="28"/>
          <w:szCs w:val="28"/>
        </w:rPr>
        <w:br/>
        <w:t>• проверяет правильность собранного заказа по чеку;</w:t>
      </w:r>
      <w:r>
        <w:rPr>
          <w:rFonts w:ascii="Times New Roman CYR" w:hAnsi="Times New Roman CYR" w:cs="Times New Roman CYR"/>
          <w:color w:val="000000"/>
          <w:sz w:val="28"/>
          <w:szCs w:val="28"/>
        </w:rPr>
        <w:br/>
        <w:t>• отдает заказ клиенту.</w:t>
      </w:r>
      <w:r>
        <w:rPr>
          <w:rFonts w:ascii="Times New Roman CYR" w:hAnsi="Times New Roman CYR" w:cs="Times New Roman CYR"/>
          <w:color w:val="000000"/>
          <w:sz w:val="28"/>
          <w:szCs w:val="28"/>
        </w:rPr>
        <w:br/>
        <w:t>2. Консультирует клиента о свойствах и вкусовых особенностях блюд и напитков.</w:t>
      </w:r>
      <w:r>
        <w:rPr>
          <w:rFonts w:ascii="Times New Roman CYR" w:hAnsi="Times New Roman CYR" w:cs="Times New Roman CYR"/>
          <w:color w:val="000000"/>
          <w:sz w:val="28"/>
          <w:szCs w:val="28"/>
        </w:rPr>
        <w:br/>
        <w:t>3. Предлагает новые, взаимозаменяемые блюда и напитки.</w:t>
      </w:r>
      <w:r>
        <w:rPr>
          <w:rFonts w:ascii="Times New Roman CYR" w:hAnsi="Times New Roman CYR" w:cs="Times New Roman CYR"/>
          <w:color w:val="000000"/>
          <w:sz w:val="28"/>
          <w:szCs w:val="28"/>
        </w:rPr>
        <w:br/>
        <w:t>4. Оказывает услуги клиенту.</w:t>
      </w:r>
      <w:r>
        <w:rPr>
          <w:rFonts w:ascii="Times New Roman CYR" w:hAnsi="Times New Roman CYR" w:cs="Times New Roman CYR"/>
          <w:color w:val="000000"/>
          <w:sz w:val="28"/>
          <w:szCs w:val="28"/>
        </w:rPr>
        <w:br/>
        <w:t>5. Контролирует своевременное пополнение рабочего запаса блюд, их сохранность, исправность и правильную эксплуатацию торгового оборудования.</w:t>
      </w:r>
      <w:r>
        <w:rPr>
          <w:rFonts w:ascii="Times New Roman CYR" w:hAnsi="Times New Roman CYR" w:cs="Times New Roman CYR"/>
          <w:color w:val="000000"/>
          <w:sz w:val="28"/>
          <w:szCs w:val="28"/>
        </w:rPr>
        <w:br/>
        <w:t>6. Следит за чистотой и порядком на рабочем месте.</w:t>
      </w:r>
      <w:r>
        <w:rPr>
          <w:rFonts w:ascii="Times New Roman CYR" w:hAnsi="Times New Roman CYR" w:cs="Times New Roman CYR"/>
          <w:color w:val="000000"/>
          <w:sz w:val="28"/>
          <w:szCs w:val="28"/>
        </w:rPr>
        <w:br/>
        <w:t>7. Подготовка рабочего места:</w:t>
      </w:r>
      <w:r>
        <w:rPr>
          <w:rFonts w:ascii="Times New Roman CYR" w:hAnsi="Times New Roman CYR" w:cs="Times New Roman CYR"/>
          <w:color w:val="000000"/>
          <w:sz w:val="28"/>
          <w:szCs w:val="28"/>
        </w:rPr>
        <w:br/>
        <w:t>- проверка исправности оборудования;</w:t>
      </w:r>
      <w:r>
        <w:rPr>
          <w:rFonts w:ascii="Times New Roman CYR" w:hAnsi="Times New Roman CYR" w:cs="Times New Roman CYR"/>
          <w:color w:val="000000"/>
          <w:sz w:val="28"/>
          <w:szCs w:val="28"/>
        </w:rPr>
        <w:br/>
        <w:t>- проверка наличия упаковочного материала.</w:t>
      </w:r>
      <w:r>
        <w:rPr>
          <w:rFonts w:ascii="Times New Roman CYR" w:hAnsi="Times New Roman CYR" w:cs="Times New Roman CYR"/>
          <w:color w:val="000000"/>
          <w:sz w:val="28"/>
          <w:szCs w:val="28"/>
        </w:rPr>
        <w:br/>
        <w:t>8. Размещает и выкладывает блюда по группам, видам с учетом товарного соседства, частоты спроса и удобства работы.</w:t>
      </w:r>
      <w:r>
        <w:rPr>
          <w:rFonts w:ascii="Times New Roman CYR" w:hAnsi="Times New Roman CYR" w:cs="Times New Roman CYR"/>
          <w:color w:val="000000"/>
          <w:sz w:val="28"/>
          <w:szCs w:val="28"/>
        </w:rPr>
        <w:br/>
        <w:t>9. Оформляет прилавочную витрину и контролирует ее состояние.</w:t>
      </w:r>
      <w:r>
        <w:rPr>
          <w:rFonts w:ascii="Times New Roman CYR" w:hAnsi="Times New Roman CYR" w:cs="Times New Roman CYR"/>
          <w:color w:val="000000"/>
          <w:sz w:val="28"/>
          <w:szCs w:val="28"/>
        </w:rPr>
        <w:br/>
        <w:t>10. Производит подсчет чеков и сдает их в установленном порядке.&lt;</w:t>
      </w:r>
      <w:r>
        <w:rPr>
          <w:rFonts w:ascii="Times New Roman CYR" w:hAnsi="Times New Roman CYR" w:cs="Times New Roman CYR"/>
          <w:color w:val="000000"/>
          <w:sz w:val="28"/>
          <w:szCs w:val="28"/>
        </w:rPr>
        <w:br/>
        <w:t>11. Бережно обращается с тарой.</w:t>
      </w:r>
      <w:r>
        <w:rPr>
          <w:rFonts w:ascii="Times New Roman CYR" w:hAnsi="Times New Roman CYR" w:cs="Times New Roman CYR"/>
          <w:color w:val="000000"/>
          <w:sz w:val="28"/>
          <w:szCs w:val="28"/>
        </w:rPr>
        <w:br/>
        <w:t xml:space="preserve">12. Готовит товары к инвентаризации. </w:t>
      </w:r>
      <w:r>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br/>
        <w:t>Должен знать:</w:t>
      </w:r>
      <w:r>
        <w:rPr>
          <w:rFonts w:ascii="Times New Roman CYR" w:hAnsi="Times New Roman CYR" w:cs="Times New Roman CYR"/>
          <w:color w:val="000000"/>
          <w:sz w:val="28"/>
          <w:szCs w:val="28"/>
        </w:rPr>
        <w:br/>
        <w:t>• ассортимент;</w:t>
      </w:r>
      <w:r>
        <w:rPr>
          <w:rFonts w:ascii="Times New Roman CYR" w:hAnsi="Times New Roman CYR" w:cs="Times New Roman CYR"/>
          <w:color w:val="000000"/>
          <w:sz w:val="28"/>
          <w:szCs w:val="28"/>
        </w:rPr>
        <w:br/>
        <w:t>• классификацию блюд и напитков;</w:t>
      </w:r>
      <w:r>
        <w:rPr>
          <w:rFonts w:ascii="Times New Roman CYR" w:hAnsi="Times New Roman CYR" w:cs="Times New Roman CYR"/>
          <w:color w:val="000000"/>
          <w:sz w:val="28"/>
          <w:szCs w:val="28"/>
        </w:rPr>
        <w:br/>
        <w:t>• признаки доброкачественности блюд и напитков;</w:t>
      </w:r>
      <w:r>
        <w:rPr>
          <w:rFonts w:ascii="Times New Roman CYR" w:hAnsi="Times New Roman CYR" w:cs="Times New Roman CYR"/>
          <w:color w:val="000000"/>
          <w:sz w:val="28"/>
          <w:szCs w:val="28"/>
        </w:rPr>
        <w:br/>
        <w:t>• приемы и методы активного обслуживания различных контингентов покупателей с учетом их пола, возраста, уровня знания о блюдах и напитков;</w:t>
      </w:r>
      <w:r>
        <w:rPr>
          <w:rFonts w:ascii="Times New Roman CYR" w:hAnsi="Times New Roman CYR" w:cs="Times New Roman CYR"/>
          <w:color w:val="000000"/>
          <w:sz w:val="28"/>
          <w:szCs w:val="28"/>
        </w:rPr>
        <w:br/>
        <w:t>• правила эксплуатации торгово-технического оборудования;</w:t>
      </w:r>
      <w:r>
        <w:rPr>
          <w:rFonts w:ascii="Times New Roman CYR" w:hAnsi="Times New Roman CYR" w:cs="Times New Roman CYR"/>
          <w:color w:val="000000"/>
          <w:sz w:val="28"/>
          <w:szCs w:val="28"/>
        </w:rPr>
        <w:br/>
        <w:t>• принципы оформления прилавочных и наприлавочных витрин.</w:t>
      </w:r>
      <w:r>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br/>
      </w:r>
    </w:p>
    <w:p w:rsidR="001D2B1C" w:rsidRDefault="001D2B1C">
      <w:pPr>
        <w:widowControl w:val="0"/>
        <w:autoSpaceDE w:val="0"/>
        <w:autoSpaceDN w:val="0"/>
        <w:adjustRightInd w:val="0"/>
        <w:spacing w:before="100" w:after="100" w:line="360" w:lineRule="auto"/>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"Работник зала" - функция "уборщик". </w:t>
      </w:r>
      <w:r>
        <w:rPr>
          <w:rFonts w:ascii="Times New Roman CYR" w:hAnsi="Times New Roman CYR" w:cs="Times New Roman CYR"/>
          <w:i/>
          <w:iCs/>
          <w:color w:val="000000"/>
          <w:sz w:val="28"/>
          <w:szCs w:val="28"/>
        </w:rPr>
        <w:br/>
      </w:r>
      <w:r>
        <w:rPr>
          <w:rFonts w:ascii="Times New Roman CYR" w:hAnsi="Times New Roman CYR" w:cs="Times New Roman CYR"/>
          <w:color w:val="000000"/>
          <w:sz w:val="28"/>
          <w:szCs w:val="28"/>
        </w:rPr>
        <w:t>1. Содержит в чистоте торговый зал, цехи:</w:t>
      </w:r>
      <w:r>
        <w:rPr>
          <w:rFonts w:ascii="Times New Roman CYR" w:hAnsi="Times New Roman CYR" w:cs="Times New Roman CYR"/>
          <w:color w:val="000000"/>
          <w:sz w:val="28"/>
          <w:szCs w:val="28"/>
        </w:rPr>
        <w:br/>
        <w:t>• своевременно убирает грязную посуду со столов;</w:t>
      </w:r>
      <w:r>
        <w:rPr>
          <w:rFonts w:ascii="Times New Roman CYR" w:hAnsi="Times New Roman CYR" w:cs="Times New Roman CYR"/>
          <w:color w:val="000000"/>
          <w:sz w:val="28"/>
          <w:szCs w:val="28"/>
        </w:rPr>
        <w:br/>
        <w:t>• следит за потоком покупателей;</w:t>
      </w:r>
      <w:r>
        <w:rPr>
          <w:rFonts w:ascii="Times New Roman CYR" w:hAnsi="Times New Roman CYR" w:cs="Times New Roman CYR"/>
          <w:color w:val="000000"/>
          <w:sz w:val="28"/>
          <w:szCs w:val="28"/>
        </w:rPr>
        <w:br/>
        <w:t>• следит за наполняемостью контейнеров для мусора;</w:t>
      </w:r>
      <w:r>
        <w:rPr>
          <w:rFonts w:ascii="Times New Roman CYR" w:hAnsi="Times New Roman CYR" w:cs="Times New Roman CYR"/>
          <w:color w:val="000000"/>
          <w:sz w:val="28"/>
          <w:szCs w:val="28"/>
        </w:rPr>
        <w:br/>
        <w:t>• моет столы и пол;</w:t>
      </w:r>
      <w:r>
        <w:rPr>
          <w:rFonts w:ascii="Times New Roman CYR" w:hAnsi="Times New Roman CYR" w:cs="Times New Roman CYR"/>
          <w:color w:val="000000"/>
          <w:sz w:val="28"/>
          <w:szCs w:val="28"/>
        </w:rPr>
        <w:br/>
        <w:t>• содержит в чистоте и исправности рабочий инструмент;</w:t>
      </w:r>
      <w:r>
        <w:rPr>
          <w:rFonts w:ascii="Times New Roman CYR" w:hAnsi="Times New Roman CYR" w:cs="Times New Roman CYR"/>
          <w:color w:val="000000"/>
          <w:sz w:val="28"/>
          <w:szCs w:val="28"/>
        </w:rPr>
        <w:br/>
        <w:t>• сообщает администрации о поломке</w:t>
      </w:r>
      <w:r>
        <w:rPr>
          <w:rFonts w:ascii="Times New Roman CYR" w:hAnsi="Times New Roman CYR" w:cs="Times New Roman CYR"/>
          <w:color w:val="000000"/>
          <w:sz w:val="28"/>
          <w:szCs w:val="28"/>
        </w:rPr>
        <w:br/>
        <w:t xml:space="preserve">мебели в торговом зале и инвентаря. </w:t>
      </w:r>
      <w:r>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br/>
        <w:t xml:space="preserve">    Должен знать:</w:t>
      </w:r>
      <w:r>
        <w:rPr>
          <w:rFonts w:ascii="Times New Roman CYR" w:hAnsi="Times New Roman CYR" w:cs="Times New Roman CYR"/>
          <w:color w:val="000000"/>
          <w:sz w:val="28"/>
          <w:szCs w:val="28"/>
        </w:rPr>
        <w:br/>
        <w:t>• место, где хранятся инвентарь и спецодежда;</w:t>
      </w:r>
      <w:r>
        <w:rPr>
          <w:rFonts w:ascii="Times New Roman CYR" w:hAnsi="Times New Roman CYR" w:cs="Times New Roman CYR"/>
          <w:color w:val="000000"/>
          <w:sz w:val="28"/>
          <w:szCs w:val="28"/>
        </w:rPr>
        <w:br/>
        <w:t>• способы содержания в чистоте ресторана.</w:t>
      </w:r>
      <w:r>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br/>
      </w:r>
      <w:r>
        <w:rPr>
          <w:rFonts w:ascii="Times New Roman CYR" w:hAnsi="Times New Roman CYR" w:cs="Times New Roman CYR"/>
          <w:i/>
          <w:iCs/>
          <w:color w:val="000000"/>
          <w:sz w:val="28"/>
          <w:szCs w:val="28"/>
        </w:rPr>
        <w:t>Анализ деятельности позиции "бармен"</w:t>
      </w:r>
      <w:r>
        <w:rPr>
          <w:rFonts w:ascii="Times New Roman CYR" w:hAnsi="Times New Roman CYR" w:cs="Times New Roman CYR"/>
          <w:i/>
          <w:iCs/>
          <w:color w:val="000000"/>
          <w:sz w:val="28"/>
          <w:szCs w:val="28"/>
        </w:rPr>
        <w:br/>
      </w:r>
      <w:r>
        <w:rPr>
          <w:rFonts w:ascii="Times New Roman CYR" w:hAnsi="Times New Roman CYR" w:cs="Times New Roman CYR"/>
          <w:color w:val="000000"/>
          <w:sz w:val="28"/>
          <w:szCs w:val="28"/>
        </w:rPr>
        <w:t>1. Обслуживание клиентов:</w:t>
      </w:r>
      <w:r>
        <w:rPr>
          <w:rFonts w:ascii="Times New Roman CYR" w:hAnsi="Times New Roman CYR" w:cs="Times New Roman CYR"/>
          <w:color w:val="000000"/>
          <w:sz w:val="28"/>
          <w:szCs w:val="28"/>
        </w:rPr>
        <w:br/>
        <w:t>• принимает заказ;</w:t>
      </w:r>
      <w:r>
        <w:rPr>
          <w:rFonts w:ascii="Times New Roman CYR" w:hAnsi="Times New Roman CYR" w:cs="Times New Roman CYR"/>
          <w:color w:val="000000"/>
          <w:sz w:val="28"/>
          <w:szCs w:val="28"/>
        </w:rPr>
        <w:br/>
        <w:t>• вводит полученную информацию в компьютерную кассу;</w:t>
      </w:r>
      <w:r>
        <w:rPr>
          <w:rFonts w:ascii="Times New Roman CYR" w:hAnsi="Times New Roman CYR" w:cs="Times New Roman CYR"/>
          <w:color w:val="000000"/>
          <w:sz w:val="28"/>
          <w:szCs w:val="28"/>
        </w:rPr>
        <w:br/>
        <w:t>• согласовывает с клиентом полученный заказ;</w:t>
      </w:r>
      <w:r>
        <w:rPr>
          <w:rFonts w:ascii="Times New Roman CYR" w:hAnsi="Times New Roman CYR" w:cs="Times New Roman CYR"/>
          <w:color w:val="000000"/>
          <w:sz w:val="28"/>
          <w:szCs w:val="28"/>
        </w:rPr>
        <w:br/>
        <w:t>• консультирует клиента о коктейлях и блюдах;</w:t>
      </w:r>
      <w:r>
        <w:rPr>
          <w:rFonts w:ascii="Times New Roman CYR" w:hAnsi="Times New Roman CYR" w:cs="Times New Roman CYR"/>
          <w:color w:val="000000"/>
          <w:sz w:val="28"/>
          <w:szCs w:val="28"/>
        </w:rPr>
        <w:br/>
        <w:t>• рассчитывается с клиентом.</w:t>
      </w:r>
      <w:r>
        <w:rPr>
          <w:rFonts w:ascii="Times New Roman CYR" w:hAnsi="Times New Roman CYR" w:cs="Times New Roman CYR"/>
          <w:color w:val="000000"/>
          <w:sz w:val="28"/>
          <w:szCs w:val="28"/>
        </w:rPr>
        <w:br/>
        <w:t>2. Возвращает деньги по неиспользованному чеку.</w:t>
      </w:r>
      <w:r>
        <w:rPr>
          <w:rFonts w:ascii="Times New Roman CYR" w:hAnsi="Times New Roman CYR" w:cs="Times New Roman CYR"/>
          <w:color w:val="000000"/>
          <w:sz w:val="28"/>
          <w:szCs w:val="28"/>
        </w:rPr>
        <w:br/>
        <w:t>3. Получает разменную монету и размещает в кассовом ящике.</w:t>
      </w:r>
      <w:r>
        <w:rPr>
          <w:rFonts w:ascii="Times New Roman CYR" w:hAnsi="Times New Roman CYR" w:cs="Times New Roman CYR"/>
          <w:color w:val="000000"/>
          <w:sz w:val="28"/>
          <w:szCs w:val="28"/>
        </w:rPr>
        <w:br/>
        <w:t>4. Подсчитывает деньги и сдает их в установленном порядке.</w:t>
      </w:r>
      <w:r>
        <w:rPr>
          <w:rFonts w:ascii="Times New Roman CYR" w:hAnsi="Times New Roman CYR" w:cs="Times New Roman CYR"/>
          <w:color w:val="000000"/>
          <w:sz w:val="28"/>
          <w:szCs w:val="28"/>
        </w:rPr>
        <w:br/>
        <w:t>5. Присутствует при сверке суммы реализации с показаниями компьютера.</w:t>
      </w:r>
      <w:r>
        <w:rPr>
          <w:rFonts w:ascii="Times New Roman CYR" w:hAnsi="Times New Roman CYR" w:cs="Times New Roman CYR"/>
          <w:color w:val="000000"/>
          <w:sz w:val="28"/>
          <w:szCs w:val="28"/>
        </w:rPr>
        <w:br/>
        <w:t>6. Следит за потоком покупателей.</w:t>
      </w:r>
      <w:r>
        <w:rPr>
          <w:rFonts w:ascii="Times New Roman CYR" w:hAnsi="Times New Roman CYR" w:cs="Times New Roman CYR"/>
          <w:color w:val="000000"/>
          <w:sz w:val="28"/>
          <w:szCs w:val="28"/>
        </w:rPr>
        <w:br/>
        <w:t>7. Контролирует своевременное пополнение рабочего заказа продуктов и алкогольных и безалкогольных напитков, следит за их сохранностью.</w:t>
      </w:r>
      <w:r>
        <w:rPr>
          <w:rFonts w:ascii="Times New Roman CYR" w:hAnsi="Times New Roman CYR" w:cs="Times New Roman CYR"/>
          <w:color w:val="000000"/>
          <w:sz w:val="28"/>
          <w:szCs w:val="28"/>
        </w:rPr>
        <w:br/>
        <w:t>8. Следит за исправностью и правильной эксплуатацией торгового оборудования, за чистотой и порядком на рабочем месте.</w:t>
      </w:r>
      <w:r>
        <w:rPr>
          <w:rFonts w:ascii="Times New Roman CYR" w:hAnsi="Times New Roman CYR" w:cs="Times New Roman CYR"/>
          <w:color w:val="000000"/>
          <w:sz w:val="28"/>
          <w:szCs w:val="28"/>
        </w:rPr>
        <w:br/>
        <w:t>9. Следит за чистотой стоек.</w:t>
      </w:r>
      <w:r>
        <w:rPr>
          <w:rFonts w:ascii="Times New Roman CYR" w:hAnsi="Times New Roman CYR" w:cs="Times New Roman CYR"/>
          <w:color w:val="000000"/>
          <w:sz w:val="28"/>
          <w:szCs w:val="28"/>
        </w:rPr>
        <w:br/>
        <w:t>10. Моет грязную посуду.</w:t>
      </w:r>
      <w:r>
        <w:rPr>
          <w:rFonts w:ascii="Times New Roman CYR" w:hAnsi="Times New Roman CYR" w:cs="Times New Roman CYR"/>
          <w:color w:val="000000"/>
          <w:sz w:val="28"/>
          <w:szCs w:val="28"/>
        </w:rPr>
        <w:br/>
        <w:t>11. Подготавливает рабочее место, проверяет исправность оборудования, наличие чистой посуды и упаковочного материала.</w:t>
      </w:r>
      <w:r>
        <w:rPr>
          <w:rFonts w:ascii="Times New Roman CYR" w:hAnsi="Times New Roman CYR" w:cs="Times New Roman CYR"/>
          <w:color w:val="000000"/>
          <w:sz w:val="28"/>
          <w:szCs w:val="28"/>
        </w:rPr>
        <w:br/>
        <w:t>12. Выставляет коктейльные бутылки и блюда по группам и видам с учетом частоты спроса и удобства работы.</w:t>
      </w:r>
      <w:r>
        <w:rPr>
          <w:rFonts w:ascii="Times New Roman CYR" w:hAnsi="Times New Roman CYR" w:cs="Times New Roman CYR"/>
          <w:color w:val="000000"/>
          <w:sz w:val="28"/>
          <w:szCs w:val="28"/>
        </w:rPr>
        <w:br/>
        <w:t>13. Оформляет наприлавочные и прилавочные витрины.</w:t>
      </w:r>
      <w:r>
        <w:rPr>
          <w:rFonts w:ascii="Times New Roman CYR" w:hAnsi="Times New Roman CYR" w:cs="Times New Roman CYR"/>
          <w:color w:val="000000"/>
          <w:sz w:val="28"/>
          <w:szCs w:val="28"/>
        </w:rPr>
        <w:br/>
        <w:t>14. Заполняет и закрепляет ярлыки цен.</w:t>
      </w:r>
      <w:r>
        <w:rPr>
          <w:rFonts w:ascii="Times New Roman CYR" w:hAnsi="Times New Roman CYR" w:cs="Times New Roman CYR"/>
          <w:color w:val="000000"/>
          <w:sz w:val="28"/>
          <w:szCs w:val="28"/>
        </w:rPr>
        <w:br/>
        <w:t>15. Подсчитывает чеки и дает их в установленном порядке.</w:t>
      </w:r>
      <w:r>
        <w:rPr>
          <w:rFonts w:ascii="Times New Roman CYR" w:hAnsi="Times New Roman CYR" w:cs="Times New Roman CYR"/>
          <w:color w:val="000000"/>
          <w:sz w:val="28"/>
          <w:szCs w:val="28"/>
        </w:rPr>
        <w:br/>
        <w:t>16. Оформляет заборные листы и получает товар из цехов.</w:t>
      </w:r>
      <w:r>
        <w:rPr>
          <w:rFonts w:ascii="Times New Roman CYR" w:hAnsi="Times New Roman CYR" w:cs="Times New Roman CYR"/>
          <w:color w:val="000000"/>
          <w:sz w:val="28"/>
          <w:szCs w:val="28"/>
        </w:rPr>
        <w:br/>
        <w:t>17. Участвует в инвентаризации.</w:t>
      </w:r>
      <w:r>
        <w:rPr>
          <w:rFonts w:ascii="Times New Roman CYR" w:hAnsi="Times New Roman CYR" w:cs="Times New Roman CYR"/>
          <w:color w:val="000000"/>
          <w:sz w:val="28"/>
          <w:szCs w:val="28"/>
        </w:rPr>
        <w:br/>
        <w:t xml:space="preserve">18. Соблюдает технологию приготовления коктейлей. </w:t>
      </w:r>
      <w:r>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br/>
        <w:t>Должен знать:</w:t>
      </w:r>
      <w:r>
        <w:rPr>
          <w:rFonts w:ascii="Times New Roman CYR" w:hAnsi="Times New Roman CYR" w:cs="Times New Roman CYR"/>
          <w:color w:val="000000"/>
          <w:sz w:val="28"/>
          <w:szCs w:val="28"/>
        </w:rPr>
        <w:br/>
        <w:t>• ассортимент;</w:t>
      </w:r>
      <w:r>
        <w:rPr>
          <w:rFonts w:ascii="Times New Roman CYR" w:hAnsi="Times New Roman CYR" w:cs="Times New Roman CYR"/>
          <w:color w:val="000000"/>
          <w:sz w:val="28"/>
          <w:szCs w:val="28"/>
        </w:rPr>
        <w:br/>
        <w:t>• классификацию коктейлей, блюд и напитков;</w:t>
      </w:r>
      <w:r>
        <w:rPr>
          <w:rFonts w:ascii="Times New Roman CYR" w:hAnsi="Times New Roman CYR" w:cs="Times New Roman CYR"/>
          <w:color w:val="000000"/>
          <w:sz w:val="28"/>
          <w:szCs w:val="28"/>
        </w:rPr>
        <w:br/>
        <w:t>• приемы и методы активного обслуживания клиентов;</w:t>
      </w:r>
      <w:r>
        <w:rPr>
          <w:rFonts w:ascii="Times New Roman CYR" w:hAnsi="Times New Roman CYR" w:cs="Times New Roman CYR"/>
          <w:color w:val="000000"/>
          <w:sz w:val="28"/>
          <w:szCs w:val="28"/>
        </w:rPr>
        <w:br/>
        <w:t>• правила эксплуатации торгово-технического оборудования;</w:t>
      </w:r>
      <w:r>
        <w:rPr>
          <w:rFonts w:ascii="Times New Roman CYR" w:hAnsi="Times New Roman CYR" w:cs="Times New Roman CYR"/>
          <w:color w:val="000000"/>
          <w:sz w:val="28"/>
          <w:szCs w:val="28"/>
        </w:rPr>
        <w:br/>
        <w:t>• принцип оформления витрин;</w:t>
      </w:r>
      <w:r>
        <w:rPr>
          <w:rFonts w:ascii="Times New Roman CYR" w:hAnsi="Times New Roman CYR" w:cs="Times New Roman CYR"/>
          <w:color w:val="000000"/>
          <w:sz w:val="28"/>
          <w:szCs w:val="28"/>
        </w:rPr>
        <w:br/>
        <w:t>• состав коктейлей, указанных в меню;</w:t>
      </w:r>
      <w:r>
        <w:rPr>
          <w:rFonts w:ascii="Times New Roman CYR" w:hAnsi="Times New Roman CYR" w:cs="Times New Roman CYR"/>
          <w:color w:val="000000"/>
          <w:sz w:val="28"/>
          <w:szCs w:val="28"/>
        </w:rPr>
        <w:br/>
        <w:t>• способы и методы приготовления коктейлей, указанных в меню;</w:t>
      </w:r>
      <w:r>
        <w:rPr>
          <w:rFonts w:ascii="Times New Roman CYR" w:hAnsi="Times New Roman CYR" w:cs="Times New Roman CYR"/>
          <w:color w:val="000000"/>
          <w:sz w:val="28"/>
          <w:szCs w:val="28"/>
        </w:rPr>
        <w:br/>
        <w:t>• коктейльную посуду (рюмки, бокалы, фужеры и т.д.) и правила их применения;</w:t>
      </w:r>
      <w:r>
        <w:rPr>
          <w:rFonts w:ascii="Times New Roman CYR" w:hAnsi="Times New Roman CYR" w:cs="Times New Roman CYR"/>
          <w:color w:val="000000"/>
          <w:sz w:val="28"/>
          <w:szCs w:val="28"/>
        </w:rPr>
        <w:br/>
        <w:t xml:space="preserve">• порядок оформления актов и заборных листов. </w:t>
      </w:r>
      <w:r>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br/>
      </w:r>
      <w:r>
        <w:rPr>
          <w:rFonts w:ascii="Times New Roman CYR" w:hAnsi="Times New Roman CYR" w:cs="Times New Roman CYR"/>
          <w:i/>
          <w:iCs/>
          <w:color w:val="000000"/>
          <w:sz w:val="28"/>
          <w:szCs w:val="28"/>
        </w:rPr>
        <w:t>Анализ деятельности позиции "управляющий обслуживанием</w:t>
      </w:r>
      <w:r>
        <w:rPr>
          <w:rStyle w:val="a7"/>
          <w:rFonts w:ascii="Times New Roman CYR" w:hAnsi="Times New Roman CYR" w:cs="Times New Roman CYR"/>
          <w:i/>
          <w:iCs/>
          <w:color w:val="000000"/>
          <w:sz w:val="28"/>
          <w:szCs w:val="28"/>
        </w:rPr>
        <w:footnoteReference w:id="8"/>
      </w:r>
      <w:r>
        <w:rPr>
          <w:rFonts w:ascii="Times New Roman CYR" w:hAnsi="Times New Roman CYR" w:cs="Times New Roman CYR"/>
          <w:i/>
          <w:iCs/>
          <w:color w:val="000000"/>
          <w:sz w:val="28"/>
          <w:szCs w:val="28"/>
        </w:rPr>
        <w:t>"</w:t>
      </w:r>
      <w:r>
        <w:rPr>
          <w:rFonts w:ascii="Times New Roman CYR" w:hAnsi="Times New Roman CYR" w:cs="Times New Roman CYR"/>
          <w:i/>
          <w:iCs/>
          <w:color w:val="000000"/>
          <w:sz w:val="28"/>
          <w:szCs w:val="28"/>
        </w:rPr>
        <w:br/>
      </w:r>
      <w:r>
        <w:rPr>
          <w:rFonts w:ascii="Times New Roman CYR" w:hAnsi="Times New Roman CYR" w:cs="Times New Roman CYR"/>
          <w:color w:val="000000"/>
          <w:sz w:val="28"/>
          <w:szCs w:val="28"/>
        </w:rPr>
        <w:t>1. Проверяет наименование, количество, состояние упаковки.</w:t>
      </w:r>
      <w:r>
        <w:rPr>
          <w:rFonts w:ascii="Times New Roman CYR" w:hAnsi="Times New Roman CYR" w:cs="Times New Roman CYR"/>
          <w:color w:val="000000"/>
          <w:sz w:val="28"/>
          <w:szCs w:val="28"/>
        </w:rPr>
        <w:br/>
        <w:t>2. Осматривает внешний вид блюд и напитков.</w:t>
      </w:r>
      <w:r>
        <w:rPr>
          <w:rFonts w:ascii="Times New Roman CYR" w:hAnsi="Times New Roman CYR" w:cs="Times New Roman CYR"/>
          <w:color w:val="000000"/>
          <w:sz w:val="28"/>
          <w:szCs w:val="28"/>
        </w:rPr>
        <w:br/>
        <w:t>3. Получает товар по заборному листу из холодного и горячего цехов.</w:t>
      </w:r>
      <w:r>
        <w:rPr>
          <w:rFonts w:ascii="Times New Roman CYR" w:hAnsi="Times New Roman CYR" w:cs="Times New Roman CYR"/>
          <w:color w:val="000000"/>
          <w:sz w:val="28"/>
          <w:szCs w:val="28"/>
        </w:rPr>
        <w:br/>
        <w:t>4. Уведомляет администрацию о поступлении блюд, не соответствующих маркировке (накладной).</w:t>
      </w:r>
      <w:r>
        <w:rPr>
          <w:rFonts w:ascii="Times New Roman CYR" w:hAnsi="Times New Roman CYR" w:cs="Times New Roman CYR"/>
          <w:color w:val="000000"/>
          <w:sz w:val="28"/>
          <w:szCs w:val="28"/>
        </w:rPr>
        <w:br/>
        <w:t>5. Оформляет витрины и надвитрины.</w:t>
      </w:r>
      <w:r>
        <w:rPr>
          <w:rFonts w:ascii="Times New Roman CYR" w:hAnsi="Times New Roman CYR" w:cs="Times New Roman CYR"/>
          <w:color w:val="000000"/>
          <w:sz w:val="28"/>
          <w:szCs w:val="28"/>
        </w:rPr>
        <w:br/>
        <w:t>6. Участвует в проведении инвентаризации.</w:t>
      </w:r>
      <w:r>
        <w:rPr>
          <w:rFonts w:ascii="Times New Roman CYR" w:hAnsi="Times New Roman CYR" w:cs="Times New Roman CYR"/>
          <w:color w:val="000000"/>
          <w:sz w:val="28"/>
          <w:szCs w:val="28"/>
        </w:rPr>
        <w:br/>
        <w:t>7. Составляет приемо-сдаточные акты.</w:t>
      </w:r>
      <w:r>
        <w:rPr>
          <w:rFonts w:ascii="Times New Roman CYR" w:hAnsi="Times New Roman CYR" w:cs="Times New Roman CYR"/>
          <w:color w:val="000000"/>
          <w:sz w:val="28"/>
          <w:szCs w:val="28"/>
        </w:rPr>
        <w:br/>
        <w:t>8. Руководит работой работников зала.</w:t>
      </w:r>
      <w:r>
        <w:rPr>
          <w:rFonts w:ascii="Times New Roman CYR" w:hAnsi="Times New Roman CYR" w:cs="Times New Roman CYR"/>
          <w:color w:val="000000"/>
          <w:sz w:val="28"/>
          <w:szCs w:val="28"/>
        </w:rPr>
        <w:br/>
        <w:t>9. Решает спорные вопросы с покупателя</w:t>
      </w:r>
      <w:r>
        <w:rPr>
          <w:rFonts w:ascii="Times New Roman CYR" w:hAnsi="Times New Roman CYR" w:cs="Times New Roman CYR"/>
          <w:color w:val="000000"/>
          <w:sz w:val="28"/>
          <w:szCs w:val="28"/>
        </w:rPr>
        <w:br/>
        <w:t>ми в отсутствие представителей администрации.</w:t>
      </w:r>
      <w:r>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br/>
        <w:t xml:space="preserve">    Должен знать:</w:t>
      </w:r>
      <w:r>
        <w:rPr>
          <w:rFonts w:ascii="Times New Roman CYR" w:hAnsi="Times New Roman CYR" w:cs="Times New Roman CYR"/>
          <w:color w:val="000000"/>
          <w:sz w:val="28"/>
          <w:szCs w:val="28"/>
        </w:rPr>
        <w:br/>
        <w:t>• основные требования технических условий к качеству блюд и напитков;</w:t>
      </w:r>
      <w:r>
        <w:rPr>
          <w:rFonts w:ascii="Times New Roman CYR" w:hAnsi="Times New Roman CYR" w:cs="Times New Roman CYR"/>
          <w:color w:val="000000"/>
          <w:sz w:val="28"/>
          <w:szCs w:val="28"/>
        </w:rPr>
        <w:br/>
        <w:t>• основные требования стандартов к таре и маркировке;</w:t>
      </w:r>
      <w:r>
        <w:rPr>
          <w:rFonts w:ascii="Times New Roman CYR" w:hAnsi="Times New Roman CYR" w:cs="Times New Roman CYR"/>
          <w:color w:val="000000"/>
          <w:sz w:val="28"/>
          <w:szCs w:val="28"/>
        </w:rPr>
        <w:br/>
        <w:t>• порядок проведения инвентаризации;</w:t>
      </w:r>
      <w:r>
        <w:rPr>
          <w:rFonts w:ascii="Times New Roman CYR" w:hAnsi="Times New Roman CYR" w:cs="Times New Roman CYR"/>
          <w:color w:val="000000"/>
          <w:sz w:val="28"/>
          <w:szCs w:val="28"/>
        </w:rPr>
        <w:br/>
        <w:t>• порядок составления и оформления товарных отчетов, актов на недостачу, приемо-сдаточных актов при передаче материальных ценностей.</w:t>
      </w:r>
      <w:r>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br/>
      </w:r>
      <w:r>
        <w:rPr>
          <w:rFonts w:ascii="Times New Roman CYR" w:hAnsi="Times New Roman CYR" w:cs="Times New Roman CYR"/>
          <w:i/>
          <w:iCs/>
          <w:color w:val="000000"/>
          <w:sz w:val="28"/>
          <w:szCs w:val="28"/>
        </w:rPr>
        <w:t>Качества, необходимые для выполнения работы,</w:t>
      </w:r>
      <w:r>
        <w:rPr>
          <w:rFonts w:ascii="Times New Roman CYR" w:hAnsi="Times New Roman CYR" w:cs="Times New Roman CYR"/>
          <w:color w:val="000000"/>
          <w:sz w:val="28"/>
          <w:szCs w:val="28"/>
        </w:rPr>
        <w:t xml:space="preserve"> аналогичны качествам, необходимым для работы в должности "работник зала".</w:t>
      </w:r>
      <w:r>
        <w:rPr>
          <w:rFonts w:ascii="Times New Roman CYR" w:hAnsi="Times New Roman CYR" w:cs="Times New Roman CYR"/>
          <w:color w:val="000000"/>
          <w:sz w:val="28"/>
          <w:szCs w:val="28"/>
        </w:rPr>
        <w:br/>
        <w:t xml:space="preserve">     Работники в каждой позиции руководствуются в своей деятельности приказами и распоряжениями директора предприятия, должностной инструкцией, внутренним трудовым распорядком и другими нормативными документами предприятия.</w:t>
      </w:r>
      <w:r>
        <w:rPr>
          <w:rFonts w:ascii="Times New Roman CYR" w:hAnsi="Times New Roman CYR" w:cs="Times New Roman CYR"/>
          <w:color w:val="000000"/>
          <w:sz w:val="28"/>
          <w:szCs w:val="28"/>
        </w:rPr>
        <w:br/>
        <w:t xml:space="preserve">     После анализа деятельности и определения качеств, необходимых для выполнения работ, был составлен </w:t>
      </w:r>
      <w:r>
        <w:rPr>
          <w:rFonts w:ascii="Times New Roman CYR" w:hAnsi="Times New Roman CYR" w:cs="Times New Roman CYR"/>
          <w:color w:val="000000"/>
          <w:sz w:val="28"/>
          <w:szCs w:val="28"/>
          <w:u w:val="single"/>
        </w:rPr>
        <w:t>идеальный портрет сотрудника</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br/>
        <w:t>Возраст: от 18 до 25 лет.</w:t>
      </w:r>
      <w:r>
        <w:rPr>
          <w:rFonts w:ascii="Times New Roman CYR" w:hAnsi="Times New Roman CYR" w:cs="Times New Roman CYR"/>
          <w:color w:val="000000"/>
          <w:sz w:val="28"/>
          <w:szCs w:val="28"/>
        </w:rPr>
        <w:br/>
        <w:t>Место жительства: Москва и ближнее Подмосковье.</w:t>
      </w:r>
      <w:r>
        <w:rPr>
          <w:rFonts w:ascii="Times New Roman CYR" w:hAnsi="Times New Roman CYR" w:cs="Times New Roman CYR"/>
          <w:color w:val="000000"/>
          <w:sz w:val="28"/>
          <w:szCs w:val="28"/>
        </w:rPr>
        <w:br/>
        <w:t>Образование: среднее или высшее.</w:t>
      </w:r>
      <w:r>
        <w:rPr>
          <w:rFonts w:ascii="Times New Roman CYR" w:hAnsi="Times New Roman CYR" w:cs="Times New Roman CYR"/>
          <w:color w:val="000000"/>
          <w:sz w:val="28"/>
          <w:szCs w:val="28"/>
        </w:rPr>
        <w:br/>
        <w:t>Опыт работы: без опыта.</w:t>
      </w:r>
      <w:r>
        <w:rPr>
          <w:rFonts w:ascii="Times New Roman CYR" w:hAnsi="Times New Roman CYR" w:cs="Times New Roman CYR"/>
          <w:color w:val="000000"/>
          <w:sz w:val="28"/>
          <w:szCs w:val="28"/>
        </w:rPr>
        <w:br/>
        <w:t>Пол: не имеет значения.</w:t>
      </w:r>
      <w:r>
        <w:rPr>
          <w:rFonts w:ascii="Times New Roman CYR" w:hAnsi="Times New Roman CYR" w:cs="Times New Roman CYR"/>
          <w:color w:val="000000"/>
          <w:sz w:val="28"/>
          <w:szCs w:val="28"/>
        </w:rPr>
        <w:br/>
        <w:t>Специальных знаний и навыков не требуется.</w:t>
      </w:r>
      <w:r>
        <w:rPr>
          <w:rFonts w:ascii="Times New Roman CYR" w:hAnsi="Times New Roman CYR" w:cs="Times New Roman CYR"/>
          <w:color w:val="000000"/>
          <w:sz w:val="28"/>
          <w:szCs w:val="28"/>
        </w:rPr>
        <w:br/>
        <w:t>Человек должен строго выполнять инструкции и уметь прекрасно контактировать с    клиентом.</w:t>
      </w:r>
      <w:r>
        <w:rPr>
          <w:rFonts w:ascii="Times New Roman CYR" w:hAnsi="Times New Roman CYR" w:cs="Times New Roman CYR"/>
          <w:color w:val="000000"/>
          <w:sz w:val="28"/>
          <w:szCs w:val="28"/>
        </w:rPr>
        <w:br/>
        <w:t xml:space="preserve">    Определив требования к кандидатам, необходимо приступить к реализации следующего этапа - привлечение кандидатов, основная задача которого - создание представительного списка кандидатов для последующего отбора.</w:t>
      </w:r>
      <w:r>
        <w:rPr>
          <w:rFonts w:ascii="Times New Roman CYR" w:hAnsi="Times New Roman CYR" w:cs="Times New Roman CYR"/>
          <w:color w:val="000000"/>
          <w:sz w:val="28"/>
          <w:szCs w:val="28"/>
        </w:rPr>
        <w:br/>
        <w:t xml:space="preserve">    Для привлечения кандидатов организация может использовать ряд методов. В данном случае были использованы объявления в прессе (массовые, многотиражные газеты: "Работа", "Работа для вас"). Основное преимущество данного метода подбора кандидатов - широкий охват населения при относительно низких издержках. </w:t>
      </w:r>
    </w:p>
    <w:p w:rsidR="001D2B1C" w:rsidRDefault="001D2B1C">
      <w:pPr>
        <w:widowControl w:val="0"/>
        <w:autoSpaceDE w:val="0"/>
        <w:autoSpaceDN w:val="0"/>
        <w:adjustRightInd w:val="0"/>
        <w:spacing w:line="360" w:lineRule="auto"/>
        <w:ind w:firstLine="56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Конкурсный набор наиболее широко применим в настоящее время, потому что обладает рядом явных преимуществ: позволяет привлекать большое количество кандидатов, повышает объективность решения о приёме на работу, поднимает престиж должности.</w:t>
      </w:r>
    </w:p>
    <w:p w:rsidR="001D2B1C" w:rsidRDefault="001D2B1C">
      <w:pPr>
        <w:widowControl w:val="0"/>
        <w:autoSpaceDE w:val="0"/>
        <w:autoSpaceDN w:val="0"/>
        <w:adjustRightInd w:val="0"/>
        <w:spacing w:line="360" w:lineRule="auto"/>
        <w:ind w:firstLine="567"/>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Далее следует отбор кандидатов. Конечное решение при отборе обычно формируется на нескольких этапах, которые следует пройти претендентам. На каждом этапе отсеивается часть претендентов или же они отказываются от процедуры, принимая другие предложения. Схематически процедура отбора персонала выглядит так:</w:t>
      </w:r>
    </w:p>
    <w:p w:rsidR="001D2B1C" w:rsidRDefault="001D2B1C">
      <w:pPr>
        <w:widowControl w:val="0"/>
        <w:autoSpaceDE w:val="0"/>
        <w:autoSpaceDN w:val="0"/>
        <w:adjustRightInd w:val="0"/>
        <w:spacing w:line="360" w:lineRule="auto"/>
        <w:ind w:firstLine="567"/>
        <w:rPr>
          <w:rFonts w:ascii="Times New Roman CYR" w:hAnsi="Times New Roman CYR" w:cs="Times New Roman CYR"/>
          <w:b/>
          <w:bCs/>
          <w:color w:val="000000"/>
          <w:sz w:val="28"/>
          <w:szCs w:val="28"/>
        </w:rPr>
        <w:sectPr w:rsidR="001D2B1C">
          <w:footnotePr>
            <w:numRestart w:val="eachPage"/>
          </w:footnotePr>
          <w:pgSz w:w="12240" w:h="15840"/>
          <w:pgMar w:top="1134" w:right="850" w:bottom="1134" w:left="1701" w:header="720" w:footer="720" w:gutter="0"/>
          <w:cols w:space="720"/>
          <w:noEndnote/>
        </w:sectPr>
      </w:pPr>
    </w:p>
    <w:p w:rsidR="001D2B1C" w:rsidRDefault="001D2B1C">
      <w:pPr>
        <w:widowControl w:val="0"/>
        <w:autoSpaceDE w:val="0"/>
        <w:autoSpaceDN w:val="0"/>
        <w:adjustRightInd w:val="0"/>
        <w:spacing w:line="360" w:lineRule="auto"/>
        <w:ind w:firstLine="567"/>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Таблица 5.</w:t>
      </w:r>
    </w:p>
    <w:p w:rsidR="001D2B1C" w:rsidRDefault="001D2B1C">
      <w:pPr>
        <w:widowControl w:val="0"/>
        <w:autoSpaceDE w:val="0"/>
        <w:autoSpaceDN w:val="0"/>
        <w:adjustRightInd w:val="0"/>
        <w:spacing w:line="360" w:lineRule="auto"/>
        <w:ind w:firstLine="567"/>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Процедура процесса отбора персонала.</w:t>
      </w:r>
    </w:p>
    <w:p w:rsidR="001D2B1C" w:rsidRDefault="001D2B1C">
      <w:pPr>
        <w:widowControl w:val="0"/>
        <w:autoSpaceDE w:val="0"/>
        <w:autoSpaceDN w:val="0"/>
        <w:adjustRightInd w:val="0"/>
        <w:ind w:firstLine="56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Кандидаты на занятие должности       </w:t>
      </w:r>
    </w:p>
    <w:p w:rsidR="001D2B1C" w:rsidRDefault="001D2B1C">
      <w:pPr>
        <w:widowControl w:val="0"/>
        <w:autoSpaceDE w:val="0"/>
        <w:autoSpaceDN w:val="0"/>
        <w:adjustRightInd w:val="0"/>
        <w:ind w:firstLine="567"/>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 xml:space="preserve">                 |-------------------------------------------------------------------------          </w:t>
      </w:r>
      <w:r>
        <w:rPr>
          <w:rFonts w:ascii="Times New Roman CYR" w:hAnsi="Times New Roman CYR" w:cs="Times New Roman CYR"/>
          <w:b/>
          <w:bCs/>
          <w:color w:val="000000"/>
          <w:sz w:val="28"/>
          <w:szCs w:val="28"/>
        </w:rPr>
        <w:t>О</w:t>
      </w:r>
    </w:p>
    <w:p w:rsidR="001D2B1C" w:rsidRDefault="001D2B1C">
      <w:pPr>
        <w:widowControl w:val="0"/>
        <w:autoSpaceDE w:val="0"/>
        <w:autoSpaceDN w:val="0"/>
        <w:adjustRightInd w:val="0"/>
        <w:ind w:firstLine="56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Предварительная отборочная беседа</w:t>
      </w:r>
    </w:p>
    <w:p w:rsidR="001D2B1C" w:rsidRDefault="001D2B1C">
      <w:pPr>
        <w:widowControl w:val="0"/>
        <w:autoSpaceDE w:val="0"/>
        <w:autoSpaceDN w:val="0"/>
        <w:adjustRightInd w:val="0"/>
        <w:ind w:firstLine="56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         </w:t>
      </w:r>
    </w:p>
    <w:p w:rsidR="001D2B1C" w:rsidRDefault="001D2B1C">
      <w:pPr>
        <w:widowControl w:val="0"/>
        <w:autoSpaceDE w:val="0"/>
        <w:autoSpaceDN w:val="0"/>
        <w:adjustRightInd w:val="0"/>
        <w:ind w:firstLine="56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Заполнение бланка заявления и анкеты претендента на должность</w:t>
      </w:r>
    </w:p>
    <w:p w:rsidR="001D2B1C" w:rsidRDefault="001D2B1C">
      <w:pPr>
        <w:widowControl w:val="0"/>
        <w:autoSpaceDE w:val="0"/>
        <w:autoSpaceDN w:val="0"/>
        <w:adjustRightInd w:val="0"/>
        <w:ind w:firstLine="56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          </w:t>
      </w:r>
      <w:r>
        <w:rPr>
          <w:rFonts w:ascii="Times New Roman CYR" w:hAnsi="Times New Roman CYR" w:cs="Times New Roman CYR"/>
          <w:b/>
          <w:bCs/>
          <w:color w:val="000000"/>
          <w:sz w:val="28"/>
          <w:szCs w:val="28"/>
        </w:rPr>
        <w:t>Т</w:t>
      </w:r>
    </w:p>
    <w:p w:rsidR="001D2B1C" w:rsidRDefault="001D2B1C">
      <w:pPr>
        <w:widowControl w:val="0"/>
        <w:autoSpaceDE w:val="0"/>
        <w:autoSpaceDN w:val="0"/>
        <w:adjustRightInd w:val="0"/>
        <w:ind w:firstLine="56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Беседа по найму</w:t>
      </w:r>
    </w:p>
    <w:p w:rsidR="001D2B1C" w:rsidRDefault="001D2B1C">
      <w:pPr>
        <w:widowControl w:val="0"/>
        <w:autoSpaceDE w:val="0"/>
        <w:autoSpaceDN w:val="0"/>
        <w:adjustRightInd w:val="0"/>
        <w:ind w:firstLine="56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          </w:t>
      </w:r>
      <w:r>
        <w:rPr>
          <w:rFonts w:ascii="Times New Roman CYR" w:hAnsi="Times New Roman CYR" w:cs="Times New Roman CYR"/>
          <w:b/>
          <w:bCs/>
          <w:color w:val="000000"/>
          <w:sz w:val="28"/>
          <w:szCs w:val="28"/>
        </w:rPr>
        <w:t>К</w:t>
      </w:r>
    </w:p>
    <w:p w:rsidR="001D2B1C" w:rsidRDefault="001D2B1C">
      <w:pPr>
        <w:widowControl w:val="0"/>
        <w:autoSpaceDE w:val="0"/>
        <w:autoSpaceDN w:val="0"/>
        <w:adjustRightInd w:val="0"/>
        <w:ind w:firstLine="56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Тестирование</w:t>
      </w:r>
    </w:p>
    <w:p w:rsidR="001D2B1C" w:rsidRDefault="001D2B1C">
      <w:pPr>
        <w:widowControl w:val="0"/>
        <w:autoSpaceDE w:val="0"/>
        <w:autoSpaceDN w:val="0"/>
        <w:adjustRightInd w:val="0"/>
        <w:ind w:firstLine="56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          </w:t>
      </w:r>
    </w:p>
    <w:p w:rsidR="001D2B1C" w:rsidRDefault="001D2B1C">
      <w:pPr>
        <w:widowControl w:val="0"/>
        <w:autoSpaceDE w:val="0"/>
        <w:autoSpaceDN w:val="0"/>
        <w:adjustRightInd w:val="0"/>
        <w:ind w:firstLine="56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Проверка рекомендаций и послужного списка</w:t>
      </w:r>
    </w:p>
    <w:p w:rsidR="001D2B1C" w:rsidRDefault="001D2B1C">
      <w:pPr>
        <w:widowControl w:val="0"/>
        <w:autoSpaceDE w:val="0"/>
        <w:autoSpaceDN w:val="0"/>
        <w:adjustRightInd w:val="0"/>
        <w:ind w:firstLine="56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          </w:t>
      </w:r>
      <w:r>
        <w:rPr>
          <w:rFonts w:ascii="Times New Roman CYR" w:hAnsi="Times New Roman CYR" w:cs="Times New Roman CYR"/>
          <w:b/>
          <w:bCs/>
          <w:color w:val="000000"/>
          <w:sz w:val="28"/>
          <w:szCs w:val="28"/>
        </w:rPr>
        <w:t>А</w:t>
      </w:r>
    </w:p>
    <w:p w:rsidR="001D2B1C" w:rsidRDefault="001D2B1C">
      <w:pPr>
        <w:widowControl w:val="0"/>
        <w:autoSpaceDE w:val="0"/>
        <w:autoSpaceDN w:val="0"/>
        <w:adjustRightInd w:val="0"/>
        <w:ind w:firstLine="56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Медицинский осмотр</w:t>
      </w:r>
    </w:p>
    <w:p w:rsidR="001D2B1C" w:rsidRDefault="001D2B1C">
      <w:pPr>
        <w:widowControl w:val="0"/>
        <w:autoSpaceDE w:val="0"/>
        <w:autoSpaceDN w:val="0"/>
        <w:adjustRightInd w:val="0"/>
        <w:ind w:firstLine="567"/>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 xml:space="preserve">                 |--------------------------------------------------------------------------          </w:t>
      </w:r>
      <w:r>
        <w:rPr>
          <w:rFonts w:ascii="Times New Roman CYR" w:hAnsi="Times New Roman CYR" w:cs="Times New Roman CYR"/>
          <w:b/>
          <w:bCs/>
          <w:color w:val="000000"/>
          <w:sz w:val="28"/>
          <w:szCs w:val="28"/>
        </w:rPr>
        <w:t>З</w:t>
      </w:r>
    </w:p>
    <w:p w:rsidR="001D2B1C" w:rsidRDefault="001D2B1C">
      <w:pPr>
        <w:widowControl w:val="0"/>
        <w:autoSpaceDE w:val="0"/>
        <w:autoSpaceDN w:val="0"/>
        <w:adjustRightInd w:val="0"/>
        <w:ind w:firstLine="56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Принятие предложения о приёме</w:t>
      </w:r>
    </w:p>
    <w:p w:rsidR="001D2B1C" w:rsidRDefault="001D2B1C">
      <w:pPr>
        <w:widowControl w:val="0"/>
        <w:autoSpaceDE w:val="0"/>
        <w:autoSpaceDN w:val="0"/>
        <w:adjustRightInd w:val="0"/>
        <w:ind w:firstLine="567"/>
        <w:rPr>
          <w:rFonts w:ascii="Times New Roman CYR" w:hAnsi="Times New Roman CYR" w:cs="Times New Roman CYR"/>
          <w:color w:val="000000"/>
          <w:sz w:val="28"/>
          <w:szCs w:val="28"/>
        </w:rPr>
      </w:pPr>
    </w:p>
    <w:p w:rsidR="001D2B1C" w:rsidRDefault="001D2B1C">
      <w:pPr>
        <w:widowControl w:val="0"/>
        <w:tabs>
          <w:tab w:val="left" w:pos="7020"/>
        </w:tabs>
        <w:autoSpaceDE w:val="0"/>
        <w:autoSpaceDN w:val="0"/>
        <w:adjustRightInd w:val="0"/>
        <w:spacing w:line="360" w:lineRule="auto"/>
        <w:rPr>
          <w:rFonts w:ascii="Times New Roman CYR" w:hAnsi="Times New Roman CYR" w:cs="Times New Roman CYR"/>
          <w:b/>
          <w:color w:val="000000"/>
          <w:sz w:val="28"/>
          <w:szCs w:val="28"/>
        </w:rPr>
      </w:pPr>
      <w:r>
        <w:rPr>
          <w:rFonts w:ascii="Times New Roman CYR" w:hAnsi="Times New Roman CYR" w:cs="Times New Roman CYR"/>
          <w:color w:val="000000"/>
          <w:sz w:val="28"/>
          <w:szCs w:val="28"/>
        </w:rPr>
        <w:t>Как видно, данная процедура включает в себя несколько методов отбора(тестирование, беседа, проверка рекомендаций и т.д.). В процессе отбора могут использоваться все имеющиеся методы, а могут лишь несколько, это зависит от количества претендентов на должность, рода выполняемой работы, престижа фирмы и т.д. Рассмотрим эти методы подробнее в следующей главе.</w:t>
      </w:r>
      <w:r>
        <w:rPr>
          <w:rFonts w:ascii="Times New Roman CYR" w:hAnsi="Times New Roman CYR" w:cs="Times New Roman CYR"/>
          <w:b/>
          <w:color w:val="000000"/>
          <w:sz w:val="28"/>
          <w:szCs w:val="28"/>
        </w:rPr>
        <w:t xml:space="preserve"> </w:t>
      </w:r>
    </w:p>
    <w:p w:rsidR="001D2B1C" w:rsidRDefault="001D2B1C">
      <w:pPr>
        <w:widowControl w:val="0"/>
        <w:tabs>
          <w:tab w:val="left" w:pos="7020"/>
        </w:tabs>
        <w:autoSpaceDE w:val="0"/>
        <w:autoSpaceDN w:val="0"/>
        <w:adjustRightInd w:val="0"/>
        <w:spacing w:line="360" w:lineRule="auto"/>
        <w:rPr>
          <w:rFonts w:ascii="Times New Roman CYR" w:hAnsi="Times New Roman CYR" w:cs="Times New Roman CYR"/>
          <w:b/>
          <w:color w:val="000000"/>
          <w:sz w:val="28"/>
          <w:szCs w:val="28"/>
        </w:rPr>
      </w:pPr>
    </w:p>
    <w:p w:rsidR="001D2B1C" w:rsidRDefault="001D2B1C">
      <w:pPr>
        <w:widowControl w:val="0"/>
        <w:tabs>
          <w:tab w:val="left" w:pos="7020"/>
        </w:tabs>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b/>
          <w:color w:val="000000"/>
          <w:sz w:val="32"/>
          <w:szCs w:val="32"/>
        </w:rPr>
        <w:t xml:space="preserve">           Глава 2.</w:t>
      </w:r>
      <w:r>
        <w:rPr>
          <w:rFonts w:ascii="Times New Roman CYR" w:hAnsi="Times New Roman CYR" w:cs="Times New Roman CYR"/>
          <w:b/>
          <w:sz w:val="32"/>
          <w:szCs w:val="32"/>
        </w:rPr>
        <w:t xml:space="preserve"> Исследовательские методы отбора персонала</w:t>
      </w:r>
      <w:r>
        <w:rPr>
          <w:rFonts w:ascii="Times New Roman CYR" w:hAnsi="Times New Roman CYR" w:cs="Times New Roman CYR"/>
          <w:b/>
          <w:sz w:val="28"/>
          <w:szCs w:val="28"/>
        </w:rPr>
        <w:t>.</w:t>
      </w:r>
    </w:p>
    <w:p w:rsidR="001D2B1C" w:rsidRDefault="001D2B1C">
      <w:pPr>
        <w:widowControl w:val="0"/>
        <w:autoSpaceDE w:val="0"/>
        <w:autoSpaceDN w:val="0"/>
        <w:adjustRightInd w:val="0"/>
        <w:ind w:firstLine="567"/>
        <w:jc w:val="center"/>
        <w:rPr>
          <w:rFonts w:ascii="Times New Roman CYR" w:hAnsi="Times New Roman CYR" w:cs="Times New Roman CYR"/>
          <w:color w:val="000000"/>
          <w:sz w:val="28"/>
          <w:szCs w:val="28"/>
        </w:rPr>
      </w:pPr>
    </w:p>
    <w:p w:rsidR="001D2B1C" w:rsidRDefault="001D2B1C">
      <w:pPr>
        <w:widowControl w:val="0"/>
        <w:autoSpaceDE w:val="0"/>
        <w:autoSpaceDN w:val="0"/>
        <w:adjustRightInd w:val="0"/>
        <w:spacing w:line="360" w:lineRule="auto"/>
        <w:ind w:firstLine="567"/>
        <w:rPr>
          <w:rFonts w:ascii="Times New Roman CYR" w:hAnsi="Times New Roman CYR" w:cs="Times New Roman CYR"/>
          <w:b/>
          <w:bCs/>
          <w:sz w:val="28"/>
          <w:szCs w:val="28"/>
        </w:rPr>
      </w:pPr>
      <w:r>
        <w:rPr>
          <w:rFonts w:ascii="Times New Roman CYR" w:hAnsi="Times New Roman CYR" w:cs="Times New Roman CYR"/>
          <w:b/>
          <w:bCs/>
          <w:sz w:val="28"/>
          <w:szCs w:val="28"/>
        </w:rPr>
        <w:t xml:space="preserve">                                      2.1. Общий обзор методов.</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прошлом отбор персонала на Западе (а на некоторых предприятиях России и сегодня) считался достаточно простым делом. Начальник лично беседовал с желающими и принимал решение, руководствуясь своей интуицией (или рекомендацией вышестоящего начальства). Однако, начиная с 60-х годов ХХ века, создавались различные формы и методы этой процедуры, повышалась её эффективность и освобождение от субъективных оценок. Эти методы можно сравнить со ступенчатой системой. На каждой из этих ступеней часть претендентов отсеивается, другие отказываются сами.  Конечно, многие организации реализуют эту процедуру в различном объёме, исключая или добавляя какие-либо методы, поскольку это очень дорогостоящее дело, требующее много времени. В Таблице 6 показано применение различных методов отбора в зависимости от источников набора. </w:t>
      </w:r>
    </w:p>
    <w:p w:rsidR="001D2B1C" w:rsidRDefault="001D2B1C">
      <w:pPr>
        <w:widowControl w:val="0"/>
        <w:autoSpaceDE w:val="0"/>
        <w:autoSpaceDN w:val="0"/>
        <w:adjustRightInd w:val="0"/>
        <w:spacing w:line="360" w:lineRule="auto"/>
        <w:ind w:firstLine="567"/>
        <w:rPr>
          <w:rFonts w:ascii="Times New Roman CYR" w:hAnsi="Times New Roman CYR" w:cs="Times New Roman CYR"/>
          <w:b/>
          <w:bCs/>
          <w:sz w:val="28"/>
          <w:szCs w:val="28"/>
        </w:rPr>
      </w:pPr>
      <w:r>
        <w:rPr>
          <w:rFonts w:ascii="Times New Roman CYR" w:hAnsi="Times New Roman CYR" w:cs="Times New Roman CYR"/>
          <w:b/>
          <w:bCs/>
          <w:sz w:val="28"/>
          <w:szCs w:val="28"/>
        </w:rPr>
        <w:t>Таблица 6.</w:t>
      </w:r>
    </w:p>
    <w:p w:rsidR="001D2B1C" w:rsidRDefault="001D2B1C">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Методы отбора, используемые при найме и продвижении по службе.</w:t>
      </w:r>
    </w:p>
    <w:tbl>
      <w:tblPr>
        <w:tblW w:w="0" w:type="auto"/>
        <w:tblInd w:w="108" w:type="dxa"/>
        <w:tblLayout w:type="fixed"/>
        <w:tblLook w:val="0000" w:firstRow="0" w:lastRow="0" w:firstColumn="0" w:lastColumn="0" w:noHBand="0" w:noVBand="0"/>
      </w:tblPr>
      <w:tblGrid>
        <w:gridCol w:w="3686"/>
        <w:gridCol w:w="2758"/>
        <w:gridCol w:w="2345"/>
      </w:tblGrid>
      <w:tr w:rsidR="001D2B1C">
        <w:tc>
          <w:tcPr>
            <w:tcW w:w="3686" w:type="dxa"/>
            <w:tcBorders>
              <w:top w:val="single" w:sz="12" w:space="0" w:color="auto"/>
              <w:left w:val="single" w:sz="12" w:space="0" w:color="auto"/>
              <w:bottom w:val="nil"/>
              <w:right w:val="single" w:sz="12" w:space="0" w:color="auto"/>
            </w:tcBorders>
          </w:tcPr>
          <w:p w:rsidR="001D2B1C" w:rsidRDefault="001D2B1C">
            <w:pPr>
              <w:widowControl w:val="0"/>
              <w:autoSpaceDE w:val="0"/>
              <w:autoSpaceDN w:val="0"/>
              <w:adjustRightInd w:val="0"/>
              <w:rPr>
                <w:rFonts w:ascii="Times New Roman CYR" w:hAnsi="Times New Roman CYR" w:cs="Times New Roman CYR"/>
                <w:sz w:val="28"/>
                <w:szCs w:val="28"/>
              </w:rPr>
            </w:pPr>
          </w:p>
        </w:tc>
        <w:tc>
          <w:tcPr>
            <w:tcW w:w="5103" w:type="dxa"/>
            <w:gridSpan w:val="2"/>
            <w:tcBorders>
              <w:top w:val="single" w:sz="12" w:space="0" w:color="auto"/>
              <w:left w:val="nil"/>
              <w:bottom w:val="nil"/>
              <w:right w:val="single" w:sz="12" w:space="0" w:color="auto"/>
            </w:tcBorders>
          </w:tcPr>
          <w:p w:rsidR="001D2B1C" w:rsidRDefault="001D2B1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Доля общего числа обследованных, %</w:t>
            </w:r>
          </w:p>
        </w:tc>
      </w:tr>
      <w:tr w:rsidR="001D2B1C">
        <w:tc>
          <w:tcPr>
            <w:tcW w:w="3686" w:type="dxa"/>
            <w:tcBorders>
              <w:top w:val="nil"/>
              <w:left w:val="single" w:sz="12" w:space="0" w:color="auto"/>
              <w:bottom w:val="single" w:sz="12" w:space="0" w:color="auto"/>
              <w:right w:val="nil"/>
            </w:tcBorders>
          </w:tcPr>
          <w:p w:rsidR="001D2B1C" w:rsidRDefault="001D2B1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Метод отбора</w:t>
            </w:r>
          </w:p>
        </w:tc>
        <w:tc>
          <w:tcPr>
            <w:tcW w:w="2758" w:type="dxa"/>
            <w:tcBorders>
              <w:top w:val="single" w:sz="12" w:space="0" w:color="auto"/>
              <w:left w:val="single" w:sz="12" w:space="0" w:color="auto"/>
              <w:bottom w:val="nil"/>
              <w:right w:val="nil"/>
            </w:tcBorders>
          </w:tcPr>
          <w:p w:rsidR="001D2B1C" w:rsidRDefault="001D2B1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Процедуры для кандидатов из вне</w:t>
            </w:r>
          </w:p>
        </w:tc>
        <w:tc>
          <w:tcPr>
            <w:tcW w:w="2345" w:type="dxa"/>
            <w:tcBorders>
              <w:top w:val="single" w:sz="12" w:space="0" w:color="auto"/>
              <w:left w:val="single" w:sz="12" w:space="0" w:color="auto"/>
              <w:bottom w:val="nil"/>
              <w:right w:val="single" w:sz="12" w:space="0" w:color="auto"/>
            </w:tcBorders>
          </w:tcPr>
          <w:p w:rsidR="001D2B1C" w:rsidRDefault="001D2B1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Процедуры для кандидатов на повышение</w:t>
            </w:r>
          </w:p>
        </w:tc>
      </w:tr>
      <w:tr w:rsidR="001D2B1C">
        <w:tc>
          <w:tcPr>
            <w:tcW w:w="3686" w:type="dxa"/>
            <w:tcBorders>
              <w:top w:val="nil"/>
              <w:left w:val="single" w:sz="12" w:space="0" w:color="auto"/>
              <w:bottom w:val="single" w:sz="12" w:space="0" w:color="auto"/>
              <w:right w:val="single" w:sz="12" w:space="0" w:color="auto"/>
            </w:tcBorders>
          </w:tcPr>
          <w:p w:rsidR="001D2B1C" w:rsidRDefault="001D2B1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Проверка рекомендаций и послужного списка Отбор без беседы Тест на качество работы и навыки  Медицинский осмотр Схематическая беседа Изучение кандидатур агентством вне предприятия  Тест на знание специфики работы  Тест на умственные способности  Заполнение бланка заявления  Тест на личные качества  Изучение кандидатур в центре по оценке работников  Тест на физические способности  Тест на детекторе лжи (либо письменный тест на честность) Другие</w:t>
            </w:r>
          </w:p>
        </w:tc>
        <w:tc>
          <w:tcPr>
            <w:tcW w:w="2758" w:type="dxa"/>
            <w:tcBorders>
              <w:top w:val="single" w:sz="12" w:space="0" w:color="auto"/>
              <w:left w:val="nil"/>
              <w:bottom w:val="single" w:sz="12" w:space="0" w:color="auto"/>
              <w:right w:val="single" w:sz="12" w:space="0" w:color="auto"/>
            </w:tcBorders>
          </w:tcPr>
          <w:p w:rsidR="001D2B1C" w:rsidRDefault="001D2B1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97  81 75  52 47 26  22  20  11  9 6  6  6   3</w:t>
            </w:r>
          </w:p>
        </w:tc>
        <w:tc>
          <w:tcPr>
            <w:tcW w:w="2345" w:type="dxa"/>
            <w:tcBorders>
              <w:top w:val="single" w:sz="12" w:space="0" w:color="auto"/>
              <w:left w:val="nil"/>
              <w:bottom w:val="single" w:sz="12" w:space="0" w:color="auto"/>
              <w:right w:val="single" w:sz="12" w:space="0" w:color="auto"/>
            </w:tcBorders>
          </w:tcPr>
          <w:p w:rsidR="001D2B1C" w:rsidRDefault="001D2B1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67  70 40  8 32 3  15  10  7  4 7  4  1   2</w:t>
            </w:r>
          </w:p>
        </w:tc>
      </w:tr>
    </w:tbl>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i/>
          <w:iCs/>
          <w:sz w:val="28"/>
          <w:szCs w:val="28"/>
        </w:rPr>
        <w:t>Примечание.</w:t>
      </w:r>
      <w:r>
        <w:rPr>
          <w:rFonts w:ascii="Times New Roman CYR" w:hAnsi="Times New Roman CYR" w:cs="Times New Roman CYR"/>
          <w:sz w:val="28"/>
          <w:szCs w:val="28"/>
        </w:rPr>
        <w:t xml:space="preserve"> Общее число обследованных - 437 человек.</w:t>
      </w:r>
    </w:p>
    <w:p w:rsidR="001D2B1C" w:rsidRDefault="001D2B1C">
      <w:pPr>
        <w:widowControl w:val="0"/>
        <w:autoSpaceDE w:val="0"/>
        <w:autoSpaceDN w:val="0"/>
        <w:adjustRightInd w:val="0"/>
        <w:spacing w:line="360" w:lineRule="auto"/>
        <w:ind w:firstLine="567"/>
        <w:jc w:val="center"/>
        <w:rPr>
          <w:rFonts w:ascii="Times New Roman CYR" w:hAnsi="Times New Roman CYR" w:cs="Times New Roman CYR"/>
          <w:b/>
          <w:bCs/>
          <w:sz w:val="28"/>
          <w:szCs w:val="28"/>
        </w:rPr>
      </w:pPr>
    </w:p>
    <w:p w:rsidR="001D2B1C" w:rsidRDefault="001D2B1C">
      <w:pPr>
        <w:widowControl w:val="0"/>
        <w:autoSpaceDE w:val="0"/>
        <w:autoSpaceDN w:val="0"/>
        <w:adjustRightInd w:val="0"/>
        <w:spacing w:line="360" w:lineRule="auto"/>
        <w:ind w:firstLine="567"/>
        <w:jc w:val="center"/>
        <w:rPr>
          <w:rFonts w:ascii="Times New Roman CYR" w:hAnsi="Times New Roman CYR" w:cs="Times New Roman CYR"/>
          <w:b/>
          <w:bCs/>
          <w:sz w:val="28"/>
          <w:szCs w:val="28"/>
        </w:rPr>
      </w:pPr>
      <w:r>
        <w:rPr>
          <w:rFonts w:ascii="Times New Roman CYR" w:hAnsi="Times New Roman CYR" w:cs="Times New Roman CYR"/>
          <w:b/>
          <w:bCs/>
          <w:sz w:val="28"/>
          <w:szCs w:val="28"/>
        </w:rPr>
        <w:t>2.2 Предварительная отборочная беседа.</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Эта работа проводится по-разному в различных фирмах. Для некоторых видов деятельности предпочтительно, чтобы кандидаты приходили непосредственно в отдел кадров или на место работы. В этих случаях беседу проводит специалист по персоналу или линейный менеджер. При этом выясняются только лишь самые общие данные о кандидате (например, образование, внешний вид, определяющие личностные качества). Уже после этого удачливые заявители проходят следующие стадии отбора. Беседа может проходить и по телефону, если прибытие кандидата затруднено (например, он живёт в другом городе). В этом случае, перед беседой фирма получает заявление о желании работать здесь и письмо. Письма, посылаемые вместе с заявлением о работе, должны быть напечатаны на хорошей бумаге, быть не более одной страницы и включать в себя следующие пункты</w:t>
      </w:r>
      <w:r>
        <w:rPr>
          <w:rStyle w:val="a7"/>
          <w:rFonts w:ascii="Times New Roman CYR" w:hAnsi="Times New Roman CYR" w:cs="Times New Roman CYR"/>
          <w:sz w:val="28"/>
          <w:szCs w:val="28"/>
        </w:rPr>
        <w:footnoteReference w:id="9"/>
      </w:r>
      <w:r>
        <w:rPr>
          <w:rFonts w:ascii="Times New Roman CYR" w:hAnsi="Times New Roman CYR" w:cs="Times New Roman CYR"/>
          <w:sz w:val="28"/>
          <w:szCs w:val="28"/>
        </w:rPr>
        <w:t xml:space="preserve"> (в порядке убывания значимости):</w:t>
      </w:r>
    </w:p>
    <w:p w:rsidR="001D2B1C" w:rsidRDefault="001D2B1C" w:rsidP="001D2B1C">
      <w:pPr>
        <w:widowControl w:val="0"/>
        <w:numPr>
          <w:ilvl w:val="0"/>
          <w:numId w:val="6"/>
        </w:numPr>
        <w:autoSpaceDE w:val="0"/>
        <w:autoSpaceDN w:val="0"/>
        <w:adjustRightInd w:val="0"/>
        <w:spacing w:line="360" w:lineRule="auto"/>
        <w:ind w:firstLine="567"/>
        <w:rPr>
          <w:rFonts w:ascii="Times New Roman CYR" w:hAnsi="Times New Roman CYR" w:cs="Times New Roman CYR"/>
          <w:sz w:val="28"/>
          <w:szCs w:val="28"/>
        </w:rPr>
      </w:pPr>
      <w:r>
        <w:rPr>
          <w:rFonts w:ascii="Times New Roman CYR" w:hAnsi="Times New Roman CYR" w:cs="Times New Roman CYR"/>
          <w:sz w:val="28"/>
          <w:szCs w:val="28"/>
        </w:rPr>
        <w:t>Какую должность Вы хотели бы занимать;</w:t>
      </w:r>
    </w:p>
    <w:p w:rsidR="001D2B1C" w:rsidRDefault="001D2B1C" w:rsidP="001D2B1C">
      <w:pPr>
        <w:widowControl w:val="0"/>
        <w:numPr>
          <w:ilvl w:val="0"/>
          <w:numId w:val="6"/>
        </w:numPr>
        <w:autoSpaceDE w:val="0"/>
        <w:autoSpaceDN w:val="0"/>
        <w:adjustRightInd w:val="0"/>
        <w:spacing w:line="360" w:lineRule="auto"/>
        <w:ind w:firstLine="567"/>
        <w:rPr>
          <w:rFonts w:ascii="Times New Roman CYR" w:hAnsi="Times New Roman CYR" w:cs="Times New Roman CYR"/>
          <w:sz w:val="28"/>
          <w:szCs w:val="28"/>
        </w:rPr>
      </w:pPr>
      <w:r>
        <w:rPr>
          <w:rFonts w:ascii="Times New Roman CYR" w:hAnsi="Times New Roman CYR" w:cs="Times New Roman CYR"/>
          <w:sz w:val="28"/>
          <w:szCs w:val="28"/>
        </w:rPr>
        <w:t>Ваши специфические цели работы на данном месте;</w:t>
      </w:r>
    </w:p>
    <w:p w:rsidR="001D2B1C" w:rsidRDefault="001D2B1C" w:rsidP="001D2B1C">
      <w:pPr>
        <w:widowControl w:val="0"/>
        <w:numPr>
          <w:ilvl w:val="0"/>
          <w:numId w:val="6"/>
        </w:numPr>
        <w:autoSpaceDE w:val="0"/>
        <w:autoSpaceDN w:val="0"/>
        <w:adjustRightInd w:val="0"/>
        <w:spacing w:line="360" w:lineRule="auto"/>
        <w:ind w:firstLine="567"/>
        <w:rPr>
          <w:rFonts w:ascii="Times New Roman CYR" w:hAnsi="Times New Roman CYR" w:cs="Times New Roman CYR"/>
          <w:sz w:val="28"/>
          <w:szCs w:val="28"/>
        </w:rPr>
      </w:pPr>
      <w:r>
        <w:rPr>
          <w:rFonts w:ascii="Times New Roman CYR" w:hAnsi="Times New Roman CYR" w:cs="Times New Roman CYR"/>
          <w:sz w:val="28"/>
          <w:szCs w:val="28"/>
        </w:rPr>
        <w:t>Конечные цели Вашей карьеры;</w:t>
      </w:r>
    </w:p>
    <w:p w:rsidR="001D2B1C" w:rsidRDefault="001D2B1C" w:rsidP="001D2B1C">
      <w:pPr>
        <w:widowControl w:val="0"/>
        <w:numPr>
          <w:ilvl w:val="0"/>
          <w:numId w:val="6"/>
        </w:numPr>
        <w:autoSpaceDE w:val="0"/>
        <w:autoSpaceDN w:val="0"/>
        <w:adjustRightInd w:val="0"/>
        <w:spacing w:line="360" w:lineRule="auto"/>
        <w:ind w:firstLine="567"/>
        <w:rPr>
          <w:rFonts w:ascii="Times New Roman CYR" w:hAnsi="Times New Roman CYR" w:cs="Times New Roman CYR"/>
          <w:sz w:val="28"/>
          <w:szCs w:val="28"/>
        </w:rPr>
      </w:pPr>
      <w:r>
        <w:rPr>
          <w:rFonts w:ascii="Times New Roman CYR" w:hAnsi="Times New Roman CYR" w:cs="Times New Roman CYR"/>
          <w:sz w:val="28"/>
          <w:szCs w:val="28"/>
        </w:rPr>
        <w:t>Причина, по которой Вы ищете работу;</w:t>
      </w:r>
    </w:p>
    <w:p w:rsidR="001D2B1C" w:rsidRDefault="001D2B1C" w:rsidP="001D2B1C">
      <w:pPr>
        <w:widowControl w:val="0"/>
        <w:numPr>
          <w:ilvl w:val="0"/>
          <w:numId w:val="6"/>
        </w:numPr>
        <w:autoSpaceDE w:val="0"/>
        <w:autoSpaceDN w:val="0"/>
        <w:adjustRightInd w:val="0"/>
        <w:spacing w:line="360" w:lineRule="auto"/>
        <w:ind w:firstLine="567"/>
        <w:rPr>
          <w:rFonts w:ascii="Times New Roman CYR" w:hAnsi="Times New Roman CYR" w:cs="Times New Roman CYR"/>
          <w:sz w:val="28"/>
          <w:szCs w:val="28"/>
        </w:rPr>
      </w:pPr>
      <w:r>
        <w:rPr>
          <w:rFonts w:ascii="Times New Roman CYR" w:hAnsi="Times New Roman CYR" w:cs="Times New Roman CYR"/>
          <w:sz w:val="28"/>
          <w:szCs w:val="28"/>
        </w:rPr>
        <w:t>Указание на то, что Вам хорошо известно то место, куда Вы желаете быть направлены.</w:t>
      </w:r>
    </w:p>
    <w:p w:rsidR="001D2B1C" w:rsidRDefault="001D2B1C">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Наиболее важными пунктами, на которые обычно обращают внимание при предварительной отборочной беседе, являются: адрес,  профилирующее направление в учебном заведении, оконченные учебные заведения, цель поступления на работу, время пребывания на предыдущих местах работы, желаемая зарплата, цель карьеры, ограничения по здоровью, общее состояние здоровья, оценки в университете, военная служба, членство в организациях, возможная ближайшая дата выхода на работу.                                                               </w:t>
      </w:r>
    </w:p>
    <w:p w:rsidR="001D2B1C" w:rsidRDefault="001D2B1C">
      <w:pPr>
        <w:widowControl w:val="0"/>
        <w:autoSpaceDE w:val="0"/>
        <w:autoSpaceDN w:val="0"/>
        <w:adjustRightInd w:val="0"/>
        <w:spacing w:line="360" w:lineRule="auto"/>
        <w:rPr>
          <w:rFonts w:ascii="Times New Roman CYR" w:hAnsi="Times New Roman CYR" w:cs="Times New Roman CYR"/>
          <w:sz w:val="28"/>
          <w:szCs w:val="28"/>
        </w:rPr>
      </w:pPr>
    </w:p>
    <w:p w:rsidR="001D2B1C" w:rsidRDefault="001D2B1C">
      <w:pPr>
        <w:widowControl w:val="0"/>
        <w:autoSpaceDE w:val="0"/>
        <w:autoSpaceDN w:val="0"/>
        <w:adjustRightInd w:val="0"/>
        <w:spacing w:line="360" w:lineRule="auto"/>
        <w:rPr>
          <w:rFonts w:ascii="Times New Roman CYR" w:hAnsi="Times New Roman CYR" w:cs="Times New Roman CYR"/>
          <w:b/>
          <w:bCs/>
          <w:sz w:val="28"/>
          <w:szCs w:val="28"/>
        </w:rPr>
      </w:pPr>
      <w:r>
        <w:rPr>
          <w:rFonts w:ascii="Times New Roman CYR" w:hAnsi="Times New Roman CYR" w:cs="Times New Roman CYR"/>
          <w:b/>
          <w:bCs/>
          <w:sz w:val="28"/>
          <w:szCs w:val="28"/>
        </w:rPr>
        <w:t xml:space="preserve">       2.3. Заполнение бланка заявления и автобиографической анкеты.</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b/>
          <w:bCs/>
          <w:sz w:val="28"/>
          <w:szCs w:val="28"/>
        </w:rPr>
      </w:pPr>
    </w:p>
    <w:p w:rsidR="001D2B1C" w:rsidRDefault="001D2B1C">
      <w:pPr>
        <w:widowControl w:val="0"/>
        <w:shd w:val="clear" w:color="auto" w:fill="FFFFFF"/>
        <w:autoSpaceDE w:val="0"/>
        <w:autoSpaceDN w:val="0"/>
        <w:adjustRightInd w:val="0"/>
        <w:spacing w:line="360" w:lineRule="auto"/>
        <w:ind w:right="21" w:firstLine="567"/>
        <w:jc w:val="both"/>
        <w:rPr>
          <w:rFonts w:ascii="Times New Roman CYR" w:hAnsi="Times New Roman CYR" w:cs="Times New Roman CYR"/>
          <w:sz w:val="28"/>
          <w:szCs w:val="28"/>
        </w:rPr>
      </w:pPr>
      <w:r>
        <w:rPr>
          <w:rFonts w:ascii="Times New Roman CYR" w:hAnsi="Times New Roman CYR" w:cs="Times New Roman CYR"/>
          <w:color w:val="000000"/>
          <w:sz w:val="28"/>
          <w:szCs w:val="28"/>
        </w:rPr>
        <w:t>Претенденты, прошедшие предварительную отборочную беседу, должны заполнить бланк заявления и анкету. Ту же пос</w:t>
      </w:r>
      <w:r>
        <w:rPr>
          <w:rFonts w:ascii="Times New Roman CYR" w:hAnsi="Times New Roman CYR" w:cs="Times New Roman CYR"/>
          <w:color w:val="000000"/>
          <w:sz w:val="28"/>
          <w:szCs w:val="28"/>
        </w:rPr>
        <w:softHyphen/>
        <w:t>ледовательность используют вербовщики. Число пунктов анкеты должно быть минимальным, и они должны запрашивать инфор</w:t>
      </w:r>
      <w:r>
        <w:rPr>
          <w:rFonts w:ascii="Times New Roman CYR" w:hAnsi="Times New Roman CYR" w:cs="Times New Roman CYR"/>
          <w:color w:val="000000"/>
          <w:sz w:val="28"/>
          <w:szCs w:val="28"/>
        </w:rPr>
        <w:softHyphen/>
        <w:t>мацию, более всего влияющую на производительность труда претендента. Вопросы могут относиться к прошлой работе и складу ума, чтобы на их основе можно было провести психо</w:t>
      </w:r>
      <w:r>
        <w:rPr>
          <w:rFonts w:ascii="Times New Roman CYR" w:hAnsi="Times New Roman CYR" w:cs="Times New Roman CYR"/>
          <w:color w:val="000000"/>
          <w:sz w:val="28"/>
          <w:szCs w:val="28"/>
        </w:rPr>
        <w:softHyphen/>
        <w:t>метрическую оценку претендента. Пункты анкеты должны быть сформулированы в нейтральном стиле и предполагать любые возможные ответы, включая возможность отказа в ответе.</w:t>
      </w:r>
    </w:p>
    <w:p w:rsidR="001D2B1C" w:rsidRDefault="001D2B1C">
      <w:pPr>
        <w:widowControl w:val="0"/>
        <w:shd w:val="clear" w:color="auto" w:fill="FFFFFF"/>
        <w:autoSpaceDE w:val="0"/>
        <w:autoSpaceDN w:val="0"/>
        <w:adjustRightInd w:val="0"/>
        <w:spacing w:before="8" w:line="360" w:lineRule="auto"/>
        <w:ind w:left="8" w:right="21" w:firstLine="567"/>
        <w:jc w:val="both"/>
        <w:rPr>
          <w:rFonts w:ascii="Times New Roman CYR" w:hAnsi="Times New Roman CYR" w:cs="Times New Roman CYR"/>
          <w:sz w:val="28"/>
          <w:szCs w:val="28"/>
        </w:rPr>
      </w:pPr>
      <w:r>
        <w:rPr>
          <w:rFonts w:ascii="Times New Roman CYR" w:hAnsi="Times New Roman CYR" w:cs="Times New Roman CYR"/>
          <w:color w:val="000000"/>
          <w:sz w:val="28"/>
          <w:szCs w:val="28"/>
        </w:rPr>
        <w:t>Анкетирование является первым этапом процедуры оценки и отбора претендентов. Назначение метода двоякое. Наряду с решением задач отсева менее подходящих кандидатов опреде</w:t>
      </w:r>
      <w:r>
        <w:rPr>
          <w:rFonts w:ascii="Times New Roman CYR" w:hAnsi="Times New Roman CYR" w:cs="Times New Roman CYR"/>
          <w:color w:val="000000"/>
          <w:sz w:val="28"/>
          <w:szCs w:val="28"/>
        </w:rPr>
        <w:softHyphen/>
        <w:t>ляется круг факторов, нуждающихся в особо пристальном изу</w:t>
      </w:r>
      <w:r>
        <w:rPr>
          <w:rFonts w:ascii="Times New Roman CYR" w:hAnsi="Times New Roman CYR" w:cs="Times New Roman CYR"/>
          <w:color w:val="000000"/>
          <w:sz w:val="28"/>
          <w:szCs w:val="28"/>
        </w:rPr>
        <w:softHyphen/>
        <w:t>чении на основе последующих методов, а также источники, из которых можно получить необходимую информацию. Любое ее искажение в анкете является основанием для увольнения ра</w:t>
      </w:r>
      <w:r>
        <w:rPr>
          <w:rFonts w:ascii="Times New Roman CYR" w:hAnsi="Times New Roman CYR" w:cs="Times New Roman CYR"/>
          <w:color w:val="000000"/>
          <w:sz w:val="28"/>
          <w:szCs w:val="28"/>
        </w:rPr>
        <w:softHyphen/>
        <w:t>ботника в любой момент, когда это выяснится (в текст анкеты обычно включается соответствующее указание).</w:t>
      </w:r>
    </w:p>
    <w:p w:rsidR="001D2B1C" w:rsidRDefault="001D2B1C">
      <w:pPr>
        <w:widowControl w:val="0"/>
        <w:shd w:val="clear" w:color="auto" w:fill="FFFFFF"/>
        <w:autoSpaceDE w:val="0"/>
        <w:autoSpaceDN w:val="0"/>
        <w:adjustRightInd w:val="0"/>
        <w:spacing w:line="360" w:lineRule="auto"/>
        <w:ind w:left="8" w:right="8"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Анализ анкетных данных в сочетании с другими методами отбора выявляет следующую информацию: 1) соответствие об</w:t>
      </w:r>
      <w:r>
        <w:rPr>
          <w:rFonts w:ascii="Times New Roman CYR" w:hAnsi="Times New Roman CYR" w:cs="Times New Roman CYR"/>
          <w:color w:val="000000"/>
          <w:sz w:val="28"/>
          <w:szCs w:val="28"/>
        </w:rPr>
        <w:softHyphen/>
        <w:t>разования заявителя минимальным квалификационным требо</w:t>
      </w:r>
      <w:r>
        <w:rPr>
          <w:rFonts w:ascii="Times New Roman CYR" w:hAnsi="Times New Roman CYR" w:cs="Times New Roman CYR"/>
          <w:color w:val="000000"/>
          <w:sz w:val="28"/>
          <w:szCs w:val="28"/>
        </w:rPr>
        <w:softHyphen/>
        <w:t>ваниям; 2) соответствие практического опыта характеру долж</w:t>
      </w:r>
      <w:r>
        <w:rPr>
          <w:rFonts w:ascii="Times New Roman CYR" w:hAnsi="Times New Roman CYR" w:cs="Times New Roman CYR"/>
          <w:color w:val="000000"/>
          <w:sz w:val="28"/>
          <w:szCs w:val="28"/>
        </w:rPr>
        <w:softHyphen/>
        <w:t>ности; 3) наличие ограничений иного рода на выполнение должностных обязанностей; 4) готовность к принятию допол</w:t>
      </w:r>
      <w:r>
        <w:rPr>
          <w:rFonts w:ascii="Times New Roman CYR" w:hAnsi="Times New Roman CYR" w:cs="Times New Roman CYR"/>
          <w:color w:val="000000"/>
          <w:sz w:val="28"/>
          <w:szCs w:val="28"/>
        </w:rPr>
        <w:softHyphen/>
        <w:t>нительных нагрузок (сверхурочно, в командировках); 5) круг лиц, которые могут рекомендовать работника, помочь в наве</w:t>
      </w:r>
      <w:r>
        <w:rPr>
          <w:rFonts w:ascii="Times New Roman CYR" w:hAnsi="Times New Roman CYR" w:cs="Times New Roman CYR"/>
          <w:color w:val="000000"/>
          <w:sz w:val="28"/>
          <w:szCs w:val="28"/>
        </w:rPr>
        <w:softHyphen/>
        <w:t>дении справок и получении дополнительной информации.</w:t>
      </w:r>
    </w:p>
    <w:p w:rsidR="001D2B1C" w:rsidRDefault="001D2B1C">
      <w:pPr>
        <w:widowControl w:val="0"/>
        <w:shd w:val="clear" w:color="auto" w:fill="FFFFFF"/>
        <w:autoSpaceDE w:val="0"/>
        <w:autoSpaceDN w:val="0"/>
        <w:adjustRightInd w:val="0"/>
        <w:spacing w:line="360" w:lineRule="auto"/>
        <w:ind w:left="21" w:right="12" w:firstLine="567"/>
        <w:jc w:val="both"/>
        <w:rPr>
          <w:rFonts w:ascii="Times New Roman CYR" w:hAnsi="Times New Roman CYR" w:cs="Times New Roman CYR"/>
          <w:sz w:val="28"/>
          <w:szCs w:val="28"/>
        </w:rPr>
      </w:pPr>
      <w:r>
        <w:rPr>
          <w:rFonts w:ascii="Times New Roman CYR" w:hAnsi="Times New Roman CYR" w:cs="Times New Roman CYR"/>
          <w:color w:val="000000"/>
          <w:sz w:val="28"/>
          <w:szCs w:val="28"/>
        </w:rPr>
        <w:t>Содержание анкеты в американских фирмах устанавливает</w:t>
      </w:r>
      <w:r>
        <w:rPr>
          <w:rFonts w:ascii="Times New Roman CYR" w:hAnsi="Times New Roman CYR" w:cs="Times New Roman CYR"/>
          <w:color w:val="000000"/>
          <w:sz w:val="28"/>
          <w:szCs w:val="28"/>
        </w:rPr>
        <w:softHyphen/>
        <w:t>ся самим нанимателем. Оно варьирует в зависимости от кон</w:t>
      </w:r>
      <w:r>
        <w:rPr>
          <w:rFonts w:ascii="Times New Roman CYR" w:hAnsi="Times New Roman CYR" w:cs="Times New Roman CYR"/>
          <w:color w:val="000000"/>
          <w:sz w:val="28"/>
          <w:szCs w:val="28"/>
        </w:rPr>
        <w:softHyphen/>
        <w:t>тингента персонала, на который рассчитана анкета, и общей схемы отбора персонала. При отборе на должности управляю</w:t>
      </w:r>
      <w:r>
        <w:rPr>
          <w:rFonts w:ascii="Times New Roman CYR" w:hAnsi="Times New Roman CYR" w:cs="Times New Roman CYR"/>
          <w:color w:val="000000"/>
          <w:sz w:val="28"/>
          <w:szCs w:val="28"/>
        </w:rPr>
        <w:softHyphen/>
        <w:t>щих применяют более подробные анкеты, чем при найме кон</w:t>
      </w:r>
      <w:r>
        <w:rPr>
          <w:rFonts w:ascii="Times New Roman CYR" w:hAnsi="Times New Roman CYR" w:cs="Times New Roman CYR"/>
          <w:color w:val="000000"/>
          <w:sz w:val="28"/>
          <w:szCs w:val="28"/>
        </w:rPr>
        <w:softHyphen/>
        <w:t>торских служащих.</w:t>
      </w:r>
    </w:p>
    <w:p w:rsidR="001D2B1C" w:rsidRDefault="001D2B1C">
      <w:pPr>
        <w:widowControl w:val="0"/>
        <w:shd w:val="clear" w:color="auto" w:fill="FFFFFF"/>
        <w:autoSpaceDE w:val="0"/>
        <w:autoSpaceDN w:val="0"/>
        <w:adjustRightInd w:val="0"/>
        <w:spacing w:line="360" w:lineRule="auto"/>
        <w:ind w:left="66"/>
        <w:rPr>
          <w:rFonts w:ascii="Times New Roman CYR" w:hAnsi="Times New Roman CYR" w:cs="Times New Roman CYR"/>
          <w:sz w:val="28"/>
          <w:szCs w:val="28"/>
        </w:rPr>
      </w:pPr>
      <w:r>
        <w:rPr>
          <w:rFonts w:ascii="Times New Roman CYR" w:hAnsi="Times New Roman CYR" w:cs="Times New Roman CYR"/>
          <w:color w:val="000000"/>
          <w:sz w:val="28"/>
          <w:szCs w:val="28"/>
        </w:rPr>
        <w:t>Возможны и специальные виды анкет. Например, иногда при</w:t>
      </w:r>
      <w:r>
        <w:rPr>
          <w:rFonts w:ascii="Times New Roman CYR" w:hAnsi="Times New Roman CYR" w:cs="Times New Roman CYR"/>
          <w:color w:val="000000"/>
          <w:sz w:val="28"/>
          <w:szCs w:val="28"/>
        </w:rPr>
        <w:softHyphen/>
        <w:t>меняют особые бланки для студентов высших учебных заведений, с которыми ведется работа по оргнабору. Поскольку трудовой стаж студентов невелик, обращают пристальное внимание на уче</w:t>
      </w:r>
      <w:r>
        <w:rPr>
          <w:rFonts w:ascii="Times New Roman CYR" w:hAnsi="Times New Roman CYR" w:cs="Times New Roman CYR"/>
          <w:color w:val="000000"/>
          <w:sz w:val="28"/>
          <w:szCs w:val="28"/>
        </w:rPr>
        <w:softHyphen/>
        <w:t>бу, экономические способности и интересы претендента. В анкете запрашивается информация об учебных заведениях, специальнос</w:t>
      </w:r>
      <w:r>
        <w:rPr>
          <w:rFonts w:ascii="Times New Roman CYR" w:hAnsi="Times New Roman CYR" w:cs="Times New Roman CYR"/>
          <w:color w:val="000000"/>
          <w:sz w:val="28"/>
          <w:szCs w:val="28"/>
        </w:rPr>
        <w:softHyphen/>
        <w:t>ти, объеме (в часах) профилирующих курсов (каждого в отдель</w:t>
      </w:r>
      <w:r>
        <w:rPr>
          <w:rFonts w:ascii="Times New Roman CYR" w:hAnsi="Times New Roman CYR" w:cs="Times New Roman CYR"/>
          <w:color w:val="000000"/>
          <w:sz w:val="28"/>
          <w:szCs w:val="28"/>
        </w:rPr>
        <w:softHyphen/>
        <w:t>ности), второй специальности. Запрашиваются данные об академической успеваемости претендента, начиная со школы: место в классе по успеваемости, средний балл, балл успеваемости в кол</w:t>
      </w:r>
      <w:r>
        <w:rPr>
          <w:rFonts w:ascii="Times New Roman CYR" w:hAnsi="Times New Roman CYR" w:cs="Times New Roman CYR"/>
          <w:color w:val="000000"/>
          <w:sz w:val="28"/>
          <w:szCs w:val="28"/>
        </w:rPr>
        <w:softHyphen/>
        <w:t>ледже по дисциплинам специальности. В анкете требуется указать баллы по управленческим и юридическим дисциплинам, количе</w:t>
      </w:r>
      <w:r>
        <w:rPr>
          <w:rFonts w:ascii="Times New Roman CYR" w:hAnsi="Times New Roman CYR" w:cs="Times New Roman CYR"/>
          <w:color w:val="000000"/>
          <w:sz w:val="28"/>
          <w:szCs w:val="28"/>
        </w:rPr>
        <w:softHyphen/>
        <w:t>ство учебных часов, прослушанных по бухучету и анализу хозяйственной. деятельности, подробные сведения об этих курсах.</w:t>
      </w:r>
    </w:p>
    <w:p w:rsidR="001D2B1C" w:rsidRDefault="001D2B1C">
      <w:pPr>
        <w:widowControl w:val="0"/>
        <w:shd w:val="clear" w:color="auto" w:fill="FFFFFF"/>
        <w:autoSpaceDE w:val="0"/>
        <w:autoSpaceDN w:val="0"/>
        <w:adjustRightInd w:val="0"/>
        <w:spacing w:line="360" w:lineRule="auto"/>
        <w:ind w:right="176" w:firstLine="357"/>
        <w:jc w:val="both"/>
        <w:rPr>
          <w:rFonts w:ascii="Times New Roman CYR" w:hAnsi="Times New Roman CYR" w:cs="Times New Roman CYR"/>
          <w:sz w:val="28"/>
          <w:szCs w:val="28"/>
        </w:rPr>
      </w:pPr>
      <w:r>
        <w:rPr>
          <w:rFonts w:ascii="Times New Roman CYR" w:hAnsi="Times New Roman CYR" w:cs="Times New Roman CYR"/>
          <w:color w:val="000000"/>
          <w:sz w:val="28"/>
          <w:szCs w:val="28"/>
        </w:rPr>
        <w:t>Одна из задач анкетирования заключается в том. чтобы опре</w:t>
      </w:r>
      <w:r>
        <w:rPr>
          <w:rFonts w:ascii="Times New Roman CYR" w:hAnsi="Times New Roman CYR" w:cs="Times New Roman CYR"/>
          <w:color w:val="000000"/>
          <w:sz w:val="28"/>
          <w:szCs w:val="28"/>
        </w:rPr>
        <w:softHyphen/>
        <w:t>делить личностные качества и обстоятельства, которые могут по</w:t>
      </w:r>
      <w:r>
        <w:rPr>
          <w:rFonts w:ascii="Times New Roman CYR" w:hAnsi="Times New Roman CYR" w:cs="Times New Roman CYR"/>
          <w:color w:val="000000"/>
          <w:sz w:val="28"/>
          <w:szCs w:val="28"/>
        </w:rPr>
        <w:softHyphen/>
        <w:t>мочь в работе кандидата в случае приема на работу. Часто анкеты содержат данные о числе отработанных (за год) дней у последнего нанимателя, продолжительности пропусков работы по причине болезни и т.д. Обращается особое внимание на факторы, указываю</w:t>
      </w:r>
      <w:r>
        <w:rPr>
          <w:rFonts w:ascii="Times New Roman CYR" w:hAnsi="Times New Roman CYR" w:cs="Times New Roman CYR"/>
          <w:color w:val="000000"/>
          <w:sz w:val="28"/>
          <w:szCs w:val="28"/>
        </w:rPr>
        <w:softHyphen/>
        <w:t>щие потенциальную возможность раннего увольнения работника. В анкете запрашивается точная формулировка причин увольнения в прошлом. Устанавливается частота смены работы. Собираются общие сведения об источниках мотивации и делаются предполо</w:t>
      </w:r>
      <w:r>
        <w:rPr>
          <w:rFonts w:ascii="Times New Roman CYR" w:hAnsi="Times New Roman CYR" w:cs="Times New Roman CYR"/>
          <w:color w:val="000000"/>
          <w:sz w:val="28"/>
          <w:szCs w:val="28"/>
        </w:rPr>
        <w:softHyphen/>
        <w:t>жения о факторах, препятствующих работе, которые перепрове</w:t>
      </w:r>
      <w:r>
        <w:rPr>
          <w:rFonts w:ascii="Times New Roman CYR" w:hAnsi="Times New Roman CYR" w:cs="Times New Roman CYR"/>
          <w:color w:val="000000"/>
          <w:sz w:val="28"/>
          <w:szCs w:val="28"/>
        </w:rPr>
        <w:softHyphen/>
        <w:t>ряются и уточняются, становятся предметом тщательного изу</w:t>
      </w:r>
      <w:r>
        <w:rPr>
          <w:rFonts w:ascii="Times New Roman CYR" w:hAnsi="Times New Roman CYR" w:cs="Times New Roman CYR"/>
          <w:color w:val="000000"/>
          <w:sz w:val="28"/>
          <w:szCs w:val="28"/>
        </w:rPr>
        <w:softHyphen/>
        <w:t>чения при наведении справок и собеседовании с работником. Претендент обязан также указать недостатки здоровья, возмож</w:t>
      </w:r>
      <w:r>
        <w:rPr>
          <w:rFonts w:ascii="Times New Roman CYR" w:hAnsi="Times New Roman CYR" w:cs="Times New Roman CYR"/>
          <w:color w:val="000000"/>
          <w:sz w:val="28"/>
          <w:szCs w:val="28"/>
        </w:rPr>
        <w:softHyphen/>
        <w:t>ный перечень которых нередко приводится в анкете. Многие фир</w:t>
      </w:r>
      <w:r>
        <w:rPr>
          <w:rFonts w:ascii="Times New Roman CYR" w:hAnsi="Times New Roman CYR" w:cs="Times New Roman CYR"/>
          <w:color w:val="000000"/>
          <w:sz w:val="28"/>
          <w:szCs w:val="28"/>
        </w:rPr>
        <w:softHyphen/>
        <w:t>мы сами проводят подробные медицинские освидетельствования в целях отсева кандидатур, вызывающих сомнение</w:t>
      </w:r>
      <w:r>
        <w:rPr>
          <w:rStyle w:val="a7"/>
          <w:rFonts w:ascii="Times New Roman CYR" w:hAnsi="Times New Roman CYR" w:cs="Times New Roman CYR"/>
          <w:color w:val="000000"/>
          <w:sz w:val="28"/>
          <w:szCs w:val="28"/>
        </w:rPr>
        <w:footnoteReference w:id="10"/>
      </w:r>
      <w:r>
        <w:rPr>
          <w:rFonts w:ascii="Times New Roman CYR" w:hAnsi="Times New Roman CYR" w:cs="Times New Roman CYR"/>
          <w:color w:val="000000"/>
          <w:sz w:val="28"/>
          <w:szCs w:val="28"/>
        </w:rPr>
        <w:t>.</w:t>
      </w:r>
    </w:p>
    <w:p w:rsidR="001D2B1C" w:rsidRDefault="001D2B1C">
      <w:pPr>
        <w:widowControl w:val="0"/>
        <w:shd w:val="clear" w:color="auto" w:fill="FFFFFF"/>
        <w:autoSpaceDE w:val="0"/>
        <w:autoSpaceDN w:val="0"/>
        <w:adjustRightInd w:val="0"/>
        <w:spacing w:line="360" w:lineRule="auto"/>
        <w:ind w:right="230" w:firstLine="345"/>
        <w:jc w:val="both"/>
        <w:rPr>
          <w:rFonts w:ascii="Times New Roman CYR" w:hAnsi="Times New Roman CYR" w:cs="Times New Roman CYR"/>
          <w:sz w:val="28"/>
          <w:szCs w:val="28"/>
        </w:rPr>
      </w:pPr>
      <w:r>
        <w:rPr>
          <w:rFonts w:ascii="Times New Roman CYR" w:hAnsi="Times New Roman CYR" w:cs="Times New Roman CYR"/>
          <w:color w:val="000000"/>
          <w:sz w:val="28"/>
          <w:szCs w:val="28"/>
        </w:rPr>
        <w:t>Круг вопросов, на которые стремится получить ответ фир</w:t>
      </w:r>
      <w:r>
        <w:rPr>
          <w:rFonts w:ascii="Times New Roman CYR" w:hAnsi="Times New Roman CYR" w:cs="Times New Roman CYR"/>
          <w:color w:val="000000"/>
          <w:sz w:val="28"/>
          <w:szCs w:val="28"/>
        </w:rPr>
        <w:softHyphen/>
        <w:t>ма, нанимая работника определенной профессии и квалифика</w:t>
      </w:r>
      <w:r>
        <w:rPr>
          <w:rFonts w:ascii="Times New Roman CYR" w:hAnsi="Times New Roman CYR" w:cs="Times New Roman CYR"/>
          <w:color w:val="000000"/>
          <w:sz w:val="28"/>
          <w:szCs w:val="28"/>
        </w:rPr>
        <w:softHyphen/>
        <w:t>ции, примерно задан. Однако конкретная форма и степень дета</w:t>
      </w:r>
      <w:r>
        <w:rPr>
          <w:rFonts w:ascii="Times New Roman CYR" w:hAnsi="Times New Roman CYR" w:cs="Times New Roman CYR"/>
          <w:color w:val="000000"/>
          <w:sz w:val="28"/>
          <w:szCs w:val="28"/>
        </w:rPr>
        <w:softHyphen/>
        <w:t>лизации анкеты могут быть разными. В одних случаях кадровые службы и руководство фирмы полагаются на анкету, в других уточняют нужные сведения в процессе собеседования с работ</w:t>
      </w:r>
      <w:r>
        <w:rPr>
          <w:rFonts w:ascii="Times New Roman CYR" w:hAnsi="Times New Roman CYR" w:cs="Times New Roman CYR"/>
          <w:color w:val="000000"/>
          <w:sz w:val="28"/>
          <w:szCs w:val="28"/>
        </w:rPr>
        <w:softHyphen/>
        <w:t>ником и проверяя у прежних работодателей и знакомых претен</w:t>
      </w:r>
      <w:r>
        <w:rPr>
          <w:rFonts w:ascii="Times New Roman CYR" w:hAnsi="Times New Roman CYR" w:cs="Times New Roman CYR"/>
          <w:color w:val="000000"/>
          <w:sz w:val="28"/>
          <w:szCs w:val="28"/>
        </w:rPr>
        <w:softHyphen/>
        <w:t>дента. Компоновка и графическое оформление анкет также ва</w:t>
      </w:r>
      <w:r>
        <w:rPr>
          <w:rFonts w:ascii="Times New Roman CYR" w:hAnsi="Times New Roman CYR" w:cs="Times New Roman CYR"/>
          <w:color w:val="000000"/>
          <w:sz w:val="28"/>
          <w:szCs w:val="28"/>
        </w:rPr>
        <w:softHyphen/>
        <w:t>рьируют.</w:t>
      </w:r>
    </w:p>
    <w:p w:rsidR="001D2B1C" w:rsidRDefault="001D2B1C">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2.4 Беседа по найму.</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b/>
          <w:bCs/>
          <w:sz w:val="28"/>
          <w:szCs w:val="28"/>
        </w:rPr>
      </w:pP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Собеседования или беседа по найму до сих пор являются наиболее широко применяемым методом отбора кадров. Принимая на работу новых сотрудников, организация располагает обычно лишь документальными данными о нём. В этом случае большое значение приобретает беседа представителей организации с претендентом. Даже работников неуправленческого состава редко принимают на работу хотя бы без одного собеседования. Его лучше всего проводить будущему непосредственному управляющему претендующего на должность работника. Отбор руководителя высокого ранга может потребовать десятков собеседований, занимающих несколько месяцев. </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Собеседование предназначено для выяснения некоторых деловых качеств кандидата и личного знакомства с ним. Прежде всего должно быть выяснено знание специалистом того дела, за которое он берётся. Конкретное содержание проверки на знание дела определяется описанием рабочего места. Проверяется, насколько претендент понимает предстоящую работу (функции, технологии), знает технические средства, которыми ему предстоит пользоваться. </w:t>
      </w:r>
    </w:p>
    <w:p w:rsidR="001D2B1C" w:rsidRDefault="001D2B1C">
      <w:pPr>
        <w:widowControl w:val="0"/>
        <w:autoSpaceDE w:val="0"/>
        <w:autoSpaceDN w:val="0"/>
        <w:adjustRightInd w:val="0"/>
        <w:spacing w:line="360" w:lineRule="auto"/>
        <w:ind w:right="191" w:firstLine="567"/>
        <w:jc w:val="both"/>
        <w:rPr>
          <w:rFonts w:ascii="Times New Roman CYR" w:hAnsi="Times New Roman CYR" w:cs="Times New Roman CYR"/>
          <w:sz w:val="28"/>
          <w:szCs w:val="28"/>
        </w:rPr>
      </w:pPr>
      <w:r>
        <w:rPr>
          <w:rFonts w:ascii="Times New Roman CYR" w:hAnsi="Times New Roman CYR" w:cs="Times New Roman CYR"/>
          <w:sz w:val="28"/>
          <w:szCs w:val="28"/>
        </w:rPr>
        <w:t>Некоторые общие рекомендации эффективного проведения беседы сводятся к следующему:</w:t>
      </w:r>
    </w:p>
    <w:p w:rsidR="001D2B1C" w:rsidRDefault="001D2B1C">
      <w:pPr>
        <w:widowControl w:val="0"/>
        <w:numPr>
          <w:ilvl w:val="0"/>
          <w:numId w:val="17"/>
        </w:numPr>
        <w:tabs>
          <w:tab w:val="left" w:pos="426"/>
        </w:tabs>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Установление взаимопонимания с кандидатом и предоставление   возможности ему чувствовать себя свободно. </w:t>
      </w:r>
    </w:p>
    <w:p w:rsidR="001D2B1C" w:rsidRDefault="001D2B1C">
      <w:pPr>
        <w:widowControl w:val="0"/>
        <w:numPr>
          <w:ilvl w:val="0"/>
          <w:numId w:val="17"/>
        </w:numPr>
        <w:tabs>
          <w:tab w:val="left" w:pos="426"/>
          <w:tab w:val="left" w:pos="720"/>
        </w:tabs>
        <w:autoSpaceDE w:val="0"/>
        <w:autoSpaceDN w:val="0"/>
        <w:adjustRightInd w:val="0"/>
        <w:spacing w:line="360" w:lineRule="auto"/>
        <w:ind w:right="333"/>
        <w:rPr>
          <w:rFonts w:ascii="Times New Roman CYR" w:hAnsi="Times New Roman CYR" w:cs="Times New Roman CYR"/>
          <w:sz w:val="28"/>
          <w:szCs w:val="28"/>
        </w:rPr>
      </w:pPr>
      <w:r>
        <w:rPr>
          <w:rFonts w:ascii="Times New Roman CYR" w:hAnsi="Times New Roman CYR" w:cs="Times New Roman CYR"/>
          <w:sz w:val="28"/>
          <w:szCs w:val="28"/>
        </w:rPr>
        <w:t>Концентрация внимания в ходе всего собеседования на  требованиях к  работе.</w:t>
      </w:r>
    </w:p>
    <w:p w:rsidR="001D2B1C" w:rsidRDefault="001D2B1C">
      <w:pPr>
        <w:widowControl w:val="0"/>
        <w:numPr>
          <w:ilvl w:val="0"/>
          <w:numId w:val="17"/>
        </w:numPr>
        <w:tabs>
          <w:tab w:val="left" w:pos="426"/>
          <w:tab w:val="left" w:pos="720"/>
        </w:tabs>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Недопустимость оценки по первому впечатлению.  Необходимость получения всей информации о человеке. </w:t>
      </w:r>
    </w:p>
    <w:p w:rsidR="001D2B1C" w:rsidRDefault="001D2B1C">
      <w:pPr>
        <w:widowControl w:val="0"/>
        <w:numPr>
          <w:ilvl w:val="0"/>
          <w:numId w:val="17"/>
        </w:numPr>
        <w:tabs>
          <w:tab w:val="left" w:pos="426"/>
          <w:tab w:val="left" w:pos="720"/>
        </w:tabs>
        <w:autoSpaceDE w:val="0"/>
        <w:autoSpaceDN w:val="0"/>
        <w:adjustRightInd w:val="0"/>
        <w:spacing w:line="360" w:lineRule="auto"/>
        <w:ind w:right="191"/>
        <w:rPr>
          <w:rFonts w:ascii="Times New Roman CYR" w:hAnsi="Times New Roman CYR" w:cs="Times New Roman CYR"/>
          <w:sz w:val="28"/>
          <w:szCs w:val="28"/>
        </w:rPr>
      </w:pPr>
      <w:r>
        <w:rPr>
          <w:rFonts w:ascii="Times New Roman CYR" w:hAnsi="Times New Roman CYR" w:cs="Times New Roman CYR"/>
          <w:sz w:val="28"/>
          <w:szCs w:val="28"/>
        </w:rPr>
        <w:t>Подготовка комплекта структурированных вопросов, которые будут задаваться всем кандидатам, а также достаточная гибкость, чтобы исследовать и другие возникающие вопросы.</w:t>
      </w:r>
    </w:p>
    <w:p w:rsidR="001D2B1C" w:rsidRDefault="001D2B1C">
      <w:pPr>
        <w:widowControl w:val="0"/>
        <w:autoSpaceDE w:val="0"/>
        <w:autoSpaceDN w:val="0"/>
        <w:adjustRightInd w:val="0"/>
        <w:spacing w:line="360" w:lineRule="auto"/>
        <w:ind w:right="475" w:firstLine="567"/>
        <w:jc w:val="both"/>
        <w:rPr>
          <w:rFonts w:ascii="Times New Roman CYR" w:hAnsi="Times New Roman CYR" w:cs="Times New Roman CYR"/>
          <w:sz w:val="28"/>
          <w:szCs w:val="28"/>
        </w:rPr>
      </w:pPr>
      <w:r>
        <w:rPr>
          <w:rFonts w:ascii="Times New Roman CYR" w:hAnsi="Times New Roman CYR" w:cs="Times New Roman CYR"/>
          <w:sz w:val="28"/>
          <w:szCs w:val="28"/>
        </w:rPr>
        <w:t>Различают беседы формализованные (строго по схеме), слабо формализованные и неформализованные. В ходе любой из них происходит обмен информацией, обычно в форме вопросов и ответов. Цель практически любого вида беседы - знакомство с претендентом. Однако эти три вида беседы значительно отличаются по подходам. В ходе беседы формализованного типа проводящий её человек не отклоняется от имеющегося у него стандартного списка вопросов и отмечает ответы кандидата на специальном бланке. Такой подход, как правило, не позволяет получить достаточно широкого представления о заявителе, так как не даёт возможности приспособить ход беседы к ответам претендента.</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При проведении беседы слабо формализованного типа имеются лишь основные вопросы и наряду с ними могут задаваться дополнительные. Этот метод допускает большую гибкость, чем первый, но требует и большей квалификации от проводящего беседу. Хотя для этих бесед и нет специальных макетов, всё же кадровикам рекомендуется определённый перечень вопросов, которые обычно задаются кандидатам:</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p>
    <w:p w:rsidR="001D2B1C" w:rsidRDefault="001D2B1C">
      <w:pPr>
        <w:widowControl w:val="0"/>
        <w:numPr>
          <w:ilvl w:val="0"/>
          <w:numId w:val="7"/>
        </w:numPr>
        <w:tabs>
          <w:tab w:val="left" w:pos="720"/>
        </w:tabs>
        <w:autoSpaceDE w:val="0"/>
        <w:autoSpaceDN w:val="0"/>
        <w:adjustRightInd w:val="0"/>
        <w:spacing w:line="360" w:lineRule="auto"/>
        <w:ind w:left="567" w:hanging="141"/>
        <w:rPr>
          <w:rFonts w:ascii="Times New Roman CYR" w:hAnsi="Times New Roman CYR" w:cs="Times New Roman CYR"/>
          <w:sz w:val="28"/>
          <w:szCs w:val="28"/>
        </w:rPr>
      </w:pPr>
      <w:r>
        <w:rPr>
          <w:rFonts w:ascii="Times New Roman CYR" w:hAnsi="Times New Roman CYR" w:cs="Times New Roman CYR"/>
          <w:sz w:val="28"/>
          <w:szCs w:val="28"/>
        </w:rPr>
        <w:t xml:space="preserve">Почему Вы обратились о приёме на работу именно к нам? </w:t>
      </w:r>
    </w:p>
    <w:p w:rsidR="001D2B1C" w:rsidRDefault="001D2B1C" w:rsidP="001D2B1C">
      <w:pPr>
        <w:widowControl w:val="0"/>
        <w:numPr>
          <w:ilvl w:val="0"/>
          <w:numId w:val="8"/>
        </w:numPr>
        <w:tabs>
          <w:tab w:val="left" w:pos="720"/>
        </w:tabs>
        <w:autoSpaceDE w:val="0"/>
        <w:autoSpaceDN w:val="0"/>
        <w:adjustRightInd w:val="0"/>
        <w:spacing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Чем Вас привлекла наша фирма? Что Вы знаете о ней?</w:t>
      </w:r>
    </w:p>
    <w:p w:rsidR="001D2B1C" w:rsidRDefault="001D2B1C" w:rsidP="001D2B1C">
      <w:pPr>
        <w:widowControl w:val="0"/>
        <w:numPr>
          <w:ilvl w:val="0"/>
          <w:numId w:val="8"/>
        </w:numPr>
        <w:tabs>
          <w:tab w:val="left" w:pos="720"/>
        </w:tabs>
        <w:autoSpaceDE w:val="0"/>
        <w:autoSpaceDN w:val="0"/>
        <w:adjustRightInd w:val="0"/>
        <w:spacing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Что Вы знаете об этой работе? В работе какого рода Вы  больше заинтересованы?</w:t>
      </w:r>
    </w:p>
    <w:p w:rsidR="001D2B1C" w:rsidRDefault="001D2B1C" w:rsidP="001D2B1C">
      <w:pPr>
        <w:widowControl w:val="0"/>
        <w:numPr>
          <w:ilvl w:val="0"/>
          <w:numId w:val="8"/>
        </w:numPr>
        <w:tabs>
          <w:tab w:val="left" w:pos="720"/>
        </w:tabs>
        <w:autoSpaceDE w:val="0"/>
        <w:autoSpaceDN w:val="0"/>
        <w:adjustRightInd w:val="0"/>
        <w:spacing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Почему Вы выбрали именно эту карьеру? Как Вы планируете свою будущую карьеру?</w:t>
      </w:r>
    </w:p>
    <w:p w:rsidR="001D2B1C" w:rsidRDefault="001D2B1C" w:rsidP="001D2B1C">
      <w:pPr>
        <w:widowControl w:val="0"/>
        <w:numPr>
          <w:ilvl w:val="0"/>
          <w:numId w:val="8"/>
        </w:numPr>
        <w:tabs>
          <w:tab w:val="left" w:pos="720"/>
        </w:tabs>
        <w:autoSpaceDE w:val="0"/>
        <w:autoSpaceDN w:val="0"/>
        <w:adjustRightInd w:val="0"/>
        <w:spacing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Что бы Вы стали делать, если бы ... (описание критической ситуации на рабочем месте)?</w:t>
      </w:r>
    </w:p>
    <w:p w:rsidR="001D2B1C" w:rsidRDefault="001D2B1C" w:rsidP="001D2B1C">
      <w:pPr>
        <w:widowControl w:val="0"/>
        <w:numPr>
          <w:ilvl w:val="0"/>
          <w:numId w:val="8"/>
        </w:numPr>
        <w:tabs>
          <w:tab w:val="left" w:pos="720"/>
        </w:tabs>
        <w:autoSpaceDE w:val="0"/>
        <w:autoSpaceDN w:val="0"/>
        <w:adjustRightInd w:val="0"/>
        <w:spacing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 xml:space="preserve">Как бы Вы могли описать себя? </w:t>
      </w:r>
    </w:p>
    <w:p w:rsidR="001D2B1C" w:rsidRDefault="001D2B1C" w:rsidP="001D2B1C">
      <w:pPr>
        <w:widowControl w:val="0"/>
        <w:numPr>
          <w:ilvl w:val="0"/>
          <w:numId w:val="8"/>
        </w:numPr>
        <w:tabs>
          <w:tab w:val="left" w:pos="720"/>
        </w:tabs>
        <w:autoSpaceDE w:val="0"/>
        <w:autoSpaceDN w:val="0"/>
        <w:adjustRightInd w:val="0"/>
        <w:spacing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Что Вы хотите рассказать о себе? О Вашей семье?</w:t>
      </w:r>
    </w:p>
    <w:p w:rsidR="001D2B1C" w:rsidRDefault="001D2B1C" w:rsidP="001D2B1C">
      <w:pPr>
        <w:widowControl w:val="0"/>
        <w:numPr>
          <w:ilvl w:val="0"/>
          <w:numId w:val="8"/>
        </w:numPr>
        <w:tabs>
          <w:tab w:val="left" w:pos="720"/>
        </w:tabs>
        <w:autoSpaceDE w:val="0"/>
        <w:autoSpaceDN w:val="0"/>
        <w:adjustRightInd w:val="0"/>
        <w:spacing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Каковы Ваши основные сильные и слабые стороны ?</w:t>
      </w:r>
    </w:p>
    <w:p w:rsidR="001D2B1C" w:rsidRDefault="001D2B1C" w:rsidP="001D2B1C">
      <w:pPr>
        <w:widowControl w:val="0"/>
        <w:numPr>
          <w:ilvl w:val="0"/>
          <w:numId w:val="8"/>
        </w:numPr>
        <w:tabs>
          <w:tab w:val="left" w:pos="720"/>
        </w:tabs>
        <w:autoSpaceDE w:val="0"/>
        <w:autoSpaceDN w:val="0"/>
        <w:adjustRightInd w:val="0"/>
        <w:spacing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Какую работу Вы больше всего любите делать, а какую не любите?</w:t>
      </w:r>
    </w:p>
    <w:p w:rsidR="001D2B1C" w:rsidRDefault="001D2B1C" w:rsidP="001D2B1C">
      <w:pPr>
        <w:widowControl w:val="0"/>
        <w:numPr>
          <w:ilvl w:val="0"/>
          <w:numId w:val="8"/>
        </w:numPr>
        <w:tabs>
          <w:tab w:val="left" w:pos="720"/>
        </w:tabs>
        <w:autoSpaceDE w:val="0"/>
        <w:autoSpaceDN w:val="0"/>
        <w:adjustRightInd w:val="0"/>
        <w:spacing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Каковы Ваши интересы вне работы? Как Вы проводите свободное время?</w:t>
      </w:r>
    </w:p>
    <w:p w:rsidR="001D2B1C" w:rsidRDefault="001D2B1C" w:rsidP="001D2B1C">
      <w:pPr>
        <w:widowControl w:val="0"/>
        <w:numPr>
          <w:ilvl w:val="0"/>
          <w:numId w:val="8"/>
        </w:numPr>
        <w:tabs>
          <w:tab w:val="left" w:pos="720"/>
        </w:tabs>
        <w:autoSpaceDE w:val="0"/>
        <w:autoSpaceDN w:val="0"/>
        <w:adjustRightInd w:val="0"/>
        <w:spacing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Что бы Вы хотели изменить в своём прошлом?</w:t>
      </w:r>
    </w:p>
    <w:p w:rsidR="001D2B1C" w:rsidRDefault="001D2B1C" w:rsidP="001D2B1C">
      <w:pPr>
        <w:widowControl w:val="0"/>
        <w:numPr>
          <w:ilvl w:val="0"/>
          <w:numId w:val="8"/>
        </w:numPr>
        <w:tabs>
          <w:tab w:val="left" w:pos="720"/>
        </w:tabs>
        <w:autoSpaceDE w:val="0"/>
        <w:autoSpaceDN w:val="0"/>
        <w:adjustRightInd w:val="0"/>
        <w:spacing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Какие предметы в школе Вам нравились больше всего и  меньше всего? А в ВУЗе? Почему?</w:t>
      </w:r>
    </w:p>
    <w:p w:rsidR="001D2B1C" w:rsidRDefault="001D2B1C" w:rsidP="001D2B1C">
      <w:pPr>
        <w:widowControl w:val="0"/>
        <w:numPr>
          <w:ilvl w:val="0"/>
          <w:numId w:val="8"/>
        </w:numPr>
        <w:tabs>
          <w:tab w:val="left" w:pos="720"/>
        </w:tabs>
        <w:autoSpaceDE w:val="0"/>
        <w:autoSpaceDN w:val="0"/>
        <w:adjustRightInd w:val="0"/>
        <w:spacing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Считаете ли Вы, что получили хорошую подготовку общего характера?</w:t>
      </w:r>
    </w:p>
    <w:p w:rsidR="001D2B1C" w:rsidRDefault="001D2B1C" w:rsidP="001D2B1C">
      <w:pPr>
        <w:widowControl w:val="0"/>
        <w:numPr>
          <w:ilvl w:val="0"/>
          <w:numId w:val="8"/>
        </w:numPr>
        <w:tabs>
          <w:tab w:val="left" w:pos="720"/>
        </w:tabs>
        <w:autoSpaceDE w:val="0"/>
        <w:autoSpaceDN w:val="0"/>
        <w:adjustRightInd w:val="0"/>
        <w:spacing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Какие особенности Вашей подготовки позволяют Вам думать, что Вы добьётесь успеха в избранной Вами сфере деятельности?</w:t>
      </w:r>
    </w:p>
    <w:p w:rsidR="001D2B1C" w:rsidRDefault="001D2B1C" w:rsidP="001D2B1C">
      <w:pPr>
        <w:widowControl w:val="0"/>
        <w:numPr>
          <w:ilvl w:val="0"/>
          <w:numId w:val="8"/>
        </w:numPr>
        <w:tabs>
          <w:tab w:val="left" w:pos="720"/>
        </w:tabs>
        <w:autoSpaceDE w:val="0"/>
        <w:autoSpaceDN w:val="0"/>
        <w:adjustRightInd w:val="0"/>
        <w:spacing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Какого рода общественной деятельностью Вы занимались в ВУЗе? После ВУЗа? Почему?</w:t>
      </w:r>
    </w:p>
    <w:p w:rsidR="001D2B1C" w:rsidRDefault="001D2B1C" w:rsidP="001D2B1C">
      <w:pPr>
        <w:widowControl w:val="0"/>
        <w:numPr>
          <w:ilvl w:val="0"/>
          <w:numId w:val="8"/>
        </w:numPr>
        <w:tabs>
          <w:tab w:val="left" w:pos="720"/>
        </w:tabs>
        <w:autoSpaceDE w:val="0"/>
        <w:autoSpaceDN w:val="0"/>
        <w:adjustRightInd w:val="0"/>
        <w:spacing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Что Вам нравилось больше всего и меньше всего на прежней работе?</w:t>
      </w:r>
    </w:p>
    <w:p w:rsidR="001D2B1C" w:rsidRDefault="001D2B1C" w:rsidP="001D2B1C">
      <w:pPr>
        <w:widowControl w:val="0"/>
        <w:numPr>
          <w:ilvl w:val="0"/>
          <w:numId w:val="8"/>
        </w:numPr>
        <w:tabs>
          <w:tab w:val="left" w:pos="720"/>
        </w:tabs>
        <w:autoSpaceDE w:val="0"/>
        <w:autoSpaceDN w:val="0"/>
        <w:adjustRightInd w:val="0"/>
        <w:spacing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Что Вы можете рассказать о Ваших руководителях на прежнем месте работы? О Вашей прежней работе?</w:t>
      </w:r>
    </w:p>
    <w:p w:rsidR="001D2B1C" w:rsidRDefault="001D2B1C" w:rsidP="001D2B1C">
      <w:pPr>
        <w:widowControl w:val="0"/>
        <w:numPr>
          <w:ilvl w:val="0"/>
          <w:numId w:val="8"/>
        </w:numPr>
        <w:tabs>
          <w:tab w:val="left" w:pos="720"/>
        </w:tabs>
        <w:autoSpaceDE w:val="0"/>
        <w:autoSpaceDN w:val="0"/>
        <w:adjustRightInd w:val="0"/>
        <w:spacing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Почему Вы уволились с прежней работы?</w:t>
      </w:r>
    </w:p>
    <w:p w:rsidR="001D2B1C" w:rsidRDefault="001D2B1C" w:rsidP="001D2B1C">
      <w:pPr>
        <w:widowControl w:val="0"/>
        <w:numPr>
          <w:ilvl w:val="0"/>
          <w:numId w:val="8"/>
        </w:numPr>
        <w:tabs>
          <w:tab w:val="left" w:pos="720"/>
        </w:tabs>
        <w:autoSpaceDE w:val="0"/>
        <w:autoSpaceDN w:val="0"/>
        <w:adjustRightInd w:val="0"/>
        <w:spacing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 xml:space="preserve">Каковы Ваши цели в жизни? Как Вы планируете их достичь? </w:t>
      </w:r>
    </w:p>
    <w:p w:rsidR="001D2B1C" w:rsidRDefault="001D2B1C" w:rsidP="001D2B1C">
      <w:pPr>
        <w:widowControl w:val="0"/>
        <w:numPr>
          <w:ilvl w:val="0"/>
          <w:numId w:val="8"/>
        </w:numPr>
        <w:tabs>
          <w:tab w:val="left" w:pos="720"/>
        </w:tabs>
        <w:autoSpaceDE w:val="0"/>
        <w:autoSpaceDN w:val="0"/>
        <w:adjustRightInd w:val="0"/>
        <w:spacing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На какую заработную плату Вы рассчитываете?</w:t>
      </w:r>
    </w:p>
    <w:p w:rsidR="001D2B1C" w:rsidRDefault="001D2B1C" w:rsidP="001D2B1C">
      <w:pPr>
        <w:widowControl w:val="0"/>
        <w:numPr>
          <w:ilvl w:val="0"/>
          <w:numId w:val="8"/>
        </w:numPr>
        <w:tabs>
          <w:tab w:val="left" w:pos="720"/>
        </w:tabs>
        <w:autoSpaceDE w:val="0"/>
        <w:autoSpaceDN w:val="0"/>
        <w:adjustRightInd w:val="0"/>
        <w:spacing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Чем Вы надеетесь заниматься через 5 (10, 15) лет?</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При проведении беседы по неформализованному типу у человека, проводящего её, обычно нет заранее подготовленных вопросов. Разговор ведётся свободно, в зависимости от сложившейся ситуации и характера самого заявителя. Но тем не менее имеются определённые рекомендации по проведению собеседования по этому типу. Сюда входит запрещение комментариев по поводу пола кандидата, если это не связано как-то с выполнением работы. Недопустимо задавать вопросы, связанные с расовой принадлежностью (о цвете кожи, глаз, волос), увечьями (как они получены, и насколько они серьёзны), возрастом, семейным положением и количеством детей (это выясняется лишь после приёма), ростом и весом, пригодностью к воинской службе, интересоваться родом войск, в которых служил кандидат, жилищными условиями, судимостью. Запрещается также требовать рекомендации религиозных организаций. Кроме того, есть перечень вопросов, которые должны задаваться с большой осторожностью. Это вопросы: о месторождении, пользовании псевдонимом или вторым именем, о религиозных убеждениях, гражданстве, членстве в различных клубах и обществах.</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 целом же разговор ведётся достаточно свободно. Здесь нужно постараться вызвать кандидата на откровенность и внимательно прислушиваться к его словам. Разговор, как правило, начинается с какого-либо простого вопроса, допустим: «Что в данной работе Вам нравится больше всего?». После того, как он начнёт говорить, следует делать лишь короткие замечания в тех случаях, когда собеседник отклоняется от темы беседы. Одобрительная улыбка и реплики типа «Это очень интересно, продолжайте, пожалуйста» заставляют кандидата продолжать свои высказывания до тех пор, пока у интервьюера не сложатся правильные представления о нём самом, а также о его истинных намерениях. </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Собеседование при приёме на работу делится обычно на три основные части: вступительную, основную и заключительную. </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Вступительная часть составляет около 15 % времени для создания атмосферы взаимопонимания. Опрос обычно начинается с темы, интересующей обе стороны. При этом нужно стараться ободрять опрашиваемого, избегать отрицательных оценок и критических замечаний, как можно больше проявлять дружелюбие и интерес к личности кандидата. Главная цель основной части беседы - получение информации для оценки у претендента качеств, требуемых для данной должности и принятия решения. При этом желательно, чтобы кандидат говорил сам, а интервьюер внимательно слушал. В заключительной части необходимо подвести итоги и разъяснить дальнейший ход приёма на работу. Не следует заканчивать беседу отрицательным решением, о нём человека рекомендуется уведомить позже.</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 Англии для беседы с кандидатами чаще всего используется метод, называемый «план семи пунктов», разработанный и рекомендованный Национальным институтом производственной психологии. Он включает в себя: </w:t>
      </w:r>
    </w:p>
    <w:p w:rsidR="001D2B1C" w:rsidRDefault="001D2B1C">
      <w:pPr>
        <w:widowControl w:val="0"/>
        <w:numPr>
          <w:ilvl w:val="0"/>
          <w:numId w:val="18"/>
        </w:numPr>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Физические характеристики - здоровье, внешность, манеры.</w:t>
      </w:r>
    </w:p>
    <w:p w:rsidR="001D2B1C" w:rsidRDefault="001D2B1C">
      <w:pPr>
        <w:widowControl w:val="0"/>
        <w:numPr>
          <w:ilvl w:val="0"/>
          <w:numId w:val="18"/>
        </w:numPr>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Образование и опыт.</w:t>
      </w:r>
    </w:p>
    <w:p w:rsidR="001D2B1C" w:rsidRDefault="001D2B1C">
      <w:pPr>
        <w:widowControl w:val="0"/>
        <w:numPr>
          <w:ilvl w:val="0"/>
          <w:numId w:val="18"/>
        </w:numPr>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Интеллект - способность быстро схватывать суть проблемы.                 Способность к физическому труду.</w:t>
      </w:r>
    </w:p>
    <w:p w:rsidR="001D2B1C" w:rsidRDefault="001D2B1C">
      <w:pPr>
        <w:widowControl w:val="0"/>
        <w:numPr>
          <w:ilvl w:val="0"/>
          <w:numId w:val="18"/>
        </w:numPr>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Диспозиция - лидерство, чувство ответственности, общительность.</w:t>
      </w:r>
    </w:p>
    <w:p w:rsidR="001D2B1C" w:rsidRDefault="001D2B1C">
      <w:pPr>
        <w:widowControl w:val="0"/>
        <w:numPr>
          <w:ilvl w:val="0"/>
          <w:numId w:val="18"/>
        </w:numPr>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Интересы - любые хобби, которые могут характеризовать личность кандидата. </w:t>
      </w:r>
    </w:p>
    <w:p w:rsidR="001D2B1C" w:rsidRDefault="001D2B1C">
      <w:pPr>
        <w:widowControl w:val="0"/>
        <w:numPr>
          <w:ilvl w:val="0"/>
          <w:numId w:val="18"/>
        </w:numPr>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Личные обстоятельства  - как работа будет влиять на личную  жизнь и        наоборот</w:t>
      </w:r>
      <w:r>
        <w:rPr>
          <w:rStyle w:val="a7"/>
          <w:rFonts w:ascii="Times New Roman CYR" w:hAnsi="Times New Roman CYR" w:cs="Times New Roman CYR"/>
          <w:sz w:val="28"/>
          <w:szCs w:val="28"/>
        </w:rPr>
        <w:footnoteReference w:id="11"/>
      </w:r>
      <w:r>
        <w:rPr>
          <w:rFonts w:ascii="Times New Roman CYR" w:hAnsi="Times New Roman CYR" w:cs="Times New Roman CYR"/>
          <w:sz w:val="28"/>
          <w:szCs w:val="28"/>
        </w:rPr>
        <w:t>.</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 ходе беседы менеджеру по персоналу нужно определить: </w:t>
      </w:r>
    </w:p>
    <w:p w:rsidR="001D2B1C" w:rsidRDefault="001D2B1C" w:rsidP="001D2B1C">
      <w:pPr>
        <w:widowControl w:val="0"/>
        <w:numPr>
          <w:ilvl w:val="0"/>
          <w:numId w:val="6"/>
        </w:numPr>
        <w:autoSpaceDE w:val="0"/>
        <w:autoSpaceDN w:val="0"/>
        <w:adjustRightInd w:val="0"/>
        <w:spacing w:line="360" w:lineRule="auto"/>
        <w:ind w:firstLine="567"/>
        <w:rPr>
          <w:rFonts w:ascii="Times New Roman CYR" w:hAnsi="Times New Roman CYR" w:cs="Times New Roman CYR"/>
          <w:sz w:val="28"/>
          <w:szCs w:val="28"/>
        </w:rPr>
      </w:pPr>
      <w:r>
        <w:rPr>
          <w:rFonts w:ascii="Times New Roman CYR" w:hAnsi="Times New Roman CYR" w:cs="Times New Roman CYR"/>
          <w:sz w:val="28"/>
          <w:szCs w:val="28"/>
        </w:rPr>
        <w:t xml:space="preserve">достаточно ли квалифицирован кандидат для данной работы; </w:t>
      </w:r>
    </w:p>
    <w:p w:rsidR="001D2B1C" w:rsidRDefault="001D2B1C" w:rsidP="001D2B1C">
      <w:pPr>
        <w:widowControl w:val="0"/>
        <w:numPr>
          <w:ilvl w:val="0"/>
          <w:numId w:val="6"/>
        </w:numPr>
        <w:autoSpaceDE w:val="0"/>
        <w:autoSpaceDN w:val="0"/>
        <w:adjustRightInd w:val="0"/>
        <w:spacing w:line="360" w:lineRule="auto"/>
        <w:ind w:firstLine="567"/>
        <w:rPr>
          <w:rFonts w:ascii="Times New Roman CYR" w:hAnsi="Times New Roman CYR" w:cs="Times New Roman CYR"/>
          <w:sz w:val="28"/>
          <w:szCs w:val="28"/>
        </w:rPr>
      </w:pPr>
      <w:r>
        <w:rPr>
          <w:rFonts w:ascii="Times New Roman CYR" w:hAnsi="Times New Roman CYR" w:cs="Times New Roman CYR"/>
          <w:sz w:val="28"/>
          <w:szCs w:val="28"/>
        </w:rPr>
        <w:t>желает ли он выполнять её при существующих условиях;</w:t>
      </w:r>
    </w:p>
    <w:p w:rsidR="001D2B1C" w:rsidRDefault="001D2B1C" w:rsidP="001D2B1C">
      <w:pPr>
        <w:widowControl w:val="0"/>
        <w:numPr>
          <w:ilvl w:val="0"/>
          <w:numId w:val="6"/>
        </w:numPr>
        <w:autoSpaceDE w:val="0"/>
        <w:autoSpaceDN w:val="0"/>
        <w:adjustRightInd w:val="0"/>
        <w:spacing w:line="360" w:lineRule="auto"/>
        <w:ind w:firstLine="567"/>
        <w:rPr>
          <w:rFonts w:ascii="Times New Roman CYR" w:hAnsi="Times New Roman CYR" w:cs="Times New Roman CYR"/>
          <w:sz w:val="28"/>
          <w:szCs w:val="28"/>
        </w:rPr>
      </w:pPr>
      <w:r>
        <w:rPr>
          <w:rFonts w:ascii="Times New Roman CYR" w:hAnsi="Times New Roman CYR" w:cs="Times New Roman CYR"/>
          <w:sz w:val="28"/>
          <w:szCs w:val="28"/>
        </w:rPr>
        <w:t>какова продолжительность будущей работы в организации;</w:t>
      </w:r>
    </w:p>
    <w:p w:rsidR="001D2B1C" w:rsidRDefault="001D2B1C" w:rsidP="001D2B1C">
      <w:pPr>
        <w:widowControl w:val="0"/>
        <w:numPr>
          <w:ilvl w:val="0"/>
          <w:numId w:val="6"/>
        </w:numPr>
        <w:autoSpaceDE w:val="0"/>
        <w:autoSpaceDN w:val="0"/>
        <w:adjustRightInd w:val="0"/>
        <w:spacing w:line="360" w:lineRule="auto"/>
        <w:ind w:firstLine="567"/>
        <w:rPr>
          <w:rFonts w:ascii="Times New Roman CYR" w:hAnsi="Times New Roman CYR" w:cs="Times New Roman CYR"/>
          <w:sz w:val="28"/>
          <w:szCs w:val="28"/>
        </w:rPr>
      </w:pPr>
      <w:r>
        <w:rPr>
          <w:rFonts w:ascii="Times New Roman CYR" w:hAnsi="Times New Roman CYR" w:cs="Times New Roman CYR"/>
          <w:sz w:val="28"/>
          <w:szCs w:val="28"/>
        </w:rPr>
        <w:t>возможность продвижения по служебной лестнице вверх;</w:t>
      </w:r>
    </w:p>
    <w:p w:rsidR="001D2B1C" w:rsidRDefault="001D2B1C" w:rsidP="001D2B1C">
      <w:pPr>
        <w:widowControl w:val="0"/>
        <w:numPr>
          <w:ilvl w:val="0"/>
          <w:numId w:val="6"/>
        </w:numPr>
        <w:autoSpaceDE w:val="0"/>
        <w:autoSpaceDN w:val="0"/>
        <w:adjustRightInd w:val="0"/>
        <w:spacing w:line="360" w:lineRule="auto"/>
        <w:ind w:firstLine="567"/>
        <w:rPr>
          <w:rFonts w:ascii="Times New Roman CYR" w:hAnsi="Times New Roman CYR" w:cs="Times New Roman CYR"/>
          <w:sz w:val="28"/>
          <w:szCs w:val="28"/>
        </w:rPr>
      </w:pPr>
      <w:r>
        <w:rPr>
          <w:rFonts w:ascii="Times New Roman CYR" w:hAnsi="Times New Roman CYR" w:cs="Times New Roman CYR"/>
          <w:sz w:val="28"/>
          <w:szCs w:val="28"/>
        </w:rPr>
        <w:t>совершенствование профессии кандидата;</w:t>
      </w:r>
    </w:p>
    <w:p w:rsidR="001D2B1C" w:rsidRDefault="001D2B1C" w:rsidP="001D2B1C">
      <w:pPr>
        <w:widowControl w:val="0"/>
        <w:numPr>
          <w:ilvl w:val="0"/>
          <w:numId w:val="6"/>
        </w:numPr>
        <w:autoSpaceDE w:val="0"/>
        <w:autoSpaceDN w:val="0"/>
        <w:adjustRightInd w:val="0"/>
        <w:spacing w:line="360" w:lineRule="auto"/>
        <w:ind w:firstLine="567"/>
        <w:rPr>
          <w:rFonts w:ascii="Times New Roman CYR" w:hAnsi="Times New Roman CYR" w:cs="Times New Roman CYR"/>
          <w:sz w:val="28"/>
          <w:szCs w:val="28"/>
        </w:rPr>
      </w:pPr>
      <w:r>
        <w:rPr>
          <w:rFonts w:ascii="Times New Roman CYR" w:hAnsi="Times New Roman CYR" w:cs="Times New Roman CYR"/>
          <w:sz w:val="28"/>
          <w:szCs w:val="28"/>
        </w:rPr>
        <w:t>мнение относительно сверхурочной  работы, командировок ,  замещения  других работников и других возможных специфических особенностей предстоящей деятельности;</w:t>
      </w:r>
    </w:p>
    <w:p w:rsidR="001D2B1C" w:rsidRDefault="001D2B1C" w:rsidP="001D2B1C">
      <w:pPr>
        <w:widowControl w:val="0"/>
        <w:numPr>
          <w:ilvl w:val="0"/>
          <w:numId w:val="6"/>
        </w:numPr>
        <w:autoSpaceDE w:val="0"/>
        <w:autoSpaceDN w:val="0"/>
        <w:adjustRightInd w:val="0"/>
        <w:spacing w:line="360" w:lineRule="auto"/>
        <w:ind w:firstLine="567"/>
        <w:rPr>
          <w:rFonts w:ascii="Times New Roman CYR" w:hAnsi="Times New Roman CYR" w:cs="Times New Roman CYR"/>
          <w:sz w:val="28"/>
          <w:szCs w:val="28"/>
        </w:rPr>
      </w:pPr>
      <w:r>
        <w:rPr>
          <w:rFonts w:ascii="Times New Roman CYR" w:hAnsi="Times New Roman CYR" w:cs="Times New Roman CYR"/>
          <w:sz w:val="28"/>
          <w:szCs w:val="28"/>
        </w:rPr>
        <w:t>является ли  этот  кандидат  самым  подходящим  из всех остальных.</w:t>
      </w:r>
    </w:p>
    <w:p w:rsidR="001D2B1C" w:rsidRDefault="001D2B1C">
      <w:pPr>
        <w:widowControl w:val="0"/>
        <w:autoSpaceDE w:val="0"/>
        <w:autoSpaceDN w:val="0"/>
        <w:adjustRightInd w:val="0"/>
        <w:spacing w:line="360" w:lineRule="auto"/>
        <w:ind w:firstLine="567"/>
        <w:rPr>
          <w:rFonts w:ascii="Times New Roman CYR" w:hAnsi="Times New Roman CYR" w:cs="Times New Roman CYR"/>
          <w:sz w:val="28"/>
          <w:szCs w:val="28"/>
        </w:rPr>
      </w:pPr>
      <w:r>
        <w:rPr>
          <w:rFonts w:ascii="Times New Roman CYR" w:hAnsi="Times New Roman CYR" w:cs="Times New Roman CYR"/>
          <w:sz w:val="28"/>
          <w:szCs w:val="28"/>
        </w:rPr>
        <w:t>Что касается продвижения в должности, то по этому вопросу должна быть ясность. Если есть возможность продвижения, то претенденту желательно сообщить, что ему для этого следует делать. Если нет такой возможности, то об этом также следует уведомить будущего работника, но в то же время сказать о льготах, которые он сможет иметь по мере увеличения стажа работы его в организации.</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О мотивации действий претендента можно судить, задав ему всего два вопроса: «Почему он ушёл с прежней работы?» и «Что его привлекает на новой работе?» Уточнение мотивации ориентирует администрацию относительно уровня заинтересованности в работе будущего работника.</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 ходе беседы представляется возможным выяснить некоторые способности претендента, например, способность понимать, выражать свои мысли, писать, говорить и пр. Необходимо обратить внимание на опрятность в одежде, в облике в целом, а также на манеру держаться. Предпочтительными надо считать: опрятность, скромность в облике и естественность в поведении. </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При проведении беседы, вопросы задаются не только кандидатам, но и сами они могут получить у менеджера по персоналу некоторую информацию, касающуюся их возможной работы в данной организации. Как правило, задаются следующие вопросы:</w:t>
      </w:r>
    </w:p>
    <w:p w:rsidR="001D2B1C" w:rsidRDefault="001D2B1C">
      <w:pPr>
        <w:widowControl w:val="0"/>
        <w:numPr>
          <w:ilvl w:val="0"/>
          <w:numId w:val="9"/>
        </w:numPr>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Как оценивается исполнение работы?</w:t>
      </w:r>
    </w:p>
    <w:p w:rsidR="001D2B1C" w:rsidRDefault="001D2B1C" w:rsidP="001D2B1C">
      <w:pPr>
        <w:widowControl w:val="0"/>
        <w:numPr>
          <w:ilvl w:val="0"/>
          <w:numId w:val="10"/>
        </w:numPr>
        <w:autoSpaceDE w:val="0"/>
        <w:autoSpaceDN w:val="0"/>
        <w:adjustRightInd w:val="0"/>
        <w:spacing w:line="360" w:lineRule="auto"/>
        <w:ind w:firstLine="567"/>
        <w:rPr>
          <w:rFonts w:ascii="Times New Roman CYR" w:hAnsi="Times New Roman CYR" w:cs="Times New Roman CYR"/>
          <w:sz w:val="28"/>
          <w:szCs w:val="28"/>
        </w:rPr>
      </w:pPr>
      <w:r>
        <w:rPr>
          <w:rFonts w:ascii="Times New Roman CYR" w:hAnsi="Times New Roman CYR" w:cs="Times New Roman CYR"/>
          <w:sz w:val="28"/>
          <w:szCs w:val="28"/>
        </w:rPr>
        <w:t>Много ли переводов с одного отдела или участка в другой?</w:t>
      </w:r>
    </w:p>
    <w:p w:rsidR="001D2B1C" w:rsidRDefault="001D2B1C" w:rsidP="001D2B1C">
      <w:pPr>
        <w:widowControl w:val="0"/>
        <w:numPr>
          <w:ilvl w:val="0"/>
          <w:numId w:val="10"/>
        </w:numPr>
        <w:autoSpaceDE w:val="0"/>
        <w:autoSpaceDN w:val="0"/>
        <w:adjustRightInd w:val="0"/>
        <w:spacing w:line="360" w:lineRule="auto"/>
        <w:ind w:firstLine="567"/>
        <w:rPr>
          <w:rFonts w:ascii="Times New Roman CYR" w:hAnsi="Times New Roman CYR" w:cs="Times New Roman CYR"/>
          <w:sz w:val="28"/>
          <w:szCs w:val="28"/>
        </w:rPr>
      </w:pPr>
      <w:r>
        <w:rPr>
          <w:rFonts w:ascii="Times New Roman CYR" w:hAnsi="Times New Roman CYR" w:cs="Times New Roman CYR"/>
          <w:sz w:val="28"/>
          <w:szCs w:val="28"/>
        </w:rPr>
        <w:t>Какова политика продвижения?</w:t>
      </w:r>
    </w:p>
    <w:p w:rsidR="001D2B1C" w:rsidRDefault="001D2B1C" w:rsidP="001D2B1C">
      <w:pPr>
        <w:widowControl w:val="0"/>
        <w:numPr>
          <w:ilvl w:val="0"/>
          <w:numId w:val="10"/>
        </w:numPr>
        <w:autoSpaceDE w:val="0"/>
        <w:autoSpaceDN w:val="0"/>
        <w:adjustRightInd w:val="0"/>
        <w:spacing w:line="360" w:lineRule="auto"/>
        <w:ind w:firstLine="567"/>
        <w:rPr>
          <w:rFonts w:ascii="Times New Roman CYR" w:hAnsi="Times New Roman CYR" w:cs="Times New Roman CYR"/>
          <w:sz w:val="28"/>
          <w:szCs w:val="28"/>
        </w:rPr>
      </w:pPr>
      <w:r>
        <w:rPr>
          <w:rFonts w:ascii="Times New Roman CYR" w:hAnsi="Times New Roman CYR" w:cs="Times New Roman CYR"/>
          <w:sz w:val="28"/>
          <w:szCs w:val="28"/>
        </w:rPr>
        <w:t>Имеет ли предприятие программы по обучению и повышению квалификации?</w:t>
      </w:r>
    </w:p>
    <w:p w:rsidR="001D2B1C" w:rsidRDefault="001D2B1C" w:rsidP="001D2B1C">
      <w:pPr>
        <w:widowControl w:val="0"/>
        <w:numPr>
          <w:ilvl w:val="0"/>
          <w:numId w:val="10"/>
        </w:numPr>
        <w:autoSpaceDE w:val="0"/>
        <w:autoSpaceDN w:val="0"/>
        <w:adjustRightInd w:val="0"/>
        <w:spacing w:line="360" w:lineRule="auto"/>
        <w:ind w:firstLine="567"/>
        <w:rPr>
          <w:rFonts w:ascii="Times New Roman CYR" w:hAnsi="Times New Roman CYR" w:cs="Times New Roman CYR"/>
          <w:sz w:val="28"/>
          <w:szCs w:val="28"/>
        </w:rPr>
      </w:pPr>
      <w:r>
        <w:rPr>
          <w:rFonts w:ascii="Times New Roman CYR" w:hAnsi="Times New Roman CYR" w:cs="Times New Roman CYR"/>
          <w:sz w:val="28"/>
          <w:szCs w:val="28"/>
        </w:rPr>
        <w:t>Как велика ответственность, которая ложится на новых работников?</w:t>
      </w:r>
    </w:p>
    <w:p w:rsidR="001D2B1C" w:rsidRDefault="001D2B1C" w:rsidP="001D2B1C">
      <w:pPr>
        <w:widowControl w:val="0"/>
        <w:numPr>
          <w:ilvl w:val="0"/>
          <w:numId w:val="10"/>
        </w:numPr>
        <w:autoSpaceDE w:val="0"/>
        <w:autoSpaceDN w:val="0"/>
        <w:adjustRightInd w:val="0"/>
        <w:spacing w:line="360" w:lineRule="auto"/>
        <w:ind w:firstLine="567"/>
        <w:rPr>
          <w:rFonts w:ascii="Times New Roman CYR" w:hAnsi="Times New Roman CYR" w:cs="Times New Roman CYR"/>
          <w:sz w:val="28"/>
          <w:szCs w:val="28"/>
        </w:rPr>
      </w:pPr>
      <w:r>
        <w:rPr>
          <w:rFonts w:ascii="Times New Roman CYR" w:hAnsi="Times New Roman CYR" w:cs="Times New Roman CYR"/>
          <w:sz w:val="28"/>
          <w:szCs w:val="28"/>
        </w:rPr>
        <w:t>Оказывается  ли  предпочтение  людям, закончившим образование? Какова политика компании в области дополнительного образования?</w:t>
      </w:r>
    </w:p>
    <w:p w:rsidR="001D2B1C" w:rsidRDefault="001D2B1C" w:rsidP="001D2B1C">
      <w:pPr>
        <w:widowControl w:val="0"/>
        <w:numPr>
          <w:ilvl w:val="0"/>
          <w:numId w:val="10"/>
        </w:numPr>
        <w:autoSpaceDE w:val="0"/>
        <w:autoSpaceDN w:val="0"/>
        <w:adjustRightInd w:val="0"/>
        <w:spacing w:line="360" w:lineRule="auto"/>
        <w:ind w:firstLine="567"/>
        <w:rPr>
          <w:rFonts w:ascii="Times New Roman CYR" w:hAnsi="Times New Roman CYR" w:cs="Times New Roman CYR"/>
          <w:sz w:val="28"/>
          <w:szCs w:val="28"/>
        </w:rPr>
      </w:pPr>
      <w:r>
        <w:rPr>
          <w:rFonts w:ascii="Times New Roman CYR" w:hAnsi="Times New Roman CYR" w:cs="Times New Roman CYR"/>
          <w:sz w:val="28"/>
          <w:szCs w:val="28"/>
        </w:rPr>
        <w:t>Каков имидж компании в обществе?</w:t>
      </w:r>
    </w:p>
    <w:p w:rsidR="001D2B1C" w:rsidRDefault="001D2B1C" w:rsidP="001D2B1C">
      <w:pPr>
        <w:widowControl w:val="0"/>
        <w:numPr>
          <w:ilvl w:val="0"/>
          <w:numId w:val="10"/>
        </w:numPr>
        <w:autoSpaceDE w:val="0"/>
        <w:autoSpaceDN w:val="0"/>
        <w:adjustRightInd w:val="0"/>
        <w:spacing w:line="360" w:lineRule="auto"/>
        <w:ind w:firstLine="567"/>
        <w:rPr>
          <w:rFonts w:ascii="Times New Roman CYR" w:hAnsi="Times New Roman CYR" w:cs="Times New Roman CYR"/>
          <w:sz w:val="28"/>
          <w:szCs w:val="28"/>
        </w:rPr>
      </w:pPr>
      <w:r>
        <w:rPr>
          <w:rFonts w:ascii="Times New Roman CYR" w:hAnsi="Times New Roman CYR" w:cs="Times New Roman CYR"/>
          <w:sz w:val="28"/>
          <w:szCs w:val="28"/>
        </w:rPr>
        <w:t>Каковы социальные гарантии?</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Помимо основной цели беседы - отбора наиболее подходящих для организации лиц, существует и другая цель - реклама. Необходимо внушить собеседнику значимость данной организации. Это требование предъявляется ко всем работникам службы персонала при всех формах и методах отбора . Уже на первых стадиях встреч с людьми важно уделить им должное внимание, чтобы у них создалось благоприятное впечатление о компании. Для этого необходимо, чтобы человек, занимающийся приёмом новых сотрудников, имел навыки общения с людьми разных типов. Ему должно нравиться общаться с людьми и оказывать помощь  находящимся в затруднении заявителям. При недостаточной квалификации человека, проводящего беседу, она может оказаться малоэффективной и даже повлечь за собой судебное разбирательство. </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Вместе с тем, исследования выявили целый ряд проблем, снижающих эффективность собеседований как инструмента отбора кадров. Основа этих проблем имеет эмоциональный и психологический характер. Так, например, существует тенденция принятия решения о кандидате на основе первого впечатления, без учёта сказанного в остальной части собеседования. Другая проблема заключается в тенденции оценивать кандидата в сравнении с лицом, с которым проводилось собеседование непосредственно перед этим. Если предыдущий собеседник выглядел особенно плохо, то последующий посредственный кандидат будет выглядеть хорошо или даже очень хорошо. Есть у проводящих интервью и такая тенденция, как более высокая оценка тех кандидатов, внешний вид, социальное положение и манеры которых в большей мере напоминают их собственные. </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результате такого метода отбора как собеседование удаётся довольно определённо выявить фактический уровень профессиональной подготовки претендента и соответствие его предстоящей работе. Надо отметить, что редко бывает, чтобы претендент на должность полностью ей соответствовал, поэтому собеседование также имеет целью выявить степень несоответствия. Если степень несоответствия такова, что претендента можно подучить на месте, то тогда он может быть принят на работу. В этом случае важно, что управляющий видит, какие он берёт на себя обязательства по этому доучиванию нового работника. Но более важно и то, что принимаемый на работу видит своё небольшое несоответствие, профессиональную неготовность, и в связи с этим необходимость учиться и стараться в работе. Необходимой ясности в соответствии работника и работы не бывает, если его принимают на работу только по документам без должной проверки. В результате это несоответствие, если оно есть, не зафиксировано и не определена его степень, доучивание не проводится, а в итоге страдает дело. Часто в таких случаях работник начинает оспаривать перед администрацией своё несоответствие работе. </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Не все собеседования заканчиваются положительным решением. Проведённые социологами опросы менеджеров по персоналу показали, что наиболее частые причины отказа в приёме на работу по итогам собеседования были следующие:</w:t>
      </w:r>
    </w:p>
    <w:p w:rsidR="001D2B1C" w:rsidRDefault="001D2B1C">
      <w:pPr>
        <w:widowControl w:val="0"/>
        <w:numPr>
          <w:ilvl w:val="0"/>
          <w:numId w:val="11"/>
        </w:numPr>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Плохой внешний вид. </w:t>
      </w:r>
    </w:p>
    <w:p w:rsidR="001D2B1C" w:rsidRDefault="001D2B1C" w:rsidP="001D2B1C">
      <w:pPr>
        <w:widowControl w:val="0"/>
        <w:numPr>
          <w:ilvl w:val="0"/>
          <w:numId w:val="12"/>
        </w:numPr>
        <w:autoSpaceDE w:val="0"/>
        <w:autoSpaceDN w:val="0"/>
        <w:adjustRightInd w:val="0"/>
        <w:spacing w:line="360" w:lineRule="auto"/>
        <w:ind w:left="-567" w:firstLine="567"/>
        <w:rPr>
          <w:rFonts w:ascii="Times New Roman CYR" w:hAnsi="Times New Roman CYR" w:cs="Times New Roman CYR"/>
          <w:sz w:val="28"/>
          <w:szCs w:val="28"/>
        </w:rPr>
      </w:pPr>
      <w:r>
        <w:rPr>
          <w:rFonts w:ascii="Times New Roman CYR" w:hAnsi="Times New Roman CYR" w:cs="Times New Roman CYR"/>
          <w:sz w:val="28"/>
          <w:szCs w:val="28"/>
        </w:rPr>
        <w:t xml:space="preserve">Агрессивная манера поведения, комплекс превосходства,  властность. </w:t>
      </w:r>
    </w:p>
    <w:p w:rsidR="001D2B1C" w:rsidRDefault="001D2B1C" w:rsidP="001D2B1C">
      <w:pPr>
        <w:widowControl w:val="0"/>
        <w:numPr>
          <w:ilvl w:val="0"/>
          <w:numId w:val="12"/>
        </w:numPr>
        <w:autoSpaceDE w:val="0"/>
        <w:autoSpaceDN w:val="0"/>
        <w:adjustRightInd w:val="0"/>
        <w:spacing w:line="360" w:lineRule="auto"/>
        <w:ind w:left="-567" w:firstLine="567"/>
        <w:rPr>
          <w:rFonts w:ascii="Times New Roman CYR" w:hAnsi="Times New Roman CYR" w:cs="Times New Roman CYR"/>
          <w:sz w:val="28"/>
          <w:szCs w:val="28"/>
        </w:rPr>
      </w:pPr>
      <w:r>
        <w:rPr>
          <w:rFonts w:ascii="Times New Roman CYR" w:hAnsi="Times New Roman CYR" w:cs="Times New Roman CYR"/>
          <w:sz w:val="28"/>
          <w:szCs w:val="28"/>
        </w:rPr>
        <w:t xml:space="preserve">Неспособность ясно выражать свои мысли, недостатки речи, плохая дикция, грамматические ошибки. </w:t>
      </w:r>
    </w:p>
    <w:p w:rsidR="001D2B1C" w:rsidRDefault="001D2B1C" w:rsidP="001D2B1C">
      <w:pPr>
        <w:widowControl w:val="0"/>
        <w:numPr>
          <w:ilvl w:val="0"/>
          <w:numId w:val="12"/>
        </w:numPr>
        <w:autoSpaceDE w:val="0"/>
        <w:autoSpaceDN w:val="0"/>
        <w:adjustRightInd w:val="0"/>
        <w:spacing w:line="360" w:lineRule="auto"/>
        <w:ind w:left="-567" w:firstLine="567"/>
        <w:rPr>
          <w:rFonts w:ascii="Times New Roman CYR" w:hAnsi="Times New Roman CYR" w:cs="Times New Roman CYR"/>
          <w:sz w:val="28"/>
          <w:szCs w:val="28"/>
        </w:rPr>
      </w:pPr>
      <w:r>
        <w:rPr>
          <w:rFonts w:ascii="Times New Roman CYR" w:hAnsi="Times New Roman CYR" w:cs="Times New Roman CYR"/>
          <w:sz w:val="28"/>
          <w:szCs w:val="28"/>
        </w:rPr>
        <w:t xml:space="preserve">Отсутствие личных планов  служебной  карьеры  и четких целей, пассивность и индифферентность, незрелость. </w:t>
      </w:r>
    </w:p>
    <w:p w:rsidR="001D2B1C" w:rsidRDefault="001D2B1C" w:rsidP="001D2B1C">
      <w:pPr>
        <w:widowControl w:val="0"/>
        <w:numPr>
          <w:ilvl w:val="0"/>
          <w:numId w:val="12"/>
        </w:numPr>
        <w:autoSpaceDE w:val="0"/>
        <w:autoSpaceDN w:val="0"/>
        <w:adjustRightInd w:val="0"/>
        <w:spacing w:line="360" w:lineRule="auto"/>
        <w:ind w:left="-567" w:firstLine="567"/>
        <w:rPr>
          <w:rFonts w:ascii="Times New Roman CYR" w:hAnsi="Times New Roman CYR" w:cs="Times New Roman CYR"/>
          <w:sz w:val="28"/>
          <w:szCs w:val="28"/>
        </w:rPr>
      </w:pPr>
      <w:r>
        <w:rPr>
          <w:rFonts w:ascii="Times New Roman CYR" w:hAnsi="Times New Roman CYR" w:cs="Times New Roman CYR"/>
          <w:sz w:val="28"/>
          <w:szCs w:val="28"/>
        </w:rPr>
        <w:t xml:space="preserve">Неуверенность в себе и неуравновешенность, нервозность, неловкость. </w:t>
      </w:r>
    </w:p>
    <w:p w:rsidR="001D2B1C" w:rsidRDefault="001D2B1C" w:rsidP="001D2B1C">
      <w:pPr>
        <w:widowControl w:val="0"/>
        <w:numPr>
          <w:ilvl w:val="0"/>
          <w:numId w:val="12"/>
        </w:numPr>
        <w:autoSpaceDE w:val="0"/>
        <w:autoSpaceDN w:val="0"/>
        <w:adjustRightInd w:val="0"/>
        <w:spacing w:line="360" w:lineRule="auto"/>
        <w:ind w:left="-567" w:firstLine="567"/>
        <w:rPr>
          <w:rFonts w:ascii="Times New Roman CYR" w:hAnsi="Times New Roman CYR" w:cs="Times New Roman CYR"/>
          <w:sz w:val="28"/>
          <w:szCs w:val="28"/>
        </w:rPr>
      </w:pPr>
      <w:r>
        <w:rPr>
          <w:rFonts w:ascii="Times New Roman CYR" w:hAnsi="Times New Roman CYR" w:cs="Times New Roman CYR"/>
          <w:sz w:val="28"/>
          <w:szCs w:val="28"/>
        </w:rPr>
        <w:t>Нежелание начинать работу  с  младших  должностей, намерение получить сразу слишком много.</w:t>
      </w:r>
    </w:p>
    <w:p w:rsidR="001D2B1C" w:rsidRDefault="001D2B1C" w:rsidP="001D2B1C">
      <w:pPr>
        <w:widowControl w:val="0"/>
        <w:numPr>
          <w:ilvl w:val="0"/>
          <w:numId w:val="12"/>
        </w:numPr>
        <w:autoSpaceDE w:val="0"/>
        <w:autoSpaceDN w:val="0"/>
        <w:adjustRightInd w:val="0"/>
        <w:spacing w:line="360" w:lineRule="auto"/>
        <w:ind w:left="-567" w:firstLine="567"/>
        <w:rPr>
          <w:rFonts w:ascii="Times New Roman CYR" w:hAnsi="Times New Roman CYR" w:cs="Times New Roman CYR"/>
          <w:sz w:val="28"/>
          <w:szCs w:val="28"/>
        </w:rPr>
      </w:pPr>
      <w:r>
        <w:rPr>
          <w:rFonts w:ascii="Times New Roman CYR" w:hAnsi="Times New Roman CYR" w:cs="Times New Roman CYR"/>
          <w:sz w:val="28"/>
          <w:szCs w:val="28"/>
        </w:rPr>
        <w:t xml:space="preserve">Чрезмерное внимание  к  денежному  вознаграждению, заинтересованность только в получении материальных благ. </w:t>
      </w:r>
    </w:p>
    <w:p w:rsidR="001D2B1C" w:rsidRDefault="001D2B1C" w:rsidP="001D2B1C">
      <w:pPr>
        <w:widowControl w:val="0"/>
        <w:numPr>
          <w:ilvl w:val="0"/>
          <w:numId w:val="12"/>
        </w:numPr>
        <w:autoSpaceDE w:val="0"/>
        <w:autoSpaceDN w:val="0"/>
        <w:adjustRightInd w:val="0"/>
        <w:spacing w:line="360" w:lineRule="auto"/>
        <w:ind w:left="-567" w:firstLine="567"/>
        <w:rPr>
          <w:rFonts w:ascii="Times New Roman CYR" w:hAnsi="Times New Roman CYR" w:cs="Times New Roman CYR"/>
          <w:sz w:val="28"/>
          <w:szCs w:val="28"/>
        </w:rPr>
      </w:pPr>
      <w:r>
        <w:rPr>
          <w:rFonts w:ascii="Times New Roman CYR" w:hAnsi="Times New Roman CYR" w:cs="Times New Roman CYR"/>
          <w:sz w:val="28"/>
          <w:szCs w:val="28"/>
        </w:rPr>
        <w:t xml:space="preserve">Скрытость, уклончивость, увиливание от прямого ответа, неискренность. </w:t>
      </w:r>
    </w:p>
    <w:p w:rsidR="001D2B1C" w:rsidRDefault="001D2B1C" w:rsidP="001D2B1C">
      <w:pPr>
        <w:widowControl w:val="0"/>
        <w:numPr>
          <w:ilvl w:val="0"/>
          <w:numId w:val="12"/>
        </w:numPr>
        <w:autoSpaceDE w:val="0"/>
        <w:autoSpaceDN w:val="0"/>
        <w:adjustRightInd w:val="0"/>
        <w:spacing w:line="360" w:lineRule="auto"/>
        <w:ind w:left="-567" w:firstLine="567"/>
        <w:rPr>
          <w:rFonts w:ascii="Times New Roman CYR" w:hAnsi="Times New Roman CYR" w:cs="Times New Roman CYR"/>
          <w:sz w:val="28"/>
          <w:szCs w:val="28"/>
        </w:rPr>
      </w:pPr>
      <w:r>
        <w:rPr>
          <w:rFonts w:ascii="Times New Roman CYR" w:hAnsi="Times New Roman CYR" w:cs="Times New Roman CYR"/>
          <w:sz w:val="28"/>
          <w:szCs w:val="28"/>
        </w:rPr>
        <w:t>Плохие отзывы  об  организациях, в которых кандидат  работал раньше, и о их руководителях.</w:t>
      </w:r>
    </w:p>
    <w:p w:rsidR="001D2B1C" w:rsidRDefault="001D2B1C" w:rsidP="001D2B1C">
      <w:pPr>
        <w:widowControl w:val="0"/>
        <w:numPr>
          <w:ilvl w:val="0"/>
          <w:numId w:val="12"/>
        </w:numPr>
        <w:autoSpaceDE w:val="0"/>
        <w:autoSpaceDN w:val="0"/>
        <w:adjustRightInd w:val="0"/>
        <w:spacing w:line="360" w:lineRule="auto"/>
        <w:ind w:left="-567" w:firstLine="567"/>
        <w:rPr>
          <w:rFonts w:ascii="Times New Roman CYR" w:hAnsi="Times New Roman CYR" w:cs="Times New Roman CYR"/>
          <w:sz w:val="28"/>
          <w:szCs w:val="28"/>
        </w:rPr>
      </w:pPr>
      <w:r>
        <w:rPr>
          <w:rFonts w:ascii="Times New Roman CYR" w:hAnsi="Times New Roman CYR" w:cs="Times New Roman CYR"/>
          <w:sz w:val="28"/>
          <w:szCs w:val="28"/>
        </w:rPr>
        <w:t xml:space="preserve">Бестактность, невежливость. </w:t>
      </w:r>
    </w:p>
    <w:p w:rsidR="001D2B1C" w:rsidRDefault="001D2B1C" w:rsidP="001D2B1C">
      <w:pPr>
        <w:widowControl w:val="0"/>
        <w:numPr>
          <w:ilvl w:val="0"/>
          <w:numId w:val="12"/>
        </w:numPr>
        <w:autoSpaceDE w:val="0"/>
        <w:autoSpaceDN w:val="0"/>
        <w:adjustRightInd w:val="0"/>
        <w:spacing w:line="360" w:lineRule="auto"/>
        <w:ind w:left="-567" w:firstLine="567"/>
        <w:rPr>
          <w:rFonts w:ascii="Times New Roman CYR" w:hAnsi="Times New Roman CYR" w:cs="Times New Roman CYR"/>
          <w:sz w:val="28"/>
          <w:szCs w:val="28"/>
        </w:rPr>
      </w:pPr>
      <w:r>
        <w:rPr>
          <w:rFonts w:ascii="Times New Roman CYR" w:hAnsi="Times New Roman CYR" w:cs="Times New Roman CYR"/>
          <w:sz w:val="28"/>
          <w:szCs w:val="28"/>
        </w:rPr>
        <w:t>Непонимание общепринятых правил.</w:t>
      </w:r>
    </w:p>
    <w:p w:rsidR="001D2B1C" w:rsidRDefault="001D2B1C">
      <w:pPr>
        <w:widowControl w:val="0"/>
        <w:autoSpaceDE w:val="0"/>
        <w:autoSpaceDN w:val="0"/>
        <w:adjustRightInd w:val="0"/>
        <w:spacing w:line="360" w:lineRule="auto"/>
        <w:jc w:val="center"/>
        <w:rPr>
          <w:rFonts w:ascii="Times New Roman CYR" w:hAnsi="Times New Roman CYR" w:cs="Times New Roman CYR"/>
          <w:sz w:val="28"/>
          <w:szCs w:val="28"/>
        </w:rPr>
      </w:pPr>
    </w:p>
    <w:p w:rsidR="001D2B1C" w:rsidRDefault="001D2B1C">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lang w:val="en-US"/>
        </w:rPr>
        <w:t>2</w:t>
      </w:r>
      <w:r>
        <w:rPr>
          <w:rFonts w:ascii="Times New Roman CYR" w:hAnsi="Times New Roman CYR" w:cs="Times New Roman CYR"/>
          <w:b/>
          <w:bCs/>
          <w:sz w:val="28"/>
          <w:szCs w:val="28"/>
        </w:rPr>
        <w:t>.5. Тесты по найму.</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b/>
          <w:bCs/>
          <w:sz w:val="28"/>
          <w:szCs w:val="28"/>
        </w:rPr>
      </w:pP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Тестирование с целью отбора подходящих людей для определённых целей использовалось на протяжении многих веков. Одним из первых примеров можно считать библейскую историю о воинах Гедеона . </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«И сказал Господь Гедеону: народа с тобой слишком много ... веди их к воде, там Я выберу их тебе ... И сказал Господь Гедеону: кто будут лакать воду языком своим, как лакает пёс, того ставь особо, так же как и тех всех, которые будут наклоняться на колени свои и пить...» Таким образом, были отсеяны все лишние воины, и Гедеон получил 300 человек, которые пили, зачерпывая пригоршнями воду, не опускаясь на колени. Именно с этими воинами была одержана блистательная победа.[ Поляков В.А. Технология карьеры.-М.:«Дело ЛТД» , 1995. стр. 97]. Таким образом, тестирование вполне себя оправдало. </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Например, в США до принятия в 1964 г. Закона о гражданских правах 90 % компаний признавали, что используют тесты, к 1976 г. - только 42 % , но в 1988 г. уже 84 % компаний сообщали, что включают тесты в свой механизм отбора кадров</w:t>
      </w:r>
      <w:r>
        <w:rPr>
          <w:rStyle w:val="a7"/>
          <w:rFonts w:ascii="Times New Roman CYR" w:hAnsi="Times New Roman CYR" w:cs="Times New Roman CYR"/>
          <w:sz w:val="28"/>
          <w:szCs w:val="28"/>
        </w:rPr>
        <w:footnoteReference w:id="12"/>
      </w:r>
      <w:r>
        <w:rPr>
          <w:rFonts w:ascii="Times New Roman CYR" w:hAnsi="Times New Roman CYR" w:cs="Times New Roman CYR"/>
          <w:sz w:val="28"/>
          <w:szCs w:val="28"/>
        </w:rPr>
        <w:t>.</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Применяемые при отборе тесты предназначены для того, чтобы получить психологический портрет кандидата, оценить его способности, а также профессиональные знания и навыки. Они позволяют сравнивать кандидатов между собой или с эталонным, то есть идеальным кандидатом. Как правило, тесты разработаны психологами, но, чтобы их использовать, совсем не обязательно быть психологом. </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Тесты используются для измерения качеств человека, необходимых для результативного выполнения работы. Например,  для секретаря такими способностями могут быть умение печатать на компьютере, стенографировать, требуются и определённые личные качества. При приёме на работу чаще всего используют тесты, направленные на изучение:</w:t>
      </w:r>
    </w:p>
    <w:p w:rsidR="001D2B1C" w:rsidRDefault="001D2B1C">
      <w:pPr>
        <w:widowControl w:val="0"/>
        <w:numPr>
          <w:ilvl w:val="0"/>
          <w:numId w:val="13"/>
        </w:numPr>
        <w:tabs>
          <w:tab w:val="left" w:pos="720"/>
        </w:tabs>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профессиональных знаний и навыков;</w:t>
      </w:r>
    </w:p>
    <w:p w:rsidR="001D2B1C" w:rsidRDefault="001D2B1C" w:rsidP="001D2B1C">
      <w:pPr>
        <w:widowControl w:val="0"/>
        <w:numPr>
          <w:ilvl w:val="0"/>
          <w:numId w:val="14"/>
        </w:numPr>
        <w:tabs>
          <w:tab w:val="left" w:pos="720"/>
        </w:tabs>
        <w:autoSpaceDE w:val="0"/>
        <w:autoSpaceDN w:val="0"/>
        <w:adjustRightInd w:val="0"/>
        <w:spacing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уровня развития интеллекта и других способностей;</w:t>
      </w:r>
    </w:p>
    <w:p w:rsidR="001D2B1C" w:rsidRDefault="001D2B1C" w:rsidP="001D2B1C">
      <w:pPr>
        <w:widowControl w:val="0"/>
        <w:numPr>
          <w:ilvl w:val="0"/>
          <w:numId w:val="14"/>
        </w:numPr>
        <w:tabs>
          <w:tab w:val="left" w:pos="720"/>
        </w:tabs>
        <w:autoSpaceDE w:val="0"/>
        <w:autoSpaceDN w:val="0"/>
        <w:adjustRightInd w:val="0"/>
        <w:spacing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наличия и степени проявления определённых личностных качеств.</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Специалистам по персоналу известны, как правило, тысячи различных тестов. Из этого многообразия можно выделить основные.</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Тесты выполнения отдельных работ. Например, тест на компьютерное программирование для программистов, тест на вождение для водителей, прослушивание для музыкантов, тесты по машинописи и т.п. Кандидатов просят проделать определённую работу на механизме, с которым им придётся работать в случае принятия на работу, а затем уже регистрируется количество и качество результата. Тесты такого рода наиболее достоверны. </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Другой вид тестов связан с искусственным созданием обстановки, приближенной к реальной. Например, вождение машины на тренажёре, тесты на психомоторные способности (время принятия решения, поворотливость пальцев, скорость движения конечностей и др.), тесты на канцелярские способности (проверяется запоминание чисел и имён). Сюда же относится большая группа так называемых письменных тестов, используемых для измерения общего уровня умственного развития и способностей. Их существует огромное множество. Например, тест на способности - шкала Векслера, состоящий из двух групп заданий. Первая, словесная, включает вопросы по словарному запасу, общей информированности, арифметике. Вторая группа состоит из заданий, основанных на завершении рисунка, собирании предметов и т.п. Широко также используется калифорнийский тест умственной зрелости, а также тесты, позволяющие измерить различные личностные параметры человека. Наиболее известны тест Кэттела, выделяющий шестнадцать основных качеств претендента, Миннесотский многопрофильный личностный тест «семантический дифференциал», служащий для исследования репрезентативности эмоциональных явлений в сознании, тесты по изучению типа нервной деятельности  (темперамента), акцентуации характера и другие.</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Иногда под тестом понимают такое испытание, отличительными чертами которого является фиксированность времени выполнения задания и единственность правильного ответа. Такой тест предназначен для определения уровня развития интеллекта и других способностей (например,  к устному счёту), навыков и т. п.</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Особой разновидностью тестов являются опросники. С их помощью оценивают свойства личности или интересы. Опросники используются для определения склонности к тому или иному виду деятельности, например, нравится ли данному человеку работать в коллективе, если ли у него артистические склонности и т.п. Опросники эффективно применяются в целях профориентации.</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правило, при тестировании выполнение заданий и ответы на вопросы осуществляются письменно самими кандидатами, после чего оцениваются и интерпретируются результаты. В последнее время всё популярнее становится использование автоматизированных тестов, выполнение которых предлагается претендентам на компьютере. По окончании компьютер обрабатывает полученную информацию, производит все необходимые расчёты и выдаёт результат. </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Своеобразным тестом на честность является широко используемый в США прибор, регистрирующий изменения в дыхании, кровяном давлении, пульсе, реакции кожи и фиксирующий эти изменения на бумаге. Речь идёт о полиграфе или так называемом детекторе лжи. Человеку, к которому подключён полиграф, задают различные вопросы: нейтральные, чтобы выявить его нормальное состояние, затем очень острые, чтобы зарегистрировать ответ, сделанный под давлением. Использование этого устройства обходится значительно дешевле других методов проверки. Однако для работы с полиграфом нужны квалифицированные специалисты, кроме того, с его помощью можно проверить не всех людей. Некоторым очень легко солгать, и они обманывают полиграф, другие, напротив, очень эмоционально реагируют на простые вопросы и выглядят на приборе лжецами.</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Наиболее известны так называемые проективные тесты. Начало они берут из глубины веков, от гадания на свечах, кофейной гуще и т.п. Вот, например, уже используемый многие годы весьма эффективный тест Роршаха. Простая клякса, раздавленная внутри сложенного пополам листка бумаги. В зависимости оттого, что увидел человек, простую кляксу или какой-нибудь предмет, психолог расскажет, кто он есть на самом деле. Тесты такого рода рассчитаны на то, чтобы зацепить и вытащить скрытую установку подсознания. Можно предложить дописать рассказ или дорисовать картинку.</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Использование тестовых методик при отборе персонала всегда было и остаётся весьма дискуссионным вопросом во всём мире. В США,  например, в 60-е годы был период, когда метод тестирования признавался дискриминационным по расовому, половому и социальному признакам, и его использование было небезопасным. </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Сегодня тестирование - неотъемлемая часть работы по управлению персоналом. По данным американской статистики, при опросе кадровых менеджеров сложилась следующая ситуация. 20% опрошенных ответили, что постоянно пользуются различными психологическими тестами (калифорнийский тест на личностные характеристики, тест Гордона на личностный профиль, тест на социальный интеллект, тест на адаптивность и уживчивость в коллективе и др.); 11% используют детектор лжи, психологический стрессовый показатель, тесты на честность и т.д. 18% опрошенных ответили, что применяют для кандидатов на работу алкогольный и наркотический тесты, являющиеся частью медосмотра и основанные на различных анализах. По заявлению опрошенных, ни одна из организаций не использует тесты на СПИД. 55 % менеджеров по персоналу используют тесты, похожие на работу, которую кандидат должен выполнить (вычислительные тесты, печатанье на компьютере, речевая обработка и канцелярское дело, тесты на силовой подъём и гибкость и т. п.). 22 % респондентов пользуются психоанализом для выявления мастерства претендентов. В 63 % организаций данные тестирования держат в строгом секрете, 21% ответили, что результаты тестовых испытаний были показаны лишь кандидату и инспектору службы персонала, а 13 % заявили, что не держат тестовые данные в секрете.</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Росси на данный момент отечественных тестовых методик практически нет, так как они долго считались идеологически чуждыми нам. Используются в основном западные методики, однако здесь имеются определённые сложности, связанные не только с языковыми отличиями, но главным образом, с социокультурными несоответствиями. </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p>
    <w:p w:rsidR="001D2B1C" w:rsidRDefault="001D2B1C">
      <w:pPr>
        <w:spacing w:line="360" w:lineRule="auto"/>
        <w:rPr>
          <w:rFonts w:ascii="Times New Roman CYR" w:hAnsi="Times New Roman CYR" w:cs="Times New Roman CYR"/>
          <w:b/>
          <w:bCs/>
          <w:sz w:val="28"/>
          <w:szCs w:val="28"/>
        </w:rPr>
        <w:sectPr w:rsidR="001D2B1C">
          <w:footnotePr>
            <w:numRestart w:val="eachPage"/>
          </w:footnotePr>
          <w:pgSz w:w="12240" w:h="15840"/>
          <w:pgMar w:top="1134" w:right="850" w:bottom="1134" w:left="1701" w:header="720" w:footer="720" w:gutter="0"/>
          <w:cols w:space="720"/>
        </w:sectPr>
      </w:pPr>
    </w:p>
    <w:p w:rsidR="001D2B1C" w:rsidRDefault="001D2B1C">
      <w:pPr>
        <w:widowControl w:val="0"/>
        <w:autoSpaceDE w:val="0"/>
        <w:autoSpaceDN w:val="0"/>
        <w:adjustRightInd w:val="0"/>
        <w:spacing w:line="360" w:lineRule="auto"/>
        <w:ind w:firstLine="567"/>
        <w:jc w:val="center"/>
        <w:rPr>
          <w:rFonts w:ascii="Times New Roman CYR" w:hAnsi="Times New Roman CYR" w:cs="Times New Roman CYR"/>
          <w:b/>
          <w:bCs/>
          <w:sz w:val="28"/>
          <w:szCs w:val="28"/>
        </w:rPr>
      </w:pPr>
      <w:r>
        <w:rPr>
          <w:rFonts w:ascii="Times New Roman CYR" w:hAnsi="Times New Roman CYR" w:cs="Times New Roman CYR"/>
          <w:b/>
          <w:bCs/>
          <w:sz w:val="28"/>
          <w:szCs w:val="28"/>
        </w:rPr>
        <w:t>2.6. Проверки рекомендаций и послужного списка.</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 тех случаях, когда заявитель получает отзыв лично для передачи по месту запроса, объективность оценки не может быть гарантирована, так как многие люди не хотят писать своё истинное мнение о человеке, который это может прочитать. Поэтому в последнее время чаще практикуются специальные запросы, в которых прежнего работодателя просят оценить кандидата по определённому перечню качеств. Ещё более распространены телефонные звонки предыдущему начальнику для обмена мнениями и выяснения каких-либо интересующих вопросов. При такой проверке анализируется хронологический порядок мест работы, обращается внимание на пробелы и перемены рабочих мест. При этом учитывается также частота увольнений и то, в какой мере смена рабочего места вела к подъёму или спуску по служебной лестнице. Считается, что в молодые годы смена рабочего места имеет иное значение, нежели позднее. Поэтому у молодых кандидатов частые перемены рабочего места должны быть расценены, скорее, положительно, так как в основе их лежат мобильность, стремление к лучшей организации, гибкость. У кандидатов постарше смена рабочего места должна быть обсуждена в ходе беседы. Учитывается ещё и то, что изменение профессии служит повышению практического опыта данного кандидата</w:t>
      </w:r>
      <w:r>
        <w:rPr>
          <w:rStyle w:val="a7"/>
          <w:rFonts w:ascii="Times New Roman CYR" w:hAnsi="Times New Roman CYR" w:cs="Times New Roman CYR"/>
          <w:sz w:val="28"/>
          <w:szCs w:val="28"/>
        </w:rPr>
        <w:footnoteReference w:id="13"/>
      </w:r>
      <w:r>
        <w:rPr>
          <w:rFonts w:ascii="Times New Roman CYR" w:hAnsi="Times New Roman CYR" w:cs="Times New Roman CYR"/>
          <w:sz w:val="28"/>
          <w:szCs w:val="28"/>
        </w:rPr>
        <w:t>.</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p>
    <w:p w:rsidR="001D2B1C" w:rsidRDefault="001D2B1C">
      <w:pPr>
        <w:widowControl w:val="0"/>
        <w:autoSpaceDE w:val="0"/>
        <w:autoSpaceDN w:val="0"/>
        <w:adjustRightInd w:val="0"/>
        <w:spacing w:line="360" w:lineRule="auto"/>
        <w:ind w:firstLine="567"/>
        <w:jc w:val="center"/>
        <w:rPr>
          <w:rFonts w:ascii="Times New Roman CYR" w:hAnsi="Times New Roman CYR" w:cs="Times New Roman CYR"/>
          <w:b/>
          <w:bCs/>
          <w:sz w:val="28"/>
          <w:szCs w:val="28"/>
        </w:rPr>
      </w:pPr>
      <w:r>
        <w:rPr>
          <w:rFonts w:ascii="Times New Roman CYR" w:hAnsi="Times New Roman CYR" w:cs="Times New Roman CYR"/>
          <w:b/>
          <w:bCs/>
          <w:sz w:val="28"/>
          <w:szCs w:val="28"/>
        </w:rPr>
        <w:t>2.7. Медицинский осмотр.</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b/>
          <w:bCs/>
          <w:sz w:val="28"/>
          <w:szCs w:val="28"/>
        </w:rPr>
      </w:pP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Некоторые фирмы требуют проведения медосмотра по нескольким причинам: </w:t>
      </w:r>
    </w:p>
    <w:p w:rsidR="001D2B1C" w:rsidRDefault="001D2B1C">
      <w:pPr>
        <w:widowControl w:val="0"/>
        <w:numPr>
          <w:ilvl w:val="0"/>
          <w:numId w:val="15"/>
        </w:numPr>
        <w:tabs>
          <w:tab w:val="left" w:pos="720"/>
        </w:tabs>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необходимостью знания физического состояния претендента в момент найма на случай подачи возможных требований компенсаций из-за ухудшения здоровья;</w:t>
      </w:r>
    </w:p>
    <w:p w:rsidR="001D2B1C" w:rsidRDefault="001D2B1C" w:rsidP="001D2B1C">
      <w:pPr>
        <w:widowControl w:val="0"/>
        <w:numPr>
          <w:ilvl w:val="0"/>
          <w:numId w:val="16"/>
        </w:numPr>
        <w:tabs>
          <w:tab w:val="left" w:pos="720"/>
        </w:tabs>
        <w:autoSpaceDE w:val="0"/>
        <w:autoSpaceDN w:val="0"/>
        <w:adjustRightInd w:val="0"/>
        <w:spacing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необходимостью предотвратить приём переносчиков заразных болезней;</w:t>
      </w:r>
    </w:p>
    <w:p w:rsidR="001D2B1C" w:rsidRDefault="001D2B1C" w:rsidP="001D2B1C">
      <w:pPr>
        <w:widowControl w:val="0"/>
        <w:numPr>
          <w:ilvl w:val="0"/>
          <w:numId w:val="16"/>
        </w:numPr>
        <w:tabs>
          <w:tab w:val="left" w:pos="720"/>
        </w:tabs>
        <w:autoSpaceDE w:val="0"/>
        <w:autoSpaceDN w:val="0"/>
        <w:adjustRightInd w:val="0"/>
        <w:spacing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необходимостью определить, может ли человек физически выполнять предлагаемую работу.</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Одной из форм медосмотра является генетический отбор, предусматривающий использование различных анализов с целью выявления у кандидата особых черт, предрасполагающих (или наоборот) его к работе с различными химикатами. Например, заявитель с повышенной чувствительностью организма к токсинам, используемым в производстве, немедленно отсеивается в процессе отбора. В последние годы на Западе широко обсуждается комплекс вопросов, связанных с проверкой на предмет употребления наркотиков. Это  проблемы как этического и юридического порядка, так и медико-биологического, так как на сто процентов достоверных тестов пока ещё не существует, и в трети случаев результаты их оказываются ошибочными.</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никогда не мешает назначить претенденту испытательный срок в рамках, установленных трудовым законодательством. За время испытательного срока предоставляется возможность способом естественного наблюдения хорошо выяснить деловые качества работника и сделать окончательное заключение об его пригодности. Поскольку срок этот относительно небольшой, изучение деловых качеств должно протекать активно и целенаправленно. В течение испытательного срока решаются задачи не только изучения деловых качеств работника, но и выявляются его способности к обучению, а также ему предоставляется возможность самому оценить предстоящую деятельность и адаптироваться в среде персонала организации. </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Перед окончанием испытательного срока непосредственный руководитель должен дать оценку работнику для кадровых подразделений и объявить своё заключение об его дальнейшей занятости самому работнику. </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Если работник после полного испытательного срока проявил качества, необходимые для постоянной работы на занимаемой должности, его принимают на постоянную работу. При этом нужно обратить внимание работника на его слабые стороны и на необходимость постоянного совершенствования им деловых качеств, а также главе организации необходимо встретиться с группой новых работников. На такой встрече новичков надо ознакомить с общими целями, структурой, традициями, историей и достижениями организации.</w:t>
      </w:r>
    </w:p>
    <w:p w:rsidR="001D2B1C" w:rsidRDefault="001D2B1C">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2.8. Достоверность и обоснованность методов отбора.</w:t>
      </w:r>
    </w:p>
    <w:p w:rsidR="001D2B1C" w:rsidRDefault="001D2B1C">
      <w:pPr>
        <w:widowControl w:val="0"/>
        <w:autoSpaceDE w:val="0"/>
        <w:autoSpaceDN w:val="0"/>
        <w:adjustRightInd w:val="0"/>
        <w:spacing w:line="360" w:lineRule="auto"/>
        <w:ind w:left="1134" w:firstLine="567"/>
        <w:jc w:val="both"/>
        <w:rPr>
          <w:rFonts w:ascii="Times New Roman CYR" w:hAnsi="Times New Roman CYR" w:cs="Times New Roman CYR"/>
          <w:b/>
          <w:bCs/>
          <w:sz w:val="28"/>
          <w:szCs w:val="28"/>
        </w:rPr>
      </w:pP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Одним из способов уяснить, окажется ли претендент соответствующим всем требованиям, и выбрать наиболее подходящего из группы кандидатов является тестирование заявителей в условиях, максимально приближенным к рабочим. Чтобы эти методы отбора оказались результативными, они должны быть достаточно надёжными, достоверными. Если претендент получает оценку в 70 очков при тестировании по найму в понедельник, 40 очков в аналогичном тесте в четверг и 95 - в пятницу, то определить, какой из результатов наиболее точно отражает способности этого заявителя, невозможно: данный тест не может быть признан достоверным. Достоверность метода отбора характеризует его неподверженность систематическим ошибкам при измерениях, то есть его состоятельность при различных условиях. </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служащий, проводящий беседу с заявителем, даёт разные оценки его способностей и возможностей в разные дни, эти оценки нельзя считать достоверными. На практике достоверность при вынесении суждений достигается сравнением результатов двух (или более) аналогичных тестов, проведённых в разные дни. Другой путь повышения достоверности - сравнение результатов нескольких альтернативных методов отбора (например, тест и беседа). Если результаты сходны или одинаковы, можно считать результат правильным. </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Помимо достоверности оценок необходимо учитывать обоснованность принятых критериев отбора. Под обоснованностью здесь понимается то, с какой степенью точности данный результат, метод или критерий «предсказывает» будущую результативность тестируемого человека. Обоснованность методов относится к выводам, сделанным на основе той или иной процедуры, а не к самой процедуре. То есть метод отбора может сам по себе быть достоверным, но не соответствовать конкретной задаче: измерять не то, что требуется в данном случае. </w:t>
      </w:r>
    </w:p>
    <w:p w:rsidR="001D2B1C" w:rsidRDefault="001D2B1C">
      <w:pPr>
        <w:widowControl w:val="0"/>
        <w:autoSpaceDE w:val="0"/>
        <w:autoSpaceDN w:val="0"/>
        <w:adjustRightInd w:val="0"/>
        <w:spacing w:line="360" w:lineRule="auto"/>
        <w:ind w:firstLine="567"/>
        <w:rPr>
          <w:rFonts w:ascii="Times New Roman CYR" w:hAnsi="Times New Roman CYR" w:cs="Times New Roman CYR"/>
          <w:sz w:val="28"/>
          <w:szCs w:val="28"/>
        </w:rPr>
      </w:pPr>
      <w:r>
        <w:rPr>
          <w:rFonts w:ascii="Times New Roman CYR" w:hAnsi="Times New Roman CYR" w:cs="Times New Roman CYR"/>
          <w:sz w:val="28"/>
          <w:szCs w:val="28"/>
        </w:rPr>
        <w:t>Существуют разные типы обоснованности методов отбора, с которыми должен быть знаком менеджер: обоснованность по сути, по соответствию характеру конкретной работы и по соответствию конкретным критериям. Обоснованность - это степень, в которой тест, беседа или оценка качества работы измеряет навыки, опыт и способность выполнять данную работу. Соответствие метода отбора каким-то конкретным требованиям или условиям определяет степень точности, с которой метод отбора выявляет конкретные способности претендента, соответствующие отдельным важным элементам стиля работы. Качество выполняемой при тестировании работы оценивается в соответствии с требованиями к настоящей и последующей работе</w:t>
      </w:r>
      <w:r>
        <w:rPr>
          <w:rStyle w:val="a7"/>
          <w:rFonts w:ascii="Times New Roman CYR" w:hAnsi="Times New Roman CYR" w:cs="Times New Roman CYR"/>
          <w:sz w:val="28"/>
          <w:szCs w:val="28"/>
        </w:rPr>
        <w:footnoteReference w:id="14"/>
      </w:r>
      <w:r>
        <w:rPr>
          <w:rFonts w:ascii="Times New Roman CYR" w:hAnsi="Times New Roman CYR" w:cs="Times New Roman CYR"/>
          <w:sz w:val="28"/>
          <w:szCs w:val="28"/>
        </w:rPr>
        <w:t>.</w:t>
      </w:r>
    </w:p>
    <w:p w:rsidR="001D2B1C" w:rsidRDefault="001D2B1C">
      <w:pPr>
        <w:widowControl w:val="0"/>
        <w:autoSpaceDE w:val="0"/>
        <w:autoSpaceDN w:val="0"/>
        <w:adjustRightInd w:val="0"/>
        <w:ind w:firstLine="567"/>
        <w:rPr>
          <w:rFonts w:ascii="Times New Roman CYR" w:hAnsi="Times New Roman CYR" w:cs="Times New Roman CYR"/>
          <w:color w:val="000000"/>
          <w:sz w:val="28"/>
          <w:szCs w:val="28"/>
        </w:rPr>
      </w:pPr>
    </w:p>
    <w:p w:rsidR="001D2B1C" w:rsidRDefault="001D2B1C">
      <w:pPr>
        <w:widowControl w:val="0"/>
        <w:autoSpaceDE w:val="0"/>
        <w:autoSpaceDN w:val="0"/>
        <w:adjustRightInd w:val="0"/>
        <w:ind w:firstLine="567"/>
        <w:rPr>
          <w:rFonts w:ascii="Times New Roman CYR" w:hAnsi="Times New Roman CYR" w:cs="Times New Roman CYR"/>
          <w:color w:val="000000"/>
          <w:sz w:val="28"/>
          <w:szCs w:val="28"/>
        </w:rPr>
      </w:pPr>
    </w:p>
    <w:p w:rsidR="001D2B1C" w:rsidRDefault="001D2B1C">
      <w:pPr>
        <w:widowControl w:val="0"/>
        <w:autoSpaceDE w:val="0"/>
        <w:autoSpaceDN w:val="0"/>
        <w:adjustRightInd w:val="0"/>
        <w:ind w:firstLine="567"/>
        <w:rPr>
          <w:rFonts w:ascii="Times New Roman CYR" w:hAnsi="Times New Roman CYR" w:cs="Times New Roman CYR"/>
          <w:color w:val="000000"/>
          <w:sz w:val="28"/>
          <w:szCs w:val="28"/>
        </w:rPr>
      </w:pPr>
    </w:p>
    <w:p w:rsidR="001D2B1C" w:rsidRDefault="001D2B1C">
      <w:pPr>
        <w:widowControl w:val="0"/>
        <w:autoSpaceDE w:val="0"/>
        <w:autoSpaceDN w:val="0"/>
        <w:adjustRightInd w:val="0"/>
        <w:spacing w:line="360" w:lineRule="auto"/>
        <w:ind w:firstLine="567"/>
        <w:jc w:val="center"/>
        <w:rPr>
          <w:rFonts w:ascii="Times New Roman CYR" w:hAnsi="Times New Roman CYR" w:cs="Times New Roman CYR"/>
          <w:sz w:val="28"/>
          <w:szCs w:val="28"/>
        </w:rPr>
      </w:pPr>
    </w:p>
    <w:p w:rsidR="001D2B1C" w:rsidRDefault="001D2B1C">
      <w:pPr>
        <w:widowControl w:val="0"/>
        <w:autoSpaceDE w:val="0"/>
        <w:autoSpaceDN w:val="0"/>
        <w:adjustRightInd w:val="0"/>
        <w:spacing w:line="360" w:lineRule="auto"/>
        <w:ind w:firstLine="567"/>
        <w:jc w:val="center"/>
        <w:rPr>
          <w:rFonts w:ascii="Times New Roman CYR" w:hAnsi="Times New Roman CYR" w:cs="Times New Roman CYR"/>
          <w:sz w:val="28"/>
          <w:szCs w:val="28"/>
        </w:rPr>
      </w:pPr>
    </w:p>
    <w:p w:rsidR="001D2B1C" w:rsidRDefault="001D2B1C">
      <w:pPr>
        <w:widowControl w:val="0"/>
        <w:autoSpaceDE w:val="0"/>
        <w:autoSpaceDN w:val="0"/>
        <w:adjustRightInd w:val="0"/>
        <w:spacing w:line="360" w:lineRule="auto"/>
        <w:ind w:firstLine="567"/>
        <w:jc w:val="center"/>
        <w:rPr>
          <w:rFonts w:ascii="Times New Roman CYR" w:hAnsi="Times New Roman CYR" w:cs="Times New Roman CYR"/>
          <w:sz w:val="28"/>
          <w:szCs w:val="28"/>
        </w:rPr>
      </w:pPr>
    </w:p>
    <w:p w:rsidR="001D2B1C" w:rsidRDefault="001D2B1C">
      <w:pPr>
        <w:widowControl w:val="0"/>
        <w:autoSpaceDE w:val="0"/>
        <w:autoSpaceDN w:val="0"/>
        <w:adjustRightInd w:val="0"/>
        <w:spacing w:line="360" w:lineRule="auto"/>
        <w:ind w:firstLine="567"/>
        <w:jc w:val="center"/>
        <w:rPr>
          <w:rFonts w:ascii="Times New Roman CYR" w:hAnsi="Times New Roman CYR" w:cs="Times New Roman CYR"/>
          <w:sz w:val="28"/>
          <w:szCs w:val="28"/>
        </w:rPr>
      </w:pPr>
    </w:p>
    <w:p w:rsidR="001D2B1C" w:rsidRDefault="001D2B1C">
      <w:pPr>
        <w:spacing w:line="360" w:lineRule="auto"/>
        <w:rPr>
          <w:rFonts w:ascii="Times New Roman CYR" w:hAnsi="Times New Roman CYR" w:cs="Times New Roman CYR"/>
          <w:sz w:val="28"/>
          <w:szCs w:val="28"/>
        </w:rPr>
        <w:sectPr w:rsidR="001D2B1C">
          <w:footnotePr>
            <w:numRestart w:val="eachPage"/>
          </w:footnotePr>
          <w:pgSz w:w="12240" w:h="15840"/>
          <w:pgMar w:top="1134" w:right="850" w:bottom="1134" w:left="1701" w:header="720" w:footer="720" w:gutter="0"/>
          <w:cols w:space="720"/>
        </w:sectPr>
      </w:pPr>
    </w:p>
    <w:p w:rsidR="001D2B1C" w:rsidRDefault="001D2B1C">
      <w:pPr>
        <w:widowControl w:val="0"/>
        <w:autoSpaceDE w:val="0"/>
        <w:autoSpaceDN w:val="0"/>
        <w:adjustRightInd w:val="0"/>
        <w:spacing w:line="360" w:lineRule="auto"/>
        <w:ind w:firstLine="567"/>
        <w:jc w:val="center"/>
        <w:rPr>
          <w:rFonts w:ascii="Times New Roman CYR" w:hAnsi="Times New Roman CYR" w:cs="Times New Roman CYR"/>
          <w:b/>
          <w:sz w:val="28"/>
          <w:szCs w:val="28"/>
        </w:rPr>
      </w:pPr>
      <w:r>
        <w:rPr>
          <w:rFonts w:ascii="Times New Roman CYR" w:hAnsi="Times New Roman CYR" w:cs="Times New Roman CYR"/>
          <w:b/>
          <w:sz w:val="28"/>
          <w:szCs w:val="28"/>
        </w:rPr>
        <w:t>ЗАКЛЮЧЕНИЕ.</w:t>
      </w:r>
    </w:p>
    <w:p w:rsidR="001D2B1C" w:rsidRDefault="001D2B1C">
      <w:pPr>
        <w:widowControl w:val="0"/>
        <w:autoSpaceDE w:val="0"/>
        <w:autoSpaceDN w:val="0"/>
        <w:adjustRightInd w:val="0"/>
        <w:spacing w:line="360" w:lineRule="auto"/>
        <w:ind w:firstLine="567"/>
        <w:jc w:val="center"/>
        <w:rPr>
          <w:rFonts w:ascii="Times New Roman CYR" w:hAnsi="Times New Roman CYR" w:cs="Times New Roman CYR"/>
          <w:sz w:val="28"/>
          <w:szCs w:val="28"/>
        </w:rPr>
      </w:pP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можно сделать вывод, что важным шагом в процессе обеспечения фирмы или организационной системы соответствующими её профилю человеческими ресурсами является отбор кандидатов, который представляет собой выбор из всей подобранной группы индивидуальных работников для последующего найма. Сам процесс отбора, как правило, состоит из целой серии ступеней выбора (различных методов), где каждая последующая ступень отсеивает из общей группы до тех пор, пока не останется нужное количество претендентов. На этих стадиях работники проходят специальные тесты и собеседования, призванные выявить, отвечают ли они тем или иным требованиям, предъявляемым нанимающей организацией, подходят ли они для выполнения той работы, для которой их нанимают. </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Политика найма различна в разных фирмах и зависит,  как правило, от принятой здесь системы ценностей. При приёме на работу совершенно нового работника весьма важную роль играет беседа с претендентом на должность. Тестирование в качестве метода отбора персонала также становится всё более популярным. Этот интерес вполне понятен, если принять во внимание, что постоянно возрастает значение правильного отбора, и всё дороже становятся ошибки.</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Отбор кадров осуществляется по принципу, какой из кандидатов наилучшим образом выполнит определённую работу. Для достижения этой цели в процессе отбора кадров должны быть предусмотрены соответствующие методы оценки определённых специфических аспектов, характеризующих кандидата.</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 большинстве случаев выбирают  человека, имеющего наилучшую квалификацию для выполнения фактической работы на занимаемой должности, а не кандидата, который представляется наиболее подходящим для продвижения по службе. Объективное решение о выборе, в зависимости от обстоятельств, может основываться на образовании кандидата, уровне его профессиональных навыков, опыте предшествующей работы, личных качествах. </w:t>
      </w:r>
    </w:p>
    <w:p w:rsidR="001D2B1C" w:rsidRDefault="001D2B1C">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Несоблюдение принципов проведения отбора, установленных комиссией по соблюдению равенства возможностей при трудоустройстве, может привести к возбуждению судебного иска со стороны работника, который может обвинить организацию в дискриминационной политике при отборе персонала.</w:t>
      </w:r>
    </w:p>
    <w:p w:rsidR="001D2B1C" w:rsidRDefault="001D2B1C">
      <w:pPr>
        <w:widowControl w:val="0"/>
        <w:autoSpaceDE w:val="0"/>
        <w:autoSpaceDN w:val="0"/>
        <w:adjustRightInd w:val="0"/>
        <w:spacing w:line="360" w:lineRule="auto"/>
        <w:ind w:firstLine="567"/>
        <w:jc w:val="both"/>
        <w:rPr>
          <w:rFonts w:ascii="Times New Roman CYR" w:hAnsi="Times New Roman CYR" w:cs="Times New Roman CYR"/>
          <w:sz w:val="28"/>
          <w:szCs w:val="28"/>
        </w:rPr>
        <w:sectPr w:rsidR="001D2B1C">
          <w:footnotePr>
            <w:numRestart w:val="eachPage"/>
          </w:footnotePr>
          <w:pgSz w:w="12240" w:h="15840"/>
          <w:pgMar w:top="1134" w:right="850" w:bottom="1134" w:left="1701" w:header="720" w:footer="720" w:gutter="0"/>
          <w:cols w:space="720"/>
        </w:sectPr>
      </w:pPr>
    </w:p>
    <w:p w:rsidR="001D2B1C" w:rsidRDefault="001D2B1C">
      <w:pPr>
        <w:widowControl w:val="0"/>
        <w:autoSpaceDE w:val="0"/>
        <w:autoSpaceDN w:val="0"/>
        <w:adjustRightInd w:val="0"/>
        <w:spacing w:line="360" w:lineRule="auto"/>
        <w:ind w:firstLine="567"/>
        <w:jc w:val="center"/>
        <w:rPr>
          <w:rFonts w:ascii="Times New Roman CYR" w:hAnsi="Times New Roman CYR" w:cs="Times New Roman CYR"/>
          <w:sz w:val="28"/>
          <w:szCs w:val="28"/>
        </w:rPr>
      </w:pPr>
    </w:p>
    <w:p w:rsidR="001D2B1C" w:rsidRDefault="001D2B1C">
      <w:pPr>
        <w:widowControl w:val="0"/>
        <w:autoSpaceDE w:val="0"/>
        <w:autoSpaceDN w:val="0"/>
        <w:adjustRightInd w:val="0"/>
        <w:spacing w:line="360" w:lineRule="auto"/>
        <w:ind w:firstLine="567"/>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1D2B1C" w:rsidRDefault="001D2B1C">
      <w:pPr>
        <w:widowControl w:val="0"/>
        <w:autoSpaceDE w:val="0"/>
        <w:autoSpaceDN w:val="0"/>
        <w:adjustRightInd w:val="0"/>
        <w:spacing w:line="360" w:lineRule="auto"/>
        <w:ind w:left="1416"/>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1D2B1C" w:rsidRDefault="001D2B1C">
      <w:pPr>
        <w:widowControl w:val="0"/>
        <w:autoSpaceDE w:val="0"/>
        <w:autoSpaceDN w:val="0"/>
        <w:adjustRightInd w:val="0"/>
        <w:spacing w:line="360" w:lineRule="auto"/>
        <w:ind w:firstLine="567"/>
        <w:jc w:val="center"/>
        <w:rPr>
          <w:rFonts w:ascii="Times New Roman CYR" w:hAnsi="Times New Roman CYR" w:cs="Times New Roman CYR"/>
          <w:sz w:val="28"/>
          <w:szCs w:val="28"/>
        </w:rPr>
      </w:pPr>
    </w:p>
    <w:p w:rsidR="001D2B1C" w:rsidRDefault="001D2B1C">
      <w:pPr>
        <w:widowControl w:val="0"/>
        <w:numPr>
          <w:ilvl w:val="0"/>
          <w:numId w:val="19"/>
        </w:numPr>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Бляхман Л.С. Введение в менеджмент. СПб.: Издательство Санкт-Петербургского университета экономики и финансов, 1994.</w:t>
      </w:r>
    </w:p>
    <w:p w:rsidR="001D2B1C" w:rsidRDefault="001D2B1C">
      <w:pPr>
        <w:widowControl w:val="0"/>
        <w:numPr>
          <w:ilvl w:val="0"/>
          <w:numId w:val="19"/>
        </w:numPr>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Как подбирать сотрудников и их учить. // За рубежом , 1993, № 33.</w:t>
      </w:r>
    </w:p>
    <w:p w:rsidR="001D2B1C" w:rsidRDefault="001D2B1C">
      <w:pPr>
        <w:widowControl w:val="0"/>
        <w:numPr>
          <w:ilvl w:val="0"/>
          <w:numId w:val="19"/>
        </w:numPr>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Кибанов А.Я. Управление персоналом организации. М.: ИНФРА-М, 2001.</w:t>
      </w:r>
    </w:p>
    <w:p w:rsidR="001D2B1C" w:rsidRDefault="001D2B1C">
      <w:pPr>
        <w:widowControl w:val="0"/>
        <w:numPr>
          <w:ilvl w:val="0"/>
          <w:numId w:val="19"/>
        </w:numPr>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Нессонов Г.Г. Управление персоналом коммерческой организации. Учебное пособие. М.: Триада, 1997.</w:t>
      </w:r>
    </w:p>
    <w:p w:rsidR="001D2B1C" w:rsidRDefault="001D2B1C">
      <w:pPr>
        <w:widowControl w:val="0"/>
        <w:numPr>
          <w:ilvl w:val="0"/>
          <w:numId w:val="19"/>
        </w:numPr>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Подбор кадров Во Франции . // Человек и труд , 1993 , № 4.</w:t>
      </w:r>
    </w:p>
    <w:p w:rsidR="001D2B1C" w:rsidRDefault="001D2B1C">
      <w:pPr>
        <w:widowControl w:val="0"/>
        <w:numPr>
          <w:ilvl w:val="0"/>
          <w:numId w:val="19"/>
        </w:numPr>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Поляков В.А. Технология карьеры. М.: Дело ЛТД, 1995.</w:t>
      </w:r>
    </w:p>
    <w:p w:rsidR="001D2B1C" w:rsidRDefault="001D2B1C">
      <w:pPr>
        <w:widowControl w:val="0"/>
        <w:numPr>
          <w:ilvl w:val="0"/>
          <w:numId w:val="19"/>
        </w:numPr>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color w:val="000000"/>
          <w:sz w:val="28"/>
          <w:szCs w:val="28"/>
        </w:rPr>
        <w:t>Савченко М.С. Разработка методики конкурсного набора персонала в организацию. http://www.cpt21.ru/old/book1/4razmet.htm</w:t>
      </w:r>
    </w:p>
    <w:p w:rsidR="001D2B1C" w:rsidRDefault="001D2B1C">
      <w:pPr>
        <w:widowControl w:val="0"/>
        <w:numPr>
          <w:ilvl w:val="0"/>
          <w:numId w:val="19"/>
        </w:numPr>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Силин А.Н. Управление персоналом. Учебник по кадровому менеджменту .-Тюмень: ТГУ, 1994 .</w:t>
      </w:r>
    </w:p>
    <w:p w:rsidR="001D2B1C" w:rsidRDefault="001D2B1C">
      <w:pPr>
        <w:widowControl w:val="0"/>
        <w:numPr>
          <w:ilvl w:val="0"/>
          <w:numId w:val="19"/>
        </w:numPr>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Тарасов В.К. Персонал-технология : отбор и подготовка менеджеров. Л: Машиностроение, 1989.</w:t>
      </w:r>
    </w:p>
    <w:p w:rsidR="001D2B1C" w:rsidRDefault="001D2B1C">
      <w:pPr>
        <w:widowControl w:val="0"/>
        <w:numPr>
          <w:ilvl w:val="0"/>
          <w:numId w:val="19"/>
        </w:numPr>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Травин В.В., Дятлов В.А. Основы кадрового менеджмента. М.: Дело, 1995.</w:t>
      </w:r>
    </w:p>
    <w:p w:rsidR="001D2B1C" w:rsidRDefault="001D2B1C">
      <w:pPr>
        <w:widowControl w:val="0"/>
        <w:numPr>
          <w:ilvl w:val="0"/>
          <w:numId w:val="19"/>
        </w:numPr>
        <w:autoSpaceDE w:val="0"/>
        <w:autoSpaceDN w:val="0"/>
        <w:adjustRightInd w:val="0"/>
        <w:spacing w:line="360" w:lineRule="auto"/>
      </w:pPr>
      <w:r>
        <w:rPr>
          <w:rFonts w:ascii="Times New Roman CYR" w:hAnsi="Times New Roman CYR" w:cs="Times New Roman CYR"/>
          <w:sz w:val="28"/>
          <w:szCs w:val="28"/>
        </w:rPr>
        <w:t>Шамхалов Ф.И. Американский менеджмент. Теория и практика. М.: Наука , 1993.</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bookmarkStart w:id="0" w:name="_GoBack"/>
      <w:bookmarkEnd w:id="0"/>
    </w:p>
    <w:sectPr w:rsidR="001D2B1C">
      <w:footnotePr>
        <w:numRestart w:val="eachPage"/>
      </w:footnotePr>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B1C" w:rsidRDefault="001D2B1C">
      <w:r>
        <w:separator/>
      </w:r>
    </w:p>
  </w:endnote>
  <w:endnote w:type="continuationSeparator" w:id="0">
    <w:p w:rsidR="001D2B1C" w:rsidRDefault="001D2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B1C" w:rsidRDefault="001D2B1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D2B1C" w:rsidRDefault="001D2B1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B1C" w:rsidRDefault="001D2B1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1D2B1C" w:rsidRDefault="001D2B1C">
    <w:pPr>
      <w:pStyle w:val="a3"/>
      <w:ind w:right="36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B1C" w:rsidRDefault="001D2B1C">
      <w:r>
        <w:separator/>
      </w:r>
    </w:p>
  </w:footnote>
  <w:footnote w:type="continuationSeparator" w:id="0">
    <w:p w:rsidR="001D2B1C" w:rsidRDefault="001D2B1C">
      <w:r>
        <w:continuationSeparator/>
      </w:r>
    </w:p>
  </w:footnote>
  <w:footnote w:id="1">
    <w:p w:rsidR="001D2B1C" w:rsidRDefault="001D2B1C">
      <w:pPr>
        <w:pStyle w:val="a6"/>
      </w:pPr>
      <w:r>
        <w:rPr>
          <w:rStyle w:val="a7"/>
        </w:rPr>
        <w:footnoteRef/>
      </w:r>
      <w:r>
        <w:t xml:space="preserve"> Кибанов А.Я. Управление песоналом организации. М:ИНФРА-М,2001</w:t>
      </w:r>
    </w:p>
  </w:footnote>
  <w:footnote w:id="2">
    <w:p w:rsidR="001D2B1C" w:rsidRDefault="001D2B1C">
      <w:pPr>
        <w:pStyle w:val="a6"/>
      </w:pPr>
      <w:r>
        <w:rPr>
          <w:rStyle w:val="a7"/>
        </w:rPr>
        <w:footnoteRef/>
      </w:r>
      <w:r>
        <w:t xml:space="preserve"> Там же,стр.313</w:t>
      </w:r>
    </w:p>
  </w:footnote>
  <w:footnote w:id="3">
    <w:p w:rsidR="001D2B1C" w:rsidRDefault="001D2B1C">
      <w:pPr>
        <w:pStyle w:val="a6"/>
      </w:pPr>
      <w:r>
        <w:rPr>
          <w:rStyle w:val="a7"/>
        </w:rPr>
        <w:footnoteRef/>
      </w:r>
      <w:r>
        <w:t xml:space="preserve"> Травин В.В. Основы кадрового менджмента М-«Дело»,1995</w:t>
      </w:r>
    </w:p>
  </w:footnote>
  <w:footnote w:id="4">
    <w:p w:rsidR="001D2B1C" w:rsidRDefault="001D2B1C">
      <w:pPr>
        <w:pStyle w:val="a6"/>
      </w:pPr>
      <w:r>
        <w:rPr>
          <w:rStyle w:val="a7"/>
        </w:rPr>
        <w:footnoteRef/>
      </w:r>
      <w:r>
        <w:t xml:space="preserve"> Кибанов А.Я. Управление персоналом организации. М:ИНФРА-М,2001</w:t>
      </w:r>
    </w:p>
  </w:footnote>
  <w:footnote w:id="5">
    <w:p w:rsidR="001D2B1C" w:rsidRDefault="001D2B1C">
      <w:pPr>
        <w:pStyle w:val="a6"/>
      </w:pPr>
      <w:r>
        <w:rPr>
          <w:rStyle w:val="a7"/>
        </w:rPr>
        <w:footnoteRef/>
      </w:r>
      <w:r>
        <w:t xml:space="preserve"> Как подбирать сотрудников и их учить.//За рубежом,1993</w:t>
      </w:r>
    </w:p>
  </w:footnote>
  <w:footnote w:id="6">
    <w:p w:rsidR="001D2B1C" w:rsidRDefault="001D2B1C">
      <w:pPr>
        <w:pStyle w:val="a6"/>
      </w:pPr>
      <w:r>
        <w:rPr>
          <w:rStyle w:val="a7"/>
        </w:rPr>
        <w:footnoteRef/>
      </w:r>
      <w:r>
        <w:t xml:space="preserve"> Как подбирать сотрудников и их учить.//За рубежом,1993</w:t>
      </w:r>
    </w:p>
    <w:p w:rsidR="001D2B1C" w:rsidRDefault="001D2B1C">
      <w:pPr>
        <w:pStyle w:val="a6"/>
      </w:pPr>
    </w:p>
  </w:footnote>
  <w:footnote w:id="7">
    <w:p w:rsidR="001D2B1C" w:rsidRDefault="001D2B1C">
      <w:pPr>
        <w:pStyle w:val="a6"/>
      </w:pPr>
      <w:r>
        <w:rPr>
          <w:rStyle w:val="a7"/>
        </w:rPr>
        <w:footnoteRef/>
      </w:r>
      <w:r>
        <w:t xml:space="preserve"> Савченко М.С. Разработка методики конкурсного набора персонала в организацию</w:t>
      </w:r>
    </w:p>
  </w:footnote>
  <w:footnote w:id="8">
    <w:p w:rsidR="001D2B1C" w:rsidRDefault="001D2B1C">
      <w:pPr>
        <w:pStyle w:val="a6"/>
      </w:pPr>
      <w:r>
        <w:rPr>
          <w:rStyle w:val="a7"/>
        </w:rPr>
        <w:footnoteRef/>
      </w:r>
      <w:r>
        <w:t xml:space="preserve"> Кибанов А.Я. Управление персоналом организации</w:t>
      </w:r>
    </w:p>
  </w:footnote>
  <w:footnote w:id="9">
    <w:p w:rsidR="001D2B1C" w:rsidRDefault="001D2B1C">
      <w:pPr>
        <w:pStyle w:val="a6"/>
      </w:pPr>
      <w:r>
        <w:rPr>
          <w:rStyle w:val="a7"/>
        </w:rPr>
        <w:footnoteRef/>
      </w:r>
      <w:r>
        <w:t xml:space="preserve"> </w:t>
      </w:r>
      <w:r>
        <w:rPr>
          <w:rStyle w:val="a7"/>
        </w:rPr>
        <w:footnoteRef/>
      </w:r>
      <w:r>
        <w:t xml:space="preserve"> Савченко М.С. Разработка методики конкурсного набора персонала в организацию</w:t>
      </w:r>
    </w:p>
    <w:p w:rsidR="001D2B1C" w:rsidRDefault="001D2B1C">
      <w:pPr>
        <w:pStyle w:val="a6"/>
      </w:pPr>
    </w:p>
  </w:footnote>
  <w:footnote w:id="10">
    <w:p w:rsidR="001D2B1C" w:rsidRDefault="001D2B1C">
      <w:pPr>
        <w:pStyle w:val="a6"/>
      </w:pPr>
      <w:r>
        <w:rPr>
          <w:rStyle w:val="a7"/>
        </w:rPr>
        <w:footnoteRef/>
      </w:r>
      <w:r>
        <w:t xml:space="preserve"> Кибанов А.Я. Управление песоналом организации. М:ИНФРА-М,2001</w:t>
      </w:r>
    </w:p>
  </w:footnote>
  <w:footnote w:id="11">
    <w:p w:rsidR="001D2B1C" w:rsidRDefault="001D2B1C">
      <w:pPr>
        <w:pStyle w:val="a6"/>
      </w:pPr>
      <w:r>
        <w:rPr>
          <w:rStyle w:val="a7"/>
        </w:rPr>
        <w:footnoteRef/>
      </w:r>
      <w:r>
        <w:t xml:space="preserve"> Кибанов А.Я. Управление песоналом организации. М:ИНФРА-М,2001</w:t>
      </w:r>
    </w:p>
  </w:footnote>
  <w:footnote w:id="12">
    <w:p w:rsidR="001D2B1C" w:rsidRDefault="001D2B1C">
      <w:pPr>
        <w:pStyle w:val="a6"/>
      </w:pPr>
      <w:r>
        <w:rPr>
          <w:rStyle w:val="a7"/>
        </w:rPr>
        <w:footnoteRef/>
      </w:r>
      <w:r>
        <w:t xml:space="preserve"> Мескон,Альберт Основы менджмента 1992</w:t>
      </w:r>
    </w:p>
  </w:footnote>
  <w:footnote w:id="13">
    <w:p w:rsidR="001D2B1C" w:rsidRDefault="001D2B1C">
      <w:pPr>
        <w:pStyle w:val="a6"/>
      </w:pPr>
      <w:r>
        <w:rPr>
          <w:rStyle w:val="a7"/>
        </w:rPr>
        <w:t xml:space="preserve"> </w:t>
      </w:r>
      <w:r>
        <w:rPr>
          <w:rStyle w:val="a7"/>
        </w:rPr>
        <w:footnoteRef/>
      </w:r>
      <w:r>
        <w:t xml:space="preserve"> Савченко М.С. Разработка методики конкурсного набора персонала в организацию</w:t>
      </w:r>
    </w:p>
    <w:p w:rsidR="001D2B1C" w:rsidRDefault="001D2B1C">
      <w:pPr>
        <w:pStyle w:val="a6"/>
      </w:pPr>
    </w:p>
  </w:footnote>
  <w:footnote w:id="14">
    <w:p w:rsidR="001D2B1C" w:rsidRDefault="001D2B1C">
      <w:pPr>
        <w:pStyle w:val="a6"/>
      </w:pPr>
      <w:r>
        <w:rPr>
          <w:rStyle w:val="a7"/>
        </w:rPr>
        <w:footnoteRef/>
      </w:r>
      <w:r>
        <w:t xml:space="preserve"> Силин А.Н.Управление персоналом. ТГУ-Тюмень 1994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9898C2"/>
    <w:lvl w:ilvl="0">
      <w:numFmt w:val="decimal"/>
      <w:lvlText w:val="*"/>
      <w:lvlJc w:val="left"/>
    </w:lvl>
  </w:abstractNum>
  <w:abstractNum w:abstractNumId="1">
    <w:nsid w:val="0BC7097F"/>
    <w:multiLevelType w:val="singleLevel"/>
    <w:tmpl w:val="04D6E84E"/>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1DBD2570"/>
    <w:multiLevelType w:val="multilevel"/>
    <w:tmpl w:val="09929CFA"/>
    <w:lvl w:ilvl="0">
      <w:start w:val="2"/>
      <w:numFmt w:val="decimal"/>
      <w:lvlText w:val="%1"/>
      <w:lvlJc w:val="left"/>
      <w:pPr>
        <w:tabs>
          <w:tab w:val="num" w:pos="480"/>
        </w:tabs>
        <w:ind w:left="480" w:hanging="480"/>
      </w:pPr>
    </w:lvl>
    <w:lvl w:ilvl="1">
      <w:start w:val="1"/>
      <w:numFmt w:val="decimal"/>
      <w:lvlText w:val="%1.%2"/>
      <w:lvlJc w:val="left"/>
      <w:pPr>
        <w:tabs>
          <w:tab w:val="num" w:pos="240"/>
        </w:tabs>
        <w:ind w:left="240" w:hanging="480"/>
      </w:pPr>
    </w:lvl>
    <w:lvl w:ilvl="2">
      <w:start w:val="1"/>
      <w:numFmt w:val="decimal"/>
      <w:lvlText w:val="%1.%2.%3"/>
      <w:lvlJc w:val="left"/>
      <w:pPr>
        <w:tabs>
          <w:tab w:val="num" w:pos="240"/>
        </w:tabs>
        <w:ind w:left="240" w:hanging="720"/>
      </w:pPr>
    </w:lvl>
    <w:lvl w:ilvl="3">
      <w:start w:val="1"/>
      <w:numFmt w:val="decimal"/>
      <w:lvlText w:val="%1.%2.%3.%4"/>
      <w:lvlJc w:val="left"/>
      <w:pPr>
        <w:tabs>
          <w:tab w:val="num" w:pos="360"/>
        </w:tabs>
        <w:ind w:left="360" w:hanging="1080"/>
      </w:pPr>
    </w:lvl>
    <w:lvl w:ilvl="4">
      <w:start w:val="1"/>
      <w:numFmt w:val="decimal"/>
      <w:lvlText w:val="%1.%2.%3.%4.%5"/>
      <w:lvlJc w:val="left"/>
      <w:pPr>
        <w:tabs>
          <w:tab w:val="num" w:pos="120"/>
        </w:tabs>
        <w:ind w:left="120" w:hanging="1080"/>
      </w:pPr>
    </w:lvl>
    <w:lvl w:ilvl="5">
      <w:start w:val="1"/>
      <w:numFmt w:val="decimal"/>
      <w:lvlText w:val="%1.%2.%3.%4.%5.%6"/>
      <w:lvlJc w:val="left"/>
      <w:pPr>
        <w:tabs>
          <w:tab w:val="num" w:pos="240"/>
        </w:tabs>
        <w:ind w:left="240" w:hanging="1440"/>
      </w:pPr>
    </w:lvl>
    <w:lvl w:ilvl="6">
      <w:start w:val="1"/>
      <w:numFmt w:val="decimal"/>
      <w:lvlText w:val="%1.%2.%3.%4.%5.%6.%7"/>
      <w:lvlJc w:val="left"/>
      <w:pPr>
        <w:tabs>
          <w:tab w:val="num" w:pos="0"/>
        </w:tabs>
        <w:ind w:left="0" w:hanging="1440"/>
      </w:pPr>
    </w:lvl>
    <w:lvl w:ilvl="7">
      <w:start w:val="1"/>
      <w:numFmt w:val="decimal"/>
      <w:lvlText w:val="%1.%2.%3.%4.%5.%6.%7.%8"/>
      <w:lvlJc w:val="left"/>
      <w:pPr>
        <w:tabs>
          <w:tab w:val="num" w:pos="120"/>
        </w:tabs>
        <w:ind w:left="120" w:hanging="1800"/>
      </w:pPr>
    </w:lvl>
    <w:lvl w:ilvl="8">
      <w:start w:val="1"/>
      <w:numFmt w:val="decimal"/>
      <w:lvlText w:val="%1.%2.%3.%4.%5.%6.%7.%8.%9"/>
      <w:lvlJc w:val="left"/>
      <w:pPr>
        <w:tabs>
          <w:tab w:val="num" w:pos="240"/>
        </w:tabs>
        <w:ind w:left="240" w:hanging="2160"/>
      </w:pPr>
    </w:lvl>
  </w:abstractNum>
  <w:abstractNum w:abstractNumId="3">
    <w:nsid w:val="23983297"/>
    <w:multiLevelType w:val="hybridMultilevel"/>
    <w:tmpl w:val="16F4F64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256D7E7B"/>
    <w:multiLevelType w:val="singleLevel"/>
    <w:tmpl w:val="97AC0E4C"/>
    <w:lvl w:ilvl="0">
      <w:start w:val="1"/>
      <w:numFmt w:val="decimal"/>
      <w:lvlText w:val="%1."/>
      <w:legacy w:legacy="1" w:legacySpace="0" w:legacyIndent="0"/>
      <w:lvlJc w:val="left"/>
      <w:rPr>
        <w:rFonts w:ascii="Times New Roman CYR" w:hAnsi="Times New Roman CYR" w:cs="Times New Roman CYR" w:hint="default"/>
      </w:rPr>
    </w:lvl>
  </w:abstractNum>
  <w:abstractNum w:abstractNumId="5">
    <w:nsid w:val="38D50D7C"/>
    <w:multiLevelType w:val="hybridMultilevel"/>
    <w:tmpl w:val="16D2B468"/>
    <w:lvl w:ilvl="0" w:tplc="04190001">
      <w:start w:val="1"/>
      <w:numFmt w:val="bullet"/>
      <w:lvlText w:val=""/>
      <w:lvlJc w:val="left"/>
      <w:pPr>
        <w:tabs>
          <w:tab w:val="num" w:pos="1571"/>
        </w:tabs>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C7C2F0D"/>
    <w:multiLevelType w:val="hybridMultilevel"/>
    <w:tmpl w:val="82743D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6827933"/>
    <w:multiLevelType w:val="hybridMultilevel"/>
    <w:tmpl w:val="D382AD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08F0DA6"/>
    <w:multiLevelType w:val="singleLevel"/>
    <w:tmpl w:val="154A13A6"/>
    <w:lvl w:ilvl="0">
      <w:start w:val="1"/>
      <w:numFmt w:val="decimal"/>
      <w:lvlText w:val="%1"/>
      <w:legacy w:legacy="1" w:legacySpace="0" w:legacyIndent="360"/>
      <w:lvlJc w:val="left"/>
      <w:rPr>
        <w:rFonts w:ascii="Times New Roman CYR" w:hAnsi="Times New Roman CYR" w:cs="Times New Roman CYR" w:hint="default"/>
      </w:rPr>
    </w:lvl>
  </w:abstractNum>
  <w:abstractNum w:abstractNumId="9">
    <w:nsid w:val="720C7F73"/>
    <w:multiLevelType w:val="multilevel"/>
    <w:tmpl w:val="7D605CD4"/>
    <w:lvl w:ilvl="0">
      <w:start w:val="1"/>
      <w:numFmt w:val="decimal"/>
      <w:lvlText w:val="%1."/>
      <w:lvlJc w:val="left"/>
      <w:pPr>
        <w:tabs>
          <w:tab w:val="num" w:pos="360"/>
        </w:tabs>
        <w:ind w:left="360" w:hanging="360"/>
      </w:pPr>
    </w:lvl>
    <w:lvl w:ilvl="1">
      <w:start w:val="1"/>
      <w:numFmt w:val="decimal"/>
      <w:lvlText w:val="%1.%2."/>
      <w:lvlJc w:val="left"/>
      <w:pPr>
        <w:tabs>
          <w:tab w:val="num" w:pos="180"/>
        </w:tabs>
        <w:ind w:left="180" w:hanging="720"/>
      </w:pPr>
    </w:lvl>
    <w:lvl w:ilvl="2">
      <w:start w:val="1"/>
      <w:numFmt w:val="decimal"/>
      <w:lvlText w:val="%1.%2.%3."/>
      <w:lvlJc w:val="left"/>
      <w:pPr>
        <w:tabs>
          <w:tab w:val="num" w:pos="-360"/>
        </w:tabs>
        <w:ind w:left="-360" w:hanging="720"/>
      </w:pPr>
    </w:lvl>
    <w:lvl w:ilvl="3">
      <w:start w:val="1"/>
      <w:numFmt w:val="decimal"/>
      <w:lvlText w:val="%1.%2.%3.%4."/>
      <w:lvlJc w:val="left"/>
      <w:pPr>
        <w:tabs>
          <w:tab w:val="num" w:pos="-540"/>
        </w:tabs>
        <w:ind w:left="-54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260"/>
        </w:tabs>
        <w:ind w:left="-1260" w:hanging="1440"/>
      </w:pPr>
    </w:lvl>
    <w:lvl w:ilvl="6">
      <w:start w:val="1"/>
      <w:numFmt w:val="decimal"/>
      <w:lvlText w:val="%1.%2.%3.%4.%5.%6.%7."/>
      <w:lvlJc w:val="left"/>
      <w:pPr>
        <w:tabs>
          <w:tab w:val="num" w:pos="-1440"/>
        </w:tabs>
        <w:ind w:left="-1440" w:hanging="1800"/>
      </w:pPr>
    </w:lvl>
    <w:lvl w:ilvl="7">
      <w:start w:val="1"/>
      <w:numFmt w:val="decimal"/>
      <w:lvlText w:val="%1.%2.%3.%4.%5.%6.%7.%8."/>
      <w:lvlJc w:val="left"/>
      <w:pPr>
        <w:tabs>
          <w:tab w:val="num" w:pos="-1980"/>
        </w:tabs>
        <w:ind w:left="-1980" w:hanging="1800"/>
      </w:pPr>
    </w:lvl>
    <w:lvl w:ilvl="8">
      <w:start w:val="1"/>
      <w:numFmt w:val="decimal"/>
      <w:lvlText w:val="%1.%2.%3.%4.%5.%6.%7.%8.%9."/>
      <w:lvlJc w:val="left"/>
      <w:pPr>
        <w:tabs>
          <w:tab w:val="num" w:pos="-2160"/>
        </w:tabs>
        <w:ind w:left="-2160" w:hanging="2160"/>
      </w:pPr>
    </w:lvl>
  </w:abstractNum>
  <w:abstractNum w:abstractNumId="10">
    <w:nsid w:val="73486E21"/>
    <w:multiLevelType w:val="singleLevel"/>
    <w:tmpl w:val="154A13A6"/>
    <w:lvl w:ilvl="0">
      <w:start w:val="1"/>
      <w:numFmt w:val="decimal"/>
      <w:lvlText w:val="%1"/>
      <w:legacy w:legacy="1" w:legacySpace="0" w:legacyIndent="360"/>
      <w:lvlJc w:val="left"/>
      <w:rPr>
        <w:rFonts w:ascii="Times New Roman CYR" w:hAnsi="Times New Roman CYR" w:cs="Times New Roman CYR" w:hint="default"/>
      </w:rPr>
    </w:lvl>
  </w:abstractNum>
  <w:abstractNum w:abstractNumId="11">
    <w:nsid w:val="77B936EA"/>
    <w:multiLevelType w:val="singleLevel"/>
    <w:tmpl w:val="97AC0E4C"/>
    <w:lvl w:ilvl="0">
      <w:start w:val="1"/>
      <w:numFmt w:val="decimal"/>
      <w:lvlText w:val="%1."/>
      <w:legacy w:legacy="1" w:legacySpace="0" w:legacyIndent="0"/>
      <w:lvlJc w:val="left"/>
      <w:rPr>
        <w:rFonts w:ascii="Times New Roman CYR" w:hAnsi="Times New Roman CYR" w:cs="Times New Roman CYR" w:hint="default"/>
      </w:rPr>
    </w:lvl>
  </w:abstractNum>
  <w:abstractNum w:abstractNumId="12">
    <w:nsid w:val="7CFF1D38"/>
    <w:multiLevelType w:val="hybridMultilevel"/>
    <w:tmpl w:val="23FA9176"/>
    <w:lvl w:ilvl="0" w:tplc="04190001">
      <w:start w:val="1"/>
      <w:numFmt w:val="bullet"/>
      <w:lvlText w:val=""/>
      <w:lvlJc w:val="left"/>
      <w:pPr>
        <w:tabs>
          <w:tab w:val="num" w:pos="1571"/>
        </w:tabs>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lvlText w:val=""/>
        <w:legacy w:legacy="1" w:legacySpace="0" w:legacyIndent="0"/>
        <w:lvlJc w:val="left"/>
        <w:pPr>
          <w:ind w:left="0" w:firstLine="0"/>
        </w:pPr>
        <w:rPr>
          <w:rFonts w:ascii="Symbol" w:hAnsi="Symbol" w:hint="default"/>
        </w:rPr>
      </w:lvl>
    </w:lvlOverride>
  </w:num>
  <w:num w:numId="7">
    <w:abstractNumId w:val="1"/>
    <w:lvlOverride w:ilvl="0">
      <w:startOverride w:val="1"/>
    </w:lvlOverride>
  </w:num>
  <w:num w:numId="8">
    <w:abstractNumId w:val="1"/>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9">
    <w:abstractNumId w:val="11"/>
    <w:lvlOverride w:ilvl="0">
      <w:startOverride w:val="1"/>
    </w:lvlOverride>
  </w:num>
  <w:num w:numId="10">
    <w:abstractNumId w:val="11"/>
    <w:lvlOverride w:ilvl="0">
      <w:lvl w:ilvl="0">
        <w:start w:val="1"/>
        <w:numFmt w:val="decimal"/>
        <w:lvlText w:val="%1."/>
        <w:legacy w:legacy="1" w:legacySpace="0" w:legacyIndent="0"/>
        <w:lvlJc w:val="left"/>
        <w:pPr>
          <w:ind w:left="0" w:firstLine="0"/>
        </w:pPr>
        <w:rPr>
          <w:rFonts w:ascii="Times New Roman CYR" w:hAnsi="Times New Roman CYR" w:cs="Times New Roman CYR" w:hint="default"/>
        </w:rPr>
      </w:lvl>
    </w:lvlOverride>
  </w:num>
  <w:num w:numId="11">
    <w:abstractNumId w:val="4"/>
    <w:lvlOverride w:ilvl="0">
      <w:startOverride w:val="1"/>
    </w:lvlOverride>
  </w:num>
  <w:num w:numId="12">
    <w:abstractNumId w:val="4"/>
    <w:lvlOverride w:ilvl="0">
      <w:lvl w:ilvl="0">
        <w:start w:val="1"/>
        <w:numFmt w:val="decimal"/>
        <w:lvlText w:val="%1."/>
        <w:legacy w:legacy="1" w:legacySpace="0" w:legacyIndent="0"/>
        <w:lvlJc w:val="left"/>
        <w:pPr>
          <w:ind w:left="0" w:firstLine="0"/>
        </w:pPr>
        <w:rPr>
          <w:rFonts w:ascii="Times New Roman CYR" w:hAnsi="Times New Roman CYR" w:cs="Times New Roman CYR" w:hint="default"/>
        </w:rPr>
      </w:lvl>
    </w:lvlOverride>
  </w:num>
  <w:num w:numId="13">
    <w:abstractNumId w:val="10"/>
    <w:lvlOverride w:ilvl="0">
      <w:startOverride w:val="1"/>
    </w:lvlOverride>
  </w:num>
  <w:num w:numId="14">
    <w:abstractNumId w:val="10"/>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15">
    <w:abstractNumId w:val="8"/>
    <w:lvlOverride w:ilvl="0">
      <w:startOverride w:val="1"/>
    </w:lvlOverride>
  </w:num>
  <w:num w:numId="16">
    <w:abstractNumId w:val="8"/>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17">
    <w:abstractNumId w:val="3"/>
  </w:num>
  <w:num w:numId="18">
    <w:abstractNumId w:val="6"/>
  </w:num>
  <w:num w:numId="1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2B1C"/>
    <w:rsid w:val="001D2B1C"/>
    <w:rsid w:val="00A87050"/>
    <w:rsid w:val="00FD1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6EC328-EB02-49A9-8C6F-9B3AC60E9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677"/>
        <w:tab w:val="right" w:pos="9355"/>
      </w:tabs>
    </w:pPr>
  </w:style>
  <w:style w:type="character" w:styleId="a4">
    <w:name w:val="page number"/>
    <w:basedOn w:val="a0"/>
  </w:style>
  <w:style w:type="paragraph" w:styleId="a5">
    <w:name w:val="header"/>
    <w:basedOn w:val="a"/>
    <w:pPr>
      <w:tabs>
        <w:tab w:val="center" w:pos="4677"/>
        <w:tab w:val="right" w:pos="9355"/>
      </w:tabs>
    </w:pPr>
  </w:style>
  <w:style w:type="paragraph" w:styleId="a6">
    <w:name w:val="footnote text"/>
    <w:basedOn w:val="a"/>
    <w:semiHidden/>
    <w:rPr>
      <w:sz w:val="20"/>
      <w:szCs w:val="20"/>
    </w:rPr>
  </w:style>
  <w:style w:type="character" w:styleId="a7">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10954</Words>
  <Characters>62440</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Anna</dc:creator>
  <cp:keywords/>
  <dc:description/>
  <cp:lastModifiedBy>Irina</cp:lastModifiedBy>
  <cp:revision>2</cp:revision>
  <dcterms:created xsi:type="dcterms:W3CDTF">2014-08-19T13:55:00Z</dcterms:created>
  <dcterms:modified xsi:type="dcterms:W3CDTF">2014-08-19T13:55:00Z</dcterms:modified>
</cp:coreProperties>
</file>