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EE2" w:rsidRDefault="008D083A">
      <w:pPr>
        <w:pStyle w:val="a6"/>
        <w:ind w:firstLine="0"/>
        <w:jc w:val="right"/>
        <w:rPr>
          <w:rFonts w:ascii="Arial Black" w:hAnsi="Arial Black"/>
          <w:spacing w:val="0"/>
          <w:sz w:val="52"/>
          <w:lang w:val="en-US"/>
        </w:rPr>
      </w:pPr>
      <w:r>
        <w:rPr>
          <w:rFonts w:ascii="Arial Black" w:hAnsi="Arial Black"/>
          <w:spacing w:val="0"/>
          <w:sz w:val="52"/>
        </w:rPr>
        <w:t>6</w:t>
      </w:r>
    </w:p>
    <w:p w:rsidR="00553EE2" w:rsidRDefault="008D083A">
      <w:pPr>
        <w:pStyle w:val="a6"/>
        <w:ind w:firstLine="0"/>
        <w:rPr>
          <w:b w:val="0"/>
          <w:spacing w:val="0"/>
        </w:rPr>
      </w:pPr>
      <w:r>
        <w:rPr>
          <w:b w:val="0"/>
          <w:spacing w:val="0"/>
        </w:rPr>
        <w:t xml:space="preserve">ГОУ ВПО «Тобольский государственный педагогический институт </w:t>
      </w:r>
    </w:p>
    <w:p w:rsidR="00553EE2" w:rsidRDefault="008D083A">
      <w:pPr>
        <w:pStyle w:val="a6"/>
        <w:ind w:firstLine="0"/>
        <w:rPr>
          <w:b w:val="0"/>
          <w:spacing w:val="0"/>
        </w:rPr>
      </w:pPr>
      <w:r>
        <w:rPr>
          <w:b w:val="0"/>
          <w:spacing w:val="0"/>
        </w:rPr>
        <w:t>имени Д.И. Менделеева»</w:t>
      </w:r>
    </w:p>
    <w:p w:rsidR="00553EE2" w:rsidRDefault="00553EE2">
      <w:pPr>
        <w:pStyle w:val="a6"/>
        <w:ind w:firstLine="0"/>
        <w:rPr>
          <w:b w:val="0"/>
          <w:spacing w:val="0"/>
        </w:rPr>
      </w:pPr>
    </w:p>
    <w:p w:rsidR="00553EE2" w:rsidRDefault="00553EE2">
      <w:pPr>
        <w:pStyle w:val="a6"/>
        <w:ind w:firstLine="0"/>
        <w:rPr>
          <w:b w:val="0"/>
          <w:spacing w:val="0"/>
        </w:rPr>
      </w:pPr>
    </w:p>
    <w:p w:rsidR="00553EE2" w:rsidRDefault="00553EE2">
      <w:pPr>
        <w:pStyle w:val="a6"/>
        <w:ind w:firstLine="0"/>
        <w:rPr>
          <w:b w:val="0"/>
          <w:spacing w:val="0"/>
        </w:rPr>
      </w:pPr>
    </w:p>
    <w:p w:rsidR="00553EE2" w:rsidRDefault="00553EE2">
      <w:pPr>
        <w:pStyle w:val="a6"/>
        <w:ind w:firstLine="0"/>
        <w:rPr>
          <w:b w:val="0"/>
          <w:spacing w:val="0"/>
        </w:rPr>
      </w:pPr>
    </w:p>
    <w:p w:rsidR="00553EE2" w:rsidRDefault="008D083A">
      <w:pPr>
        <w:pStyle w:val="a6"/>
        <w:ind w:firstLine="0"/>
        <w:rPr>
          <w:b w:val="0"/>
          <w:spacing w:val="0"/>
          <w:sz w:val="32"/>
        </w:rPr>
      </w:pPr>
      <w:r>
        <w:rPr>
          <w:b w:val="0"/>
          <w:spacing w:val="0"/>
          <w:sz w:val="32"/>
        </w:rPr>
        <w:t>Кафедра технологий и технических дисциплин</w:t>
      </w:r>
    </w:p>
    <w:p w:rsidR="00553EE2" w:rsidRDefault="00553EE2">
      <w:pPr>
        <w:pStyle w:val="a6"/>
        <w:ind w:firstLine="0"/>
        <w:rPr>
          <w:b w:val="0"/>
          <w:spacing w:val="0"/>
        </w:rPr>
      </w:pPr>
    </w:p>
    <w:p w:rsidR="00553EE2" w:rsidRDefault="00553EE2">
      <w:pPr>
        <w:pStyle w:val="a6"/>
        <w:ind w:firstLine="0"/>
        <w:rPr>
          <w:b w:val="0"/>
          <w:spacing w:val="0"/>
        </w:rPr>
      </w:pPr>
    </w:p>
    <w:p w:rsidR="00553EE2" w:rsidRDefault="00553EE2">
      <w:pPr>
        <w:pStyle w:val="a6"/>
        <w:ind w:firstLine="0"/>
        <w:rPr>
          <w:b w:val="0"/>
          <w:spacing w:val="0"/>
        </w:rPr>
      </w:pPr>
    </w:p>
    <w:p w:rsidR="00553EE2" w:rsidRDefault="00553EE2">
      <w:pPr>
        <w:pStyle w:val="a6"/>
        <w:ind w:firstLine="0"/>
        <w:rPr>
          <w:b w:val="0"/>
          <w:spacing w:val="0"/>
        </w:rPr>
      </w:pPr>
    </w:p>
    <w:p w:rsidR="00553EE2" w:rsidRDefault="00553EE2">
      <w:pPr>
        <w:pStyle w:val="a6"/>
        <w:ind w:firstLine="0"/>
        <w:rPr>
          <w:b w:val="0"/>
          <w:spacing w:val="0"/>
        </w:rPr>
      </w:pPr>
    </w:p>
    <w:p w:rsidR="00553EE2" w:rsidRDefault="00553EE2">
      <w:pPr>
        <w:pStyle w:val="a6"/>
        <w:ind w:firstLine="0"/>
        <w:rPr>
          <w:b w:val="0"/>
          <w:spacing w:val="0"/>
        </w:rPr>
      </w:pPr>
    </w:p>
    <w:p w:rsidR="00553EE2" w:rsidRDefault="008D083A">
      <w:pPr>
        <w:pStyle w:val="a6"/>
        <w:spacing w:line="360" w:lineRule="auto"/>
        <w:ind w:firstLine="0"/>
        <w:rPr>
          <w:b w:val="0"/>
          <w:spacing w:val="0"/>
          <w:sz w:val="48"/>
        </w:rPr>
      </w:pPr>
      <w:r>
        <w:rPr>
          <w:b w:val="0"/>
          <w:spacing w:val="0"/>
          <w:sz w:val="48"/>
        </w:rPr>
        <w:t>ИССЛЕДОВАНИЕ ПРОИЗВОДСТВЕННОГО ШУМА И ЭФФЕКТИВНОСТИ БОРЬБЫ С НИМ</w:t>
      </w:r>
    </w:p>
    <w:p w:rsidR="00553EE2" w:rsidRDefault="00553EE2">
      <w:pPr>
        <w:pStyle w:val="a6"/>
        <w:ind w:firstLine="0"/>
        <w:rPr>
          <w:b w:val="0"/>
          <w:spacing w:val="0"/>
        </w:rPr>
      </w:pPr>
    </w:p>
    <w:p w:rsidR="00553EE2" w:rsidRDefault="00553EE2">
      <w:pPr>
        <w:pStyle w:val="a6"/>
        <w:ind w:firstLine="0"/>
        <w:rPr>
          <w:b w:val="0"/>
          <w:spacing w:val="0"/>
        </w:rPr>
      </w:pPr>
    </w:p>
    <w:p w:rsidR="00553EE2" w:rsidRDefault="008D083A">
      <w:pPr>
        <w:pStyle w:val="a6"/>
        <w:ind w:firstLine="0"/>
        <w:rPr>
          <w:b w:val="0"/>
          <w:spacing w:val="0"/>
          <w:sz w:val="36"/>
        </w:rPr>
      </w:pPr>
      <w:r>
        <w:rPr>
          <w:b w:val="0"/>
          <w:spacing w:val="0"/>
          <w:sz w:val="36"/>
        </w:rPr>
        <w:t xml:space="preserve"> Методические указания к лабораторной работе </w:t>
      </w:r>
    </w:p>
    <w:p w:rsidR="00553EE2" w:rsidRDefault="008D083A">
      <w:pPr>
        <w:pStyle w:val="a6"/>
        <w:ind w:firstLine="0"/>
        <w:rPr>
          <w:b w:val="0"/>
          <w:spacing w:val="0"/>
          <w:sz w:val="36"/>
        </w:rPr>
      </w:pPr>
      <w:r>
        <w:rPr>
          <w:b w:val="0"/>
          <w:spacing w:val="0"/>
          <w:sz w:val="36"/>
        </w:rPr>
        <w:t>по курсу «Безопасность жизнедеятельности»</w:t>
      </w:r>
    </w:p>
    <w:p w:rsidR="00553EE2" w:rsidRDefault="00553EE2">
      <w:pPr>
        <w:pStyle w:val="a6"/>
        <w:rPr>
          <w:b w:val="0"/>
          <w:spacing w:val="0"/>
        </w:rPr>
      </w:pPr>
    </w:p>
    <w:p w:rsidR="00553EE2" w:rsidRDefault="00553EE2">
      <w:pPr>
        <w:pStyle w:val="a6"/>
        <w:rPr>
          <w:b w:val="0"/>
          <w:spacing w:val="0"/>
        </w:rPr>
      </w:pPr>
    </w:p>
    <w:p w:rsidR="00553EE2" w:rsidRDefault="00553EE2">
      <w:pPr>
        <w:pStyle w:val="a6"/>
        <w:rPr>
          <w:b w:val="0"/>
          <w:spacing w:val="0"/>
        </w:rPr>
      </w:pPr>
    </w:p>
    <w:p w:rsidR="00553EE2" w:rsidRDefault="00553EE2">
      <w:pPr>
        <w:pStyle w:val="a6"/>
        <w:rPr>
          <w:b w:val="0"/>
          <w:spacing w:val="0"/>
        </w:rPr>
      </w:pPr>
    </w:p>
    <w:p w:rsidR="00553EE2" w:rsidRDefault="008D083A">
      <w:pPr>
        <w:ind w:firstLine="567"/>
        <w:jc w:val="center"/>
        <w:rPr>
          <w:rFonts w:ascii="Times New Roman" w:hAnsi="Times New Roman"/>
          <w:sz w:val="28"/>
          <w:lang w:val="en-US"/>
        </w:rPr>
      </w:pPr>
      <w:r>
        <w:rPr>
          <w:b/>
        </w:rPr>
        <w:br w:type="page"/>
      </w:r>
      <w:r>
        <w:rPr>
          <w:rFonts w:ascii="Times New Roman" w:hAnsi="Times New Roman"/>
          <w:sz w:val="28"/>
        </w:rPr>
        <w:t>ЛАБОРАТОРНАЯ    РАБОТА №</w:t>
      </w:r>
      <w:r>
        <w:rPr>
          <w:rFonts w:ascii="Times New Roman" w:hAnsi="Times New Roman"/>
          <w:sz w:val="28"/>
          <w:lang w:val="en-US"/>
        </w:rPr>
        <w:t xml:space="preserve"> </w:t>
      </w:r>
      <w:r>
        <w:rPr>
          <w:rFonts w:ascii="Times New Roman" w:hAnsi="Times New Roman"/>
          <w:sz w:val="28"/>
        </w:rPr>
        <w:t>6</w:t>
      </w:r>
    </w:p>
    <w:p w:rsidR="00553EE2" w:rsidRDefault="00553EE2">
      <w:pPr>
        <w:ind w:firstLine="567"/>
        <w:jc w:val="center"/>
        <w:rPr>
          <w:rFonts w:ascii="Times New Roman" w:hAnsi="Times New Roman"/>
          <w:sz w:val="28"/>
          <w:lang w:val="en-US"/>
        </w:rPr>
      </w:pPr>
    </w:p>
    <w:p w:rsidR="00553EE2" w:rsidRDefault="008D083A">
      <w:pPr>
        <w:ind w:firstLine="567"/>
        <w:jc w:val="center"/>
        <w:rPr>
          <w:rFonts w:ascii="Times New Roman" w:hAnsi="Times New Roman"/>
          <w:sz w:val="28"/>
        </w:rPr>
      </w:pPr>
      <w:r>
        <w:rPr>
          <w:rFonts w:ascii="Times New Roman" w:hAnsi="Times New Roman"/>
          <w:sz w:val="28"/>
        </w:rPr>
        <w:t>«ИССЛЕДОВАНИЕ ПРОИЗВОДСТВЕННОГО ШУМА И ЭФФЕКТИВНОСТИ БОРЬБЫ С НИМ»</w:t>
      </w:r>
    </w:p>
    <w:p w:rsidR="00553EE2" w:rsidRDefault="00553EE2">
      <w:pPr>
        <w:ind w:firstLine="567"/>
        <w:jc w:val="both"/>
        <w:rPr>
          <w:rFonts w:ascii="Times New Roman" w:hAnsi="Times New Roman"/>
          <w:b/>
          <w:sz w:val="28"/>
        </w:rPr>
      </w:pPr>
    </w:p>
    <w:p w:rsidR="00553EE2" w:rsidRDefault="008D083A">
      <w:pPr>
        <w:ind w:firstLine="567"/>
        <w:jc w:val="both"/>
        <w:rPr>
          <w:rFonts w:ascii="Times New Roman" w:hAnsi="Times New Roman"/>
          <w:sz w:val="28"/>
        </w:rPr>
      </w:pPr>
      <w:r>
        <w:rPr>
          <w:rFonts w:ascii="Times New Roman" w:hAnsi="Times New Roman"/>
          <w:b/>
          <w:caps/>
          <w:sz w:val="28"/>
        </w:rPr>
        <w:t>1. Ц</w:t>
      </w:r>
      <w:r>
        <w:rPr>
          <w:rFonts w:ascii="Times New Roman" w:hAnsi="Times New Roman"/>
          <w:b/>
          <w:sz w:val="28"/>
        </w:rPr>
        <w:t>ель работы</w:t>
      </w:r>
      <w:r>
        <w:rPr>
          <w:rFonts w:ascii="Times New Roman" w:hAnsi="Times New Roman"/>
          <w:b/>
          <w:caps/>
          <w:sz w:val="28"/>
        </w:rPr>
        <w:t>:</w:t>
      </w:r>
      <w:r>
        <w:rPr>
          <w:rFonts w:ascii="Times New Roman" w:hAnsi="Times New Roman"/>
          <w:sz w:val="28"/>
        </w:rPr>
        <w:t xml:space="preserve"> Ознакомиться  с методами измерения параметров шу</w:t>
      </w:r>
      <w:r>
        <w:rPr>
          <w:rFonts w:ascii="Times New Roman" w:hAnsi="Times New Roman"/>
          <w:sz w:val="28"/>
        </w:rPr>
        <w:softHyphen/>
        <w:t>ма,  его нормированием, оценкой эффективности зву</w:t>
      </w:r>
      <w:r>
        <w:rPr>
          <w:rFonts w:ascii="Times New Roman" w:hAnsi="Times New Roman"/>
          <w:sz w:val="28"/>
        </w:rPr>
        <w:softHyphen/>
        <w:t>коизолирующей способности кожухов, плоских ограж</w:t>
      </w:r>
      <w:r>
        <w:rPr>
          <w:rFonts w:ascii="Times New Roman" w:hAnsi="Times New Roman"/>
          <w:sz w:val="28"/>
        </w:rPr>
        <w:softHyphen/>
        <w:t>дений и звукопоглощения ограждающих конструкций помещений (стен, пола, потолка).</w:t>
      </w:r>
    </w:p>
    <w:p w:rsidR="00553EE2" w:rsidRDefault="008D083A">
      <w:pPr>
        <w:ind w:firstLine="567"/>
        <w:jc w:val="both"/>
        <w:rPr>
          <w:rFonts w:ascii="Times New Roman" w:hAnsi="Times New Roman"/>
          <w:sz w:val="28"/>
        </w:rPr>
      </w:pPr>
      <w:r>
        <w:rPr>
          <w:rFonts w:ascii="Times New Roman" w:hAnsi="Times New Roman"/>
          <w:b/>
          <w:sz w:val="28"/>
        </w:rPr>
        <w:t xml:space="preserve">Приборы и материалы: </w:t>
      </w:r>
      <w:r>
        <w:rPr>
          <w:rFonts w:ascii="Times New Roman" w:hAnsi="Times New Roman"/>
          <w:sz w:val="28"/>
        </w:rPr>
        <w:t>шумометр ВШВ-003-М2</w:t>
      </w:r>
    </w:p>
    <w:p w:rsidR="00553EE2" w:rsidRDefault="00553EE2">
      <w:pPr>
        <w:ind w:firstLine="567"/>
        <w:jc w:val="both"/>
        <w:rPr>
          <w:rFonts w:ascii="Times New Roman" w:hAnsi="Times New Roman"/>
          <w:sz w:val="28"/>
        </w:rPr>
      </w:pPr>
    </w:p>
    <w:p w:rsidR="00553EE2" w:rsidRDefault="008D083A">
      <w:pPr>
        <w:ind w:firstLine="567"/>
        <w:jc w:val="both"/>
        <w:rPr>
          <w:rFonts w:ascii="Times New Roman" w:hAnsi="Times New Roman"/>
          <w:b/>
          <w:sz w:val="28"/>
        </w:rPr>
      </w:pPr>
      <w:r>
        <w:rPr>
          <w:rFonts w:ascii="Times New Roman" w:hAnsi="Times New Roman"/>
          <w:b/>
          <w:sz w:val="28"/>
        </w:rPr>
        <w:t>2. Теоретическая часть</w:t>
      </w:r>
    </w:p>
    <w:p w:rsidR="00553EE2" w:rsidRDefault="008D083A">
      <w:pPr>
        <w:pStyle w:val="a5"/>
        <w:ind w:firstLine="567"/>
        <w:rPr>
          <w:sz w:val="28"/>
        </w:rPr>
      </w:pPr>
      <w:r>
        <w:rPr>
          <w:sz w:val="28"/>
        </w:rPr>
        <w:t>В гигиенической практике шумом    принято    называть    всякий нежелательный    для человека звук. В настоящее время шум является одним из основных вредных    производственных    факторов.   Под    его действием,  как правило, повышается утомляемость, ухудшаются восп</w:t>
      </w:r>
      <w:r>
        <w:rPr>
          <w:sz w:val="28"/>
        </w:rPr>
        <w:softHyphen/>
        <w:t>риятие звуковых сигналов и разборчивость речи,  нарушаются    про</w:t>
      </w:r>
      <w:r>
        <w:rPr>
          <w:sz w:val="28"/>
        </w:rPr>
        <w:softHyphen/>
        <w:t>цессы    пищеварения и кровообращения, возрастают энергозатраты ор</w:t>
      </w:r>
      <w:r>
        <w:rPr>
          <w:sz w:val="28"/>
        </w:rPr>
        <w:softHyphen/>
        <w:t xml:space="preserve">ганизма при выполнении всех видов работ, ослабляется    световосприятие.   При длительном воздействии шума у человека - могут возникать различные профессиональные заболевания - глухота,  гипертония и т.п. </w:t>
      </w:r>
    </w:p>
    <w:p w:rsidR="00553EE2" w:rsidRDefault="008D083A">
      <w:pPr>
        <w:pStyle w:val="a5"/>
        <w:ind w:firstLine="567"/>
        <w:rPr>
          <w:sz w:val="28"/>
        </w:rPr>
      </w:pPr>
      <w:r>
        <w:rPr>
          <w:sz w:val="28"/>
        </w:rPr>
        <w:t xml:space="preserve">Любой </w:t>
      </w:r>
      <w:r>
        <w:rPr>
          <w:i/>
          <w:sz w:val="28"/>
        </w:rPr>
        <w:t>звук</w:t>
      </w:r>
      <w:r>
        <w:rPr>
          <w:sz w:val="28"/>
        </w:rPr>
        <w:t>, как физическое явление, представляет   собой распространяющееся    механическое    колебательное    движение части упругой среды (газа, жидкости, твердого тела)  с малыми амплитуда</w:t>
      </w:r>
      <w:r>
        <w:rPr>
          <w:sz w:val="28"/>
        </w:rPr>
        <w:softHyphen/>
        <w:t>ми. Источником его является любое колеблющееся    тело,  выведенное из    устойчивого    состояния какой-либо внешней силой. Непосредст</w:t>
      </w:r>
      <w:r>
        <w:rPr>
          <w:sz w:val="28"/>
        </w:rPr>
        <w:softHyphen/>
        <w:t>венно примыкающие к источнику колебания частицы среды    вовлека</w:t>
      </w:r>
      <w:r>
        <w:rPr>
          <w:sz w:val="28"/>
        </w:rPr>
        <w:softHyphen/>
        <w:t>ются    в колебательный процесс и смещаются около своего положе</w:t>
      </w:r>
      <w:r>
        <w:rPr>
          <w:sz w:val="28"/>
        </w:rPr>
        <w:softHyphen/>
        <w:t xml:space="preserve">ния равновесия, приходя в состояние    периодического    сгущения    и разряжения. Этот процесс в силу упругости среды распространяется последовательно на смежные частицы в виде волны с длиной </w:t>
      </w:r>
      <w:r>
        <w:rPr>
          <w:position w:val="-6"/>
          <w:sz w:val="28"/>
        </w:rPr>
        <w:object w:dxaOrig="2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7.25pt" o:ole="" fillcolor="window">
            <v:imagedata r:id="rId7" o:title=""/>
          </v:shape>
          <o:OLEObject Type="Embed" ProgID="Equation.3" ShapeID="_x0000_i1025" DrawAspect="Content" ObjectID="_1471378011" r:id="rId8"/>
        </w:object>
      </w:r>
    </w:p>
    <w:p w:rsidR="00553EE2" w:rsidRDefault="008D083A">
      <w:pPr>
        <w:ind w:firstLine="567"/>
        <w:jc w:val="both"/>
        <w:rPr>
          <w:rFonts w:ascii="Times New Roman" w:hAnsi="Times New Roman"/>
          <w:sz w:val="28"/>
        </w:rPr>
      </w:pPr>
      <w:r>
        <w:rPr>
          <w:rFonts w:ascii="Times New Roman" w:hAnsi="Times New Roman"/>
          <w:position w:val="-24"/>
          <w:sz w:val="28"/>
        </w:rPr>
        <w:object w:dxaOrig="1300" w:dyaOrig="620">
          <v:shape id="_x0000_i1026" type="#_x0000_t75" style="width:89.25pt;height:42pt" o:ole="" fillcolor="window">
            <v:imagedata r:id="rId9" o:title=""/>
          </v:shape>
          <o:OLEObject Type="Embed" ProgID="Equation.3" ShapeID="_x0000_i1026" DrawAspect="Content" ObjectID="_1471378012" r:id="rId10"/>
        </w:object>
      </w:r>
      <w:r>
        <w:rPr>
          <w:rFonts w:ascii="Times New Roman" w:hAnsi="Times New Roman"/>
          <w:sz w:val="28"/>
        </w:rPr>
        <w:t>,</w:t>
      </w:r>
    </w:p>
    <w:p w:rsidR="00553EE2" w:rsidRDefault="008D083A">
      <w:pPr>
        <w:ind w:firstLine="567"/>
        <w:jc w:val="both"/>
        <w:rPr>
          <w:rFonts w:ascii="Times New Roman" w:hAnsi="Times New Roman"/>
          <w:sz w:val="28"/>
        </w:rPr>
      </w:pPr>
      <w:r>
        <w:rPr>
          <w:rFonts w:ascii="Times New Roman" w:hAnsi="Times New Roman"/>
          <w:sz w:val="28"/>
        </w:rPr>
        <w:t xml:space="preserve">где  </w:t>
      </w:r>
      <w:r>
        <w:rPr>
          <w:rFonts w:ascii="Times New Roman" w:hAnsi="Times New Roman"/>
          <w:i/>
          <w:sz w:val="28"/>
          <w:lang w:val="en-US"/>
        </w:rPr>
        <w:t>c</w:t>
      </w:r>
      <w:r>
        <w:rPr>
          <w:rFonts w:ascii="Times New Roman" w:hAnsi="Times New Roman"/>
          <w:sz w:val="28"/>
        </w:rPr>
        <w:t xml:space="preserve"> - скорость звука в среде, </w:t>
      </w:r>
      <w:r>
        <w:rPr>
          <w:rFonts w:ascii="Times New Roman" w:hAnsi="Times New Roman"/>
          <w:position w:val="-6"/>
          <w:sz w:val="28"/>
        </w:rPr>
        <w:object w:dxaOrig="200" w:dyaOrig="220">
          <v:shape id="_x0000_i1027" type="#_x0000_t75" style="width:9.75pt;height:11.25pt" o:ole="" fillcolor="window">
            <v:imagedata r:id="rId11" o:title=""/>
          </v:shape>
          <o:OLEObject Type="Embed" ProgID="Equation.3" ShapeID="_x0000_i1027" DrawAspect="Content" ObjectID="_1471378013" r:id="rId12"/>
        </w:object>
      </w:r>
      <w:r>
        <w:rPr>
          <w:rFonts w:ascii="Times New Roman" w:hAnsi="Times New Roman"/>
          <w:sz w:val="28"/>
        </w:rPr>
        <w:t xml:space="preserve"> - частота колебаний, </w:t>
      </w:r>
      <w:r>
        <w:rPr>
          <w:rFonts w:ascii="Times New Roman" w:hAnsi="Times New Roman"/>
          <w:i/>
          <w:sz w:val="28"/>
          <w:lang w:val="en-US"/>
        </w:rPr>
        <w:t>T</w:t>
      </w:r>
      <w:r>
        <w:rPr>
          <w:rFonts w:ascii="Times New Roman" w:hAnsi="Times New Roman"/>
          <w:sz w:val="28"/>
        </w:rPr>
        <w:t xml:space="preserve"> - период колебаний.</w:t>
      </w:r>
    </w:p>
    <w:p w:rsidR="00553EE2" w:rsidRDefault="008D083A">
      <w:pPr>
        <w:ind w:firstLine="567"/>
        <w:jc w:val="both"/>
        <w:rPr>
          <w:rFonts w:ascii="Times New Roman" w:hAnsi="Times New Roman"/>
          <w:sz w:val="28"/>
        </w:rPr>
      </w:pPr>
      <w:r>
        <w:rPr>
          <w:rFonts w:ascii="Times New Roman" w:hAnsi="Times New Roman"/>
          <w:sz w:val="28"/>
        </w:rPr>
        <w:t>При распространении звуковой волны происходит перенос энергии в пространстве, называемом звуковым полем. Общее количество энергии, которое источник звука излучает в окружающее пространство, называется   звуковой мощностью источника (</w:t>
      </w:r>
      <w:r>
        <w:rPr>
          <w:rFonts w:ascii="Times New Roman" w:hAnsi="Times New Roman"/>
          <w:i/>
          <w:sz w:val="28"/>
        </w:rPr>
        <w:t>W</w:t>
      </w:r>
      <w:r>
        <w:rPr>
          <w:rFonts w:ascii="Times New Roman" w:hAnsi="Times New Roman"/>
          <w:sz w:val="28"/>
        </w:rPr>
        <w:t>). Реальные звуковые мощности некоторых источников звук. Характеризуют следующие приблизительные цифры (речь идет о порядке величин): шепот - (10-9), обычный разговор - (10</w:t>
      </w:r>
      <w:r>
        <w:rPr>
          <w:rFonts w:ascii="Times New Roman" w:hAnsi="Times New Roman"/>
          <w:sz w:val="28"/>
          <w:vertAlign w:val="superscript"/>
        </w:rPr>
        <w:t>5</w:t>
      </w:r>
      <w:r>
        <w:rPr>
          <w:rFonts w:ascii="Times New Roman" w:hAnsi="Times New Roman"/>
          <w:sz w:val="28"/>
        </w:rPr>
        <w:t>) Вт, крик - (10</w:t>
      </w:r>
      <w:r>
        <w:rPr>
          <w:rFonts w:ascii="Times New Roman" w:hAnsi="Times New Roman"/>
          <w:sz w:val="28"/>
          <w:vertAlign w:val="superscript"/>
        </w:rPr>
        <w:t>-3</w:t>
      </w:r>
      <w:r>
        <w:rPr>
          <w:rFonts w:ascii="Times New Roman" w:hAnsi="Times New Roman"/>
          <w:sz w:val="28"/>
        </w:rPr>
        <w:t>) Вт, цепная пила по дереву - 1 Вт, большой оркестр - 10 Вт,  турбореактивный самолетный двигатель - 10</w:t>
      </w:r>
      <w:r>
        <w:rPr>
          <w:rFonts w:ascii="Times New Roman" w:hAnsi="Times New Roman"/>
          <w:sz w:val="28"/>
          <w:vertAlign w:val="superscript"/>
        </w:rPr>
        <w:t>4</w:t>
      </w:r>
      <w:r>
        <w:rPr>
          <w:rFonts w:ascii="Times New Roman" w:hAnsi="Times New Roman"/>
          <w:sz w:val="28"/>
        </w:rPr>
        <w:t xml:space="preserve"> Вт,  стартовый двигатель космической ракеты - (10</w:t>
      </w:r>
      <w:r>
        <w:rPr>
          <w:rFonts w:ascii="Times New Roman" w:hAnsi="Times New Roman"/>
          <w:sz w:val="28"/>
          <w:vertAlign w:val="superscript"/>
        </w:rPr>
        <w:t>8</w:t>
      </w:r>
      <w:r>
        <w:rPr>
          <w:rFonts w:ascii="Times New Roman" w:hAnsi="Times New Roman"/>
          <w:sz w:val="28"/>
        </w:rPr>
        <w:t xml:space="preserve">) Вт. Применительно к оценке шума в какой-либо   точке  звукового поля (например, на рабочем месте в цехе) интерес представляет не общая акустическая мощность источника   шума,    а лишь та его часть,  которая достигает этой точки (рабочего места).   </w:t>
      </w:r>
    </w:p>
    <w:p w:rsidR="00553EE2" w:rsidRDefault="008D083A">
      <w:pPr>
        <w:ind w:firstLine="567"/>
        <w:jc w:val="both"/>
        <w:rPr>
          <w:rFonts w:ascii="Times New Roman" w:hAnsi="Times New Roman"/>
          <w:sz w:val="28"/>
        </w:rPr>
      </w:pPr>
      <w:r>
        <w:rPr>
          <w:rFonts w:ascii="Times New Roman" w:hAnsi="Times New Roman"/>
          <w:sz w:val="28"/>
        </w:rPr>
        <w:t xml:space="preserve">Часть общей мощности источника шума,  приходящаяся на единицу площади,  проходящей через заданную точку звукового поля и расположенной перпендикулярно распространению звуковой волны, называется </w:t>
      </w:r>
      <w:r>
        <w:rPr>
          <w:rFonts w:ascii="Times New Roman" w:hAnsi="Times New Roman"/>
          <w:i/>
          <w:sz w:val="28"/>
        </w:rPr>
        <w:t>интенсивностью звука</w:t>
      </w:r>
      <w:r>
        <w:rPr>
          <w:rFonts w:ascii="Times New Roman" w:hAnsi="Times New Roman"/>
          <w:sz w:val="28"/>
        </w:rPr>
        <w:t xml:space="preserve"> (</w:t>
      </w:r>
      <w:r>
        <w:rPr>
          <w:rFonts w:ascii="Times New Roman" w:hAnsi="Times New Roman"/>
          <w:i/>
          <w:sz w:val="28"/>
        </w:rPr>
        <w:t>I</w:t>
      </w:r>
      <w:r>
        <w:rPr>
          <w:rFonts w:ascii="Times New Roman" w:hAnsi="Times New Roman"/>
          <w:sz w:val="28"/>
        </w:rPr>
        <w:t>).</w:t>
      </w:r>
    </w:p>
    <w:p w:rsidR="00553EE2" w:rsidRDefault="008D083A">
      <w:pPr>
        <w:ind w:firstLine="567"/>
        <w:jc w:val="both"/>
        <w:rPr>
          <w:rFonts w:ascii="Times New Roman" w:hAnsi="Times New Roman"/>
          <w:sz w:val="28"/>
        </w:rPr>
      </w:pPr>
      <w:r>
        <w:rPr>
          <w:rFonts w:ascii="Times New Roman" w:hAnsi="Times New Roman"/>
          <w:sz w:val="28"/>
        </w:rPr>
        <w:t>Единица интенсивности звука – ватт на метр в квадрате (Вт/м</w:t>
      </w:r>
      <w:r>
        <w:rPr>
          <w:rFonts w:ascii="Times New Roman" w:hAnsi="Times New Roman"/>
          <w:sz w:val="28"/>
          <w:vertAlign w:val="superscript"/>
        </w:rPr>
        <w:t>2</w:t>
      </w:r>
      <w:r>
        <w:rPr>
          <w:rFonts w:ascii="Times New Roman" w:hAnsi="Times New Roman"/>
          <w:sz w:val="28"/>
        </w:rPr>
        <w:t>)</w:t>
      </w:r>
    </w:p>
    <w:p w:rsidR="00553EE2" w:rsidRDefault="008D083A">
      <w:pPr>
        <w:ind w:firstLine="567"/>
        <w:jc w:val="both"/>
        <w:rPr>
          <w:rFonts w:ascii="Times New Roman" w:hAnsi="Times New Roman"/>
          <w:sz w:val="28"/>
        </w:rPr>
      </w:pPr>
      <w:r>
        <w:rPr>
          <w:rFonts w:ascii="Times New Roman" w:hAnsi="Times New Roman"/>
          <w:sz w:val="28"/>
        </w:rPr>
        <w:t>Непосредственное измерение интенсивности звука связано с больши</w:t>
      </w:r>
      <w:r>
        <w:rPr>
          <w:rFonts w:ascii="Times New Roman" w:hAnsi="Times New Roman"/>
          <w:sz w:val="28"/>
        </w:rPr>
        <w:softHyphen/>
        <w:t xml:space="preserve">ми техническими трудностями,  и в настоящее время нет приборов, позволяющих непосредственно измерять этот параметр.   С помощью акустических приборов (в частности,   шумомеров)  сравнительно просто измеряется так называемое </w:t>
      </w:r>
      <w:r>
        <w:rPr>
          <w:rFonts w:ascii="Times New Roman" w:hAnsi="Times New Roman"/>
          <w:i/>
          <w:sz w:val="28"/>
        </w:rPr>
        <w:t>звуковое давление</w:t>
      </w:r>
      <w:r>
        <w:rPr>
          <w:rFonts w:ascii="Times New Roman" w:hAnsi="Times New Roman"/>
          <w:sz w:val="28"/>
        </w:rPr>
        <w:t xml:space="preserve"> (</w:t>
      </w:r>
      <w:r>
        <w:rPr>
          <w:rFonts w:ascii="Times New Roman" w:hAnsi="Times New Roman"/>
          <w:i/>
          <w:sz w:val="28"/>
        </w:rPr>
        <w:t>Р</w:t>
      </w:r>
      <w:r>
        <w:rPr>
          <w:rFonts w:ascii="Times New Roman" w:hAnsi="Times New Roman"/>
          <w:sz w:val="28"/>
        </w:rPr>
        <w:t>), связанное с интенсивностью звука (</w:t>
      </w:r>
      <w:r>
        <w:rPr>
          <w:rFonts w:ascii="Times New Roman" w:hAnsi="Times New Roman"/>
          <w:i/>
          <w:sz w:val="28"/>
        </w:rPr>
        <w:t>I</w:t>
      </w:r>
      <w:r>
        <w:rPr>
          <w:rFonts w:ascii="Times New Roman" w:hAnsi="Times New Roman"/>
          <w:sz w:val="28"/>
        </w:rPr>
        <w:t>)  следующей зависимостью:</w:t>
      </w:r>
    </w:p>
    <w:p w:rsidR="00553EE2" w:rsidRDefault="008D083A">
      <w:pPr>
        <w:ind w:firstLine="567"/>
        <w:jc w:val="both"/>
        <w:rPr>
          <w:rFonts w:ascii="Times New Roman" w:hAnsi="Times New Roman"/>
          <w:sz w:val="28"/>
        </w:rPr>
      </w:pPr>
      <w:r>
        <w:rPr>
          <w:rFonts w:ascii="Times New Roman" w:hAnsi="Times New Roman"/>
          <w:position w:val="-28"/>
          <w:sz w:val="28"/>
        </w:rPr>
        <w:object w:dxaOrig="940" w:dyaOrig="700">
          <v:shape id="_x0000_i1028" type="#_x0000_t75" style="width:55.5pt;height:42pt" o:ole="" fillcolor="window">
            <v:imagedata r:id="rId13" o:title=""/>
          </v:shape>
          <o:OLEObject Type="Embed" ProgID="Equation.3" ShapeID="_x0000_i1028" DrawAspect="Content" ObjectID="_1471378014" r:id="rId14"/>
        </w:object>
      </w:r>
    </w:p>
    <w:p w:rsidR="00553EE2" w:rsidRDefault="008D083A">
      <w:pPr>
        <w:ind w:firstLine="567"/>
        <w:jc w:val="both"/>
        <w:rPr>
          <w:rFonts w:ascii="Times New Roman" w:hAnsi="Times New Roman"/>
          <w:sz w:val="28"/>
        </w:rPr>
      </w:pPr>
      <w:r>
        <w:rPr>
          <w:rFonts w:ascii="Times New Roman" w:hAnsi="Times New Roman"/>
          <w:sz w:val="28"/>
        </w:rPr>
        <w:t xml:space="preserve">где  </w:t>
      </w:r>
      <w:r>
        <w:rPr>
          <w:rFonts w:ascii="Times New Roman" w:hAnsi="Times New Roman"/>
          <w:position w:val="-10"/>
          <w:sz w:val="28"/>
        </w:rPr>
        <w:object w:dxaOrig="240" w:dyaOrig="260">
          <v:shape id="_x0000_i1029" type="#_x0000_t75" style="width:12pt;height:12.75pt" o:ole="" fillcolor="window">
            <v:imagedata r:id="rId15" o:title=""/>
          </v:shape>
          <o:OLEObject Type="Embed" ProgID="Equation.3" ShapeID="_x0000_i1029" DrawAspect="Content" ObjectID="_1471378015" r:id="rId16"/>
        </w:object>
      </w:r>
      <w:r>
        <w:rPr>
          <w:rFonts w:ascii="Times New Roman" w:hAnsi="Times New Roman"/>
          <w:sz w:val="28"/>
        </w:rPr>
        <w:t xml:space="preserve"> -  плотность среды,</w:t>
      </w:r>
    </w:p>
    <w:p w:rsidR="00553EE2" w:rsidRDefault="008D083A">
      <w:pPr>
        <w:ind w:firstLine="567"/>
        <w:jc w:val="both"/>
        <w:rPr>
          <w:rFonts w:ascii="Times New Roman" w:hAnsi="Times New Roman"/>
          <w:sz w:val="28"/>
        </w:rPr>
      </w:pPr>
      <w:r>
        <w:rPr>
          <w:rFonts w:ascii="Times New Roman" w:hAnsi="Times New Roman"/>
          <w:i/>
          <w:sz w:val="28"/>
          <w:lang w:val="en-US"/>
        </w:rPr>
        <w:t>c</w:t>
      </w:r>
      <w:r>
        <w:rPr>
          <w:rFonts w:ascii="Times New Roman" w:hAnsi="Times New Roman"/>
          <w:sz w:val="28"/>
        </w:rPr>
        <w:t xml:space="preserve"> -  скорость звука в среде.</w:t>
      </w:r>
    </w:p>
    <w:p w:rsidR="00553EE2" w:rsidRDefault="008D083A">
      <w:pPr>
        <w:ind w:firstLine="567"/>
        <w:jc w:val="both"/>
        <w:rPr>
          <w:rFonts w:ascii="Times New Roman" w:hAnsi="Times New Roman"/>
          <w:sz w:val="28"/>
        </w:rPr>
      </w:pPr>
      <w:r>
        <w:rPr>
          <w:rFonts w:ascii="Times New Roman" w:hAnsi="Times New Roman"/>
          <w:i/>
          <w:sz w:val="28"/>
        </w:rPr>
        <w:t>Звуковым давлением</w:t>
      </w:r>
      <w:r>
        <w:rPr>
          <w:rFonts w:ascii="Times New Roman" w:hAnsi="Times New Roman"/>
          <w:sz w:val="28"/>
        </w:rPr>
        <w:t xml:space="preserve"> называется разница между мгновенным значением полного    давления    в    какой-либо точке звукового поля и средним давлением,  которое наблюдается в невозмущенной среде (атмосфер</w:t>
      </w:r>
      <w:r>
        <w:rPr>
          <w:rFonts w:ascii="Times New Roman" w:hAnsi="Times New Roman"/>
          <w:sz w:val="28"/>
        </w:rPr>
        <w:softHyphen/>
        <w:t>ное давление).</w:t>
      </w:r>
    </w:p>
    <w:p w:rsidR="00553EE2" w:rsidRDefault="008D083A">
      <w:pPr>
        <w:ind w:firstLine="567"/>
        <w:jc w:val="both"/>
        <w:rPr>
          <w:rFonts w:ascii="Times New Roman" w:hAnsi="Times New Roman"/>
          <w:sz w:val="28"/>
        </w:rPr>
      </w:pPr>
      <w:r>
        <w:rPr>
          <w:rFonts w:ascii="Times New Roman" w:hAnsi="Times New Roman"/>
          <w:sz w:val="28"/>
        </w:rPr>
        <w:t>Частотный диапазон слышимых   человеком звуков находится в преде</w:t>
      </w:r>
      <w:r>
        <w:rPr>
          <w:rFonts w:ascii="Times New Roman" w:hAnsi="Times New Roman"/>
          <w:sz w:val="28"/>
        </w:rPr>
        <w:softHyphen/>
        <w:t>лах от 16 гц до 20 кГц.   Колебания с частотой менее 16 гц называют</w:t>
      </w:r>
      <w:r>
        <w:rPr>
          <w:rFonts w:ascii="Times New Roman" w:hAnsi="Times New Roman"/>
          <w:sz w:val="28"/>
        </w:rPr>
        <w:softHyphen/>
        <w:t>ся инфразвуком,  а свыше 20 кГц - ультразвуком.</w:t>
      </w:r>
    </w:p>
    <w:p w:rsidR="00553EE2" w:rsidRDefault="008D083A">
      <w:pPr>
        <w:pStyle w:val="a5"/>
        <w:ind w:firstLine="567"/>
        <w:rPr>
          <w:sz w:val="28"/>
        </w:rPr>
      </w:pPr>
      <w:r>
        <w:rPr>
          <w:sz w:val="28"/>
        </w:rPr>
        <w:t xml:space="preserve"> Интенсивности звуков и звуковые давления,   с которыми приходится иметь дело на практике,  как уже показано выше, могут изменяться в десятки и сотни миллионов раз.   Такой огромный    диапазон измене</w:t>
      </w:r>
      <w:r>
        <w:rPr>
          <w:sz w:val="28"/>
        </w:rPr>
        <w:softHyphen/>
        <w:t>ния этих величин создает большие неудобства   при сопоставлении их абсолютных значений.   В этих условиях оказалось очень удобным использование логарифмической шкалы, так как это позволяет существенно уменьшить диапазон численных значений измеряемых величин.  Применению логарифмической шкалы в акустике способствовало также то обстоятельство,  что громкость звуков при оценке их на слух,  как это было установлено Физиологами,   возрастает примерно пропорционально логарифму интенсивности или звукового давления.</w:t>
      </w:r>
    </w:p>
    <w:p w:rsidR="00553EE2" w:rsidRDefault="008D083A">
      <w:pPr>
        <w:ind w:firstLine="567"/>
        <w:jc w:val="both"/>
        <w:rPr>
          <w:rFonts w:ascii="Times New Roman" w:hAnsi="Times New Roman"/>
          <w:sz w:val="28"/>
        </w:rPr>
      </w:pPr>
      <w:r>
        <w:rPr>
          <w:rFonts w:ascii="Times New Roman" w:hAnsi="Times New Roman"/>
          <w:sz w:val="28"/>
        </w:rPr>
        <w:t xml:space="preserve">С учетом этих обстоятельств,  основными характеристиками шума являются </w:t>
      </w:r>
      <w:r>
        <w:rPr>
          <w:rFonts w:ascii="Times New Roman" w:hAnsi="Times New Roman"/>
          <w:i/>
          <w:sz w:val="28"/>
        </w:rPr>
        <w:t xml:space="preserve">уровни звукового давления </w:t>
      </w:r>
      <w:r>
        <w:rPr>
          <w:rFonts w:ascii="Times New Roman" w:hAnsi="Times New Roman"/>
          <w:sz w:val="28"/>
        </w:rPr>
        <w:t>(</w:t>
      </w:r>
      <w:r>
        <w:rPr>
          <w:rFonts w:ascii="Times New Roman" w:hAnsi="Times New Roman"/>
          <w:i/>
          <w:sz w:val="28"/>
          <w:lang w:val="en-US"/>
        </w:rPr>
        <w:t>Lp</w:t>
      </w:r>
      <w:r>
        <w:rPr>
          <w:rFonts w:ascii="Times New Roman" w:hAnsi="Times New Roman"/>
          <w:sz w:val="28"/>
        </w:rPr>
        <w:t xml:space="preserve">) и </w:t>
      </w:r>
      <w:r>
        <w:rPr>
          <w:rFonts w:ascii="Times New Roman" w:hAnsi="Times New Roman"/>
          <w:i/>
          <w:sz w:val="28"/>
        </w:rPr>
        <w:t xml:space="preserve">уровни интенсивности звука </w:t>
      </w:r>
      <w:r>
        <w:rPr>
          <w:rFonts w:ascii="Times New Roman" w:hAnsi="Times New Roman"/>
          <w:sz w:val="28"/>
        </w:rPr>
        <w:t>(</w:t>
      </w:r>
      <w:r>
        <w:rPr>
          <w:rFonts w:ascii="Times New Roman" w:hAnsi="Times New Roman"/>
          <w:i/>
          <w:sz w:val="28"/>
          <w:lang w:val="en-US"/>
        </w:rPr>
        <w:t>Li</w:t>
      </w:r>
      <w:r>
        <w:rPr>
          <w:rFonts w:ascii="Times New Roman" w:hAnsi="Times New Roman"/>
          <w:sz w:val="28"/>
        </w:rPr>
        <w:t>), определяемые по формулам:</w:t>
      </w:r>
    </w:p>
    <w:p w:rsidR="00553EE2" w:rsidRDefault="008D083A">
      <w:pPr>
        <w:ind w:firstLine="567"/>
        <w:jc w:val="both"/>
        <w:rPr>
          <w:rFonts w:ascii="Times New Roman" w:hAnsi="Times New Roman"/>
          <w:sz w:val="28"/>
        </w:rPr>
      </w:pPr>
      <w:r>
        <w:rPr>
          <w:rFonts w:ascii="Times New Roman" w:hAnsi="Times New Roman"/>
          <w:position w:val="-30"/>
          <w:sz w:val="28"/>
        </w:rPr>
        <w:object w:dxaOrig="1520" w:dyaOrig="680">
          <v:shape id="_x0000_i1030" type="#_x0000_t75" style="width:85.5pt;height:38.25pt" o:ole="" fillcolor="window">
            <v:imagedata r:id="rId17" o:title=""/>
          </v:shape>
          <o:OLEObject Type="Embed" ProgID="Equation.3" ShapeID="_x0000_i1030" DrawAspect="Content" ObjectID="_1471378016" r:id="rId18"/>
        </w:object>
      </w:r>
      <w:r>
        <w:rPr>
          <w:rFonts w:ascii="Times New Roman" w:hAnsi="Times New Roman"/>
          <w:sz w:val="28"/>
        </w:rPr>
        <w:t xml:space="preserve">  и   </w:t>
      </w:r>
      <w:r>
        <w:rPr>
          <w:rFonts w:ascii="Times New Roman" w:hAnsi="Times New Roman"/>
          <w:position w:val="-30"/>
          <w:sz w:val="28"/>
        </w:rPr>
        <w:object w:dxaOrig="1420" w:dyaOrig="680">
          <v:shape id="_x0000_i1031" type="#_x0000_t75" style="width:85.5pt;height:37.5pt" o:ole="" fillcolor="window">
            <v:imagedata r:id="rId19" o:title=""/>
          </v:shape>
          <o:OLEObject Type="Embed" ProgID="Equation.3" ShapeID="_x0000_i1031" DrawAspect="Content" ObjectID="_1471378017" r:id="rId20"/>
        </w:object>
      </w:r>
      <w:r>
        <w:rPr>
          <w:rFonts w:ascii="Times New Roman" w:hAnsi="Times New Roman"/>
          <w:sz w:val="28"/>
        </w:rPr>
        <w:t xml:space="preserve">,  </w:t>
      </w:r>
    </w:p>
    <w:p w:rsidR="00553EE2" w:rsidRDefault="008D083A">
      <w:pPr>
        <w:ind w:firstLine="567"/>
        <w:jc w:val="both"/>
        <w:rPr>
          <w:rFonts w:ascii="Times New Roman" w:hAnsi="Times New Roman"/>
          <w:sz w:val="28"/>
        </w:rPr>
      </w:pPr>
      <w:r>
        <w:rPr>
          <w:rFonts w:ascii="Times New Roman" w:hAnsi="Times New Roman"/>
          <w:sz w:val="28"/>
        </w:rPr>
        <w:t xml:space="preserve">где   </w:t>
      </w:r>
      <w:r>
        <w:rPr>
          <w:rFonts w:ascii="Times New Roman" w:hAnsi="Times New Roman"/>
          <w:i/>
          <w:sz w:val="28"/>
        </w:rPr>
        <w:t>Р</w:t>
      </w:r>
      <w:r>
        <w:rPr>
          <w:rFonts w:ascii="Times New Roman" w:hAnsi="Times New Roman"/>
          <w:i/>
          <w:sz w:val="28"/>
          <w:vertAlign w:val="subscript"/>
        </w:rPr>
        <w:t>0</w:t>
      </w:r>
      <w:r>
        <w:rPr>
          <w:rFonts w:ascii="Times New Roman" w:hAnsi="Times New Roman"/>
          <w:sz w:val="28"/>
        </w:rPr>
        <w:t xml:space="preserve"> и </w:t>
      </w:r>
      <w:r>
        <w:rPr>
          <w:rFonts w:ascii="Times New Roman" w:hAnsi="Times New Roman"/>
          <w:i/>
          <w:sz w:val="28"/>
        </w:rPr>
        <w:t>I</w:t>
      </w:r>
      <w:r>
        <w:rPr>
          <w:rFonts w:ascii="Times New Roman" w:hAnsi="Times New Roman"/>
          <w:i/>
          <w:sz w:val="28"/>
          <w:vertAlign w:val="subscript"/>
        </w:rPr>
        <w:t>0</w:t>
      </w:r>
      <w:r>
        <w:rPr>
          <w:rFonts w:ascii="Times New Roman" w:hAnsi="Times New Roman"/>
          <w:sz w:val="28"/>
        </w:rPr>
        <w:t xml:space="preserve"> - соответственно пороговые значения звуко</w:t>
      </w:r>
      <w:r>
        <w:rPr>
          <w:rFonts w:ascii="Times New Roman" w:hAnsi="Times New Roman"/>
          <w:sz w:val="28"/>
        </w:rPr>
        <w:softHyphen/>
        <w:t xml:space="preserve">вого давления и интенсивности звука на частоте 1000 Гц; </w:t>
      </w:r>
      <w:r>
        <w:rPr>
          <w:rFonts w:ascii="Times New Roman" w:hAnsi="Times New Roman"/>
          <w:i/>
          <w:sz w:val="28"/>
        </w:rPr>
        <w:t>Р</w:t>
      </w:r>
      <w:r>
        <w:rPr>
          <w:rFonts w:ascii="Times New Roman" w:hAnsi="Times New Roman"/>
          <w:sz w:val="28"/>
        </w:rPr>
        <w:t xml:space="preserve"> и </w:t>
      </w:r>
      <w:r>
        <w:rPr>
          <w:rFonts w:ascii="Times New Roman" w:hAnsi="Times New Roman"/>
          <w:i/>
          <w:sz w:val="28"/>
        </w:rPr>
        <w:t>I –</w:t>
      </w:r>
      <w:r>
        <w:rPr>
          <w:rFonts w:ascii="Times New Roman" w:hAnsi="Times New Roman"/>
          <w:sz w:val="28"/>
        </w:rPr>
        <w:t xml:space="preserve"> звуковое давление и интенсивность исследуемого звука. Единицы измерения  </w:t>
      </w:r>
      <w:r>
        <w:rPr>
          <w:rFonts w:ascii="Times New Roman" w:hAnsi="Times New Roman"/>
          <w:i/>
          <w:sz w:val="28"/>
          <w:lang w:val="en-US"/>
        </w:rPr>
        <w:t>Lp</w:t>
      </w:r>
      <w:r>
        <w:rPr>
          <w:rFonts w:ascii="Times New Roman" w:hAnsi="Times New Roman"/>
          <w:i/>
          <w:sz w:val="28"/>
        </w:rPr>
        <w:t xml:space="preserve"> </w:t>
      </w:r>
      <w:r>
        <w:rPr>
          <w:rFonts w:ascii="Times New Roman" w:hAnsi="Times New Roman"/>
          <w:sz w:val="28"/>
        </w:rPr>
        <w:t>и</w:t>
      </w:r>
      <w:r>
        <w:rPr>
          <w:rFonts w:ascii="Times New Roman" w:hAnsi="Times New Roman"/>
          <w:i/>
          <w:sz w:val="28"/>
        </w:rPr>
        <w:t xml:space="preserve"> </w:t>
      </w:r>
      <w:r>
        <w:rPr>
          <w:rFonts w:ascii="Times New Roman" w:hAnsi="Times New Roman"/>
          <w:i/>
          <w:sz w:val="28"/>
          <w:lang w:val="en-US"/>
        </w:rPr>
        <w:t>Li</w:t>
      </w:r>
      <w:r>
        <w:rPr>
          <w:rFonts w:ascii="Times New Roman" w:hAnsi="Times New Roman"/>
          <w:i/>
          <w:sz w:val="28"/>
        </w:rPr>
        <w:t xml:space="preserve"> </w:t>
      </w:r>
      <w:r>
        <w:rPr>
          <w:rFonts w:ascii="Times New Roman" w:hAnsi="Times New Roman"/>
          <w:sz w:val="28"/>
        </w:rPr>
        <w:t>- децибел (Дб)</w:t>
      </w:r>
    </w:p>
    <w:p w:rsidR="00553EE2" w:rsidRDefault="008D083A">
      <w:pPr>
        <w:pStyle w:val="a5"/>
        <w:ind w:firstLine="567"/>
        <w:rPr>
          <w:sz w:val="28"/>
        </w:rPr>
      </w:pPr>
      <w:r>
        <w:rPr>
          <w:sz w:val="28"/>
        </w:rPr>
        <w:t xml:space="preserve">При исследовании шумов обычно весь слышимый диапазон звуковых колебаний по частоте разбивается на отдельные полосы,  каждая из которых характеризуется </w:t>
      </w:r>
      <w:r>
        <w:rPr>
          <w:i/>
          <w:sz w:val="28"/>
        </w:rPr>
        <w:t>граничными частотами</w:t>
      </w:r>
      <w:r>
        <w:rPr>
          <w:sz w:val="28"/>
        </w:rPr>
        <w:t xml:space="preserve">    нижней (f</w:t>
      </w:r>
      <w:r>
        <w:rPr>
          <w:sz w:val="28"/>
          <w:vertAlign w:val="subscript"/>
        </w:rPr>
        <w:t>н</w:t>
      </w:r>
      <w:r>
        <w:rPr>
          <w:sz w:val="28"/>
        </w:rPr>
        <w:t>), верхней (f</w:t>
      </w:r>
      <w:r>
        <w:rPr>
          <w:sz w:val="28"/>
          <w:vertAlign w:val="subscript"/>
        </w:rPr>
        <w:t>в</w:t>
      </w:r>
      <w:r>
        <w:rPr>
          <w:sz w:val="28"/>
        </w:rPr>
        <w:t>)  и среднем (f</w:t>
      </w:r>
      <w:r>
        <w:rPr>
          <w:sz w:val="28"/>
          <w:vertAlign w:val="subscript"/>
        </w:rPr>
        <w:t>cp</w:t>
      </w:r>
      <w:r>
        <w:rPr>
          <w:sz w:val="28"/>
        </w:rPr>
        <w:t>).   За среднюю частоту  полосы принято принимать среднегеометрическую частоту,  определяемую по формуле:</w:t>
      </w:r>
    </w:p>
    <w:p w:rsidR="00553EE2" w:rsidRDefault="007C3FD7">
      <w:pPr>
        <w:ind w:firstLine="567"/>
        <w:jc w:val="both"/>
        <w:rPr>
          <w:rFonts w:ascii="Times New Roman" w:hAnsi="Times New Roman"/>
          <w:sz w:val="28"/>
        </w:rPr>
      </w:pPr>
      <w:r>
        <w:rPr>
          <w:rFonts w:ascii="Times New Roman" w:hAnsi="Times New Roman"/>
          <w:sz w:val="28"/>
        </w:rPr>
        <w:pict>
          <v:shape id="_x0000_i1032" type="#_x0000_t75" style="width:109.5pt;height:31.5pt" fillcolor="window">
            <v:imagedata r:id="rId21" o:title=""/>
          </v:shape>
        </w:pict>
      </w:r>
      <w:r w:rsidR="008D083A">
        <w:rPr>
          <w:rFonts w:ascii="Times New Roman" w:hAnsi="Times New Roman"/>
          <w:sz w:val="28"/>
        </w:rPr>
        <w:t>, Гц</w:t>
      </w:r>
    </w:p>
    <w:p w:rsidR="00553EE2" w:rsidRDefault="008D083A">
      <w:pPr>
        <w:ind w:firstLine="567"/>
        <w:jc w:val="both"/>
        <w:rPr>
          <w:rFonts w:ascii="Times New Roman" w:hAnsi="Times New Roman"/>
          <w:sz w:val="28"/>
        </w:rPr>
      </w:pPr>
      <w:r>
        <w:rPr>
          <w:rFonts w:ascii="Times New Roman" w:hAnsi="Times New Roman"/>
          <w:sz w:val="28"/>
        </w:rPr>
        <w:t xml:space="preserve">Чаще всего применяются </w:t>
      </w:r>
      <w:r>
        <w:rPr>
          <w:rFonts w:ascii="Times New Roman" w:hAnsi="Times New Roman"/>
          <w:i/>
          <w:sz w:val="28"/>
        </w:rPr>
        <w:t>октавные</w:t>
      </w:r>
      <w:r>
        <w:rPr>
          <w:rFonts w:ascii="Times New Roman" w:hAnsi="Times New Roman"/>
          <w:sz w:val="28"/>
        </w:rPr>
        <w:t xml:space="preserve"> и </w:t>
      </w:r>
      <w:r>
        <w:rPr>
          <w:rFonts w:ascii="Times New Roman" w:hAnsi="Times New Roman"/>
          <w:i/>
          <w:sz w:val="28"/>
        </w:rPr>
        <w:t>третьоктавные</w:t>
      </w:r>
      <w:r>
        <w:rPr>
          <w:rFonts w:ascii="Times New Roman" w:hAnsi="Times New Roman"/>
          <w:sz w:val="28"/>
        </w:rPr>
        <w:t xml:space="preserve"> полосы.   </w:t>
      </w:r>
      <w:r>
        <w:rPr>
          <w:rFonts w:ascii="Times New Roman" w:hAnsi="Times New Roman"/>
          <w:i/>
          <w:sz w:val="28"/>
        </w:rPr>
        <w:t>Октавная полоса</w:t>
      </w:r>
      <w:r>
        <w:rPr>
          <w:rFonts w:ascii="Times New Roman" w:hAnsi="Times New Roman"/>
          <w:sz w:val="28"/>
        </w:rPr>
        <w:t xml:space="preserve"> (октава) - это такая частотная полоса,  в которой верхняя граничная частота в два раза больше нижней частоты. </w:t>
      </w:r>
    </w:p>
    <w:p w:rsidR="00553EE2" w:rsidRDefault="008D083A">
      <w:pPr>
        <w:ind w:firstLine="567"/>
        <w:jc w:val="both"/>
        <w:rPr>
          <w:rFonts w:ascii="Times New Roman" w:hAnsi="Times New Roman"/>
          <w:sz w:val="28"/>
        </w:rPr>
      </w:pPr>
      <w:r>
        <w:rPr>
          <w:rFonts w:ascii="Times New Roman" w:hAnsi="Times New Roman"/>
          <w:sz w:val="28"/>
        </w:rPr>
        <w:t xml:space="preserve">При гигиенической оценке шума и его нормировании акустический диапазон частот разделяют на </w:t>
      </w:r>
      <w:r>
        <w:rPr>
          <w:rFonts w:ascii="Times New Roman" w:hAnsi="Times New Roman"/>
          <w:i/>
          <w:sz w:val="28"/>
        </w:rPr>
        <w:t>девять октавных полос</w:t>
      </w:r>
      <w:r>
        <w:rPr>
          <w:rFonts w:ascii="Times New Roman" w:hAnsi="Times New Roman"/>
          <w:sz w:val="28"/>
        </w:rPr>
        <w:t xml:space="preserve"> со среднегеометрическими частотами: </w:t>
      </w:r>
    </w:p>
    <w:p w:rsidR="00553EE2" w:rsidRDefault="008D083A">
      <w:pPr>
        <w:ind w:firstLine="567"/>
        <w:jc w:val="both"/>
        <w:rPr>
          <w:rFonts w:ascii="Times New Roman" w:hAnsi="Times New Roman"/>
          <w:sz w:val="28"/>
        </w:rPr>
      </w:pPr>
      <w:r>
        <w:rPr>
          <w:rFonts w:ascii="Times New Roman" w:hAnsi="Times New Roman"/>
          <w:sz w:val="28"/>
        </w:rPr>
        <w:t xml:space="preserve">31,5;   63;   125;   250;   500;   1000;   2000; 4000;  8000 гц.   </w:t>
      </w:r>
    </w:p>
    <w:p w:rsidR="00553EE2" w:rsidRDefault="008D083A">
      <w:pPr>
        <w:ind w:firstLine="567"/>
        <w:jc w:val="both"/>
        <w:rPr>
          <w:rFonts w:ascii="Times New Roman" w:hAnsi="Times New Roman"/>
          <w:sz w:val="28"/>
        </w:rPr>
      </w:pPr>
      <w:r>
        <w:rPr>
          <w:rFonts w:ascii="Times New Roman" w:hAnsi="Times New Roman"/>
          <w:sz w:val="28"/>
        </w:rPr>
        <w:t xml:space="preserve">Граничные частоты для этих октавных полос соответственно равны: </w:t>
      </w:r>
    </w:p>
    <w:p w:rsidR="00553EE2" w:rsidRDefault="008D083A">
      <w:pPr>
        <w:ind w:firstLine="567"/>
        <w:jc w:val="both"/>
        <w:rPr>
          <w:rFonts w:ascii="Times New Roman" w:hAnsi="Times New Roman"/>
          <w:sz w:val="28"/>
        </w:rPr>
      </w:pPr>
      <w:r>
        <w:rPr>
          <w:rFonts w:ascii="Times New Roman" w:hAnsi="Times New Roman"/>
          <w:sz w:val="28"/>
        </w:rPr>
        <w:t>22-44,   44-88,   88-177,   177-355,   355 710,   710-1420, 1420-2840,   2840-5680,   5680-11360 гц.</w:t>
      </w:r>
    </w:p>
    <w:p w:rsidR="00553EE2" w:rsidRDefault="00553EE2">
      <w:pPr>
        <w:ind w:firstLine="567"/>
        <w:jc w:val="both"/>
        <w:rPr>
          <w:rFonts w:ascii="Times New Roman" w:hAnsi="Times New Roman"/>
          <w:sz w:val="28"/>
        </w:rPr>
      </w:pPr>
    </w:p>
    <w:p w:rsidR="00553EE2" w:rsidRDefault="008D083A">
      <w:pPr>
        <w:ind w:firstLine="567"/>
        <w:jc w:val="both"/>
        <w:rPr>
          <w:rFonts w:ascii="Times New Roman" w:hAnsi="Times New Roman"/>
          <w:b/>
          <w:sz w:val="28"/>
        </w:rPr>
      </w:pPr>
      <w:r>
        <w:rPr>
          <w:rFonts w:ascii="Times New Roman" w:hAnsi="Times New Roman"/>
          <w:b/>
          <w:sz w:val="28"/>
        </w:rPr>
        <w:t>3. Гигиеническое нормирование шума</w:t>
      </w:r>
    </w:p>
    <w:p w:rsidR="00553EE2" w:rsidRDefault="008D083A">
      <w:pPr>
        <w:ind w:firstLine="567"/>
        <w:jc w:val="both"/>
        <w:rPr>
          <w:rFonts w:ascii="Times New Roman" w:hAnsi="Times New Roman"/>
          <w:sz w:val="28"/>
        </w:rPr>
      </w:pPr>
      <w:r>
        <w:rPr>
          <w:rFonts w:ascii="Times New Roman" w:hAnsi="Times New Roman"/>
          <w:sz w:val="28"/>
        </w:rPr>
        <w:t>Основой всех правовых,  организационных и технических мер по снижению шума является гигиеническое нормирование его параметров с учетом влияния на человеческий организм.</w:t>
      </w:r>
    </w:p>
    <w:p w:rsidR="00553EE2" w:rsidRDefault="008D083A">
      <w:pPr>
        <w:ind w:firstLine="567"/>
        <w:jc w:val="both"/>
        <w:rPr>
          <w:rFonts w:ascii="Times New Roman" w:hAnsi="Times New Roman"/>
          <w:sz w:val="28"/>
        </w:rPr>
      </w:pPr>
      <w:r>
        <w:rPr>
          <w:rFonts w:ascii="Times New Roman" w:hAnsi="Times New Roman"/>
          <w:sz w:val="28"/>
        </w:rPr>
        <w:t>В настоящее время основным документом по нормированию шума на производстве являются "Санитарные нормы допустимых уровней шу</w:t>
      </w:r>
      <w:r>
        <w:rPr>
          <w:rFonts w:ascii="Times New Roman" w:hAnsi="Times New Roman"/>
          <w:sz w:val="28"/>
        </w:rPr>
        <w:softHyphen/>
        <w:t>ма" N 3223-85.   Эти нормы устанавливают классификацию шумов,  ха</w:t>
      </w:r>
      <w:r>
        <w:rPr>
          <w:rFonts w:ascii="Times New Roman" w:hAnsi="Times New Roman"/>
          <w:sz w:val="28"/>
        </w:rPr>
        <w:softHyphen/>
        <w:t>рактеристики и допустимые уровни шума на рабочих местах,  общие требования к измерению нормируемых величин и основные мероприя</w:t>
      </w:r>
      <w:r>
        <w:rPr>
          <w:rFonts w:ascii="Times New Roman" w:hAnsi="Times New Roman"/>
          <w:sz w:val="28"/>
        </w:rPr>
        <w:softHyphen/>
        <w:t xml:space="preserve">тия – по профилактике неблагоприятного влияния шума на работающих. Шумы классифицируются указанными нормами по двум признакам – характеру спектра и временным характеристикам. </w:t>
      </w:r>
    </w:p>
    <w:p w:rsidR="00553EE2" w:rsidRDefault="008D083A">
      <w:pPr>
        <w:ind w:firstLine="567"/>
        <w:jc w:val="both"/>
        <w:rPr>
          <w:rFonts w:ascii="Times New Roman" w:hAnsi="Times New Roman"/>
          <w:sz w:val="28"/>
        </w:rPr>
      </w:pPr>
      <w:r>
        <w:rPr>
          <w:rFonts w:ascii="Times New Roman" w:hAnsi="Times New Roman"/>
          <w:sz w:val="28"/>
        </w:rPr>
        <w:t>По характеру спектра шумы подразделяются на:</w:t>
      </w:r>
    </w:p>
    <w:p w:rsidR="00553EE2" w:rsidRDefault="008D083A">
      <w:pPr>
        <w:ind w:firstLine="567"/>
        <w:jc w:val="both"/>
        <w:rPr>
          <w:rFonts w:ascii="Times New Roman" w:hAnsi="Times New Roman"/>
          <w:sz w:val="28"/>
        </w:rPr>
      </w:pPr>
      <w:r>
        <w:rPr>
          <w:rFonts w:ascii="Times New Roman" w:hAnsi="Times New Roman"/>
          <w:sz w:val="28"/>
        </w:rPr>
        <w:t>-широкополосные,   с непрерывным спектром шириной более одной октавы;</w:t>
      </w:r>
    </w:p>
    <w:p w:rsidR="00553EE2" w:rsidRDefault="008D083A">
      <w:pPr>
        <w:ind w:firstLine="567"/>
        <w:jc w:val="both"/>
        <w:rPr>
          <w:rFonts w:ascii="Times New Roman" w:hAnsi="Times New Roman"/>
          <w:sz w:val="28"/>
        </w:rPr>
      </w:pPr>
      <w:r>
        <w:rPr>
          <w:rFonts w:ascii="Times New Roman" w:hAnsi="Times New Roman"/>
          <w:sz w:val="28"/>
        </w:rPr>
        <w:t xml:space="preserve">-тональные,  в спектре которых имеются выраженные дискретные тона. </w:t>
      </w:r>
    </w:p>
    <w:p w:rsidR="00553EE2" w:rsidRDefault="008D083A">
      <w:pPr>
        <w:ind w:firstLine="567"/>
        <w:jc w:val="both"/>
        <w:rPr>
          <w:rFonts w:ascii="Times New Roman" w:hAnsi="Times New Roman"/>
          <w:sz w:val="28"/>
        </w:rPr>
      </w:pPr>
      <w:r>
        <w:rPr>
          <w:rFonts w:ascii="Times New Roman" w:hAnsi="Times New Roman"/>
          <w:sz w:val="28"/>
        </w:rPr>
        <w:t>Тональный характер шума при контроле его параметров на рабочих местах устанавливается измерением в третъоктавных полосах частот по превышению уровня в одной полосе над соседними не менее чем на 10 дБ.</w:t>
      </w:r>
      <w:r>
        <w:rPr>
          <w:rFonts w:ascii="Times New Roman" w:hAnsi="Times New Roman"/>
          <w:sz w:val="28"/>
        </w:rPr>
        <w:tab/>
      </w:r>
    </w:p>
    <w:p w:rsidR="00553EE2" w:rsidRDefault="008D083A">
      <w:pPr>
        <w:ind w:firstLine="567"/>
        <w:jc w:val="both"/>
        <w:rPr>
          <w:rFonts w:ascii="Times New Roman" w:hAnsi="Times New Roman"/>
          <w:sz w:val="28"/>
        </w:rPr>
      </w:pPr>
      <w:r>
        <w:rPr>
          <w:rFonts w:ascii="Times New Roman" w:hAnsi="Times New Roman"/>
          <w:sz w:val="28"/>
        </w:rPr>
        <w:t>По временным характеристикам шумы подразделяют на:</w:t>
      </w:r>
    </w:p>
    <w:p w:rsidR="00553EE2" w:rsidRDefault="008D083A">
      <w:pPr>
        <w:ind w:firstLine="567"/>
        <w:jc w:val="both"/>
        <w:rPr>
          <w:rFonts w:ascii="Times New Roman" w:hAnsi="Times New Roman"/>
          <w:sz w:val="28"/>
        </w:rPr>
      </w:pPr>
      <w:r>
        <w:rPr>
          <w:rFonts w:ascii="Times New Roman" w:hAnsi="Times New Roman"/>
          <w:sz w:val="28"/>
        </w:rPr>
        <w:t>-постоянные,  уровень звука которых за 8-часовой рабочий день (рабочую смену)   изменяется во времени не более чем на 5 дБ (А) при измерениях на временной характеристике "медленно" шумомера;</w:t>
      </w:r>
    </w:p>
    <w:p w:rsidR="00553EE2" w:rsidRDefault="008D083A">
      <w:pPr>
        <w:ind w:firstLine="567"/>
        <w:jc w:val="both"/>
        <w:rPr>
          <w:rFonts w:ascii="Times New Roman" w:hAnsi="Times New Roman"/>
          <w:sz w:val="28"/>
        </w:rPr>
      </w:pPr>
      <w:r>
        <w:rPr>
          <w:rFonts w:ascii="Times New Roman" w:hAnsi="Times New Roman"/>
          <w:sz w:val="28"/>
        </w:rPr>
        <w:t>-непостоянные,  уровень звука которых за 8-часзвой рабочий день (рабочую смену)  изменяется более чем на 5 дБ (А)  при измерениях на временной характеристике "медленно" шумомера.</w:t>
      </w:r>
    </w:p>
    <w:p w:rsidR="00553EE2" w:rsidRDefault="008D083A">
      <w:pPr>
        <w:ind w:firstLine="567"/>
        <w:jc w:val="both"/>
        <w:rPr>
          <w:rFonts w:ascii="Times New Roman" w:hAnsi="Times New Roman"/>
          <w:sz w:val="28"/>
        </w:rPr>
      </w:pPr>
      <w:r>
        <w:rPr>
          <w:rFonts w:ascii="Times New Roman" w:hAnsi="Times New Roman"/>
          <w:sz w:val="28"/>
        </w:rPr>
        <w:t>Непостоянные шумы,   в свою очередь,  подразделяются на:</w:t>
      </w:r>
    </w:p>
    <w:p w:rsidR="00553EE2" w:rsidRDefault="008D083A">
      <w:pPr>
        <w:ind w:firstLine="567"/>
        <w:jc w:val="both"/>
        <w:rPr>
          <w:rFonts w:ascii="Times New Roman" w:hAnsi="Times New Roman"/>
          <w:sz w:val="28"/>
        </w:rPr>
      </w:pPr>
      <w:r>
        <w:rPr>
          <w:rFonts w:ascii="Times New Roman" w:hAnsi="Times New Roman"/>
          <w:sz w:val="28"/>
        </w:rPr>
        <w:t>-колеблющиеся во времени,  уровень звука которых непрерывно из</w:t>
      </w:r>
      <w:r>
        <w:rPr>
          <w:rFonts w:ascii="Times New Roman" w:hAnsi="Times New Roman"/>
          <w:sz w:val="28"/>
        </w:rPr>
        <w:softHyphen/>
        <w:t>меняется во времени;</w:t>
      </w:r>
    </w:p>
    <w:p w:rsidR="00553EE2" w:rsidRDefault="008D083A">
      <w:pPr>
        <w:ind w:firstLine="567"/>
        <w:jc w:val="both"/>
        <w:rPr>
          <w:rFonts w:ascii="Times New Roman" w:hAnsi="Times New Roman"/>
          <w:sz w:val="28"/>
        </w:rPr>
      </w:pPr>
      <w:r>
        <w:rPr>
          <w:rFonts w:ascii="Times New Roman" w:hAnsi="Times New Roman"/>
          <w:sz w:val="28"/>
        </w:rPr>
        <w:t>-прерывистые,  уровень    звука которых ступенчато изменяется на 5 дБ и более,  причем длительность интервалов,  в течение которых уровень остается постоянным,    составляет 1 с и более;</w:t>
      </w:r>
    </w:p>
    <w:p w:rsidR="00553EE2" w:rsidRDefault="008D083A">
      <w:pPr>
        <w:ind w:firstLine="567"/>
        <w:jc w:val="both"/>
        <w:rPr>
          <w:rFonts w:ascii="Times New Roman" w:hAnsi="Times New Roman"/>
          <w:sz w:val="28"/>
        </w:rPr>
      </w:pPr>
      <w:r>
        <w:rPr>
          <w:rFonts w:ascii="Times New Roman" w:hAnsi="Times New Roman"/>
          <w:sz w:val="28"/>
        </w:rPr>
        <w:t>- импульсные,  состоящие из одного или нескольких звуковых сигна</w:t>
      </w:r>
      <w:r>
        <w:rPr>
          <w:rFonts w:ascii="Times New Roman" w:hAnsi="Times New Roman"/>
          <w:sz w:val="28"/>
        </w:rPr>
        <w:softHyphen/>
        <w:t xml:space="preserve">лов,  каждый длительностью менее 1 с,  при этом уровни звука в дБ (А1)  и дБ (А),   измеренные соответственно по временным характеристикам "импульс" и "медленно" шумомера,  отличающиеся,   не менее чем на 7 дБ (шумомеры должны отвечать ГОСТу 17187-81). </w:t>
      </w:r>
    </w:p>
    <w:p w:rsidR="00553EE2" w:rsidRDefault="008D083A">
      <w:pPr>
        <w:ind w:firstLine="567"/>
        <w:jc w:val="both"/>
        <w:rPr>
          <w:rFonts w:ascii="Times New Roman" w:hAnsi="Times New Roman"/>
          <w:sz w:val="28"/>
        </w:rPr>
      </w:pPr>
      <w:r>
        <w:rPr>
          <w:rFonts w:ascii="Times New Roman" w:hAnsi="Times New Roman"/>
          <w:sz w:val="28"/>
        </w:rPr>
        <w:t>Допустимые уровни звукового давления в октавных полосах частот, уровни звука и эквивалентные уровни звука для рабочих мест в производственных помещениях и на территориях предприятий для широкополосного постоянного и непостоянного (кроме импульсного), шума представлены в табл.   1.</w:t>
      </w:r>
    </w:p>
    <w:p w:rsidR="00553EE2" w:rsidRDefault="008D083A">
      <w:pPr>
        <w:ind w:firstLine="567"/>
        <w:jc w:val="both"/>
        <w:rPr>
          <w:rFonts w:ascii="Times New Roman" w:hAnsi="Times New Roman"/>
          <w:sz w:val="28"/>
        </w:rPr>
      </w:pPr>
      <w:r>
        <w:rPr>
          <w:rFonts w:ascii="Times New Roman" w:hAnsi="Times New Roman"/>
          <w:sz w:val="28"/>
        </w:rPr>
        <w:t xml:space="preserve"> Для тонального и импульсного шума допустимые уровни нормируемых значений должны быть на 5 дБ меньше указанных в табл. 1. Для наблюдений во времени прерывистого шума максимальный уровень звука не должен превышать 110 дБ (А).</w:t>
      </w:r>
    </w:p>
    <w:p w:rsidR="00553EE2" w:rsidRDefault="008D083A">
      <w:pPr>
        <w:ind w:firstLine="567"/>
        <w:jc w:val="both"/>
        <w:rPr>
          <w:rFonts w:ascii="Times New Roman" w:hAnsi="Times New Roman"/>
          <w:sz w:val="28"/>
        </w:rPr>
      </w:pPr>
      <w:r>
        <w:rPr>
          <w:rFonts w:ascii="Times New Roman" w:hAnsi="Times New Roman"/>
          <w:sz w:val="28"/>
        </w:rPr>
        <w:t>Для импульсного шума максимальный уровень звука не должен превы</w:t>
      </w:r>
      <w:r>
        <w:rPr>
          <w:rFonts w:ascii="Times New Roman" w:hAnsi="Times New Roman"/>
          <w:sz w:val="28"/>
        </w:rPr>
        <w:softHyphen/>
        <w:t>шать 125 дБ (А1).</w:t>
      </w:r>
    </w:p>
    <w:p w:rsidR="00553EE2" w:rsidRDefault="008D083A">
      <w:pPr>
        <w:ind w:firstLine="567"/>
        <w:jc w:val="both"/>
        <w:rPr>
          <w:rFonts w:ascii="Times New Roman" w:hAnsi="Times New Roman"/>
          <w:sz w:val="28"/>
        </w:rPr>
      </w:pPr>
      <w:r>
        <w:rPr>
          <w:rFonts w:ascii="Times New Roman" w:hAnsi="Times New Roman"/>
          <w:sz w:val="28"/>
        </w:rPr>
        <w:t>Действующими санитарными нормами запрещено пребывание работаю</w:t>
      </w:r>
      <w:r>
        <w:rPr>
          <w:rFonts w:ascii="Times New Roman" w:hAnsi="Times New Roman"/>
          <w:sz w:val="28"/>
        </w:rPr>
        <w:softHyphen/>
        <w:t>щих в зонах с уровнем звукового давления свыше 125 дБ в любой октавной полосе.</w:t>
      </w:r>
    </w:p>
    <w:p w:rsidR="00553EE2" w:rsidRDefault="008D083A">
      <w:pPr>
        <w:ind w:firstLine="567"/>
        <w:jc w:val="both"/>
        <w:rPr>
          <w:rFonts w:ascii="Times New Roman" w:hAnsi="Times New Roman"/>
          <w:sz w:val="28"/>
        </w:rPr>
      </w:pPr>
      <w:r>
        <w:rPr>
          <w:rFonts w:ascii="Times New Roman" w:hAnsi="Times New Roman"/>
          <w:sz w:val="28"/>
        </w:rPr>
        <w:t xml:space="preserve">        </w:t>
      </w:r>
    </w:p>
    <w:p w:rsidR="00553EE2" w:rsidRDefault="008D083A">
      <w:pPr>
        <w:ind w:firstLine="567"/>
        <w:jc w:val="both"/>
        <w:rPr>
          <w:rFonts w:ascii="Times New Roman" w:hAnsi="Times New Roman"/>
          <w:b/>
          <w:sz w:val="28"/>
        </w:rPr>
      </w:pPr>
      <w:r>
        <w:rPr>
          <w:rFonts w:ascii="Times New Roman" w:hAnsi="Times New Roman"/>
          <w:b/>
          <w:sz w:val="28"/>
        </w:rPr>
        <w:t>4. Экспериментальная часть</w:t>
      </w:r>
    </w:p>
    <w:p w:rsidR="00553EE2" w:rsidRDefault="008D083A">
      <w:pPr>
        <w:ind w:firstLine="567"/>
        <w:jc w:val="both"/>
        <w:rPr>
          <w:rFonts w:ascii="Times New Roman" w:hAnsi="Times New Roman"/>
          <w:sz w:val="28"/>
        </w:rPr>
      </w:pPr>
      <w:r>
        <w:rPr>
          <w:rFonts w:ascii="Times New Roman" w:hAnsi="Times New Roman"/>
          <w:sz w:val="28"/>
        </w:rPr>
        <w:t>В данной лабораторной работе представляется возможным экспери</w:t>
      </w:r>
      <w:r>
        <w:rPr>
          <w:rFonts w:ascii="Times New Roman" w:hAnsi="Times New Roman"/>
          <w:sz w:val="28"/>
        </w:rPr>
        <w:softHyphen/>
        <w:t>ментально оценить эффективность использования для борьбы с шумом звукоизолирующего металлического кожуха, звукоизолирующей перего</w:t>
      </w:r>
      <w:r>
        <w:rPr>
          <w:rFonts w:ascii="Times New Roman" w:hAnsi="Times New Roman"/>
          <w:sz w:val="28"/>
        </w:rPr>
        <w:softHyphen/>
        <w:t xml:space="preserve">родки и акустической обработки шумного помещения. </w:t>
      </w:r>
    </w:p>
    <w:p w:rsidR="00553EE2" w:rsidRDefault="008D083A">
      <w:pPr>
        <w:ind w:firstLine="567"/>
        <w:jc w:val="both"/>
        <w:rPr>
          <w:rFonts w:ascii="Times New Roman" w:hAnsi="Times New Roman"/>
          <w:sz w:val="28"/>
        </w:rPr>
      </w:pPr>
      <w:r>
        <w:rPr>
          <w:rFonts w:ascii="Times New Roman" w:hAnsi="Times New Roman"/>
          <w:sz w:val="28"/>
        </w:rPr>
        <w:t>Укрытие источника шума звукоизолирующим кожухом является весьма эффективным способом снижения его звуковой мощности. Звукоизолирующая способность кожуха (</w:t>
      </w:r>
      <w:r>
        <w:rPr>
          <w:rFonts w:ascii="Times New Roman" w:hAnsi="Times New Roman"/>
          <w:i/>
          <w:sz w:val="28"/>
        </w:rPr>
        <w:t>L</w:t>
      </w:r>
      <w:r>
        <w:rPr>
          <w:rFonts w:ascii="Times New Roman" w:hAnsi="Times New Roman"/>
          <w:sz w:val="28"/>
          <w:vertAlign w:val="subscript"/>
        </w:rPr>
        <w:t>кож</w:t>
      </w:r>
      <w:r>
        <w:rPr>
          <w:rFonts w:ascii="Times New Roman" w:hAnsi="Times New Roman"/>
          <w:sz w:val="28"/>
        </w:rPr>
        <w:t>),  может быть оце</w:t>
      </w:r>
      <w:r>
        <w:rPr>
          <w:rFonts w:ascii="Times New Roman" w:hAnsi="Times New Roman"/>
          <w:sz w:val="28"/>
        </w:rPr>
        <w:softHyphen/>
        <w:t>нена по формуле:</w:t>
      </w:r>
    </w:p>
    <w:p w:rsidR="00553EE2" w:rsidRDefault="008D083A">
      <w:pPr>
        <w:ind w:firstLine="567"/>
        <w:jc w:val="both"/>
        <w:rPr>
          <w:rFonts w:ascii="Times New Roman" w:hAnsi="Times New Roman"/>
          <w:sz w:val="28"/>
        </w:rPr>
      </w:pPr>
      <w:r>
        <w:rPr>
          <w:rFonts w:ascii="Times New Roman" w:hAnsi="Times New Roman"/>
          <w:i/>
          <w:sz w:val="28"/>
        </w:rPr>
        <w:t>L</w:t>
      </w:r>
      <w:r>
        <w:rPr>
          <w:rFonts w:ascii="Times New Roman" w:hAnsi="Times New Roman"/>
          <w:sz w:val="28"/>
          <w:vertAlign w:val="subscript"/>
        </w:rPr>
        <w:t>кож</w:t>
      </w:r>
      <w:r>
        <w:rPr>
          <w:rFonts w:ascii="Times New Roman" w:hAnsi="Times New Roman"/>
          <w:sz w:val="28"/>
        </w:rPr>
        <w:t xml:space="preserve">   = 20*lg(G*f) - 47,5 + 10*lg(а),    дБ.</w:t>
      </w:r>
      <w:r>
        <w:rPr>
          <w:rFonts w:ascii="Times New Roman" w:hAnsi="Times New Roman"/>
          <w:sz w:val="28"/>
        </w:rPr>
        <w:tab/>
        <w:t xml:space="preserve">      (1)</w:t>
      </w:r>
    </w:p>
    <w:p w:rsidR="00553EE2" w:rsidRDefault="008D083A">
      <w:pPr>
        <w:ind w:firstLine="567"/>
        <w:jc w:val="both"/>
        <w:rPr>
          <w:rFonts w:ascii="Times New Roman" w:hAnsi="Times New Roman"/>
          <w:sz w:val="28"/>
        </w:rPr>
      </w:pPr>
      <w:r>
        <w:rPr>
          <w:rFonts w:ascii="Times New Roman" w:hAnsi="Times New Roman"/>
          <w:sz w:val="28"/>
        </w:rPr>
        <w:t>где       G -  вес 1м</w:t>
      </w:r>
      <w:r>
        <w:rPr>
          <w:rFonts w:ascii="Times New Roman" w:hAnsi="Times New Roman"/>
          <w:sz w:val="28"/>
          <w:vertAlign w:val="superscript"/>
        </w:rPr>
        <w:t>2</w:t>
      </w:r>
      <w:r>
        <w:rPr>
          <w:rFonts w:ascii="Times New Roman" w:hAnsi="Times New Roman"/>
          <w:sz w:val="28"/>
        </w:rPr>
        <w:t xml:space="preserve"> стенок кожуха,  кг;</w:t>
      </w:r>
    </w:p>
    <w:p w:rsidR="00553EE2" w:rsidRDefault="008D083A">
      <w:pPr>
        <w:ind w:firstLine="567"/>
        <w:jc w:val="both"/>
        <w:rPr>
          <w:rFonts w:ascii="Times New Roman" w:hAnsi="Times New Roman"/>
          <w:sz w:val="28"/>
        </w:rPr>
      </w:pPr>
      <w:r>
        <w:rPr>
          <w:rFonts w:ascii="Times New Roman" w:hAnsi="Times New Roman"/>
          <w:sz w:val="28"/>
        </w:rPr>
        <w:t xml:space="preserve">             f - частота звука,  гц;</w:t>
      </w:r>
    </w:p>
    <w:p w:rsidR="00553EE2" w:rsidRDefault="008D083A">
      <w:pPr>
        <w:ind w:firstLine="567"/>
        <w:jc w:val="both"/>
        <w:rPr>
          <w:rFonts w:ascii="Times New Roman" w:hAnsi="Times New Roman"/>
          <w:sz w:val="28"/>
        </w:rPr>
      </w:pPr>
      <w:r>
        <w:rPr>
          <w:rFonts w:ascii="Times New Roman" w:hAnsi="Times New Roman"/>
          <w:sz w:val="28"/>
        </w:rPr>
        <w:t xml:space="preserve">             а -  коэффициент  звукопоглощения материала,   нанесенного на внутреннюю поверхность кожуха.</w:t>
      </w:r>
    </w:p>
    <w:p w:rsidR="00553EE2" w:rsidRDefault="008D083A">
      <w:pPr>
        <w:ind w:firstLine="567"/>
        <w:jc w:val="both"/>
        <w:rPr>
          <w:rFonts w:ascii="Times New Roman" w:hAnsi="Times New Roman"/>
          <w:sz w:val="28"/>
        </w:rPr>
      </w:pPr>
      <w:r>
        <w:rPr>
          <w:rFonts w:ascii="Times New Roman" w:hAnsi="Times New Roman"/>
          <w:sz w:val="28"/>
        </w:rPr>
        <w:t>Звукоизолирующая способность перегородки,   разделяющей два смежных помещения ("шумное" и "тихое"), может быть определена по формуле:</w:t>
      </w:r>
    </w:p>
    <w:p w:rsidR="00553EE2" w:rsidRDefault="008D083A">
      <w:pPr>
        <w:ind w:firstLine="567"/>
        <w:jc w:val="both"/>
        <w:rPr>
          <w:rFonts w:ascii="Times New Roman" w:hAnsi="Times New Roman"/>
          <w:sz w:val="28"/>
        </w:rPr>
      </w:pPr>
      <w:r>
        <w:rPr>
          <w:rFonts w:ascii="Times New Roman" w:hAnsi="Times New Roman"/>
          <w:i/>
          <w:sz w:val="28"/>
        </w:rPr>
        <w:t>L</w:t>
      </w:r>
      <w:r>
        <w:rPr>
          <w:rFonts w:ascii="Times New Roman" w:hAnsi="Times New Roman"/>
          <w:sz w:val="28"/>
          <w:vertAlign w:val="subscript"/>
        </w:rPr>
        <w:t>пер</w:t>
      </w:r>
      <w:r>
        <w:rPr>
          <w:rFonts w:ascii="Times New Roman" w:hAnsi="Times New Roman"/>
          <w:sz w:val="28"/>
        </w:rPr>
        <w:t xml:space="preserve">  = 20*lg(G*f ) – 47,5,  дБ.</w:t>
      </w:r>
      <w:r>
        <w:rPr>
          <w:rFonts w:ascii="Times New Roman" w:hAnsi="Times New Roman"/>
          <w:sz w:val="28"/>
        </w:rPr>
        <w:tab/>
        <w:t>(2)</w:t>
      </w:r>
    </w:p>
    <w:p w:rsidR="00553EE2" w:rsidRDefault="008D083A">
      <w:pPr>
        <w:ind w:firstLine="567"/>
        <w:jc w:val="both"/>
        <w:rPr>
          <w:rFonts w:ascii="Times New Roman" w:hAnsi="Times New Roman"/>
          <w:sz w:val="28"/>
        </w:rPr>
      </w:pPr>
      <w:r>
        <w:rPr>
          <w:rFonts w:ascii="Times New Roman" w:hAnsi="Times New Roman"/>
          <w:sz w:val="28"/>
        </w:rPr>
        <w:t>где       G - вес 1м</w:t>
      </w:r>
      <w:r>
        <w:rPr>
          <w:rFonts w:ascii="Times New Roman" w:hAnsi="Times New Roman"/>
          <w:sz w:val="28"/>
          <w:vertAlign w:val="superscript"/>
        </w:rPr>
        <w:t>2</w:t>
      </w:r>
      <w:r>
        <w:rPr>
          <w:rFonts w:ascii="Times New Roman" w:hAnsi="Times New Roman"/>
          <w:sz w:val="28"/>
        </w:rPr>
        <w:t xml:space="preserve"> перегородки,  кг;</w:t>
      </w:r>
    </w:p>
    <w:p w:rsidR="00553EE2" w:rsidRDefault="008D083A">
      <w:pPr>
        <w:ind w:firstLine="567"/>
        <w:jc w:val="both"/>
        <w:rPr>
          <w:rFonts w:ascii="Times New Roman" w:hAnsi="Times New Roman"/>
          <w:sz w:val="28"/>
        </w:rPr>
      </w:pPr>
      <w:r>
        <w:rPr>
          <w:rFonts w:ascii="Times New Roman" w:hAnsi="Times New Roman"/>
          <w:sz w:val="28"/>
        </w:rPr>
        <w:t xml:space="preserve">             f -  частота звука,  Гц.</w:t>
      </w:r>
    </w:p>
    <w:p w:rsidR="00553EE2" w:rsidRDefault="008D083A">
      <w:pPr>
        <w:ind w:firstLine="567"/>
        <w:jc w:val="both"/>
        <w:rPr>
          <w:rFonts w:ascii="Times New Roman" w:hAnsi="Times New Roman"/>
          <w:sz w:val="28"/>
        </w:rPr>
      </w:pPr>
      <w:r>
        <w:rPr>
          <w:rFonts w:ascii="Times New Roman" w:hAnsi="Times New Roman"/>
          <w:sz w:val="28"/>
        </w:rPr>
        <w:t>Эффективность акустической обработки помещения посредством   покрытия ограждающих его поверхностей (стены,   потолок)   звукопоглощающими конструкциями,  может быть определена из выражения:</w:t>
      </w:r>
    </w:p>
    <w:p w:rsidR="00553EE2" w:rsidRDefault="007C3FD7">
      <w:pPr>
        <w:ind w:firstLine="567"/>
        <w:jc w:val="both"/>
        <w:rPr>
          <w:rFonts w:ascii="Times New Roman" w:hAnsi="Times New Roman"/>
          <w:sz w:val="28"/>
        </w:rPr>
      </w:pPr>
      <w:r>
        <w:rPr>
          <w:rFonts w:ascii="Times New Roman" w:hAnsi="Times New Roman"/>
          <w:sz w:val="28"/>
        </w:rPr>
        <w:pict>
          <v:shape id="_x0000_i1033" type="#_x0000_t75" style="width:93.75pt;height:31.5pt" fillcolor="window">
            <v:imagedata r:id="rId22" o:title=""/>
          </v:shape>
        </w:pict>
      </w:r>
      <w:r w:rsidR="008D083A">
        <w:rPr>
          <w:rFonts w:ascii="Times New Roman" w:hAnsi="Times New Roman"/>
          <w:sz w:val="28"/>
        </w:rPr>
        <w:t>,  дб.</w:t>
      </w:r>
      <w:r w:rsidR="008D083A">
        <w:rPr>
          <w:rFonts w:ascii="Times New Roman" w:hAnsi="Times New Roman"/>
          <w:sz w:val="28"/>
        </w:rPr>
        <w:tab/>
        <w:t xml:space="preserve"> (3)</w:t>
      </w:r>
    </w:p>
    <w:p w:rsidR="00553EE2" w:rsidRDefault="008D083A">
      <w:pPr>
        <w:ind w:firstLine="567"/>
        <w:jc w:val="both"/>
        <w:rPr>
          <w:rFonts w:ascii="Times New Roman" w:hAnsi="Times New Roman"/>
          <w:sz w:val="28"/>
        </w:rPr>
      </w:pPr>
      <w:r>
        <w:rPr>
          <w:rFonts w:ascii="Times New Roman" w:hAnsi="Times New Roman"/>
          <w:sz w:val="28"/>
        </w:rPr>
        <w:t>где а1 и а2 -  коэффициенты звукопоглощения ограждающих конструк</w:t>
      </w:r>
      <w:r>
        <w:rPr>
          <w:rFonts w:ascii="Times New Roman" w:hAnsi="Times New Roman"/>
          <w:sz w:val="28"/>
        </w:rPr>
        <w:softHyphen/>
        <w:t>ций соответственно до и после отделки;</w:t>
      </w:r>
    </w:p>
    <w:p w:rsidR="00553EE2" w:rsidRDefault="008D083A">
      <w:pPr>
        <w:ind w:firstLine="567"/>
        <w:jc w:val="both"/>
        <w:rPr>
          <w:rFonts w:ascii="Times New Roman" w:hAnsi="Times New Roman"/>
          <w:sz w:val="28"/>
        </w:rPr>
      </w:pPr>
      <w:r>
        <w:rPr>
          <w:rFonts w:ascii="Times New Roman" w:hAnsi="Times New Roman"/>
          <w:sz w:val="28"/>
        </w:rPr>
        <w:t>S1 и S2   -площади ограждающих конструкций соответственно до и после отделки.</w:t>
      </w:r>
    </w:p>
    <w:p w:rsidR="00553EE2" w:rsidRDefault="00553EE2">
      <w:pPr>
        <w:ind w:firstLine="567"/>
        <w:jc w:val="both"/>
        <w:rPr>
          <w:rFonts w:ascii="Times New Roman" w:hAnsi="Times New Roman"/>
          <w:sz w:val="28"/>
        </w:rPr>
      </w:pPr>
    </w:p>
    <w:p w:rsidR="00553EE2" w:rsidRDefault="008D083A">
      <w:pPr>
        <w:ind w:firstLine="567"/>
        <w:jc w:val="both"/>
        <w:rPr>
          <w:rFonts w:ascii="Times New Roman" w:hAnsi="Times New Roman"/>
          <w:b/>
          <w:sz w:val="28"/>
        </w:rPr>
      </w:pPr>
      <w:r>
        <w:rPr>
          <w:rFonts w:ascii="Times New Roman" w:hAnsi="Times New Roman"/>
          <w:b/>
          <w:sz w:val="28"/>
        </w:rPr>
        <w:t>5. Описание лабораторном установки</w:t>
      </w:r>
    </w:p>
    <w:p w:rsidR="00553EE2" w:rsidRDefault="008D083A">
      <w:pPr>
        <w:ind w:firstLine="567"/>
        <w:jc w:val="both"/>
        <w:rPr>
          <w:rFonts w:ascii="Times New Roman" w:hAnsi="Times New Roman"/>
          <w:sz w:val="28"/>
        </w:rPr>
      </w:pPr>
      <w:r>
        <w:rPr>
          <w:rFonts w:ascii="Times New Roman" w:hAnsi="Times New Roman"/>
          <w:sz w:val="28"/>
        </w:rPr>
        <w:t>Лабораторная установка представляет собой модель помещения (каперу),  выполненную из древесностружечных плит (ДСП), в которой одной стороны установлен динамик 2 (источник шума),  а с другой - микрофон 6 измерителя 7 (см.   рисунок).</w:t>
      </w:r>
    </w:p>
    <w:p w:rsidR="00553EE2" w:rsidRDefault="008D083A">
      <w:pPr>
        <w:ind w:firstLine="567"/>
        <w:jc w:val="both"/>
        <w:rPr>
          <w:rFonts w:ascii="Times New Roman" w:hAnsi="Times New Roman"/>
          <w:sz w:val="28"/>
        </w:rPr>
      </w:pPr>
      <w:r>
        <w:rPr>
          <w:rFonts w:ascii="Times New Roman" w:hAnsi="Times New Roman"/>
          <w:sz w:val="28"/>
        </w:rPr>
        <w:t>Внутренняя поверхность камеры выложена съемными щитами 8 со звукопоглощающей облицовкой,  закрепляемыми социальными винтами 9. Посередине камеры может герметично вставляться изолирующая перегородка 5 из фанеры толщиной 10 мм, разделяющая камеру на две части ("два помещения").   Это позволяет оценить экспериментально звукоизолирующую способность перегородки.   Передняя часть камеры состоит из двух дверок,  плотное прилегание которых к, камере обес</w:t>
      </w:r>
      <w:r>
        <w:rPr>
          <w:rFonts w:ascii="Times New Roman" w:hAnsi="Times New Roman"/>
          <w:sz w:val="28"/>
        </w:rPr>
        <w:softHyphen/>
        <w:t>печивается прокладками и замками.   Источник шума (динамик 2) может быть закрыт частично экраном 3 или кожухом 4.   Звуковые сигналы ("шум")  подаются на динамик либо звуковым генератором,  либо магнитофоном с записью реального шума в каком-либо цехе предприятия,  соответствующего профилю специальности студента.</w:t>
      </w:r>
    </w:p>
    <w:p w:rsidR="00553EE2" w:rsidRDefault="00553EE2">
      <w:pPr>
        <w:ind w:firstLine="567"/>
        <w:jc w:val="both"/>
        <w:rPr>
          <w:rFonts w:ascii="Times New Roman" w:hAnsi="Times New Roman"/>
          <w:sz w:val="28"/>
        </w:rPr>
      </w:pPr>
    </w:p>
    <w:p w:rsidR="00553EE2" w:rsidRDefault="007C3FD7">
      <w:pPr>
        <w:ind w:firstLine="567"/>
        <w:jc w:val="both"/>
        <w:rPr>
          <w:rFonts w:ascii="Times New Roman" w:hAnsi="Times New Roman"/>
          <w:sz w:val="28"/>
        </w:rPr>
      </w:pPr>
      <w:r>
        <w:rPr>
          <w:rFonts w:ascii="Times New Roman" w:hAnsi="Times New Roman"/>
          <w:sz w:val="28"/>
        </w:rPr>
        <w:pict>
          <v:shape id="_x0000_i1034" type="#_x0000_t75" style="width:355.5pt;height:232.5pt" fillcolor="window">
            <v:imagedata r:id="rId23" o:title="" cropbottom="11351f" gain="2147483647f" blacklevel="-10486f"/>
          </v:shape>
        </w:pict>
      </w:r>
    </w:p>
    <w:p w:rsidR="00553EE2" w:rsidRDefault="008D083A">
      <w:pPr>
        <w:ind w:firstLine="567"/>
        <w:jc w:val="center"/>
        <w:rPr>
          <w:rFonts w:ascii="Times New Roman" w:hAnsi="Times New Roman"/>
          <w:sz w:val="28"/>
        </w:rPr>
      </w:pPr>
      <w:r>
        <w:rPr>
          <w:rFonts w:ascii="Times New Roman" w:hAnsi="Times New Roman"/>
          <w:sz w:val="28"/>
        </w:rPr>
        <w:t>Рис. 1 Схема лабораторной установки:</w:t>
      </w:r>
    </w:p>
    <w:p w:rsidR="00553EE2" w:rsidRDefault="008D083A">
      <w:pPr>
        <w:ind w:firstLine="567"/>
        <w:jc w:val="center"/>
        <w:rPr>
          <w:rFonts w:ascii="Times New Roman" w:hAnsi="Times New Roman"/>
          <w:sz w:val="28"/>
        </w:rPr>
      </w:pPr>
      <w:r>
        <w:rPr>
          <w:rFonts w:ascii="Times New Roman" w:hAnsi="Times New Roman"/>
          <w:sz w:val="28"/>
        </w:rPr>
        <w:t>1- генератор белого шума или магнитофон; 2 - динамик; 3 -экран;</w:t>
      </w:r>
    </w:p>
    <w:p w:rsidR="00553EE2" w:rsidRDefault="008D083A">
      <w:pPr>
        <w:ind w:firstLine="567"/>
        <w:jc w:val="center"/>
        <w:rPr>
          <w:rFonts w:ascii="Times New Roman" w:hAnsi="Times New Roman"/>
          <w:sz w:val="28"/>
        </w:rPr>
      </w:pPr>
      <w:r>
        <w:rPr>
          <w:rFonts w:ascii="Times New Roman" w:hAnsi="Times New Roman"/>
          <w:sz w:val="28"/>
        </w:rPr>
        <w:t>4 - кожух; 5 - съемная перегородка; 6 - микрофон измерителя шума;</w:t>
      </w:r>
    </w:p>
    <w:p w:rsidR="00553EE2" w:rsidRDefault="008D083A">
      <w:pPr>
        <w:ind w:firstLine="567"/>
        <w:jc w:val="center"/>
        <w:rPr>
          <w:rFonts w:ascii="Times New Roman" w:hAnsi="Times New Roman"/>
          <w:sz w:val="28"/>
        </w:rPr>
      </w:pPr>
      <w:r>
        <w:rPr>
          <w:rFonts w:ascii="Times New Roman" w:hAnsi="Times New Roman"/>
          <w:sz w:val="28"/>
        </w:rPr>
        <w:t>7 - измеритель шума (ИШВ-1 или BOB-003);  8 - съемные щиты со</w:t>
      </w:r>
    </w:p>
    <w:p w:rsidR="00553EE2" w:rsidRDefault="008D083A">
      <w:pPr>
        <w:ind w:firstLine="567"/>
        <w:jc w:val="center"/>
        <w:rPr>
          <w:rFonts w:ascii="Times New Roman" w:hAnsi="Times New Roman"/>
          <w:sz w:val="28"/>
        </w:rPr>
      </w:pPr>
      <w:r>
        <w:rPr>
          <w:rFonts w:ascii="Times New Roman" w:hAnsi="Times New Roman"/>
          <w:sz w:val="28"/>
        </w:rPr>
        <w:t>звукопоглощающей облицовкой;  9 - крепежные винты.</w:t>
      </w:r>
    </w:p>
    <w:p w:rsidR="00553EE2" w:rsidRDefault="008D083A">
      <w:pPr>
        <w:shd w:val="clear" w:color="auto" w:fill="FFFFFF"/>
        <w:ind w:firstLine="567"/>
        <w:jc w:val="both"/>
        <w:rPr>
          <w:rFonts w:ascii="Times New Roman" w:hAnsi="Times New Roman"/>
        </w:rPr>
      </w:pPr>
      <w:r>
        <w:rPr>
          <w:rFonts w:ascii="Times New Roman" w:hAnsi="Times New Roman"/>
          <w:b/>
          <w:color w:val="000000"/>
          <w:spacing w:val="4"/>
          <w:sz w:val="28"/>
        </w:rPr>
        <w:t>6. Правила пользования шумометром</w:t>
      </w:r>
    </w:p>
    <w:p w:rsidR="00553EE2" w:rsidRDefault="008D083A">
      <w:pPr>
        <w:shd w:val="clear" w:color="auto" w:fill="FFFFFF"/>
        <w:ind w:firstLine="567"/>
        <w:jc w:val="both"/>
        <w:rPr>
          <w:rFonts w:ascii="Times New Roman" w:hAnsi="Times New Roman"/>
        </w:rPr>
      </w:pPr>
      <w:r>
        <w:rPr>
          <w:rFonts w:ascii="Times New Roman" w:hAnsi="Times New Roman"/>
          <w:color w:val="000000"/>
          <w:sz w:val="28"/>
        </w:rPr>
        <w:t>1. Ознакомьтесь с внешней панелью прибора. Для измерения уровня звукового давления вы будите пользоваться нижней шкалой стрелочного прибора (от –</w:t>
      </w:r>
      <w:r>
        <w:rPr>
          <w:rFonts w:ascii="Times New Roman" w:hAnsi="Times New Roman"/>
        </w:rPr>
        <w:t xml:space="preserve"> </w:t>
      </w:r>
      <w:r>
        <w:rPr>
          <w:rFonts w:ascii="Times New Roman" w:hAnsi="Times New Roman"/>
          <w:sz w:val="28"/>
        </w:rPr>
        <w:t xml:space="preserve">до 10 </w:t>
      </w:r>
      <w:r>
        <w:rPr>
          <w:rFonts w:ascii="Times New Roman" w:hAnsi="Times New Roman"/>
          <w:sz w:val="28"/>
          <w:lang w:val="en-US"/>
        </w:rPr>
        <w:t>d</w:t>
      </w:r>
      <w:r>
        <w:rPr>
          <w:rFonts w:ascii="Times New Roman" w:hAnsi="Times New Roman"/>
          <w:color w:val="000000"/>
          <w:sz w:val="28"/>
          <w:lang w:val="en-US"/>
        </w:rPr>
        <w:t>B</w:t>
      </w:r>
      <w:r>
        <w:rPr>
          <w:rFonts w:ascii="Times New Roman" w:hAnsi="Times New Roman"/>
          <w:color w:val="000000"/>
          <w:sz w:val="28"/>
        </w:rPr>
        <w:t xml:space="preserve">), переключателями и верхним рядом числовых значений (20, 30,…130 дБ) – шкалы </w:t>
      </w:r>
      <w:r>
        <w:rPr>
          <w:rFonts w:ascii="Times New Roman" w:hAnsi="Times New Roman"/>
          <w:color w:val="000000"/>
          <w:sz w:val="28"/>
          <w:lang w:val="en-US"/>
        </w:rPr>
        <w:t>dB</w:t>
      </w:r>
      <w:r>
        <w:rPr>
          <w:rFonts w:ascii="Times New Roman" w:hAnsi="Times New Roman"/>
          <w:color w:val="000000"/>
          <w:sz w:val="28"/>
        </w:rPr>
        <w:t xml:space="preserve"> М-101. Не включая прибор, подготовить его к работе. Для этого </w:t>
      </w:r>
      <w:r>
        <w:rPr>
          <w:rFonts w:ascii="Times New Roman" w:hAnsi="Times New Roman"/>
          <w:color w:val="000000"/>
          <w:spacing w:val="-6"/>
          <w:sz w:val="28"/>
        </w:rPr>
        <w:t>переключатели</w:t>
      </w:r>
      <w:r>
        <w:rPr>
          <w:rFonts w:ascii="Times New Roman" w:hAnsi="Times New Roman"/>
          <w:b/>
          <w:color w:val="000000"/>
          <w:spacing w:val="-6"/>
          <w:sz w:val="28"/>
        </w:rPr>
        <w:t xml:space="preserve"> </w:t>
      </w:r>
      <w:r>
        <w:rPr>
          <w:rFonts w:ascii="Times New Roman" w:hAnsi="Times New Roman"/>
          <w:color w:val="000000"/>
          <w:spacing w:val="-6"/>
          <w:sz w:val="28"/>
        </w:rPr>
        <w:t>установите в положения:</w:t>
      </w:r>
    </w:p>
    <w:p w:rsidR="00553EE2" w:rsidRDefault="008D083A">
      <w:pPr>
        <w:shd w:val="clear" w:color="auto" w:fill="FFFFFF"/>
        <w:ind w:firstLine="1560"/>
        <w:jc w:val="both"/>
        <w:rPr>
          <w:rFonts w:ascii="Times New Roman" w:hAnsi="Times New Roman"/>
          <w:color w:val="000000"/>
          <w:sz w:val="28"/>
        </w:rPr>
      </w:pPr>
      <w:r>
        <w:rPr>
          <w:rFonts w:ascii="Times New Roman" w:hAnsi="Times New Roman"/>
          <w:color w:val="000000"/>
          <w:sz w:val="28"/>
        </w:rPr>
        <w:t xml:space="preserve">ДЛТ1, </w:t>
      </w:r>
      <w:r>
        <w:rPr>
          <w:rFonts w:ascii="Times New Roman" w:hAnsi="Times New Roman"/>
          <w:color w:val="000000"/>
          <w:sz w:val="28"/>
          <w:lang w:val="en-US"/>
        </w:rPr>
        <w:t>dB</w:t>
      </w:r>
      <w:r>
        <w:rPr>
          <w:rFonts w:ascii="Times New Roman" w:hAnsi="Times New Roman"/>
          <w:color w:val="000000"/>
          <w:sz w:val="28"/>
        </w:rPr>
        <w:t xml:space="preserve"> - 80 (обозначение </w:t>
      </w:r>
      <w:r>
        <w:rPr>
          <w:rFonts w:ascii="Times New Roman" w:hAnsi="Times New Roman"/>
          <w:color w:val="000000"/>
          <w:sz w:val="28"/>
          <w:lang w:val="en-US"/>
        </w:rPr>
        <w:t>dB</w:t>
      </w:r>
      <w:r>
        <w:rPr>
          <w:rFonts w:ascii="Times New Roman" w:hAnsi="Times New Roman"/>
          <w:color w:val="000000"/>
          <w:sz w:val="28"/>
        </w:rPr>
        <w:t xml:space="preserve"> означает дБ) </w:t>
      </w:r>
    </w:p>
    <w:p w:rsidR="00553EE2" w:rsidRDefault="008D083A">
      <w:pPr>
        <w:shd w:val="clear" w:color="auto" w:fill="FFFFFF"/>
        <w:ind w:firstLine="1560"/>
        <w:jc w:val="both"/>
        <w:rPr>
          <w:rFonts w:ascii="Times New Roman" w:hAnsi="Times New Roman"/>
          <w:color w:val="000000"/>
          <w:sz w:val="28"/>
        </w:rPr>
      </w:pPr>
      <w:r>
        <w:rPr>
          <w:rFonts w:ascii="Times New Roman" w:hAnsi="Times New Roman"/>
          <w:color w:val="000000"/>
          <w:sz w:val="28"/>
        </w:rPr>
        <w:t xml:space="preserve">ДЛТ2, </w:t>
      </w:r>
      <w:r>
        <w:rPr>
          <w:rFonts w:ascii="Times New Roman" w:hAnsi="Times New Roman"/>
          <w:color w:val="000000"/>
          <w:sz w:val="28"/>
          <w:lang w:val="en-US"/>
        </w:rPr>
        <w:t>dB</w:t>
      </w:r>
      <w:r>
        <w:rPr>
          <w:rFonts w:ascii="Times New Roman" w:hAnsi="Times New Roman"/>
          <w:color w:val="000000"/>
          <w:sz w:val="28"/>
        </w:rPr>
        <w:t xml:space="preserve"> - 50 </w:t>
      </w:r>
    </w:p>
    <w:p w:rsidR="00553EE2" w:rsidRDefault="008D083A">
      <w:pPr>
        <w:shd w:val="clear" w:color="auto" w:fill="FFFFFF"/>
        <w:ind w:firstLine="1560"/>
        <w:jc w:val="both"/>
        <w:rPr>
          <w:rFonts w:ascii="Times New Roman" w:hAnsi="Times New Roman"/>
          <w:color w:val="000000"/>
          <w:sz w:val="28"/>
        </w:rPr>
      </w:pPr>
      <w:r>
        <w:rPr>
          <w:rFonts w:ascii="Times New Roman" w:hAnsi="Times New Roman"/>
          <w:color w:val="000000"/>
          <w:sz w:val="28"/>
        </w:rPr>
        <w:t xml:space="preserve">ФЛТ, </w:t>
      </w:r>
      <w:r>
        <w:rPr>
          <w:rFonts w:ascii="Times New Roman" w:hAnsi="Times New Roman"/>
          <w:color w:val="000000"/>
          <w:sz w:val="28"/>
          <w:lang w:val="en-US"/>
        </w:rPr>
        <w:t>Hz</w:t>
      </w:r>
      <w:r>
        <w:rPr>
          <w:rFonts w:ascii="Times New Roman" w:hAnsi="Times New Roman"/>
          <w:color w:val="000000"/>
          <w:sz w:val="28"/>
        </w:rPr>
        <w:t xml:space="preserve"> -ОКТ </w:t>
      </w:r>
    </w:p>
    <w:p w:rsidR="00553EE2" w:rsidRDefault="008D083A">
      <w:pPr>
        <w:shd w:val="clear" w:color="auto" w:fill="FFFFFF"/>
        <w:ind w:firstLine="1560"/>
        <w:jc w:val="both"/>
        <w:rPr>
          <w:rFonts w:ascii="Times New Roman" w:hAnsi="Times New Roman"/>
        </w:rPr>
      </w:pPr>
      <w:r>
        <w:rPr>
          <w:rFonts w:ascii="Times New Roman" w:hAnsi="Times New Roman"/>
          <w:color w:val="000000"/>
          <w:sz w:val="28"/>
        </w:rPr>
        <w:t xml:space="preserve">род работы - </w:t>
      </w:r>
      <w:r>
        <w:rPr>
          <w:rFonts w:ascii="Times New Roman" w:hAnsi="Times New Roman"/>
          <w:color w:val="000000"/>
          <w:sz w:val="28"/>
          <w:lang w:val="en-US"/>
        </w:rPr>
        <w:t>F</w:t>
      </w:r>
    </w:p>
    <w:p w:rsidR="00553EE2" w:rsidRDefault="008D083A">
      <w:pPr>
        <w:numPr>
          <w:ilvl w:val="0"/>
          <w:numId w:val="6"/>
        </w:numPr>
        <w:shd w:val="clear" w:color="auto" w:fill="FFFFFF"/>
        <w:tabs>
          <w:tab w:val="left" w:pos="509"/>
        </w:tabs>
        <w:ind w:firstLine="567"/>
        <w:jc w:val="both"/>
        <w:rPr>
          <w:rFonts w:ascii="Times New Roman" w:hAnsi="Times New Roman"/>
          <w:color w:val="000000"/>
          <w:sz w:val="28"/>
        </w:rPr>
      </w:pPr>
      <w:r>
        <w:rPr>
          <w:rFonts w:ascii="Times New Roman" w:hAnsi="Times New Roman"/>
          <w:color w:val="000000"/>
          <w:spacing w:val="-3"/>
          <w:sz w:val="28"/>
        </w:rPr>
        <w:t>Все кнопки отжаты.</w:t>
      </w:r>
    </w:p>
    <w:p w:rsidR="00553EE2" w:rsidRDefault="008D083A">
      <w:pPr>
        <w:numPr>
          <w:ilvl w:val="0"/>
          <w:numId w:val="6"/>
        </w:numPr>
        <w:shd w:val="clear" w:color="auto" w:fill="FFFFFF"/>
        <w:tabs>
          <w:tab w:val="left" w:pos="509"/>
        </w:tabs>
        <w:ind w:firstLine="567"/>
        <w:jc w:val="both"/>
        <w:rPr>
          <w:rFonts w:ascii="Times New Roman" w:hAnsi="Times New Roman"/>
          <w:color w:val="000000"/>
          <w:sz w:val="28"/>
        </w:rPr>
      </w:pPr>
      <w:r>
        <w:rPr>
          <w:rFonts w:ascii="Times New Roman" w:hAnsi="Times New Roman"/>
          <w:color w:val="000000"/>
          <w:spacing w:val="-1"/>
          <w:sz w:val="28"/>
        </w:rPr>
        <w:t>В камере с динамика снимите экран и кожух. Камера закрыта на ключ.</w:t>
      </w:r>
    </w:p>
    <w:p w:rsidR="00553EE2" w:rsidRDefault="008D083A">
      <w:pPr>
        <w:numPr>
          <w:ilvl w:val="0"/>
          <w:numId w:val="6"/>
        </w:numPr>
        <w:shd w:val="clear" w:color="auto" w:fill="FFFFFF"/>
        <w:tabs>
          <w:tab w:val="left" w:pos="509"/>
        </w:tabs>
        <w:ind w:firstLine="567"/>
        <w:jc w:val="both"/>
        <w:rPr>
          <w:rFonts w:ascii="Times New Roman" w:hAnsi="Times New Roman"/>
          <w:color w:val="000000"/>
          <w:sz w:val="28"/>
        </w:rPr>
      </w:pPr>
      <w:r>
        <w:rPr>
          <w:rFonts w:ascii="Times New Roman" w:hAnsi="Times New Roman"/>
          <w:color w:val="000000"/>
          <w:sz w:val="28"/>
        </w:rPr>
        <w:t>С разрешения преподавателя или лаборанта включить прибор шумометр и ге</w:t>
      </w:r>
      <w:r>
        <w:rPr>
          <w:rFonts w:ascii="Times New Roman" w:hAnsi="Times New Roman"/>
          <w:color w:val="000000"/>
          <w:sz w:val="28"/>
        </w:rPr>
        <w:softHyphen/>
      </w:r>
      <w:r>
        <w:rPr>
          <w:rFonts w:ascii="Times New Roman" w:hAnsi="Times New Roman"/>
          <w:color w:val="000000"/>
          <w:spacing w:val="-1"/>
          <w:sz w:val="28"/>
        </w:rPr>
        <w:t>нератор шума. Прогреть одну минуту.</w:t>
      </w:r>
    </w:p>
    <w:p w:rsidR="00553EE2" w:rsidRDefault="008D083A">
      <w:pPr>
        <w:shd w:val="clear" w:color="auto" w:fill="FFFFFF"/>
        <w:ind w:firstLine="567"/>
        <w:jc w:val="both"/>
        <w:rPr>
          <w:rFonts w:ascii="Times New Roman" w:hAnsi="Times New Roman"/>
        </w:rPr>
      </w:pPr>
      <w:r>
        <w:rPr>
          <w:rFonts w:ascii="Times New Roman" w:hAnsi="Times New Roman"/>
          <w:color w:val="000000"/>
          <w:sz w:val="28"/>
        </w:rPr>
        <w:t xml:space="preserve">5. </w:t>
      </w:r>
      <w:r>
        <w:rPr>
          <w:rFonts w:ascii="Times New Roman" w:hAnsi="Times New Roman"/>
          <w:color w:val="000000"/>
          <w:spacing w:val="-1"/>
          <w:sz w:val="28"/>
        </w:rPr>
        <w:t>Установить переключателем ФЛТ ОКТ на октавную полосу со среднегеомет</w:t>
      </w:r>
      <w:r>
        <w:rPr>
          <w:rFonts w:ascii="Times New Roman" w:hAnsi="Times New Roman"/>
          <w:color w:val="000000"/>
          <w:spacing w:val="-1"/>
          <w:sz w:val="28"/>
        </w:rPr>
        <w:softHyphen/>
      </w:r>
      <w:r>
        <w:rPr>
          <w:rFonts w:ascii="Times New Roman" w:hAnsi="Times New Roman"/>
          <w:color w:val="000000"/>
          <w:sz w:val="28"/>
        </w:rPr>
        <w:t xml:space="preserve">рической частотой 31 Гц. При этом кнопка </w:t>
      </w:r>
      <w:r>
        <w:rPr>
          <w:rFonts w:ascii="Times New Roman" w:hAnsi="Times New Roman"/>
          <w:color w:val="000000"/>
          <w:sz w:val="28"/>
          <w:lang w:val="en-US"/>
        </w:rPr>
        <w:t>Hz</w:t>
      </w:r>
      <w:r>
        <w:rPr>
          <w:rFonts w:ascii="Times New Roman" w:hAnsi="Times New Roman"/>
          <w:color w:val="000000"/>
          <w:sz w:val="28"/>
        </w:rPr>
        <w:t xml:space="preserve"> нажата. Переключателями сна</w:t>
      </w:r>
      <w:r>
        <w:rPr>
          <w:rFonts w:ascii="Times New Roman" w:hAnsi="Times New Roman"/>
          <w:color w:val="000000"/>
          <w:sz w:val="28"/>
        </w:rPr>
        <w:softHyphen/>
        <w:t>чала "ДЛТ 2,</w:t>
      </w:r>
      <w:r>
        <w:rPr>
          <w:rFonts w:ascii="Times New Roman" w:hAnsi="Times New Roman"/>
          <w:color w:val="000000"/>
          <w:sz w:val="28"/>
          <w:lang w:val="en-US"/>
        </w:rPr>
        <w:t>dB</w:t>
      </w:r>
      <w:r>
        <w:rPr>
          <w:rFonts w:ascii="Times New Roman" w:hAnsi="Times New Roman"/>
          <w:color w:val="000000"/>
          <w:sz w:val="28"/>
        </w:rPr>
        <w:t xml:space="preserve">", а потом   "ДЛТ </w:t>
      </w:r>
      <w:r>
        <w:rPr>
          <w:rFonts w:ascii="Times New Roman" w:hAnsi="Times New Roman"/>
          <w:color w:val="000000"/>
          <w:sz w:val="28"/>
          <w:lang w:val="en-US"/>
        </w:rPr>
        <w:t>l</w:t>
      </w:r>
      <w:r>
        <w:rPr>
          <w:rFonts w:ascii="Times New Roman" w:hAnsi="Times New Roman"/>
          <w:color w:val="000000"/>
          <w:sz w:val="28"/>
        </w:rPr>
        <w:t>,</w:t>
      </w:r>
      <w:r>
        <w:rPr>
          <w:rFonts w:ascii="Times New Roman" w:hAnsi="Times New Roman"/>
          <w:color w:val="000000"/>
          <w:sz w:val="28"/>
          <w:lang w:val="en-US"/>
        </w:rPr>
        <w:t>dB</w:t>
      </w:r>
      <w:r>
        <w:rPr>
          <w:rFonts w:ascii="Times New Roman" w:hAnsi="Times New Roman"/>
          <w:color w:val="000000"/>
          <w:sz w:val="28"/>
        </w:rPr>
        <w:t>" стрелку показывающего прибора вы</w:t>
      </w:r>
      <w:r>
        <w:rPr>
          <w:rFonts w:ascii="Times New Roman" w:hAnsi="Times New Roman"/>
          <w:color w:val="000000"/>
          <w:sz w:val="28"/>
        </w:rPr>
        <w:softHyphen/>
        <w:t>водите в сектор 0-10.</w:t>
      </w:r>
    </w:p>
    <w:p w:rsidR="00553EE2" w:rsidRDefault="008D083A">
      <w:pPr>
        <w:shd w:val="clear" w:color="auto" w:fill="FFFFFF"/>
        <w:ind w:firstLine="567"/>
        <w:jc w:val="both"/>
      </w:pPr>
      <w:r>
        <w:rPr>
          <w:rFonts w:ascii="Times New Roman" w:hAnsi="Times New Roman"/>
          <w:color w:val="000000"/>
          <w:spacing w:val="2"/>
          <w:sz w:val="28"/>
        </w:rPr>
        <w:t xml:space="preserve">Измерение проводят следующим образом: числовое значение шкалы </w:t>
      </w:r>
      <w:r>
        <w:rPr>
          <w:rFonts w:ascii="Times New Roman" w:hAnsi="Times New Roman"/>
          <w:color w:val="000000"/>
          <w:sz w:val="28"/>
          <w:lang w:val="en-US"/>
        </w:rPr>
        <w:t>dB</w:t>
      </w:r>
      <w:r>
        <w:rPr>
          <w:rFonts w:ascii="Times New Roman" w:hAnsi="Times New Roman"/>
          <w:color w:val="000000"/>
          <w:sz w:val="28"/>
        </w:rPr>
        <w:t xml:space="preserve"> </w:t>
      </w:r>
      <w:r>
        <w:rPr>
          <w:rFonts w:ascii="Times New Roman" w:hAnsi="Times New Roman"/>
          <w:color w:val="000000"/>
          <w:sz w:val="28"/>
          <w:lang w:val="en-US"/>
        </w:rPr>
        <w:t>M</w:t>
      </w:r>
      <w:r>
        <w:rPr>
          <w:rFonts w:ascii="Times New Roman" w:hAnsi="Times New Roman"/>
          <w:color w:val="000000"/>
          <w:sz w:val="28"/>
        </w:rPr>
        <w:t xml:space="preserve">-101 указываемое светодиодом складывается с показанием стрелки </w:t>
      </w:r>
      <w:r>
        <w:rPr>
          <w:rFonts w:ascii="Times New Roman" w:hAnsi="Times New Roman"/>
          <w:color w:val="000000"/>
          <w:spacing w:val="-1"/>
          <w:sz w:val="28"/>
        </w:rPr>
        <w:t xml:space="preserve">прибора. Результат записывается в соответствующую таблицу. </w:t>
      </w:r>
      <w:r>
        <w:rPr>
          <w:rFonts w:ascii="Times New Roman" w:hAnsi="Times New Roman"/>
          <w:color w:val="000000"/>
          <w:sz w:val="28"/>
        </w:rPr>
        <w:t xml:space="preserve">6. Таким образом, изменяя среднегеометрическую частоту октавных полос, можно </w:t>
      </w:r>
      <w:r>
        <w:rPr>
          <w:rFonts w:ascii="Times New Roman" w:hAnsi="Times New Roman"/>
          <w:color w:val="000000"/>
          <w:spacing w:val="-1"/>
          <w:sz w:val="28"/>
        </w:rPr>
        <w:t>измерить уровень звукового давления на девяти октавных полосах. Если вы ус</w:t>
      </w:r>
      <w:r>
        <w:rPr>
          <w:rFonts w:ascii="Times New Roman" w:hAnsi="Times New Roman"/>
          <w:color w:val="000000"/>
          <w:spacing w:val="-1"/>
          <w:sz w:val="28"/>
        </w:rPr>
        <w:softHyphen/>
      </w:r>
      <w:r>
        <w:rPr>
          <w:rFonts w:ascii="Times New Roman" w:hAnsi="Times New Roman"/>
          <w:color w:val="000000"/>
          <w:sz w:val="28"/>
        </w:rPr>
        <w:t xml:space="preserve">танавливаете частоту 125 Гц, то переключатель ФЛТ ОКТ установлен на 0,125, а кнопка </w:t>
      </w:r>
      <w:r>
        <w:rPr>
          <w:rFonts w:ascii="Times New Roman" w:hAnsi="Times New Roman"/>
          <w:color w:val="000000"/>
          <w:sz w:val="28"/>
          <w:lang w:val="en-US"/>
        </w:rPr>
        <w:t>Hz</w:t>
      </w:r>
      <w:r>
        <w:rPr>
          <w:rFonts w:ascii="Times New Roman" w:hAnsi="Times New Roman"/>
          <w:color w:val="000000"/>
          <w:sz w:val="28"/>
        </w:rPr>
        <w:t xml:space="preserve"> отжата (это значит 0,125 умножается на 1000).</w:t>
      </w:r>
    </w:p>
    <w:p w:rsidR="00553EE2" w:rsidRDefault="00553EE2">
      <w:pPr>
        <w:ind w:firstLine="567"/>
        <w:jc w:val="both"/>
        <w:rPr>
          <w:rFonts w:ascii="Times New Roman" w:hAnsi="Times New Roman"/>
          <w:sz w:val="28"/>
        </w:rPr>
      </w:pPr>
    </w:p>
    <w:p w:rsidR="00553EE2" w:rsidRDefault="008D083A">
      <w:pPr>
        <w:ind w:firstLine="567"/>
        <w:jc w:val="both"/>
        <w:rPr>
          <w:rFonts w:ascii="Times New Roman" w:hAnsi="Times New Roman"/>
          <w:b/>
          <w:sz w:val="28"/>
        </w:rPr>
      </w:pPr>
      <w:r>
        <w:rPr>
          <w:rFonts w:ascii="Times New Roman" w:hAnsi="Times New Roman"/>
          <w:b/>
          <w:sz w:val="28"/>
        </w:rPr>
        <w:t xml:space="preserve">7. Порядок выполнения работы </w:t>
      </w:r>
    </w:p>
    <w:p w:rsidR="00553EE2" w:rsidRDefault="008D083A">
      <w:pPr>
        <w:ind w:firstLine="567"/>
        <w:jc w:val="both"/>
        <w:rPr>
          <w:rFonts w:ascii="Times New Roman" w:hAnsi="Times New Roman"/>
          <w:sz w:val="28"/>
        </w:rPr>
      </w:pPr>
      <w:r>
        <w:rPr>
          <w:rFonts w:ascii="Times New Roman" w:hAnsi="Times New Roman"/>
          <w:sz w:val="28"/>
        </w:rPr>
        <w:t>Внимательно ознакомившись с данной методикой и удовлетворительно ответив на контрольные вопросы   преподавателя,  студент получает одно из перечисленных ниже заданий и приступает к его выполнению.</w:t>
      </w:r>
    </w:p>
    <w:p w:rsidR="00553EE2" w:rsidRDefault="008D083A">
      <w:pPr>
        <w:ind w:firstLine="567"/>
        <w:jc w:val="both"/>
        <w:rPr>
          <w:rFonts w:ascii="Times New Roman" w:hAnsi="Times New Roman"/>
          <w:b/>
          <w:sz w:val="28"/>
        </w:rPr>
      </w:pPr>
      <w:r>
        <w:rPr>
          <w:rFonts w:ascii="Times New Roman" w:hAnsi="Times New Roman"/>
          <w:b/>
          <w:sz w:val="28"/>
        </w:rPr>
        <w:t>A. Гигиеническая оценка уровня шума.</w:t>
      </w:r>
    </w:p>
    <w:p w:rsidR="00553EE2" w:rsidRDefault="008D083A">
      <w:pPr>
        <w:ind w:firstLine="567"/>
        <w:jc w:val="both"/>
        <w:rPr>
          <w:rFonts w:ascii="Times New Roman" w:hAnsi="Times New Roman"/>
          <w:sz w:val="28"/>
        </w:rPr>
      </w:pPr>
      <w:r>
        <w:rPr>
          <w:rFonts w:ascii="Times New Roman" w:hAnsi="Times New Roman"/>
          <w:sz w:val="28"/>
        </w:rPr>
        <w:t>1. По заданию преподавателя создать в звуковой камере соответствующий акустический режим (источник шума с кожухом или без него, с перегородкой,  разделяющей камеру на два помещения или без нее; с акустической облицовкой камеры или без таковой);  и закрыть дверки камеры ключом.</w:t>
      </w:r>
    </w:p>
    <w:p w:rsidR="00553EE2" w:rsidRDefault="008D083A">
      <w:pPr>
        <w:ind w:firstLine="567"/>
        <w:jc w:val="both"/>
        <w:rPr>
          <w:rFonts w:ascii="Times New Roman" w:hAnsi="Times New Roman"/>
          <w:sz w:val="28"/>
        </w:rPr>
      </w:pPr>
      <w:r>
        <w:rPr>
          <w:rFonts w:ascii="Times New Roman" w:hAnsi="Times New Roman"/>
          <w:sz w:val="28"/>
        </w:rPr>
        <w:t xml:space="preserve">2. Включить шумомер и прогреть его 1-2 мин. </w:t>
      </w:r>
    </w:p>
    <w:p w:rsidR="00553EE2" w:rsidRDefault="008D083A">
      <w:pPr>
        <w:ind w:firstLine="567"/>
        <w:jc w:val="both"/>
        <w:rPr>
          <w:rFonts w:ascii="Times New Roman" w:hAnsi="Times New Roman"/>
          <w:sz w:val="28"/>
        </w:rPr>
      </w:pPr>
      <w:r>
        <w:rPr>
          <w:rFonts w:ascii="Times New Roman" w:hAnsi="Times New Roman"/>
          <w:sz w:val="28"/>
        </w:rPr>
        <w:t>3. Включить генератор шума или магнитофон с записью (выполняется  преподавателем);</w:t>
      </w:r>
    </w:p>
    <w:p w:rsidR="00553EE2" w:rsidRDefault="008D083A">
      <w:pPr>
        <w:ind w:firstLine="567"/>
        <w:jc w:val="both"/>
        <w:rPr>
          <w:rFonts w:ascii="Times New Roman" w:hAnsi="Times New Roman"/>
          <w:sz w:val="28"/>
        </w:rPr>
      </w:pPr>
      <w:r>
        <w:rPr>
          <w:rFonts w:ascii="Times New Roman" w:hAnsi="Times New Roman"/>
          <w:sz w:val="28"/>
        </w:rPr>
        <w:t>4. Произвести измерение уровня звукового давления во всех девяти октавных полосах и записать результат в табл.2.</w:t>
      </w:r>
    </w:p>
    <w:p w:rsidR="00553EE2" w:rsidRDefault="008D083A">
      <w:pPr>
        <w:ind w:firstLine="567"/>
        <w:jc w:val="both"/>
        <w:rPr>
          <w:rFonts w:ascii="Times New Roman" w:hAnsi="Times New Roman"/>
          <w:sz w:val="28"/>
        </w:rPr>
      </w:pPr>
      <w:r>
        <w:rPr>
          <w:rFonts w:ascii="Times New Roman" w:hAnsi="Times New Roman"/>
          <w:sz w:val="28"/>
        </w:rPr>
        <w:t xml:space="preserve">5. Записать в табл.   2  допустимые значения уровня звука и уровней звукового давления из табл.  1 (по заданию преподавателя) </w:t>
      </w:r>
    </w:p>
    <w:p w:rsidR="00553EE2" w:rsidRDefault="008D083A">
      <w:pPr>
        <w:ind w:firstLine="567"/>
        <w:jc w:val="both"/>
        <w:rPr>
          <w:rFonts w:ascii="Times New Roman" w:hAnsi="Times New Roman"/>
          <w:sz w:val="28"/>
        </w:rPr>
      </w:pPr>
      <w:r>
        <w:rPr>
          <w:rFonts w:ascii="Times New Roman" w:hAnsi="Times New Roman"/>
          <w:sz w:val="28"/>
        </w:rPr>
        <w:t xml:space="preserve">6. Вычислить значения требуемого снижения уровня звука и уровней звукового давления и результаты записать в табл.2. </w:t>
      </w:r>
    </w:p>
    <w:p w:rsidR="00553EE2" w:rsidRDefault="008D083A">
      <w:pPr>
        <w:ind w:firstLine="567"/>
        <w:jc w:val="both"/>
        <w:rPr>
          <w:rFonts w:ascii="Times New Roman" w:hAnsi="Times New Roman"/>
          <w:sz w:val="28"/>
        </w:rPr>
      </w:pPr>
      <w:r>
        <w:rPr>
          <w:rFonts w:ascii="Times New Roman" w:hAnsi="Times New Roman"/>
          <w:sz w:val="28"/>
        </w:rPr>
        <w:t xml:space="preserve">8. По данным измерений построить спектр шума в контрольной точке и предельно-допустимый спектр шума (из табл.1). </w:t>
      </w:r>
    </w:p>
    <w:p w:rsidR="00553EE2" w:rsidRDefault="008D083A">
      <w:pPr>
        <w:ind w:firstLine="567"/>
        <w:jc w:val="both"/>
        <w:rPr>
          <w:rFonts w:ascii="Times New Roman" w:hAnsi="Times New Roman"/>
          <w:sz w:val="28"/>
        </w:rPr>
      </w:pPr>
      <w:r>
        <w:rPr>
          <w:rFonts w:ascii="Times New Roman" w:hAnsi="Times New Roman"/>
          <w:sz w:val="28"/>
        </w:rPr>
        <w:t>9. Сделать выводы о возможности работы при измеренном уровне шу</w:t>
      </w:r>
      <w:r>
        <w:rPr>
          <w:rFonts w:ascii="Times New Roman" w:hAnsi="Times New Roman"/>
          <w:sz w:val="28"/>
        </w:rPr>
        <w:softHyphen/>
        <w:t>ма и необходимости противошумных мероприятий.</w:t>
      </w:r>
    </w:p>
    <w:p w:rsidR="00553EE2" w:rsidRDefault="008D083A">
      <w:pPr>
        <w:pStyle w:val="1"/>
        <w:ind w:firstLine="567"/>
        <w:jc w:val="both"/>
        <w:rPr>
          <w:sz w:val="28"/>
        </w:rPr>
      </w:pPr>
      <w:r>
        <w:rPr>
          <w:sz w:val="28"/>
        </w:rPr>
        <w:t>Б. Оценка звукоизолирующей способности кожуха</w:t>
      </w:r>
    </w:p>
    <w:p w:rsidR="00553EE2" w:rsidRDefault="008D083A">
      <w:pPr>
        <w:ind w:firstLine="567"/>
        <w:jc w:val="both"/>
        <w:rPr>
          <w:rFonts w:ascii="Times New Roman" w:hAnsi="Times New Roman"/>
          <w:sz w:val="28"/>
        </w:rPr>
      </w:pPr>
      <w:r>
        <w:rPr>
          <w:rFonts w:ascii="Times New Roman" w:hAnsi="Times New Roman"/>
          <w:sz w:val="28"/>
        </w:rPr>
        <w:t xml:space="preserve"> 1. Перегородка, разделяющая камеру на две части,  убирается.</w:t>
      </w:r>
    </w:p>
    <w:p w:rsidR="00553EE2" w:rsidRDefault="008D083A">
      <w:pPr>
        <w:ind w:firstLine="567"/>
        <w:jc w:val="both"/>
        <w:rPr>
          <w:rFonts w:ascii="Times New Roman" w:hAnsi="Times New Roman"/>
          <w:sz w:val="28"/>
        </w:rPr>
      </w:pPr>
      <w:r>
        <w:rPr>
          <w:rFonts w:ascii="Times New Roman" w:hAnsi="Times New Roman"/>
          <w:sz w:val="28"/>
        </w:rPr>
        <w:t>2. Съемные звукопоглощающие щиты с "пола" и "потолка" камеры сни</w:t>
      </w:r>
      <w:r>
        <w:rPr>
          <w:rFonts w:ascii="Times New Roman" w:hAnsi="Times New Roman"/>
          <w:sz w:val="28"/>
        </w:rPr>
        <w:softHyphen/>
        <w:t>маются.</w:t>
      </w:r>
    </w:p>
    <w:p w:rsidR="00553EE2" w:rsidRDefault="008D083A">
      <w:pPr>
        <w:ind w:firstLine="567"/>
        <w:jc w:val="both"/>
        <w:rPr>
          <w:rFonts w:ascii="Times New Roman" w:hAnsi="Times New Roman"/>
          <w:sz w:val="28"/>
        </w:rPr>
      </w:pPr>
      <w:r>
        <w:rPr>
          <w:rFonts w:ascii="Times New Roman" w:hAnsi="Times New Roman"/>
          <w:sz w:val="28"/>
        </w:rPr>
        <w:t>3. Кожух с динамика "источника шума"   (если он был ранее уста</w:t>
      </w:r>
      <w:r>
        <w:rPr>
          <w:rFonts w:ascii="Times New Roman" w:hAnsi="Times New Roman"/>
          <w:sz w:val="28"/>
        </w:rPr>
        <w:softHyphen/>
        <w:t>новлен)  снимается,  а оставляется только экран;  дверки камер за</w:t>
      </w:r>
      <w:r>
        <w:rPr>
          <w:rFonts w:ascii="Times New Roman" w:hAnsi="Times New Roman"/>
          <w:sz w:val="28"/>
        </w:rPr>
        <w:softHyphen/>
        <w:t>крываются плотно на ключ.</w:t>
      </w:r>
    </w:p>
    <w:p w:rsidR="00553EE2" w:rsidRDefault="008D083A">
      <w:pPr>
        <w:ind w:firstLine="567"/>
        <w:jc w:val="both"/>
        <w:rPr>
          <w:rFonts w:ascii="Times New Roman" w:hAnsi="Times New Roman"/>
          <w:sz w:val="28"/>
        </w:rPr>
      </w:pPr>
      <w:r>
        <w:rPr>
          <w:rFonts w:ascii="Times New Roman" w:hAnsi="Times New Roman"/>
          <w:sz w:val="28"/>
        </w:rPr>
        <w:t>4. Далее выполнить действия и измерения,  перечисленные в пп А 2-5,  и записать результаты в табл.3.</w:t>
      </w:r>
    </w:p>
    <w:p w:rsidR="00553EE2" w:rsidRDefault="008D083A">
      <w:pPr>
        <w:ind w:firstLine="567"/>
        <w:jc w:val="both"/>
        <w:rPr>
          <w:rFonts w:ascii="Times New Roman" w:hAnsi="Times New Roman"/>
          <w:sz w:val="28"/>
        </w:rPr>
      </w:pPr>
      <w:r>
        <w:rPr>
          <w:rFonts w:ascii="Times New Roman" w:hAnsi="Times New Roman"/>
          <w:sz w:val="28"/>
        </w:rPr>
        <w:t>5. Открыть левую дверку камеры. Установить на источник шума металлический кожух с экраном и плотно прижать его винтом. Закрыть левую дверку камеры ключом.</w:t>
      </w:r>
    </w:p>
    <w:p w:rsidR="00553EE2" w:rsidRDefault="008D083A">
      <w:pPr>
        <w:ind w:firstLine="567"/>
        <w:jc w:val="both"/>
        <w:rPr>
          <w:rFonts w:ascii="Times New Roman" w:hAnsi="Times New Roman"/>
          <w:sz w:val="28"/>
        </w:rPr>
      </w:pPr>
      <w:r>
        <w:rPr>
          <w:rFonts w:ascii="Times New Roman" w:hAnsi="Times New Roman"/>
          <w:sz w:val="28"/>
        </w:rPr>
        <w:t>6. Далее выполнить действия и измерения,  перечисленные в пп. А 2-5 и записать результаты в табл.3.</w:t>
      </w:r>
    </w:p>
    <w:p w:rsidR="00553EE2" w:rsidRDefault="008D083A">
      <w:pPr>
        <w:ind w:firstLine="567"/>
        <w:jc w:val="both"/>
        <w:rPr>
          <w:rFonts w:ascii="Times New Roman" w:hAnsi="Times New Roman"/>
          <w:sz w:val="28"/>
        </w:rPr>
      </w:pPr>
      <w:r>
        <w:rPr>
          <w:rFonts w:ascii="Times New Roman" w:hAnsi="Times New Roman"/>
          <w:sz w:val="28"/>
        </w:rPr>
        <w:t>7. По данным измерений определяется звукоизолирующая способность кожуха (</w:t>
      </w:r>
      <w:r>
        <w:rPr>
          <w:rFonts w:ascii="Times New Roman" w:hAnsi="Times New Roman"/>
          <w:i/>
          <w:sz w:val="28"/>
        </w:rPr>
        <w:t>L</w:t>
      </w:r>
      <w:r>
        <w:rPr>
          <w:rFonts w:ascii="Times New Roman" w:hAnsi="Times New Roman"/>
          <w:sz w:val="28"/>
          <w:vertAlign w:val="subscript"/>
        </w:rPr>
        <w:t>кож</w:t>
      </w:r>
      <w:r>
        <w:rPr>
          <w:rFonts w:ascii="Times New Roman" w:hAnsi="Times New Roman"/>
          <w:sz w:val="28"/>
        </w:rPr>
        <w:t>) в каждой из девяти октавных полос посредством вы</w:t>
      </w:r>
      <w:r>
        <w:rPr>
          <w:rFonts w:ascii="Times New Roman" w:hAnsi="Times New Roman"/>
          <w:sz w:val="28"/>
        </w:rPr>
        <w:softHyphen/>
        <w:t>читания соответствующих уровней звукового давления (дБ)  соответственно до и после установки кожуха.   Результаты расчетов записать в табл.3.</w:t>
      </w:r>
    </w:p>
    <w:p w:rsidR="00553EE2" w:rsidRDefault="008D083A">
      <w:pPr>
        <w:ind w:firstLine="567"/>
        <w:jc w:val="both"/>
        <w:rPr>
          <w:rFonts w:ascii="Times New Roman" w:hAnsi="Times New Roman"/>
          <w:sz w:val="28"/>
        </w:rPr>
      </w:pPr>
      <w:r>
        <w:rPr>
          <w:rFonts w:ascii="Times New Roman" w:hAnsi="Times New Roman"/>
          <w:sz w:val="28"/>
        </w:rPr>
        <w:t xml:space="preserve">8. По формуле (1) определить расчетные значения </w:t>
      </w:r>
      <w:r>
        <w:rPr>
          <w:rFonts w:ascii="Times New Roman" w:hAnsi="Times New Roman"/>
          <w:i/>
          <w:sz w:val="28"/>
        </w:rPr>
        <w:t>L</w:t>
      </w:r>
      <w:r>
        <w:rPr>
          <w:rFonts w:ascii="Times New Roman" w:hAnsi="Times New Roman"/>
          <w:sz w:val="28"/>
          <w:vertAlign w:val="subscript"/>
        </w:rPr>
        <w:t>кож</w:t>
      </w:r>
      <w:r>
        <w:rPr>
          <w:rFonts w:ascii="Times New Roman" w:hAnsi="Times New Roman"/>
          <w:sz w:val="28"/>
        </w:rPr>
        <w:t xml:space="preserve"> во всех  октавных полосах частот ( при этом принять G = 8,О кг/м</w:t>
      </w:r>
      <w:r>
        <w:rPr>
          <w:rFonts w:ascii="Times New Roman" w:hAnsi="Times New Roman"/>
          <w:sz w:val="28"/>
          <w:vertAlign w:val="superscript"/>
        </w:rPr>
        <w:t>2</w:t>
      </w:r>
      <w:r>
        <w:rPr>
          <w:rFonts w:ascii="Times New Roman" w:hAnsi="Times New Roman"/>
          <w:sz w:val="28"/>
        </w:rPr>
        <w:t xml:space="preserve"> и A= 0.01 для всех октавных полос). Результаты расчетов записать в табл.3.</w:t>
      </w:r>
    </w:p>
    <w:p w:rsidR="00553EE2" w:rsidRDefault="008D083A">
      <w:pPr>
        <w:ind w:firstLine="567"/>
        <w:jc w:val="both"/>
        <w:rPr>
          <w:rFonts w:ascii="Times New Roman" w:hAnsi="Times New Roman"/>
          <w:sz w:val="28"/>
        </w:rPr>
      </w:pPr>
      <w:r>
        <w:rPr>
          <w:rFonts w:ascii="Times New Roman" w:hAnsi="Times New Roman"/>
          <w:sz w:val="28"/>
        </w:rPr>
        <w:t xml:space="preserve">11. По данным измерений построить спектр шума в контрольной точке до и после установки кожуха. </w:t>
      </w:r>
    </w:p>
    <w:p w:rsidR="00553EE2" w:rsidRDefault="008D083A">
      <w:pPr>
        <w:ind w:firstLine="567"/>
        <w:jc w:val="both"/>
        <w:rPr>
          <w:rFonts w:ascii="Times New Roman" w:hAnsi="Times New Roman"/>
          <w:sz w:val="28"/>
        </w:rPr>
      </w:pPr>
      <w:r>
        <w:rPr>
          <w:rFonts w:ascii="Times New Roman" w:hAnsi="Times New Roman"/>
          <w:sz w:val="28"/>
        </w:rPr>
        <w:t>12. Сделать выводы об эффективности металлического кожуха как средства изоляции источника шума и степени совпадения расчетных  и экспериментальных результатов.</w:t>
      </w:r>
    </w:p>
    <w:p w:rsidR="00553EE2" w:rsidRDefault="008D083A">
      <w:pPr>
        <w:ind w:firstLine="567"/>
        <w:jc w:val="right"/>
        <w:rPr>
          <w:rFonts w:ascii="Times New Roman" w:hAnsi="Times New Roman"/>
          <w:sz w:val="28"/>
        </w:rPr>
      </w:pPr>
      <w:r>
        <w:rPr>
          <w:rFonts w:ascii="Times New Roman" w:hAnsi="Times New Roman"/>
          <w:sz w:val="28"/>
        </w:rPr>
        <w:t>Таблица 1</w:t>
      </w:r>
    </w:p>
    <w:p w:rsidR="00553EE2" w:rsidRDefault="008D083A">
      <w:pPr>
        <w:ind w:firstLine="567"/>
        <w:jc w:val="both"/>
        <w:rPr>
          <w:rFonts w:ascii="Times New Roman" w:hAnsi="Times New Roman"/>
          <w:b/>
          <w:i/>
          <w:sz w:val="28"/>
        </w:rPr>
      </w:pPr>
      <w:r>
        <w:rPr>
          <w:rFonts w:ascii="Times New Roman" w:hAnsi="Times New Roman"/>
          <w:b/>
          <w:i/>
          <w:sz w:val="28"/>
        </w:rPr>
        <w:t>Допустимые уровни звукового давления, уровни звука на рабочих местах в производственных помещениях и на территории предприятия</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56"/>
        <w:gridCol w:w="576"/>
        <w:gridCol w:w="701"/>
        <w:gridCol w:w="699"/>
        <w:gridCol w:w="699"/>
        <w:gridCol w:w="820"/>
        <w:gridCol w:w="820"/>
        <w:gridCol w:w="795"/>
        <w:gridCol w:w="851"/>
        <w:gridCol w:w="1077"/>
      </w:tblGrid>
      <w:tr w:rsidR="00553EE2">
        <w:trPr>
          <w:cantSplit/>
        </w:trPr>
        <w:tc>
          <w:tcPr>
            <w:tcW w:w="3403" w:type="dxa"/>
            <w:vMerge w:val="restart"/>
            <w:vAlign w:val="center"/>
          </w:tcPr>
          <w:p w:rsidR="00553EE2" w:rsidRDefault="008D083A">
            <w:pPr>
              <w:jc w:val="center"/>
              <w:rPr>
                <w:rFonts w:ascii="Times New Roman" w:hAnsi="Times New Roman"/>
                <w:sz w:val="24"/>
              </w:rPr>
            </w:pPr>
            <w:r>
              <w:rPr>
                <w:rFonts w:ascii="Times New Roman" w:hAnsi="Times New Roman"/>
                <w:sz w:val="24"/>
              </w:rPr>
              <w:t>Вид трудовой деятельности</w:t>
            </w:r>
          </w:p>
        </w:tc>
        <w:tc>
          <w:tcPr>
            <w:tcW w:w="6717" w:type="dxa"/>
            <w:gridSpan w:val="9"/>
            <w:vAlign w:val="center"/>
          </w:tcPr>
          <w:p w:rsidR="00553EE2" w:rsidRDefault="008D083A">
            <w:pPr>
              <w:ind w:firstLine="567"/>
              <w:jc w:val="center"/>
              <w:rPr>
                <w:rFonts w:ascii="Times New Roman" w:hAnsi="Times New Roman"/>
                <w:sz w:val="24"/>
              </w:rPr>
            </w:pPr>
            <w:r>
              <w:rPr>
                <w:rFonts w:ascii="Times New Roman" w:hAnsi="Times New Roman"/>
                <w:sz w:val="24"/>
              </w:rPr>
              <w:t>Уровни звукового давления в дб</w:t>
            </w:r>
          </w:p>
          <w:p w:rsidR="00553EE2" w:rsidRDefault="008D083A">
            <w:pPr>
              <w:ind w:firstLine="567"/>
              <w:jc w:val="center"/>
              <w:rPr>
                <w:rFonts w:ascii="Times New Roman" w:hAnsi="Times New Roman"/>
                <w:sz w:val="24"/>
              </w:rPr>
            </w:pPr>
            <w:r>
              <w:rPr>
                <w:rFonts w:ascii="Times New Roman" w:hAnsi="Times New Roman"/>
                <w:sz w:val="24"/>
              </w:rPr>
              <w:t>в октавных полосах со среднегеометрическими частотами, Гц</w:t>
            </w:r>
          </w:p>
        </w:tc>
        <w:tc>
          <w:tcPr>
            <w:tcW w:w="1077" w:type="dxa"/>
            <w:vAlign w:val="center"/>
          </w:tcPr>
          <w:p w:rsidR="00553EE2" w:rsidRDefault="008D083A">
            <w:pPr>
              <w:ind w:hanging="17"/>
              <w:jc w:val="center"/>
              <w:rPr>
                <w:rFonts w:ascii="Times New Roman" w:hAnsi="Times New Roman"/>
                <w:sz w:val="24"/>
              </w:rPr>
            </w:pPr>
            <w:r>
              <w:rPr>
                <w:rFonts w:ascii="Times New Roman" w:hAnsi="Times New Roman"/>
                <w:sz w:val="24"/>
              </w:rPr>
              <w:t>Уровень звука</w:t>
            </w:r>
          </w:p>
        </w:tc>
      </w:tr>
      <w:tr w:rsidR="00553EE2">
        <w:trPr>
          <w:cantSplit/>
        </w:trPr>
        <w:tc>
          <w:tcPr>
            <w:tcW w:w="3403" w:type="dxa"/>
            <w:vMerge/>
            <w:vAlign w:val="center"/>
          </w:tcPr>
          <w:p w:rsidR="00553EE2" w:rsidRDefault="00553EE2">
            <w:pPr>
              <w:ind w:firstLine="567"/>
              <w:jc w:val="center"/>
              <w:rPr>
                <w:rFonts w:ascii="Times New Roman" w:hAnsi="Times New Roman"/>
                <w:sz w:val="24"/>
              </w:rPr>
            </w:pPr>
          </w:p>
        </w:tc>
        <w:tc>
          <w:tcPr>
            <w:tcW w:w="756" w:type="dxa"/>
            <w:vAlign w:val="center"/>
          </w:tcPr>
          <w:p w:rsidR="00553EE2" w:rsidRDefault="008D083A">
            <w:pPr>
              <w:jc w:val="center"/>
              <w:rPr>
                <w:rFonts w:ascii="Times New Roman" w:hAnsi="Times New Roman"/>
                <w:sz w:val="24"/>
              </w:rPr>
            </w:pPr>
            <w:r>
              <w:rPr>
                <w:rFonts w:ascii="Times New Roman" w:hAnsi="Times New Roman"/>
                <w:sz w:val="24"/>
              </w:rPr>
              <w:t>31,5</w:t>
            </w:r>
          </w:p>
        </w:tc>
        <w:tc>
          <w:tcPr>
            <w:tcW w:w="576" w:type="dxa"/>
            <w:vAlign w:val="center"/>
          </w:tcPr>
          <w:p w:rsidR="00553EE2" w:rsidRDefault="008D083A">
            <w:pPr>
              <w:jc w:val="center"/>
              <w:rPr>
                <w:rFonts w:ascii="Times New Roman" w:hAnsi="Times New Roman"/>
                <w:sz w:val="24"/>
              </w:rPr>
            </w:pPr>
            <w:r>
              <w:rPr>
                <w:rFonts w:ascii="Times New Roman" w:hAnsi="Times New Roman"/>
                <w:sz w:val="24"/>
              </w:rPr>
              <w:t>63</w:t>
            </w:r>
          </w:p>
        </w:tc>
        <w:tc>
          <w:tcPr>
            <w:tcW w:w="701" w:type="dxa"/>
            <w:vAlign w:val="center"/>
          </w:tcPr>
          <w:p w:rsidR="00553EE2" w:rsidRDefault="008D083A">
            <w:pPr>
              <w:jc w:val="center"/>
              <w:rPr>
                <w:rFonts w:ascii="Times New Roman" w:hAnsi="Times New Roman"/>
                <w:sz w:val="24"/>
              </w:rPr>
            </w:pPr>
            <w:r>
              <w:rPr>
                <w:rFonts w:ascii="Times New Roman" w:hAnsi="Times New Roman"/>
                <w:sz w:val="24"/>
              </w:rPr>
              <w:t>125</w:t>
            </w:r>
          </w:p>
        </w:tc>
        <w:tc>
          <w:tcPr>
            <w:tcW w:w="699" w:type="dxa"/>
            <w:vAlign w:val="center"/>
          </w:tcPr>
          <w:p w:rsidR="00553EE2" w:rsidRDefault="008D083A">
            <w:pPr>
              <w:jc w:val="center"/>
              <w:rPr>
                <w:rFonts w:ascii="Times New Roman" w:hAnsi="Times New Roman"/>
                <w:sz w:val="24"/>
              </w:rPr>
            </w:pPr>
            <w:r>
              <w:rPr>
                <w:rFonts w:ascii="Times New Roman" w:hAnsi="Times New Roman"/>
                <w:sz w:val="24"/>
              </w:rPr>
              <w:t>250</w:t>
            </w:r>
          </w:p>
        </w:tc>
        <w:tc>
          <w:tcPr>
            <w:tcW w:w="699" w:type="dxa"/>
            <w:vAlign w:val="center"/>
          </w:tcPr>
          <w:p w:rsidR="00553EE2" w:rsidRDefault="008D083A">
            <w:pPr>
              <w:jc w:val="center"/>
              <w:rPr>
                <w:rFonts w:ascii="Times New Roman" w:hAnsi="Times New Roman"/>
                <w:sz w:val="24"/>
              </w:rPr>
            </w:pPr>
            <w:r>
              <w:rPr>
                <w:rFonts w:ascii="Times New Roman" w:hAnsi="Times New Roman"/>
                <w:sz w:val="24"/>
              </w:rPr>
              <w:t>500</w:t>
            </w:r>
          </w:p>
        </w:tc>
        <w:tc>
          <w:tcPr>
            <w:tcW w:w="820" w:type="dxa"/>
            <w:vAlign w:val="center"/>
          </w:tcPr>
          <w:p w:rsidR="00553EE2" w:rsidRDefault="008D083A">
            <w:pPr>
              <w:jc w:val="center"/>
              <w:rPr>
                <w:rFonts w:ascii="Times New Roman" w:hAnsi="Times New Roman"/>
                <w:sz w:val="24"/>
              </w:rPr>
            </w:pPr>
            <w:r>
              <w:rPr>
                <w:rFonts w:ascii="Times New Roman" w:hAnsi="Times New Roman"/>
                <w:sz w:val="24"/>
              </w:rPr>
              <w:t>1000</w:t>
            </w:r>
          </w:p>
        </w:tc>
        <w:tc>
          <w:tcPr>
            <w:tcW w:w="820" w:type="dxa"/>
            <w:vAlign w:val="center"/>
          </w:tcPr>
          <w:p w:rsidR="00553EE2" w:rsidRDefault="008D083A">
            <w:pPr>
              <w:jc w:val="center"/>
              <w:rPr>
                <w:rFonts w:ascii="Times New Roman" w:hAnsi="Times New Roman"/>
                <w:sz w:val="24"/>
              </w:rPr>
            </w:pPr>
            <w:r>
              <w:rPr>
                <w:rFonts w:ascii="Times New Roman" w:hAnsi="Times New Roman"/>
                <w:sz w:val="24"/>
              </w:rPr>
              <w:t>2000</w:t>
            </w:r>
          </w:p>
        </w:tc>
        <w:tc>
          <w:tcPr>
            <w:tcW w:w="795" w:type="dxa"/>
            <w:vAlign w:val="center"/>
          </w:tcPr>
          <w:p w:rsidR="00553EE2" w:rsidRDefault="008D083A">
            <w:pPr>
              <w:ind w:hanging="19"/>
              <w:jc w:val="center"/>
              <w:rPr>
                <w:rFonts w:ascii="Times New Roman" w:hAnsi="Times New Roman"/>
                <w:sz w:val="24"/>
              </w:rPr>
            </w:pPr>
            <w:r>
              <w:rPr>
                <w:rFonts w:ascii="Times New Roman" w:hAnsi="Times New Roman"/>
                <w:sz w:val="24"/>
              </w:rPr>
              <w:t>4000</w:t>
            </w:r>
          </w:p>
        </w:tc>
        <w:tc>
          <w:tcPr>
            <w:tcW w:w="851" w:type="dxa"/>
            <w:vAlign w:val="center"/>
          </w:tcPr>
          <w:p w:rsidR="00553EE2" w:rsidRDefault="008D083A">
            <w:pPr>
              <w:jc w:val="center"/>
              <w:rPr>
                <w:rFonts w:ascii="Times New Roman" w:hAnsi="Times New Roman"/>
                <w:sz w:val="24"/>
              </w:rPr>
            </w:pPr>
            <w:r>
              <w:rPr>
                <w:rFonts w:ascii="Times New Roman" w:hAnsi="Times New Roman"/>
                <w:sz w:val="24"/>
              </w:rPr>
              <w:t>8000</w:t>
            </w:r>
          </w:p>
        </w:tc>
        <w:tc>
          <w:tcPr>
            <w:tcW w:w="1077" w:type="dxa"/>
            <w:vAlign w:val="center"/>
          </w:tcPr>
          <w:p w:rsidR="00553EE2" w:rsidRDefault="008D083A">
            <w:pPr>
              <w:jc w:val="center"/>
              <w:rPr>
                <w:rFonts w:ascii="Times New Roman" w:hAnsi="Times New Roman"/>
                <w:sz w:val="24"/>
              </w:rPr>
            </w:pPr>
            <w:r>
              <w:rPr>
                <w:rFonts w:ascii="Times New Roman" w:hAnsi="Times New Roman"/>
                <w:sz w:val="24"/>
              </w:rPr>
              <w:t>дб(А)</w:t>
            </w:r>
          </w:p>
        </w:tc>
      </w:tr>
      <w:tr w:rsidR="00553EE2">
        <w:tc>
          <w:tcPr>
            <w:tcW w:w="3403" w:type="dxa"/>
            <w:vAlign w:val="center"/>
          </w:tcPr>
          <w:p w:rsidR="00553EE2" w:rsidRDefault="008D083A">
            <w:pPr>
              <w:ind w:firstLine="34"/>
              <w:jc w:val="center"/>
              <w:rPr>
                <w:rFonts w:ascii="Times New Roman" w:hAnsi="Times New Roman"/>
                <w:sz w:val="24"/>
              </w:rPr>
            </w:pPr>
            <w:r>
              <w:rPr>
                <w:rFonts w:ascii="Times New Roman" w:hAnsi="Times New Roman"/>
                <w:sz w:val="24"/>
              </w:rPr>
              <w:t>1. Творческая деятельность: руководящая работа с повышенными требованиями, научная деятельность, конструирование и проектирование, программирование, преподавание и обучение</w:t>
            </w:r>
          </w:p>
        </w:tc>
        <w:tc>
          <w:tcPr>
            <w:tcW w:w="756" w:type="dxa"/>
            <w:vAlign w:val="center"/>
          </w:tcPr>
          <w:p w:rsidR="00553EE2" w:rsidRDefault="008D083A">
            <w:pPr>
              <w:jc w:val="center"/>
              <w:rPr>
                <w:rFonts w:ascii="Times New Roman" w:hAnsi="Times New Roman"/>
                <w:sz w:val="24"/>
              </w:rPr>
            </w:pPr>
            <w:r>
              <w:rPr>
                <w:rFonts w:ascii="Times New Roman" w:hAnsi="Times New Roman"/>
                <w:sz w:val="24"/>
              </w:rPr>
              <w:t>86</w:t>
            </w:r>
          </w:p>
        </w:tc>
        <w:tc>
          <w:tcPr>
            <w:tcW w:w="576" w:type="dxa"/>
            <w:vAlign w:val="center"/>
          </w:tcPr>
          <w:p w:rsidR="00553EE2" w:rsidRDefault="008D083A">
            <w:pPr>
              <w:jc w:val="center"/>
              <w:rPr>
                <w:rFonts w:ascii="Times New Roman" w:hAnsi="Times New Roman"/>
                <w:sz w:val="24"/>
              </w:rPr>
            </w:pPr>
            <w:r>
              <w:rPr>
                <w:rFonts w:ascii="Times New Roman" w:hAnsi="Times New Roman"/>
                <w:sz w:val="24"/>
              </w:rPr>
              <w:t>71</w:t>
            </w:r>
          </w:p>
        </w:tc>
        <w:tc>
          <w:tcPr>
            <w:tcW w:w="701" w:type="dxa"/>
            <w:vAlign w:val="center"/>
          </w:tcPr>
          <w:p w:rsidR="00553EE2" w:rsidRDefault="008D083A">
            <w:pPr>
              <w:jc w:val="center"/>
              <w:rPr>
                <w:rFonts w:ascii="Times New Roman" w:hAnsi="Times New Roman"/>
                <w:sz w:val="24"/>
              </w:rPr>
            </w:pPr>
            <w:r>
              <w:rPr>
                <w:rFonts w:ascii="Times New Roman" w:hAnsi="Times New Roman"/>
                <w:sz w:val="24"/>
              </w:rPr>
              <w:t>61</w:t>
            </w:r>
          </w:p>
        </w:tc>
        <w:tc>
          <w:tcPr>
            <w:tcW w:w="699" w:type="dxa"/>
            <w:vAlign w:val="center"/>
          </w:tcPr>
          <w:p w:rsidR="00553EE2" w:rsidRDefault="008D083A">
            <w:pPr>
              <w:jc w:val="center"/>
              <w:rPr>
                <w:rFonts w:ascii="Times New Roman" w:hAnsi="Times New Roman"/>
                <w:sz w:val="24"/>
              </w:rPr>
            </w:pPr>
            <w:r>
              <w:rPr>
                <w:rFonts w:ascii="Times New Roman" w:hAnsi="Times New Roman"/>
                <w:sz w:val="24"/>
              </w:rPr>
              <w:t>54</w:t>
            </w:r>
          </w:p>
        </w:tc>
        <w:tc>
          <w:tcPr>
            <w:tcW w:w="699" w:type="dxa"/>
            <w:vAlign w:val="center"/>
          </w:tcPr>
          <w:p w:rsidR="00553EE2" w:rsidRDefault="008D083A">
            <w:pPr>
              <w:jc w:val="center"/>
              <w:rPr>
                <w:rFonts w:ascii="Times New Roman" w:hAnsi="Times New Roman"/>
                <w:sz w:val="24"/>
              </w:rPr>
            </w:pPr>
            <w:r>
              <w:rPr>
                <w:rFonts w:ascii="Times New Roman" w:hAnsi="Times New Roman"/>
                <w:sz w:val="24"/>
              </w:rPr>
              <w:t>49</w:t>
            </w:r>
          </w:p>
        </w:tc>
        <w:tc>
          <w:tcPr>
            <w:tcW w:w="820" w:type="dxa"/>
            <w:vAlign w:val="center"/>
          </w:tcPr>
          <w:p w:rsidR="00553EE2" w:rsidRDefault="008D083A">
            <w:pPr>
              <w:jc w:val="center"/>
              <w:rPr>
                <w:rFonts w:ascii="Times New Roman" w:hAnsi="Times New Roman"/>
                <w:sz w:val="24"/>
              </w:rPr>
            </w:pPr>
            <w:r>
              <w:rPr>
                <w:rFonts w:ascii="Times New Roman" w:hAnsi="Times New Roman"/>
                <w:sz w:val="24"/>
              </w:rPr>
              <w:t>45</w:t>
            </w:r>
          </w:p>
        </w:tc>
        <w:tc>
          <w:tcPr>
            <w:tcW w:w="820" w:type="dxa"/>
            <w:vAlign w:val="center"/>
          </w:tcPr>
          <w:p w:rsidR="00553EE2" w:rsidRDefault="008D083A">
            <w:pPr>
              <w:ind w:hanging="13"/>
              <w:jc w:val="center"/>
              <w:rPr>
                <w:rFonts w:ascii="Times New Roman" w:hAnsi="Times New Roman"/>
                <w:sz w:val="24"/>
              </w:rPr>
            </w:pPr>
            <w:r>
              <w:rPr>
                <w:rFonts w:ascii="Times New Roman" w:hAnsi="Times New Roman"/>
                <w:sz w:val="24"/>
              </w:rPr>
              <w:t>42</w:t>
            </w:r>
          </w:p>
        </w:tc>
        <w:tc>
          <w:tcPr>
            <w:tcW w:w="795" w:type="dxa"/>
            <w:vAlign w:val="center"/>
          </w:tcPr>
          <w:p w:rsidR="00553EE2" w:rsidRDefault="008D083A">
            <w:pPr>
              <w:jc w:val="center"/>
              <w:rPr>
                <w:rFonts w:ascii="Times New Roman" w:hAnsi="Times New Roman"/>
                <w:sz w:val="24"/>
              </w:rPr>
            </w:pPr>
            <w:r>
              <w:rPr>
                <w:rFonts w:ascii="Times New Roman" w:hAnsi="Times New Roman"/>
                <w:sz w:val="24"/>
              </w:rPr>
              <w:t>40</w:t>
            </w:r>
          </w:p>
        </w:tc>
        <w:tc>
          <w:tcPr>
            <w:tcW w:w="851" w:type="dxa"/>
            <w:vAlign w:val="center"/>
          </w:tcPr>
          <w:p w:rsidR="00553EE2" w:rsidRDefault="008D083A">
            <w:pPr>
              <w:jc w:val="center"/>
              <w:rPr>
                <w:rFonts w:ascii="Times New Roman" w:hAnsi="Times New Roman"/>
                <w:sz w:val="24"/>
              </w:rPr>
            </w:pPr>
            <w:r>
              <w:rPr>
                <w:rFonts w:ascii="Times New Roman" w:hAnsi="Times New Roman"/>
                <w:sz w:val="24"/>
              </w:rPr>
              <w:t>38</w:t>
            </w:r>
          </w:p>
        </w:tc>
        <w:tc>
          <w:tcPr>
            <w:tcW w:w="1077" w:type="dxa"/>
            <w:vAlign w:val="center"/>
          </w:tcPr>
          <w:p w:rsidR="00553EE2" w:rsidRDefault="008D083A">
            <w:pPr>
              <w:jc w:val="center"/>
              <w:rPr>
                <w:rFonts w:ascii="Times New Roman" w:hAnsi="Times New Roman"/>
                <w:sz w:val="24"/>
              </w:rPr>
            </w:pPr>
            <w:r>
              <w:rPr>
                <w:rFonts w:ascii="Times New Roman" w:hAnsi="Times New Roman"/>
                <w:sz w:val="24"/>
              </w:rPr>
              <w:t>50</w:t>
            </w:r>
          </w:p>
        </w:tc>
      </w:tr>
      <w:tr w:rsidR="00553EE2">
        <w:tc>
          <w:tcPr>
            <w:tcW w:w="3403" w:type="dxa"/>
            <w:vAlign w:val="center"/>
          </w:tcPr>
          <w:p w:rsidR="00553EE2" w:rsidRDefault="008D083A">
            <w:pPr>
              <w:ind w:firstLine="34"/>
              <w:jc w:val="center"/>
              <w:rPr>
                <w:rFonts w:ascii="Times New Roman" w:hAnsi="Times New Roman"/>
                <w:sz w:val="24"/>
              </w:rPr>
            </w:pPr>
            <w:r>
              <w:rPr>
                <w:rFonts w:ascii="Times New Roman" w:hAnsi="Times New Roman"/>
                <w:sz w:val="24"/>
              </w:rPr>
              <w:t>2. Высококвалифицированная работа, требующая сосредоточенности; административно-управленческая деятельность; измерительные и аналитические работы</w:t>
            </w:r>
          </w:p>
        </w:tc>
        <w:tc>
          <w:tcPr>
            <w:tcW w:w="756" w:type="dxa"/>
            <w:vAlign w:val="center"/>
          </w:tcPr>
          <w:p w:rsidR="00553EE2" w:rsidRDefault="008D083A">
            <w:pPr>
              <w:jc w:val="center"/>
              <w:rPr>
                <w:rFonts w:ascii="Times New Roman" w:hAnsi="Times New Roman"/>
                <w:sz w:val="24"/>
              </w:rPr>
            </w:pPr>
            <w:r>
              <w:rPr>
                <w:rFonts w:ascii="Times New Roman" w:hAnsi="Times New Roman"/>
                <w:sz w:val="24"/>
              </w:rPr>
              <w:t>93</w:t>
            </w:r>
          </w:p>
        </w:tc>
        <w:tc>
          <w:tcPr>
            <w:tcW w:w="576" w:type="dxa"/>
            <w:vAlign w:val="center"/>
          </w:tcPr>
          <w:p w:rsidR="00553EE2" w:rsidRDefault="008D083A">
            <w:pPr>
              <w:jc w:val="center"/>
              <w:rPr>
                <w:rFonts w:ascii="Times New Roman" w:hAnsi="Times New Roman"/>
                <w:sz w:val="24"/>
              </w:rPr>
            </w:pPr>
            <w:r>
              <w:rPr>
                <w:rFonts w:ascii="Times New Roman" w:hAnsi="Times New Roman"/>
                <w:sz w:val="24"/>
              </w:rPr>
              <w:t>79</w:t>
            </w:r>
          </w:p>
        </w:tc>
        <w:tc>
          <w:tcPr>
            <w:tcW w:w="701" w:type="dxa"/>
            <w:vAlign w:val="center"/>
          </w:tcPr>
          <w:p w:rsidR="00553EE2" w:rsidRDefault="008D083A">
            <w:pPr>
              <w:jc w:val="center"/>
              <w:rPr>
                <w:rFonts w:ascii="Times New Roman" w:hAnsi="Times New Roman"/>
                <w:sz w:val="24"/>
              </w:rPr>
            </w:pPr>
            <w:r>
              <w:rPr>
                <w:rFonts w:ascii="Times New Roman" w:hAnsi="Times New Roman"/>
                <w:sz w:val="24"/>
              </w:rPr>
              <w:t>70</w:t>
            </w:r>
          </w:p>
        </w:tc>
        <w:tc>
          <w:tcPr>
            <w:tcW w:w="699" w:type="dxa"/>
            <w:vAlign w:val="center"/>
          </w:tcPr>
          <w:p w:rsidR="00553EE2" w:rsidRDefault="008D083A">
            <w:pPr>
              <w:jc w:val="center"/>
              <w:rPr>
                <w:rFonts w:ascii="Times New Roman" w:hAnsi="Times New Roman"/>
                <w:sz w:val="24"/>
              </w:rPr>
            </w:pPr>
            <w:r>
              <w:rPr>
                <w:rFonts w:ascii="Times New Roman" w:hAnsi="Times New Roman"/>
                <w:sz w:val="24"/>
              </w:rPr>
              <w:t>63</w:t>
            </w:r>
          </w:p>
        </w:tc>
        <w:tc>
          <w:tcPr>
            <w:tcW w:w="699" w:type="dxa"/>
            <w:vAlign w:val="center"/>
          </w:tcPr>
          <w:p w:rsidR="00553EE2" w:rsidRDefault="008D083A">
            <w:pPr>
              <w:jc w:val="center"/>
              <w:rPr>
                <w:rFonts w:ascii="Times New Roman" w:hAnsi="Times New Roman"/>
                <w:sz w:val="24"/>
              </w:rPr>
            </w:pPr>
            <w:r>
              <w:rPr>
                <w:rFonts w:ascii="Times New Roman" w:hAnsi="Times New Roman"/>
                <w:sz w:val="24"/>
              </w:rPr>
              <w:t>58</w:t>
            </w:r>
          </w:p>
        </w:tc>
        <w:tc>
          <w:tcPr>
            <w:tcW w:w="820" w:type="dxa"/>
            <w:vAlign w:val="center"/>
          </w:tcPr>
          <w:p w:rsidR="00553EE2" w:rsidRDefault="008D083A">
            <w:pPr>
              <w:jc w:val="center"/>
              <w:rPr>
                <w:rFonts w:ascii="Times New Roman" w:hAnsi="Times New Roman"/>
                <w:sz w:val="24"/>
              </w:rPr>
            </w:pPr>
            <w:r>
              <w:rPr>
                <w:rFonts w:ascii="Times New Roman" w:hAnsi="Times New Roman"/>
                <w:sz w:val="24"/>
              </w:rPr>
              <w:t>55</w:t>
            </w:r>
          </w:p>
        </w:tc>
        <w:tc>
          <w:tcPr>
            <w:tcW w:w="820" w:type="dxa"/>
            <w:vAlign w:val="center"/>
          </w:tcPr>
          <w:p w:rsidR="00553EE2" w:rsidRDefault="008D083A">
            <w:pPr>
              <w:ind w:hanging="13"/>
              <w:jc w:val="center"/>
              <w:rPr>
                <w:rFonts w:ascii="Times New Roman" w:hAnsi="Times New Roman"/>
                <w:sz w:val="24"/>
              </w:rPr>
            </w:pPr>
            <w:r>
              <w:rPr>
                <w:rFonts w:ascii="Times New Roman" w:hAnsi="Times New Roman"/>
                <w:sz w:val="24"/>
              </w:rPr>
              <w:t>52</w:t>
            </w:r>
          </w:p>
        </w:tc>
        <w:tc>
          <w:tcPr>
            <w:tcW w:w="795" w:type="dxa"/>
            <w:vAlign w:val="center"/>
          </w:tcPr>
          <w:p w:rsidR="00553EE2" w:rsidRDefault="008D083A">
            <w:pPr>
              <w:jc w:val="center"/>
              <w:rPr>
                <w:rFonts w:ascii="Times New Roman" w:hAnsi="Times New Roman"/>
                <w:sz w:val="24"/>
              </w:rPr>
            </w:pPr>
            <w:r>
              <w:rPr>
                <w:rFonts w:ascii="Times New Roman" w:hAnsi="Times New Roman"/>
                <w:sz w:val="24"/>
              </w:rPr>
              <w:t>50</w:t>
            </w:r>
          </w:p>
        </w:tc>
        <w:tc>
          <w:tcPr>
            <w:tcW w:w="851" w:type="dxa"/>
            <w:vAlign w:val="center"/>
          </w:tcPr>
          <w:p w:rsidR="00553EE2" w:rsidRDefault="008D083A">
            <w:pPr>
              <w:jc w:val="center"/>
              <w:rPr>
                <w:rFonts w:ascii="Times New Roman" w:hAnsi="Times New Roman"/>
                <w:sz w:val="24"/>
              </w:rPr>
            </w:pPr>
            <w:r>
              <w:rPr>
                <w:rFonts w:ascii="Times New Roman" w:hAnsi="Times New Roman"/>
                <w:sz w:val="24"/>
              </w:rPr>
              <w:t>49</w:t>
            </w:r>
          </w:p>
        </w:tc>
        <w:tc>
          <w:tcPr>
            <w:tcW w:w="1077" w:type="dxa"/>
            <w:vAlign w:val="center"/>
          </w:tcPr>
          <w:p w:rsidR="00553EE2" w:rsidRDefault="008D083A">
            <w:pPr>
              <w:jc w:val="center"/>
              <w:rPr>
                <w:rFonts w:ascii="Times New Roman" w:hAnsi="Times New Roman"/>
                <w:sz w:val="24"/>
              </w:rPr>
            </w:pPr>
            <w:r>
              <w:rPr>
                <w:rFonts w:ascii="Times New Roman" w:hAnsi="Times New Roman"/>
                <w:sz w:val="24"/>
              </w:rPr>
              <w:t>60</w:t>
            </w:r>
          </w:p>
        </w:tc>
      </w:tr>
      <w:tr w:rsidR="00553EE2">
        <w:tc>
          <w:tcPr>
            <w:tcW w:w="3403" w:type="dxa"/>
            <w:vAlign w:val="center"/>
          </w:tcPr>
          <w:p w:rsidR="00553EE2" w:rsidRDefault="008D083A">
            <w:pPr>
              <w:ind w:firstLine="34"/>
              <w:jc w:val="center"/>
              <w:rPr>
                <w:rFonts w:ascii="Times New Roman" w:hAnsi="Times New Roman"/>
                <w:sz w:val="24"/>
              </w:rPr>
            </w:pPr>
            <w:r>
              <w:rPr>
                <w:rFonts w:ascii="Times New Roman" w:hAnsi="Times New Roman"/>
                <w:sz w:val="24"/>
              </w:rPr>
              <w:t>3. Работа, выполняемая с часто получаемыми указаниями, сигналами; работа требующая постоянного контроля, операторская работа по точному графику с инструкцией; диспетчерская работа</w:t>
            </w:r>
          </w:p>
        </w:tc>
        <w:tc>
          <w:tcPr>
            <w:tcW w:w="756" w:type="dxa"/>
            <w:vAlign w:val="center"/>
          </w:tcPr>
          <w:p w:rsidR="00553EE2" w:rsidRDefault="008D083A">
            <w:pPr>
              <w:jc w:val="center"/>
              <w:rPr>
                <w:rFonts w:ascii="Times New Roman" w:hAnsi="Times New Roman"/>
                <w:sz w:val="24"/>
              </w:rPr>
            </w:pPr>
            <w:r>
              <w:rPr>
                <w:rFonts w:ascii="Times New Roman" w:hAnsi="Times New Roman"/>
                <w:sz w:val="24"/>
              </w:rPr>
              <w:t>96</w:t>
            </w:r>
          </w:p>
        </w:tc>
        <w:tc>
          <w:tcPr>
            <w:tcW w:w="576" w:type="dxa"/>
            <w:vAlign w:val="center"/>
          </w:tcPr>
          <w:p w:rsidR="00553EE2" w:rsidRDefault="008D083A">
            <w:pPr>
              <w:jc w:val="center"/>
              <w:rPr>
                <w:rFonts w:ascii="Times New Roman" w:hAnsi="Times New Roman"/>
                <w:sz w:val="24"/>
              </w:rPr>
            </w:pPr>
            <w:r>
              <w:rPr>
                <w:rFonts w:ascii="Times New Roman" w:hAnsi="Times New Roman"/>
                <w:sz w:val="24"/>
              </w:rPr>
              <w:t>83</w:t>
            </w:r>
          </w:p>
        </w:tc>
        <w:tc>
          <w:tcPr>
            <w:tcW w:w="701" w:type="dxa"/>
            <w:vAlign w:val="center"/>
          </w:tcPr>
          <w:p w:rsidR="00553EE2" w:rsidRDefault="008D083A">
            <w:pPr>
              <w:jc w:val="center"/>
              <w:rPr>
                <w:rFonts w:ascii="Times New Roman" w:hAnsi="Times New Roman"/>
                <w:sz w:val="24"/>
              </w:rPr>
            </w:pPr>
            <w:r>
              <w:rPr>
                <w:rFonts w:ascii="Times New Roman" w:hAnsi="Times New Roman"/>
                <w:sz w:val="24"/>
              </w:rPr>
              <w:t>74</w:t>
            </w:r>
          </w:p>
        </w:tc>
        <w:tc>
          <w:tcPr>
            <w:tcW w:w="699" w:type="dxa"/>
            <w:vAlign w:val="center"/>
          </w:tcPr>
          <w:p w:rsidR="00553EE2" w:rsidRDefault="008D083A">
            <w:pPr>
              <w:jc w:val="center"/>
              <w:rPr>
                <w:rFonts w:ascii="Times New Roman" w:hAnsi="Times New Roman"/>
                <w:sz w:val="24"/>
              </w:rPr>
            </w:pPr>
            <w:r>
              <w:rPr>
                <w:rFonts w:ascii="Times New Roman" w:hAnsi="Times New Roman"/>
                <w:sz w:val="24"/>
              </w:rPr>
              <w:t>68</w:t>
            </w:r>
          </w:p>
        </w:tc>
        <w:tc>
          <w:tcPr>
            <w:tcW w:w="699" w:type="dxa"/>
            <w:vAlign w:val="center"/>
          </w:tcPr>
          <w:p w:rsidR="00553EE2" w:rsidRDefault="008D083A">
            <w:pPr>
              <w:jc w:val="center"/>
              <w:rPr>
                <w:rFonts w:ascii="Times New Roman" w:hAnsi="Times New Roman"/>
                <w:sz w:val="24"/>
              </w:rPr>
            </w:pPr>
            <w:r>
              <w:rPr>
                <w:rFonts w:ascii="Times New Roman" w:hAnsi="Times New Roman"/>
                <w:sz w:val="24"/>
              </w:rPr>
              <w:t>63</w:t>
            </w:r>
          </w:p>
        </w:tc>
        <w:tc>
          <w:tcPr>
            <w:tcW w:w="820" w:type="dxa"/>
            <w:vAlign w:val="center"/>
          </w:tcPr>
          <w:p w:rsidR="00553EE2" w:rsidRDefault="008D083A">
            <w:pPr>
              <w:jc w:val="center"/>
              <w:rPr>
                <w:rFonts w:ascii="Times New Roman" w:hAnsi="Times New Roman"/>
                <w:sz w:val="24"/>
              </w:rPr>
            </w:pPr>
            <w:r>
              <w:rPr>
                <w:rFonts w:ascii="Times New Roman" w:hAnsi="Times New Roman"/>
                <w:sz w:val="24"/>
              </w:rPr>
              <w:t>60</w:t>
            </w:r>
          </w:p>
        </w:tc>
        <w:tc>
          <w:tcPr>
            <w:tcW w:w="820" w:type="dxa"/>
            <w:vAlign w:val="center"/>
          </w:tcPr>
          <w:p w:rsidR="00553EE2" w:rsidRDefault="008D083A">
            <w:pPr>
              <w:ind w:hanging="13"/>
              <w:jc w:val="center"/>
              <w:rPr>
                <w:rFonts w:ascii="Times New Roman" w:hAnsi="Times New Roman"/>
                <w:sz w:val="24"/>
              </w:rPr>
            </w:pPr>
            <w:r>
              <w:rPr>
                <w:rFonts w:ascii="Times New Roman" w:hAnsi="Times New Roman"/>
                <w:sz w:val="24"/>
              </w:rPr>
              <w:t>57</w:t>
            </w:r>
          </w:p>
        </w:tc>
        <w:tc>
          <w:tcPr>
            <w:tcW w:w="795" w:type="dxa"/>
            <w:vAlign w:val="center"/>
          </w:tcPr>
          <w:p w:rsidR="00553EE2" w:rsidRDefault="008D083A">
            <w:pPr>
              <w:jc w:val="center"/>
              <w:rPr>
                <w:rFonts w:ascii="Times New Roman" w:hAnsi="Times New Roman"/>
                <w:sz w:val="24"/>
              </w:rPr>
            </w:pPr>
            <w:r>
              <w:rPr>
                <w:rFonts w:ascii="Times New Roman" w:hAnsi="Times New Roman"/>
                <w:sz w:val="24"/>
              </w:rPr>
              <w:t>55</w:t>
            </w:r>
          </w:p>
        </w:tc>
        <w:tc>
          <w:tcPr>
            <w:tcW w:w="851" w:type="dxa"/>
            <w:vAlign w:val="center"/>
          </w:tcPr>
          <w:p w:rsidR="00553EE2" w:rsidRDefault="008D083A">
            <w:pPr>
              <w:jc w:val="center"/>
              <w:rPr>
                <w:rFonts w:ascii="Times New Roman" w:hAnsi="Times New Roman"/>
                <w:sz w:val="24"/>
              </w:rPr>
            </w:pPr>
            <w:r>
              <w:rPr>
                <w:rFonts w:ascii="Times New Roman" w:hAnsi="Times New Roman"/>
                <w:sz w:val="24"/>
              </w:rPr>
              <w:t>54</w:t>
            </w:r>
          </w:p>
        </w:tc>
        <w:tc>
          <w:tcPr>
            <w:tcW w:w="1077" w:type="dxa"/>
            <w:vAlign w:val="center"/>
          </w:tcPr>
          <w:p w:rsidR="00553EE2" w:rsidRDefault="008D083A">
            <w:pPr>
              <w:ind w:hanging="21"/>
              <w:jc w:val="center"/>
              <w:rPr>
                <w:rFonts w:ascii="Times New Roman" w:hAnsi="Times New Roman"/>
                <w:sz w:val="24"/>
              </w:rPr>
            </w:pPr>
            <w:r>
              <w:rPr>
                <w:rFonts w:ascii="Times New Roman" w:hAnsi="Times New Roman"/>
                <w:sz w:val="24"/>
              </w:rPr>
              <w:t>65</w:t>
            </w:r>
          </w:p>
        </w:tc>
      </w:tr>
      <w:tr w:rsidR="00553EE2">
        <w:tc>
          <w:tcPr>
            <w:tcW w:w="3403" w:type="dxa"/>
            <w:vAlign w:val="center"/>
          </w:tcPr>
          <w:p w:rsidR="00553EE2" w:rsidRDefault="008D083A">
            <w:pPr>
              <w:ind w:firstLine="34"/>
              <w:jc w:val="center"/>
              <w:rPr>
                <w:rFonts w:ascii="Times New Roman" w:hAnsi="Times New Roman"/>
                <w:sz w:val="24"/>
              </w:rPr>
            </w:pPr>
            <w:r>
              <w:rPr>
                <w:rFonts w:ascii="Times New Roman" w:hAnsi="Times New Roman"/>
                <w:sz w:val="24"/>
              </w:rPr>
              <w:t>4. Работа, требующая сосредоточенности; работа с повышенными требованиями к процессам наблюдения и дистанционного управления производственными циклами</w:t>
            </w:r>
          </w:p>
        </w:tc>
        <w:tc>
          <w:tcPr>
            <w:tcW w:w="756" w:type="dxa"/>
            <w:vAlign w:val="center"/>
          </w:tcPr>
          <w:p w:rsidR="00553EE2" w:rsidRDefault="008D083A">
            <w:pPr>
              <w:jc w:val="center"/>
              <w:rPr>
                <w:rFonts w:ascii="Times New Roman" w:hAnsi="Times New Roman"/>
                <w:sz w:val="24"/>
              </w:rPr>
            </w:pPr>
            <w:r>
              <w:rPr>
                <w:rFonts w:ascii="Times New Roman" w:hAnsi="Times New Roman"/>
                <w:sz w:val="24"/>
              </w:rPr>
              <w:t>103</w:t>
            </w:r>
          </w:p>
        </w:tc>
        <w:tc>
          <w:tcPr>
            <w:tcW w:w="576" w:type="dxa"/>
            <w:vAlign w:val="center"/>
          </w:tcPr>
          <w:p w:rsidR="00553EE2" w:rsidRDefault="008D083A">
            <w:pPr>
              <w:jc w:val="center"/>
              <w:rPr>
                <w:rFonts w:ascii="Times New Roman" w:hAnsi="Times New Roman"/>
                <w:sz w:val="24"/>
              </w:rPr>
            </w:pPr>
            <w:r>
              <w:rPr>
                <w:rFonts w:ascii="Times New Roman" w:hAnsi="Times New Roman"/>
                <w:sz w:val="24"/>
              </w:rPr>
              <w:t>91</w:t>
            </w:r>
          </w:p>
        </w:tc>
        <w:tc>
          <w:tcPr>
            <w:tcW w:w="701" w:type="dxa"/>
            <w:vAlign w:val="center"/>
          </w:tcPr>
          <w:p w:rsidR="00553EE2" w:rsidRDefault="008D083A">
            <w:pPr>
              <w:jc w:val="center"/>
              <w:rPr>
                <w:rFonts w:ascii="Times New Roman" w:hAnsi="Times New Roman"/>
                <w:sz w:val="24"/>
              </w:rPr>
            </w:pPr>
            <w:r>
              <w:rPr>
                <w:rFonts w:ascii="Times New Roman" w:hAnsi="Times New Roman"/>
                <w:sz w:val="24"/>
              </w:rPr>
              <w:t>83</w:t>
            </w:r>
          </w:p>
        </w:tc>
        <w:tc>
          <w:tcPr>
            <w:tcW w:w="699" w:type="dxa"/>
            <w:vAlign w:val="center"/>
          </w:tcPr>
          <w:p w:rsidR="00553EE2" w:rsidRDefault="008D083A">
            <w:pPr>
              <w:jc w:val="center"/>
              <w:rPr>
                <w:rFonts w:ascii="Times New Roman" w:hAnsi="Times New Roman"/>
                <w:sz w:val="24"/>
              </w:rPr>
            </w:pPr>
            <w:r>
              <w:rPr>
                <w:rFonts w:ascii="Times New Roman" w:hAnsi="Times New Roman"/>
                <w:sz w:val="24"/>
              </w:rPr>
              <w:t>77</w:t>
            </w:r>
          </w:p>
        </w:tc>
        <w:tc>
          <w:tcPr>
            <w:tcW w:w="699" w:type="dxa"/>
            <w:vAlign w:val="center"/>
          </w:tcPr>
          <w:p w:rsidR="00553EE2" w:rsidRDefault="008D083A">
            <w:pPr>
              <w:jc w:val="center"/>
              <w:rPr>
                <w:rFonts w:ascii="Times New Roman" w:hAnsi="Times New Roman"/>
                <w:sz w:val="24"/>
              </w:rPr>
            </w:pPr>
            <w:r>
              <w:rPr>
                <w:rFonts w:ascii="Times New Roman" w:hAnsi="Times New Roman"/>
                <w:sz w:val="24"/>
              </w:rPr>
              <w:t>73</w:t>
            </w:r>
          </w:p>
        </w:tc>
        <w:tc>
          <w:tcPr>
            <w:tcW w:w="820" w:type="dxa"/>
            <w:vAlign w:val="center"/>
          </w:tcPr>
          <w:p w:rsidR="00553EE2" w:rsidRDefault="008D083A">
            <w:pPr>
              <w:jc w:val="center"/>
              <w:rPr>
                <w:rFonts w:ascii="Times New Roman" w:hAnsi="Times New Roman"/>
                <w:sz w:val="24"/>
              </w:rPr>
            </w:pPr>
            <w:r>
              <w:rPr>
                <w:rFonts w:ascii="Times New Roman" w:hAnsi="Times New Roman"/>
                <w:sz w:val="24"/>
              </w:rPr>
              <w:t>70</w:t>
            </w:r>
          </w:p>
        </w:tc>
        <w:tc>
          <w:tcPr>
            <w:tcW w:w="820" w:type="dxa"/>
            <w:vAlign w:val="center"/>
          </w:tcPr>
          <w:p w:rsidR="00553EE2" w:rsidRDefault="008D083A">
            <w:pPr>
              <w:ind w:hanging="13"/>
              <w:jc w:val="center"/>
              <w:rPr>
                <w:rFonts w:ascii="Times New Roman" w:hAnsi="Times New Roman"/>
                <w:sz w:val="24"/>
              </w:rPr>
            </w:pPr>
            <w:r>
              <w:rPr>
                <w:rFonts w:ascii="Times New Roman" w:hAnsi="Times New Roman"/>
                <w:sz w:val="24"/>
              </w:rPr>
              <w:t>68</w:t>
            </w:r>
          </w:p>
        </w:tc>
        <w:tc>
          <w:tcPr>
            <w:tcW w:w="795" w:type="dxa"/>
            <w:vAlign w:val="center"/>
          </w:tcPr>
          <w:p w:rsidR="00553EE2" w:rsidRDefault="008D083A">
            <w:pPr>
              <w:jc w:val="center"/>
              <w:rPr>
                <w:rFonts w:ascii="Times New Roman" w:hAnsi="Times New Roman"/>
                <w:sz w:val="24"/>
              </w:rPr>
            </w:pPr>
            <w:r>
              <w:rPr>
                <w:rFonts w:ascii="Times New Roman" w:hAnsi="Times New Roman"/>
                <w:sz w:val="24"/>
              </w:rPr>
              <w:t>66</w:t>
            </w:r>
          </w:p>
        </w:tc>
        <w:tc>
          <w:tcPr>
            <w:tcW w:w="851" w:type="dxa"/>
            <w:vAlign w:val="center"/>
          </w:tcPr>
          <w:p w:rsidR="00553EE2" w:rsidRDefault="008D083A">
            <w:pPr>
              <w:jc w:val="center"/>
              <w:rPr>
                <w:rFonts w:ascii="Times New Roman" w:hAnsi="Times New Roman"/>
                <w:sz w:val="24"/>
              </w:rPr>
            </w:pPr>
            <w:r>
              <w:rPr>
                <w:rFonts w:ascii="Times New Roman" w:hAnsi="Times New Roman"/>
                <w:sz w:val="24"/>
              </w:rPr>
              <w:t>64</w:t>
            </w:r>
          </w:p>
        </w:tc>
        <w:tc>
          <w:tcPr>
            <w:tcW w:w="1077" w:type="dxa"/>
            <w:vAlign w:val="center"/>
          </w:tcPr>
          <w:p w:rsidR="00553EE2" w:rsidRDefault="008D083A">
            <w:pPr>
              <w:ind w:hanging="21"/>
              <w:jc w:val="center"/>
              <w:rPr>
                <w:rFonts w:ascii="Times New Roman" w:hAnsi="Times New Roman"/>
                <w:sz w:val="24"/>
              </w:rPr>
            </w:pPr>
            <w:r>
              <w:rPr>
                <w:rFonts w:ascii="Times New Roman" w:hAnsi="Times New Roman"/>
                <w:sz w:val="24"/>
              </w:rPr>
              <w:t>75</w:t>
            </w:r>
          </w:p>
        </w:tc>
      </w:tr>
      <w:tr w:rsidR="00553EE2">
        <w:tc>
          <w:tcPr>
            <w:tcW w:w="3403" w:type="dxa"/>
            <w:vAlign w:val="center"/>
          </w:tcPr>
          <w:p w:rsidR="00553EE2" w:rsidRDefault="008D083A">
            <w:pPr>
              <w:ind w:firstLine="34"/>
              <w:jc w:val="center"/>
              <w:rPr>
                <w:rFonts w:ascii="Times New Roman" w:hAnsi="Times New Roman"/>
                <w:sz w:val="24"/>
              </w:rPr>
            </w:pPr>
            <w:r>
              <w:rPr>
                <w:rFonts w:ascii="Times New Roman" w:hAnsi="Times New Roman"/>
                <w:sz w:val="24"/>
              </w:rPr>
              <w:t>5. Выполнение всех видов работ (за исключением перечисленных в пунктах 1-4 и аналогичным м) на постоянных рабочих местах в производственных помещениях и на территории предприятия</w:t>
            </w:r>
          </w:p>
        </w:tc>
        <w:tc>
          <w:tcPr>
            <w:tcW w:w="756" w:type="dxa"/>
            <w:vAlign w:val="center"/>
          </w:tcPr>
          <w:p w:rsidR="00553EE2" w:rsidRDefault="008D083A">
            <w:pPr>
              <w:jc w:val="center"/>
              <w:rPr>
                <w:rFonts w:ascii="Times New Roman" w:hAnsi="Times New Roman"/>
                <w:sz w:val="24"/>
              </w:rPr>
            </w:pPr>
            <w:r>
              <w:rPr>
                <w:rFonts w:ascii="Times New Roman" w:hAnsi="Times New Roman"/>
                <w:sz w:val="24"/>
              </w:rPr>
              <w:t>107</w:t>
            </w:r>
          </w:p>
        </w:tc>
        <w:tc>
          <w:tcPr>
            <w:tcW w:w="576" w:type="dxa"/>
            <w:vAlign w:val="center"/>
          </w:tcPr>
          <w:p w:rsidR="00553EE2" w:rsidRDefault="008D083A">
            <w:pPr>
              <w:jc w:val="center"/>
              <w:rPr>
                <w:rFonts w:ascii="Times New Roman" w:hAnsi="Times New Roman"/>
                <w:sz w:val="24"/>
              </w:rPr>
            </w:pPr>
            <w:r>
              <w:rPr>
                <w:rFonts w:ascii="Times New Roman" w:hAnsi="Times New Roman"/>
                <w:sz w:val="24"/>
              </w:rPr>
              <w:t>95</w:t>
            </w:r>
          </w:p>
        </w:tc>
        <w:tc>
          <w:tcPr>
            <w:tcW w:w="701" w:type="dxa"/>
            <w:vAlign w:val="center"/>
          </w:tcPr>
          <w:p w:rsidR="00553EE2" w:rsidRDefault="008D083A">
            <w:pPr>
              <w:jc w:val="center"/>
              <w:rPr>
                <w:rFonts w:ascii="Times New Roman" w:hAnsi="Times New Roman"/>
                <w:sz w:val="24"/>
              </w:rPr>
            </w:pPr>
            <w:r>
              <w:rPr>
                <w:rFonts w:ascii="Times New Roman" w:hAnsi="Times New Roman"/>
                <w:sz w:val="24"/>
              </w:rPr>
              <w:t>87</w:t>
            </w:r>
          </w:p>
        </w:tc>
        <w:tc>
          <w:tcPr>
            <w:tcW w:w="699" w:type="dxa"/>
            <w:vAlign w:val="center"/>
          </w:tcPr>
          <w:p w:rsidR="00553EE2" w:rsidRDefault="008D083A">
            <w:pPr>
              <w:jc w:val="center"/>
              <w:rPr>
                <w:rFonts w:ascii="Times New Roman" w:hAnsi="Times New Roman"/>
                <w:sz w:val="24"/>
              </w:rPr>
            </w:pPr>
            <w:r>
              <w:rPr>
                <w:rFonts w:ascii="Times New Roman" w:hAnsi="Times New Roman"/>
                <w:sz w:val="24"/>
              </w:rPr>
              <w:t>82</w:t>
            </w:r>
          </w:p>
        </w:tc>
        <w:tc>
          <w:tcPr>
            <w:tcW w:w="699" w:type="dxa"/>
            <w:vAlign w:val="center"/>
          </w:tcPr>
          <w:p w:rsidR="00553EE2" w:rsidRDefault="008D083A">
            <w:pPr>
              <w:jc w:val="center"/>
              <w:rPr>
                <w:rFonts w:ascii="Times New Roman" w:hAnsi="Times New Roman"/>
                <w:sz w:val="24"/>
              </w:rPr>
            </w:pPr>
            <w:r>
              <w:rPr>
                <w:rFonts w:ascii="Times New Roman" w:hAnsi="Times New Roman"/>
                <w:sz w:val="24"/>
              </w:rPr>
              <w:t>78</w:t>
            </w:r>
          </w:p>
        </w:tc>
        <w:tc>
          <w:tcPr>
            <w:tcW w:w="820" w:type="dxa"/>
            <w:vAlign w:val="center"/>
          </w:tcPr>
          <w:p w:rsidR="00553EE2" w:rsidRDefault="008D083A">
            <w:pPr>
              <w:jc w:val="center"/>
              <w:rPr>
                <w:rFonts w:ascii="Times New Roman" w:hAnsi="Times New Roman"/>
                <w:sz w:val="24"/>
              </w:rPr>
            </w:pPr>
            <w:r>
              <w:rPr>
                <w:rFonts w:ascii="Times New Roman" w:hAnsi="Times New Roman"/>
                <w:sz w:val="24"/>
              </w:rPr>
              <w:t>75</w:t>
            </w:r>
          </w:p>
        </w:tc>
        <w:tc>
          <w:tcPr>
            <w:tcW w:w="820" w:type="dxa"/>
            <w:vAlign w:val="center"/>
          </w:tcPr>
          <w:p w:rsidR="00553EE2" w:rsidRDefault="008D083A">
            <w:pPr>
              <w:ind w:hanging="13"/>
              <w:jc w:val="center"/>
              <w:rPr>
                <w:rFonts w:ascii="Times New Roman" w:hAnsi="Times New Roman"/>
                <w:sz w:val="24"/>
              </w:rPr>
            </w:pPr>
            <w:r>
              <w:rPr>
                <w:rFonts w:ascii="Times New Roman" w:hAnsi="Times New Roman"/>
                <w:sz w:val="24"/>
              </w:rPr>
              <w:t>73</w:t>
            </w:r>
          </w:p>
        </w:tc>
        <w:tc>
          <w:tcPr>
            <w:tcW w:w="795" w:type="dxa"/>
            <w:vAlign w:val="center"/>
          </w:tcPr>
          <w:p w:rsidR="00553EE2" w:rsidRDefault="008D083A">
            <w:pPr>
              <w:jc w:val="center"/>
              <w:rPr>
                <w:rFonts w:ascii="Times New Roman" w:hAnsi="Times New Roman"/>
                <w:sz w:val="24"/>
              </w:rPr>
            </w:pPr>
            <w:r>
              <w:rPr>
                <w:rFonts w:ascii="Times New Roman" w:hAnsi="Times New Roman"/>
                <w:sz w:val="24"/>
              </w:rPr>
              <w:t>71</w:t>
            </w:r>
          </w:p>
        </w:tc>
        <w:tc>
          <w:tcPr>
            <w:tcW w:w="851" w:type="dxa"/>
            <w:vAlign w:val="center"/>
          </w:tcPr>
          <w:p w:rsidR="00553EE2" w:rsidRDefault="008D083A">
            <w:pPr>
              <w:jc w:val="center"/>
              <w:rPr>
                <w:rFonts w:ascii="Times New Roman" w:hAnsi="Times New Roman"/>
                <w:sz w:val="24"/>
              </w:rPr>
            </w:pPr>
            <w:r>
              <w:rPr>
                <w:rFonts w:ascii="Times New Roman" w:hAnsi="Times New Roman"/>
                <w:sz w:val="24"/>
              </w:rPr>
              <w:t>69</w:t>
            </w:r>
          </w:p>
        </w:tc>
        <w:tc>
          <w:tcPr>
            <w:tcW w:w="1077" w:type="dxa"/>
            <w:vAlign w:val="center"/>
          </w:tcPr>
          <w:p w:rsidR="00553EE2" w:rsidRDefault="008D083A">
            <w:pPr>
              <w:ind w:hanging="21"/>
              <w:jc w:val="center"/>
              <w:rPr>
                <w:rFonts w:ascii="Times New Roman" w:hAnsi="Times New Roman"/>
                <w:sz w:val="24"/>
              </w:rPr>
            </w:pPr>
            <w:r>
              <w:rPr>
                <w:rFonts w:ascii="Times New Roman" w:hAnsi="Times New Roman"/>
                <w:sz w:val="24"/>
              </w:rPr>
              <w:t>80</w:t>
            </w:r>
          </w:p>
        </w:tc>
      </w:tr>
    </w:tbl>
    <w:p w:rsidR="00553EE2" w:rsidRDefault="00553EE2">
      <w:pPr>
        <w:ind w:firstLine="567"/>
        <w:jc w:val="both"/>
        <w:rPr>
          <w:rFonts w:ascii="Times New Roman" w:hAnsi="Times New Roman"/>
          <w:sz w:val="28"/>
        </w:rPr>
      </w:pPr>
    </w:p>
    <w:p w:rsidR="00553EE2" w:rsidRDefault="008D083A">
      <w:pPr>
        <w:ind w:firstLine="567"/>
        <w:jc w:val="right"/>
        <w:rPr>
          <w:rFonts w:ascii="Times New Roman" w:hAnsi="Times New Roman"/>
          <w:sz w:val="28"/>
        </w:rPr>
      </w:pPr>
      <w:r>
        <w:rPr>
          <w:rFonts w:ascii="Times New Roman" w:hAnsi="Times New Roman"/>
          <w:sz w:val="28"/>
        </w:rPr>
        <w:t>Таблица 2</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2"/>
        <w:gridCol w:w="511"/>
        <w:gridCol w:w="559"/>
        <w:gridCol w:w="570"/>
        <w:gridCol w:w="570"/>
        <w:gridCol w:w="570"/>
        <w:gridCol w:w="705"/>
        <w:gridCol w:w="708"/>
        <w:gridCol w:w="710"/>
        <w:gridCol w:w="705"/>
        <w:gridCol w:w="1280"/>
      </w:tblGrid>
      <w:tr w:rsidR="00553EE2">
        <w:trPr>
          <w:cantSplit/>
          <w:trHeight w:val="348"/>
        </w:trPr>
        <w:tc>
          <w:tcPr>
            <w:tcW w:w="4032" w:type="dxa"/>
            <w:vMerge w:val="restart"/>
            <w:vAlign w:val="center"/>
          </w:tcPr>
          <w:p w:rsidR="00553EE2" w:rsidRDefault="008D083A">
            <w:pPr>
              <w:ind w:firstLine="567"/>
              <w:jc w:val="center"/>
              <w:rPr>
                <w:rFonts w:ascii="Times New Roman" w:hAnsi="Times New Roman"/>
                <w:sz w:val="28"/>
              </w:rPr>
            </w:pPr>
            <w:r>
              <w:rPr>
                <w:rFonts w:ascii="Times New Roman" w:hAnsi="Times New Roman"/>
                <w:sz w:val="28"/>
              </w:rPr>
              <w:t>№</w:t>
            </w:r>
          </w:p>
          <w:p w:rsidR="00553EE2" w:rsidRDefault="008D083A">
            <w:pPr>
              <w:ind w:firstLine="567"/>
              <w:jc w:val="center"/>
              <w:rPr>
                <w:rFonts w:ascii="Times New Roman" w:hAnsi="Times New Roman"/>
                <w:sz w:val="28"/>
              </w:rPr>
            </w:pPr>
            <w:r>
              <w:rPr>
                <w:rFonts w:ascii="Times New Roman" w:hAnsi="Times New Roman"/>
                <w:sz w:val="28"/>
              </w:rPr>
              <w:t>п/п</w:t>
            </w:r>
          </w:p>
        </w:tc>
        <w:tc>
          <w:tcPr>
            <w:tcW w:w="5608" w:type="dxa"/>
            <w:gridSpan w:val="9"/>
            <w:vAlign w:val="center"/>
          </w:tcPr>
          <w:p w:rsidR="00553EE2" w:rsidRDefault="008D083A">
            <w:pPr>
              <w:ind w:firstLine="567"/>
              <w:jc w:val="center"/>
              <w:rPr>
                <w:rFonts w:ascii="Times New Roman" w:hAnsi="Times New Roman"/>
                <w:sz w:val="28"/>
              </w:rPr>
            </w:pPr>
            <w:r>
              <w:rPr>
                <w:rFonts w:ascii="Times New Roman" w:hAnsi="Times New Roman"/>
                <w:sz w:val="28"/>
              </w:rPr>
              <w:t>Уровни звукового давления в (дБ) в октавных полосах со среднегеометрическими частотами, Гц</w:t>
            </w:r>
          </w:p>
        </w:tc>
        <w:tc>
          <w:tcPr>
            <w:tcW w:w="1280" w:type="dxa"/>
            <w:vMerge w:val="restart"/>
            <w:vAlign w:val="center"/>
          </w:tcPr>
          <w:p w:rsidR="00553EE2" w:rsidRDefault="008D083A">
            <w:pPr>
              <w:jc w:val="center"/>
              <w:rPr>
                <w:rFonts w:ascii="Times New Roman" w:hAnsi="Times New Roman"/>
                <w:sz w:val="28"/>
              </w:rPr>
            </w:pPr>
            <w:r>
              <w:rPr>
                <w:rFonts w:ascii="Times New Roman" w:hAnsi="Times New Roman"/>
                <w:sz w:val="28"/>
              </w:rPr>
              <w:t>Уровни</w:t>
            </w:r>
          </w:p>
          <w:p w:rsidR="00553EE2" w:rsidRDefault="008D083A">
            <w:pPr>
              <w:jc w:val="center"/>
              <w:rPr>
                <w:rFonts w:ascii="Times New Roman" w:hAnsi="Times New Roman"/>
                <w:sz w:val="28"/>
              </w:rPr>
            </w:pPr>
            <w:r>
              <w:rPr>
                <w:rFonts w:ascii="Times New Roman" w:hAnsi="Times New Roman"/>
                <w:sz w:val="28"/>
              </w:rPr>
              <w:t>звука</w:t>
            </w:r>
          </w:p>
          <w:p w:rsidR="00553EE2" w:rsidRDefault="008D083A">
            <w:pPr>
              <w:jc w:val="center"/>
              <w:rPr>
                <w:rFonts w:ascii="Times New Roman" w:hAnsi="Times New Roman"/>
                <w:sz w:val="28"/>
              </w:rPr>
            </w:pPr>
            <w:r>
              <w:rPr>
                <w:rFonts w:ascii="Times New Roman" w:hAnsi="Times New Roman"/>
                <w:sz w:val="28"/>
              </w:rPr>
              <w:t>дБ (А)</w:t>
            </w:r>
          </w:p>
        </w:tc>
      </w:tr>
      <w:tr w:rsidR="00553EE2">
        <w:trPr>
          <w:cantSplit/>
          <w:trHeight w:hRule="exact" w:val="299"/>
        </w:trPr>
        <w:tc>
          <w:tcPr>
            <w:tcW w:w="4032" w:type="dxa"/>
            <w:vMerge/>
            <w:vAlign w:val="center"/>
          </w:tcPr>
          <w:p w:rsidR="00553EE2" w:rsidRDefault="00553EE2">
            <w:pPr>
              <w:ind w:firstLine="567"/>
              <w:jc w:val="center"/>
              <w:rPr>
                <w:rFonts w:ascii="Times New Roman" w:hAnsi="Times New Roman"/>
                <w:sz w:val="28"/>
              </w:rPr>
            </w:pPr>
          </w:p>
        </w:tc>
        <w:tc>
          <w:tcPr>
            <w:tcW w:w="511" w:type="dxa"/>
            <w:vAlign w:val="center"/>
          </w:tcPr>
          <w:p w:rsidR="00553EE2" w:rsidRDefault="008D083A">
            <w:pPr>
              <w:jc w:val="center"/>
              <w:rPr>
                <w:rFonts w:ascii="Times New Roman" w:hAnsi="Times New Roman"/>
                <w:sz w:val="28"/>
              </w:rPr>
            </w:pPr>
            <w:r>
              <w:rPr>
                <w:rFonts w:ascii="Times New Roman" w:hAnsi="Times New Roman"/>
                <w:sz w:val="28"/>
              </w:rPr>
              <w:t>31</w:t>
            </w:r>
          </w:p>
        </w:tc>
        <w:tc>
          <w:tcPr>
            <w:tcW w:w="559" w:type="dxa"/>
            <w:vAlign w:val="center"/>
          </w:tcPr>
          <w:p w:rsidR="00553EE2" w:rsidRDefault="008D083A">
            <w:pPr>
              <w:ind w:firstLine="31"/>
              <w:jc w:val="center"/>
              <w:rPr>
                <w:rFonts w:ascii="Times New Roman" w:hAnsi="Times New Roman"/>
                <w:sz w:val="28"/>
              </w:rPr>
            </w:pPr>
            <w:r>
              <w:rPr>
                <w:rFonts w:ascii="Times New Roman" w:hAnsi="Times New Roman"/>
                <w:sz w:val="28"/>
              </w:rPr>
              <w:t>63</w:t>
            </w:r>
          </w:p>
        </w:tc>
        <w:tc>
          <w:tcPr>
            <w:tcW w:w="570" w:type="dxa"/>
            <w:vAlign w:val="center"/>
          </w:tcPr>
          <w:p w:rsidR="00553EE2" w:rsidRDefault="008D083A">
            <w:pPr>
              <w:ind w:hanging="104"/>
              <w:jc w:val="center"/>
              <w:rPr>
                <w:rFonts w:ascii="Times New Roman" w:hAnsi="Times New Roman"/>
                <w:sz w:val="28"/>
              </w:rPr>
            </w:pPr>
            <w:r>
              <w:rPr>
                <w:rFonts w:ascii="Times New Roman" w:hAnsi="Times New Roman"/>
                <w:sz w:val="28"/>
              </w:rPr>
              <w:t>125</w:t>
            </w:r>
          </w:p>
        </w:tc>
        <w:tc>
          <w:tcPr>
            <w:tcW w:w="570" w:type="dxa"/>
            <w:vAlign w:val="center"/>
          </w:tcPr>
          <w:p w:rsidR="00553EE2" w:rsidRDefault="008D083A">
            <w:pPr>
              <w:ind w:hanging="105"/>
              <w:jc w:val="center"/>
              <w:rPr>
                <w:rFonts w:ascii="Times New Roman" w:hAnsi="Times New Roman"/>
                <w:sz w:val="28"/>
              </w:rPr>
            </w:pPr>
            <w:r>
              <w:rPr>
                <w:rFonts w:ascii="Times New Roman" w:hAnsi="Times New Roman"/>
                <w:sz w:val="28"/>
              </w:rPr>
              <w:t>250</w:t>
            </w:r>
          </w:p>
        </w:tc>
        <w:tc>
          <w:tcPr>
            <w:tcW w:w="570" w:type="dxa"/>
            <w:vAlign w:val="center"/>
          </w:tcPr>
          <w:p w:rsidR="00553EE2" w:rsidRDefault="008D083A">
            <w:pPr>
              <w:ind w:hanging="107"/>
              <w:jc w:val="center"/>
              <w:rPr>
                <w:rFonts w:ascii="Times New Roman" w:hAnsi="Times New Roman"/>
                <w:sz w:val="28"/>
              </w:rPr>
            </w:pPr>
            <w:r>
              <w:rPr>
                <w:rFonts w:ascii="Times New Roman" w:hAnsi="Times New Roman"/>
                <w:sz w:val="28"/>
              </w:rPr>
              <w:t>500</w:t>
            </w:r>
          </w:p>
        </w:tc>
        <w:tc>
          <w:tcPr>
            <w:tcW w:w="705" w:type="dxa"/>
            <w:vAlign w:val="center"/>
          </w:tcPr>
          <w:p w:rsidR="00553EE2" w:rsidRDefault="008D083A">
            <w:pPr>
              <w:ind w:hanging="107"/>
              <w:jc w:val="center"/>
              <w:rPr>
                <w:rFonts w:ascii="Times New Roman" w:hAnsi="Times New Roman"/>
                <w:sz w:val="28"/>
              </w:rPr>
            </w:pPr>
            <w:r>
              <w:rPr>
                <w:rFonts w:ascii="Times New Roman" w:hAnsi="Times New Roman"/>
                <w:sz w:val="28"/>
              </w:rPr>
              <w:t>1000</w:t>
            </w:r>
          </w:p>
        </w:tc>
        <w:tc>
          <w:tcPr>
            <w:tcW w:w="708" w:type="dxa"/>
            <w:vAlign w:val="center"/>
          </w:tcPr>
          <w:p w:rsidR="00553EE2" w:rsidRDefault="008D083A">
            <w:pPr>
              <w:ind w:hanging="108"/>
              <w:jc w:val="center"/>
              <w:rPr>
                <w:rFonts w:ascii="Times New Roman" w:hAnsi="Times New Roman"/>
                <w:sz w:val="28"/>
              </w:rPr>
            </w:pPr>
            <w:r>
              <w:rPr>
                <w:rFonts w:ascii="Times New Roman" w:hAnsi="Times New Roman"/>
                <w:sz w:val="28"/>
              </w:rPr>
              <w:t>2000</w:t>
            </w:r>
          </w:p>
        </w:tc>
        <w:tc>
          <w:tcPr>
            <w:tcW w:w="710" w:type="dxa"/>
            <w:vAlign w:val="center"/>
          </w:tcPr>
          <w:p w:rsidR="00553EE2" w:rsidRDefault="008D083A">
            <w:pPr>
              <w:ind w:hanging="106"/>
              <w:jc w:val="center"/>
              <w:rPr>
                <w:rFonts w:ascii="Times New Roman" w:hAnsi="Times New Roman"/>
                <w:sz w:val="28"/>
              </w:rPr>
            </w:pPr>
            <w:r>
              <w:rPr>
                <w:rFonts w:ascii="Times New Roman" w:hAnsi="Times New Roman"/>
                <w:sz w:val="28"/>
              </w:rPr>
              <w:t>4000</w:t>
            </w:r>
          </w:p>
        </w:tc>
        <w:tc>
          <w:tcPr>
            <w:tcW w:w="705" w:type="dxa"/>
            <w:vAlign w:val="center"/>
          </w:tcPr>
          <w:p w:rsidR="00553EE2" w:rsidRDefault="008D083A">
            <w:pPr>
              <w:ind w:hanging="111"/>
              <w:jc w:val="center"/>
              <w:rPr>
                <w:rFonts w:ascii="Times New Roman" w:hAnsi="Times New Roman"/>
                <w:sz w:val="28"/>
              </w:rPr>
            </w:pPr>
            <w:r>
              <w:rPr>
                <w:rFonts w:ascii="Times New Roman" w:hAnsi="Times New Roman"/>
                <w:sz w:val="28"/>
              </w:rPr>
              <w:t>8000</w:t>
            </w:r>
          </w:p>
        </w:tc>
        <w:tc>
          <w:tcPr>
            <w:tcW w:w="1280" w:type="dxa"/>
            <w:vMerge/>
            <w:vAlign w:val="center"/>
          </w:tcPr>
          <w:p w:rsidR="00553EE2" w:rsidRDefault="00553EE2">
            <w:pPr>
              <w:ind w:firstLine="567"/>
              <w:jc w:val="center"/>
              <w:rPr>
                <w:rFonts w:ascii="Times New Roman" w:hAnsi="Times New Roman"/>
                <w:sz w:val="28"/>
              </w:rPr>
            </w:pPr>
          </w:p>
        </w:tc>
      </w:tr>
      <w:tr w:rsidR="00553EE2">
        <w:tc>
          <w:tcPr>
            <w:tcW w:w="10920" w:type="dxa"/>
            <w:gridSpan w:val="11"/>
            <w:vAlign w:val="center"/>
          </w:tcPr>
          <w:p w:rsidR="00553EE2" w:rsidRDefault="008D083A">
            <w:pPr>
              <w:jc w:val="center"/>
              <w:rPr>
                <w:rFonts w:ascii="Times New Roman" w:hAnsi="Times New Roman"/>
                <w:sz w:val="28"/>
              </w:rPr>
            </w:pPr>
            <w:r>
              <w:rPr>
                <w:rFonts w:ascii="Times New Roman" w:hAnsi="Times New Roman"/>
                <w:sz w:val="28"/>
              </w:rPr>
              <w:t>А. Гигиеническая оценка уровня шума</w:t>
            </w:r>
          </w:p>
        </w:tc>
      </w:tr>
      <w:tr w:rsidR="00553EE2">
        <w:tc>
          <w:tcPr>
            <w:tcW w:w="4032" w:type="dxa"/>
            <w:vAlign w:val="center"/>
          </w:tcPr>
          <w:p w:rsidR="00553EE2" w:rsidRDefault="008D083A">
            <w:pPr>
              <w:jc w:val="center"/>
              <w:rPr>
                <w:rFonts w:ascii="Times New Roman" w:hAnsi="Times New Roman"/>
                <w:sz w:val="28"/>
              </w:rPr>
            </w:pPr>
            <w:r>
              <w:rPr>
                <w:rFonts w:ascii="Times New Roman" w:hAnsi="Times New Roman"/>
                <w:sz w:val="28"/>
              </w:rPr>
              <w:t>1. Измеренные хар-ки шума в камере</w:t>
            </w:r>
          </w:p>
        </w:tc>
        <w:tc>
          <w:tcPr>
            <w:tcW w:w="511" w:type="dxa"/>
            <w:vAlign w:val="center"/>
          </w:tcPr>
          <w:p w:rsidR="00553EE2" w:rsidRDefault="00553EE2">
            <w:pPr>
              <w:ind w:firstLine="567"/>
              <w:jc w:val="center"/>
              <w:rPr>
                <w:rFonts w:ascii="Times New Roman" w:hAnsi="Times New Roman"/>
                <w:sz w:val="28"/>
              </w:rPr>
            </w:pPr>
          </w:p>
        </w:tc>
        <w:tc>
          <w:tcPr>
            <w:tcW w:w="559"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705" w:type="dxa"/>
            <w:vAlign w:val="center"/>
          </w:tcPr>
          <w:p w:rsidR="00553EE2" w:rsidRDefault="00553EE2">
            <w:pPr>
              <w:ind w:firstLine="567"/>
              <w:jc w:val="center"/>
              <w:rPr>
                <w:rFonts w:ascii="Times New Roman" w:hAnsi="Times New Roman"/>
                <w:sz w:val="28"/>
              </w:rPr>
            </w:pPr>
          </w:p>
        </w:tc>
        <w:tc>
          <w:tcPr>
            <w:tcW w:w="708" w:type="dxa"/>
            <w:vAlign w:val="center"/>
          </w:tcPr>
          <w:p w:rsidR="00553EE2" w:rsidRDefault="00553EE2">
            <w:pPr>
              <w:ind w:firstLine="567"/>
              <w:jc w:val="center"/>
              <w:rPr>
                <w:rFonts w:ascii="Times New Roman" w:hAnsi="Times New Roman"/>
                <w:sz w:val="28"/>
              </w:rPr>
            </w:pPr>
          </w:p>
        </w:tc>
        <w:tc>
          <w:tcPr>
            <w:tcW w:w="710" w:type="dxa"/>
            <w:vAlign w:val="center"/>
          </w:tcPr>
          <w:p w:rsidR="00553EE2" w:rsidRDefault="00553EE2">
            <w:pPr>
              <w:ind w:firstLine="567"/>
              <w:jc w:val="center"/>
              <w:rPr>
                <w:rFonts w:ascii="Times New Roman" w:hAnsi="Times New Roman"/>
                <w:sz w:val="28"/>
              </w:rPr>
            </w:pPr>
          </w:p>
        </w:tc>
        <w:tc>
          <w:tcPr>
            <w:tcW w:w="705" w:type="dxa"/>
            <w:vAlign w:val="center"/>
          </w:tcPr>
          <w:p w:rsidR="00553EE2" w:rsidRDefault="00553EE2">
            <w:pPr>
              <w:ind w:firstLine="567"/>
              <w:jc w:val="center"/>
              <w:rPr>
                <w:rFonts w:ascii="Times New Roman" w:hAnsi="Times New Roman"/>
                <w:sz w:val="28"/>
              </w:rPr>
            </w:pPr>
          </w:p>
        </w:tc>
        <w:tc>
          <w:tcPr>
            <w:tcW w:w="1280" w:type="dxa"/>
            <w:vAlign w:val="center"/>
          </w:tcPr>
          <w:p w:rsidR="00553EE2" w:rsidRDefault="00553EE2">
            <w:pPr>
              <w:ind w:firstLine="567"/>
              <w:jc w:val="center"/>
              <w:rPr>
                <w:rFonts w:ascii="Times New Roman" w:hAnsi="Times New Roman"/>
                <w:sz w:val="28"/>
              </w:rPr>
            </w:pPr>
          </w:p>
        </w:tc>
      </w:tr>
      <w:tr w:rsidR="00553EE2">
        <w:tc>
          <w:tcPr>
            <w:tcW w:w="4032" w:type="dxa"/>
            <w:vAlign w:val="center"/>
          </w:tcPr>
          <w:p w:rsidR="00553EE2" w:rsidRDefault="008D083A">
            <w:pPr>
              <w:jc w:val="center"/>
              <w:rPr>
                <w:rFonts w:ascii="Times New Roman" w:hAnsi="Times New Roman"/>
                <w:sz w:val="28"/>
              </w:rPr>
            </w:pPr>
            <w:r>
              <w:rPr>
                <w:rFonts w:ascii="Times New Roman" w:hAnsi="Times New Roman"/>
                <w:sz w:val="28"/>
              </w:rPr>
              <w:t>2. Допустимые параметры шума (вариант N)</w:t>
            </w:r>
          </w:p>
        </w:tc>
        <w:tc>
          <w:tcPr>
            <w:tcW w:w="511" w:type="dxa"/>
            <w:vAlign w:val="center"/>
          </w:tcPr>
          <w:p w:rsidR="00553EE2" w:rsidRDefault="00553EE2">
            <w:pPr>
              <w:ind w:firstLine="567"/>
              <w:jc w:val="center"/>
              <w:rPr>
                <w:rFonts w:ascii="Times New Roman" w:hAnsi="Times New Roman"/>
                <w:sz w:val="28"/>
              </w:rPr>
            </w:pPr>
          </w:p>
        </w:tc>
        <w:tc>
          <w:tcPr>
            <w:tcW w:w="559"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705" w:type="dxa"/>
            <w:vAlign w:val="center"/>
          </w:tcPr>
          <w:p w:rsidR="00553EE2" w:rsidRDefault="00553EE2">
            <w:pPr>
              <w:ind w:firstLine="567"/>
              <w:jc w:val="center"/>
              <w:rPr>
                <w:rFonts w:ascii="Times New Roman" w:hAnsi="Times New Roman"/>
                <w:sz w:val="28"/>
              </w:rPr>
            </w:pPr>
          </w:p>
        </w:tc>
        <w:tc>
          <w:tcPr>
            <w:tcW w:w="708" w:type="dxa"/>
            <w:vAlign w:val="center"/>
          </w:tcPr>
          <w:p w:rsidR="00553EE2" w:rsidRDefault="00553EE2">
            <w:pPr>
              <w:ind w:firstLine="567"/>
              <w:jc w:val="center"/>
              <w:rPr>
                <w:rFonts w:ascii="Times New Roman" w:hAnsi="Times New Roman"/>
                <w:sz w:val="28"/>
              </w:rPr>
            </w:pPr>
          </w:p>
        </w:tc>
        <w:tc>
          <w:tcPr>
            <w:tcW w:w="710" w:type="dxa"/>
            <w:vAlign w:val="center"/>
          </w:tcPr>
          <w:p w:rsidR="00553EE2" w:rsidRDefault="00553EE2">
            <w:pPr>
              <w:ind w:firstLine="567"/>
              <w:jc w:val="center"/>
              <w:rPr>
                <w:rFonts w:ascii="Times New Roman" w:hAnsi="Times New Roman"/>
                <w:sz w:val="28"/>
              </w:rPr>
            </w:pPr>
          </w:p>
        </w:tc>
        <w:tc>
          <w:tcPr>
            <w:tcW w:w="705" w:type="dxa"/>
            <w:vAlign w:val="center"/>
          </w:tcPr>
          <w:p w:rsidR="00553EE2" w:rsidRDefault="00553EE2">
            <w:pPr>
              <w:ind w:firstLine="567"/>
              <w:jc w:val="center"/>
              <w:rPr>
                <w:rFonts w:ascii="Times New Roman" w:hAnsi="Times New Roman"/>
                <w:sz w:val="28"/>
              </w:rPr>
            </w:pPr>
          </w:p>
        </w:tc>
        <w:tc>
          <w:tcPr>
            <w:tcW w:w="1280" w:type="dxa"/>
            <w:vAlign w:val="center"/>
          </w:tcPr>
          <w:p w:rsidR="00553EE2" w:rsidRDefault="00553EE2">
            <w:pPr>
              <w:ind w:firstLine="567"/>
              <w:jc w:val="center"/>
              <w:rPr>
                <w:rFonts w:ascii="Times New Roman" w:hAnsi="Times New Roman"/>
                <w:sz w:val="28"/>
              </w:rPr>
            </w:pPr>
          </w:p>
        </w:tc>
      </w:tr>
      <w:tr w:rsidR="00553EE2">
        <w:tc>
          <w:tcPr>
            <w:tcW w:w="4032" w:type="dxa"/>
            <w:vAlign w:val="center"/>
          </w:tcPr>
          <w:p w:rsidR="00553EE2" w:rsidRDefault="008D083A">
            <w:pPr>
              <w:jc w:val="center"/>
              <w:rPr>
                <w:rFonts w:ascii="Times New Roman" w:hAnsi="Times New Roman"/>
                <w:sz w:val="28"/>
              </w:rPr>
            </w:pPr>
            <w:r>
              <w:rPr>
                <w:rFonts w:ascii="Times New Roman" w:hAnsi="Times New Roman"/>
                <w:sz w:val="28"/>
              </w:rPr>
              <w:t>3. Требуемое снижение параметров шума</w:t>
            </w:r>
          </w:p>
        </w:tc>
        <w:tc>
          <w:tcPr>
            <w:tcW w:w="511" w:type="dxa"/>
            <w:vAlign w:val="center"/>
          </w:tcPr>
          <w:p w:rsidR="00553EE2" w:rsidRDefault="00553EE2">
            <w:pPr>
              <w:ind w:firstLine="567"/>
              <w:jc w:val="center"/>
              <w:rPr>
                <w:rFonts w:ascii="Times New Roman" w:hAnsi="Times New Roman"/>
                <w:sz w:val="28"/>
              </w:rPr>
            </w:pPr>
          </w:p>
        </w:tc>
        <w:tc>
          <w:tcPr>
            <w:tcW w:w="559"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705" w:type="dxa"/>
            <w:vAlign w:val="center"/>
          </w:tcPr>
          <w:p w:rsidR="00553EE2" w:rsidRDefault="00553EE2">
            <w:pPr>
              <w:ind w:firstLine="567"/>
              <w:jc w:val="center"/>
              <w:rPr>
                <w:rFonts w:ascii="Times New Roman" w:hAnsi="Times New Roman"/>
                <w:sz w:val="28"/>
              </w:rPr>
            </w:pPr>
          </w:p>
        </w:tc>
        <w:tc>
          <w:tcPr>
            <w:tcW w:w="708" w:type="dxa"/>
            <w:vAlign w:val="center"/>
          </w:tcPr>
          <w:p w:rsidR="00553EE2" w:rsidRDefault="00553EE2">
            <w:pPr>
              <w:ind w:firstLine="567"/>
              <w:jc w:val="center"/>
              <w:rPr>
                <w:rFonts w:ascii="Times New Roman" w:hAnsi="Times New Roman"/>
                <w:sz w:val="28"/>
              </w:rPr>
            </w:pPr>
          </w:p>
        </w:tc>
        <w:tc>
          <w:tcPr>
            <w:tcW w:w="710" w:type="dxa"/>
            <w:vAlign w:val="center"/>
          </w:tcPr>
          <w:p w:rsidR="00553EE2" w:rsidRDefault="00553EE2">
            <w:pPr>
              <w:ind w:firstLine="567"/>
              <w:jc w:val="center"/>
              <w:rPr>
                <w:rFonts w:ascii="Times New Roman" w:hAnsi="Times New Roman"/>
                <w:sz w:val="28"/>
              </w:rPr>
            </w:pPr>
          </w:p>
        </w:tc>
        <w:tc>
          <w:tcPr>
            <w:tcW w:w="705" w:type="dxa"/>
            <w:vAlign w:val="center"/>
          </w:tcPr>
          <w:p w:rsidR="00553EE2" w:rsidRDefault="00553EE2">
            <w:pPr>
              <w:ind w:firstLine="567"/>
              <w:jc w:val="center"/>
              <w:rPr>
                <w:rFonts w:ascii="Times New Roman" w:hAnsi="Times New Roman"/>
                <w:sz w:val="28"/>
              </w:rPr>
            </w:pPr>
          </w:p>
        </w:tc>
        <w:tc>
          <w:tcPr>
            <w:tcW w:w="1280" w:type="dxa"/>
            <w:vAlign w:val="center"/>
          </w:tcPr>
          <w:p w:rsidR="00553EE2" w:rsidRDefault="00553EE2">
            <w:pPr>
              <w:ind w:firstLine="567"/>
              <w:jc w:val="center"/>
              <w:rPr>
                <w:rFonts w:ascii="Times New Roman" w:hAnsi="Times New Roman"/>
                <w:sz w:val="28"/>
              </w:rPr>
            </w:pPr>
          </w:p>
        </w:tc>
      </w:tr>
      <w:tr w:rsidR="00553EE2">
        <w:tc>
          <w:tcPr>
            <w:tcW w:w="10920" w:type="dxa"/>
            <w:gridSpan w:val="11"/>
            <w:vAlign w:val="center"/>
          </w:tcPr>
          <w:p w:rsidR="00553EE2" w:rsidRDefault="008D083A">
            <w:pPr>
              <w:jc w:val="center"/>
              <w:rPr>
                <w:rFonts w:ascii="Times New Roman" w:hAnsi="Times New Roman"/>
                <w:sz w:val="28"/>
              </w:rPr>
            </w:pPr>
            <w:r>
              <w:rPr>
                <w:rFonts w:ascii="Times New Roman" w:hAnsi="Times New Roman"/>
                <w:sz w:val="28"/>
              </w:rPr>
              <w:t>Б. Оценка изолирующей способности кожуха</w:t>
            </w:r>
          </w:p>
        </w:tc>
      </w:tr>
      <w:tr w:rsidR="00553EE2">
        <w:tc>
          <w:tcPr>
            <w:tcW w:w="4032" w:type="dxa"/>
            <w:vAlign w:val="center"/>
          </w:tcPr>
          <w:p w:rsidR="00553EE2" w:rsidRDefault="008D083A">
            <w:pPr>
              <w:jc w:val="center"/>
              <w:rPr>
                <w:rFonts w:ascii="Times New Roman" w:hAnsi="Times New Roman"/>
                <w:sz w:val="28"/>
              </w:rPr>
            </w:pPr>
            <w:r>
              <w:rPr>
                <w:rFonts w:ascii="Times New Roman" w:hAnsi="Times New Roman"/>
                <w:sz w:val="28"/>
              </w:rPr>
              <w:t>1. Измеренные хар-ки шума в камере</w:t>
            </w:r>
          </w:p>
        </w:tc>
        <w:tc>
          <w:tcPr>
            <w:tcW w:w="511" w:type="dxa"/>
            <w:vAlign w:val="center"/>
          </w:tcPr>
          <w:p w:rsidR="00553EE2" w:rsidRDefault="00553EE2">
            <w:pPr>
              <w:ind w:firstLine="567"/>
              <w:jc w:val="center"/>
              <w:rPr>
                <w:rFonts w:ascii="Times New Roman" w:hAnsi="Times New Roman"/>
                <w:sz w:val="28"/>
              </w:rPr>
            </w:pPr>
          </w:p>
        </w:tc>
        <w:tc>
          <w:tcPr>
            <w:tcW w:w="559"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705" w:type="dxa"/>
            <w:vAlign w:val="center"/>
          </w:tcPr>
          <w:p w:rsidR="00553EE2" w:rsidRDefault="00553EE2">
            <w:pPr>
              <w:ind w:firstLine="567"/>
              <w:jc w:val="center"/>
              <w:rPr>
                <w:rFonts w:ascii="Times New Roman" w:hAnsi="Times New Roman"/>
                <w:sz w:val="28"/>
              </w:rPr>
            </w:pPr>
          </w:p>
        </w:tc>
        <w:tc>
          <w:tcPr>
            <w:tcW w:w="708" w:type="dxa"/>
            <w:vAlign w:val="center"/>
          </w:tcPr>
          <w:p w:rsidR="00553EE2" w:rsidRDefault="00553EE2">
            <w:pPr>
              <w:ind w:firstLine="567"/>
              <w:jc w:val="center"/>
              <w:rPr>
                <w:rFonts w:ascii="Times New Roman" w:hAnsi="Times New Roman"/>
                <w:sz w:val="28"/>
              </w:rPr>
            </w:pPr>
          </w:p>
        </w:tc>
        <w:tc>
          <w:tcPr>
            <w:tcW w:w="710" w:type="dxa"/>
            <w:vAlign w:val="center"/>
          </w:tcPr>
          <w:p w:rsidR="00553EE2" w:rsidRDefault="00553EE2">
            <w:pPr>
              <w:ind w:firstLine="567"/>
              <w:jc w:val="center"/>
              <w:rPr>
                <w:rFonts w:ascii="Times New Roman" w:hAnsi="Times New Roman"/>
                <w:sz w:val="28"/>
              </w:rPr>
            </w:pPr>
          </w:p>
        </w:tc>
        <w:tc>
          <w:tcPr>
            <w:tcW w:w="705" w:type="dxa"/>
            <w:vAlign w:val="center"/>
          </w:tcPr>
          <w:p w:rsidR="00553EE2" w:rsidRDefault="00553EE2">
            <w:pPr>
              <w:ind w:firstLine="567"/>
              <w:jc w:val="center"/>
              <w:rPr>
                <w:rFonts w:ascii="Times New Roman" w:hAnsi="Times New Roman"/>
                <w:sz w:val="28"/>
              </w:rPr>
            </w:pPr>
          </w:p>
        </w:tc>
        <w:tc>
          <w:tcPr>
            <w:tcW w:w="1280" w:type="dxa"/>
            <w:vAlign w:val="center"/>
          </w:tcPr>
          <w:p w:rsidR="00553EE2" w:rsidRDefault="00553EE2">
            <w:pPr>
              <w:ind w:firstLine="567"/>
              <w:jc w:val="center"/>
              <w:rPr>
                <w:rFonts w:ascii="Times New Roman" w:hAnsi="Times New Roman"/>
                <w:sz w:val="28"/>
              </w:rPr>
            </w:pPr>
          </w:p>
        </w:tc>
      </w:tr>
      <w:tr w:rsidR="00553EE2">
        <w:tc>
          <w:tcPr>
            <w:tcW w:w="4032" w:type="dxa"/>
            <w:vAlign w:val="center"/>
          </w:tcPr>
          <w:p w:rsidR="00553EE2" w:rsidRDefault="008D083A">
            <w:pPr>
              <w:jc w:val="center"/>
              <w:rPr>
                <w:rFonts w:ascii="Times New Roman" w:hAnsi="Times New Roman"/>
                <w:sz w:val="28"/>
              </w:rPr>
            </w:pPr>
            <w:r>
              <w:rPr>
                <w:rFonts w:ascii="Times New Roman" w:hAnsi="Times New Roman"/>
                <w:sz w:val="28"/>
              </w:rPr>
              <w:t>2. Измеренные хар-ки шума с кожухом</w:t>
            </w:r>
          </w:p>
        </w:tc>
        <w:tc>
          <w:tcPr>
            <w:tcW w:w="511" w:type="dxa"/>
            <w:vAlign w:val="center"/>
          </w:tcPr>
          <w:p w:rsidR="00553EE2" w:rsidRDefault="00553EE2">
            <w:pPr>
              <w:ind w:firstLine="567"/>
              <w:jc w:val="center"/>
              <w:rPr>
                <w:rFonts w:ascii="Times New Roman" w:hAnsi="Times New Roman"/>
                <w:sz w:val="28"/>
              </w:rPr>
            </w:pPr>
          </w:p>
        </w:tc>
        <w:tc>
          <w:tcPr>
            <w:tcW w:w="559"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705" w:type="dxa"/>
            <w:vAlign w:val="center"/>
          </w:tcPr>
          <w:p w:rsidR="00553EE2" w:rsidRDefault="00553EE2">
            <w:pPr>
              <w:ind w:firstLine="567"/>
              <w:jc w:val="center"/>
              <w:rPr>
                <w:rFonts w:ascii="Times New Roman" w:hAnsi="Times New Roman"/>
                <w:sz w:val="28"/>
              </w:rPr>
            </w:pPr>
          </w:p>
        </w:tc>
        <w:tc>
          <w:tcPr>
            <w:tcW w:w="708" w:type="dxa"/>
            <w:vAlign w:val="center"/>
          </w:tcPr>
          <w:p w:rsidR="00553EE2" w:rsidRDefault="00553EE2">
            <w:pPr>
              <w:ind w:firstLine="567"/>
              <w:jc w:val="center"/>
              <w:rPr>
                <w:rFonts w:ascii="Times New Roman" w:hAnsi="Times New Roman"/>
                <w:sz w:val="28"/>
              </w:rPr>
            </w:pPr>
          </w:p>
        </w:tc>
        <w:tc>
          <w:tcPr>
            <w:tcW w:w="710" w:type="dxa"/>
            <w:vAlign w:val="center"/>
          </w:tcPr>
          <w:p w:rsidR="00553EE2" w:rsidRDefault="00553EE2">
            <w:pPr>
              <w:ind w:firstLine="567"/>
              <w:jc w:val="center"/>
              <w:rPr>
                <w:rFonts w:ascii="Times New Roman" w:hAnsi="Times New Roman"/>
                <w:sz w:val="28"/>
              </w:rPr>
            </w:pPr>
          </w:p>
        </w:tc>
        <w:tc>
          <w:tcPr>
            <w:tcW w:w="705" w:type="dxa"/>
            <w:vAlign w:val="center"/>
          </w:tcPr>
          <w:p w:rsidR="00553EE2" w:rsidRDefault="00553EE2">
            <w:pPr>
              <w:ind w:firstLine="567"/>
              <w:jc w:val="center"/>
              <w:rPr>
                <w:rFonts w:ascii="Times New Roman" w:hAnsi="Times New Roman"/>
                <w:sz w:val="28"/>
              </w:rPr>
            </w:pPr>
          </w:p>
        </w:tc>
        <w:tc>
          <w:tcPr>
            <w:tcW w:w="1280" w:type="dxa"/>
            <w:vAlign w:val="center"/>
          </w:tcPr>
          <w:p w:rsidR="00553EE2" w:rsidRDefault="00553EE2">
            <w:pPr>
              <w:ind w:firstLine="567"/>
              <w:jc w:val="center"/>
              <w:rPr>
                <w:rFonts w:ascii="Times New Roman" w:hAnsi="Times New Roman"/>
                <w:sz w:val="28"/>
              </w:rPr>
            </w:pPr>
          </w:p>
        </w:tc>
      </w:tr>
      <w:tr w:rsidR="00553EE2">
        <w:tc>
          <w:tcPr>
            <w:tcW w:w="4032" w:type="dxa"/>
            <w:vAlign w:val="center"/>
          </w:tcPr>
          <w:p w:rsidR="00553EE2" w:rsidRDefault="008D083A">
            <w:pPr>
              <w:jc w:val="center"/>
              <w:rPr>
                <w:rFonts w:ascii="Times New Roman" w:hAnsi="Times New Roman"/>
                <w:sz w:val="28"/>
              </w:rPr>
            </w:pPr>
            <w:r>
              <w:rPr>
                <w:rFonts w:ascii="Times New Roman" w:hAnsi="Times New Roman"/>
                <w:sz w:val="28"/>
              </w:rPr>
              <w:t>3. Звукоизол.способ. кожуха (L</w:t>
            </w:r>
            <w:r>
              <w:rPr>
                <w:rFonts w:ascii="Times New Roman" w:hAnsi="Times New Roman"/>
                <w:sz w:val="28"/>
                <w:vertAlign w:val="subscript"/>
              </w:rPr>
              <w:t>кож</w:t>
            </w:r>
            <w:r>
              <w:rPr>
                <w:rFonts w:ascii="Times New Roman" w:hAnsi="Times New Roman"/>
                <w:sz w:val="28"/>
              </w:rPr>
              <w:t>) эксп.</w:t>
            </w:r>
          </w:p>
        </w:tc>
        <w:tc>
          <w:tcPr>
            <w:tcW w:w="511" w:type="dxa"/>
            <w:vAlign w:val="center"/>
          </w:tcPr>
          <w:p w:rsidR="00553EE2" w:rsidRDefault="00553EE2">
            <w:pPr>
              <w:ind w:firstLine="567"/>
              <w:jc w:val="center"/>
              <w:rPr>
                <w:rFonts w:ascii="Times New Roman" w:hAnsi="Times New Roman"/>
                <w:sz w:val="28"/>
              </w:rPr>
            </w:pPr>
          </w:p>
        </w:tc>
        <w:tc>
          <w:tcPr>
            <w:tcW w:w="559"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705" w:type="dxa"/>
            <w:vAlign w:val="center"/>
          </w:tcPr>
          <w:p w:rsidR="00553EE2" w:rsidRDefault="00553EE2">
            <w:pPr>
              <w:ind w:firstLine="567"/>
              <w:jc w:val="center"/>
              <w:rPr>
                <w:rFonts w:ascii="Times New Roman" w:hAnsi="Times New Roman"/>
                <w:sz w:val="28"/>
              </w:rPr>
            </w:pPr>
          </w:p>
        </w:tc>
        <w:tc>
          <w:tcPr>
            <w:tcW w:w="708" w:type="dxa"/>
            <w:vAlign w:val="center"/>
          </w:tcPr>
          <w:p w:rsidR="00553EE2" w:rsidRDefault="00553EE2">
            <w:pPr>
              <w:ind w:firstLine="567"/>
              <w:jc w:val="center"/>
              <w:rPr>
                <w:rFonts w:ascii="Times New Roman" w:hAnsi="Times New Roman"/>
                <w:sz w:val="28"/>
              </w:rPr>
            </w:pPr>
          </w:p>
        </w:tc>
        <w:tc>
          <w:tcPr>
            <w:tcW w:w="710" w:type="dxa"/>
            <w:vAlign w:val="center"/>
          </w:tcPr>
          <w:p w:rsidR="00553EE2" w:rsidRDefault="00553EE2">
            <w:pPr>
              <w:ind w:firstLine="567"/>
              <w:jc w:val="center"/>
              <w:rPr>
                <w:rFonts w:ascii="Times New Roman" w:hAnsi="Times New Roman"/>
                <w:sz w:val="28"/>
              </w:rPr>
            </w:pPr>
          </w:p>
        </w:tc>
        <w:tc>
          <w:tcPr>
            <w:tcW w:w="705" w:type="dxa"/>
            <w:vAlign w:val="center"/>
          </w:tcPr>
          <w:p w:rsidR="00553EE2" w:rsidRDefault="00553EE2">
            <w:pPr>
              <w:ind w:firstLine="567"/>
              <w:jc w:val="center"/>
              <w:rPr>
                <w:rFonts w:ascii="Times New Roman" w:hAnsi="Times New Roman"/>
                <w:sz w:val="28"/>
              </w:rPr>
            </w:pPr>
          </w:p>
        </w:tc>
        <w:tc>
          <w:tcPr>
            <w:tcW w:w="1280" w:type="dxa"/>
            <w:vAlign w:val="center"/>
          </w:tcPr>
          <w:p w:rsidR="00553EE2" w:rsidRDefault="00553EE2">
            <w:pPr>
              <w:ind w:firstLine="567"/>
              <w:jc w:val="center"/>
              <w:rPr>
                <w:rFonts w:ascii="Times New Roman" w:hAnsi="Times New Roman"/>
                <w:sz w:val="28"/>
              </w:rPr>
            </w:pPr>
          </w:p>
        </w:tc>
      </w:tr>
      <w:tr w:rsidR="00553EE2">
        <w:tc>
          <w:tcPr>
            <w:tcW w:w="4032" w:type="dxa"/>
            <w:vAlign w:val="center"/>
          </w:tcPr>
          <w:p w:rsidR="00553EE2" w:rsidRDefault="008D083A">
            <w:pPr>
              <w:jc w:val="center"/>
              <w:rPr>
                <w:rFonts w:ascii="Times New Roman" w:hAnsi="Times New Roman"/>
                <w:sz w:val="28"/>
              </w:rPr>
            </w:pPr>
            <w:r>
              <w:rPr>
                <w:rFonts w:ascii="Times New Roman" w:hAnsi="Times New Roman"/>
                <w:sz w:val="28"/>
              </w:rPr>
              <w:t>4. Звукоизол.способ. кожуха (L</w:t>
            </w:r>
            <w:r>
              <w:rPr>
                <w:rFonts w:ascii="Times New Roman" w:hAnsi="Times New Roman"/>
                <w:sz w:val="28"/>
                <w:vertAlign w:val="subscript"/>
              </w:rPr>
              <w:t>кож</w:t>
            </w:r>
            <w:r>
              <w:rPr>
                <w:rFonts w:ascii="Times New Roman" w:hAnsi="Times New Roman"/>
                <w:sz w:val="28"/>
              </w:rPr>
              <w:t>) расч.</w:t>
            </w:r>
          </w:p>
        </w:tc>
        <w:tc>
          <w:tcPr>
            <w:tcW w:w="511" w:type="dxa"/>
            <w:vAlign w:val="center"/>
          </w:tcPr>
          <w:p w:rsidR="00553EE2" w:rsidRDefault="00553EE2">
            <w:pPr>
              <w:ind w:firstLine="567"/>
              <w:jc w:val="center"/>
              <w:rPr>
                <w:rFonts w:ascii="Times New Roman" w:hAnsi="Times New Roman"/>
                <w:sz w:val="28"/>
              </w:rPr>
            </w:pPr>
          </w:p>
        </w:tc>
        <w:tc>
          <w:tcPr>
            <w:tcW w:w="559"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705" w:type="dxa"/>
            <w:vAlign w:val="center"/>
          </w:tcPr>
          <w:p w:rsidR="00553EE2" w:rsidRDefault="00553EE2">
            <w:pPr>
              <w:ind w:firstLine="567"/>
              <w:jc w:val="center"/>
              <w:rPr>
                <w:rFonts w:ascii="Times New Roman" w:hAnsi="Times New Roman"/>
                <w:sz w:val="28"/>
              </w:rPr>
            </w:pPr>
          </w:p>
        </w:tc>
        <w:tc>
          <w:tcPr>
            <w:tcW w:w="708" w:type="dxa"/>
            <w:vAlign w:val="center"/>
          </w:tcPr>
          <w:p w:rsidR="00553EE2" w:rsidRDefault="00553EE2">
            <w:pPr>
              <w:ind w:firstLine="567"/>
              <w:jc w:val="center"/>
              <w:rPr>
                <w:rFonts w:ascii="Times New Roman" w:hAnsi="Times New Roman"/>
                <w:sz w:val="28"/>
              </w:rPr>
            </w:pPr>
          </w:p>
        </w:tc>
        <w:tc>
          <w:tcPr>
            <w:tcW w:w="710" w:type="dxa"/>
            <w:vAlign w:val="center"/>
          </w:tcPr>
          <w:p w:rsidR="00553EE2" w:rsidRDefault="00553EE2">
            <w:pPr>
              <w:ind w:firstLine="567"/>
              <w:jc w:val="center"/>
              <w:rPr>
                <w:rFonts w:ascii="Times New Roman" w:hAnsi="Times New Roman"/>
                <w:sz w:val="28"/>
              </w:rPr>
            </w:pPr>
          </w:p>
        </w:tc>
        <w:tc>
          <w:tcPr>
            <w:tcW w:w="705" w:type="dxa"/>
            <w:vAlign w:val="center"/>
          </w:tcPr>
          <w:p w:rsidR="00553EE2" w:rsidRDefault="00553EE2">
            <w:pPr>
              <w:ind w:firstLine="567"/>
              <w:jc w:val="center"/>
              <w:rPr>
                <w:rFonts w:ascii="Times New Roman" w:hAnsi="Times New Roman"/>
                <w:sz w:val="28"/>
              </w:rPr>
            </w:pPr>
          </w:p>
        </w:tc>
        <w:tc>
          <w:tcPr>
            <w:tcW w:w="1280" w:type="dxa"/>
            <w:vAlign w:val="center"/>
          </w:tcPr>
          <w:p w:rsidR="00553EE2" w:rsidRDefault="00553EE2">
            <w:pPr>
              <w:ind w:firstLine="567"/>
              <w:jc w:val="center"/>
              <w:rPr>
                <w:rFonts w:ascii="Times New Roman" w:hAnsi="Times New Roman"/>
                <w:sz w:val="28"/>
              </w:rPr>
            </w:pPr>
          </w:p>
        </w:tc>
      </w:tr>
      <w:tr w:rsidR="00553EE2">
        <w:tc>
          <w:tcPr>
            <w:tcW w:w="10920" w:type="dxa"/>
            <w:gridSpan w:val="11"/>
            <w:vAlign w:val="center"/>
          </w:tcPr>
          <w:p w:rsidR="00553EE2" w:rsidRDefault="008D083A">
            <w:pPr>
              <w:jc w:val="center"/>
              <w:rPr>
                <w:rFonts w:ascii="Times New Roman" w:hAnsi="Times New Roman"/>
                <w:sz w:val="28"/>
              </w:rPr>
            </w:pPr>
            <w:r>
              <w:rPr>
                <w:rFonts w:ascii="Times New Roman" w:hAnsi="Times New Roman"/>
                <w:sz w:val="28"/>
              </w:rPr>
              <w:t>В. Оценка звукоизолирующей способности перегородки</w:t>
            </w:r>
          </w:p>
        </w:tc>
      </w:tr>
      <w:tr w:rsidR="00553EE2">
        <w:tc>
          <w:tcPr>
            <w:tcW w:w="4032" w:type="dxa"/>
            <w:vAlign w:val="center"/>
          </w:tcPr>
          <w:p w:rsidR="00553EE2" w:rsidRDefault="008D083A">
            <w:pPr>
              <w:jc w:val="center"/>
              <w:rPr>
                <w:rFonts w:ascii="Times New Roman" w:hAnsi="Times New Roman"/>
                <w:sz w:val="28"/>
              </w:rPr>
            </w:pPr>
            <w:r>
              <w:rPr>
                <w:rFonts w:ascii="Times New Roman" w:hAnsi="Times New Roman"/>
                <w:sz w:val="28"/>
              </w:rPr>
              <w:t>1.  Измеренные хар-ки шума в камере</w:t>
            </w:r>
          </w:p>
        </w:tc>
        <w:tc>
          <w:tcPr>
            <w:tcW w:w="511" w:type="dxa"/>
            <w:vAlign w:val="center"/>
          </w:tcPr>
          <w:p w:rsidR="00553EE2" w:rsidRDefault="00553EE2">
            <w:pPr>
              <w:ind w:firstLine="567"/>
              <w:jc w:val="center"/>
              <w:rPr>
                <w:rFonts w:ascii="Times New Roman" w:hAnsi="Times New Roman"/>
                <w:sz w:val="28"/>
              </w:rPr>
            </w:pPr>
          </w:p>
        </w:tc>
        <w:tc>
          <w:tcPr>
            <w:tcW w:w="559"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705" w:type="dxa"/>
            <w:vAlign w:val="center"/>
          </w:tcPr>
          <w:p w:rsidR="00553EE2" w:rsidRDefault="00553EE2">
            <w:pPr>
              <w:ind w:firstLine="567"/>
              <w:jc w:val="center"/>
              <w:rPr>
                <w:rFonts w:ascii="Times New Roman" w:hAnsi="Times New Roman"/>
                <w:sz w:val="28"/>
              </w:rPr>
            </w:pPr>
          </w:p>
        </w:tc>
        <w:tc>
          <w:tcPr>
            <w:tcW w:w="708" w:type="dxa"/>
            <w:vAlign w:val="center"/>
          </w:tcPr>
          <w:p w:rsidR="00553EE2" w:rsidRDefault="00553EE2">
            <w:pPr>
              <w:ind w:firstLine="567"/>
              <w:jc w:val="center"/>
              <w:rPr>
                <w:rFonts w:ascii="Times New Roman" w:hAnsi="Times New Roman"/>
                <w:sz w:val="28"/>
              </w:rPr>
            </w:pPr>
          </w:p>
        </w:tc>
        <w:tc>
          <w:tcPr>
            <w:tcW w:w="710" w:type="dxa"/>
            <w:vAlign w:val="center"/>
          </w:tcPr>
          <w:p w:rsidR="00553EE2" w:rsidRDefault="00553EE2">
            <w:pPr>
              <w:ind w:firstLine="567"/>
              <w:jc w:val="center"/>
              <w:rPr>
                <w:rFonts w:ascii="Times New Roman" w:hAnsi="Times New Roman"/>
                <w:sz w:val="28"/>
              </w:rPr>
            </w:pPr>
          </w:p>
        </w:tc>
        <w:tc>
          <w:tcPr>
            <w:tcW w:w="705" w:type="dxa"/>
            <w:vAlign w:val="center"/>
          </w:tcPr>
          <w:p w:rsidR="00553EE2" w:rsidRDefault="00553EE2">
            <w:pPr>
              <w:ind w:firstLine="567"/>
              <w:jc w:val="center"/>
              <w:rPr>
                <w:rFonts w:ascii="Times New Roman" w:hAnsi="Times New Roman"/>
                <w:sz w:val="28"/>
              </w:rPr>
            </w:pPr>
          </w:p>
        </w:tc>
        <w:tc>
          <w:tcPr>
            <w:tcW w:w="1280" w:type="dxa"/>
            <w:vAlign w:val="center"/>
          </w:tcPr>
          <w:p w:rsidR="00553EE2" w:rsidRDefault="00553EE2">
            <w:pPr>
              <w:ind w:firstLine="567"/>
              <w:jc w:val="center"/>
              <w:rPr>
                <w:rFonts w:ascii="Times New Roman" w:hAnsi="Times New Roman"/>
                <w:sz w:val="28"/>
              </w:rPr>
            </w:pPr>
          </w:p>
        </w:tc>
      </w:tr>
      <w:tr w:rsidR="00553EE2">
        <w:tc>
          <w:tcPr>
            <w:tcW w:w="4032" w:type="dxa"/>
            <w:vAlign w:val="center"/>
          </w:tcPr>
          <w:p w:rsidR="00553EE2" w:rsidRDefault="008D083A">
            <w:pPr>
              <w:jc w:val="center"/>
              <w:rPr>
                <w:rFonts w:ascii="Times New Roman" w:hAnsi="Times New Roman"/>
                <w:sz w:val="28"/>
              </w:rPr>
            </w:pPr>
            <w:r>
              <w:rPr>
                <w:rFonts w:ascii="Times New Roman" w:hAnsi="Times New Roman"/>
                <w:sz w:val="28"/>
              </w:rPr>
              <w:t>2. Измеренные хар-ки шума с перегородкой</w:t>
            </w:r>
          </w:p>
        </w:tc>
        <w:tc>
          <w:tcPr>
            <w:tcW w:w="511" w:type="dxa"/>
            <w:vAlign w:val="center"/>
          </w:tcPr>
          <w:p w:rsidR="00553EE2" w:rsidRDefault="00553EE2">
            <w:pPr>
              <w:ind w:firstLine="567"/>
              <w:jc w:val="center"/>
              <w:rPr>
                <w:rFonts w:ascii="Times New Roman" w:hAnsi="Times New Roman"/>
                <w:sz w:val="28"/>
              </w:rPr>
            </w:pPr>
          </w:p>
        </w:tc>
        <w:tc>
          <w:tcPr>
            <w:tcW w:w="559"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705" w:type="dxa"/>
            <w:vAlign w:val="center"/>
          </w:tcPr>
          <w:p w:rsidR="00553EE2" w:rsidRDefault="00553EE2">
            <w:pPr>
              <w:ind w:firstLine="567"/>
              <w:jc w:val="center"/>
              <w:rPr>
                <w:rFonts w:ascii="Times New Roman" w:hAnsi="Times New Roman"/>
                <w:sz w:val="28"/>
              </w:rPr>
            </w:pPr>
          </w:p>
        </w:tc>
        <w:tc>
          <w:tcPr>
            <w:tcW w:w="708" w:type="dxa"/>
            <w:vAlign w:val="center"/>
          </w:tcPr>
          <w:p w:rsidR="00553EE2" w:rsidRDefault="00553EE2">
            <w:pPr>
              <w:ind w:firstLine="567"/>
              <w:jc w:val="center"/>
              <w:rPr>
                <w:rFonts w:ascii="Times New Roman" w:hAnsi="Times New Roman"/>
                <w:sz w:val="28"/>
              </w:rPr>
            </w:pPr>
          </w:p>
        </w:tc>
        <w:tc>
          <w:tcPr>
            <w:tcW w:w="710" w:type="dxa"/>
            <w:vAlign w:val="center"/>
          </w:tcPr>
          <w:p w:rsidR="00553EE2" w:rsidRDefault="00553EE2">
            <w:pPr>
              <w:ind w:firstLine="567"/>
              <w:jc w:val="center"/>
              <w:rPr>
                <w:rFonts w:ascii="Times New Roman" w:hAnsi="Times New Roman"/>
                <w:sz w:val="28"/>
              </w:rPr>
            </w:pPr>
          </w:p>
        </w:tc>
        <w:tc>
          <w:tcPr>
            <w:tcW w:w="705" w:type="dxa"/>
            <w:vAlign w:val="center"/>
          </w:tcPr>
          <w:p w:rsidR="00553EE2" w:rsidRDefault="00553EE2">
            <w:pPr>
              <w:ind w:firstLine="567"/>
              <w:jc w:val="center"/>
              <w:rPr>
                <w:rFonts w:ascii="Times New Roman" w:hAnsi="Times New Roman"/>
                <w:sz w:val="28"/>
              </w:rPr>
            </w:pPr>
          </w:p>
        </w:tc>
        <w:tc>
          <w:tcPr>
            <w:tcW w:w="1280" w:type="dxa"/>
            <w:vAlign w:val="center"/>
          </w:tcPr>
          <w:p w:rsidR="00553EE2" w:rsidRDefault="00553EE2">
            <w:pPr>
              <w:ind w:firstLine="567"/>
              <w:jc w:val="center"/>
              <w:rPr>
                <w:rFonts w:ascii="Times New Roman" w:hAnsi="Times New Roman"/>
                <w:sz w:val="28"/>
              </w:rPr>
            </w:pPr>
          </w:p>
        </w:tc>
      </w:tr>
      <w:tr w:rsidR="00553EE2">
        <w:tc>
          <w:tcPr>
            <w:tcW w:w="4032" w:type="dxa"/>
            <w:vAlign w:val="center"/>
          </w:tcPr>
          <w:p w:rsidR="00553EE2" w:rsidRDefault="008D083A">
            <w:pPr>
              <w:jc w:val="center"/>
              <w:rPr>
                <w:rFonts w:ascii="Times New Roman" w:hAnsi="Times New Roman"/>
                <w:sz w:val="28"/>
              </w:rPr>
            </w:pPr>
            <w:r>
              <w:rPr>
                <w:rFonts w:ascii="Times New Roman" w:hAnsi="Times New Roman"/>
                <w:sz w:val="28"/>
              </w:rPr>
              <w:t>3. Звукоизол.способ. перегородки (L</w:t>
            </w:r>
            <w:r>
              <w:rPr>
                <w:rFonts w:ascii="Times New Roman" w:hAnsi="Times New Roman"/>
                <w:sz w:val="28"/>
                <w:vertAlign w:val="subscript"/>
              </w:rPr>
              <w:t>кож</w:t>
            </w:r>
            <w:r>
              <w:rPr>
                <w:rFonts w:ascii="Times New Roman" w:hAnsi="Times New Roman"/>
                <w:sz w:val="28"/>
              </w:rPr>
              <w:t>) эксп.</w:t>
            </w:r>
          </w:p>
        </w:tc>
        <w:tc>
          <w:tcPr>
            <w:tcW w:w="511" w:type="dxa"/>
            <w:vAlign w:val="center"/>
          </w:tcPr>
          <w:p w:rsidR="00553EE2" w:rsidRDefault="00553EE2">
            <w:pPr>
              <w:ind w:firstLine="567"/>
              <w:jc w:val="center"/>
              <w:rPr>
                <w:rFonts w:ascii="Times New Roman" w:hAnsi="Times New Roman"/>
                <w:sz w:val="28"/>
              </w:rPr>
            </w:pPr>
          </w:p>
        </w:tc>
        <w:tc>
          <w:tcPr>
            <w:tcW w:w="559"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705" w:type="dxa"/>
            <w:vAlign w:val="center"/>
          </w:tcPr>
          <w:p w:rsidR="00553EE2" w:rsidRDefault="00553EE2">
            <w:pPr>
              <w:ind w:firstLine="567"/>
              <w:jc w:val="center"/>
              <w:rPr>
                <w:rFonts w:ascii="Times New Roman" w:hAnsi="Times New Roman"/>
                <w:sz w:val="28"/>
              </w:rPr>
            </w:pPr>
          </w:p>
        </w:tc>
        <w:tc>
          <w:tcPr>
            <w:tcW w:w="708" w:type="dxa"/>
            <w:vAlign w:val="center"/>
          </w:tcPr>
          <w:p w:rsidR="00553EE2" w:rsidRDefault="00553EE2">
            <w:pPr>
              <w:ind w:firstLine="567"/>
              <w:jc w:val="center"/>
              <w:rPr>
                <w:rFonts w:ascii="Times New Roman" w:hAnsi="Times New Roman"/>
                <w:sz w:val="28"/>
              </w:rPr>
            </w:pPr>
          </w:p>
        </w:tc>
        <w:tc>
          <w:tcPr>
            <w:tcW w:w="710" w:type="dxa"/>
            <w:vAlign w:val="center"/>
          </w:tcPr>
          <w:p w:rsidR="00553EE2" w:rsidRDefault="00553EE2">
            <w:pPr>
              <w:ind w:firstLine="567"/>
              <w:jc w:val="center"/>
              <w:rPr>
                <w:rFonts w:ascii="Times New Roman" w:hAnsi="Times New Roman"/>
                <w:sz w:val="28"/>
              </w:rPr>
            </w:pPr>
          </w:p>
        </w:tc>
        <w:tc>
          <w:tcPr>
            <w:tcW w:w="705" w:type="dxa"/>
            <w:vAlign w:val="center"/>
          </w:tcPr>
          <w:p w:rsidR="00553EE2" w:rsidRDefault="00553EE2">
            <w:pPr>
              <w:ind w:firstLine="567"/>
              <w:jc w:val="center"/>
              <w:rPr>
                <w:rFonts w:ascii="Times New Roman" w:hAnsi="Times New Roman"/>
                <w:sz w:val="28"/>
              </w:rPr>
            </w:pPr>
          </w:p>
        </w:tc>
        <w:tc>
          <w:tcPr>
            <w:tcW w:w="1280" w:type="dxa"/>
            <w:vAlign w:val="center"/>
          </w:tcPr>
          <w:p w:rsidR="00553EE2" w:rsidRDefault="00553EE2">
            <w:pPr>
              <w:ind w:firstLine="567"/>
              <w:jc w:val="center"/>
              <w:rPr>
                <w:rFonts w:ascii="Times New Roman" w:hAnsi="Times New Roman"/>
                <w:sz w:val="28"/>
              </w:rPr>
            </w:pPr>
          </w:p>
        </w:tc>
      </w:tr>
      <w:tr w:rsidR="00553EE2">
        <w:tc>
          <w:tcPr>
            <w:tcW w:w="4032" w:type="dxa"/>
            <w:vAlign w:val="center"/>
          </w:tcPr>
          <w:p w:rsidR="00553EE2" w:rsidRDefault="008D083A">
            <w:pPr>
              <w:jc w:val="center"/>
              <w:rPr>
                <w:rFonts w:ascii="Times New Roman" w:hAnsi="Times New Roman"/>
                <w:sz w:val="28"/>
              </w:rPr>
            </w:pPr>
            <w:r>
              <w:rPr>
                <w:rFonts w:ascii="Times New Roman" w:hAnsi="Times New Roman"/>
                <w:sz w:val="28"/>
              </w:rPr>
              <w:t>4. Звукоизол.способ. перегородки (L</w:t>
            </w:r>
            <w:r>
              <w:rPr>
                <w:rFonts w:ascii="Times New Roman" w:hAnsi="Times New Roman"/>
                <w:sz w:val="28"/>
                <w:vertAlign w:val="subscript"/>
              </w:rPr>
              <w:t>кож</w:t>
            </w:r>
            <w:r>
              <w:rPr>
                <w:rFonts w:ascii="Times New Roman" w:hAnsi="Times New Roman"/>
                <w:sz w:val="28"/>
              </w:rPr>
              <w:t>) рас.</w:t>
            </w:r>
          </w:p>
        </w:tc>
        <w:tc>
          <w:tcPr>
            <w:tcW w:w="511" w:type="dxa"/>
            <w:vAlign w:val="center"/>
          </w:tcPr>
          <w:p w:rsidR="00553EE2" w:rsidRDefault="00553EE2">
            <w:pPr>
              <w:ind w:firstLine="567"/>
              <w:jc w:val="center"/>
              <w:rPr>
                <w:rFonts w:ascii="Times New Roman" w:hAnsi="Times New Roman"/>
                <w:sz w:val="28"/>
              </w:rPr>
            </w:pPr>
          </w:p>
        </w:tc>
        <w:tc>
          <w:tcPr>
            <w:tcW w:w="559"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705" w:type="dxa"/>
            <w:vAlign w:val="center"/>
          </w:tcPr>
          <w:p w:rsidR="00553EE2" w:rsidRDefault="00553EE2">
            <w:pPr>
              <w:ind w:firstLine="567"/>
              <w:jc w:val="center"/>
              <w:rPr>
                <w:rFonts w:ascii="Times New Roman" w:hAnsi="Times New Roman"/>
                <w:sz w:val="28"/>
              </w:rPr>
            </w:pPr>
          </w:p>
        </w:tc>
        <w:tc>
          <w:tcPr>
            <w:tcW w:w="708" w:type="dxa"/>
            <w:vAlign w:val="center"/>
          </w:tcPr>
          <w:p w:rsidR="00553EE2" w:rsidRDefault="00553EE2">
            <w:pPr>
              <w:ind w:firstLine="567"/>
              <w:jc w:val="center"/>
              <w:rPr>
                <w:rFonts w:ascii="Times New Roman" w:hAnsi="Times New Roman"/>
                <w:sz w:val="28"/>
              </w:rPr>
            </w:pPr>
          </w:p>
        </w:tc>
        <w:tc>
          <w:tcPr>
            <w:tcW w:w="710" w:type="dxa"/>
            <w:vAlign w:val="center"/>
          </w:tcPr>
          <w:p w:rsidR="00553EE2" w:rsidRDefault="00553EE2">
            <w:pPr>
              <w:ind w:firstLine="567"/>
              <w:jc w:val="center"/>
              <w:rPr>
                <w:rFonts w:ascii="Times New Roman" w:hAnsi="Times New Roman"/>
                <w:sz w:val="28"/>
              </w:rPr>
            </w:pPr>
          </w:p>
        </w:tc>
        <w:tc>
          <w:tcPr>
            <w:tcW w:w="705" w:type="dxa"/>
            <w:vAlign w:val="center"/>
          </w:tcPr>
          <w:p w:rsidR="00553EE2" w:rsidRDefault="00553EE2">
            <w:pPr>
              <w:ind w:firstLine="567"/>
              <w:jc w:val="center"/>
              <w:rPr>
                <w:rFonts w:ascii="Times New Roman" w:hAnsi="Times New Roman"/>
                <w:sz w:val="28"/>
              </w:rPr>
            </w:pPr>
          </w:p>
        </w:tc>
        <w:tc>
          <w:tcPr>
            <w:tcW w:w="1280" w:type="dxa"/>
            <w:vAlign w:val="center"/>
          </w:tcPr>
          <w:p w:rsidR="00553EE2" w:rsidRDefault="00553EE2">
            <w:pPr>
              <w:ind w:firstLine="567"/>
              <w:jc w:val="center"/>
              <w:rPr>
                <w:rFonts w:ascii="Times New Roman" w:hAnsi="Times New Roman"/>
                <w:sz w:val="28"/>
              </w:rPr>
            </w:pPr>
          </w:p>
        </w:tc>
      </w:tr>
      <w:tr w:rsidR="00553EE2">
        <w:tc>
          <w:tcPr>
            <w:tcW w:w="10920" w:type="dxa"/>
            <w:gridSpan w:val="11"/>
            <w:vAlign w:val="center"/>
          </w:tcPr>
          <w:p w:rsidR="00553EE2" w:rsidRDefault="008D083A">
            <w:pPr>
              <w:jc w:val="center"/>
              <w:rPr>
                <w:rFonts w:ascii="Times New Roman" w:hAnsi="Times New Roman"/>
                <w:sz w:val="28"/>
              </w:rPr>
            </w:pPr>
            <w:r>
              <w:rPr>
                <w:rFonts w:ascii="Times New Roman" w:hAnsi="Times New Roman"/>
                <w:sz w:val="28"/>
              </w:rPr>
              <w:t>Г. оценка эффективности акустической обработки помещения</w:t>
            </w:r>
          </w:p>
        </w:tc>
      </w:tr>
      <w:tr w:rsidR="00553EE2">
        <w:tc>
          <w:tcPr>
            <w:tcW w:w="4032" w:type="dxa"/>
            <w:vAlign w:val="center"/>
          </w:tcPr>
          <w:p w:rsidR="00553EE2" w:rsidRDefault="008D083A">
            <w:pPr>
              <w:jc w:val="center"/>
              <w:rPr>
                <w:rFonts w:ascii="Times New Roman" w:hAnsi="Times New Roman"/>
                <w:sz w:val="28"/>
              </w:rPr>
            </w:pPr>
            <w:r>
              <w:rPr>
                <w:rFonts w:ascii="Times New Roman" w:hAnsi="Times New Roman"/>
                <w:sz w:val="28"/>
              </w:rPr>
              <w:t>1.  Измеренные хар-ки шума в камере</w:t>
            </w:r>
          </w:p>
        </w:tc>
        <w:tc>
          <w:tcPr>
            <w:tcW w:w="511" w:type="dxa"/>
            <w:vAlign w:val="center"/>
          </w:tcPr>
          <w:p w:rsidR="00553EE2" w:rsidRDefault="00553EE2">
            <w:pPr>
              <w:ind w:firstLine="567"/>
              <w:jc w:val="center"/>
              <w:rPr>
                <w:rFonts w:ascii="Times New Roman" w:hAnsi="Times New Roman"/>
                <w:sz w:val="28"/>
              </w:rPr>
            </w:pPr>
          </w:p>
        </w:tc>
        <w:tc>
          <w:tcPr>
            <w:tcW w:w="559"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705" w:type="dxa"/>
            <w:vAlign w:val="center"/>
          </w:tcPr>
          <w:p w:rsidR="00553EE2" w:rsidRDefault="00553EE2">
            <w:pPr>
              <w:ind w:firstLine="567"/>
              <w:jc w:val="center"/>
              <w:rPr>
                <w:rFonts w:ascii="Times New Roman" w:hAnsi="Times New Roman"/>
                <w:sz w:val="28"/>
              </w:rPr>
            </w:pPr>
          </w:p>
        </w:tc>
        <w:tc>
          <w:tcPr>
            <w:tcW w:w="708" w:type="dxa"/>
            <w:vAlign w:val="center"/>
          </w:tcPr>
          <w:p w:rsidR="00553EE2" w:rsidRDefault="00553EE2">
            <w:pPr>
              <w:ind w:firstLine="567"/>
              <w:jc w:val="center"/>
              <w:rPr>
                <w:rFonts w:ascii="Times New Roman" w:hAnsi="Times New Roman"/>
                <w:sz w:val="28"/>
              </w:rPr>
            </w:pPr>
          </w:p>
        </w:tc>
        <w:tc>
          <w:tcPr>
            <w:tcW w:w="710" w:type="dxa"/>
            <w:vAlign w:val="center"/>
          </w:tcPr>
          <w:p w:rsidR="00553EE2" w:rsidRDefault="00553EE2">
            <w:pPr>
              <w:ind w:firstLine="567"/>
              <w:jc w:val="center"/>
              <w:rPr>
                <w:rFonts w:ascii="Times New Roman" w:hAnsi="Times New Roman"/>
                <w:sz w:val="28"/>
              </w:rPr>
            </w:pPr>
          </w:p>
        </w:tc>
        <w:tc>
          <w:tcPr>
            <w:tcW w:w="705" w:type="dxa"/>
            <w:vAlign w:val="center"/>
          </w:tcPr>
          <w:p w:rsidR="00553EE2" w:rsidRDefault="00553EE2">
            <w:pPr>
              <w:ind w:firstLine="567"/>
              <w:jc w:val="center"/>
              <w:rPr>
                <w:rFonts w:ascii="Times New Roman" w:hAnsi="Times New Roman"/>
                <w:sz w:val="28"/>
              </w:rPr>
            </w:pPr>
          </w:p>
        </w:tc>
        <w:tc>
          <w:tcPr>
            <w:tcW w:w="1280" w:type="dxa"/>
            <w:vAlign w:val="center"/>
          </w:tcPr>
          <w:p w:rsidR="00553EE2" w:rsidRDefault="00553EE2">
            <w:pPr>
              <w:ind w:firstLine="567"/>
              <w:jc w:val="center"/>
              <w:rPr>
                <w:rFonts w:ascii="Times New Roman" w:hAnsi="Times New Roman"/>
                <w:sz w:val="28"/>
              </w:rPr>
            </w:pPr>
          </w:p>
        </w:tc>
      </w:tr>
      <w:tr w:rsidR="00553EE2">
        <w:tc>
          <w:tcPr>
            <w:tcW w:w="4032" w:type="dxa"/>
            <w:vAlign w:val="center"/>
          </w:tcPr>
          <w:p w:rsidR="00553EE2" w:rsidRDefault="008D083A">
            <w:pPr>
              <w:jc w:val="center"/>
              <w:rPr>
                <w:rFonts w:ascii="Times New Roman" w:hAnsi="Times New Roman"/>
                <w:sz w:val="28"/>
              </w:rPr>
            </w:pPr>
            <w:r>
              <w:rPr>
                <w:rFonts w:ascii="Times New Roman" w:hAnsi="Times New Roman"/>
                <w:sz w:val="28"/>
              </w:rPr>
              <w:t>2. Измеренные хар-ки шума с акуст. обраб.</w:t>
            </w:r>
          </w:p>
        </w:tc>
        <w:tc>
          <w:tcPr>
            <w:tcW w:w="511" w:type="dxa"/>
            <w:vAlign w:val="center"/>
          </w:tcPr>
          <w:p w:rsidR="00553EE2" w:rsidRDefault="00553EE2">
            <w:pPr>
              <w:ind w:firstLine="567"/>
              <w:jc w:val="center"/>
              <w:rPr>
                <w:rFonts w:ascii="Times New Roman" w:hAnsi="Times New Roman"/>
                <w:sz w:val="28"/>
              </w:rPr>
            </w:pPr>
          </w:p>
        </w:tc>
        <w:tc>
          <w:tcPr>
            <w:tcW w:w="559"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705" w:type="dxa"/>
            <w:vAlign w:val="center"/>
          </w:tcPr>
          <w:p w:rsidR="00553EE2" w:rsidRDefault="00553EE2">
            <w:pPr>
              <w:ind w:firstLine="567"/>
              <w:jc w:val="center"/>
              <w:rPr>
                <w:rFonts w:ascii="Times New Roman" w:hAnsi="Times New Roman"/>
                <w:sz w:val="28"/>
              </w:rPr>
            </w:pPr>
          </w:p>
        </w:tc>
        <w:tc>
          <w:tcPr>
            <w:tcW w:w="708" w:type="dxa"/>
            <w:vAlign w:val="center"/>
          </w:tcPr>
          <w:p w:rsidR="00553EE2" w:rsidRDefault="00553EE2">
            <w:pPr>
              <w:ind w:firstLine="567"/>
              <w:jc w:val="center"/>
              <w:rPr>
                <w:rFonts w:ascii="Times New Roman" w:hAnsi="Times New Roman"/>
                <w:sz w:val="28"/>
              </w:rPr>
            </w:pPr>
          </w:p>
        </w:tc>
        <w:tc>
          <w:tcPr>
            <w:tcW w:w="710" w:type="dxa"/>
            <w:vAlign w:val="center"/>
          </w:tcPr>
          <w:p w:rsidR="00553EE2" w:rsidRDefault="00553EE2">
            <w:pPr>
              <w:ind w:firstLine="567"/>
              <w:jc w:val="center"/>
              <w:rPr>
                <w:rFonts w:ascii="Times New Roman" w:hAnsi="Times New Roman"/>
                <w:sz w:val="28"/>
              </w:rPr>
            </w:pPr>
          </w:p>
        </w:tc>
        <w:tc>
          <w:tcPr>
            <w:tcW w:w="705" w:type="dxa"/>
            <w:vAlign w:val="center"/>
          </w:tcPr>
          <w:p w:rsidR="00553EE2" w:rsidRDefault="00553EE2">
            <w:pPr>
              <w:ind w:firstLine="567"/>
              <w:jc w:val="center"/>
              <w:rPr>
                <w:rFonts w:ascii="Times New Roman" w:hAnsi="Times New Roman"/>
                <w:sz w:val="28"/>
              </w:rPr>
            </w:pPr>
          </w:p>
        </w:tc>
        <w:tc>
          <w:tcPr>
            <w:tcW w:w="1280" w:type="dxa"/>
            <w:vAlign w:val="center"/>
          </w:tcPr>
          <w:p w:rsidR="00553EE2" w:rsidRDefault="00553EE2">
            <w:pPr>
              <w:ind w:firstLine="567"/>
              <w:jc w:val="center"/>
              <w:rPr>
                <w:rFonts w:ascii="Times New Roman" w:hAnsi="Times New Roman"/>
                <w:sz w:val="28"/>
              </w:rPr>
            </w:pPr>
          </w:p>
        </w:tc>
      </w:tr>
      <w:tr w:rsidR="00553EE2">
        <w:tc>
          <w:tcPr>
            <w:tcW w:w="4032" w:type="dxa"/>
            <w:vAlign w:val="center"/>
          </w:tcPr>
          <w:p w:rsidR="00553EE2" w:rsidRDefault="008D083A">
            <w:pPr>
              <w:jc w:val="center"/>
              <w:rPr>
                <w:rFonts w:ascii="Times New Roman" w:hAnsi="Times New Roman"/>
                <w:sz w:val="28"/>
              </w:rPr>
            </w:pPr>
            <w:r>
              <w:rPr>
                <w:rFonts w:ascii="Times New Roman" w:hAnsi="Times New Roman"/>
                <w:sz w:val="28"/>
              </w:rPr>
              <w:t>3.  Эффективность акуст. обраб. (L</w:t>
            </w:r>
            <w:r>
              <w:rPr>
                <w:rFonts w:ascii="Times New Roman" w:hAnsi="Times New Roman"/>
                <w:sz w:val="28"/>
                <w:vertAlign w:val="subscript"/>
              </w:rPr>
              <w:t>кож</w:t>
            </w:r>
            <w:r>
              <w:rPr>
                <w:rFonts w:ascii="Times New Roman" w:hAnsi="Times New Roman"/>
                <w:sz w:val="28"/>
              </w:rPr>
              <w:t>) эксп.</w:t>
            </w:r>
          </w:p>
        </w:tc>
        <w:tc>
          <w:tcPr>
            <w:tcW w:w="511" w:type="dxa"/>
            <w:vAlign w:val="center"/>
          </w:tcPr>
          <w:p w:rsidR="00553EE2" w:rsidRDefault="00553EE2">
            <w:pPr>
              <w:ind w:firstLine="567"/>
              <w:jc w:val="center"/>
              <w:rPr>
                <w:rFonts w:ascii="Times New Roman" w:hAnsi="Times New Roman"/>
                <w:sz w:val="28"/>
              </w:rPr>
            </w:pPr>
          </w:p>
        </w:tc>
        <w:tc>
          <w:tcPr>
            <w:tcW w:w="559"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705" w:type="dxa"/>
            <w:vAlign w:val="center"/>
          </w:tcPr>
          <w:p w:rsidR="00553EE2" w:rsidRDefault="00553EE2">
            <w:pPr>
              <w:ind w:firstLine="567"/>
              <w:jc w:val="center"/>
              <w:rPr>
                <w:rFonts w:ascii="Times New Roman" w:hAnsi="Times New Roman"/>
                <w:sz w:val="28"/>
              </w:rPr>
            </w:pPr>
          </w:p>
        </w:tc>
        <w:tc>
          <w:tcPr>
            <w:tcW w:w="708" w:type="dxa"/>
            <w:vAlign w:val="center"/>
          </w:tcPr>
          <w:p w:rsidR="00553EE2" w:rsidRDefault="00553EE2">
            <w:pPr>
              <w:ind w:firstLine="567"/>
              <w:jc w:val="center"/>
              <w:rPr>
                <w:rFonts w:ascii="Times New Roman" w:hAnsi="Times New Roman"/>
                <w:sz w:val="28"/>
              </w:rPr>
            </w:pPr>
          </w:p>
        </w:tc>
        <w:tc>
          <w:tcPr>
            <w:tcW w:w="710" w:type="dxa"/>
            <w:vAlign w:val="center"/>
          </w:tcPr>
          <w:p w:rsidR="00553EE2" w:rsidRDefault="00553EE2">
            <w:pPr>
              <w:ind w:firstLine="567"/>
              <w:jc w:val="center"/>
              <w:rPr>
                <w:rFonts w:ascii="Times New Roman" w:hAnsi="Times New Roman"/>
                <w:sz w:val="28"/>
              </w:rPr>
            </w:pPr>
          </w:p>
        </w:tc>
        <w:tc>
          <w:tcPr>
            <w:tcW w:w="705" w:type="dxa"/>
            <w:vAlign w:val="center"/>
          </w:tcPr>
          <w:p w:rsidR="00553EE2" w:rsidRDefault="00553EE2">
            <w:pPr>
              <w:ind w:firstLine="567"/>
              <w:jc w:val="center"/>
              <w:rPr>
                <w:rFonts w:ascii="Times New Roman" w:hAnsi="Times New Roman"/>
                <w:sz w:val="28"/>
              </w:rPr>
            </w:pPr>
          </w:p>
        </w:tc>
        <w:tc>
          <w:tcPr>
            <w:tcW w:w="1280" w:type="dxa"/>
            <w:vAlign w:val="center"/>
          </w:tcPr>
          <w:p w:rsidR="00553EE2" w:rsidRDefault="00553EE2">
            <w:pPr>
              <w:ind w:firstLine="567"/>
              <w:jc w:val="center"/>
              <w:rPr>
                <w:rFonts w:ascii="Times New Roman" w:hAnsi="Times New Roman"/>
                <w:sz w:val="28"/>
              </w:rPr>
            </w:pPr>
          </w:p>
        </w:tc>
      </w:tr>
      <w:tr w:rsidR="00553EE2">
        <w:tc>
          <w:tcPr>
            <w:tcW w:w="4032" w:type="dxa"/>
            <w:vAlign w:val="center"/>
          </w:tcPr>
          <w:p w:rsidR="00553EE2" w:rsidRDefault="008D083A">
            <w:pPr>
              <w:jc w:val="center"/>
              <w:rPr>
                <w:rFonts w:ascii="Times New Roman" w:hAnsi="Times New Roman"/>
                <w:sz w:val="28"/>
              </w:rPr>
            </w:pPr>
            <w:r>
              <w:rPr>
                <w:rFonts w:ascii="Times New Roman" w:hAnsi="Times New Roman"/>
                <w:sz w:val="28"/>
              </w:rPr>
              <w:t>4. Эффективность акуст. обраб. (L</w:t>
            </w:r>
            <w:r>
              <w:rPr>
                <w:rFonts w:ascii="Times New Roman" w:hAnsi="Times New Roman"/>
                <w:sz w:val="28"/>
                <w:vertAlign w:val="subscript"/>
              </w:rPr>
              <w:t>кож</w:t>
            </w:r>
            <w:r>
              <w:rPr>
                <w:rFonts w:ascii="Times New Roman" w:hAnsi="Times New Roman"/>
                <w:sz w:val="28"/>
              </w:rPr>
              <w:t>) рас.</w:t>
            </w:r>
          </w:p>
        </w:tc>
        <w:tc>
          <w:tcPr>
            <w:tcW w:w="511" w:type="dxa"/>
            <w:vAlign w:val="center"/>
          </w:tcPr>
          <w:p w:rsidR="00553EE2" w:rsidRDefault="00553EE2">
            <w:pPr>
              <w:ind w:firstLine="567"/>
              <w:jc w:val="center"/>
              <w:rPr>
                <w:rFonts w:ascii="Times New Roman" w:hAnsi="Times New Roman"/>
                <w:sz w:val="28"/>
              </w:rPr>
            </w:pPr>
          </w:p>
        </w:tc>
        <w:tc>
          <w:tcPr>
            <w:tcW w:w="559"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570" w:type="dxa"/>
            <w:vAlign w:val="center"/>
          </w:tcPr>
          <w:p w:rsidR="00553EE2" w:rsidRDefault="00553EE2">
            <w:pPr>
              <w:ind w:firstLine="567"/>
              <w:jc w:val="center"/>
              <w:rPr>
                <w:rFonts w:ascii="Times New Roman" w:hAnsi="Times New Roman"/>
                <w:sz w:val="28"/>
              </w:rPr>
            </w:pPr>
          </w:p>
        </w:tc>
        <w:tc>
          <w:tcPr>
            <w:tcW w:w="705" w:type="dxa"/>
            <w:vAlign w:val="center"/>
          </w:tcPr>
          <w:p w:rsidR="00553EE2" w:rsidRDefault="00553EE2">
            <w:pPr>
              <w:ind w:firstLine="567"/>
              <w:jc w:val="center"/>
              <w:rPr>
                <w:rFonts w:ascii="Times New Roman" w:hAnsi="Times New Roman"/>
                <w:sz w:val="28"/>
              </w:rPr>
            </w:pPr>
          </w:p>
        </w:tc>
        <w:tc>
          <w:tcPr>
            <w:tcW w:w="708" w:type="dxa"/>
            <w:vAlign w:val="center"/>
          </w:tcPr>
          <w:p w:rsidR="00553EE2" w:rsidRDefault="00553EE2">
            <w:pPr>
              <w:ind w:firstLine="567"/>
              <w:jc w:val="center"/>
              <w:rPr>
                <w:rFonts w:ascii="Times New Roman" w:hAnsi="Times New Roman"/>
                <w:sz w:val="28"/>
              </w:rPr>
            </w:pPr>
          </w:p>
        </w:tc>
        <w:tc>
          <w:tcPr>
            <w:tcW w:w="710" w:type="dxa"/>
            <w:vAlign w:val="center"/>
          </w:tcPr>
          <w:p w:rsidR="00553EE2" w:rsidRDefault="00553EE2">
            <w:pPr>
              <w:ind w:firstLine="567"/>
              <w:jc w:val="center"/>
              <w:rPr>
                <w:rFonts w:ascii="Times New Roman" w:hAnsi="Times New Roman"/>
                <w:sz w:val="28"/>
              </w:rPr>
            </w:pPr>
          </w:p>
        </w:tc>
        <w:tc>
          <w:tcPr>
            <w:tcW w:w="705" w:type="dxa"/>
            <w:vAlign w:val="center"/>
          </w:tcPr>
          <w:p w:rsidR="00553EE2" w:rsidRDefault="00553EE2">
            <w:pPr>
              <w:ind w:firstLine="567"/>
              <w:jc w:val="center"/>
              <w:rPr>
                <w:rFonts w:ascii="Times New Roman" w:hAnsi="Times New Roman"/>
                <w:sz w:val="28"/>
              </w:rPr>
            </w:pPr>
          </w:p>
        </w:tc>
        <w:tc>
          <w:tcPr>
            <w:tcW w:w="1280" w:type="dxa"/>
            <w:vAlign w:val="center"/>
          </w:tcPr>
          <w:p w:rsidR="00553EE2" w:rsidRDefault="00553EE2">
            <w:pPr>
              <w:ind w:firstLine="567"/>
              <w:jc w:val="center"/>
              <w:rPr>
                <w:rFonts w:ascii="Times New Roman" w:hAnsi="Times New Roman"/>
                <w:sz w:val="28"/>
              </w:rPr>
            </w:pPr>
          </w:p>
        </w:tc>
      </w:tr>
      <w:tr w:rsidR="00553EE2">
        <w:tc>
          <w:tcPr>
            <w:tcW w:w="4032" w:type="dxa"/>
            <w:vAlign w:val="center"/>
          </w:tcPr>
          <w:p w:rsidR="00553EE2" w:rsidRDefault="008D083A">
            <w:pPr>
              <w:jc w:val="center"/>
              <w:rPr>
                <w:rFonts w:ascii="Times New Roman" w:hAnsi="Times New Roman"/>
                <w:sz w:val="28"/>
              </w:rPr>
            </w:pPr>
            <w:r>
              <w:rPr>
                <w:rFonts w:ascii="Times New Roman" w:hAnsi="Times New Roman"/>
                <w:sz w:val="28"/>
              </w:rPr>
              <w:t>5. Эфф.звукопогл. а1</w:t>
            </w:r>
          </w:p>
          <w:p w:rsidR="00553EE2" w:rsidRDefault="008D083A">
            <w:pPr>
              <w:jc w:val="center"/>
              <w:rPr>
                <w:rFonts w:ascii="Times New Roman" w:hAnsi="Times New Roman"/>
                <w:sz w:val="28"/>
              </w:rPr>
            </w:pPr>
            <w:r>
              <w:rPr>
                <w:rFonts w:ascii="Times New Roman" w:hAnsi="Times New Roman"/>
                <w:sz w:val="28"/>
              </w:rPr>
              <w:t>Эфф. звукопогл. а2</w:t>
            </w:r>
          </w:p>
        </w:tc>
        <w:tc>
          <w:tcPr>
            <w:tcW w:w="6888" w:type="dxa"/>
            <w:gridSpan w:val="10"/>
            <w:vAlign w:val="center"/>
          </w:tcPr>
          <w:p w:rsidR="00553EE2" w:rsidRDefault="008D083A">
            <w:pPr>
              <w:ind w:firstLine="567"/>
              <w:jc w:val="center"/>
              <w:rPr>
                <w:rFonts w:ascii="Times New Roman" w:hAnsi="Times New Roman"/>
                <w:sz w:val="28"/>
              </w:rPr>
            </w:pPr>
            <w:r>
              <w:rPr>
                <w:rFonts w:ascii="Times New Roman" w:hAnsi="Times New Roman"/>
                <w:sz w:val="28"/>
              </w:rPr>
              <w:t>0,12    0,11    0,1    0,03    0,08   0,11    0,12</w:t>
            </w:r>
          </w:p>
          <w:p w:rsidR="00553EE2" w:rsidRDefault="008D083A">
            <w:pPr>
              <w:ind w:firstLine="567"/>
              <w:jc w:val="center"/>
              <w:rPr>
                <w:rFonts w:ascii="Times New Roman" w:hAnsi="Times New Roman"/>
                <w:sz w:val="28"/>
              </w:rPr>
            </w:pPr>
            <w:r>
              <w:rPr>
                <w:rFonts w:ascii="Times New Roman" w:hAnsi="Times New Roman"/>
                <w:sz w:val="28"/>
              </w:rPr>
              <w:t>0,1      0,15     0,2     0,45    0,7      0,6     0,7      0,8</w:t>
            </w:r>
          </w:p>
        </w:tc>
      </w:tr>
    </w:tbl>
    <w:p w:rsidR="00553EE2" w:rsidRDefault="00553EE2">
      <w:pPr>
        <w:ind w:firstLine="567"/>
        <w:jc w:val="both"/>
        <w:rPr>
          <w:rFonts w:ascii="Times New Roman" w:hAnsi="Times New Roman"/>
          <w:sz w:val="28"/>
        </w:rPr>
      </w:pPr>
    </w:p>
    <w:p w:rsidR="00553EE2" w:rsidRDefault="00553EE2">
      <w:pPr>
        <w:ind w:firstLine="567"/>
        <w:jc w:val="both"/>
        <w:rPr>
          <w:rFonts w:ascii="Times New Roman" w:hAnsi="Times New Roman"/>
          <w:sz w:val="28"/>
        </w:rPr>
      </w:pPr>
    </w:p>
    <w:p w:rsidR="00553EE2" w:rsidRDefault="00553EE2">
      <w:pPr>
        <w:ind w:firstLine="567"/>
        <w:jc w:val="both"/>
        <w:rPr>
          <w:rFonts w:ascii="Times New Roman" w:hAnsi="Times New Roman"/>
          <w:sz w:val="28"/>
        </w:rPr>
      </w:pPr>
    </w:p>
    <w:p w:rsidR="00553EE2" w:rsidRDefault="008D083A">
      <w:pPr>
        <w:ind w:firstLine="567"/>
        <w:jc w:val="right"/>
        <w:rPr>
          <w:rFonts w:ascii="Times New Roman" w:hAnsi="Times New Roman"/>
          <w:sz w:val="28"/>
          <w:lang w:val="en-US"/>
        </w:rPr>
      </w:pPr>
      <w:r>
        <w:rPr>
          <w:rFonts w:ascii="Times New Roman" w:hAnsi="Times New Roman"/>
          <w:sz w:val="28"/>
        </w:rPr>
        <w:t>График 1.</w:t>
      </w:r>
    </w:p>
    <w:p w:rsidR="00553EE2" w:rsidRDefault="008D083A">
      <w:pPr>
        <w:ind w:firstLine="567"/>
        <w:jc w:val="center"/>
        <w:rPr>
          <w:rFonts w:ascii="Times New Roman" w:hAnsi="Times New Roman"/>
          <w:b/>
          <w:i/>
          <w:sz w:val="28"/>
        </w:rPr>
      </w:pPr>
      <w:r>
        <w:rPr>
          <w:rFonts w:ascii="Times New Roman" w:hAnsi="Times New Roman"/>
          <w:b/>
          <w:i/>
          <w:sz w:val="28"/>
        </w:rPr>
        <w:t>Спектры шума на рабочем месте</w:t>
      </w:r>
    </w:p>
    <w:p w:rsidR="00553EE2" w:rsidRDefault="007C3FD7">
      <w:pPr>
        <w:ind w:firstLine="567"/>
        <w:jc w:val="both"/>
        <w:rPr>
          <w:rFonts w:ascii="Times New Roman" w:hAnsi="Times New Roman"/>
          <w:sz w:val="28"/>
        </w:rPr>
      </w:pPr>
      <w:r>
        <w:rPr>
          <w:noProof/>
          <w:sz w:val="28"/>
        </w:rPr>
        <w:pict>
          <v:shape id="_x0000_s1063" type="#_x0000_t75" style="position:absolute;left:0;text-align:left;margin-left:-48pt;margin-top:11.4pt;width:354pt;height:227.55pt;z-index:251657216;mso-position-horizontal:absolute;mso-position-horizontal-relative:text;mso-position-vertical:absolute;mso-position-vertical-relative:text" o:allowincell="f">
            <v:imagedata r:id="rId24" o:title="" croptop="18371f" cropbottom="15935f" cropleft="11456f" cropright="17927f"/>
            <w10:wrap type="square"/>
          </v:shape>
        </w:pict>
      </w:r>
    </w:p>
    <w:p w:rsidR="00553EE2" w:rsidRDefault="00553EE2">
      <w:pPr>
        <w:ind w:firstLine="567"/>
        <w:jc w:val="both"/>
        <w:rPr>
          <w:rFonts w:ascii="Times New Roman" w:hAnsi="Times New Roman"/>
          <w:sz w:val="28"/>
        </w:rPr>
      </w:pPr>
    </w:p>
    <w:p w:rsidR="00553EE2" w:rsidRDefault="00553EE2">
      <w:pPr>
        <w:ind w:firstLine="567"/>
        <w:jc w:val="both"/>
        <w:rPr>
          <w:rFonts w:ascii="Times New Roman" w:hAnsi="Times New Roman"/>
          <w:sz w:val="28"/>
        </w:rPr>
      </w:pPr>
    </w:p>
    <w:p w:rsidR="00553EE2" w:rsidRDefault="00553EE2">
      <w:pPr>
        <w:ind w:firstLine="567"/>
        <w:jc w:val="both"/>
        <w:rPr>
          <w:rFonts w:ascii="Times New Roman" w:hAnsi="Times New Roman"/>
          <w:sz w:val="28"/>
        </w:rPr>
      </w:pPr>
    </w:p>
    <w:p w:rsidR="00553EE2" w:rsidRDefault="00553EE2">
      <w:pPr>
        <w:ind w:firstLine="567"/>
        <w:jc w:val="both"/>
        <w:rPr>
          <w:rFonts w:ascii="Times New Roman" w:hAnsi="Times New Roman"/>
          <w:sz w:val="28"/>
        </w:rPr>
      </w:pPr>
    </w:p>
    <w:p w:rsidR="00553EE2" w:rsidRDefault="00553EE2">
      <w:pPr>
        <w:ind w:firstLine="567"/>
        <w:jc w:val="both"/>
        <w:rPr>
          <w:rFonts w:ascii="Times New Roman" w:hAnsi="Times New Roman"/>
          <w:sz w:val="28"/>
        </w:rPr>
      </w:pPr>
    </w:p>
    <w:p w:rsidR="00553EE2" w:rsidRDefault="00553EE2">
      <w:pPr>
        <w:ind w:firstLine="567"/>
        <w:jc w:val="both"/>
        <w:rPr>
          <w:rFonts w:ascii="Times New Roman" w:hAnsi="Times New Roman"/>
          <w:sz w:val="28"/>
        </w:rPr>
      </w:pPr>
    </w:p>
    <w:p w:rsidR="00553EE2" w:rsidRDefault="00553EE2">
      <w:pPr>
        <w:ind w:firstLine="567"/>
        <w:jc w:val="both"/>
        <w:rPr>
          <w:rFonts w:ascii="Times New Roman" w:hAnsi="Times New Roman"/>
          <w:sz w:val="28"/>
        </w:rPr>
      </w:pPr>
    </w:p>
    <w:p w:rsidR="00553EE2" w:rsidRDefault="00553EE2">
      <w:pPr>
        <w:ind w:firstLine="567"/>
        <w:jc w:val="both"/>
        <w:rPr>
          <w:rFonts w:ascii="Times New Roman" w:hAnsi="Times New Roman"/>
          <w:sz w:val="28"/>
        </w:rPr>
      </w:pPr>
    </w:p>
    <w:p w:rsidR="00553EE2" w:rsidRDefault="00553EE2">
      <w:pPr>
        <w:ind w:firstLine="567"/>
        <w:jc w:val="both"/>
        <w:rPr>
          <w:rFonts w:ascii="Times New Roman" w:hAnsi="Times New Roman"/>
          <w:sz w:val="28"/>
        </w:rPr>
      </w:pPr>
    </w:p>
    <w:p w:rsidR="00553EE2" w:rsidRDefault="00553EE2">
      <w:pPr>
        <w:ind w:firstLine="567"/>
        <w:jc w:val="both"/>
        <w:rPr>
          <w:rFonts w:ascii="Times New Roman" w:hAnsi="Times New Roman"/>
          <w:sz w:val="28"/>
          <w:lang w:val="en-US"/>
        </w:rPr>
      </w:pPr>
    </w:p>
    <w:p w:rsidR="00553EE2" w:rsidRDefault="00553EE2">
      <w:pPr>
        <w:ind w:firstLine="567"/>
        <w:jc w:val="both"/>
        <w:rPr>
          <w:rFonts w:ascii="Times New Roman" w:hAnsi="Times New Roman"/>
          <w:sz w:val="28"/>
        </w:rPr>
      </w:pPr>
    </w:p>
    <w:p w:rsidR="00553EE2" w:rsidRDefault="00553EE2">
      <w:pPr>
        <w:ind w:firstLine="567"/>
        <w:jc w:val="both"/>
        <w:rPr>
          <w:rFonts w:ascii="Times New Roman" w:hAnsi="Times New Roman"/>
          <w:sz w:val="28"/>
        </w:rPr>
      </w:pPr>
    </w:p>
    <w:p w:rsidR="00553EE2" w:rsidRDefault="00553EE2">
      <w:pPr>
        <w:ind w:firstLine="567"/>
        <w:jc w:val="both"/>
        <w:rPr>
          <w:rFonts w:ascii="Times New Roman" w:hAnsi="Times New Roman"/>
          <w:sz w:val="28"/>
        </w:rPr>
      </w:pPr>
    </w:p>
    <w:p w:rsidR="00553EE2" w:rsidRDefault="00553EE2">
      <w:pPr>
        <w:ind w:firstLine="567"/>
        <w:jc w:val="both"/>
        <w:rPr>
          <w:rFonts w:ascii="Times New Roman" w:hAnsi="Times New Roman"/>
          <w:sz w:val="28"/>
        </w:rPr>
      </w:pPr>
    </w:p>
    <w:p w:rsidR="00553EE2" w:rsidRDefault="00553EE2">
      <w:pPr>
        <w:ind w:firstLine="567"/>
        <w:jc w:val="both"/>
        <w:rPr>
          <w:rFonts w:ascii="Times New Roman" w:hAnsi="Times New Roman"/>
          <w:sz w:val="28"/>
        </w:rPr>
      </w:pPr>
    </w:p>
    <w:p w:rsidR="00553EE2" w:rsidRDefault="008D083A">
      <w:pPr>
        <w:pStyle w:val="2"/>
      </w:pPr>
      <w:r>
        <w:br w:type="page"/>
        <w:t>Оценка звукоизолирующей способности перегородки</w:t>
      </w:r>
    </w:p>
    <w:p w:rsidR="00553EE2" w:rsidRDefault="00553EE2">
      <w:pPr>
        <w:ind w:firstLine="567"/>
        <w:jc w:val="both"/>
        <w:rPr>
          <w:rFonts w:ascii="Times New Roman" w:hAnsi="Times New Roman"/>
          <w:sz w:val="28"/>
          <w:lang w:val="en-US"/>
        </w:rPr>
      </w:pPr>
    </w:p>
    <w:p w:rsidR="00553EE2" w:rsidRDefault="008D083A">
      <w:pPr>
        <w:ind w:firstLine="567"/>
        <w:jc w:val="both"/>
        <w:rPr>
          <w:rFonts w:ascii="Times New Roman" w:hAnsi="Times New Roman"/>
          <w:sz w:val="28"/>
        </w:rPr>
      </w:pPr>
      <w:r>
        <w:rPr>
          <w:rFonts w:ascii="Times New Roman" w:hAnsi="Times New Roman"/>
          <w:sz w:val="28"/>
        </w:rPr>
        <w:t xml:space="preserve"> 1. Съемные звукоизолирующие щиты с "пола" и "потолка" камеры снимаются.</w:t>
      </w:r>
    </w:p>
    <w:p w:rsidR="00553EE2" w:rsidRDefault="008D083A">
      <w:pPr>
        <w:ind w:firstLine="567"/>
        <w:jc w:val="both"/>
        <w:rPr>
          <w:rFonts w:ascii="Times New Roman" w:hAnsi="Times New Roman"/>
          <w:sz w:val="28"/>
        </w:rPr>
      </w:pPr>
      <w:r>
        <w:rPr>
          <w:rFonts w:ascii="Times New Roman" w:hAnsi="Times New Roman"/>
          <w:sz w:val="28"/>
        </w:rPr>
        <w:t xml:space="preserve">2. Кожух с динамика ("источника шума") (если он был ранее установлен) также снимается, а оставляется только экран. </w:t>
      </w:r>
    </w:p>
    <w:p w:rsidR="00553EE2" w:rsidRDefault="008D083A">
      <w:pPr>
        <w:ind w:firstLine="567"/>
        <w:jc w:val="both"/>
        <w:rPr>
          <w:rFonts w:ascii="Times New Roman" w:hAnsi="Times New Roman"/>
          <w:sz w:val="28"/>
        </w:rPr>
      </w:pPr>
      <w:r>
        <w:rPr>
          <w:rFonts w:ascii="Times New Roman" w:hAnsi="Times New Roman"/>
          <w:sz w:val="28"/>
        </w:rPr>
        <w:t>3. Перегородка, разделяющая камеру на две части, убирается и дверки камеры плотно, закрываются ключом.</w:t>
      </w:r>
    </w:p>
    <w:p w:rsidR="00553EE2" w:rsidRDefault="008D083A">
      <w:pPr>
        <w:ind w:firstLine="567"/>
        <w:jc w:val="both"/>
        <w:rPr>
          <w:rFonts w:ascii="Times New Roman" w:hAnsi="Times New Roman"/>
          <w:sz w:val="28"/>
        </w:rPr>
      </w:pPr>
      <w:r>
        <w:rPr>
          <w:rFonts w:ascii="Times New Roman" w:hAnsi="Times New Roman"/>
          <w:sz w:val="28"/>
        </w:rPr>
        <w:t>4. Далее выполнить действия, перечисленные в пп. А 2-5, и записать результаты в табл. 2(В).</w:t>
      </w:r>
    </w:p>
    <w:p w:rsidR="00553EE2" w:rsidRDefault="008D083A">
      <w:pPr>
        <w:ind w:firstLine="567"/>
        <w:jc w:val="both"/>
        <w:rPr>
          <w:rFonts w:ascii="Times New Roman" w:hAnsi="Times New Roman"/>
          <w:sz w:val="28"/>
        </w:rPr>
      </w:pPr>
      <w:r>
        <w:rPr>
          <w:rFonts w:ascii="Times New Roman" w:hAnsi="Times New Roman"/>
          <w:sz w:val="28"/>
        </w:rPr>
        <w:t xml:space="preserve">5. Открыть дверки камеры, установить перегородку и прижать ее плотно винтом, а дверки камеры плотно закрыть ключом. </w:t>
      </w:r>
    </w:p>
    <w:p w:rsidR="00553EE2" w:rsidRDefault="008D083A">
      <w:pPr>
        <w:ind w:firstLine="567"/>
        <w:jc w:val="both"/>
        <w:rPr>
          <w:rFonts w:ascii="Times New Roman" w:hAnsi="Times New Roman"/>
          <w:sz w:val="28"/>
        </w:rPr>
      </w:pPr>
      <w:r>
        <w:rPr>
          <w:rFonts w:ascii="Times New Roman" w:hAnsi="Times New Roman"/>
          <w:sz w:val="28"/>
        </w:rPr>
        <w:t>6. Выполнить снова действия, указанные в пп. А 2-5, и записать результаты в табл. 2(В).</w:t>
      </w:r>
    </w:p>
    <w:p w:rsidR="00553EE2" w:rsidRDefault="008D083A">
      <w:pPr>
        <w:ind w:firstLine="567"/>
        <w:jc w:val="both"/>
        <w:rPr>
          <w:rFonts w:ascii="Times New Roman" w:hAnsi="Times New Roman"/>
          <w:sz w:val="28"/>
        </w:rPr>
      </w:pPr>
      <w:r>
        <w:rPr>
          <w:rFonts w:ascii="Times New Roman" w:hAnsi="Times New Roman"/>
          <w:sz w:val="28"/>
        </w:rPr>
        <w:t>7. По данным измерений определить звукоизолирующую способность перегородки (L</w:t>
      </w:r>
      <w:r>
        <w:rPr>
          <w:rFonts w:ascii="Times New Roman" w:hAnsi="Times New Roman"/>
          <w:sz w:val="28"/>
          <w:vertAlign w:val="subscript"/>
        </w:rPr>
        <w:t>пер</w:t>
      </w:r>
      <w:r>
        <w:rPr>
          <w:rFonts w:ascii="Times New Roman" w:hAnsi="Times New Roman"/>
          <w:sz w:val="28"/>
        </w:rPr>
        <w:t>) в каждой из девяти октавных полос посредством вычитания соответствующих уровней звукового давления (дб) до и после установки перегородки. Результаты расчетов записать в табл. 2(В).</w:t>
      </w:r>
    </w:p>
    <w:p w:rsidR="00553EE2" w:rsidRDefault="008D083A">
      <w:pPr>
        <w:ind w:firstLine="567"/>
        <w:jc w:val="both"/>
        <w:rPr>
          <w:rFonts w:ascii="Times New Roman" w:hAnsi="Times New Roman"/>
          <w:sz w:val="28"/>
        </w:rPr>
      </w:pPr>
      <w:r>
        <w:rPr>
          <w:rFonts w:ascii="Times New Roman" w:hAnsi="Times New Roman"/>
          <w:sz w:val="28"/>
        </w:rPr>
        <w:t>8. По формуле (2) определить расчетные значения  L</w:t>
      </w:r>
      <w:r>
        <w:rPr>
          <w:rFonts w:ascii="Times New Roman" w:hAnsi="Times New Roman"/>
          <w:sz w:val="28"/>
          <w:vertAlign w:val="subscript"/>
        </w:rPr>
        <w:t xml:space="preserve">пер </w:t>
      </w:r>
      <w:r>
        <w:rPr>
          <w:rFonts w:ascii="Times New Roman" w:hAnsi="Times New Roman"/>
          <w:sz w:val="28"/>
        </w:rPr>
        <w:t>во всех девяти октавных полосах, приняв G = 8.0 кг/м</w:t>
      </w:r>
      <w:r>
        <w:rPr>
          <w:rFonts w:ascii="Times New Roman" w:hAnsi="Times New Roman"/>
          <w:sz w:val="28"/>
          <w:vertAlign w:val="superscript"/>
        </w:rPr>
        <w:t>2</w:t>
      </w:r>
      <w:r>
        <w:rPr>
          <w:rFonts w:ascii="Times New Roman" w:hAnsi="Times New Roman"/>
          <w:sz w:val="28"/>
        </w:rPr>
        <w:t>. Результаты расчетов записать в табл. 2(В).</w:t>
      </w:r>
    </w:p>
    <w:p w:rsidR="00553EE2" w:rsidRDefault="008D083A">
      <w:pPr>
        <w:ind w:firstLine="567"/>
        <w:jc w:val="both"/>
        <w:rPr>
          <w:rFonts w:ascii="Times New Roman" w:hAnsi="Times New Roman"/>
          <w:sz w:val="28"/>
        </w:rPr>
      </w:pPr>
      <w:r>
        <w:rPr>
          <w:rFonts w:ascii="Times New Roman" w:hAnsi="Times New Roman"/>
          <w:sz w:val="28"/>
        </w:rPr>
        <w:t>9. По данным измерений построить спектр шума в контрольной точке до и после установки перегородки.</w:t>
      </w:r>
    </w:p>
    <w:p w:rsidR="00553EE2" w:rsidRDefault="008D083A">
      <w:pPr>
        <w:ind w:firstLine="567"/>
        <w:jc w:val="both"/>
        <w:rPr>
          <w:rFonts w:ascii="Times New Roman" w:hAnsi="Times New Roman"/>
          <w:sz w:val="28"/>
        </w:rPr>
      </w:pPr>
      <w:r>
        <w:rPr>
          <w:rFonts w:ascii="Times New Roman" w:hAnsi="Times New Roman"/>
          <w:sz w:val="28"/>
        </w:rPr>
        <w:t>10. Сделать выводы об эффективности фанерной перегородки как средства изоляции "тихого помещения" от шумного и степени совпадения расчетных и экспериментальных результатов.</w:t>
      </w:r>
    </w:p>
    <w:p w:rsidR="00553EE2" w:rsidRDefault="00553EE2">
      <w:pPr>
        <w:ind w:firstLine="567"/>
        <w:jc w:val="both"/>
        <w:rPr>
          <w:rFonts w:ascii="Times New Roman" w:hAnsi="Times New Roman"/>
          <w:sz w:val="28"/>
        </w:rPr>
      </w:pPr>
    </w:p>
    <w:p w:rsidR="00553EE2" w:rsidRDefault="008D083A">
      <w:pPr>
        <w:pStyle w:val="1"/>
        <w:ind w:firstLine="567"/>
        <w:jc w:val="both"/>
        <w:rPr>
          <w:sz w:val="28"/>
        </w:rPr>
      </w:pPr>
      <w:r>
        <w:rPr>
          <w:sz w:val="28"/>
        </w:rPr>
        <w:t>Г Оценка эффективности акустической обработки помещения</w:t>
      </w:r>
    </w:p>
    <w:p w:rsidR="00553EE2" w:rsidRDefault="008D083A">
      <w:pPr>
        <w:ind w:firstLine="567"/>
        <w:jc w:val="both"/>
        <w:rPr>
          <w:rFonts w:ascii="Times New Roman" w:hAnsi="Times New Roman"/>
          <w:sz w:val="28"/>
        </w:rPr>
      </w:pPr>
      <w:r>
        <w:rPr>
          <w:rFonts w:ascii="Times New Roman" w:hAnsi="Times New Roman"/>
          <w:sz w:val="28"/>
        </w:rPr>
        <w:t xml:space="preserve">1. Съемные звукопоглощающие щиты с "пола" и "потолка" камеры снимаются. </w:t>
      </w:r>
    </w:p>
    <w:p w:rsidR="00553EE2" w:rsidRDefault="008D083A">
      <w:pPr>
        <w:ind w:firstLine="567"/>
        <w:jc w:val="both"/>
        <w:rPr>
          <w:rFonts w:ascii="Times New Roman" w:hAnsi="Times New Roman"/>
          <w:sz w:val="28"/>
        </w:rPr>
      </w:pPr>
      <w:r>
        <w:rPr>
          <w:rFonts w:ascii="Times New Roman" w:hAnsi="Times New Roman"/>
          <w:sz w:val="28"/>
        </w:rPr>
        <w:t xml:space="preserve">2. Кожух с динамика ("источника шума") (если он был ранее установлен) также снимается, а остается только экран; </w:t>
      </w:r>
    </w:p>
    <w:p w:rsidR="00553EE2" w:rsidRDefault="008D083A">
      <w:pPr>
        <w:ind w:firstLine="567"/>
        <w:jc w:val="both"/>
        <w:rPr>
          <w:rFonts w:ascii="Times New Roman" w:hAnsi="Times New Roman"/>
          <w:sz w:val="28"/>
        </w:rPr>
      </w:pPr>
      <w:r>
        <w:rPr>
          <w:rFonts w:ascii="Times New Roman" w:hAnsi="Times New Roman"/>
          <w:sz w:val="28"/>
        </w:rPr>
        <w:t xml:space="preserve">3. Перегородка, разделяющая камеру на две части, убирается и дверки камеры плотно закрываются ключом; </w:t>
      </w:r>
    </w:p>
    <w:p w:rsidR="00553EE2" w:rsidRDefault="008D083A">
      <w:pPr>
        <w:ind w:firstLine="567"/>
        <w:jc w:val="both"/>
        <w:rPr>
          <w:rFonts w:ascii="Times New Roman" w:hAnsi="Times New Roman"/>
          <w:sz w:val="28"/>
        </w:rPr>
      </w:pPr>
      <w:r>
        <w:rPr>
          <w:rFonts w:ascii="Times New Roman" w:hAnsi="Times New Roman"/>
          <w:sz w:val="28"/>
        </w:rPr>
        <w:t xml:space="preserve">4. Далее выполняются действия, перечисленные в пп. А 2-5, а результаты измерений записываются в табл. 2(Б); </w:t>
      </w:r>
    </w:p>
    <w:p w:rsidR="00553EE2" w:rsidRDefault="008D083A">
      <w:pPr>
        <w:ind w:firstLine="567"/>
        <w:jc w:val="both"/>
        <w:rPr>
          <w:rFonts w:ascii="Times New Roman" w:hAnsi="Times New Roman"/>
          <w:sz w:val="28"/>
        </w:rPr>
      </w:pPr>
      <w:r>
        <w:rPr>
          <w:rFonts w:ascii="Times New Roman" w:hAnsi="Times New Roman"/>
          <w:sz w:val="28"/>
        </w:rPr>
        <w:t>5. Открыть дверки камеры,  установить на место звукопоглощающие щиты на "пол" и "потолок" камеры, дверки вновь плотно закрыть ключом;</w:t>
      </w:r>
    </w:p>
    <w:p w:rsidR="00553EE2" w:rsidRDefault="008D083A">
      <w:pPr>
        <w:ind w:firstLine="567"/>
        <w:jc w:val="both"/>
        <w:rPr>
          <w:rFonts w:ascii="Times New Roman" w:hAnsi="Times New Roman"/>
          <w:sz w:val="28"/>
        </w:rPr>
      </w:pPr>
      <w:r>
        <w:rPr>
          <w:rFonts w:ascii="Times New Roman" w:hAnsi="Times New Roman"/>
          <w:sz w:val="28"/>
        </w:rPr>
        <w:t>6. Далее выполнить действия, перечисленные в пп. А 2-5, а результаты измерений записать в табл. 2(Г);</w:t>
      </w:r>
    </w:p>
    <w:p w:rsidR="00553EE2" w:rsidRDefault="008D083A">
      <w:pPr>
        <w:ind w:firstLine="567"/>
        <w:jc w:val="both"/>
        <w:rPr>
          <w:rFonts w:ascii="Times New Roman" w:hAnsi="Times New Roman"/>
          <w:sz w:val="28"/>
        </w:rPr>
      </w:pPr>
      <w:r>
        <w:rPr>
          <w:rFonts w:ascii="Times New Roman" w:hAnsi="Times New Roman"/>
          <w:sz w:val="28"/>
        </w:rPr>
        <w:t>7. По данным измерений определить эффективность акустической обработки помещения (L</w:t>
      </w:r>
      <w:r>
        <w:rPr>
          <w:rFonts w:ascii="Times New Roman" w:hAnsi="Times New Roman"/>
          <w:sz w:val="28"/>
          <w:vertAlign w:val="subscript"/>
        </w:rPr>
        <w:t>обл</w:t>
      </w:r>
      <w:r>
        <w:rPr>
          <w:rFonts w:ascii="Times New Roman" w:hAnsi="Times New Roman"/>
          <w:sz w:val="28"/>
        </w:rPr>
        <w:t>) в каждой из девяти октавных полос посредством вычитания соответствующих уровней звукового давления дб) до и после установки звукопоглощающих щитов, результаты расчетов записать в табл. 2(Г);</w:t>
      </w:r>
    </w:p>
    <w:p w:rsidR="00553EE2" w:rsidRDefault="008D083A">
      <w:pPr>
        <w:ind w:firstLine="567"/>
        <w:jc w:val="both"/>
        <w:rPr>
          <w:rFonts w:ascii="Times New Roman" w:hAnsi="Times New Roman"/>
          <w:sz w:val="28"/>
        </w:rPr>
      </w:pPr>
      <w:r>
        <w:rPr>
          <w:rFonts w:ascii="Times New Roman" w:hAnsi="Times New Roman"/>
          <w:sz w:val="28"/>
        </w:rPr>
        <w:t>8. По формуле (3) определить расчетные значения L</w:t>
      </w:r>
      <w:r>
        <w:rPr>
          <w:rFonts w:ascii="Times New Roman" w:hAnsi="Times New Roman"/>
          <w:sz w:val="28"/>
          <w:vertAlign w:val="subscript"/>
        </w:rPr>
        <w:t>обл</w:t>
      </w:r>
      <w:r>
        <w:rPr>
          <w:rFonts w:ascii="Times New Roman" w:hAnsi="Times New Roman"/>
          <w:sz w:val="28"/>
        </w:rPr>
        <w:t xml:space="preserve"> во всех девяти октавных полосах. Результаты расчетов записать в табл. 2(Г) (значения а</w:t>
      </w:r>
      <w:r>
        <w:rPr>
          <w:rFonts w:ascii="Times New Roman" w:hAnsi="Times New Roman"/>
          <w:sz w:val="28"/>
          <w:vertAlign w:val="subscript"/>
        </w:rPr>
        <w:t>1</w:t>
      </w:r>
      <w:r>
        <w:rPr>
          <w:rFonts w:ascii="Times New Roman" w:hAnsi="Times New Roman"/>
          <w:sz w:val="28"/>
        </w:rPr>
        <w:t>, а</w:t>
      </w:r>
      <w:r>
        <w:rPr>
          <w:rFonts w:ascii="Times New Roman" w:hAnsi="Times New Roman"/>
          <w:sz w:val="28"/>
          <w:vertAlign w:val="subscript"/>
        </w:rPr>
        <w:t>2</w:t>
      </w:r>
      <w:r>
        <w:rPr>
          <w:rFonts w:ascii="Times New Roman" w:hAnsi="Times New Roman"/>
          <w:sz w:val="28"/>
        </w:rPr>
        <w:t>, S</w:t>
      </w:r>
      <w:r>
        <w:rPr>
          <w:rFonts w:ascii="Times New Roman" w:hAnsi="Times New Roman"/>
          <w:sz w:val="28"/>
          <w:vertAlign w:val="subscript"/>
        </w:rPr>
        <w:t>1</w:t>
      </w:r>
      <w:r>
        <w:rPr>
          <w:rFonts w:ascii="Times New Roman" w:hAnsi="Times New Roman"/>
          <w:sz w:val="28"/>
        </w:rPr>
        <w:t xml:space="preserve"> и S</w:t>
      </w:r>
      <w:r>
        <w:rPr>
          <w:rFonts w:ascii="Times New Roman" w:hAnsi="Times New Roman"/>
          <w:sz w:val="28"/>
          <w:vertAlign w:val="subscript"/>
        </w:rPr>
        <w:t>2</w:t>
      </w:r>
      <w:r>
        <w:rPr>
          <w:rFonts w:ascii="Times New Roman" w:hAnsi="Times New Roman"/>
          <w:sz w:val="28"/>
        </w:rPr>
        <w:t xml:space="preserve"> приведены в указанной таблице); </w:t>
      </w:r>
    </w:p>
    <w:p w:rsidR="00553EE2" w:rsidRDefault="008D083A">
      <w:pPr>
        <w:ind w:firstLine="567"/>
        <w:jc w:val="both"/>
        <w:rPr>
          <w:rFonts w:ascii="Times New Roman" w:hAnsi="Times New Roman"/>
          <w:sz w:val="28"/>
        </w:rPr>
      </w:pPr>
      <w:r>
        <w:rPr>
          <w:rFonts w:ascii="Times New Roman" w:hAnsi="Times New Roman"/>
          <w:sz w:val="28"/>
        </w:rPr>
        <w:t xml:space="preserve">9. По данным измерений построить спектр шума в контрольной точке до и после акустической обработки помещения; </w:t>
      </w:r>
    </w:p>
    <w:p w:rsidR="00553EE2" w:rsidRDefault="008D083A">
      <w:pPr>
        <w:ind w:firstLine="567"/>
        <w:jc w:val="both"/>
        <w:rPr>
          <w:rFonts w:ascii="Times New Roman" w:hAnsi="Times New Roman"/>
          <w:sz w:val="28"/>
        </w:rPr>
      </w:pPr>
      <w:r>
        <w:rPr>
          <w:rFonts w:ascii="Times New Roman" w:hAnsi="Times New Roman"/>
          <w:sz w:val="28"/>
        </w:rPr>
        <w:t>10. Сделать выводы об эффективности акустической обработки помещения как метода снижения шума и степени совпадения расчетных и экспериментальных результатов.</w:t>
      </w:r>
    </w:p>
    <w:p w:rsidR="00553EE2" w:rsidRDefault="00553EE2">
      <w:pPr>
        <w:ind w:firstLine="567"/>
        <w:jc w:val="both"/>
        <w:rPr>
          <w:rFonts w:ascii="Times New Roman" w:hAnsi="Times New Roman"/>
          <w:b/>
          <w:sz w:val="28"/>
        </w:rPr>
      </w:pPr>
    </w:p>
    <w:p w:rsidR="00553EE2" w:rsidRDefault="008D083A">
      <w:pPr>
        <w:ind w:firstLine="567"/>
        <w:jc w:val="both"/>
        <w:rPr>
          <w:rFonts w:ascii="Times New Roman" w:hAnsi="Times New Roman"/>
          <w:b/>
          <w:sz w:val="28"/>
        </w:rPr>
      </w:pPr>
      <w:r>
        <w:rPr>
          <w:rFonts w:ascii="Times New Roman" w:hAnsi="Times New Roman"/>
          <w:b/>
          <w:sz w:val="28"/>
        </w:rPr>
        <w:t>Контрольные вопросы :</w:t>
      </w:r>
    </w:p>
    <w:p w:rsidR="00553EE2" w:rsidRDefault="008D083A">
      <w:pPr>
        <w:ind w:firstLine="567"/>
        <w:jc w:val="both"/>
        <w:rPr>
          <w:rFonts w:ascii="Times New Roman" w:hAnsi="Times New Roman"/>
          <w:sz w:val="28"/>
        </w:rPr>
      </w:pPr>
      <w:r>
        <w:rPr>
          <w:rFonts w:ascii="Times New Roman" w:hAnsi="Times New Roman"/>
          <w:sz w:val="28"/>
        </w:rPr>
        <w:t>1. Что мы понимаем под термином "шум"?</w:t>
      </w:r>
    </w:p>
    <w:p w:rsidR="00553EE2" w:rsidRDefault="008D083A">
      <w:pPr>
        <w:ind w:firstLine="567"/>
        <w:jc w:val="both"/>
        <w:rPr>
          <w:rFonts w:ascii="Times New Roman" w:hAnsi="Times New Roman"/>
          <w:sz w:val="28"/>
        </w:rPr>
      </w:pPr>
      <w:r>
        <w:rPr>
          <w:rFonts w:ascii="Times New Roman" w:hAnsi="Times New Roman"/>
          <w:sz w:val="28"/>
        </w:rPr>
        <w:t>2. В чем проявляется вредное воздействие шума на организм человека?</w:t>
      </w:r>
    </w:p>
    <w:p w:rsidR="00553EE2" w:rsidRDefault="008D083A">
      <w:pPr>
        <w:ind w:firstLine="567"/>
        <w:jc w:val="both"/>
        <w:rPr>
          <w:rFonts w:ascii="Times New Roman" w:hAnsi="Times New Roman"/>
          <w:sz w:val="28"/>
        </w:rPr>
      </w:pPr>
      <w:r>
        <w:rPr>
          <w:rFonts w:ascii="Times New Roman" w:hAnsi="Times New Roman"/>
          <w:sz w:val="28"/>
        </w:rPr>
        <w:t>3. Как связаны между собой длина звуковой волны, скорость  звука и его частота?</w:t>
      </w:r>
    </w:p>
    <w:p w:rsidR="00553EE2" w:rsidRDefault="008D083A">
      <w:pPr>
        <w:ind w:firstLine="567"/>
        <w:jc w:val="both"/>
        <w:rPr>
          <w:rFonts w:ascii="Times New Roman" w:hAnsi="Times New Roman"/>
          <w:sz w:val="28"/>
        </w:rPr>
      </w:pPr>
      <w:r>
        <w:rPr>
          <w:rFonts w:ascii="Times New Roman" w:hAnsi="Times New Roman"/>
          <w:sz w:val="28"/>
        </w:rPr>
        <w:t xml:space="preserve">4. Что такое звуковая мощность источника шума? </w:t>
      </w:r>
    </w:p>
    <w:p w:rsidR="00553EE2" w:rsidRDefault="008D083A">
      <w:pPr>
        <w:ind w:firstLine="567"/>
        <w:jc w:val="both"/>
        <w:rPr>
          <w:rFonts w:ascii="Times New Roman" w:hAnsi="Times New Roman"/>
          <w:sz w:val="28"/>
        </w:rPr>
      </w:pPr>
      <w:r>
        <w:rPr>
          <w:rFonts w:ascii="Times New Roman" w:hAnsi="Times New Roman"/>
          <w:sz w:val="28"/>
        </w:rPr>
        <w:t xml:space="preserve">5. Что такое интенсивность звука? </w:t>
      </w:r>
    </w:p>
    <w:p w:rsidR="00553EE2" w:rsidRDefault="008D083A">
      <w:pPr>
        <w:ind w:firstLine="567"/>
        <w:jc w:val="both"/>
        <w:rPr>
          <w:rFonts w:ascii="Times New Roman" w:hAnsi="Times New Roman"/>
          <w:sz w:val="28"/>
        </w:rPr>
      </w:pPr>
      <w:r>
        <w:rPr>
          <w:rFonts w:ascii="Times New Roman" w:hAnsi="Times New Roman"/>
          <w:sz w:val="28"/>
        </w:rPr>
        <w:t xml:space="preserve">6. Что такое звуке вое давление? </w:t>
      </w:r>
    </w:p>
    <w:p w:rsidR="00553EE2" w:rsidRDefault="008D083A">
      <w:pPr>
        <w:ind w:firstLine="567"/>
        <w:jc w:val="both"/>
        <w:rPr>
          <w:rFonts w:ascii="Times New Roman" w:hAnsi="Times New Roman"/>
          <w:sz w:val="28"/>
        </w:rPr>
      </w:pPr>
      <w:r>
        <w:rPr>
          <w:rFonts w:ascii="Times New Roman" w:hAnsi="Times New Roman"/>
          <w:sz w:val="28"/>
        </w:rPr>
        <w:t>7. Что такое "уровень интенсивности звука" и "уровень звукового давления" (L</w:t>
      </w:r>
      <w:r>
        <w:rPr>
          <w:rFonts w:ascii="Times New Roman" w:hAnsi="Times New Roman"/>
          <w:sz w:val="28"/>
          <w:vertAlign w:val="subscript"/>
          <w:lang w:val="en-US"/>
        </w:rPr>
        <w:t>i</w:t>
      </w:r>
      <w:r>
        <w:rPr>
          <w:rFonts w:ascii="Times New Roman" w:hAnsi="Times New Roman"/>
          <w:sz w:val="28"/>
        </w:rPr>
        <w:t xml:space="preserve"> и L</w:t>
      </w:r>
      <w:r>
        <w:rPr>
          <w:rFonts w:ascii="Times New Roman" w:hAnsi="Times New Roman"/>
          <w:sz w:val="28"/>
          <w:vertAlign w:val="subscript"/>
          <w:lang w:val="en-US"/>
        </w:rPr>
        <w:t>p</w:t>
      </w:r>
      <w:r>
        <w:rPr>
          <w:rFonts w:ascii="Times New Roman" w:hAnsi="Times New Roman"/>
          <w:sz w:val="28"/>
        </w:rPr>
        <w:t xml:space="preserve">)? </w:t>
      </w:r>
    </w:p>
    <w:p w:rsidR="00553EE2" w:rsidRDefault="008D083A">
      <w:pPr>
        <w:ind w:firstLine="567"/>
        <w:jc w:val="both"/>
        <w:rPr>
          <w:rFonts w:ascii="Times New Roman" w:hAnsi="Times New Roman"/>
          <w:sz w:val="28"/>
        </w:rPr>
      </w:pPr>
      <w:r>
        <w:rPr>
          <w:rFonts w:ascii="Times New Roman" w:hAnsi="Times New Roman"/>
          <w:sz w:val="28"/>
        </w:rPr>
        <w:t>8</w:t>
      </w:r>
      <w:r>
        <w:rPr>
          <w:rFonts w:ascii="Times New Roman" w:hAnsi="Times New Roman"/>
          <w:sz w:val="28"/>
          <w:lang w:val="en-US"/>
        </w:rPr>
        <w:t>.</w:t>
      </w:r>
      <w:r>
        <w:rPr>
          <w:rFonts w:ascii="Times New Roman" w:hAnsi="Times New Roman"/>
          <w:sz w:val="28"/>
        </w:rPr>
        <w:t xml:space="preserve"> Какова связь между L</w:t>
      </w:r>
      <w:r>
        <w:rPr>
          <w:rFonts w:ascii="Times New Roman" w:hAnsi="Times New Roman"/>
          <w:sz w:val="28"/>
          <w:vertAlign w:val="subscript"/>
          <w:lang w:val="en-US"/>
        </w:rPr>
        <w:t>i</w:t>
      </w:r>
      <w:r>
        <w:rPr>
          <w:rFonts w:ascii="Times New Roman" w:hAnsi="Times New Roman"/>
          <w:sz w:val="28"/>
        </w:rPr>
        <w:t xml:space="preserve"> и L</w:t>
      </w:r>
      <w:r>
        <w:rPr>
          <w:rFonts w:ascii="Times New Roman" w:hAnsi="Times New Roman"/>
          <w:sz w:val="28"/>
          <w:vertAlign w:val="subscript"/>
          <w:lang w:val="en-US"/>
        </w:rPr>
        <w:t>p</w:t>
      </w:r>
      <w:r>
        <w:rPr>
          <w:rFonts w:ascii="Times New Roman" w:hAnsi="Times New Roman"/>
          <w:sz w:val="28"/>
        </w:rPr>
        <w:t xml:space="preserve"> ?</w:t>
      </w:r>
    </w:p>
    <w:p w:rsidR="00553EE2" w:rsidRDefault="008D083A">
      <w:pPr>
        <w:ind w:firstLine="567"/>
        <w:jc w:val="both"/>
        <w:rPr>
          <w:rFonts w:ascii="Times New Roman" w:hAnsi="Times New Roman"/>
          <w:sz w:val="28"/>
        </w:rPr>
      </w:pPr>
      <w:r>
        <w:rPr>
          <w:rFonts w:ascii="Times New Roman" w:hAnsi="Times New Roman"/>
          <w:sz w:val="28"/>
        </w:rPr>
        <w:t>9</w:t>
      </w:r>
      <w:r>
        <w:rPr>
          <w:rFonts w:ascii="Times New Roman" w:hAnsi="Times New Roman"/>
          <w:sz w:val="28"/>
          <w:lang w:val="en-US"/>
        </w:rPr>
        <w:t>.</w:t>
      </w:r>
      <w:r>
        <w:rPr>
          <w:rFonts w:ascii="Times New Roman" w:hAnsi="Times New Roman"/>
          <w:sz w:val="28"/>
        </w:rPr>
        <w:t xml:space="preserve"> Что такое "октава"?</w:t>
      </w:r>
    </w:p>
    <w:p w:rsidR="00553EE2" w:rsidRDefault="007C3FD7">
      <w:pPr>
        <w:ind w:firstLine="567"/>
        <w:jc w:val="both"/>
        <w:rPr>
          <w:rFonts w:ascii="Times New Roman" w:hAnsi="Times New Roman"/>
          <w:sz w:val="28"/>
        </w:rPr>
      </w:pPr>
      <w:r>
        <w:rPr>
          <w:noProof/>
        </w:rPr>
        <w:pict>
          <v:line id="_x0000_s1064" style="position:absolute;left:0;text-align:left;z-index:251658240;mso-position-horizontal:absolute;mso-position-horizontal-relative:margin;mso-position-vertical:absolute;mso-position-vertical-relative:text" from="-12pt,337.9pt" to="-12pt,352.8pt" o:allowincell="f" strokeweight=".25pt">
            <w10:wrap anchorx="margin"/>
          </v:line>
        </w:pict>
      </w:r>
      <w:r w:rsidR="008D083A">
        <w:rPr>
          <w:rFonts w:ascii="Times New Roman" w:hAnsi="Times New Roman"/>
          <w:sz w:val="28"/>
        </w:rPr>
        <w:t>10</w:t>
      </w:r>
      <w:r w:rsidR="008D083A">
        <w:rPr>
          <w:rFonts w:ascii="Times New Roman" w:hAnsi="Times New Roman"/>
          <w:sz w:val="28"/>
          <w:lang w:val="en-US"/>
        </w:rPr>
        <w:t xml:space="preserve">. </w:t>
      </w:r>
      <w:r w:rsidR="008D083A">
        <w:rPr>
          <w:rFonts w:ascii="Times New Roman" w:hAnsi="Times New Roman"/>
          <w:sz w:val="28"/>
        </w:rPr>
        <w:t>Что такое "уровень звука (дбА)"?</w:t>
      </w:r>
    </w:p>
    <w:p w:rsidR="00553EE2" w:rsidRDefault="008D083A">
      <w:pPr>
        <w:ind w:firstLine="567"/>
        <w:jc w:val="both"/>
        <w:rPr>
          <w:rFonts w:ascii="Times New Roman" w:hAnsi="Times New Roman"/>
          <w:sz w:val="28"/>
        </w:rPr>
      </w:pPr>
      <w:r>
        <w:rPr>
          <w:rFonts w:ascii="Times New Roman" w:hAnsi="Times New Roman"/>
          <w:sz w:val="28"/>
        </w:rPr>
        <w:t>11</w:t>
      </w:r>
      <w:r>
        <w:rPr>
          <w:rFonts w:ascii="Times New Roman" w:hAnsi="Times New Roman"/>
          <w:sz w:val="28"/>
          <w:lang w:val="en-US"/>
        </w:rPr>
        <w:t>.</w:t>
      </w:r>
      <w:r>
        <w:rPr>
          <w:rFonts w:ascii="Times New Roman" w:hAnsi="Times New Roman"/>
          <w:sz w:val="28"/>
        </w:rPr>
        <w:t xml:space="preserve"> Как различаются шумы по характеру спектра? </w:t>
      </w:r>
    </w:p>
    <w:p w:rsidR="00553EE2" w:rsidRDefault="008D083A">
      <w:pPr>
        <w:ind w:firstLine="567"/>
        <w:jc w:val="both"/>
        <w:rPr>
          <w:rFonts w:ascii="Times New Roman" w:hAnsi="Times New Roman"/>
          <w:sz w:val="28"/>
        </w:rPr>
      </w:pPr>
      <w:r>
        <w:rPr>
          <w:rFonts w:ascii="Times New Roman" w:hAnsi="Times New Roman"/>
          <w:sz w:val="28"/>
        </w:rPr>
        <w:t>12</w:t>
      </w:r>
      <w:r>
        <w:rPr>
          <w:rFonts w:ascii="Times New Roman" w:hAnsi="Times New Roman"/>
          <w:sz w:val="28"/>
          <w:lang w:val="en-US"/>
        </w:rPr>
        <w:t>.</w:t>
      </w:r>
      <w:r>
        <w:rPr>
          <w:rFonts w:ascii="Times New Roman" w:hAnsi="Times New Roman"/>
          <w:sz w:val="28"/>
        </w:rPr>
        <w:t xml:space="preserve"> Как подразделяются шумы по временным характеристикам? </w:t>
      </w:r>
    </w:p>
    <w:p w:rsidR="00553EE2" w:rsidRDefault="008D083A">
      <w:pPr>
        <w:ind w:firstLine="567"/>
        <w:jc w:val="both"/>
        <w:rPr>
          <w:rFonts w:ascii="Times New Roman" w:hAnsi="Times New Roman"/>
          <w:sz w:val="28"/>
        </w:rPr>
      </w:pPr>
      <w:r>
        <w:rPr>
          <w:rFonts w:ascii="Times New Roman" w:hAnsi="Times New Roman"/>
          <w:sz w:val="28"/>
        </w:rPr>
        <w:t>13</w:t>
      </w:r>
      <w:r>
        <w:rPr>
          <w:rFonts w:ascii="Times New Roman" w:hAnsi="Times New Roman"/>
          <w:sz w:val="28"/>
          <w:lang w:val="en-US"/>
        </w:rPr>
        <w:t>.</w:t>
      </w:r>
      <w:r>
        <w:rPr>
          <w:rFonts w:ascii="Times New Roman" w:hAnsi="Times New Roman"/>
          <w:sz w:val="28"/>
        </w:rPr>
        <w:t xml:space="preserve"> Принципы нормирования шума? </w:t>
      </w:r>
    </w:p>
    <w:p w:rsidR="00553EE2" w:rsidRDefault="008D083A">
      <w:pPr>
        <w:ind w:firstLine="567"/>
        <w:jc w:val="both"/>
        <w:rPr>
          <w:rFonts w:ascii="Times New Roman" w:hAnsi="Times New Roman"/>
          <w:sz w:val="28"/>
        </w:rPr>
      </w:pPr>
      <w:r>
        <w:rPr>
          <w:rFonts w:ascii="Times New Roman" w:hAnsi="Times New Roman"/>
          <w:sz w:val="28"/>
        </w:rPr>
        <w:t>14</w:t>
      </w:r>
      <w:r>
        <w:rPr>
          <w:rFonts w:ascii="Times New Roman" w:hAnsi="Times New Roman"/>
          <w:sz w:val="28"/>
          <w:lang w:val="en-US"/>
        </w:rPr>
        <w:t>.</w:t>
      </w:r>
      <w:r>
        <w:rPr>
          <w:rFonts w:ascii="Times New Roman" w:hAnsi="Times New Roman"/>
          <w:sz w:val="28"/>
        </w:rPr>
        <w:t xml:space="preserve"> От чего зависит:</w:t>
      </w:r>
    </w:p>
    <w:p w:rsidR="00553EE2" w:rsidRDefault="008D083A">
      <w:pPr>
        <w:ind w:firstLine="993"/>
        <w:jc w:val="both"/>
        <w:rPr>
          <w:rFonts w:ascii="Times New Roman" w:hAnsi="Times New Roman"/>
          <w:sz w:val="28"/>
        </w:rPr>
      </w:pPr>
      <w:r>
        <w:rPr>
          <w:rFonts w:ascii="Times New Roman" w:hAnsi="Times New Roman"/>
          <w:sz w:val="28"/>
        </w:rPr>
        <w:t>а)</w:t>
      </w:r>
      <w:r>
        <w:rPr>
          <w:rFonts w:ascii="Times New Roman" w:hAnsi="Times New Roman"/>
          <w:sz w:val="28"/>
        </w:rPr>
        <w:tab/>
        <w:t>звукоизолирующая способность кожуха?</w:t>
      </w:r>
    </w:p>
    <w:p w:rsidR="00553EE2" w:rsidRDefault="008D083A">
      <w:pPr>
        <w:ind w:firstLine="993"/>
        <w:jc w:val="both"/>
        <w:rPr>
          <w:rFonts w:ascii="Times New Roman" w:hAnsi="Times New Roman"/>
          <w:sz w:val="28"/>
        </w:rPr>
      </w:pPr>
      <w:r>
        <w:rPr>
          <w:rFonts w:ascii="Times New Roman" w:hAnsi="Times New Roman"/>
          <w:sz w:val="28"/>
        </w:rPr>
        <w:t>б)</w:t>
      </w:r>
      <w:r>
        <w:rPr>
          <w:rFonts w:ascii="Times New Roman" w:hAnsi="Times New Roman"/>
          <w:sz w:val="28"/>
        </w:rPr>
        <w:tab/>
        <w:t>звукоизолирующая способность перегородки?</w:t>
      </w:r>
    </w:p>
    <w:p w:rsidR="00553EE2" w:rsidRDefault="008D083A">
      <w:pPr>
        <w:ind w:firstLine="993"/>
        <w:jc w:val="both"/>
        <w:rPr>
          <w:rFonts w:ascii="Times New Roman" w:hAnsi="Times New Roman"/>
          <w:sz w:val="28"/>
        </w:rPr>
      </w:pPr>
      <w:r>
        <w:rPr>
          <w:rFonts w:ascii="Times New Roman" w:hAnsi="Times New Roman"/>
          <w:sz w:val="28"/>
        </w:rPr>
        <w:t>в)</w:t>
      </w:r>
      <w:r>
        <w:rPr>
          <w:rFonts w:ascii="Times New Roman" w:hAnsi="Times New Roman"/>
          <w:sz w:val="28"/>
        </w:rPr>
        <w:tab/>
        <w:t>эффективность акустической обработки помещения?</w:t>
      </w:r>
    </w:p>
    <w:p w:rsidR="00553EE2" w:rsidRDefault="00553EE2">
      <w:pPr>
        <w:ind w:firstLine="567"/>
        <w:jc w:val="both"/>
        <w:rPr>
          <w:rFonts w:ascii="Times New Roman" w:hAnsi="Times New Roman"/>
          <w:sz w:val="28"/>
        </w:rPr>
      </w:pPr>
      <w:bookmarkStart w:id="0" w:name="_GoBack"/>
      <w:bookmarkEnd w:id="0"/>
    </w:p>
    <w:sectPr w:rsidR="00553EE2">
      <w:footerReference w:type="even" r:id="rId25"/>
      <w:footerReference w:type="default" r:id="rId26"/>
      <w:pgSz w:w="11909" w:h="16834"/>
      <w:pgMar w:top="1134" w:right="851" w:bottom="1134" w:left="1701" w:header="567" w:footer="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EE2" w:rsidRDefault="008D083A">
      <w:r>
        <w:separator/>
      </w:r>
    </w:p>
  </w:endnote>
  <w:endnote w:type="continuationSeparator" w:id="0">
    <w:p w:rsidR="00553EE2" w:rsidRDefault="008D0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EE2" w:rsidRDefault="008D083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53EE2" w:rsidRDefault="00553EE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EE2" w:rsidRDefault="008D083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10</w:t>
    </w:r>
    <w:r>
      <w:rPr>
        <w:rStyle w:val="a4"/>
      </w:rPr>
      <w:fldChar w:fldCharType="end"/>
    </w:r>
  </w:p>
  <w:p w:rsidR="00553EE2" w:rsidRDefault="00553EE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EE2" w:rsidRDefault="008D083A">
      <w:r>
        <w:separator/>
      </w:r>
    </w:p>
  </w:footnote>
  <w:footnote w:type="continuationSeparator" w:id="0">
    <w:p w:rsidR="00553EE2" w:rsidRDefault="008D08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944681A"/>
    <w:lvl w:ilvl="0">
      <w:numFmt w:val="decimal"/>
      <w:lvlText w:val="*"/>
      <w:lvlJc w:val="left"/>
    </w:lvl>
  </w:abstractNum>
  <w:abstractNum w:abstractNumId="1">
    <w:nsid w:val="0CD31BFE"/>
    <w:multiLevelType w:val="singleLevel"/>
    <w:tmpl w:val="1632EC3C"/>
    <w:lvl w:ilvl="0">
      <w:start w:val="2"/>
      <w:numFmt w:val="decimal"/>
      <w:lvlText w:val="%1"/>
      <w:legacy w:legacy="1" w:legacySpace="0" w:legacyIndent="293"/>
      <w:lvlJc w:val="left"/>
      <w:rPr>
        <w:rFonts w:ascii="Times New Roman" w:hAnsi="Times New Roman" w:cs="Times New Roman" w:hint="default"/>
      </w:rPr>
    </w:lvl>
  </w:abstractNum>
  <w:abstractNum w:abstractNumId="2">
    <w:nsid w:val="0D011300"/>
    <w:multiLevelType w:val="singleLevel"/>
    <w:tmpl w:val="468601FA"/>
    <w:lvl w:ilvl="0">
      <w:start w:val="2"/>
      <w:numFmt w:val="decimal"/>
      <w:lvlText w:val="%1."/>
      <w:legacy w:legacy="1" w:legacySpace="0" w:legacyIndent="341"/>
      <w:lvlJc w:val="left"/>
      <w:rPr>
        <w:rFonts w:ascii="Times New Roman" w:hAnsi="Times New Roman" w:cs="Times New Roman" w:hint="default"/>
      </w:rPr>
    </w:lvl>
  </w:abstractNum>
  <w:abstractNum w:abstractNumId="3">
    <w:nsid w:val="22153C85"/>
    <w:multiLevelType w:val="singleLevel"/>
    <w:tmpl w:val="03CAD0C6"/>
    <w:lvl w:ilvl="0">
      <w:numFmt w:val="decimal"/>
      <w:lvlText w:val="%1"/>
      <w:legacy w:legacy="1" w:legacySpace="0" w:legacyIndent="268"/>
      <w:lvlJc w:val="left"/>
      <w:rPr>
        <w:rFonts w:ascii="Courier New" w:hAnsi="Courier New" w:cs="Arial Black" w:hint="default"/>
      </w:rPr>
    </w:lvl>
  </w:abstractNum>
  <w:abstractNum w:abstractNumId="4">
    <w:nsid w:val="284648E3"/>
    <w:multiLevelType w:val="singleLevel"/>
    <w:tmpl w:val="BF8CD350"/>
    <w:lvl w:ilvl="0">
      <w:start w:val="5"/>
      <w:numFmt w:val="decimal"/>
      <w:lvlText w:val="%1"/>
      <w:legacy w:legacy="1" w:legacySpace="0" w:legacyIndent="240"/>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083A"/>
    <w:rsid w:val="00553EE2"/>
    <w:rsid w:val="007C3FD7"/>
    <w:rsid w:val="008D0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
      <o:colormenu v:ext="edit" strokecolor="white"/>
    </o:shapedefaults>
    <o:shapelayout v:ext="edit">
      <o:idmap v:ext="edit" data="1"/>
    </o:shapelayout>
  </w:shapeDefaults>
  <w:decimalSymbol w:val=","/>
  <w:listSeparator w:val=";"/>
  <w15:chartTrackingRefBased/>
  <w15:docId w15:val="{14B48C9C-7E56-4B49-BA6A-B12BF7B1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Courier New" w:hAnsi="Courier New" w:cs="Arial Black"/>
    </w:rPr>
  </w:style>
  <w:style w:type="paragraph" w:styleId="1">
    <w:name w:val="heading 1"/>
    <w:basedOn w:val="a"/>
    <w:next w:val="a"/>
    <w:qFormat/>
    <w:pPr>
      <w:keepNext/>
      <w:ind w:firstLine="284"/>
      <w:jc w:val="center"/>
      <w:outlineLvl w:val="0"/>
    </w:pPr>
    <w:rPr>
      <w:rFonts w:ascii="Times New Roman" w:hAnsi="Times New Roman" w:cs="Times New Roman"/>
      <w:b/>
      <w:bCs/>
      <w:sz w:val="22"/>
    </w:rPr>
  </w:style>
  <w:style w:type="paragraph" w:styleId="2">
    <w:name w:val="heading 2"/>
    <w:basedOn w:val="a"/>
    <w:next w:val="a"/>
    <w:qFormat/>
    <w:pPr>
      <w:keepNext/>
      <w:autoSpaceDE/>
      <w:autoSpaceDN/>
      <w:adjustRightInd/>
      <w:ind w:firstLine="567"/>
      <w:jc w:val="both"/>
      <w:outlineLvl w:val="1"/>
    </w:pPr>
    <w:rPr>
      <w:rFonts w:ascii="Times New Roman" w:hAnsi="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Body Text Indent"/>
    <w:basedOn w:val="a"/>
    <w:semiHidden/>
    <w:pPr>
      <w:ind w:firstLine="284"/>
      <w:jc w:val="both"/>
    </w:pPr>
    <w:rPr>
      <w:rFonts w:ascii="Times New Roman" w:hAnsi="Times New Roman" w:cs="Times New Roman"/>
      <w:sz w:val="22"/>
    </w:rPr>
  </w:style>
  <w:style w:type="paragraph" w:styleId="a6">
    <w:name w:val="Title"/>
    <w:basedOn w:val="a"/>
    <w:qFormat/>
    <w:pPr>
      <w:shd w:val="clear" w:color="auto" w:fill="FFFFFF"/>
      <w:ind w:firstLine="567"/>
      <w:jc w:val="center"/>
    </w:pPr>
    <w:rPr>
      <w:rFonts w:ascii="Times New Roman" w:hAnsi="Times New Roman"/>
      <w:b/>
      <w:color w:val="000000"/>
      <w:spacing w:val="-16"/>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1.png"/><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3269</Words>
  <Characters>18637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ЛАБОРАТОРНАЯ    РАБОТА №6</vt:lpstr>
    </vt:vector>
  </TitlesOfParts>
  <Company>Rado</Company>
  <LinksUpToDate>false</LinksUpToDate>
  <CharactersWithSpaces>21863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ЛАБОРАТОРНАЯ    РАБОТА №6</dc:title>
  <dc:subject/>
  <dc:creator>студент</dc:creator>
  <cp:keywords/>
  <dc:description/>
  <cp:lastModifiedBy>Irina</cp:lastModifiedBy>
  <cp:revision>2</cp:revision>
  <cp:lastPrinted>2008-10-24T06:22:00Z</cp:lastPrinted>
  <dcterms:created xsi:type="dcterms:W3CDTF">2014-09-04T20:20:00Z</dcterms:created>
  <dcterms:modified xsi:type="dcterms:W3CDTF">2014-09-04T20:20:00Z</dcterms:modified>
</cp:coreProperties>
</file>