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8A" w:rsidRDefault="00517B76">
      <w:pPr>
        <w:pStyle w:val="1"/>
        <w:jc w:val="center"/>
      </w:pPr>
      <w:r>
        <w:t>Сочинения на свободную тему - честно хочется прожить. .. 8</w:t>
      </w:r>
    </w:p>
    <w:p w:rsidR="0007318A" w:rsidRPr="00517B76" w:rsidRDefault="00517B76">
      <w:pPr>
        <w:pStyle w:val="a3"/>
      </w:pPr>
      <w:r>
        <w:t>    Современная драматургия обращается к социально-философским и нравственным проблемам, которые способствуют постижению духовного мира человека наших дней. Нравственные проблемы в пьесах неотделимы от трудовой деятельности героев, поэтому человек и его дело являются ключевыми проблемами драматургии. Научно-технический прогресс осмысляется драматургами как глубинное явление, заключающееся как в модернизации производства, так и в перестройке психологии людей, в воспитании убежденности, чувства ответственности перед обществом, умения подчинить личное общественному.</w:t>
      </w:r>
      <w:r>
        <w:br/>
        <w:t>    Александр Валентинович Вампилов в пьесах “Прощание в июне”, “Старший сын”, “Утиная охота”, “Прошлым летом в Чулимске” создал различные типы человеческих характеров. Его герои действуют в самых разнообразных, порой и очень сложных, жизненных обстоятельствах.</w:t>
      </w:r>
      <w:r>
        <w:br/>
        <w:t>    В основе драматургии Вампилова - нравственный конфликт. Его герои, особенно молодые, на пути нравственных поисков, осмысления своей жизни, поступков.</w:t>
      </w:r>
      <w:r>
        <w:br/>
        <w:t>    Художественное мастерство драматурга проявляется в организации сюжета, жесткой композиционной структуре, умении создать яркие, выразительные характеры со сложной жизненной психологией, своеобразием мышления, мироощущения, своей жизненной философией.</w:t>
      </w:r>
      <w:r>
        <w:br/>
        <w:t>    В пьесе “Старший сын” студент Бусыгин и его попутчик Семен Севастьянов, по прозвищу Сильва, провожая девушек, с которыми познакомились в кафе, опоздали на последнюю электричку. Им негде ночевать. Они приходят на квартиру старого музыканта Сарафанова, где Бусыгин выдает себя за его старшего сына, родившегося якобы в годы войны от случайной фронтовой связи.</w:t>
      </w:r>
      <w:r>
        <w:br/>
        <w:t>    Таким образом Бусыгин и Сильва случайно вторгаются в мир чужой семьи, становятся свидетелями сложных семейных отношений. И хотя Бусыгин изрек афоризм: “У людей толстая кожа, и пробить ее не так-то просто”, - он скоро понял жестокость и необдуманность своего легкомысленного поступка.</w:t>
      </w:r>
      <w:r>
        <w:br/>
        <w:t>    Вначале Бусыгину кажется, что он на этот обман даже имеет право, поскольку его собственный отец оставил семью. Но в ходе разговора выясняется, что Сарафанов - человек достойный и глубоко порядочный. Возникает сложное положение: раскрыть свой обман - оскорбить человека в его лучших, искренних чувствах, не раскрыть - тоже нельзя. Бусыгин, в отличие от Сильвы, духовный мир которого ограничен, - человек легко уязвимый и ранимый, глубоко чувствующий боль другого. Есть в нем известная психологическая близость с Сарафановым. Сарафанов скрывает от окружающих, что он давно уже не работает в оркестре, а играет на свадьбах и похоронах. Сарафанову безразлично, сын ему Бусыгин или нет, для него важна та близость душ, которая вдруг раскрылась.</w:t>
      </w:r>
      <w:r>
        <w:br/>
        <w:t>    Пьеса “Старший сын” утверждает духовное единство людей, независимо от родственных связей.</w:t>
      </w:r>
      <w:bookmarkStart w:id="0" w:name="_GoBack"/>
      <w:bookmarkEnd w:id="0"/>
    </w:p>
    <w:sectPr w:rsidR="0007318A" w:rsidRPr="00517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B76"/>
    <w:rsid w:val="0007318A"/>
    <w:rsid w:val="00517B76"/>
    <w:rsid w:val="00C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093B0-3AF8-433D-909E-D1367F5F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честно хочется прожить. .. 8</dc:title>
  <dc:subject/>
  <dc:creator>admin</dc:creator>
  <cp:keywords/>
  <dc:description/>
  <cp:lastModifiedBy>admin</cp:lastModifiedBy>
  <cp:revision>2</cp:revision>
  <dcterms:created xsi:type="dcterms:W3CDTF">2014-06-23T17:27:00Z</dcterms:created>
  <dcterms:modified xsi:type="dcterms:W3CDTF">2014-06-23T17:27:00Z</dcterms:modified>
</cp:coreProperties>
</file>