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4FA" w:rsidRDefault="009644FA" w:rsidP="00825856">
      <w:pPr>
        <w:pStyle w:val="1"/>
        <w:spacing w:line="240" w:lineRule="auto"/>
        <w:rPr>
          <w:sz w:val="28"/>
          <w:szCs w:val="28"/>
          <w:lang w:val="ru-RU"/>
        </w:rPr>
      </w:pPr>
      <w:bookmarkStart w:id="0" w:name="_Toc69298765"/>
      <w:bookmarkStart w:id="1" w:name="_Toc37928210"/>
    </w:p>
    <w:p w:rsidR="00BB1509" w:rsidRPr="00825856" w:rsidRDefault="00BB1509" w:rsidP="00825856">
      <w:pPr>
        <w:pStyle w:val="1"/>
        <w:spacing w:line="240" w:lineRule="auto"/>
        <w:rPr>
          <w:sz w:val="28"/>
          <w:szCs w:val="28"/>
          <w:lang w:val="ru-RU"/>
        </w:rPr>
      </w:pPr>
      <w:r w:rsidRPr="00825856">
        <w:rPr>
          <w:sz w:val="28"/>
          <w:szCs w:val="28"/>
          <w:lang w:val="ru-RU"/>
        </w:rPr>
        <w:t>Экономика стран Европейского союза</w:t>
      </w:r>
      <w:bookmarkEnd w:id="0"/>
      <w:r w:rsidRPr="00825856">
        <w:rPr>
          <w:sz w:val="28"/>
          <w:szCs w:val="28"/>
          <w:lang w:val="ru-RU"/>
        </w:rPr>
        <w:t xml:space="preserve"> </w:t>
      </w:r>
    </w:p>
    <w:bookmarkEnd w:id="1"/>
    <w:p w:rsidR="00BB1509" w:rsidRPr="00825856" w:rsidRDefault="00BB1509" w:rsidP="00825856">
      <w:pPr>
        <w:shd w:val="clear" w:color="auto" w:fill="FFFFFF"/>
        <w:ind w:firstLine="708"/>
        <w:jc w:val="both"/>
        <w:rPr>
          <w:sz w:val="28"/>
          <w:szCs w:val="28"/>
          <w:lang w:val="ru-RU"/>
        </w:rPr>
      </w:pPr>
      <w:r w:rsidRPr="00825856">
        <w:rPr>
          <w:i/>
          <w:iCs/>
          <w:color w:val="000000"/>
          <w:sz w:val="28"/>
          <w:szCs w:val="28"/>
          <w:lang w:val="ru-RU"/>
        </w:rPr>
        <w:t xml:space="preserve">Международная экономическая интеграция — </w:t>
      </w:r>
      <w:r w:rsidRPr="00825856">
        <w:rPr>
          <w:color w:val="000000"/>
          <w:sz w:val="28"/>
          <w:szCs w:val="28"/>
          <w:lang w:val="ru-RU"/>
        </w:rPr>
        <w:t>это процесс хо</w:t>
      </w:r>
      <w:r w:rsidRPr="00825856">
        <w:rPr>
          <w:color w:val="000000"/>
          <w:sz w:val="28"/>
          <w:szCs w:val="28"/>
          <w:lang w:val="ru-RU"/>
        </w:rPr>
        <w:softHyphen/>
        <w:t>зяйственного и политического объединения стран на основе раз</w:t>
      </w:r>
      <w:r w:rsidRPr="00825856">
        <w:rPr>
          <w:color w:val="000000"/>
          <w:sz w:val="28"/>
          <w:szCs w:val="28"/>
          <w:lang w:val="ru-RU"/>
        </w:rPr>
        <w:softHyphen/>
        <w:t>вития глубоких устойчивых взаимосвязей и разделения труда между национальными хозяйствами, взаимодействия их эконо</w:t>
      </w:r>
      <w:r w:rsidRPr="00825856">
        <w:rPr>
          <w:color w:val="000000"/>
          <w:sz w:val="28"/>
          <w:szCs w:val="28"/>
          <w:lang w:val="ru-RU"/>
        </w:rPr>
        <w:softHyphen/>
        <w:t>мик на различных уровнях и в различных формах. На микроуров</w:t>
      </w:r>
      <w:r w:rsidRPr="00825856">
        <w:rPr>
          <w:color w:val="000000"/>
          <w:sz w:val="28"/>
          <w:szCs w:val="28"/>
          <w:lang w:val="ru-RU"/>
        </w:rPr>
        <w:softHyphen/>
        <w:t>не этот процесс идет через взаимодействие отдельных фирм близ</w:t>
      </w:r>
      <w:r w:rsidRPr="00825856">
        <w:rPr>
          <w:color w:val="000000"/>
          <w:sz w:val="28"/>
          <w:szCs w:val="28"/>
          <w:lang w:val="ru-RU"/>
        </w:rPr>
        <w:softHyphen/>
        <w:t>лежащих стран на основе формирования разнообразных экономи</w:t>
      </w:r>
      <w:r w:rsidRPr="00825856">
        <w:rPr>
          <w:color w:val="000000"/>
          <w:sz w:val="28"/>
          <w:szCs w:val="28"/>
          <w:lang w:val="ru-RU"/>
        </w:rPr>
        <w:softHyphen/>
        <w:t>ческих отношений между ними, в том числе создания филиалов за границей. На межгосударственном уровне интеграция происходит на основе формирования экономических объединений государств и согласования национальных политик.</w:t>
      </w:r>
    </w:p>
    <w:p w:rsidR="00BB1509" w:rsidRPr="00825856" w:rsidRDefault="00BB1509" w:rsidP="00825856">
      <w:pPr>
        <w:shd w:val="clear" w:color="auto" w:fill="FFFFFF"/>
        <w:ind w:firstLine="708"/>
        <w:jc w:val="both"/>
        <w:rPr>
          <w:sz w:val="28"/>
          <w:szCs w:val="28"/>
          <w:lang w:val="ru-RU"/>
        </w:rPr>
      </w:pPr>
      <w:r w:rsidRPr="00825856">
        <w:rPr>
          <w:color w:val="000000"/>
          <w:sz w:val="28"/>
          <w:szCs w:val="28"/>
          <w:lang w:val="ru-RU"/>
        </w:rPr>
        <w:t>Бурное развитие межфирменных связей порождает необходи</w:t>
      </w:r>
      <w:r w:rsidRPr="00825856">
        <w:rPr>
          <w:color w:val="000000"/>
          <w:sz w:val="28"/>
          <w:szCs w:val="28"/>
          <w:lang w:val="ru-RU"/>
        </w:rPr>
        <w:softHyphen/>
        <w:t>мость межгосударственного (а в ряде случаев над государственно</w:t>
      </w:r>
      <w:r w:rsidRPr="00825856">
        <w:rPr>
          <w:color w:val="000000"/>
          <w:sz w:val="28"/>
          <w:szCs w:val="28"/>
          <w:lang w:val="ru-RU"/>
        </w:rPr>
        <w:softHyphen/>
        <w:t>го) регулирования, направленного на обеспечение свободного движения товаров, услуг, капитала и рабочей силы между страна</w:t>
      </w:r>
      <w:r w:rsidRPr="00825856">
        <w:rPr>
          <w:color w:val="000000"/>
          <w:sz w:val="28"/>
          <w:szCs w:val="28"/>
          <w:lang w:val="ru-RU"/>
        </w:rPr>
        <w:softHyphen/>
        <w:t>ми в рамках данного региона, на согласование и проведение совместной экономической, валютно-финансовой, научно-техни</w:t>
      </w:r>
      <w:r w:rsidRPr="00825856">
        <w:rPr>
          <w:color w:val="000000"/>
          <w:sz w:val="28"/>
          <w:szCs w:val="28"/>
          <w:lang w:val="ru-RU"/>
        </w:rPr>
        <w:softHyphen/>
        <w:t>ческой, социальной, внешней и оборонной политики. В результа</w:t>
      </w:r>
      <w:r w:rsidRPr="00825856">
        <w:rPr>
          <w:color w:val="000000"/>
          <w:sz w:val="28"/>
          <w:szCs w:val="28"/>
          <w:lang w:val="ru-RU"/>
        </w:rPr>
        <w:softHyphen/>
        <w:t>те создаются целостные региональные хозяйственные комплексы с единой валютой, инфраструктурой, общими экономическими задачами, финансовыми фондами, общими наднациональными или межгосударственными органами управления.</w:t>
      </w:r>
    </w:p>
    <w:p w:rsidR="00BB1509" w:rsidRPr="00825856" w:rsidRDefault="00BB1509" w:rsidP="00825856">
      <w:pPr>
        <w:shd w:val="clear" w:color="auto" w:fill="FFFFFF"/>
        <w:ind w:firstLine="708"/>
        <w:jc w:val="both"/>
        <w:rPr>
          <w:sz w:val="28"/>
          <w:szCs w:val="28"/>
          <w:lang w:val="ru-RU"/>
        </w:rPr>
      </w:pPr>
      <w:r w:rsidRPr="00825856">
        <w:rPr>
          <w:color w:val="000000"/>
          <w:sz w:val="28"/>
          <w:szCs w:val="28"/>
          <w:lang w:val="ru-RU"/>
        </w:rPr>
        <w:t>Самая простая и наиболее распространенная форма экономи</w:t>
      </w:r>
      <w:r w:rsidRPr="00825856">
        <w:rPr>
          <w:color w:val="000000"/>
          <w:sz w:val="28"/>
          <w:szCs w:val="28"/>
          <w:lang w:val="ru-RU"/>
        </w:rPr>
        <w:softHyphen/>
        <w:t>ческой интеграции</w:t>
      </w:r>
      <w:r w:rsidR="000F552F" w:rsidRPr="00825856">
        <w:rPr>
          <w:color w:val="000000"/>
          <w:sz w:val="28"/>
          <w:szCs w:val="28"/>
          <w:lang w:val="ru-RU"/>
        </w:rPr>
        <w:t xml:space="preserve"> </w:t>
      </w:r>
      <w:r w:rsidRPr="00825856">
        <w:rPr>
          <w:color w:val="000000"/>
          <w:sz w:val="28"/>
          <w:szCs w:val="28"/>
          <w:lang w:val="ru-RU"/>
        </w:rPr>
        <w:t>—</w:t>
      </w:r>
      <w:r w:rsidR="000F552F" w:rsidRPr="00825856">
        <w:rPr>
          <w:color w:val="000000"/>
          <w:sz w:val="28"/>
          <w:szCs w:val="28"/>
          <w:lang w:val="ru-RU"/>
        </w:rPr>
        <w:t xml:space="preserve"> </w:t>
      </w:r>
      <w:r w:rsidRPr="00825856">
        <w:rPr>
          <w:color w:val="000000"/>
          <w:sz w:val="28"/>
          <w:szCs w:val="28"/>
          <w:lang w:val="ru-RU"/>
        </w:rPr>
        <w:t xml:space="preserve">зона свободной торговли, в рамках которой отменяются торговые ограничения между странами-участницами, </w:t>
      </w:r>
      <w:r w:rsidR="000F552F" w:rsidRPr="00825856">
        <w:rPr>
          <w:color w:val="000000"/>
          <w:sz w:val="28"/>
          <w:szCs w:val="28"/>
          <w:lang w:val="ru-RU"/>
        </w:rPr>
        <w:t>и,</w:t>
      </w:r>
      <w:r w:rsidRPr="00825856">
        <w:rPr>
          <w:color w:val="000000"/>
          <w:sz w:val="28"/>
          <w:szCs w:val="28"/>
          <w:lang w:val="ru-RU"/>
        </w:rPr>
        <w:t xml:space="preserve"> прежде всего таможенные пошлины.</w:t>
      </w:r>
    </w:p>
    <w:p w:rsidR="00BB1509" w:rsidRPr="00825856" w:rsidRDefault="00BB1509" w:rsidP="00825856">
      <w:pPr>
        <w:shd w:val="clear" w:color="auto" w:fill="FFFFFF"/>
        <w:ind w:firstLine="708"/>
        <w:jc w:val="both"/>
        <w:rPr>
          <w:sz w:val="28"/>
          <w:szCs w:val="28"/>
          <w:lang w:val="ru-RU"/>
        </w:rPr>
      </w:pPr>
      <w:r w:rsidRPr="00825856">
        <w:rPr>
          <w:color w:val="000000"/>
          <w:sz w:val="28"/>
          <w:szCs w:val="28"/>
          <w:lang w:val="ru-RU"/>
        </w:rPr>
        <w:t>Создание зон свободной торговли усиливает конкуренцию на внутреннем рынке между национальными и зарубежными произво</w:t>
      </w:r>
      <w:r w:rsidRPr="00825856">
        <w:rPr>
          <w:color w:val="000000"/>
          <w:sz w:val="28"/>
          <w:szCs w:val="28"/>
          <w:lang w:val="ru-RU"/>
        </w:rPr>
        <w:softHyphen/>
        <w:t>дителями товаров, что, с одной стороны, увеличивает опасность бан</w:t>
      </w:r>
      <w:r w:rsidRPr="00825856">
        <w:rPr>
          <w:color w:val="000000"/>
          <w:sz w:val="28"/>
          <w:szCs w:val="28"/>
          <w:lang w:val="ru-RU"/>
        </w:rPr>
        <w:softHyphen/>
        <w:t>кротств, а с другой — является стимулом для совершенствования производства и внедрения нововведений. Отмена таможенных пош</w:t>
      </w:r>
      <w:r w:rsidRPr="00825856">
        <w:rPr>
          <w:color w:val="000000"/>
          <w:sz w:val="28"/>
          <w:szCs w:val="28"/>
          <w:lang w:val="ru-RU"/>
        </w:rPr>
        <w:softHyphen/>
        <w:t>лин и нетарифных ограничений касается, как правило, промышлен</w:t>
      </w:r>
      <w:r w:rsidRPr="00825856">
        <w:rPr>
          <w:color w:val="000000"/>
          <w:sz w:val="28"/>
          <w:szCs w:val="28"/>
          <w:lang w:val="ru-RU"/>
        </w:rPr>
        <w:softHyphen/>
        <w:t>ных товаров; в отношении сельскохозяйственных товаров либерали</w:t>
      </w:r>
      <w:r w:rsidRPr="00825856">
        <w:rPr>
          <w:color w:val="000000"/>
          <w:sz w:val="28"/>
          <w:szCs w:val="28"/>
          <w:lang w:val="ru-RU"/>
        </w:rPr>
        <w:softHyphen/>
        <w:t>зация импорта ограниченна. Это было характерно для ЕС и сейчас наблюдается в Североамериканском регионе и Латинской Америке.</w:t>
      </w:r>
    </w:p>
    <w:p w:rsidR="00BB1509" w:rsidRPr="00825856" w:rsidRDefault="00BB1509" w:rsidP="00825856">
      <w:pPr>
        <w:shd w:val="clear" w:color="auto" w:fill="FFFFFF"/>
        <w:ind w:firstLine="708"/>
        <w:jc w:val="both"/>
        <w:rPr>
          <w:sz w:val="28"/>
          <w:szCs w:val="28"/>
          <w:lang w:val="ru-RU"/>
        </w:rPr>
      </w:pPr>
      <w:r w:rsidRPr="00825856">
        <w:rPr>
          <w:color w:val="000000"/>
          <w:sz w:val="28"/>
          <w:szCs w:val="28"/>
          <w:lang w:val="ru-RU"/>
        </w:rPr>
        <w:t xml:space="preserve">В обоих случаях межгосударственные отношения касаются лишь сферы обмена, с </w:t>
      </w:r>
      <w:r w:rsidR="000F552F" w:rsidRPr="00825856">
        <w:rPr>
          <w:color w:val="000000"/>
          <w:sz w:val="28"/>
          <w:szCs w:val="28"/>
          <w:lang w:val="ru-RU"/>
        </w:rPr>
        <w:t>тем,</w:t>
      </w:r>
      <w:r w:rsidRPr="00825856">
        <w:rPr>
          <w:color w:val="000000"/>
          <w:sz w:val="28"/>
          <w:szCs w:val="28"/>
          <w:lang w:val="ru-RU"/>
        </w:rPr>
        <w:t xml:space="preserve"> чтобы обеспечить для стран-участниц одинаковые возможности в развитии взаимной торговли и финан</w:t>
      </w:r>
      <w:r w:rsidRPr="00825856">
        <w:rPr>
          <w:color w:val="000000"/>
          <w:sz w:val="28"/>
          <w:szCs w:val="28"/>
          <w:lang w:val="ru-RU"/>
        </w:rPr>
        <w:softHyphen/>
        <w:t>совых расчетов.</w:t>
      </w:r>
    </w:p>
    <w:p w:rsidR="00BB1509" w:rsidRPr="00825856" w:rsidRDefault="00BB1509" w:rsidP="00825856">
      <w:pPr>
        <w:shd w:val="clear" w:color="auto" w:fill="FFFFFF"/>
        <w:ind w:firstLine="708"/>
        <w:jc w:val="both"/>
        <w:rPr>
          <w:sz w:val="28"/>
          <w:szCs w:val="28"/>
          <w:lang w:val="ru-RU"/>
        </w:rPr>
      </w:pPr>
      <w:r w:rsidRPr="00825856">
        <w:rPr>
          <w:color w:val="000000"/>
          <w:sz w:val="28"/>
          <w:szCs w:val="28"/>
          <w:lang w:val="ru-RU"/>
        </w:rPr>
        <w:t>Более сложной формой является общий рынок, который призван обеспечивать его участникам наряду со свободной взаим</w:t>
      </w:r>
      <w:r w:rsidRPr="00825856">
        <w:rPr>
          <w:color w:val="000000"/>
          <w:sz w:val="28"/>
          <w:szCs w:val="28"/>
          <w:lang w:val="ru-RU"/>
        </w:rPr>
        <w:softHyphen/>
        <w:t>ной торговлей и единым внешнеторговым тарифом свободу пере</w:t>
      </w:r>
      <w:r w:rsidRPr="00825856">
        <w:rPr>
          <w:color w:val="000000"/>
          <w:sz w:val="28"/>
          <w:szCs w:val="28"/>
          <w:lang w:val="ru-RU"/>
        </w:rPr>
        <w:softHyphen/>
        <w:t>движения капитала и рабочей силы, а также согласование эконо</w:t>
      </w:r>
      <w:r w:rsidRPr="00825856">
        <w:rPr>
          <w:color w:val="000000"/>
          <w:sz w:val="28"/>
          <w:szCs w:val="28"/>
          <w:lang w:val="ru-RU"/>
        </w:rPr>
        <w:softHyphen/>
        <w:t>мической политики.</w:t>
      </w:r>
    </w:p>
    <w:p w:rsidR="00BB1509" w:rsidRPr="00825856" w:rsidRDefault="00BB1509" w:rsidP="00825856">
      <w:pPr>
        <w:shd w:val="clear" w:color="auto" w:fill="FFFFFF"/>
        <w:ind w:firstLine="708"/>
        <w:jc w:val="both"/>
        <w:rPr>
          <w:sz w:val="28"/>
          <w:szCs w:val="28"/>
          <w:lang w:val="ru-RU"/>
        </w:rPr>
      </w:pPr>
      <w:r w:rsidRPr="00825856">
        <w:rPr>
          <w:color w:val="000000"/>
          <w:sz w:val="28"/>
          <w:szCs w:val="28"/>
          <w:lang w:val="ru-RU"/>
        </w:rPr>
        <w:t>При функционировании единого рынка формируются общие фонды содействия социальному и региональному развитию, со</w:t>
      </w:r>
      <w:r w:rsidRPr="00825856">
        <w:rPr>
          <w:color w:val="000000"/>
          <w:sz w:val="28"/>
          <w:szCs w:val="28"/>
          <w:lang w:val="ru-RU"/>
        </w:rPr>
        <w:softHyphen/>
        <w:t>здаются наднациональные органы управления и контроля, совер</w:t>
      </w:r>
      <w:r w:rsidRPr="00825856">
        <w:rPr>
          <w:color w:val="000000"/>
          <w:sz w:val="28"/>
          <w:szCs w:val="28"/>
          <w:lang w:val="ru-RU"/>
        </w:rPr>
        <w:softHyphen/>
        <w:t>шенствуется правовая система, т.е. возникает единое экономическое, правовое, информационное пространство.</w:t>
      </w:r>
    </w:p>
    <w:p w:rsidR="00BB1509" w:rsidRPr="00825856" w:rsidRDefault="00BB1509" w:rsidP="00825856">
      <w:pPr>
        <w:widowControl w:val="0"/>
        <w:ind w:right="113" w:firstLine="720"/>
        <w:jc w:val="both"/>
        <w:rPr>
          <w:color w:val="000000"/>
          <w:sz w:val="28"/>
          <w:szCs w:val="28"/>
          <w:lang w:val="ru-RU"/>
        </w:rPr>
      </w:pPr>
      <w:r w:rsidRPr="00825856">
        <w:rPr>
          <w:color w:val="000000"/>
          <w:sz w:val="28"/>
          <w:szCs w:val="28"/>
          <w:lang w:val="ru-RU"/>
        </w:rPr>
        <w:t>Высшей формой межгосударственной экономической интег</w:t>
      </w:r>
      <w:r w:rsidRPr="00825856">
        <w:rPr>
          <w:color w:val="000000"/>
          <w:sz w:val="28"/>
          <w:szCs w:val="28"/>
          <w:lang w:val="ru-RU"/>
        </w:rPr>
        <w:softHyphen/>
        <w:t xml:space="preserve">рации является </w:t>
      </w:r>
      <w:r w:rsidRPr="00825856">
        <w:rPr>
          <w:b/>
          <w:color w:val="000000"/>
          <w:sz w:val="28"/>
          <w:szCs w:val="28"/>
          <w:lang w:val="ru-RU"/>
        </w:rPr>
        <w:t>экономический и валютный союз,</w:t>
      </w:r>
      <w:r w:rsidRPr="00825856">
        <w:rPr>
          <w:color w:val="000000"/>
          <w:sz w:val="28"/>
          <w:szCs w:val="28"/>
          <w:lang w:val="ru-RU"/>
        </w:rPr>
        <w:t xml:space="preserve"> со</w:t>
      </w:r>
      <w:r w:rsidRPr="00825856">
        <w:rPr>
          <w:color w:val="000000"/>
          <w:sz w:val="28"/>
          <w:szCs w:val="28"/>
          <w:lang w:val="ru-RU"/>
        </w:rPr>
        <w:softHyphen/>
        <w:t>вмещающий все указанные формы интеграции с проведением общей экономической и валютно-финансовой политики. Этот союз имеет место лишь в Западной Европе. Только здесь процесс экономической интеграции прошел все указанные этапы.</w:t>
      </w:r>
    </w:p>
    <w:p w:rsidR="00BB1509" w:rsidRPr="00825856" w:rsidRDefault="00BB1509" w:rsidP="00825856">
      <w:pPr>
        <w:widowControl w:val="0"/>
        <w:ind w:right="113" w:firstLine="720"/>
        <w:jc w:val="both"/>
        <w:rPr>
          <w:sz w:val="28"/>
          <w:szCs w:val="28"/>
          <w:lang w:val="ru-RU"/>
        </w:rPr>
      </w:pPr>
      <w:r w:rsidRPr="00825856">
        <w:rPr>
          <w:sz w:val="28"/>
          <w:szCs w:val="28"/>
          <w:lang w:val="ru-RU"/>
        </w:rPr>
        <w:t xml:space="preserve">Мировой рынок является производным от внутренних рынков стран. Вместе с тем он оказывает активное обратное </w:t>
      </w:r>
      <w:r w:rsidRPr="00825856">
        <w:rPr>
          <w:color w:val="000000"/>
          <w:sz w:val="28"/>
          <w:szCs w:val="28"/>
          <w:lang w:val="ru-RU"/>
        </w:rPr>
        <w:t>в</w:t>
      </w:r>
      <w:r w:rsidRPr="00825856">
        <w:rPr>
          <w:sz w:val="28"/>
          <w:szCs w:val="28"/>
          <w:lang w:val="ru-RU"/>
        </w:rPr>
        <w:t>лияние на м</w:t>
      </w:r>
      <w:r w:rsidRPr="00825856">
        <w:rPr>
          <w:color w:val="000000"/>
          <w:sz w:val="28"/>
          <w:szCs w:val="28"/>
          <w:lang w:val="ru-RU"/>
        </w:rPr>
        <w:t>а</w:t>
      </w:r>
      <w:r w:rsidRPr="00825856">
        <w:rPr>
          <w:sz w:val="28"/>
          <w:szCs w:val="28"/>
          <w:lang w:val="ru-RU"/>
        </w:rPr>
        <w:t>кроэкономическое равновесие обособленных хозяйственных систем.</w:t>
      </w:r>
    </w:p>
    <w:p w:rsidR="00BB1509" w:rsidRPr="00825856" w:rsidRDefault="00BB1509" w:rsidP="00825856">
      <w:pPr>
        <w:widowControl w:val="0"/>
        <w:ind w:right="113" w:firstLine="720"/>
        <w:jc w:val="both"/>
        <w:rPr>
          <w:sz w:val="28"/>
          <w:szCs w:val="28"/>
          <w:lang w:val="ru-RU"/>
        </w:rPr>
      </w:pPr>
      <w:r w:rsidRPr="00825856">
        <w:rPr>
          <w:sz w:val="28"/>
          <w:szCs w:val="28"/>
          <w:lang w:val="ru-RU"/>
        </w:rPr>
        <w:t>Рынки товаров и услуг, капиталов и рабочей силы, сфор</w:t>
      </w:r>
      <w:r w:rsidRPr="00825856">
        <w:rPr>
          <w:sz w:val="28"/>
          <w:szCs w:val="28"/>
          <w:lang w:val="ru-RU"/>
        </w:rPr>
        <w:softHyphen/>
        <w:t>мировавшиеся на наднациональном уровне, являются резуль</w:t>
      </w:r>
      <w:r w:rsidRPr="00825856">
        <w:rPr>
          <w:sz w:val="28"/>
          <w:szCs w:val="28"/>
          <w:lang w:val="ru-RU"/>
        </w:rPr>
        <w:softHyphen/>
        <w:t>татом взаимодейств</w:t>
      </w:r>
      <w:r w:rsidRPr="00825856">
        <w:rPr>
          <w:color w:val="000000"/>
          <w:sz w:val="28"/>
          <w:szCs w:val="28"/>
          <w:lang w:val="ru-RU"/>
        </w:rPr>
        <w:t>и</w:t>
      </w:r>
      <w:r w:rsidRPr="00825856">
        <w:rPr>
          <w:sz w:val="28"/>
          <w:szCs w:val="28"/>
          <w:lang w:val="ru-RU"/>
        </w:rPr>
        <w:t xml:space="preserve">я мирового спроса, мировых цен и </w:t>
      </w:r>
      <w:r w:rsidRPr="00825856">
        <w:rPr>
          <w:color w:val="000000"/>
          <w:sz w:val="28"/>
          <w:szCs w:val="28"/>
          <w:lang w:val="ru-RU"/>
        </w:rPr>
        <w:t>мирового</w:t>
      </w:r>
      <w:r w:rsidRPr="00825856">
        <w:rPr>
          <w:sz w:val="28"/>
          <w:szCs w:val="28"/>
          <w:lang w:val="ru-RU"/>
        </w:rPr>
        <w:t xml:space="preserve"> предложения, испытывают на себе </w:t>
      </w:r>
      <w:r w:rsidRPr="00825856">
        <w:rPr>
          <w:color w:val="000000"/>
          <w:sz w:val="28"/>
          <w:szCs w:val="28"/>
          <w:lang w:val="ru-RU"/>
        </w:rPr>
        <w:t>с</w:t>
      </w:r>
      <w:r w:rsidRPr="00825856">
        <w:rPr>
          <w:sz w:val="28"/>
          <w:szCs w:val="28"/>
          <w:lang w:val="ru-RU"/>
        </w:rPr>
        <w:t xml:space="preserve">лияние циклических колебаний, </w:t>
      </w:r>
      <w:r w:rsidRPr="00825856">
        <w:rPr>
          <w:color w:val="000000"/>
          <w:sz w:val="28"/>
          <w:szCs w:val="28"/>
          <w:lang w:val="ru-RU"/>
        </w:rPr>
        <w:t>ф</w:t>
      </w:r>
      <w:r w:rsidRPr="00825856">
        <w:rPr>
          <w:sz w:val="28"/>
          <w:szCs w:val="28"/>
          <w:lang w:val="ru-RU"/>
        </w:rPr>
        <w:t>ункцио</w:t>
      </w:r>
      <w:r w:rsidRPr="00825856">
        <w:rPr>
          <w:color w:val="000000"/>
          <w:sz w:val="28"/>
          <w:szCs w:val="28"/>
          <w:lang w:val="ru-RU"/>
        </w:rPr>
        <w:t>н</w:t>
      </w:r>
      <w:r w:rsidRPr="00825856">
        <w:rPr>
          <w:sz w:val="28"/>
          <w:szCs w:val="28"/>
          <w:lang w:val="ru-RU"/>
        </w:rPr>
        <w:t>ируют в усло</w:t>
      </w:r>
      <w:r w:rsidRPr="00825856">
        <w:rPr>
          <w:color w:val="000000"/>
          <w:sz w:val="28"/>
          <w:szCs w:val="28"/>
          <w:lang w:val="ru-RU"/>
        </w:rPr>
        <w:t>в</w:t>
      </w:r>
      <w:r w:rsidRPr="00825856">
        <w:rPr>
          <w:sz w:val="28"/>
          <w:szCs w:val="28"/>
          <w:lang w:val="ru-RU"/>
        </w:rPr>
        <w:t>иях монополии и конкурен</w:t>
      </w:r>
      <w:r w:rsidRPr="00825856">
        <w:rPr>
          <w:sz w:val="28"/>
          <w:szCs w:val="28"/>
          <w:lang w:val="ru-RU"/>
        </w:rPr>
        <w:softHyphen/>
        <w:t>ции.</w:t>
      </w:r>
    </w:p>
    <w:p w:rsidR="00BB1509" w:rsidRPr="00825856" w:rsidRDefault="00BB1509" w:rsidP="00825856">
      <w:pPr>
        <w:widowControl w:val="0"/>
        <w:ind w:right="113" w:firstLine="720"/>
        <w:jc w:val="both"/>
        <w:rPr>
          <w:i/>
          <w:sz w:val="28"/>
          <w:szCs w:val="28"/>
          <w:lang w:val="ru-RU"/>
        </w:rPr>
      </w:pPr>
      <w:r w:rsidRPr="00825856">
        <w:rPr>
          <w:sz w:val="28"/>
          <w:szCs w:val="28"/>
          <w:lang w:val="ru-RU"/>
        </w:rPr>
        <w:t>Зрелость мирохозяйственных связей определя</w:t>
      </w:r>
      <w:r w:rsidRPr="00825856">
        <w:rPr>
          <w:color w:val="000000"/>
          <w:sz w:val="28"/>
          <w:szCs w:val="28"/>
          <w:lang w:val="ru-RU"/>
        </w:rPr>
        <w:t>е</w:t>
      </w:r>
      <w:r w:rsidRPr="00825856">
        <w:rPr>
          <w:sz w:val="28"/>
          <w:szCs w:val="28"/>
          <w:lang w:val="ru-RU"/>
        </w:rPr>
        <w:t>тся соотно</w:t>
      </w:r>
      <w:r w:rsidRPr="00825856">
        <w:rPr>
          <w:sz w:val="28"/>
          <w:szCs w:val="28"/>
          <w:lang w:val="ru-RU"/>
        </w:rPr>
        <w:softHyphen/>
        <w:t>шением темпов роста товарооборота и материального про</w:t>
      </w:r>
      <w:r w:rsidRPr="00825856">
        <w:rPr>
          <w:color w:val="000000"/>
          <w:sz w:val="28"/>
          <w:szCs w:val="28"/>
          <w:lang w:val="ru-RU"/>
        </w:rPr>
        <w:t>и</w:t>
      </w:r>
      <w:r w:rsidRPr="00825856">
        <w:rPr>
          <w:sz w:val="28"/>
          <w:szCs w:val="28"/>
          <w:lang w:val="ru-RU"/>
        </w:rPr>
        <w:t>з</w:t>
      </w:r>
      <w:r w:rsidRPr="00825856">
        <w:rPr>
          <w:sz w:val="28"/>
          <w:szCs w:val="28"/>
          <w:lang w:val="ru-RU"/>
        </w:rPr>
        <w:softHyphen/>
        <w:t>водства. Об изменениях, происходящих в сфере международ</w:t>
      </w:r>
      <w:r w:rsidRPr="00825856">
        <w:rPr>
          <w:sz w:val="28"/>
          <w:szCs w:val="28"/>
          <w:lang w:val="ru-RU"/>
        </w:rPr>
        <w:softHyphen/>
        <w:t>ных экономических отношений, свидетельствуют данные о структуре товарообмена, удельном весе сделок, осуществляе</w:t>
      </w:r>
      <w:r w:rsidRPr="00825856">
        <w:rPr>
          <w:sz w:val="28"/>
          <w:szCs w:val="28"/>
          <w:lang w:val="ru-RU"/>
        </w:rPr>
        <w:softHyphen/>
        <w:t>мых на рынке труда и рынке капитала, динамике мировых цен, направлениях движения товаров, услуг, капиталов. Анализ объемов ввозимых в страну благ (импорт) и вывозимых из стра</w:t>
      </w:r>
      <w:r w:rsidRPr="00825856">
        <w:rPr>
          <w:sz w:val="28"/>
          <w:szCs w:val="28"/>
          <w:lang w:val="ru-RU"/>
        </w:rPr>
        <w:softHyphen/>
        <w:t>ны промышленных изделий, ресурсов и инвестиций (экспорт), взятых в денежном выражении, используется для составления баланса расходов и доходов государства, получившего назва</w:t>
      </w:r>
      <w:r w:rsidRPr="00825856">
        <w:rPr>
          <w:sz w:val="28"/>
          <w:szCs w:val="28"/>
          <w:lang w:val="ru-RU"/>
        </w:rPr>
        <w:softHyphen/>
        <w:t xml:space="preserve">ние </w:t>
      </w:r>
      <w:r w:rsidRPr="00825856">
        <w:rPr>
          <w:i/>
          <w:sz w:val="28"/>
          <w:szCs w:val="28"/>
          <w:lang w:val="ru-RU"/>
        </w:rPr>
        <w:t>платежный баланс.</w:t>
      </w:r>
    </w:p>
    <w:p w:rsidR="00BB1509" w:rsidRPr="00825856" w:rsidRDefault="00BB1509" w:rsidP="00825856">
      <w:pPr>
        <w:widowControl w:val="0"/>
        <w:ind w:right="113" w:firstLine="720"/>
        <w:jc w:val="both"/>
        <w:rPr>
          <w:sz w:val="28"/>
          <w:szCs w:val="28"/>
          <w:lang w:val="ru-RU"/>
        </w:rPr>
      </w:pPr>
      <w:r w:rsidRPr="00825856">
        <w:rPr>
          <w:sz w:val="28"/>
          <w:szCs w:val="28"/>
          <w:lang w:val="ru-RU"/>
        </w:rPr>
        <w:t>«Открытость» экономики страны, степень ее вовлеченнос</w:t>
      </w:r>
      <w:r w:rsidRPr="00825856">
        <w:rPr>
          <w:sz w:val="28"/>
          <w:szCs w:val="28"/>
          <w:lang w:val="ru-RU"/>
        </w:rPr>
        <w:softHyphen/>
        <w:t>ти в мирохозяйственные связи может быть оценена на основе исчисления показателей экспортной квоты и объема экспорта на душу населения. Экспортная квота равняется отношению стоимости экспорта к стоимости валового национального про</w:t>
      </w:r>
      <w:r w:rsidRPr="00825856">
        <w:rPr>
          <w:sz w:val="28"/>
          <w:szCs w:val="28"/>
          <w:lang w:val="ru-RU"/>
        </w:rPr>
        <w:softHyphen/>
        <w:t xml:space="preserve">дукта </w:t>
      </w:r>
      <w:r w:rsidRPr="00825856">
        <w:rPr>
          <w:color w:val="000000"/>
          <w:sz w:val="28"/>
          <w:szCs w:val="28"/>
          <w:lang w:val="ru-RU"/>
        </w:rPr>
        <w:t>(ВНП).</w:t>
      </w:r>
    </w:p>
    <w:p w:rsidR="00BB1509" w:rsidRPr="00825856" w:rsidRDefault="00BB1509" w:rsidP="00825856">
      <w:pPr>
        <w:widowControl w:val="0"/>
        <w:ind w:right="113" w:firstLine="720"/>
        <w:jc w:val="both"/>
        <w:rPr>
          <w:sz w:val="28"/>
          <w:szCs w:val="28"/>
          <w:lang w:val="ru-RU"/>
        </w:rPr>
      </w:pPr>
      <w:r w:rsidRPr="00825856">
        <w:rPr>
          <w:sz w:val="28"/>
          <w:szCs w:val="28"/>
          <w:lang w:val="ru-RU"/>
        </w:rPr>
        <w:t>Интеграционные процессы носят региональный характер, приобретают форму объединений, направленных на достиже</w:t>
      </w:r>
      <w:r w:rsidRPr="00825856">
        <w:rPr>
          <w:sz w:val="28"/>
          <w:szCs w:val="28"/>
          <w:lang w:val="ru-RU"/>
        </w:rPr>
        <w:softHyphen/>
        <w:t>ние общих экономических целей. Первоначально интеграцион</w:t>
      </w:r>
      <w:r w:rsidRPr="00825856">
        <w:rPr>
          <w:sz w:val="28"/>
          <w:szCs w:val="28"/>
          <w:lang w:val="ru-RU"/>
        </w:rPr>
        <w:softHyphen/>
        <w:t>ные объединения создавались для отмены таможенных барь</w:t>
      </w:r>
      <w:r w:rsidRPr="00825856">
        <w:rPr>
          <w:sz w:val="28"/>
          <w:szCs w:val="28"/>
          <w:lang w:val="ru-RU"/>
        </w:rPr>
        <w:softHyphen/>
        <w:t xml:space="preserve">еров во взаимной торговле между странами-участницами, т. </w:t>
      </w:r>
      <w:r w:rsidRPr="00825856">
        <w:rPr>
          <w:color w:val="000000"/>
          <w:sz w:val="28"/>
          <w:szCs w:val="28"/>
          <w:lang w:val="ru-RU"/>
        </w:rPr>
        <w:t xml:space="preserve">е. </w:t>
      </w:r>
      <w:r w:rsidRPr="00825856">
        <w:rPr>
          <w:sz w:val="28"/>
          <w:szCs w:val="28"/>
          <w:lang w:val="ru-RU"/>
        </w:rPr>
        <w:t>возникали так называемые «свободные зоны». Более сложные формы были направлены на организацию таможенных союзов, которые предполагают свободное перемещение товаров и ус</w:t>
      </w:r>
      <w:r w:rsidRPr="00825856">
        <w:rPr>
          <w:sz w:val="28"/>
          <w:szCs w:val="28"/>
          <w:lang w:val="ru-RU"/>
        </w:rPr>
        <w:softHyphen/>
        <w:t>луг внутри группировки и использование таможенного тарифа (налога на ввоз товаров) по отношению к третьим странам. Создание общего рынка связано с ликвидацией барьеров меж</w:t>
      </w:r>
      <w:r w:rsidRPr="00825856">
        <w:rPr>
          <w:sz w:val="28"/>
          <w:szCs w:val="28"/>
          <w:lang w:val="ru-RU"/>
        </w:rPr>
        <w:softHyphen/>
        <w:t>ду странами не только в торговле, но и при перемещении рабо</w:t>
      </w:r>
      <w:r w:rsidRPr="00825856">
        <w:rPr>
          <w:sz w:val="28"/>
          <w:szCs w:val="28"/>
          <w:lang w:val="ru-RU"/>
        </w:rPr>
        <w:softHyphen/>
        <w:t xml:space="preserve">чей силы и капитала. Высшей формой проявления </w:t>
      </w:r>
      <w:r w:rsidRPr="00825856">
        <w:rPr>
          <w:color w:val="000000"/>
          <w:sz w:val="28"/>
          <w:szCs w:val="28"/>
          <w:lang w:val="ru-RU"/>
        </w:rPr>
        <w:t>интеграционного</w:t>
      </w:r>
      <w:r w:rsidRPr="00825856">
        <w:rPr>
          <w:sz w:val="28"/>
          <w:szCs w:val="28"/>
          <w:lang w:val="ru-RU"/>
        </w:rPr>
        <w:t xml:space="preserve"> объ</w:t>
      </w:r>
      <w:r w:rsidRPr="00825856">
        <w:rPr>
          <w:color w:val="000000"/>
          <w:sz w:val="28"/>
          <w:szCs w:val="28"/>
          <w:lang w:val="ru-RU"/>
        </w:rPr>
        <w:t>е</w:t>
      </w:r>
      <w:r w:rsidRPr="00825856">
        <w:rPr>
          <w:sz w:val="28"/>
          <w:szCs w:val="28"/>
          <w:lang w:val="ru-RU"/>
        </w:rPr>
        <w:t>динения является экономический союз, который предполагает проведение государствами-у</w:t>
      </w:r>
      <w:r w:rsidRPr="00825856">
        <w:rPr>
          <w:color w:val="000000"/>
          <w:sz w:val="28"/>
          <w:szCs w:val="28"/>
          <w:lang w:val="ru-RU"/>
        </w:rPr>
        <w:t>ч</w:t>
      </w:r>
      <w:r w:rsidRPr="00825856">
        <w:rPr>
          <w:sz w:val="28"/>
          <w:szCs w:val="28"/>
          <w:lang w:val="ru-RU"/>
        </w:rPr>
        <w:t>астниками системы мер межгосударственного регулирования социально-экономи</w:t>
      </w:r>
      <w:r w:rsidRPr="00825856">
        <w:rPr>
          <w:sz w:val="28"/>
          <w:szCs w:val="28"/>
          <w:lang w:val="ru-RU"/>
        </w:rPr>
        <w:softHyphen/>
        <w:t>ческих процессо</w:t>
      </w:r>
      <w:r w:rsidRPr="00825856">
        <w:rPr>
          <w:color w:val="000000"/>
          <w:sz w:val="28"/>
          <w:szCs w:val="28"/>
          <w:lang w:val="ru-RU"/>
        </w:rPr>
        <w:t>в</w:t>
      </w:r>
      <w:r w:rsidRPr="00825856">
        <w:rPr>
          <w:sz w:val="28"/>
          <w:szCs w:val="28"/>
          <w:lang w:val="ru-RU"/>
        </w:rPr>
        <w:t xml:space="preserve">, протекающих </w:t>
      </w:r>
      <w:r w:rsidRPr="00825856">
        <w:rPr>
          <w:color w:val="000000"/>
          <w:sz w:val="28"/>
          <w:szCs w:val="28"/>
          <w:lang w:val="ru-RU"/>
        </w:rPr>
        <w:t>в</w:t>
      </w:r>
      <w:r w:rsidRPr="00825856">
        <w:rPr>
          <w:sz w:val="28"/>
          <w:szCs w:val="28"/>
          <w:lang w:val="ru-RU"/>
        </w:rPr>
        <w:t xml:space="preserve"> р</w:t>
      </w:r>
      <w:r w:rsidRPr="00825856">
        <w:rPr>
          <w:color w:val="000000"/>
          <w:sz w:val="28"/>
          <w:szCs w:val="28"/>
          <w:lang w:val="ru-RU"/>
        </w:rPr>
        <w:t>е</w:t>
      </w:r>
      <w:r w:rsidRPr="00825856">
        <w:rPr>
          <w:sz w:val="28"/>
          <w:szCs w:val="28"/>
          <w:lang w:val="ru-RU"/>
        </w:rPr>
        <w:t>гионе.</w:t>
      </w:r>
    </w:p>
    <w:p w:rsidR="00742CED" w:rsidRPr="00825856" w:rsidRDefault="006C6FFE" w:rsidP="00825856">
      <w:pPr>
        <w:ind w:firstLine="708"/>
        <w:jc w:val="both"/>
        <w:rPr>
          <w:b/>
          <w:bCs/>
          <w:color w:val="000000"/>
          <w:sz w:val="28"/>
          <w:szCs w:val="28"/>
          <w:lang w:val="ru-RU"/>
        </w:rPr>
      </w:pPr>
      <w:r w:rsidRPr="00825856">
        <w:rPr>
          <w:color w:val="000000"/>
          <w:sz w:val="28"/>
          <w:szCs w:val="28"/>
          <w:lang w:val="ru-RU"/>
        </w:rPr>
        <w:t>С начала создания Европейских сообществ</w:t>
      </w:r>
      <w:r w:rsidRPr="00825856">
        <w:rPr>
          <w:b/>
          <w:bCs/>
          <w:color w:val="000000"/>
          <w:sz w:val="28"/>
          <w:szCs w:val="28"/>
          <w:lang w:val="ru-RU"/>
        </w:rPr>
        <w:t xml:space="preserve"> Общая торговая политика</w:t>
      </w:r>
      <w:r w:rsidRPr="00825856">
        <w:rPr>
          <w:color w:val="000000"/>
          <w:sz w:val="28"/>
          <w:szCs w:val="28"/>
          <w:lang w:val="ru-RU"/>
        </w:rPr>
        <w:t xml:space="preserve"> является общей политикой ЕС. Поэтому новые страны-члены примут ее </w:t>
      </w:r>
      <w:r w:rsidRPr="00825856">
        <w:rPr>
          <w:b/>
          <w:bCs/>
          <w:color w:val="000000"/>
          <w:sz w:val="28"/>
          <w:szCs w:val="28"/>
          <w:lang w:val="ru-RU"/>
        </w:rPr>
        <w:t>со дня своего</w:t>
      </w:r>
      <w:r w:rsidRPr="00825856">
        <w:rPr>
          <w:color w:val="000000"/>
          <w:sz w:val="28"/>
          <w:szCs w:val="28"/>
          <w:lang w:val="ru-RU"/>
        </w:rPr>
        <w:t xml:space="preserve"> </w:t>
      </w:r>
      <w:r w:rsidRPr="00825856">
        <w:rPr>
          <w:b/>
          <w:bCs/>
          <w:color w:val="000000"/>
          <w:sz w:val="28"/>
          <w:szCs w:val="28"/>
          <w:lang w:val="ru-RU"/>
        </w:rPr>
        <w:t>вступления.</w:t>
      </w:r>
    </w:p>
    <w:p w:rsidR="006C6FFE" w:rsidRPr="00825856" w:rsidRDefault="006C6FFE" w:rsidP="00825856">
      <w:pPr>
        <w:ind w:firstLine="708"/>
        <w:jc w:val="both"/>
        <w:rPr>
          <w:vanish/>
          <w:color w:val="000000"/>
          <w:sz w:val="28"/>
          <w:szCs w:val="28"/>
          <w:lang w:val="ru-RU"/>
        </w:rPr>
      </w:pPr>
      <w:r w:rsidRPr="00825856">
        <w:rPr>
          <w:b/>
          <w:bCs/>
          <w:color w:val="000000"/>
          <w:sz w:val="28"/>
          <w:szCs w:val="28"/>
          <w:lang w:val="ru-RU"/>
        </w:rPr>
        <w:t xml:space="preserve"> ОТП - это</w:t>
      </w:r>
      <w:r w:rsidRPr="00825856">
        <w:rPr>
          <w:color w:val="000000"/>
          <w:sz w:val="28"/>
          <w:szCs w:val="28"/>
          <w:lang w:val="ru-RU"/>
        </w:rPr>
        <w:t xml:space="preserve"> </w:t>
      </w:r>
      <w:r w:rsidRPr="00825856">
        <w:rPr>
          <w:b/>
          <w:bCs/>
          <w:color w:val="000000"/>
          <w:sz w:val="28"/>
          <w:szCs w:val="28"/>
          <w:lang w:val="ru-RU"/>
        </w:rPr>
        <w:t>динамичный торговый блок</w:t>
      </w:r>
      <w:r w:rsidRPr="00825856">
        <w:rPr>
          <w:color w:val="000000"/>
          <w:sz w:val="28"/>
          <w:szCs w:val="28"/>
          <w:lang w:val="ru-RU"/>
        </w:rPr>
        <w:t>, в основе</w:t>
      </w:r>
      <w:r w:rsidRPr="00825856"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825856">
        <w:rPr>
          <w:color w:val="000000"/>
          <w:sz w:val="28"/>
          <w:szCs w:val="28"/>
          <w:lang w:val="ru-RU"/>
        </w:rPr>
        <w:t>которого лежит таможенный союз, с высоким уровнем открытости в отношении партнеров из третьих стран (как с точки зрения обязательств, взятых по ВТО, двусторонних/региональных, и самостоятельных (например, Генеральная система преференций).</w:t>
      </w:r>
    </w:p>
    <w:p w:rsidR="006C6FFE" w:rsidRPr="00825856" w:rsidRDefault="006C6FFE" w:rsidP="00825856">
      <w:pPr>
        <w:ind w:firstLine="708"/>
        <w:jc w:val="both"/>
        <w:rPr>
          <w:vanish/>
          <w:color w:val="000000"/>
          <w:sz w:val="28"/>
          <w:szCs w:val="28"/>
          <w:lang w:val="ru-RU"/>
        </w:rPr>
      </w:pPr>
      <w:r w:rsidRPr="00825856">
        <w:rPr>
          <w:color w:val="000000"/>
          <w:sz w:val="28"/>
          <w:szCs w:val="28"/>
          <w:lang w:val="ru-RU"/>
        </w:rPr>
        <w:t>ОТП также означает защиту промышленности ЕС от недобросовестной конкуренции и барьеров в третьих странах, в частности через защитные торговые меры.</w:t>
      </w:r>
    </w:p>
    <w:p w:rsidR="006C6FFE" w:rsidRPr="00825856" w:rsidRDefault="006C6FFE" w:rsidP="00825856">
      <w:pPr>
        <w:pStyle w:val="a3"/>
        <w:ind w:firstLine="708"/>
        <w:rPr>
          <w:vanish/>
          <w:sz w:val="28"/>
          <w:szCs w:val="28"/>
        </w:rPr>
      </w:pPr>
      <w:r w:rsidRPr="00825856">
        <w:rPr>
          <w:sz w:val="28"/>
          <w:szCs w:val="28"/>
        </w:rPr>
        <w:t>Важно и то, как работает ЕС. Комиссия ведет международные переговоры по торговле на основе мандата и правил, одобренных Советом Министров ЕС. Европейский парламент не играет роли в определении ОТП, что, на мой взгляд, абсурдно, и в Конвенте мы пытаемся изменить эту ситуацию. Однако с Парламентом проводятся консультации и его регулярно информируют по торговым вопросам.</w:t>
      </w:r>
    </w:p>
    <w:p w:rsidR="006C6FFE" w:rsidRPr="00825856" w:rsidRDefault="006C6FFE" w:rsidP="00825856">
      <w:pPr>
        <w:ind w:firstLine="360"/>
        <w:rPr>
          <w:sz w:val="28"/>
          <w:szCs w:val="28"/>
          <w:lang w:val="en-GB"/>
        </w:rPr>
      </w:pPr>
      <w:r w:rsidRPr="00825856">
        <w:rPr>
          <w:sz w:val="28"/>
          <w:szCs w:val="28"/>
          <w:lang w:val="ru-RU"/>
        </w:rPr>
        <w:t>ЕС после расширения:</w:t>
      </w:r>
    </w:p>
    <w:p w:rsidR="006C6FFE" w:rsidRPr="00825856" w:rsidRDefault="006C6FFE" w:rsidP="00825856">
      <w:pPr>
        <w:numPr>
          <w:ilvl w:val="0"/>
          <w:numId w:val="2"/>
        </w:numPr>
        <w:rPr>
          <w:vanish/>
          <w:sz w:val="28"/>
          <w:szCs w:val="28"/>
          <w:lang w:val="ru-RU"/>
        </w:rPr>
      </w:pPr>
      <w:r w:rsidRPr="00825856">
        <w:rPr>
          <w:sz w:val="28"/>
          <w:szCs w:val="28"/>
          <w:lang w:val="ru-RU"/>
        </w:rPr>
        <w:t>450 миллионов человек и 27% мирового ВВП</w:t>
      </w:r>
    </w:p>
    <w:p w:rsidR="006C6FFE" w:rsidRPr="00825856" w:rsidRDefault="006C6FFE" w:rsidP="00825856">
      <w:pPr>
        <w:numPr>
          <w:ilvl w:val="0"/>
          <w:numId w:val="2"/>
        </w:numPr>
        <w:rPr>
          <w:sz w:val="28"/>
          <w:szCs w:val="28"/>
          <w:lang w:val="ru-RU"/>
        </w:rPr>
      </w:pPr>
      <w:r w:rsidRPr="00825856">
        <w:rPr>
          <w:sz w:val="28"/>
          <w:szCs w:val="28"/>
          <w:lang w:val="ru-RU"/>
        </w:rPr>
        <w:t>около 18% мировой торговли товарами и 24% торговли услугами</w:t>
      </w:r>
    </w:p>
    <w:p w:rsidR="006C6FFE" w:rsidRPr="00825856" w:rsidRDefault="006C6FFE" w:rsidP="00825856">
      <w:pPr>
        <w:numPr>
          <w:ilvl w:val="0"/>
          <w:numId w:val="2"/>
        </w:numPr>
        <w:rPr>
          <w:vanish/>
          <w:sz w:val="28"/>
          <w:szCs w:val="28"/>
          <w:lang w:val="ru-RU"/>
        </w:rPr>
      </w:pPr>
      <w:r w:rsidRPr="00825856">
        <w:rPr>
          <w:sz w:val="28"/>
          <w:szCs w:val="28"/>
          <w:lang w:val="ru-RU"/>
        </w:rPr>
        <w:t>Источник 46% прямых иностранных инвестиций (ПИИ) в мире. ЕС привлекает 21% ПИИ.</w:t>
      </w:r>
    </w:p>
    <w:p w:rsidR="006C6FFE" w:rsidRPr="00825856" w:rsidRDefault="006C6FFE" w:rsidP="00825856">
      <w:pPr>
        <w:ind w:firstLine="360"/>
        <w:jc w:val="both"/>
        <w:rPr>
          <w:vanish/>
          <w:color w:val="000000"/>
          <w:sz w:val="28"/>
          <w:szCs w:val="28"/>
          <w:lang w:val="ru-RU"/>
        </w:rPr>
      </w:pPr>
      <w:r w:rsidRPr="00825856">
        <w:rPr>
          <w:color w:val="000000"/>
          <w:sz w:val="28"/>
          <w:szCs w:val="28"/>
          <w:lang w:val="ru-RU"/>
        </w:rPr>
        <w:t xml:space="preserve"> Расширенный ЕС останется открытым торговым партнером. Данная таблица показывает, что на импорт и экспорт приходится более 25% ВВП ЕС. Эта ситуация сохранится и после новых вступлений. Здесь не только наше желание быть открытыми мировой торговле – нам это </w:t>
      </w:r>
      <w:r w:rsidRPr="00825856">
        <w:rPr>
          <w:color w:val="000000"/>
          <w:sz w:val="28"/>
          <w:szCs w:val="28"/>
          <w:u w:val="single"/>
          <w:lang w:val="ru-RU"/>
        </w:rPr>
        <w:t>жизненно</w:t>
      </w:r>
      <w:r w:rsidRPr="00825856">
        <w:rPr>
          <w:color w:val="000000"/>
          <w:sz w:val="28"/>
          <w:szCs w:val="28"/>
          <w:lang w:val="ru-RU"/>
        </w:rPr>
        <w:t xml:space="preserve"> необходимо, необходимо гораздо в большей степени, чем двум другим основным мировым экономикам – США и Японии. Это относится и к России – даже в большей степени, чем к ЕС.</w:t>
      </w:r>
    </w:p>
    <w:p w:rsidR="006C6FFE" w:rsidRPr="00825856" w:rsidRDefault="006C6FFE" w:rsidP="00825856">
      <w:pPr>
        <w:jc w:val="both"/>
        <w:rPr>
          <w:color w:val="000000"/>
          <w:sz w:val="28"/>
          <w:szCs w:val="28"/>
          <w:lang w:val="ru-RU"/>
        </w:rPr>
      </w:pPr>
      <w:r w:rsidRPr="00825856">
        <w:rPr>
          <w:color w:val="000000"/>
          <w:sz w:val="28"/>
          <w:szCs w:val="28"/>
          <w:lang w:val="ru-RU"/>
        </w:rPr>
        <w:t>, что в рамках процесса расширения и реализации соглашений Европы новые страны-члены уже какое-то время работали в направлении полного применения соответствующих правил ЕС в этих областях. Таким образом, это не процесс, который начнется лишь с момента расширения: это должен быть постепенный, достаточно гладкий переход.</w:t>
      </w:r>
    </w:p>
    <w:p w:rsidR="006C6FFE" w:rsidRPr="00825856" w:rsidRDefault="006C6FFE" w:rsidP="00825856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825856">
        <w:rPr>
          <w:color w:val="000000"/>
          <w:sz w:val="28"/>
          <w:szCs w:val="28"/>
          <w:lang w:val="ru-RU"/>
        </w:rPr>
        <w:t>По вопросу транзитных и транспортных тарифов, российские экспортеры обеспокоены, что после расширения их расходы на транзит товаров через территорию новых стран-членов возрастут.</w:t>
      </w:r>
    </w:p>
    <w:p w:rsidR="006C6FFE" w:rsidRPr="00825856" w:rsidRDefault="006C6FFE" w:rsidP="00825856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825856">
        <w:rPr>
          <w:color w:val="000000"/>
          <w:sz w:val="28"/>
          <w:szCs w:val="28"/>
          <w:lang w:val="ru-RU"/>
        </w:rPr>
        <w:t xml:space="preserve">Этого не случится. После расширения положения СПС будут распространяться на новые страны-члены. Это означает свободу транзита без таможенных сборов или каких-либо других транзитных платежей, т.е. товары проходят таможенную очистку при въезде в ЕС и свободно обращаются на всей его территории без дополнительных транзитных или других платежей. </w:t>
      </w:r>
    </w:p>
    <w:p w:rsidR="006C6FFE" w:rsidRPr="00825856" w:rsidRDefault="006C6FFE" w:rsidP="00825856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825856">
        <w:rPr>
          <w:color w:val="000000"/>
          <w:sz w:val="28"/>
          <w:szCs w:val="28"/>
          <w:lang w:val="ru-RU"/>
        </w:rPr>
        <w:t>Единственные расходы после таможенной очистки в ЕС будут коммерческие и пропорциональные расходы, как, например, за хранение, и т.п.</w:t>
      </w:r>
    </w:p>
    <w:p w:rsidR="006C6FFE" w:rsidRPr="00825856" w:rsidRDefault="006C6FFE" w:rsidP="00825856">
      <w:pPr>
        <w:jc w:val="center"/>
        <w:rPr>
          <w:sz w:val="28"/>
          <w:szCs w:val="28"/>
          <w:lang w:val="ru-RU"/>
        </w:rPr>
      </w:pPr>
    </w:p>
    <w:p w:rsidR="006C6FFE" w:rsidRPr="00825856" w:rsidRDefault="000F552F" w:rsidP="00825856">
      <w:pPr>
        <w:jc w:val="center"/>
        <w:rPr>
          <w:sz w:val="28"/>
          <w:szCs w:val="28"/>
          <w:lang w:val="ru-RU"/>
        </w:rPr>
      </w:pPr>
      <w:r w:rsidRPr="00825856">
        <w:rPr>
          <w:sz w:val="28"/>
          <w:szCs w:val="28"/>
          <w:lang w:val="ru-RU"/>
        </w:rPr>
        <w:t>.</w:t>
      </w:r>
    </w:p>
    <w:p w:rsidR="000F552F" w:rsidRPr="00825856" w:rsidRDefault="000F552F" w:rsidP="00825856">
      <w:pPr>
        <w:ind w:firstLine="708"/>
        <w:jc w:val="both"/>
        <w:rPr>
          <w:sz w:val="28"/>
          <w:szCs w:val="28"/>
          <w:lang w:val="ru-RU"/>
        </w:rPr>
      </w:pPr>
    </w:p>
    <w:p w:rsidR="006C6FFE" w:rsidRPr="00825856" w:rsidRDefault="006C6FFE" w:rsidP="00825856">
      <w:pPr>
        <w:ind w:firstLine="708"/>
        <w:jc w:val="both"/>
        <w:rPr>
          <w:sz w:val="28"/>
          <w:szCs w:val="28"/>
          <w:lang w:val="ru-RU"/>
        </w:rPr>
      </w:pPr>
      <w:r w:rsidRPr="00825856">
        <w:rPr>
          <w:sz w:val="28"/>
          <w:szCs w:val="28"/>
        </w:rPr>
        <w:t>H</w:t>
      </w:r>
      <w:r w:rsidRPr="00825856">
        <w:rPr>
          <w:sz w:val="28"/>
          <w:szCs w:val="28"/>
          <w:lang w:val="ru-RU"/>
        </w:rPr>
        <w:t>а этом фоне экономика стран Евросоюза по многим показателям сегодня выглядит гораздо привлекательнее американской. Тем не менее Европа пока не в состоянии воспользоваться слабостью США для укрепления собственных позиций. Европейцы заняты в основном внутренними проблемами. Еврочиновники и экономисты обеспокоены иммиграционной политикой, энергетической безопасностью и либерализацией рынков. Экономика зоны евро - до сих пор во многом политический процесс. Сомнительный "остров стабильности"</w:t>
      </w:r>
    </w:p>
    <w:p w:rsidR="006C6FFE" w:rsidRPr="00825856" w:rsidRDefault="006C6FFE" w:rsidP="00825856">
      <w:pPr>
        <w:ind w:firstLine="708"/>
        <w:jc w:val="both"/>
        <w:rPr>
          <w:sz w:val="28"/>
          <w:szCs w:val="28"/>
          <w:lang w:val="ru-RU"/>
        </w:rPr>
      </w:pPr>
      <w:r w:rsidRPr="00825856">
        <w:rPr>
          <w:sz w:val="28"/>
          <w:szCs w:val="28"/>
          <w:lang w:val="ru-RU"/>
        </w:rPr>
        <w:t xml:space="preserve">Экономика еврозоны, которую часто именуют глобальным конкурентом Соединенных Штатов, никаких выгод из создавшейся ситуации пока извлечь не может. У нее сейчас другие приоритеты. "Основная задача, которую предстоит решить странам еврозоны, - это проблемы интеграции, а не лидерство по экономическим показателям. Пока не решены проблемы унификации законодательства, создания единого рынка труда, единой системы соцобеспечения, не будет и единой экономики, - уверен аналитик </w:t>
      </w:r>
      <w:r w:rsidRPr="00825856">
        <w:rPr>
          <w:sz w:val="28"/>
          <w:szCs w:val="28"/>
        </w:rPr>
        <w:t>EIU</w:t>
      </w:r>
      <w:r w:rsidRPr="00825856">
        <w:rPr>
          <w:sz w:val="28"/>
          <w:szCs w:val="28"/>
          <w:lang w:val="ru-RU"/>
        </w:rPr>
        <w:t xml:space="preserve"> Робин Бью. - Курс евро, о котором сегодня так много говорят, пока держится не на экономике, а на политической воле". </w:t>
      </w:r>
    </w:p>
    <w:p w:rsidR="006C6FFE" w:rsidRPr="00825856" w:rsidRDefault="006C6FFE" w:rsidP="00825856">
      <w:pPr>
        <w:ind w:firstLine="708"/>
        <w:jc w:val="both"/>
        <w:rPr>
          <w:sz w:val="28"/>
          <w:szCs w:val="28"/>
          <w:lang w:val="ru-RU"/>
        </w:rPr>
      </w:pPr>
      <w:r w:rsidRPr="00825856">
        <w:rPr>
          <w:sz w:val="28"/>
          <w:szCs w:val="28"/>
          <w:lang w:val="ru-RU"/>
        </w:rPr>
        <w:t xml:space="preserve">Постепенное укрепление евровалюты, по мнению аналитика </w:t>
      </w:r>
      <w:r w:rsidRPr="00825856">
        <w:rPr>
          <w:sz w:val="28"/>
          <w:szCs w:val="28"/>
        </w:rPr>
        <w:t>EIU</w:t>
      </w:r>
      <w:r w:rsidRPr="00825856">
        <w:rPr>
          <w:sz w:val="28"/>
          <w:szCs w:val="28"/>
          <w:lang w:val="ru-RU"/>
        </w:rPr>
        <w:t>, ничего особенного не означает, поскольку не евро дорожает, а доллар дешевеет по отношению к британскому фунту, швейцарскому франку, иене и евро. "</w:t>
      </w:r>
      <w:r w:rsidR="000F552F" w:rsidRPr="00825856">
        <w:rPr>
          <w:sz w:val="28"/>
          <w:szCs w:val="28"/>
        </w:rPr>
        <w:t>Н</w:t>
      </w:r>
      <w:r w:rsidRPr="00825856">
        <w:rPr>
          <w:sz w:val="28"/>
          <w:szCs w:val="28"/>
          <w:lang w:val="ru-RU"/>
        </w:rPr>
        <w:t xml:space="preserve">икакой революции не происходит", - успокаивает паникеров экономист центра </w:t>
      </w:r>
      <w:r w:rsidRPr="00825856">
        <w:rPr>
          <w:sz w:val="28"/>
          <w:szCs w:val="28"/>
        </w:rPr>
        <w:t>The</w:t>
      </w:r>
      <w:r w:rsidRPr="00825856">
        <w:rPr>
          <w:sz w:val="28"/>
          <w:szCs w:val="28"/>
          <w:lang w:val="ru-RU"/>
        </w:rPr>
        <w:t xml:space="preserve"> </w:t>
      </w:r>
      <w:r w:rsidRPr="00825856">
        <w:rPr>
          <w:sz w:val="28"/>
          <w:szCs w:val="28"/>
        </w:rPr>
        <w:t>Globalist</w:t>
      </w:r>
      <w:r w:rsidRPr="00825856">
        <w:rPr>
          <w:sz w:val="28"/>
          <w:szCs w:val="28"/>
          <w:lang w:val="ru-RU"/>
        </w:rPr>
        <w:t xml:space="preserve"> Дэниел Бечмен. Вот если евро будет дорожать по отношению к фунту и швейцарскому франку, тогда это станет верным сигналом.</w:t>
      </w:r>
    </w:p>
    <w:p w:rsidR="006C6FFE" w:rsidRPr="00825856" w:rsidRDefault="006C6FFE" w:rsidP="00825856">
      <w:pPr>
        <w:ind w:firstLine="708"/>
        <w:jc w:val="both"/>
        <w:rPr>
          <w:sz w:val="28"/>
          <w:szCs w:val="28"/>
          <w:lang w:val="ru-RU"/>
        </w:rPr>
      </w:pPr>
      <w:r w:rsidRPr="00825856">
        <w:rPr>
          <w:sz w:val="28"/>
          <w:szCs w:val="28"/>
          <w:lang w:val="ru-RU"/>
        </w:rPr>
        <w:t>Действительно, укрепление евро на самом деле не подкреплено экономическими показателями. Рост экономики еврозоны, по прогнозу МВФ, составит в этом году 1,4% ВВП, а в 2003-м - не более 2,9%.</w:t>
      </w:r>
    </w:p>
    <w:p w:rsidR="006C6FFE" w:rsidRPr="00825856" w:rsidRDefault="006C6FFE" w:rsidP="00825856">
      <w:pPr>
        <w:ind w:firstLine="708"/>
        <w:jc w:val="both"/>
        <w:rPr>
          <w:sz w:val="28"/>
          <w:szCs w:val="28"/>
          <w:lang w:val="ru-RU"/>
        </w:rPr>
      </w:pPr>
      <w:r w:rsidRPr="00825856">
        <w:rPr>
          <w:sz w:val="28"/>
          <w:szCs w:val="28"/>
          <w:lang w:val="ru-RU"/>
        </w:rPr>
        <w:t xml:space="preserve"> По данным Евростата, в первом квартале этого года рост ВВП еврозоны равнялся только 0,3% относительно аналогичного периода 2001 года (в США - 5,5%), объем инвестиций сократился на 0,7% относительно четвертого квартала прошлого года. Потребители уменьшили расходы на 0,2%. То есть большинство показателей гораздо хуже, чем у Соединенных Штатов. И пока вышеупомянутые структурные реформы не будут проведены до конца, эта ситуация вряд ли кардинально улучшится.</w:t>
      </w:r>
    </w:p>
    <w:p w:rsidR="006C6FFE" w:rsidRPr="00825856" w:rsidRDefault="006C6FFE" w:rsidP="00825856">
      <w:pPr>
        <w:ind w:firstLine="708"/>
        <w:jc w:val="both"/>
        <w:rPr>
          <w:sz w:val="28"/>
          <w:szCs w:val="28"/>
          <w:lang w:val="ru-RU"/>
        </w:rPr>
      </w:pPr>
      <w:r w:rsidRPr="00825856">
        <w:rPr>
          <w:sz w:val="28"/>
          <w:szCs w:val="28"/>
          <w:lang w:val="ru-RU"/>
        </w:rPr>
        <w:t xml:space="preserve">Конечно, у Европы есть некоторые преимущества локального характера. </w:t>
      </w:r>
      <w:r w:rsidRPr="00825856">
        <w:rPr>
          <w:sz w:val="28"/>
          <w:szCs w:val="28"/>
        </w:rPr>
        <w:t>H</w:t>
      </w:r>
      <w:r w:rsidRPr="00825856">
        <w:rPr>
          <w:sz w:val="28"/>
          <w:szCs w:val="28"/>
          <w:lang w:val="ru-RU"/>
        </w:rPr>
        <w:t xml:space="preserve">апример, даже тяжелые по местным меркам долговые проблемы европейских операторов сотовой связи или отдельных европейских банков не идут ни в какое сравнение с теми завалами, которые обнаружились после окончания интернет- бума в США. </w:t>
      </w:r>
    </w:p>
    <w:p w:rsidR="006C6FFE" w:rsidRPr="00825856" w:rsidRDefault="006C6FFE" w:rsidP="00825856">
      <w:pPr>
        <w:ind w:firstLine="708"/>
        <w:jc w:val="both"/>
        <w:rPr>
          <w:sz w:val="28"/>
          <w:szCs w:val="28"/>
          <w:lang w:val="ru-RU"/>
        </w:rPr>
      </w:pPr>
      <w:r w:rsidRPr="00825856">
        <w:rPr>
          <w:sz w:val="28"/>
          <w:szCs w:val="28"/>
          <w:lang w:val="ru-RU"/>
        </w:rPr>
        <w:t xml:space="preserve">"К примеру, Швеция известна всем как регион развития высоких технологий, но ведь там мы не наблюдали переоценки компаний, а убыточные пока проекты должны рано или поздно окупиться. В ряде стран, например в Бельгии и </w:t>
      </w:r>
      <w:r w:rsidRPr="00825856">
        <w:rPr>
          <w:sz w:val="28"/>
          <w:szCs w:val="28"/>
        </w:rPr>
        <w:t>H</w:t>
      </w:r>
      <w:r w:rsidRPr="00825856">
        <w:rPr>
          <w:sz w:val="28"/>
          <w:szCs w:val="28"/>
          <w:lang w:val="ru-RU"/>
        </w:rPr>
        <w:t xml:space="preserve">идерландах, мы видим относительно низкую безработицу и высокую эффективность производства. Именно это и играет в пользу еврозоны", - считает Чарльз Дженкинс, региональный директор </w:t>
      </w:r>
      <w:r w:rsidRPr="00825856">
        <w:rPr>
          <w:sz w:val="28"/>
          <w:szCs w:val="28"/>
        </w:rPr>
        <w:t>EIU</w:t>
      </w:r>
      <w:r w:rsidRPr="00825856">
        <w:rPr>
          <w:sz w:val="28"/>
          <w:szCs w:val="28"/>
          <w:lang w:val="ru-RU"/>
        </w:rPr>
        <w:t>, специализирующийся на странах Западной Европы.</w:t>
      </w:r>
    </w:p>
    <w:p w:rsidR="006C6FFE" w:rsidRPr="00825856" w:rsidRDefault="006C6FFE" w:rsidP="00825856">
      <w:pPr>
        <w:ind w:firstLine="708"/>
        <w:jc w:val="both"/>
        <w:rPr>
          <w:sz w:val="28"/>
          <w:szCs w:val="28"/>
          <w:lang w:val="ru-RU"/>
        </w:rPr>
      </w:pPr>
      <w:r w:rsidRPr="00825856">
        <w:rPr>
          <w:sz w:val="28"/>
          <w:szCs w:val="28"/>
          <w:lang w:val="ru-RU"/>
        </w:rPr>
        <w:t xml:space="preserve">Тем не </w:t>
      </w:r>
      <w:r w:rsidR="000F552F" w:rsidRPr="00825856">
        <w:rPr>
          <w:sz w:val="28"/>
          <w:szCs w:val="28"/>
          <w:lang w:val="ru-RU"/>
        </w:rPr>
        <w:t>менее,</w:t>
      </w:r>
      <w:r w:rsidRPr="00825856">
        <w:rPr>
          <w:sz w:val="28"/>
          <w:szCs w:val="28"/>
          <w:lang w:val="ru-RU"/>
        </w:rPr>
        <w:t xml:space="preserve"> более весомых аргументов в пользу того, что экономика Европы станет в будущем мощным мотором экономики мировой, пока нет. "Когда кто-то утверждает, что экономика еврозоны лучше, чем экономика США, то однозначно это можно говорить лишь в том смысле, что у европейцев меньше уровень долга домохозяйств и не было фондового пузыря. Другие сравнения некорректны", - говорит тот же Чарльз Дженкинс. Главная проблема - отсутствие по-настоящему единого рынка.</w:t>
      </w:r>
    </w:p>
    <w:p w:rsidR="006C6FFE" w:rsidRPr="00825856" w:rsidRDefault="006C6FFE" w:rsidP="00825856">
      <w:pPr>
        <w:ind w:firstLine="708"/>
        <w:jc w:val="both"/>
        <w:rPr>
          <w:sz w:val="28"/>
          <w:szCs w:val="28"/>
          <w:lang w:val="ru-RU"/>
        </w:rPr>
      </w:pPr>
      <w:r w:rsidRPr="00825856">
        <w:rPr>
          <w:sz w:val="28"/>
          <w:szCs w:val="28"/>
          <w:lang w:val="ru-RU"/>
        </w:rPr>
        <w:t xml:space="preserve"> В зоне евро политики еще далеки от окончательных договоренностей по ряду архиважных вопросов: идут ожесточенные споры по поводу доступа на национальные рынки, налогов, трудового законодательства и т. д. </w:t>
      </w:r>
      <w:r w:rsidRPr="00825856">
        <w:rPr>
          <w:sz w:val="28"/>
          <w:szCs w:val="28"/>
        </w:rPr>
        <w:t>H</w:t>
      </w:r>
      <w:r w:rsidRPr="00825856">
        <w:rPr>
          <w:sz w:val="28"/>
          <w:szCs w:val="28"/>
          <w:lang w:val="ru-RU"/>
        </w:rPr>
        <w:t xml:space="preserve">екоторые страны ЕС уже заявили о невозможности и дальше выполнять требования, которые были разработаны для желающих вступить в в зону евро (например, Португалия). </w:t>
      </w:r>
      <w:r w:rsidRPr="00825856">
        <w:rPr>
          <w:sz w:val="28"/>
          <w:szCs w:val="28"/>
        </w:rPr>
        <w:t>H</w:t>
      </w:r>
      <w:r w:rsidRPr="00825856">
        <w:rPr>
          <w:sz w:val="28"/>
          <w:szCs w:val="28"/>
          <w:lang w:val="ru-RU"/>
        </w:rPr>
        <w:t>е стоит недооценивать и политические противоречия, которые могут обостриться после начавшегося "поправения" на континенте</w:t>
      </w:r>
      <w:r w:rsidR="00742CED" w:rsidRPr="00825856">
        <w:rPr>
          <w:sz w:val="28"/>
          <w:szCs w:val="28"/>
          <w:lang w:val="ru-RU"/>
        </w:rPr>
        <w:t>.</w:t>
      </w:r>
    </w:p>
    <w:p w:rsidR="006C6FFE" w:rsidRPr="00825856" w:rsidRDefault="00742CED" w:rsidP="00825856">
      <w:pPr>
        <w:ind w:firstLine="708"/>
        <w:jc w:val="both"/>
        <w:rPr>
          <w:sz w:val="28"/>
          <w:szCs w:val="28"/>
          <w:lang w:val="ru-RU"/>
        </w:rPr>
      </w:pPr>
      <w:r w:rsidRPr="00825856">
        <w:rPr>
          <w:sz w:val="28"/>
          <w:szCs w:val="28"/>
          <w:lang w:val="ru-RU"/>
        </w:rPr>
        <w:t>Б</w:t>
      </w:r>
      <w:r w:rsidR="006C6FFE" w:rsidRPr="00825856">
        <w:rPr>
          <w:sz w:val="28"/>
          <w:szCs w:val="28"/>
          <w:lang w:val="ru-RU"/>
        </w:rPr>
        <w:t xml:space="preserve">лижайшие два-три года и США, и Европа будут заняты поиском оптимальной модели экономического развития, обеспечивающей длительный и стабильный рост. Ведь, например, снижение налогов в США и ослабление доллара - это скорее временные, вспомогательные меры, которые довольно быстро себя исчерпают. Пока из возможных сценариев для Америки вырисовывается лишь один. </w:t>
      </w:r>
    </w:p>
    <w:p w:rsidR="006C6FFE" w:rsidRPr="00825856" w:rsidRDefault="006C6FFE" w:rsidP="00825856">
      <w:pPr>
        <w:ind w:firstLine="708"/>
        <w:jc w:val="both"/>
        <w:rPr>
          <w:sz w:val="28"/>
          <w:szCs w:val="28"/>
          <w:lang w:val="ru-RU"/>
        </w:rPr>
      </w:pPr>
      <w:r w:rsidRPr="00825856">
        <w:rPr>
          <w:sz w:val="28"/>
          <w:szCs w:val="28"/>
          <w:lang w:val="ru-RU"/>
        </w:rPr>
        <w:t>В качестве проверенного рецепта "разгона" экономики, судя по всему, будет использован государственный оборонный заказ, который не раз помогал США в прошлом. Более того, государство, возможно, вообще усилит свое влияние на экономику. Глава ФРС Алан Гринспен, например, уже настоятельно порекомендовал крупным американским компаниям, которые играют в экономике США ключевую роль, наращивать капитальные расходы для стимулирования экономического роста.</w:t>
      </w:r>
    </w:p>
    <w:p w:rsidR="006C6FFE" w:rsidRPr="00825856" w:rsidRDefault="006C6FFE" w:rsidP="00825856">
      <w:pPr>
        <w:ind w:firstLine="708"/>
        <w:jc w:val="both"/>
        <w:rPr>
          <w:sz w:val="28"/>
          <w:szCs w:val="28"/>
          <w:lang w:val="ru-RU"/>
        </w:rPr>
      </w:pPr>
      <w:r w:rsidRPr="00825856">
        <w:rPr>
          <w:sz w:val="28"/>
          <w:szCs w:val="28"/>
          <w:lang w:val="ru-RU"/>
        </w:rPr>
        <w:t>Для зоны евро проблема решается проще. Главный приоритет - это внутренняя экономическая политика, которая пока отсутствует. "Развитие еврозоны в ближайшие годы будет строиться на внутреннем спросе, - говорит Чарльз Дженкинс из</w:t>
      </w:r>
      <w:r w:rsidR="00742CED" w:rsidRPr="00825856">
        <w:rPr>
          <w:sz w:val="28"/>
          <w:szCs w:val="28"/>
          <w:lang w:val="ru-RU"/>
        </w:rPr>
        <w:t xml:space="preserve"> ЕС</w:t>
      </w:r>
      <w:r w:rsidRPr="00825856">
        <w:rPr>
          <w:sz w:val="28"/>
          <w:szCs w:val="28"/>
          <w:lang w:val="ru-RU"/>
        </w:rPr>
        <w:t>. - Рост экономики будет возможен просто за счет активизации спроса на товары и услуги в Европе, хотя бы путем более агрессивного кредитования. Кроме того, в будущем единая транспортная система и энергорынок или хотя бы единые правила работы в разных секторах национальных рынков дадут так называемую экономию за счет масштабов".</w:t>
      </w:r>
    </w:p>
    <w:p w:rsidR="006C6FFE" w:rsidRPr="00825856" w:rsidRDefault="006C6FFE" w:rsidP="00825856">
      <w:pPr>
        <w:ind w:firstLine="708"/>
        <w:jc w:val="both"/>
        <w:rPr>
          <w:sz w:val="28"/>
          <w:szCs w:val="28"/>
          <w:lang w:val="ru-RU"/>
        </w:rPr>
      </w:pPr>
      <w:r w:rsidRPr="00825856">
        <w:rPr>
          <w:sz w:val="28"/>
          <w:szCs w:val="28"/>
          <w:lang w:val="ru-RU"/>
        </w:rPr>
        <w:t>Темпы экономического роста стран Европейского союза снижаются вследствие высоких цен на нефть и роста стоимости заимствований как для корпоративных, так и для индивидуальных заёмщиков. Об этом говорят опубликованные в последнее время статистические данные. Согласно этим данным, в Германии, стране с крупнейшей экономикой в Евросоюзе, продолжается снижение объёмов розничных продаж.</w:t>
      </w:r>
    </w:p>
    <w:p w:rsidR="006C6FFE" w:rsidRPr="00825856" w:rsidRDefault="006C6FFE" w:rsidP="00825856">
      <w:pPr>
        <w:ind w:firstLine="708"/>
        <w:jc w:val="both"/>
        <w:rPr>
          <w:sz w:val="28"/>
          <w:szCs w:val="28"/>
          <w:lang w:val="ru-RU"/>
        </w:rPr>
      </w:pPr>
      <w:r w:rsidRPr="00825856">
        <w:rPr>
          <w:sz w:val="28"/>
          <w:szCs w:val="28"/>
          <w:lang w:val="ru-RU"/>
        </w:rPr>
        <w:t xml:space="preserve"> В стране наблюдается также уверенное снижение уровней потребительского доверия и доверия к бизнесу. От лидера Евросоюза не отстаёт и страна с второй по величине экономикой - Франция, в которой объёмы розничных продаж также уверенно снижаются несколько месяцев подряд. А в Италии, занимающей в Евросоюзе третье место по размеру экономики, негатив уже перешёл в реальную плоскость: там отмечено замедление темпов экономического роста до нулевой отметки. </w:t>
      </w:r>
    </w:p>
    <w:p w:rsidR="006C6FFE" w:rsidRPr="00825856" w:rsidRDefault="006C6FFE" w:rsidP="00825856">
      <w:pPr>
        <w:ind w:firstLine="708"/>
        <w:jc w:val="both"/>
        <w:rPr>
          <w:sz w:val="28"/>
          <w:szCs w:val="28"/>
          <w:lang w:val="ru-RU"/>
        </w:rPr>
      </w:pPr>
      <w:r w:rsidRPr="00825856">
        <w:rPr>
          <w:sz w:val="28"/>
          <w:szCs w:val="28"/>
          <w:lang w:val="ru-RU"/>
        </w:rPr>
        <w:t>Опубликованные данные заставили инвесторов пересмотреть свои прогнозы насчёт грядущего до конца текущего года очередного повышения процентных ставок Европейского Центробанка. Уменьшнению опасений насчёт этого способствовало и то, что, согласно новому прогнозу германского правительства, в будущем году темпы экономического роста как в самой Германии, так и во всём Евросоюзе заметно снизятся.</w:t>
      </w:r>
    </w:p>
    <w:p w:rsidR="006C6FFE" w:rsidRPr="00825856" w:rsidRDefault="006C6FFE" w:rsidP="00825856">
      <w:pPr>
        <w:ind w:firstLine="708"/>
        <w:jc w:val="both"/>
        <w:rPr>
          <w:sz w:val="28"/>
          <w:szCs w:val="28"/>
          <w:lang w:val="ru-RU"/>
        </w:rPr>
      </w:pPr>
      <w:r w:rsidRPr="00825856">
        <w:rPr>
          <w:sz w:val="28"/>
          <w:szCs w:val="28"/>
          <w:lang w:val="ru-RU"/>
        </w:rPr>
        <w:t xml:space="preserve"> В Германии они составят 2,8 проц. против 3,0 проц. в текущем году, а в Евросоюзе в целом - 3,1 проц. по сравнению с 3,4 проц. в 2000 году.</w:t>
      </w:r>
    </w:p>
    <w:p w:rsidR="0015206B" w:rsidRPr="00825856" w:rsidRDefault="0015206B" w:rsidP="00825856">
      <w:pPr>
        <w:pStyle w:val="1"/>
        <w:spacing w:line="240" w:lineRule="auto"/>
        <w:ind w:firstLine="540"/>
        <w:rPr>
          <w:sz w:val="28"/>
          <w:szCs w:val="28"/>
        </w:rPr>
        <w:sectPr w:rsidR="0015206B" w:rsidRPr="0082585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2" w:name="_Toc37222340"/>
    </w:p>
    <w:p w:rsidR="0015206B" w:rsidRPr="00825856" w:rsidRDefault="0015206B" w:rsidP="00825856">
      <w:pPr>
        <w:pStyle w:val="1"/>
        <w:spacing w:line="240" w:lineRule="auto"/>
        <w:ind w:firstLine="540"/>
        <w:rPr>
          <w:sz w:val="28"/>
          <w:szCs w:val="28"/>
          <w:lang w:val="ru-RU"/>
        </w:rPr>
      </w:pPr>
      <w:bookmarkStart w:id="3" w:name="_Toc69298766"/>
      <w:r w:rsidRPr="00825856">
        <w:rPr>
          <w:sz w:val="28"/>
          <w:szCs w:val="28"/>
          <w:lang w:val="ru-RU"/>
        </w:rPr>
        <w:t>Заключение</w:t>
      </w:r>
      <w:bookmarkEnd w:id="3"/>
    </w:p>
    <w:p w:rsidR="0015206B" w:rsidRPr="00825856" w:rsidRDefault="0015206B" w:rsidP="00825856">
      <w:pPr>
        <w:rPr>
          <w:sz w:val="28"/>
          <w:szCs w:val="28"/>
          <w:lang w:val="ru-RU"/>
        </w:rPr>
      </w:pPr>
    </w:p>
    <w:p w:rsidR="0015206B" w:rsidRPr="00825856" w:rsidRDefault="0015206B" w:rsidP="00825856">
      <w:pPr>
        <w:rPr>
          <w:sz w:val="28"/>
          <w:szCs w:val="28"/>
          <w:lang w:val="ru-RU"/>
        </w:rPr>
      </w:pPr>
    </w:p>
    <w:p w:rsidR="0015206B" w:rsidRPr="00825856" w:rsidRDefault="0015206B" w:rsidP="00825856">
      <w:pPr>
        <w:shd w:val="clear" w:color="auto" w:fill="FFFFFF"/>
        <w:ind w:firstLine="708"/>
        <w:jc w:val="both"/>
        <w:rPr>
          <w:sz w:val="28"/>
          <w:szCs w:val="28"/>
          <w:lang w:val="ru-RU"/>
        </w:rPr>
      </w:pPr>
      <w:r w:rsidRPr="00825856">
        <w:rPr>
          <w:color w:val="000000"/>
          <w:sz w:val="28"/>
          <w:szCs w:val="28"/>
          <w:lang w:val="ru-RU"/>
        </w:rPr>
        <w:t>Бурное развитие межфирменных связей порождает необходи</w:t>
      </w:r>
      <w:r w:rsidRPr="00825856">
        <w:rPr>
          <w:color w:val="000000"/>
          <w:sz w:val="28"/>
          <w:szCs w:val="28"/>
          <w:lang w:val="ru-RU"/>
        </w:rPr>
        <w:softHyphen/>
        <w:t>мость межгосударственного (а в ряде случаев над государственно</w:t>
      </w:r>
      <w:r w:rsidRPr="00825856">
        <w:rPr>
          <w:color w:val="000000"/>
          <w:sz w:val="28"/>
          <w:szCs w:val="28"/>
          <w:lang w:val="ru-RU"/>
        </w:rPr>
        <w:softHyphen/>
        <w:t>го) регулирования, направленного на обеспечение свободного движения товаров, услуг, капитала и рабочей силы между страна</w:t>
      </w:r>
      <w:r w:rsidRPr="00825856">
        <w:rPr>
          <w:color w:val="000000"/>
          <w:sz w:val="28"/>
          <w:szCs w:val="28"/>
          <w:lang w:val="ru-RU"/>
        </w:rPr>
        <w:softHyphen/>
        <w:t>ми в рамках данного региона, на согласование и проведение совместной экономической, валютно-финансовой, научно-техни</w:t>
      </w:r>
      <w:r w:rsidRPr="00825856">
        <w:rPr>
          <w:color w:val="000000"/>
          <w:sz w:val="28"/>
          <w:szCs w:val="28"/>
          <w:lang w:val="ru-RU"/>
        </w:rPr>
        <w:softHyphen/>
        <w:t>ческой, социальной, внешней и оборонной политики. В результа</w:t>
      </w:r>
      <w:r w:rsidRPr="00825856">
        <w:rPr>
          <w:color w:val="000000"/>
          <w:sz w:val="28"/>
          <w:szCs w:val="28"/>
          <w:lang w:val="ru-RU"/>
        </w:rPr>
        <w:softHyphen/>
        <w:t>те создаются целостные региональные хозяйственные комплексы с единой валютой, инфраструктурой, общими экономическими задачами, финансовыми фондами, общими наднациональными или межгосударственными органами управления.</w:t>
      </w:r>
    </w:p>
    <w:p w:rsidR="0015206B" w:rsidRPr="00825856" w:rsidRDefault="00CF2709" w:rsidP="00825856">
      <w:pPr>
        <w:widowControl w:val="0"/>
        <w:ind w:right="113" w:firstLine="720"/>
        <w:jc w:val="both"/>
        <w:rPr>
          <w:sz w:val="28"/>
          <w:szCs w:val="28"/>
          <w:lang w:val="ru-RU"/>
        </w:rPr>
        <w:sectPr w:rsidR="0015206B" w:rsidRPr="008258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25856">
        <w:rPr>
          <w:color w:val="000000"/>
          <w:sz w:val="28"/>
          <w:szCs w:val="28"/>
          <w:lang w:val="ru-RU"/>
        </w:rPr>
        <w:t>Высшей формой межгосударственной экономической интег</w:t>
      </w:r>
      <w:r w:rsidRPr="00825856">
        <w:rPr>
          <w:color w:val="000000"/>
          <w:sz w:val="28"/>
          <w:szCs w:val="28"/>
          <w:lang w:val="ru-RU"/>
        </w:rPr>
        <w:softHyphen/>
        <w:t xml:space="preserve">рации является </w:t>
      </w:r>
      <w:r w:rsidRPr="00825856">
        <w:rPr>
          <w:b/>
          <w:color w:val="000000"/>
          <w:sz w:val="28"/>
          <w:szCs w:val="28"/>
          <w:lang w:val="ru-RU"/>
        </w:rPr>
        <w:t>экономический и валютный союз,</w:t>
      </w:r>
      <w:r w:rsidRPr="00825856">
        <w:rPr>
          <w:color w:val="000000"/>
          <w:sz w:val="28"/>
          <w:szCs w:val="28"/>
          <w:lang w:val="ru-RU"/>
        </w:rPr>
        <w:t xml:space="preserve"> со</w:t>
      </w:r>
      <w:r w:rsidRPr="00825856">
        <w:rPr>
          <w:color w:val="000000"/>
          <w:sz w:val="28"/>
          <w:szCs w:val="28"/>
          <w:lang w:val="ru-RU"/>
        </w:rPr>
        <w:softHyphen/>
        <w:t xml:space="preserve">вмещающий все указанные формы интеграции с проведением общей экономической и валютно-финансовой политики. Этот союз имеет место лишь в Западной Европе. Только здесь процесс экономической интеграции прошел все указанные этапы. </w:t>
      </w:r>
      <w:r w:rsidRPr="00825856">
        <w:rPr>
          <w:sz w:val="28"/>
          <w:szCs w:val="28"/>
          <w:lang w:val="ru-RU"/>
        </w:rPr>
        <w:t>Экономика еврозоны, которую часто именуют глобальным конкурентом Соединенных Штатов, никаких выгод из создавшейся ситуации пока извлечь не может. У нее сейчас другие приоритеты. "Основная задача, которую предстоит решить странам еврозоны, - это проблемы интеграции, а не лидерст</w:t>
      </w:r>
      <w:r w:rsidR="00825856">
        <w:rPr>
          <w:sz w:val="28"/>
          <w:szCs w:val="28"/>
          <w:lang w:val="ru-RU"/>
        </w:rPr>
        <w:t>во по экономическим показателя</w:t>
      </w:r>
    </w:p>
    <w:p w:rsidR="00E94A04" w:rsidRPr="00825856" w:rsidRDefault="00E94A04" w:rsidP="00825856">
      <w:pPr>
        <w:rPr>
          <w:sz w:val="28"/>
          <w:szCs w:val="28"/>
          <w:lang w:val="ru-RU"/>
        </w:rPr>
      </w:pPr>
      <w:bookmarkStart w:id="4" w:name="_GoBack"/>
      <w:bookmarkEnd w:id="2"/>
      <w:bookmarkEnd w:id="4"/>
    </w:p>
    <w:sectPr w:rsidR="00E94A04" w:rsidRPr="00825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74B" w:rsidRDefault="00B5774B">
      <w:r>
        <w:separator/>
      </w:r>
    </w:p>
  </w:endnote>
  <w:endnote w:type="continuationSeparator" w:id="0">
    <w:p w:rsidR="00B5774B" w:rsidRDefault="00B5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F04" w:rsidRDefault="00D27F04" w:rsidP="00CF270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27F04" w:rsidRDefault="00D27F04" w:rsidP="0015206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F04" w:rsidRDefault="00D27F04" w:rsidP="00CF270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644FA">
      <w:rPr>
        <w:rStyle w:val="a7"/>
        <w:noProof/>
      </w:rPr>
      <w:t>1</w:t>
    </w:r>
    <w:r>
      <w:rPr>
        <w:rStyle w:val="a7"/>
      </w:rPr>
      <w:fldChar w:fldCharType="end"/>
    </w:r>
  </w:p>
  <w:p w:rsidR="00D27F04" w:rsidRDefault="00D27F04" w:rsidP="0015206B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F04" w:rsidRDefault="00D27F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74B" w:rsidRDefault="00B5774B">
      <w:r>
        <w:separator/>
      </w:r>
    </w:p>
  </w:footnote>
  <w:footnote w:type="continuationSeparator" w:id="0">
    <w:p w:rsidR="00B5774B" w:rsidRDefault="00B57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F04" w:rsidRDefault="00D27F0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F04" w:rsidRDefault="00D27F0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F04" w:rsidRDefault="00D27F0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363FC"/>
    <w:multiLevelType w:val="hybridMultilevel"/>
    <w:tmpl w:val="313421A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5C47F4"/>
    <w:multiLevelType w:val="hybridMultilevel"/>
    <w:tmpl w:val="7D0E253E"/>
    <w:lvl w:ilvl="0" w:tplc="B66847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00C57BC"/>
    <w:multiLevelType w:val="hybridMultilevel"/>
    <w:tmpl w:val="FBDCD9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FC6EC8"/>
    <w:multiLevelType w:val="hybridMultilevel"/>
    <w:tmpl w:val="88ACB4C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C4B3E9C"/>
    <w:multiLevelType w:val="hybridMultilevel"/>
    <w:tmpl w:val="4E767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273045"/>
    <w:multiLevelType w:val="multilevel"/>
    <w:tmpl w:val="E2800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7BC87BF1"/>
    <w:multiLevelType w:val="multilevel"/>
    <w:tmpl w:val="ED661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A04"/>
    <w:rsid w:val="000F552F"/>
    <w:rsid w:val="0015206B"/>
    <w:rsid w:val="001B0DF3"/>
    <w:rsid w:val="003D7D30"/>
    <w:rsid w:val="004D2942"/>
    <w:rsid w:val="006C6FFE"/>
    <w:rsid w:val="00742CED"/>
    <w:rsid w:val="00825856"/>
    <w:rsid w:val="009644FA"/>
    <w:rsid w:val="00A06A14"/>
    <w:rsid w:val="00A14752"/>
    <w:rsid w:val="00B5774B"/>
    <w:rsid w:val="00BB1509"/>
    <w:rsid w:val="00C85A6E"/>
    <w:rsid w:val="00CA3C05"/>
    <w:rsid w:val="00CF2709"/>
    <w:rsid w:val="00D27F04"/>
    <w:rsid w:val="00E94A04"/>
    <w:rsid w:val="00EB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3F66B-798D-4C43-A0C8-2617CF7C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FFE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E94A04"/>
    <w:pPr>
      <w:keepNext/>
      <w:pageBreakBefore/>
      <w:suppressAutoHyphens/>
      <w:spacing w:line="360" w:lineRule="auto"/>
      <w:jc w:val="center"/>
      <w:outlineLvl w:val="0"/>
    </w:pPr>
    <w:rPr>
      <w:sz w:val="40"/>
      <w:szCs w:val="20"/>
      <w:lang w:eastAsia="ru-RU"/>
    </w:rPr>
  </w:style>
  <w:style w:type="paragraph" w:styleId="2">
    <w:name w:val="heading 2"/>
    <w:basedOn w:val="a"/>
    <w:next w:val="a"/>
    <w:qFormat/>
    <w:rsid w:val="00E94A04"/>
    <w:pPr>
      <w:keepNext/>
      <w:suppressAutoHyphens/>
      <w:spacing w:before="360" w:after="240" w:line="360" w:lineRule="auto"/>
      <w:outlineLvl w:val="1"/>
    </w:pPr>
    <w:rPr>
      <w:rFonts w:ascii="Arial" w:hAnsi="Arial"/>
      <w:i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qFormat/>
    <w:rsid w:val="00E94A04"/>
    <w:pPr>
      <w:keepNext/>
      <w:outlineLvl w:val="2"/>
    </w:pPr>
    <w:rPr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"/>
    <w:basedOn w:val="a"/>
    <w:next w:val="a"/>
    <w:rsid w:val="00E94A04"/>
    <w:pPr>
      <w:spacing w:line="360" w:lineRule="auto"/>
      <w:jc w:val="center"/>
    </w:pPr>
    <w:rPr>
      <w:sz w:val="28"/>
      <w:szCs w:val="20"/>
      <w:lang w:eastAsia="ru-RU"/>
    </w:rPr>
  </w:style>
  <w:style w:type="paragraph" w:customStyle="1" w:styleId="TableHeader">
    <w:name w:val="TableHeader"/>
    <w:basedOn w:val="a"/>
    <w:next w:val="Table"/>
    <w:rsid w:val="00E94A04"/>
    <w:pPr>
      <w:keepNext/>
      <w:suppressAutoHyphens/>
      <w:jc w:val="center"/>
    </w:pPr>
    <w:rPr>
      <w:b/>
      <w:sz w:val="28"/>
      <w:szCs w:val="20"/>
      <w:lang w:eastAsia="ru-RU"/>
    </w:rPr>
  </w:style>
  <w:style w:type="paragraph" w:customStyle="1" w:styleId="TableNumber">
    <w:name w:val="TableNumber"/>
    <w:basedOn w:val="a"/>
    <w:next w:val="a"/>
    <w:rsid w:val="00E94A04"/>
    <w:pPr>
      <w:keepNext/>
      <w:jc w:val="right"/>
    </w:pPr>
    <w:rPr>
      <w:sz w:val="28"/>
      <w:szCs w:val="20"/>
      <w:lang w:eastAsia="ru-RU"/>
    </w:rPr>
  </w:style>
  <w:style w:type="paragraph" w:styleId="a3">
    <w:name w:val="Body Text"/>
    <w:basedOn w:val="a"/>
    <w:rsid w:val="006C6FFE"/>
    <w:pPr>
      <w:jc w:val="both"/>
    </w:pPr>
    <w:rPr>
      <w:color w:val="000000"/>
      <w:szCs w:val="12"/>
      <w:lang w:val="ru-RU"/>
    </w:rPr>
  </w:style>
  <w:style w:type="paragraph" w:styleId="a4">
    <w:name w:val="Body Text Indent"/>
    <w:basedOn w:val="a"/>
    <w:rsid w:val="003D7D30"/>
    <w:pPr>
      <w:spacing w:after="120"/>
      <w:ind w:left="360"/>
    </w:pPr>
  </w:style>
  <w:style w:type="paragraph" w:styleId="a5">
    <w:name w:val="header"/>
    <w:basedOn w:val="a"/>
    <w:rsid w:val="0015206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5206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5206B"/>
  </w:style>
  <w:style w:type="paragraph" w:styleId="10">
    <w:name w:val="toc 1"/>
    <w:basedOn w:val="a"/>
    <w:next w:val="a"/>
    <w:autoRedefine/>
    <w:semiHidden/>
    <w:rsid w:val="0015206B"/>
  </w:style>
  <w:style w:type="character" w:styleId="a8">
    <w:name w:val="Hyperlink"/>
    <w:basedOn w:val="a0"/>
    <w:rsid w:val="0015206B"/>
    <w:rPr>
      <w:color w:val="0000FF"/>
      <w:u w:val="single"/>
    </w:rPr>
  </w:style>
  <w:style w:type="paragraph" w:styleId="20">
    <w:name w:val="toc 2"/>
    <w:basedOn w:val="a"/>
    <w:next w:val="a"/>
    <w:autoRedefine/>
    <w:semiHidden/>
    <w:rsid w:val="0015206B"/>
    <w:pPr>
      <w:ind w:left="240"/>
    </w:pPr>
  </w:style>
  <w:style w:type="paragraph" w:styleId="30">
    <w:name w:val="toc 3"/>
    <w:basedOn w:val="a"/>
    <w:next w:val="a"/>
    <w:autoRedefine/>
    <w:semiHidden/>
    <w:rsid w:val="0015206B"/>
    <w:pPr>
      <w:ind w:left="480"/>
    </w:pPr>
  </w:style>
  <w:style w:type="paragraph" w:styleId="4">
    <w:name w:val="toc 4"/>
    <w:basedOn w:val="a"/>
    <w:next w:val="a"/>
    <w:autoRedefine/>
    <w:semiHidden/>
    <w:rsid w:val="0015206B"/>
    <w:pPr>
      <w:ind w:left="720"/>
    </w:pPr>
  </w:style>
  <w:style w:type="paragraph" w:styleId="5">
    <w:name w:val="toc 5"/>
    <w:basedOn w:val="a"/>
    <w:next w:val="a"/>
    <w:autoRedefine/>
    <w:semiHidden/>
    <w:rsid w:val="0015206B"/>
    <w:pPr>
      <w:ind w:left="960"/>
    </w:pPr>
  </w:style>
  <w:style w:type="paragraph" w:styleId="6">
    <w:name w:val="toc 6"/>
    <w:basedOn w:val="a"/>
    <w:next w:val="a"/>
    <w:autoRedefine/>
    <w:semiHidden/>
    <w:rsid w:val="0015206B"/>
    <w:pPr>
      <w:ind w:left="1200"/>
    </w:pPr>
  </w:style>
  <w:style w:type="paragraph" w:styleId="7">
    <w:name w:val="toc 7"/>
    <w:basedOn w:val="a"/>
    <w:next w:val="a"/>
    <w:autoRedefine/>
    <w:semiHidden/>
    <w:rsid w:val="0015206B"/>
    <w:pPr>
      <w:ind w:left="1440"/>
    </w:pPr>
  </w:style>
  <w:style w:type="paragraph" w:styleId="8">
    <w:name w:val="toc 8"/>
    <w:basedOn w:val="a"/>
    <w:next w:val="a"/>
    <w:autoRedefine/>
    <w:semiHidden/>
    <w:rsid w:val="0015206B"/>
    <w:pPr>
      <w:ind w:left="1680"/>
    </w:pPr>
  </w:style>
  <w:style w:type="paragraph" w:styleId="9">
    <w:name w:val="toc 9"/>
    <w:basedOn w:val="a"/>
    <w:next w:val="a"/>
    <w:autoRedefine/>
    <w:semiHidden/>
    <w:rsid w:val="0015206B"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2381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экономика стран   ЕС</vt:lpstr>
    </vt:vector>
  </TitlesOfParts>
  <Company>Intex+</Company>
  <LinksUpToDate>false</LinksUpToDate>
  <CharactersWithSpaces>15922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экономика стран   ЕС</dc:title>
  <dc:subject/>
  <dc:creator>Дарина</dc:creator>
  <cp:keywords/>
  <dc:description/>
  <cp:lastModifiedBy>admin</cp:lastModifiedBy>
  <cp:revision>2</cp:revision>
  <cp:lastPrinted>2004-04-15T07:22:00Z</cp:lastPrinted>
  <dcterms:created xsi:type="dcterms:W3CDTF">2014-04-23T07:20:00Z</dcterms:created>
  <dcterms:modified xsi:type="dcterms:W3CDTF">2014-04-23T07:20:00Z</dcterms:modified>
</cp:coreProperties>
</file>