
<file path=[Content_Types].xml><?xml version="1.0" encoding="utf-8"?>
<Types xmlns="http://schemas.openxmlformats.org/package/2006/content-types">
  <Default Extension="bin" ContentType="application/vnd.openxmlformats-officedocument.oleObject"/>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A76F6" w:rsidRDefault="002A76F6">
      <w:pPr>
        <w:pStyle w:val="4"/>
        <w:keepNext w:val="0"/>
        <w:jc w:val="center"/>
        <w:rPr>
          <w:rFonts w:ascii="Book Antiqua" w:hAnsi="Book Antiqua" w:cs="Book Antiqua"/>
          <w:sz w:val="36"/>
          <w:szCs w:val="36"/>
        </w:rPr>
      </w:pPr>
      <w:r>
        <w:rPr>
          <w:rFonts w:ascii="Book Antiqua" w:hAnsi="Book Antiqua" w:cs="Book Antiqua"/>
          <w:sz w:val="36"/>
          <w:szCs w:val="36"/>
        </w:rPr>
        <w:t>ТЕОРІЯ ПОВЕДІНКИ</w:t>
      </w:r>
      <w:r>
        <w:rPr>
          <w:rFonts w:ascii="Book Antiqua" w:hAnsi="Book Antiqua" w:cs="Book Antiqua"/>
          <w:sz w:val="36"/>
          <w:szCs w:val="36"/>
          <w:lang w:val="ru-RU"/>
        </w:rPr>
        <w:t xml:space="preserve"> </w:t>
      </w:r>
      <w:r>
        <w:rPr>
          <w:rFonts w:ascii="Book Antiqua" w:hAnsi="Book Antiqua" w:cs="Book Antiqua"/>
          <w:sz w:val="36"/>
          <w:szCs w:val="36"/>
        </w:rPr>
        <w:t>СПОЖИ</w:t>
      </w:r>
      <w:r>
        <w:rPr>
          <w:rFonts w:ascii="Book Antiqua" w:hAnsi="Book Antiqua" w:cs="Book Antiqua"/>
          <w:sz w:val="36"/>
          <w:szCs w:val="36"/>
          <w:lang w:val="ru-RU"/>
        </w:rPr>
        <w:t>В</w:t>
      </w:r>
      <w:r>
        <w:rPr>
          <w:rFonts w:ascii="Book Antiqua" w:hAnsi="Book Antiqua" w:cs="Book Antiqua"/>
          <w:sz w:val="36"/>
          <w:szCs w:val="36"/>
        </w:rPr>
        <w:t>АЧА.</w:t>
      </w:r>
    </w:p>
    <w:p w:rsidR="002A76F6" w:rsidRDefault="002A76F6">
      <w:pPr>
        <w:pStyle w:val="4"/>
        <w:keepNext w:val="0"/>
        <w:jc w:val="center"/>
        <w:rPr>
          <w:rFonts w:ascii="Book Antiqua" w:hAnsi="Book Antiqua" w:cs="Book Antiqua"/>
          <w:sz w:val="36"/>
          <w:szCs w:val="36"/>
        </w:rPr>
      </w:pPr>
      <w:r>
        <w:rPr>
          <w:rFonts w:ascii="Book Antiqua" w:hAnsi="Book Antiqua" w:cs="Book Antiqua"/>
          <w:sz w:val="36"/>
          <w:szCs w:val="36"/>
        </w:rPr>
        <w:t xml:space="preserve">МЕТА, ОБМЕЖЕННЯ ТА СПОЖИВЧИЙ ВИБІР </w:t>
      </w:r>
    </w:p>
    <w:p w:rsidR="002A76F6" w:rsidRDefault="002A76F6">
      <w:pPr>
        <w:spacing w:line="240" w:lineRule="auto"/>
        <w:ind w:firstLine="284"/>
        <w:jc w:val="both"/>
        <w:rPr>
          <w:rFonts w:ascii="Times New Roman" w:hAnsi="Times New Roman" w:cs="Times New Roman"/>
          <w:b/>
          <w:bCs/>
          <w:i/>
          <w:iCs/>
          <w:sz w:val="16"/>
          <w:szCs w:val="16"/>
        </w:rPr>
      </w:pPr>
    </w:p>
    <w:p w:rsidR="002A76F6" w:rsidRDefault="002A76F6">
      <w:pPr>
        <w:spacing w:line="240" w:lineRule="auto"/>
        <w:ind w:firstLine="567"/>
        <w:jc w:val="both"/>
        <w:rPr>
          <w:rFonts w:ascii="Times New Roman" w:hAnsi="Times New Roman" w:cs="Times New Roman"/>
          <w:sz w:val="28"/>
          <w:szCs w:val="28"/>
        </w:rPr>
      </w:pPr>
      <w:r>
        <w:rPr>
          <w:rFonts w:ascii="Times New Roman" w:hAnsi="Times New Roman" w:cs="Times New Roman"/>
          <w:sz w:val="28"/>
          <w:szCs w:val="28"/>
        </w:rPr>
        <w:t>В основі формування ринкового попиту лежать рішення споживачів.</w:t>
      </w:r>
      <w:r>
        <w:rPr>
          <w:rFonts w:ascii="Times New Roman" w:hAnsi="Times New Roman" w:cs="Times New Roman"/>
        </w:rPr>
        <w:t xml:space="preserve"> </w:t>
      </w:r>
      <w:r>
        <w:rPr>
          <w:rFonts w:ascii="Times New Roman" w:hAnsi="Times New Roman" w:cs="Times New Roman"/>
          <w:sz w:val="28"/>
          <w:szCs w:val="28"/>
        </w:rPr>
        <w:t>Модель поведінки споживача будується за загальними правилами мікроекономічного моделювання і включає три основних елементи: мету, обмеження, вибір.</w:t>
      </w:r>
    </w:p>
    <w:p w:rsidR="002A76F6" w:rsidRDefault="002A76F6">
      <w:pPr>
        <w:spacing w:line="240" w:lineRule="auto"/>
        <w:ind w:firstLine="567"/>
        <w:jc w:val="both"/>
        <w:rPr>
          <w:rFonts w:ascii="Bookman Old Style" w:hAnsi="Bookman Old Style" w:cs="Bookman Old Style"/>
          <w:b/>
          <w:bCs/>
          <w:i/>
          <w:iCs/>
          <w:sz w:val="28"/>
          <w:szCs w:val="28"/>
        </w:rPr>
      </w:pPr>
      <w:r>
        <w:rPr>
          <w:rFonts w:ascii="Book Antiqua" w:hAnsi="Book Antiqua" w:cs="Book Antiqua"/>
          <w:b/>
          <w:bCs/>
          <w:i/>
          <w:iCs/>
          <w:sz w:val="28"/>
          <w:szCs w:val="28"/>
        </w:rPr>
        <w:t>Мета споживача</w:t>
      </w:r>
      <w:r>
        <w:rPr>
          <w:rFonts w:ascii="Bookman Old Style" w:hAnsi="Bookman Old Style" w:cs="Bookman Old Style"/>
          <w:b/>
          <w:bCs/>
          <w:i/>
          <w:iCs/>
          <w:sz w:val="28"/>
          <w:szCs w:val="28"/>
        </w:rPr>
        <w:t xml:space="preserve"> </w:t>
      </w:r>
      <w:r>
        <w:rPr>
          <w:rFonts w:ascii="Times New Roman" w:hAnsi="Times New Roman" w:cs="Times New Roman"/>
          <w:sz w:val="28"/>
          <w:szCs w:val="28"/>
        </w:rPr>
        <w:t>полягає в отриманні якомога більшого задоволення від споживання певного набору благ, тобто в</w:t>
      </w:r>
      <w:r>
        <w:rPr>
          <w:rFonts w:ascii="Times New Roman" w:hAnsi="Times New Roman" w:cs="Times New Roman"/>
          <w:b/>
          <w:bCs/>
          <w:i/>
          <w:iCs/>
          <w:sz w:val="28"/>
          <w:szCs w:val="28"/>
        </w:rPr>
        <w:t xml:space="preserve"> максимізації корисності.</w:t>
      </w:r>
    </w:p>
    <w:p w:rsidR="002A76F6" w:rsidRDefault="002A76F6">
      <w:pPr>
        <w:spacing w:line="240" w:lineRule="auto"/>
        <w:ind w:firstLine="567"/>
        <w:jc w:val="both"/>
        <w:rPr>
          <w:rFonts w:ascii="Times New Roman" w:hAnsi="Times New Roman" w:cs="Times New Roman"/>
          <w:b/>
          <w:bCs/>
          <w:sz w:val="28"/>
          <w:szCs w:val="28"/>
        </w:rPr>
      </w:pPr>
      <w:r>
        <w:rPr>
          <w:rFonts w:ascii="Book Antiqua" w:hAnsi="Book Antiqua" w:cs="Book Antiqua"/>
          <w:b/>
          <w:bCs/>
          <w:i/>
          <w:iCs/>
          <w:sz w:val="28"/>
          <w:szCs w:val="28"/>
        </w:rPr>
        <w:t>Обмеження</w:t>
      </w:r>
      <w:r>
        <w:rPr>
          <w:rFonts w:ascii="Times New Roman" w:hAnsi="Times New Roman" w:cs="Times New Roman"/>
          <w:sz w:val="28"/>
          <w:szCs w:val="28"/>
        </w:rPr>
        <w:t xml:space="preserve"> – це всі обставини, які не дозволяють споживачу отрима</w:t>
      </w:r>
      <w:r>
        <w:rPr>
          <w:rFonts w:ascii="Times New Roman" w:hAnsi="Times New Roman" w:cs="Times New Roman"/>
          <w:sz w:val="28"/>
          <w:szCs w:val="28"/>
        </w:rPr>
        <w:softHyphen/>
        <w:t>ти все, що забажається, найважливішими з них є ціни товарів і послуг та доход споживача.</w:t>
      </w:r>
    </w:p>
    <w:p w:rsidR="002A76F6" w:rsidRDefault="002A76F6">
      <w:pPr>
        <w:pStyle w:val="22"/>
        <w:ind w:firstLine="567"/>
        <w:jc w:val="both"/>
        <w:rPr>
          <w:rFonts w:ascii="Times New Roman" w:hAnsi="Times New Roman" w:cs="Times New Roman"/>
          <w:sz w:val="28"/>
          <w:szCs w:val="28"/>
        </w:rPr>
      </w:pPr>
      <w:r>
        <w:rPr>
          <w:rFonts w:ascii="Book Antiqua" w:hAnsi="Book Antiqua" w:cs="Book Antiqua"/>
          <w:b/>
          <w:bCs/>
          <w:i/>
          <w:iCs/>
          <w:sz w:val="28"/>
          <w:szCs w:val="28"/>
        </w:rPr>
        <w:t xml:space="preserve">Вибір </w:t>
      </w:r>
      <w:r>
        <w:rPr>
          <w:rFonts w:ascii="Times New Roman" w:hAnsi="Times New Roman" w:cs="Times New Roman"/>
          <w:sz w:val="28"/>
          <w:szCs w:val="28"/>
        </w:rPr>
        <w:t>полягає у прийнятті та реалізації рішення щодо обсягу і струк</w:t>
      </w:r>
      <w:r>
        <w:rPr>
          <w:rFonts w:ascii="Times New Roman" w:hAnsi="Times New Roman" w:cs="Times New Roman"/>
          <w:sz w:val="28"/>
          <w:szCs w:val="28"/>
        </w:rPr>
        <w:softHyphen/>
        <w:t>тури споживчого набору за даних обмежень, який дозволив би максимізувати задоволення потреб.</w:t>
      </w:r>
    </w:p>
    <w:p w:rsidR="002A76F6" w:rsidRDefault="002A76F6">
      <w:pPr>
        <w:snapToGrid w:val="0"/>
        <w:spacing w:line="240" w:lineRule="auto"/>
        <w:ind w:firstLine="567"/>
        <w:jc w:val="center"/>
        <w:rPr>
          <w:rFonts w:ascii="Bookman Old Style" w:hAnsi="Bookman Old Style" w:cs="Bookman Old Style"/>
          <w:b/>
          <w:bCs/>
          <w:sz w:val="28"/>
          <w:szCs w:val="28"/>
          <w:lang w:val="ru-RU"/>
        </w:rPr>
      </w:pPr>
    </w:p>
    <w:p w:rsidR="002A76F6" w:rsidRDefault="002A76F6">
      <w:pPr>
        <w:spacing w:line="240" w:lineRule="auto"/>
        <w:ind w:left="567" w:hanging="567"/>
        <w:jc w:val="center"/>
        <w:rPr>
          <w:rFonts w:ascii="Book Antiqua" w:hAnsi="Book Antiqua" w:cs="Book Antiqua"/>
          <w:b/>
          <w:bCs/>
          <w:sz w:val="32"/>
          <w:szCs w:val="32"/>
        </w:rPr>
      </w:pPr>
      <w:r>
        <w:rPr>
          <w:rFonts w:ascii="Book Antiqua" w:hAnsi="Book Antiqua" w:cs="Book Antiqua"/>
          <w:b/>
          <w:bCs/>
          <w:sz w:val="32"/>
          <w:szCs w:val="32"/>
        </w:rPr>
        <w:t>1. Мета споживача. Кардиналістська модель</w:t>
      </w:r>
    </w:p>
    <w:p w:rsidR="002A76F6" w:rsidRDefault="002A76F6">
      <w:pPr>
        <w:pStyle w:val="24"/>
        <w:spacing w:line="240" w:lineRule="auto"/>
        <w:jc w:val="both"/>
        <w:rPr>
          <w:sz w:val="28"/>
          <w:szCs w:val="28"/>
        </w:rPr>
      </w:pPr>
      <w:r>
        <w:rPr>
          <w:sz w:val="28"/>
          <w:szCs w:val="28"/>
        </w:rPr>
        <w:t xml:space="preserve">Метою споживання товарів та послуг є задоволення потреб людини. </w:t>
      </w:r>
      <w:r>
        <w:rPr>
          <w:rFonts w:ascii="Book Antiqua" w:hAnsi="Book Antiqua" w:cs="Book Antiqua"/>
          <w:b/>
          <w:bCs/>
          <w:i/>
          <w:iCs/>
          <w:sz w:val="28"/>
          <w:szCs w:val="28"/>
        </w:rPr>
        <w:t>Потреба</w:t>
      </w:r>
      <w:r>
        <w:rPr>
          <w:rFonts w:ascii="Courier New" w:hAnsi="Courier New" w:cs="Courier New"/>
          <w:b/>
          <w:bCs/>
          <w:i/>
          <w:iCs/>
          <w:sz w:val="28"/>
          <w:szCs w:val="28"/>
        </w:rPr>
        <w:t xml:space="preserve"> </w:t>
      </w:r>
      <w:r>
        <w:rPr>
          <w:rFonts w:ascii="Courier New" w:hAnsi="Courier New" w:cs="Courier New"/>
          <w:sz w:val="28"/>
          <w:szCs w:val="28"/>
        </w:rPr>
        <w:t>–</w:t>
      </w:r>
      <w:r>
        <w:rPr>
          <w:sz w:val="28"/>
          <w:szCs w:val="28"/>
        </w:rPr>
        <w:t xml:space="preserve"> це стан незадоволення, з якого людина прагне вийти, збільшуючи споживання благ.</w:t>
      </w:r>
    </w:p>
    <w:p w:rsidR="002A76F6" w:rsidRDefault="002A76F6">
      <w:pPr>
        <w:pStyle w:val="24"/>
        <w:spacing w:line="240" w:lineRule="auto"/>
        <w:jc w:val="both"/>
        <w:rPr>
          <w:sz w:val="28"/>
          <w:szCs w:val="28"/>
        </w:rPr>
      </w:pPr>
      <w:r>
        <w:rPr>
          <w:sz w:val="28"/>
          <w:szCs w:val="28"/>
        </w:rPr>
        <w:t xml:space="preserve">Задоволення, яке отримує людина від споживання благ, називається </w:t>
      </w:r>
      <w:r>
        <w:rPr>
          <w:rFonts w:ascii="Book Antiqua" w:hAnsi="Book Antiqua" w:cs="Book Antiqua"/>
          <w:b/>
          <w:bCs/>
          <w:i/>
          <w:iCs/>
          <w:sz w:val="28"/>
          <w:szCs w:val="28"/>
        </w:rPr>
        <w:t>корисністю</w:t>
      </w:r>
      <w:r>
        <w:rPr>
          <w:rFonts w:ascii="Book Antiqua" w:hAnsi="Book Antiqua" w:cs="Book Antiqua"/>
          <w:sz w:val="28"/>
          <w:szCs w:val="28"/>
        </w:rPr>
        <w:t>.</w:t>
      </w:r>
      <w:r>
        <w:rPr>
          <w:sz w:val="28"/>
          <w:szCs w:val="28"/>
        </w:rPr>
        <w:t xml:space="preserve"> Корисність являє психологічно-суб’єктивну оцінку задоволення. </w:t>
      </w:r>
      <w:r>
        <w:rPr>
          <w:b/>
          <w:bCs/>
          <w:i/>
          <w:iCs/>
          <w:sz w:val="28"/>
          <w:szCs w:val="28"/>
        </w:rPr>
        <w:t>Максимізація корисності</w:t>
      </w:r>
      <w:r>
        <w:rPr>
          <w:sz w:val="28"/>
          <w:szCs w:val="28"/>
        </w:rPr>
        <w:t xml:space="preserve"> є </w:t>
      </w:r>
      <w:r>
        <w:rPr>
          <w:b/>
          <w:bCs/>
          <w:i/>
          <w:iCs/>
          <w:sz w:val="28"/>
          <w:szCs w:val="28"/>
        </w:rPr>
        <w:t>метою споживача</w:t>
      </w:r>
      <w:r>
        <w:rPr>
          <w:sz w:val="28"/>
          <w:szCs w:val="28"/>
        </w:rPr>
        <w:t>, основ</w:t>
      </w:r>
      <w:r>
        <w:rPr>
          <w:sz w:val="28"/>
          <w:szCs w:val="28"/>
        </w:rPr>
        <w:softHyphen/>
        <w:t xml:space="preserve">ним мотивом його поведінки. </w:t>
      </w:r>
    </w:p>
    <w:p w:rsidR="002A76F6" w:rsidRDefault="002A76F6">
      <w:pPr>
        <w:pStyle w:val="24"/>
        <w:spacing w:line="240" w:lineRule="auto"/>
        <w:jc w:val="both"/>
        <w:rPr>
          <w:sz w:val="28"/>
          <w:szCs w:val="28"/>
        </w:rPr>
      </w:pPr>
      <w:r>
        <w:rPr>
          <w:sz w:val="28"/>
          <w:szCs w:val="28"/>
        </w:rPr>
        <w:t>У мікроекономіці склалися два підходи до пояснення поведінки спожи</w:t>
      </w:r>
      <w:r>
        <w:rPr>
          <w:sz w:val="28"/>
          <w:szCs w:val="28"/>
        </w:rPr>
        <w:softHyphen/>
        <w:t xml:space="preserve">вача: </w:t>
      </w:r>
      <w:r>
        <w:rPr>
          <w:b/>
          <w:bCs/>
          <w:i/>
          <w:iCs/>
          <w:sz w:val="28"/>
          <w:szCs w:val="28"/>
        </w:rPr>
        <w:t xml:space="preserve">кардиналістський </w:t>
      </w:r>
      <w:r>
        <w:rPr>
          <w:sz w:val="28"/>
          <w:szCs w:val="28"/>
        </w:rPr>
        <w:t xml:space="preserve">або кількісний та </w:t>
      </w:r>
      <w:r>
        <w:rPr>
          <w:b/>
          <w:bCs/>
          <w:i/>
          <w:iCs/>
          <w:sz w:val="28"/>
          <w:szCs w:val="28"/>
        </w:rPr>
        <w:t xml:space="preserve">ординалістський </w:t>
      </w:r>
      <w:r>
        <w:rPr>
          <w:sz w:val="28"/>
          <w:szCs w:val="28"/>
        </w:rPr>
        <w:t>або порядковий.</w:t>
      </w:r>
    </w:p>
    <w:p w:rsidR="002A76F6" w:rsidRDefault="002A76F6">
      <w:pPr>
        <w:spacing w:line="240" w:lineRule="auto"/>
        <w:ind w:firstLine="567"/>
        <w:jc w:val="both"/>
        <w:rPr>
          <w:rFonts w:ascii="Times New Roman" w:hAnsi="Times New Roman" w:cs="Times New Roman"/>
          <w:sz w:val="28"/>
          <w:szCs w:val="28"/>
        </w:rPr>
      </w:pPr>
      <w:r>
        <w:rPr>
          <w:b/>
          <w:bCs/>
          <w:sz w:val="28"/>
          <w:szCs w:val="28"/>
        </w:rPr>
        <w:t xml:space="preserve"> </w:t>
      </w:r>
      <w:r>
        <w:rPr>
          <w:rFonts w:ascii="Book Antiqua" w:hAnsi="Book Antiqua" w:cs="Book Antiqua"/>
          <w:b/>
          <w:bCs/>
          <w:i/>
          <w:iCs/>
          <w:sz w:val="28"/>
          <w:szCs w:val="28"/>
        </w:rPr>
        <w:t>Кардиналістська модель</w:t>
      </w:r>
      <w:r>
        <w:rPr>
          <w:sz w:val="28"/>
          <w:szCs w:val="28"/>
        </w:rPr>
        <w:t xml:space="preserve"> </w:t>
      </w:r>
      <w:r>
        <w:rPr>
          <w:rFonts w:ascii="Times New Roman" w:hAnsi="Times New Roman" w:cs="Times New Roman"/>
          <w:sz w:val="28"/>
          <w:szCs w:val="28"/>
        </w:rPr>
        <w:t xml:space="preserve"> поведінки споживача виходить з того, що корисність може вимірюватись кількісно за допомогою умовної одиниці – „ютиля” (від англ. </w:t>
      </w:r>
      <w:r>
        <w:rPr>
          <w:rFonts w:ascii="Times New Roman" w:hAnsi="Times New Roman" w:cs="Times New Roman"/>
          <w:i/>
          <w:iCs/>
          <w:sz w:val="28"/>
          <w:szCs w:val="28"/>
        </w:rPr>
        <w:t xml:space="preserve">utility </w:t>
      </w:r>
      <w:r>
        <w:rPr>
          <w:rFonts w:ascii="Times New Roman" w:hAnsi="Times New Roman" w:cs="Times New Roman"/>
          <w:sz w:val="28"/>
          <w:szCs w:val="28"/>
        </w:rPr>
        <w:t>- корисність). Маючи на меті максимізацію корисності, споживач оцінює споживчу властивість кожного товару в ютилях і вибирає товари з найбільшим числом ютилів. Величина корисності залежить не тільки від властивостей блага, але й від його кількості, тобто, визначається функціонально.</w:t>
      </w:r>
    </w:p>
    <w:p w:rsidR="002A76F6" w:rsidRDefault="002A76F6">
      <w:pPr>
        <w:spacing w:line="240" w:lineRule="auto"/>
        <w:ind w:firstLine="567"/>
        <w:jc w:val="both"/>
        <w:rPr>
          <w:rFonts w:ascii="Times New Roman" w:hAnsi="Times New Roman" w:cs="Times New Roman"/>
          <w:spacing w:val="-6"/>
          <w:sz w:val="28"/>
          <w:szCs w:val="28"/>
        </w:rPr>
      </w:pPr>
      <w:r>
        <w:rPr>
          <w:rFonts w:ascii="Times New Roman" w:hAnsi="Times New Roman" w:cs="Times New Roman"/>
          <w:spacing w:val="-6"/>
          <w:sz w:val="28"/>
          <w:szCs w:val="28"/>
        </w:rPr>
        <w:t xml:space="preserve">Загальна величина задоволення, яку отримує споживач від всіх спожитих благ, називається </w:t>
      </w:r>
      <w:r>
        <w:rPr>
          <w:rFonts w:ascii="Book Antiqua" w:hAnsi="Book Antiqua" w:cs="Book Antiqua"/>
          <w:b/>
          <w:bCs/>
          <w:i/>
          <w:iCs/>
          <w:spacing w:val="-6"/>
          <w:sz w:val="28"/>
          <w:szCs w:val="28"/>
        </w:rPr>
        <w:t>сукупною корисністю</w:t>
      </w:r>
      <w:r>
        <w:rPr>
          <w:rFonts w:ascii="Times New Roman" w:hAnsi="Times New Roman" w:cs="Times New Roman"/>
          <w:spacing w:val="-6"/>
          <w:sz w:val="28"/>
          <w:szCs w:val="28"/>
        </w:rPr>
        <w:t xml:space="preserve"> (</w:t>
      </w:r>
      <w:r>
        <w:rPr>
          <w:rFonts w:ascii="Times New Roman" w:hAnsi="Times New Roman" w:cs="Times New Roman"/>
          <w:i/>
          <w:iCs/>
          <w:spacing w:val="-6"/>
          <w:sz w:val="28"/>
          <w:szCs w:val="28"/>
        </w:rPr>
        <w:t>Т</w:t>
      </w:r>
      <w:r>
        <w:rPr>
          <w:rFonts w:ascii="Times New Roman" w:hAnsi="Times New Roman" w:cs="Times New Roman"/>
          <w:i/>
          <w:iCs/>
          <w:spacing w:val="-6"/>
          <w:sz w:val="28"/>
          <w:szCs w:val="28"/>
          <w:lang w:val="en-US"/>
        </w:rPr>
        <w:t>U</w:t>
      </w:r>
      <w:r>
        <w:rPr>
          <w:rFonts w:ascii="Times New Roman" w:hAnsi="Times New Roman" w:cs="Times New Roman"/>
          <w:spacing w:val="-6"/>
          <w:sz w:val="28"/>
          <w:szCs w:val="28"/>
        </w:rPr>
        <w:t>). Залежність сукупної корисності від кількості спожитих благ відображає функція:</w:t>
      </w:r>
      <w:r>
        <w:rPr>
          <w:rFonts w:ascii="Times New Roman" w:hAnsi="Times New Roman" w:cs="Times New Roman"/>
          <w:b/>
          <w:bCs/>
          <w:i/>
          <w:iCs/>
          <w:spacing w:val="-6"/>
          <w:sz w:val="28"/>
          <w:szCs w:val="28"/>
          <w:lang w:val="en-US"/>
        </w:rPr>
        <w:t>TU</w:t>
      </w:r>
      <w:r>
        <w:rPr>
          <w:rFonts w:ascii="Times New Roman" w:hAnsi="Times New Roman" w:cs="Times New Roman"/>
          <w:b/>
          <w:bCs/>
          <w:i/>
          <w:iCs/>
          <w:spacing w:val="-6"/>
          <w:sz w:val="28"/>
          <w:szCs w:val="28"/>
        </w:rPr>
        <w:t xml:space="preserve"> = </w:t>
      </w:r>
      <w:r>
        <w:rPr>
          <w:rFonts w:ascii="Times New Roman" w:hAnsi="Times New Roman" w:cs="Times New Roman"/>
          <w:b/>
          <w:bCs/>
          <w:i/>
          <w:iCs/>
          <w:spacing w:val="-6"/>
          <w:sz w:val="28"/>
          <w:szCs w:val="28"/>
          <w:lang w:val="en-US"/>
        </w:rPr>
        <w:t>f</w:t>
      </w:r>
      <w:r>
        <w:rPr>
          <w:rFonts w:ascii="Times New Roman" w:hAnsi="Times New Roman" w:cs="Times New Roman"/>
          <w:b/>
          <w:bCs/>
          <w:i/>
          <w:iCs/>
          <w:spacing w:val="-6"/>
          <w:sz w:val="28"/>
          <w:szCs w:val="28"/>
        </w:rPr>
        <w:t>(</w:t>
      </w:r>
      <w:r>
        <w:rPr>
          <w:rFonts w:ascii="Times New Roman" w:hAnsi="Times New Roman" w:cs="Times New Roman"/>
          <w:b/>
          <w:bCs/>
          <w:i/>
          <w:iCs/>
          <w:spacing w:val="-6"/>
          <w:sz w:val="28"/>
          <w:szCs w:val="28"/>
          <w:lang w:val="en-US"/>
        </w:rPr>
        <w:t>X</w:t>
      </w:r>
      <w:r>
        <w:rPr>
          <w:rFonts w:ascii="Times New Roman" w:hAnsi="Times New Roman" w:cs="Times New Roman"/>
          <w:b/>
          <w:bCs/>
          <w:i/>
          <w:iCs/>
          <w:spacing w:val="-6"/>
          <w:sz w:val="28"/>
          <w:szCs w:val="28"/>
        </w:rPr>
        <w:t>,</w:t>
      </w:r>
      <w:r>
        <w:rPr>
          <w:rFonts w:ascii="Times New Roman" w:hAnsi="Times New Roman" w:cs="Times New Roman"/>
          <w:b/>
          <w:bCs/>
          <w:i/>
          <w:iCs/>
          <w:spacing w:val="-6"/>
          <w:sz w:val="28"/>
          <w:szCs w:val="28"/>
          <w:lang w:val="en-US"/>
        </w:rPr>
        <w:t>Y</w:t>
      </w:r>
      <w:r>
        <w:rPr>
          <w:rFonts w:ascii="Times New Roman" w:hAnsi="Times New Roman" w:cs="Times New Roman"/>
          <w:b/>
          <w:bCs/>
          <w:i/>
          <w:iCs/>
          <w:spacing w:val="-6"/>
          <w:sz w:val="28"/>
          <w:szCs w:val="28"/>
        </w:rPr>
        <w:t>,…)</w:t>
      </w:r>
      <w:r>
        <w:rPr>
          <w:rFonts w:ascii="Times New Roman" w:hAnsi="Times New Roman" w:cs="Times New Roman"/>
          <w:spacing w:val="-6"/>
          <w:sz w:val="28"/>
          <w:szCs w:val="28"/>
        </w:rPr>
        <w:t>,</w:t>
      </w:r>
      <w:r>
        <w:rPr>
          <w:rFonts w:ascii="Times New Roman" w:hAnsi="Times New Roman" w:cs="Times New Roman"/>
          <w:spacing w:val="-6"/>
          <w:sz w:val="32"/>
          <w:szCs w:val="32"/>
        </w:rPr>
        <w:t xml:space="preserve"> </w:t>
      </w:r>
      <w:r>
        <w:rPr>
          <w:rFonts w:ascii="Times New Roman" w:hAnsi="Times New Roman" w:cs="Times New Roman"/>
          <w:spacing w:val="-6"/>
          <w:sz w:val="28"/>
          <w:szCs w:val="28"/>
        </w:rPr>
        <w:t xml:space="preserve"> де </w:t>
      </w:r>
      <w:r>
        <w:rPr>
          <w:rFonts w:ascii="Times New Roman" w:hAnsi="Times New Roman" w:cs="Times New Roman"/>
          <w:i/>
          <w:iCs/>
          <w:spacing w:val="-6"/>
          <w:sz w:val="28"/>
          <w:szCs w:val="28"/>
        </w:rPr>
        <w:t>Х</w:t>
      </w:r>
      <w:r>
        <w:rPr>
          <w:rFonts w:ascii="Times New Roman" w:hAnsi="Times New Roman" w:cs="Times New Roman"/>
          <w:spacing w:val="-6"/>
          <w:sz w:val="28"/>
          <w:szCs w:val="28"/>
        </w:rPr>
        <w:t xml:space="preserve">, </w:t>
      </w:r>
      <w:r>
        <w:rPr>
          <w:rFonts w:ascii="Times New Roman" w:hAnsi="Times New Roman" w:cs="Times New Roman"/>
          <w:i/>
          <w:iCs/>
          <w:spacing w:val="-6"/>
          <w:sz w:val="28"/>
          <w:szCs w:val="28"/>
          <w:lang w:val="en-US"/>
        </w:rPr>
        <w:t>Y</w:t>
      </w:r>
      <w:r>
        <w:rPr>
          <w:rFonts w:ascii="Times New Roman" w:hAnsi="Times New Roman" w:cs="Times New Roman"/>
          <w:spacing w:val="-6"/>
          <w:sz w:val="28"/>
          <w:szCs w:val="28"/>
        </w:rPr>
        <w:t>... – кількості споживаних благ. Для випадку споживання одного блага (</w:t>
      </w:r>
      <w:r>
        <w:rPr>
          <w:rFonts w:ascii="Times New Roman" w:hAnsi="Times New Roman" w:cs="Times New Roman"/>
          <w:i/>
          <w:iCs/>
          <w:spacing w:val="-6"/>
          <w:sz w:val="28"/>
          <w:szCs w:val="28"/>
        </w:rPr>
        <w:t>Х)</w:t>
      </w:r>
      <w:r>
        <w:rPr>
          <w:rFonts w:ascii="Times New Roman" w:hAnsi="Times New Roman" w:cs="Times New Roman"/>
          <w:spacing w:val="-6"/>
          <w:sz w:val="28"/>
          <w:szCs w:val="28"/>
        </w:rPr>
        <w:t xml:space="preserve"> функція сукупної корисності має вигляд: </w:t>
      </w:r>
      <w:r>
        <w:rPr>
          <w:rFonts w:ascii="Times New Roman" w:hAnsi="Times New Roman" w:cs="Times New Roman"/>
          <w:b/>
          <w:bCs/>
          <w:i/>
          <w:iCs/>
          <w:spacing w:val="-6"/>
          <w:sz w:val="28"/>
          <w:szCs w:val="28"/>
          <w:lang w:val="en-US"/>
        </w:rPr>
        <w:t>TU</w:t>
      </w:r>
      <w:r>
        <w:rPr>
          <w:rFonts w:ascii="Times New Roman" w:hAnsi="Times New Roman" w:cs="Times New Roman"/>
          <w:b/>
          <w:bCs/>
          <w:i/>
          <w:iCs/>
          <w:spacing w:val="-6"/>
          <w:sz w:val="28"/>
          <w:szCs w:val="28"/>
          <w:lang w:val="ru-RU"/>
        </w:rPr>
        <w:t xml:space="preserve"> = </w:t>
      </w:r>
      <w:r>
        <w:rPr>
          <w:rFonts w:ascii="Times New Roman" w:hAnsi="Times New Roman" w:cs="Times New Roman"/>
          <w:b/>
          <w:bCs/>
          <w:i/>
          <w:iCs/>
          <w:spacing w:val="-6"/>
          <w:sz w:val="28"/>
          <w:szCs w:val="28"/>
          <w:lang w:val="en-US"/>
        </w:rPr>
        <w:t>f</w:t>
      </w:r>
      <w:r>
        <w:rPr>
          <w:rFonts w:ascii="Times New Roman" w:hAnsi="Times New Roman" w:cs="Times New Roman"/>
          <w:b/>
          <w:bCs/>
          <w:i/>
          <w:iCs/>
          <w:spacing w:val="-6"/>
          <w:sz w:val="28"/>
          <w:szCs w:val="28"/>
          <w:lang w:val="ru-RU"/>
        </w:rPr>
        <w:t>(</w:t>
      </w:r>
      <w:r>
        <w:rPr>
          <w:rFonts w:ascii="Times New Roman" w:hAnsi="Times New Roman" w:cs="Times New Roman"/>
          <w:b/>
          <w:bCs/>
          <w:i/>
          <w:iCs/>
          <w:spacing w:val="-6"/>
          <w:sz w:val="28"/>
          <w:szCs w:val="28"/>
          <w:lang w:val="en-US"/>
        </w:rPr>
        <w:t>X</w:t>
      </w:r>
      <w:r>
        <w:rPr>
          <w:rFonts w:ascii="Times New Roman" w:hAnsi="Times New Roman" w:cs="Times New Roman"/>
          <w:b/>
          <w:bCs/>
          <w:i/>
          <w:iCs/>
          <w:spacing w:val="-6"/>
          <w:sz w:val="28"/>
          <w:szCs w:val="28"/>
          <w:lang w:val="ru-RU"/>
        </w:rPr>
        <w:t>)</w:t>
      </w:r>
      <w:r>
        <w:rPr>
          <w:rFonts w:ascii="Times New Roman" w:hAnsi="Times New Roman" w:cs="Times New Roman"/>
          <w:b/>
          <w:bCs/>
          <w:spacing w:val="-6"/>
          <w:sz w:val="28"/>
          <w:szCs w:val="28"/>
        </w:rPr>
        <w:t>.</w:t>
      </w:r>
      <w:r>
        <w:rPr>
          <w:rFonts w:ascii="Times New Roman" w:hAnsi="Times New Roman" w:cs="Times New Roman"/>
          <w:spacing w:val="-6"/>
          <w:sz w:val="28"/>
          <w:szCs w:val="28"/>
        </w:rPr>
        <w:t xml:space="preserve"> </w:t>
      </w:r>
    </w:p>
    <w:p w:rsidR="002A76F6" w:rsidRDefault="002A76F6">
      <w:pPr>
        <w:spacing w:line="240" w:lineRule="auto"/>
        <w:ind w:firstLine="567"/>
        <w:jc w:val="both"/>
        <w:rPr>
          <w:rFonts w:ascii="Times New Roman" w:hAnsi="Times New Roman" w:cs="Times New Roman"/>
          <w:sz w:val="28"/>
          <w:szCs w:val="28"/>
        </w:rPr>
      </w:pPr>
      <w:r>
        <w:rPr>
          <w:rFonts w:ascii="Times New Roman" w:hAnsi="Times New Roman" w:cs="Times New Roman"/>
          <w:sz w:val="28"/>
          <w:szCs w:val="28"/>
        </w:rPr>
        <w:t>Для оцінки зміни сукупної корисності при нарощування споживання блага Х застосовують поняття „гранична корисність”.</w:t>
      </w:r>
    </w:p>
    <w:p w:rsidR="002A76F6" w:rsidRDefault="002A76F6">
      <w:pPr>
        <w:spacing w:line="240" w:lineRule="auto"/>
        <w:ind w:firstLine="567"/>
        <w:jc w:val="both"/>
        <w:rPr>
          <w:rFonts w:ascii="Times New Roman" w:hAnsi="Times New Roman" w:cs="Times New Roman"/>
          <w:sz w:val="28"/>
          <w:szCs w:val="28"/>
        </w:rPr>
      </w:pPr>
      <w:r>
        <w:rPr>
          <w:rFonts w:ascii="Book Antiqua" w:hAnsi="Book Antiqua" w:cs="Book Antiqua"/>
          <w:b/>
          <w:bCs/>
          <w:i/>
          <w:iCs/>
          <w:sz w:val="28"/>
          <w:szCs w:val="28"/>
        </w:rPr>
        <w:t>Гранична корисність</w:t>
      </w:r>
      <w:r>
        <w:rPr>
          <w:rFonts w:ascii="Times New Roman" w:hAnsi="Times New Roman" w:cs="Times New Roman"/>
          <w:sz w:val="28"/>
          <w:szCs w:val="28"/>
        </w:rPr>
        <w:t xml:space="preserve"> (</w:t>
      </w:r>
      <w:r>
        <w:rPr>
          <w:rFonts w:ascii="Times New Roman" w:hAnsi="Times New Roman" w:cs="Times New Roman"/>
          <w:i/>
          <w:iCs/>
          <w:sz w:val="28"/>
          <w:szCs w:val="28"/>
          <w:lang w:val="en-US"/>
        </w:rPr>
        <w:t>MU</w:t>
      </w:r>
      <w:r>
        <w:rPr>
          <w:rFonts w:ascii="Times New Roman" w:hAnsi="Times New Roman" w:cs="Times New Roman"/>
          <w:sz w:val="28"/>
          <w:szCs w:val="28"/>
        </w:rPr>
        <w:t xml:space="preserve">) – це додаткова корисність, отримана від споживання додаткової одиниці блага, або приріст сукупної корисності при зміні кількості блага на одиницю: </w:t>
      </w:r>
      <w:r>
        <w:rPr>
          <w:rFonts w:ascii="Times New Roman" w:hAnsi="Times New Roman" w:cs="Times New Roman"/>
          <w:position w:val="-24"/>
          <w:sz w:val="28"/>
          <w:szCs w:val="28"/>
        </w:rPr>
        <w:object w:dxaOrig="1400" w:dyaOrig="62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69.75pt;height:30.75pt" o:ole="" fillcolor="window">
            <v:imagedata r:id="rId5" o:title=""/>
          </v:shape>
          <o:OLEObject Type="Embed" ProgID="Equation.3" ShapeID="_x0000_i1025" DrawAspect="Content" ObjectID="_1473746024" r:id="rId6"/>
        </w:object>
      </w:r>
      <w:r>
        <w:rPr>
          <w:rFonts w:ascii="Times New Roman" w:hAnsi="Times New Roman" w:cs="Times New Roman"/>
          <w:sz w:val="28"/>
          <w:szCs w:val="28"/>
        </w:rPr>
        <w:t>.</w:t>
      </w:r>
    </w:p>
    <w:p w:rsidR="002A76F6" w:rsidRDefault="002A76F6">
      <w:pPr>
        <w:spacing w:line="240" w:lineRule="auto"/>
        <w:ind w:firstLine="567"/>
        <w:jc w:val="both"/>
        <w:rPr>
          <w:rFonts w:ascii="Times New Roman" w:hAnsi="Times New Roman" w:cs="Times New Roman"/>
          <w:sz w:val="28"/>
          <w:szCs w:val="28"/>
        </w:rPr>
      </w:pPr>
      <w:r>
        <w:rPr>
          <w:rFonts w:ascii="Times New Roman" w:hAnsi="Times New Roman" w:cs="Times New Roman"/>
          <w:sz w:val="28"/>
          <w:szCs w:val="28"/>
        </w:rPr>
        <w:lastRenderedPageBreak/>
        <w:t xml:space="preserve">Спостереження за поведінкою споживача виявили, що кожна наступна одиниця блага приносить споживачу менше задоволення, ніж попередня. Це дало можливість німецькому економісту Г.Госсену сформулювати </w:t>
      </w:r>
      <w:r>
        <w:rPr>
          <w:rFonts w:ascii="Book Antiqua" w:hAnsi="Book Antiqua" w:cs="Book Antiqua"/>
          <w:b/>
          <w:bCs/>
          <w:i/>
          <w:iCs/>
          <w:sz w:val="28"/>
          <w:szCs w:val="28"/>
        </w:rPr>
        <w:t>закон спадної граничної корисності</w:t>
      </w:r>
      <w:r>
        <w:rPr>
          <w:b/>
          <w:bCs/>
          <w:i/>
          <w:iCs/>
          <w:sz w:val="28"/>
          <w:szCs w:val="28"/>
        </w:rPr>
        <w:t xml:space="preserve"> </w:t>
      </w:r>
      <w:r>
        <w:rPr>
          <w:rFonts w:ascii="Times New Roman" w:hAnsi="Times New Roman" w:cs="Times New Roman"/>
          <w:b/>
          <w:bCs/>
          <w:i/>
          <w:iCs/>
          <w:sz w:val="28"/>
          <w:szCs w:val="28"/>
        </w:rPr>
        <w:t>(перший закон Госсена)</w:t>
      </w:r>
      <w:r>
        <w:rPr>
          <w:rFonts w:ascii="Times New Roman" w:hAnsi="Times New Roman" w:cs="Times New Roman"/>
          <w:sz w:val="28"/>
          <w:szCs w:val="28"/>
        </w:rPr>
        <w:t>:  величина задоволення від споживання кожної додаткової одиниці благ даного виду зменшується до досягнення нульового значення у точці повного насичення потреби.</w:t>
      </w:r>
    </w:p>
    <w:tbl>
      <w:tblPr>
        <w:tblpPr w:leftFromText="180" w:rightFromText="180" w:vertAnchor="text" w:horzAnchor="margin" w:tblpY="5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93"/>
        <w:gridCol w:w="1276"/>
        <w:gridCol w:w="992"/>
      </w:tblGrid>
      <w:tr w:rsidR="002A76F6" w:rsidRPr="002A76F6">
        <w:trPr>
          <w:cantSplit/>
          <w:trHeight w:val="271"/>
        </w:trPr>
        <w:tc>
          <w:tcPr>
            <w:tcW w:w="3261" w:type="dxa"/>
            <w:gridSpan w:val="3"/>
            <w:tcBorders>
              <w:top w:val="nil"/>
              <w:left w:val="nil"/>
              <w:right w:val="nil"/>
            </w:tcBorders>
            <w:vAlign w:val="center"/>
          </w:tcPr>
          <w:p w:rsidR="002A76F6" w:rsidRPr="002A76F6" w:rsidRDefault="002A76F6">
            <w:pPr>
              <w:pStyle w:val="20"/>
              <w:keepNext w:val="0"/>
              <w:ind w:firstLine="567"/>
              <w:jc w:val="right"/>
              <w:rPr>
                <w:rFonts w:ascii="Times New Roman" w:hAnsi="Times New Roman" w:cs="Times New Roman"/>
                <w:b/>
                <w:bCs/>
                <w:i/>
                <w:iCs/>
                <w:sz w:val="24"/>
                <w:szCs w:val="24"/>
              </w:rPr>
            </w:pPr>
            <w:r w:rsidRPr="002A76F6">
              <w:rPr>
                <w:rFonts w:ascii="Times New Roman" w:hAnsi="Times New Roman" w:cs="Times New Roman"/>
                <w:b/>
                <w:bCs/>
                <w:i/>
                <w:iCs/>
                <w:sz w:val="24"/>
                <w:szCs w:val="24"/>
              </w:rPr>
              <w:t>Таблиця 4.1</w:t>
            </w:r>
          </w:p>
          <w:p w:rsidR="002A76F6" w:rsidRPr="002A76F6" w:rsidRDefault="002A76F6">
            <w:pPr>
              <w:tabs>
                <w:tab w:val="num" w:pos="720"/>
              </w:tabs>
              <w:spacing w:line="240" w:lineRule="auto"/>
              <w:ind w:firstLine="567"/>
              <w:jc w:val="right"/>
              <w:rPr>
                <w:rFonts w:ascii="Times New Roman" w:hAnsi="Times New Roman" w:cs="Times New Roman"/>
                <w:sz w:val="18"/>
                <w:szCs w:val="18"/>
              </w:rPr>
            </w:pPr>
          </w:p>
        </w:tc>
      </w:tr>
      <w:tr w:rsidR="002A76F6" w:rsidRPr="002A76F6">
        <w:trPr>
          <w:trHeight w:val="1155"/>
        </w:trPr>
        <w:tc>
          <w:tcPr>
            <w:tcW w:w="993" w:type="dxa"/>
            <w:tcBorders>
              <w:bottom w:val="nil"/>
            </w:tcBorders>
            <w:vAlign w:val="center"/>
          </w:tcPr>
          <w:p w:rsidR="002A76F6" w:rsidRPr="002A76F6" w:rsidRDefault="002A76F6">
            <w:pPr>
              <w:spacing w:line="240" w:lineRule="auto"/>
              <w:ind w:firstLine="0"/>
              <w:rPr>
                <w:rFonts w:ascii="Times New Roman" w:hAnsi="Times New Roman" w:cs="Times New Roman"/>
              </w:rPr>
            </w:pPr>
            <w:r w:rsidRPr="002A76F6">
              <w:rPr>
                <w:rFonts w:ascii="Times New Roman" w:hAnsi="Times New Roman" w:cs="Times New Roman"/>
              </w:rPr>
              <w:t>Одиниці блага Х за порядком</w:t>
            </w:r>
          </w:p>
        </w:tc>
        <w:tc>
          <w:tcPr>
            <w:tcW w:w="1276" w:type="dxa"/>
            <w:vAlign w:val="center"/>
          </w:tcPr>
          <w:p w:rsidR="002A76F6" w:rsidRPr="002A76F6" w:rsidRDefault="002A76F6">
            <w:pPr>
              <w:spacing w:line="240" w:lineRule="auto"/>
              <w:ind w:firstLine="0"/>
              <w:rPr>
                <w:rFonts w:ascii="Times New Roman" w:hAnsi="Times New Roman" w:cs="Times New Roman"/>
              </w:rPr>
            </w:pPr>
            <w:r w:rsidRPr="002A76F6">
              <w:rPr>
                <w:rFonts w:ascii="Times New Roman" w:hAnsi="Times New Roman" w:cs="Times New Roman"/>
              </w:rPr>
              <w:t>Сукупна</w:t>
            </w:r>
          </w:p>
          <w:p w:rsidR="002A76F6" w:rsidRPr="002A76F6" w:rsidRDefault="002A76F6">
            <w:pPr>
              <w:spacing w:line="240" w:lineRule="auto"/>
              <w:ind w:firstLine="0"/>
              <w:rPr>
                <w:rFonts w:ascii="Times New Roman" w:hAnsi="Times New Roman" w:cs="Times New Roman"/>
              </w:rPr>
            </w:pPr>
            <w:r w:rsidRPr="002A76F6">
              <w:rPr>
                <w:rFonts w:ascii="Times New Roman" w:hAnsi="Times New Roman" w:cs="Times New Roman"/>
              </w:rPr>
              <w:t xml:space="preserve">корисність </w:t>
            </w:r>
            <w:r w:rsidRPr="002A76F6">
              <w:rPr>
                <w:rFonts w:ascii="Times New Roman" w:hAnsi="Times New Roman" w:cs="Times New Roman"/>
                <w:position w:val="-10"/>
              </w:rPr>
              <w:object w:dxaOrig="520" w:dyaOrig="340">
                <v:shape id="_x0000_i1026" type="#_x0000_t75" style="width:26.25pt;height:17.25pt" o:ole="" fillcolor="window">
                  <v:imagedata r:id="rId7" o:title=""/>
                </v:shape>
                <o:OLEObject Type="Embed" ProgID="Equation.3" ShapeID="_x0000_i1026" DrawAspect="Content" ObjectID="_1473746025" r:id="rId8"/>
              </w:object>
            </w:r>
            <w:r w:rsidRPr="002A76F6">
              <w:rPr>
                <w:rFonts w:ascii="Times New Roman" w:hAnsi="Times New Roman" w:cs="Times New Roman"/>
              </w:rPr>
              <w:t xml:space="preserve">, </w:t>
            </w:r>
            <w:r w:rsidRPr="002A76F6">
              <w:rPr>
                <w:rFonts w:ascii="Times New Roman" w:hAnsi="Times New Roman" w:cs="Times New Roman"/>
              </w:rPr>
              <w:br/>
              <w:t>ютилів</w:t>
            </w:r>
          </w:p>
        </w:tc>
        <w:tc>
          <w:tcPr>
            <w:tcW w:w="992" w:type="dxa"/>
            <w:vAlign w:val="center"/>
          </w:tcPr>
          <w:p w:rsidR="002A76F6" w:rsidRPr="002A76F6" w:rsidRDefault="002A76F6">
            <w:pPr>
              <w:tabs>
                <w:tab w:val="num" w:pos="720"/>
              </w:tabs>
              <w:spacing w:line="240" w:lineRule="auto"/>
              <w:ind w:firstLine="0"/>
              <w:rPr>
                <w:rFonts w:ascii="Times New Roman" w:hAnsi="Times New Roman" w:cs="Times New Roman"/>
              </w:rPr>
            </w:pPr>
            <w:r w:rsidRPr="002A76F6">
              <w:rPr>
                <w:rFonts w:ascii="Times New Roman" w:hAnsi="Times New Roman" w:cs="Times New Roman"/>
              </w:rPr>
              <w:t>Гранична</w:t>
            </w:r>
          </w:p>
          <w:p w:rsidR="002A76F6" w:rsidRPr="002A76F6" w:rsidRDefault="002A76F6">
            <w:pPr>
              <w:tabs>
                <w:tab w:val="num" w:pos="720"/>
              </w:tabs>
              <w:spacing w:line="240" w:lineRule="auto"/>
              <w:ind w:firstLine="0"/>
              <w:rPr>
                <w:rFonts w:ascii="Times New Roman" w:hAnsi="Times New Roman" w:cs="Times New Roman"/>
              </w:rPr>
            </w:pPr>
            <w:r w:rsidRPr="002A76F6">
              <w:rPr>
                <w:rFonts w:ascii="Times New Roman" w:hAnsi="Times New Roman" w:cs="Times New Roman"/>
              </w:rPr>
              <w:t>корисність</w:t>
            </w:r>
            <w:r w:rsidRPr="002A76F6">
              <w:rPr>
                <w:rFonts w:ascii="Times New Roman" w:hAnsi="Times New Roman" w:cs="Times New Roman"/>
                <w:position w:val="-10"/>
              </w:rPr>
              <w:object w:dxaOrig="600" w:dyaOrig="340">
                <v:shape id="_x0000_i1027" type="#_x0000_t75" style="width:30pt;height:17.25pt" o:ole="" fillcolor="window">
                  <v:imagedata r:id="rId9" o:title=""/>
                </v:shape>
                <o:OLEObject Type="Embed" ProgID="Equation.3" ShapeID="_x0000_i1027" DrawAspect="Content" ObjectID="_1473746026" r:id="rId10"/>
              </w:object>
            </w:r>
            <w:r w:rsidRPr="002A76F6">
              <w:rPr>
                <w:rFonts w:ascii="Times New Roman" w:hAnsi="Times New Roman" w:cs="Times New Roman"/>
              </w:rPr>
              <w:t>,</w:t>
            </w:r>
          </w:p>
          <w:p w:rsidR="002A76F6" w:rsidRPr="002A76F6" w:rsidRDefault="002A76F6">
            <w:pPr>
              <w:spacing w:line="240" w:lineRule="auto"/>
              <w:ind w:firstLine="0"/>
              <w:rPr>
                <w:rFonts w:ascii="Times New Roman" w:hAnsi="Times New Roman" w:cs="Times New Roman"/>
              </w:rPr>
            </w:pPr>
            <w:r w:rsidRPr="002A76F6">
              <w:rPr>
                <w:rFonts w:ascii="Times New Roman" w:hAnsi="Times New Roman" w:cs="Times New Roman"/>
              </w:rPr>
              <w:t>ютилів</w:t>
            </w:r>
          </w:p>
        </w:tc>
      </w:tr>
      <w:tr w:rsidR="002A76F6" w:rsidRPr="002A76F6">
        <w:trPr>
          <w:cantSplit/>
        </w:trPr>
        <w:tc>
          <w:tcPr>
            <w:tcW w:w="993" w:type="dxa"/>
            <w:tcBorders>
              <w:bottom w:val="nil"/>
            </w:tcBorders>
          </w:tcPr>
          <w:p w:rsidR="002A76F6" w:rsidRPr="002A76F6" w:rsidRDefault="002A76F6">
            <w:pPr>
              <w:spacing w:line="240" w:lineRule="auto"/>
              <w:ind w:firstLine="0"/>
              <w:jc w:val="center"/>
              <w:rPr>
                <w:rFonts w:ascii="Times New Roman" w:hAnsi="Times New Roman" w:cs="Times New Roman"/>
                <w:sz w:val="20"/>
                <w:szCs w:val="20"/>
              </w:rPr>
            </w:pPr>
            <w:r w:rsidRPr="002A76F6">
              <w:rPr>
                <w:rFonts w:ascii="Times New Roman" w:hAnsi="Times New Roman" w:cs="Times New Roman"/>
                <w:sz w:val="20"/>
                <w:szCs w:val="20"/>
              </w:rPr>
              <w:t>0</w:t>
            </w:r>
          </w:p>
        </w:tc>
        <w:tc>
          <w:tcPr>
            <w:tcW w:w="1276" w:type="dxa"/>
            <w:vMerge w:val="restart"/>
            <w:tcBorders>
              <w:right w:val="nil"/>
            </w:tcBorders>
          </w:tcPr>
          <w:p w:rsidR="002A76F6" w:rsidRPr="002A76F6" w:rsidRDefault="00BC0A06">
            <w:pPr>
              <w:spacing w:line="240" w:lineRule="auto"/>
              <w:ind w:firstLine="567"/>
              <w:jc w:val="center"/>
              <w:rPr>
                <w:rFonts w:ascii="Times New Roman" w:hAnsi="Times New Roman" w:cs="Times New Roman"/>
                <w:sz w:val="20"/>
                <w:szCs w:val="20"/>
              </w:rPr>
            </w:pPr>
            <w:r>
              <w:rPr>
                <w:noProof/>
                <w:lang w:val="ru-RU"/>
              </w:rPr>
              <w:pict>
                <v:group id="_x0000_s1026" style="position:absolute;left:0;text-align:left;margin-left:49.65pt;margin-top:115.5pt;width:28.5pt;height:93.85pt;z-index:251654144;mso-position-horizontal-relative:text;mso-position-vertical-relative:text" coordorigin="2715,5317" coordsize="570,1877">
                  <v:group id="_x0000_s1027" style="position:absolute;left:2737;top:5317;width:513;height:200" coordorigin="3043,2893" coordsize="513,200">
                    <v:line id="_x0000_s1028" style="position:absolute" from="3043,2893" to="3531,2980"/>
                    <v:line id="_x0000_s1029" style="position:absolute;flip:y" from="3043,2980" to="3556,3093"/>
                  </v:group>
                  <v:group id="_x0000_s1030" style="position:absolute;left:2715;top:5572;width:513;height:200" coordorigin="3043,2893" coordsize="513,200">
                    <v:line id="_x0000_s1031" style="position:absolute" from="3043,2893" to="3531,2980"/>
                    <v:line id="_x0000_s1032" style="position:absolute;flip:y" from="3043,2980" to="3556,3093"/>
                  </v:group>
                  <v:group id="_x0000_s1033" style="position:absolute;left:2727;top:5824;width:513;height:200" coordorigin="3043,2893" coordsize="513,200">
                    <v:line id="_x0000_s1034" style="position:absolute" from="3043,2893" to="3531,2980"/>
                    <v:line id="_x0000_s1035" style="position:absolute;flip:y" from="3043,2980" to="3556,3093"/>
                  </v:group>
                  <v:group id="_x0000_s1036" style="position:absolute;left:2734;top:6064;width:513;height:200" coordorigin="3043,2893" coordsize="513,200">
                    <v:line id="_x0000_s1037" style="position:absolute" from="3043,2893" to="3531,2980"/>
                    <v:line id="_x0000_s1038" style="position:absolute;flip:y" from="3043,2980" to="3556,3093"/>
                  </v:group>
                  <v:group id="_x0000_s1039" style="position:absolute;left:2742;top:6296;width:513;height:200" coordorigin="3043,2893" coordsize="513,200">
                    <v:line id="_x0000_s1040" style="position:absolute" from="3043,2893" to="3531,2980"/>
                    <v:line id="_x0000_s1041" style="position:absolute;flip:y" from="3043,2980" to="3556,3093"/>
                  </v:group>
                  <v:group id="_x0000_s1042" style="position:absolute;left:2750;top:6529;width:513;height:200" coordorigin="3043,2893" coordsize="513,200">
                    <v:line id="_x0000_s1043" style="position:absolute" from="3043,2893" to="3531,2980"/>
                    <v:line id="_x0000_s1044" style="position:absolute;flip:y" from="3043,2980" to="3556,3093"/>
                  </v:group>
                  <v:group id="_x0000_s1045" style="position:absolute;left:2757;top:6776;width:513;height:200" coordorigin="3043,2893" coordsize="513,200">
                    <v:line id="_x0000_s1046" style="position:absolute" from="3043,2893" to="3531,2980"/>
                    <v:line id="_x0000_s1047" style="position:absolute;flip:y" from="3043,2980" to="3556,3093"/>
                  </v:group>
                  <v:group id="_x0000_s1048" style="position:absolute;left:2772;top:6994;width:513;height:200" coordorigin="3043,2893" coordsize="513,200">
                    <v:line id="_x0000_s1049" style="position:absolute" from="3043,2893" to="3531,2980"/>
                    <v:line id="_x0000_s1050" style="position:absolute;flip:y" from="3043,2980" to="3556,3093"/>
                  </v:group>
                </v:group>
              </w:pict>
            </w:r>
            <w:r w:rsidR="002A76F6" w:rsidRPr="002A76F6">
              <w:rPr>
                <w:rFonts w:ascii="Times New Roman" w:hAnsi="Times New Roman" w:cs="Times New Roman"/>
                <w:sz w:val="20"/>
                <w:szCs w:val="20"/>
              </w:rPr>
              <w:t>0</w:t>
            </w:r>
          </w:p>
          <w:p w:rsidR="002A76F6" w:rsidRPr="002A76F6" w:rsidRDefault="002A76F6">
            <w:pPr>
              <w:spacing w:line="240" w:lineRule="auto"/>
              <w:ind w:firstLine="567"/>
              <w:jc w:val="center"/>
              <w:rPr>
                <w:rFonts w:ascii="Times New Roman" w:hAnsi="Times New Roman" w:cs="Times New Roman"/>
                <w:sz w:val="20"/>
                <w:szCs w:val="20"/>
              </w:rPr>
            </w:pPr>
            <w:r w:rsidRPr="002A76F6">
              <w:rPr>
                <w:rFonts w:ascii="Times New Roman" w:hAnsi="Times New Roman" w:cs="Times New Roman"/>
                <w:sz w:val="20"/>
                <w:szCs w:val="20"/>
              </w:rPr>
              <w:t>12</w:t>
            </w:r>
          </w:p>
          <w:p w:rsidR="002A76F6" w:rsidRPr="002A76F6" w:rsidRDefault="002A76F6">
            <w:pPr>
              <w:spacing w:line="240" w:lineRule="auto"/>
              <w:ind w:firstLine="567"/>
              <w:jc w:val="center"/>
              <w:rPr>
                <w:rFonts w:ascii="Times New Roman" w:hAnsi="Times New Roman" w:cs="Times New Roman"/>
                <w:sz w:val="20"/>
                <w:szCs w:val="20"/>
              </w:rPr>
            </w:pPr>
            <w:r w:rsidRPr="002A76F6">
              <w:rPr>
                <w:rFonts w:ascii="Times New Roman" w:hAnsi="Times New Roman" w:cs="Times New Roman"/>
                <w:sz w:val="20"/>
                <w:szCs w:val="20"/>
              </w:rPr>
              <w:t>22</w:t>
            </w:r>
          </w:p>
          <w:p w:rsidR="002A76F6" w:rsidRPr="002A76F6" w:rsidRDefault="002A76F6">
            <w:pPr>
              <w:spacing w:line="240" w:lineRule="auto"/>
              <w:ind w:firstLine="567"/>
              <w:jc w:val="center"/>
              <w:rPr>
                <w:rFonts w:ascii="Times New Roman" w:hAnsi="Times New Roman" w:cs="Times New Roman"/>
                <w:sz w:val="20"/>
                <w:szCs w:val="20"/>
              </w:rPr>
            </w:pPr>
            <w:r w:rsidRPr="002A76F6">
              <w:rPr>
                <w:rFonts w:ascii="Times New Roman" w:hAnsi="Times New Roman" w:cs="Times New Roman"/>
                <w:sz w:val="20"/>
                <w:szCs w:val="20"/>
              </w:rPr>
              <w:t>30</w:t>
            </w:r>
          </w:p>
          <w:p w:rsidR="002A76F6" w:rsidRPr="002A76F6" w:rsidRDefault="002A76F6">
            <w:pPr>
              <w:spacing w:line="240" w:lineRule="auto"/>
              <w:ind w:firstLine="567"/>
              <w:jc w:val="center"/>
              <w:rPr>
                <w:rFonts w:ascii="Times New Roman" w:hAnsi="Times New Roman" w:cs="Times New Roman"/>
                <w:sz w:val="20"/>
                <w:szCs w:val="20"/>
              </w:rPr>
            </w:pPr>
            <w:r w:rsidRPr="002A76F6">
              <w:rPr>
                <w:rFonts w:ascii="Times New Roman" w:hAnsi="Times New Roman" w:cs="Times New Roman"/>
                <w:sz w:val="20"/>
                <w:szCs w:val="20"/>
              </w:rPr>
              <w:t>36</w:t>
            </w:r>
          </w:p>
          <w:p w:rsidR="002A76F6" w:rsidRPr="002A76F6" w:rsidRDefault="002A76F6">
            <w:pPr>
              <w:spacing w:line="240" w:lineRule="auto"/>
              <w:ind w:firstLine="567"/>
              <w:jc w:val="center"/>
              <w:rPr>
                <w:rFonts w:ascii="Times New Roman" w:hAnsi="Times New Roman" w:cs="Times New Roman"/>
                <w:sz w:val="20"/>
                <w:szCs w:val="20"/>
              </w:rPr>
            </w:pPr>
            <w:r w:rsidRPr="002A76F6">
              <w:rPr>
                <w:rFonts w:ascii="Times New Roman" w:hAnsi="Times New Roman" w:cs="Times New Roman"/>
                <w:sz w:val="20"/>
                <w:szCs w:val="20"/>
              </w:rPr>
              <w:t>40</w:t>
            </w:r>
          </w:p>
          <w:p w:rsidR="002A76F6" w:rsidRPr="002A76F6" w:rsidRDefault="002A76F6">
            <w:pPr>
              <w:spacing w:line="240" w:lineRule="auto"/>
              <w:ind w:firstLine="567"/>
              <w:jc w:val="center"/>
              <w:rPr>
                <w:rFonts w:ascii="Times New Roman" w:hAnsi="Times New Roman" w:cs="Times New Roman"/>
                <w:sz w:val="20"/>
                <w:szCs w:val="20"/>
              </w:rPr>
            </w:pPr>
            <w:r w:rsidRPr="002A76F6">
              <w:rPr>
                <w:rFonts w:ascii="Times New Roman" w:hAnsi="Times New Roman" w:cs="Times New Roman"/>
                <w:sz w:val="20"/>
                <w:szCs w:val="20"/>
              </w:rPr>
              <w:t>42</w:t>
            </w:r>
          </w:p>
          <w:p w:rsidR="002A76F6" w:rsidRPr="002A76F6" w:rsidRDefault="002A76F6">
            <w:pPr>
              <w:spacing w:line="240" w:lineRule="auto"/>
              <w:ind w:firstLine="567"/>
              <w:jc w:val="center"/>
              <w:rPr>
                <w:rFonts w:ascii="Times New Roman" w:hAnsi="Times New Roman" w:cs="Times New Roman"/>
                <w:sz w:val="20"/>
                <w:szCs w:val="20"/>
              </w:rPr>
            </w:pPr>
            <w:r w:rsidRPr="002A76F6">
              <w:rPr>
                <w:rFonts w:ascii="Times New Roman" w:hAnsi="Times New Roman" w:cs="Times New Roman"/>
                <w:sz w:val="20"/>
                <w:szCs w:val="20"/>
              </w:rPr>
              <w:t>42</w:t>
            </w:r>
          </w:p>
          <w:p w:rsidR="002A76F6" w:rsidRPr="002A76F6" w:rsidRDefault="002A76F6">
            <w:pPr>
              <w:spacing w:line="240" w:lineRule="auto"/>
              <w:ind w:firstLine="567"/>
              <w:jc w:val="center"/>
              <w:rPr>
                <w:rFonts w:ascii="Times New Roman" w:hAnsi="Times New Roman" w:cs="Times New Roman"/>
                <w:sz w:val="20"/>
                <w:szCs w:val="20"/>
              </w:rPr>
            </w:pPr>
            <w:r w:rsidRPr="002A76F6">
              <w:rPr>
                <w:rFonts w:ascii="Times New Roman" w:hAnsi="Times New Roman" w:cs="Times New Roman"/>
                <w:sz w:val="20"/>
                <w:szCs w:val="20"/>
              </w:rPr>
              <w:t>40</w:t>
            </w:r>
          </w:p>
        </w:tc>
        <w:tc>
          <w:tcPr>
            <w:tcW w:w="992" w:type="dxa"/>
            <w:vMerge w:val="restart"/>
            <w:tcBorders>
              <w:left w:val="nil"/>
            </w:tcBorders>
          </w:tcPr>
          <w:p w:rsidR="002A76F6" w:rsidRPr="002A76F6" w:rsidRDefault="002A76F6">
            <w:pPr>
              <w:spacing w:before="20" w:after="20" w:line="240" w:lineRule="auto"/>
              <w:ind w:firstLine="567"/>
              <w:jc w:val="center"/>
              <w:rPr>
                <w:rFonts w:ascii="Times New Roman" w:hAnsi="Times New Roman" w:cs="Times New Roman"/>
                <w:sz w:val="20"/>
                <w:szCs w:val="20"/>
              </w:rPr>
            </w:pPr>
            <w:r w:rsidRPr="002A76F6">
              <w:rPr>
                <w:rFonts w:ascii="Times New Roman" w:hAnsi="Times New Roman" w:cs="Times New Roman"/>
                <w:sz w:val="20"/>
                <w:szCs w:val="20"/>
              </w:rPr>
              <w:t>12</w:t>
            </w:r>
          </w:p>
          <w:p w:rsidR="002A76F6" w:rsidRPr="002A76F6" w:rsidRDefault="002A76F6">
            <w:pPr>
              <w:spacing w:before="40" w:after="40" w:line="240" w:lineRule="auto"/>
              <w:ind w:firstLine="567"/>
              <w:jc w:val="center"/>
              <w:rPr>
                <w:rFonts w:ascii="Times New Roman" w:hAnsi="Times New Roman" w:cs="Times New Roman"/>
                <w:sz w:val="20"/>
                <w:szCs w:val="20"/>
              </w:rPr>
            </w:pPr>
            <w:r w:rsidRPr="002A76F6">
              <w:rPr>
                <w:rFonts w:ascii="Times New Roman" w:hAnsi="Times New Roman" w:cs="Times New Roman"/>
                <w:sz w:val="20"/>
                <w:szCs w:val="20"/>
              </w:rPr>
              <w:t>10</w:t>
            </w:r>
          </w:p>
          <w:p w:rsidR="002A76F6" w:rsidRPr="002A76F6" w:rsidRDefault="002A76F6">
            <w:pPr>
              <w:spacing w:line="240" w:lineRule="auto"/>
              <w:ind w:firstLine="567"/>
              <w:jc w:val="center"/>
              <w:rPr>
                <w:rFonts w:ascii="Times New Roman" w:hAnsi="Times New Roman" w:cs="Times New Roman"/>
                <w:sz w:val="20"/>
                <w:szCs w:val="20"/>
              </w:rPr>
            </w:pPr>
            <w:r w:rsidRPr="002A76F6">
              <w:rPr>
                <w:rFonts w:ascii="Times New Roman" w:hAnsi="Times New Roman" w:cs="Times New Roman"/>
                <w:sz w:val="20"/>
                <w:szCs w:val="20"/>
              </w:rPr>
              <w:t>8</w:t>
            </w:r>
          </w:p>
          <w:p w:rsidR="002A76F6" w:rsidRPr="002A76F6" w:rsidRDefault="002A76F6">
            <w:pPr>
              <w:spacing w:line="240" w:lineRule="auto"/>
              <w:ind w:firstLine="567"/>
              <w:jc w:val="center"/>
              <w:rPr>
                <w:rFonts w:ascii="Times New Roman" w:hAnsi="Times New Roman" w:cs="Times New Roman"/>
                <w:sz w:val="20"/>
                <w:szCs w:val="20"/>
              </w:rPr>
            </w:pPr>
            <w:r w:rsidRPr="002A76F6">
              <w:rPr>
                <w:rFonts w:ascii="Times New Roman" w:hAnsi="Times New Roman" w:cs="Times New Roman"/>
                <w:sz w:val="20"/>
                <w:szCs w:val="20"/>
              </w:rPr>
              <w:t>6</w:t>
            </w:r>
          </w:p>
          <w:p w:rsidR="002A76F6" w:rsidRPr="002A76F6" w:rsidRDefault="002A76F6">
            <w:pPr>
              <w:spacing w:line="240" w:lineRule="auto"/>
              <w:ind w:firstLine="567"/>
              <w:jc w:val="center"/>
              <w:rPr>
                <w:rFonts w:ascii="Times New Roman" w:hAnsi="Times New Roman" w:cs="Times New Roman"/>
                <w:sz w:val="20"/>
                <w:szCs w:val="20"/>
              </w:rPr>
            </w:pPr>
            <w:r w:rsidRPr="002A76F6">
              <w:rPr>
                <w:rFonts w:ascii="Times New Roman" w:hAnsi="Times New Roman" w:cs="Times New Roman"/>
                <w:sz w:val="20"/>
                <w:szCs w:val="20"/>
              </w:rPr>
              <w:t>4</w:t>
            </w:r>
          </w:p>
          <w:p w:rsidR="002A76F6" w:rsidRPr="002A76F6" w:rsidRDefault="002A76F6">
            <w:pPr>
              <w:spacing w:line="240" w:lineRule="auto"/>
              <w:ind w:firstLine="567"/>
              <w:jc w:val="center"/>
              <w:rPr>
                <w:rFonts w:ascii="Times New Roman" w:hAnsi="Times New Roman" w:cs="Times New Roman"/>
                <w:sz w:val="20"/>
                <w:szCs w:val="20"/>
              </w:rPr>
            </w:pPr>
            <w:r w:rsidRPr="002A76F6">
              <w:rPr>
                <w:rFonts w:ascii="Times New Roman" w:hAnsi="Times New Roman" w:cs="Times New Roman"/>
                <w:sz w:val="20"/>
                <w:szCs w:val="20"/>
              </w:rPr>
              <w:t>2</w:t>
            </w:r>
          </w:p>
          <w:p w:rsidR="002A76F6" w:rsidRPr="002A76F6" w:rsidRDefault="002A76F6">
            <w:pPr>
              <w:spacing w:before="20" w:after="20" w:line="240" w:lineRule="auto"/>
              <w:ind w:firstLine="567"/>
              <w:jc w:val="center"/>
              <w:rPr>
                <w:rFonts w:ascii="Times New Roman" w:hAnsi="Times New Roman" w:cs="Times New Roman"/>
                <w:sz w:val="20"/>
                <w:szCs w:val="20"/>
              </w:rPr>
            </w:pPr>
            <w:r w:rsidRPr="002A76F6">
              <w:rPr>
                <w:rFonts w:ascii="Times New Roman" w:hAnsi="Times New Roman" w:cs="Times New Roman"/>
                <w:sz w:val="20"/>
                <w:szCs w:val="20"/>
              </w:rPr>
              <w:t>0</w:t>
            </w:r>
          </w:p>
          <w:p w:rsidR="002A76F6" w:rsidRPr="002A76F6" w:rsidRDefault="002A76F6">
            <w:pPr>
              <w:spacing w:before="20" w:after="20" w:line="240" w:lineRule="auto"/>
              <w:ind w:firstLine="567"/>
              <w:jc w:val="center"/>
              <w:rPr>
                <w:rFonts w:ascii="Times New Roman" w:hAnsi="Times New Roman" w:cs="Times New Roman"/>
                <w:sz w:val="20"/>
                <w:szCs w:val="20"/>
              </w:rPr>
            </w:pPr>
            <w:r w:rsidRPr="002A76F6">
              <w:rPr>
                <w:rFonts w:ascii="Times New Roman" w:hAnsi="Times New Roman" w:cs="Times New Roman"/>
                <w:sz w:val="20"/>
                <w:szCs w:val="20"/>
              </w:rPr>
              <w:t>-2</w:t>
            </w:r>
          </w:p>
        </w:tc>
      </w:tr>
      <w:tr w:rsidR="002A76F6" w:rsidRPr="002A76F6">
        <w:trPr>
          <w:cantSplit/>
        </w:trPr>
        <w:tc>
          <w:tcPr>
            <w:tcW w:w="993" w:type="dxa"/>
            <w:tcBorders>
              <w:top w:val="nil"/>
              <w:bottom w:val="nil"/>
            </w:tcBorders>
          </w:tcPr>
          <w:p w:rsidR="002A76F6" w:rsidRPr="002A76F6" w:rsidRDefault="002A76F6">
            <w:pPr>
              <w:spacing w:line="240" w:lineRule="auto"/>
              <w:ind w:firstLine="0"/>
              <w:jc w:val="center"/>
              <w:rPr>
                <w:rFonts w:ascii="Times New Roman" w:hAnsi="Times New Roman" w:cs="Times New Roman"/>
                <w:sz w:val="20"/>
                <w:szCs w:val="20"/>
              </w:rPr>
            </w:pPr>
            <w:r w:rsidRPr="002A76F6">
              <w:rPr>
                <w:rFonts w:ascii="Times New Roman" w:hAnsi="Times New Roman" w:cs="Times New Roman"/>
                <w:sz w:val="20"/>
                <w:szCs w:val="20"/>
              </w:rPr>
              <w:t>1</w:t>
            </w:r>
          </w:p>
        </w:tc>
        <w:tc>
          <w:tcPr>
            <w:tcW w:w="1276" w:type="dxa"/>
            <w:vMerge/>
            <w:tcBorders>
              <w:right w:val="nil"/>
            </w:tcBorders>
          </w:tcPr>
          <w:p w:rsidR="002A76F6" w:rsidRPr="002A76F6" w:rsidRDefault="002A76F6">
            <w:pPr>
              <w:spacing w:line="240" w:lineRule="auto"/>
              <w:ind w:firstLine="0"/>
              <w:jc w:val="center"/>
              <w:rPr>
                <w:rFonts w:ascii="Times New Roman" w:hAnsi="Times New Roman" w:cs="Times New Roman"/>
                <w:sz w:val="20"/>
                <w:szCs w:val="20"/>
              </w:rPr>
            </w:pPr>
          </w:p>
        </w:tc>
        <w:tc>
          <w:tcPr>
            <w:tcW w:w="992" w:type="dxa"/>
            <w:vMerge/>
            <w:tcBorders>
              <w:left w:val="nil"/>
            </w:tcBorders>
          </w:tcPr>
          <w:p w:rsidR="002A76F6" w:rsidRPr="002A76F6" w:rsidRDefault="002A76F6">
            <w:pPr>
              <w:spacing w:line="240" w:lineRule="auto"/>
              <w:ind w:firstLine="0"/>
              <w:jc w:val="center"/>
              <w:rPr>
                <w:rFonts w:ascii="Times New Roman" w:hAnsi="Times New Roman" w:cs="Times New Roman"/>
                <w:sz w:val="20"/>
                <w:szCs w:val="20"/>
              </w:rPr>
            </w:pPr>
          </w:p>
        </w:tc>
      </w:tr>
      <w:tr w:rsidR="002A76F6" w:rsidRPr="002A76F6">
        <w:trPr>
          <w:cantSplit/>
        </w:trPr>
        <w:tc>
          <w:tcPr>
            <w:tcW w:w="993" w:type="dxa"/>
            <w:tcBorders>
              <w:top w:val="nil"/>
              <w:bottom w:val="nil"/>
            </w:tcBorders>
          </w:tcPr>
          <w:p w:rsidR="002A76F6" w:rsidRPr="002A76F6" w:rsidRDefault="002A76F6">
            <w:pPr>
              <w:spacing w:line="240" w:lineRule="auto"/>
              <w:ind w:firstLine="0"/>
              <w:jc w:val="center"/>
              <w:rPr>
                <w:rFonts w:ascii="Times New Roman" w:hAnsi="Times New Roman" w:cs="Times New Roman"/>
                <w:sz w:val="20"/>
                <w:szCs w:val="20"/>
              </w:rPr>
            </w:pPr>
            <w:r w:rsidRPr="002A76F6">
              <w:rPr>
                <w:rFonts w:ascii="Times New Roman" w:hAnsi="Times New Roman" w:cs="Times New Roman"/>
                <w:sz w:val="20"/>
                <w:szCs w:val="20"/>
              </w:rPr>
              <w:t>2</w:t>
            </w:r>
          </w:p>
        </w:tc>
        <w:tc>
          <w:tcPr>
            <w:tcW w:w="1276" w:type="dxa"/>
            <w:vMerge/>
            <w:tcBorders>
              <w:right w:val="nil"/>
            </w:tcBorders>
          </w:tcPr>
          <w:p w:rsidR="002A76F6" w:rsidRPr="002A76F6" w:rsidRDefault="002A76F6">
            <w:pPr>
              <w:spacing w:line="240" w:lineRule="auto"/>
              <w:ind w:firstLine="0"/>
              <w:jc w:val="center"/>
              <w:rPr>
                <w:rFonts w:ascii="Times New Roman" w:hAnsi="Times New Roman" w:cs="Times New Roman"/>
                <w:sz w:val="20"/>
                <w:szCs w:val="20"/>
              </w:rPr>
            </w:pPr>
          </w:p>
        </w:tc>
        <w:tc>
          <w:tcPr>
            <w:tcW w:w="992" w:type="dxa"/>
            <w:vMerge/>
            <w:tcBorders>
              <w:left w:val="nil"/>
            </w:tcBorders>
          </w:tcPr>
          <w:p w:rsidR="002A76F6" w:rsidRPr="002A76F6" w:rsidRDefault="002A76F6">
            <w:pPr>
              <w:spacing w:line="240" w:lineRule="auto"/>
              <w:ind w:firstLine="0"/>
              <w:jc w:val="center"/>
              <w:rPr>
                <w:rFonts w:ascii="Times New Roman" w:hAnsi="Times New Roman" w:cs="Times New Roman"/>
                <w:sz w:val="20"/>
                <w:szCs w:val="20"/>
              </w:rPr>
            </w:pPr>
          </w:p>
        </w:tc>
      </w:tr>
      <w:tr w:rsidR="002A76F6" w:rsidRPr="002A76F6">
        <w:trPr>
          <w:cantSplit/>
        </w:trPr>
        <w:tc>
          <w:tcPr>
            <w:tcW w:w="993" w:type="dxa"/>
            <w:tcBorders>
              <w:top w:val="nil"/>
              <w:bottom w:val="nil"/>
            </w:tcBorders>
          </w:tcPr>
          <w:p w:rsidR="002A76F6" w:rsidRPr="002A76F6" w:rsidRDefault="002A76F6">
            <w:pPr>
              <w:spacing w:line="240" w:lineRule="auto"/>
              <w:ind w:firstLine="0"/>
              <w:jc w:val="center"/>
              <w:rPr>
                <w:rFonts w:ascii="Times New Roman" w:hAnsi="Times New Roman" w:cs="Times New Roman"/>
                <w:sz w:val="20"/>
                <w:szCs w:val="20"/>
              </w:rPr>
            </w:pPr>
            <w:r w:rsidRPr="002A76F6">
              <w:rPr>
                <w:rFonts w:ascii="Times New Roman" w:hAnsi="Times New Roman" w:cs="Times New Roman"/>
                <w:sz w:val="20"/>
                <w:szCs w:val="20"/>
              </w:rPr>
              <w:t>3</w:t>
            </w:r>
          </w:p>
        </w:tc>
        <w:tc>
          <w:tcPr>
            <w:tcW w:w="1276" w:type="dxa"/>
            <w:vMerge/>
            <w:tcBorders>
              <w:right w:val="nil"/>
            </w:tcBorders>
          </w:tcPr>
          <w:p w:rsidR="002A76F6" w:rsidRPr="002A76F6" w:rsidRDefault="002A76F6">
            <w:pPr>
              <w:spacing w:line="240" w:lineRule="auto"/>
              <w:ind w:firstLine="0"/>
              <w:jc w:val="center"/>
              <w:rPr>
                <w:rFonts w:ascii="Times New Roman" w:hAnsi="Times New Roman" w:cs="Times New Roman"/>
                <w:sz w:val="20"/>
                <w:szCs w:val="20"/>
              </w:rPr>
            </w:pPr>
          </w:p>
        </w:tc>
        <w:tc>
          <w:tcPr>
            <w:tcW w:w="992" w:type="dxa"/>
            <w:vMerge/>
            <w:tcBorders>
              <w:left w:val="nil"/>
            </w:tcBorders>
          </w:tcPr>
          <w:p w:rsidR="002A76F6" w:rsidRPr="002A76F6" w:rsidRDefault="002A76F6">
            <w:pPr>
              <w:spacing w:line="240" w:lineRule="auto"/>
              <w:ind w:firstLine="0"/>
              <w:jc w:val="center"/>
              <w:rPr>
                <w:rFonts w:ascii="Times New Roman" w:hAnsi="Times New Roman" w:cs="Times New Roman"/>
                <w:sz w:val="20"/>
                <w:szCs w:val="20"/>
              </w:rPr>
            </w:pPr>
          </w:p>
        </w:tc>
      </w:tr>
      <w:tr w:rsidR="002A76F6" w:rsidRPr="002A76F6">
        <w:trPr>
          <w:cantSplit/>
        </w:trPr>
        <w:tc>
          <w:tcPr>
            <w:tcW w:w="993" w:type="dxa"/>
            <w:tcBorders>
              <w:top w:val="nil"/>
              <w:bottom w:val="nil"/>
            </w:tcBorders>
          </w:tcPr>
          <w:p w:rsidR="002A76F6" w:rsidRPr="002A76F6" w:rsidRDefault="002A76F6">
            <w:pPr>
              <w:spacing w:line="240" w:lineRule="auto"/>
              <w:ind w:firstLine="0"/>
              <w:jc w:val="center"/>
              <w:rPr>
                <w:rFonts w:ascii="Times New Roman" w:hAnsi="Times New Roman" w:cs="Times New Roman"/>
                <w:sz w:val="20"/>
                <w:szCs w:val="20"/>
              </w:rPr>
            </w:pPr>
            <w:r w:rsidRPr="002A76F6">
              <w:rPr>
                <w:rFonts w:ascii="Times New Roman" w:hAnsi="Times New Roman" w:cs="Times New Roman"/>
                <w:sz w:val="20"/>
                <w:szCs w:val="20"/>
              </w:rPr>
              <w:t>4</w:t>
            </w:r>
          </w:p>
        </w:tc>
        <w:tc>
          <w:tcPr>
            <w:tcW w:w="1276" w:type="dxa"/>
            <w:vMerge/>
            <w:tcBorders>
              <w:right w:val="nil"/>
            </w:tcBorders>
          </w:tcPr>
          <w:p w:rsidR="002A76F6" w:rsidRPr="002A76F6" w:rsidRDefault="002A76F6">
            <w:pPr>
              <w:spacing w:line="240" w:lineRule="auto"/>
              <w:ind w:firstLine="0"/>
              <w:jc w:val="center"/>
              <w:rPr>
                <w:rFonts w:ascii="Times New Roman" w:hAnsi="Times New Roman" w:cs="Times New Roman"/>
                <w:sz w:val="20"/>
                <w:szCs w:val="20"/>
              </w:rPr>
            </w:pPr>
          </w:p>
        </w:tc>
        <w:tc>
          <w:tcPr>
            <w:tcW w:w="992" w:type="dxa"/>
            <w:vMerge/>
            <w:tcBorders>
              <w:left w:val="nil"/>
            </w:tcBorders>
          </w:tcPr>
          <w:p w:rsidR="002A76F6" w:rsidRPr="002A76F6" w:rsidRDefault="002A76F6">
            <w:pPr>
              <w:spacing w:line="240" w:lineRule="auto"/>
              <w:ind w:firstLine="0"/>
              <w:jc w:val="center"/>
              <w:rPr>
                <w:rFonts w:ascii="Times New Roman" w:hAnsi="Times New Roman" w:cs="Times New Roman"/>
                <w:sz w:val="20"/>
                <w:szCs w:val="20"/>
              </w:rPr>
            </w:pPr>
          </w:p>
        </w:tc>
      </w:tr>
      <w:tr w:rsidR="002A76F6" w:rsidRPr="002A76F6">
        <w:trPr>
          <w:cantSplit/>
        </w:trPr>
        <w:tc>
          <w:tcPr>
            <w:tcW w:w="993" w:type="dxa"/>
            <w:tcBorders>
              <w:top w:val="nil"/>
              <w:bottom w:val="nil"/>
            </w:tcBorders>
          </w:tcPr>
          <w:p w:rsidR="002A76F6" w:rsidRPr="002A76F6" w:rsidRDefault="002A76F6">
            <w:pPr>
              <w:spacing w:line="240" w:lineRule="auto"/>
              <w:ind w:firstLine="0"/>
              <w:jc w:val="center"/>
              <w:rPr>
                <w:rFonts w:ascii="Times New Roman" w:hAnsi="Times New Roman" w:cs="Times New Roman"/>
                <w:sz w:val="20"/>
                <w:szCs w:val="20"/>
              </w:rPr>
            </w:pPr>
            <w:r w:rsidRPr="002A76F6">
              <w:rPr>
                <w:rFonts w:ascii="Times New Roman" w:hAnsi="Times New Roman" w:cs="Times New Roman"/>
                <w:sz w:val="20"/>
                <w:szCs w:val="20"/>
              </w:rPr>
              <w:t>5</w:t>
            </w:r>
          </w:p>
        </w:tc>
        <w:tc>
          <w:tcPr>
            <w:tcW w:w="1276" w:type="dxa"/>
            <w:vMerge/>
            <w:tcBorders>
              <w:right w:val="nil"/>
            </w:tcBorders>
          </w:tcPr>
          <w:p w:rsidR="002A76F6" w:rsidRPr="002A76F6" w:rsidRDefault="002A76F6">
            <w:pPr>
              <w:spacing w:line="240" w:lineRule="auto"/>
              <w:ind w:firstLine="0"/>
              <w:jc w:val="center"/>
              <w:rPr>
                <w:rFonts w:ascii="Times New Roman" w:hAnsi="Times New Roman" w:cs="Times New Roman"/>
                <w:sz w:val="20"/>
                <w:szCs w:val="20"/>
              </w:rPr>
            </w:pPr>
          </w:p>
        </w:tc>
        <w:tc>
          <w:tcPr>
            <w:tcW w:w="992" w:type="dxa"/>
            <w:vMerge/>
            <w:tcBorders>
              <w:left w:val="nil"/>
            </w:tcBorders>
          </w:tcPr>
          <w:p w:rsidR="002A76F6" w:rsidRPr="002A76F6" w:rsidRDefault="002A76F6">
            <w:pPr>
              <w:spacing w:line="240" w:lineRule="auto"/>
              <w:ind w:firstLine="0"/>
              <w:jc w:val="center"/>
              <w:rPr>
                <w:rFonts w:ascii="Times New Roman" w:hAnsi="Times New Roman" w:cs="Times New Roman"/>
                <w:sz w:val="20"/>
                <w:szCs w:val="20"/>
              </w:rPr>
            </w:pPr>
          </w:p>
        </w:tc>
      </w:tr>
      <w:tr w:rsidR="002A76F6" w:rsidRPr="002A76F6">
        <w:trPr>
          <w:cantSplit/>
        </w:trPr>
        <w:tc>
          <w:tcPr>
            <w:tcW w:w="993" w:type="dxa"/>
            <w:tcBorders>
              <w:top w:val="nil"/>
              <w:bottom w:val="nil"/>
            </w:tcBorders>
          </w:tcPr>
          <w:p w:rsidR="002A76F6" w:rsidRPr="002A76F6" w:rsidRDefault="002A76F6">
            <w:pPr>
              <w:spacing w:line="240" w:lineRule="auto"/>
              <w:ind w:firstLine="0"/>
              <w:jc w:val="center"/>
              <w:rPr>
                <w:rFonts w:ascii="Times New Roman" w:hAnsi="Times New Roman" w:cs="Times New Roman"/>
                <w:sz w:val="20"/>
                <w:szCs w:val="20"/>
              </w:rPr>
            </w:pPr>
            <w:r w:rsidRPr="002A76F6">
              <w:rPr>
                <w:rFonts w:ascii="Times New Roman" w:hAnsi="Times New Roman" w:cs="Times New Roman"/>
                <w:sz w:val="20"/>
                <w:szCs w:val="20"/>
              </w:rPr>
              <w:t>6</w:t>
            </w:r>
          </w:p>
        </w:tc>
        <w:tc>
          <w:tcPr>
            <w:tcW w:w="1276" w:type="dxa"/>
            <w:vMerge/>
            <w:tcBorders>
              <w:right w:val="nil"/>
            </w:tcBorders>
          </w:tcPr>
          <w:p w:rsidR="002A76F6" w:rsidRPr="002A76F6" w:rsidRDefault="002A76F6">
            <w:pPr>
              <w:spacing w:line="240" w:lineRule="auto"/>
              <w:ind w:firstLine="0"/>
              <w:jc w:val="center"/>
              <w:rPr>
                <w:rFonts w:ascii="Times New Roman" w:hAnsi="Times New Roman" w:cs="Times New Roman"/>
                <w:sz w:val="20"/>
                <w:szCs w:val="20"/>
              </w:rPr>
            </w:pPr>
          </w:p>
        </w:tc>
        <w:tc>
          <w:tcPr>
            <w:tcW w:w="992" w:type="dxa"/>
            <w:vMerge/>
            <w:tcBorders>
              <w:left w:val="nil"/>
            </w:tcBorders>
          </w:tcPr>
          <w:p w:rsidR="002A76F6" w:rsidRPr="002A76F6" w:rsidRDefault="002A76F6">
            <w:pPr>
              <w:spacing w:line="240" w:lineRule="auto"/>
              <w:ind w:firstLine="0"/>
              <w:jc w:val="center"/>
              <w:rPr>
                <w:rFonts w:ascii="Times New Roman" w:hAnsi="Times New Roman" w:cs="Times New Roman"/>
                <w:sz w:val="20"/>
                <w:szCs w:val="20"/>
              </w:rPr>
            </w:pPr>
          </w:p>
        </w:tc>
      </w:tr>
      <w:tr w:rsidR="002A76F6" w:rsidRPr="002A76F6">
        <w:trPr>
          <w:cantSplit/>
        </w:trPr>
        <w:tc>
          <w:tcPr>
            <w:tcW w:w="993" w:type="dxa"/>
            <w:tcBorders>
              <w:top w:val="nil"/>
              <w:bottom w:val="nil"/>
            </w:tcBorders>
          </w:tcPr>
          <w:p w:rsidR="002A76F6" w:rsidRPr="002A76F6" w:rsidRDefault="002A76F6">
            <w:pPr>
              <w:spacing w:line="240" w:lineRule="auto"/>
              <w:ind w:firstLine="0"/>
              <w:jc w:val="center"/>
              <w:rPr>
                <w:rFonts w:ascii="Times New Roman" w:hAnsi="Times New Roman" w:cs="Times New Roman"/>
                <w:sz w:val="20"/>
                <w:szCs w:val="20"/>
              </w:rPr>
            </w:pPr>
            <w:r w:rsidRPr="002A76F6">
              <w:rPr>
                <w:rFonts w:ascii="Times New Roman" w:hAnsi="Times New Roman" w:cs="Times New Roman"/>
                <w:sz w:val="20"/>
                <w:szCs w:val="20"/>
              </w:rPr>
              <w:t>7</w:t>
            </w:r>
          </w:p>
        </w:tc>
        <w:tc>
          <w:tcPr>
            <w:tcW w:w="1276" w:type="dxa"/>
            <w:vMerge/>
            <w:tcBorders>
              <w:right w:val="nil"/>
            </w:tcBorders>
          </w:tcPr>
          <w:p w:rsidR="002A76F6" w:rsidRPr="002A76F6" w:rsidRDefault="002A76F6">
            <w:pPr>
              <w:spacing w:line="240" w:lineRule="auto"/>
              <w:ind w:firstLine="0"/>
              <w:jc w:val="center"/>
              <w:rPr>
                <w:rFonts w:ascii="Times New Roman" w:hAnsi="Times New Roman" w:cs="Times New Roman"/>
                <w:sz w:val="20"/>
                <w:szCs w:val="20"/>
              </w:rPr>
            </w:pPr>
          </w:p>
        </w:tc>
        <w:tc>
          <w:tcPr>
            <w:tcW w:w="992" w:type="dxa"/>
            <w:vMerge/>
            <w:tcBorders>
              <w:left w:val="nil"/>
            </w:tcBorders>
          </w:tcPr>
          <w:p w:rsidR="002A76F6" w:rsidRPr="002A76F6" w:rsidRDefault="002A76F6">
            <w:pPr>
              <w:spacing w:line="240" w:lineRule="auto"/>
              <w:ind w:firstLine="0"/>
              <w:jc w:val="center"/>
              <w:rPr>
                <w:rFonts w:ascii="Times New Roman" w:hAnsi="Times New Roman" w:cs="Times New Roman"/>
                <w:sz w:val="20"/>
                <w:szCs w:val="20"/>
              </w:rPr>
            </w:pPr>
          </w:p>
        </w:tc>
      </w:tr>
      <w:tr w:rsidR="002A76F6" w:rsidRPr="002A76F6">
        <w:trPr>
          <w:cantSplit/>
        </w:trPr>
        <w:tc>
          <w:tcPr>
            <w:tcW w:w="993" w:type="dxa"/>
            <w:tcBorders>
              <w:top w:val="nil"/>
            </w:tcBorders>
          </w:tcPr>
          <w:p w:rsidR="002A76F6" w:rsidRPr="002A76F6" w:rsidRDefault="002A76F6">
            <w:pPr>
              <w:spacing w:line="240" w:lineRule="auto"/>
              <w:ind w:firstLine="0"/>
              <w:jc w:val="center"/>
              <w:rPr>
                <w:rFonts w:ascii="Times New Roman" w:hAnsi="Times New Roman" w:cs="Times New Roman"/>
                <w:sz w:val="20"/>
                <w:szCs w:val="20"/>
              </w:rPr>
            </w:pPr>
            <w:r w:rsidRPr="002A76F6">
              <w:rPr>
                <w:rFonts w:ascii="Times New Roman" w:hAnsi="Times New Roman" w:cs="Times New Roman"/>
                <w:sz w:val="20"/>
                <w:szCs w:val="20"/>
              </w:rPr>
              <w:t>8</w:t>
            </w:r>
          </w:p>
        </w:tc>
        <w:tc>
          <w:tcPr>
            <w:tcW w:w="1276" w:type="dxa"/>
            <w:vMerge/>
            <w:tcBorders>
              <w:right w:val="nil"/>
            </w:tcBorders>
          </w:tcPr>
          <w:p w:rsidR="002A76F6" w:rsidRPr="002A76F6" w:rsidRDefault="002A76F6">
            <w:pPr>
              <w:spacing w:line="240" w:lineRule="auto"/>
              <w:ind w:firstLine="0"/>
              <w:jc w:val="center"/>
              <w:rPr>
                <w:rFonts w:ascii="Times New Roman" w:hAnsi="Times New Roman" w:cs="Times New Roman"/>
                <w:sz w:val="20"/>
                <w:szCs w:val="20"/>
              </w:rPr>
            </w:pPr>
          </w:p>
        </w:tc>
        <w:tc>
          <w:tcPr>
            <w:tcW w:w="992" w:type="dxa"/>
            <w:vMerge/>
            <w:tcBorders>
              <w:left w:val="nil"/>
            </w:tcBorders>
          </w:tcPr>
          <w:p w:rsidR="002A76F6" w:rsidRPr="002A76F6" w:rsidRDefault="002A76F6">
            <w:pPr>
              <w:spacing w:line="240" w:lineRule="auto"/>
              <w:ind w:firstLine="0"/>
              <w:jc w:val="center"/>
              <w:rPr>
                <w:rFonts w:ascii="Times New Roman" w:hAnsi="Times New Roman" w:cs="Times New Roman"/>
                <w:sz w:val="20"/>
                <w:szCs w:val="20"/>
              </w:rPr>
            </w:pPr>
          </w:p>
        </w:tc>
      </w:tr>
    </w:tbl>
    <w:p w:rsidR="002A76F6" w:rsidRDefault="002A76F6">
      <w:pPr>
        <w:spacing w:line="240" w:lineRule="auto"/>
        <w:ind w:firstLine="567"/>
        <w:jc w:val="both"/>
        <w:rPr>
          <w:spacing w:val="-6"/>
          <w:sz w:val="28"/>
          <w:szCs w:val="28"/>
        </w:rPr>
      </w:pPr>
      <w:r>
        <w:rPr>
          <w:rFonts w:ascii="Times New Roman" w:hAnsi="Times New Roman" w:cs="Times New Roman"/>
          <w:spacing w:val="-6"/>
          <w:sz w:val="28"/>
          <w:szCs w:val="28"/>
        </w:rPr>
        <w:t xml:space="preserve">Цей закон ілюструють дані таблиці 4.1, на основі яких побудовані криві сукупної та граничної корисності (рис 4.1) для споживача, що нарощує споживання блага </w:t>
      </w:r>
      <w:r>
        <w:rPr>
          <w:rFonts w:ascii="Times New Roman" w:hAnsi="Times New Roman" w:cs="Times New Roman"/>
          <w:i/>
          <w:iCs/>
          <w:spacing w:val="-6"/>
          <w:sz w:val="28"/>
          <w:szCs w:val="28"/>
        </w:rPr>
        <w:t xml:space="preserve">Х </w:t>
      </w:r>
      <w:r>
        <w:rPr>
          <w:rFonts w:ascii="Times New Roman" w:hAnsi="Times New Roman" w:cs="Times New Roman"/>
          <w:spacing w:val="-6"/>
          <w:sz w:val="28"/>
          <w:szCs w:val="28"/>
        </w:rPr>
        <w:t>від 0 до 8 одиниць. Зауважте, що значення граничної корисності у таблиці пишемо між рядка</w:t>
      </w:r>
      <w:r>
        <w:rPr>
          <w:rFonts w:ascii="Times New Roman" w:hAnsi="Times New Roman" w:cs="Times New Roman"/>
          <w:spacing w:val="-6"/>
          <w:sz w:val="28"/>
          <w:szCs w:val="28"/>
        </w:rPr>
        <w:softHyphen/>
        <w:t>ми, щоб показати, що це прирістні величини.</w:t>
      </w:r>
      <w:r>
        <w:rPr>
          <w:spacing w:val="-6"/>
          <w:sz w:val="28"/>
          <w:szCs w:val="28"/>
        </w:rPr>
        <w:t xml:space="preserve"> </w:t>
      </w:r>
    </w:p>
    <w:p w:rsidR="002A76F6" w:rsidRDefault="00BC0A06">
      <w:pPr>
        <w:spacing w:line="240" w:lineRule="auto"/>
        <w:ind w:firstLine="567"/>
        <w:jc w:val="both"/>
        <w:rPr>
          <w:rFonts w:ascii="Times New Roman" w:hAnsi="Times New Roman" w:cs="Times New Roman"/>
          <w:sz w:val="28"/>
          <w:szCs w:val="28"/>
        </w:rPr>
      </w:pPr>
      <w:r>
        <w:rPr>
          <w:noProof/>
          <w:lang w:val="ru-RU"/>
        </w:rPr>
        <w:pict>
          <v:group id="_x0000_s1051" style="position:absolute;left:0;text-align:left;margin-left:154pt;margin-top:35.35pt;width:205.35pt;height:309.05pt;z-index:251655168" coordorigin="7768,9606" coordsize="4107,6181">
            <v:shape id="_x0000_s1052" type="#_x0000_t75" style="position:absolute;left:7768;top:9670;width:3883;height:5537" o:preferrelative="f">
              <v:imagedata r:id="rId11" o:title="Rozd 4-1"/>
            </v:shape>
            <v:shapetype id="_x0000_t202" coordsize="21600,21600" o:spt="202" path="m,l,21600r21600,l21600,xe">
              <v:stroke joinstyle="miter"/>
              <v:path gradientshapeok="t" o:connecttype="rect"/>
            </v:shapetype>
            <v:shape id="_x0000_s1053" type="#_x0000_t202" style="position:absolute;left:7785;top:15062;width:4090;height:725" filled="f" stroked="f">
              <v:textbox style="mso-next-textbox:#_x0000_s1053">
                <w:txbxContent>
                  <w:p w:rsidR="002A76F6" w:rsidRDefault="002A76F6">
                    <w:pPr>
                      <w:spacing w:line="240" w:lineRule="auto"/>
                      <w:ind w:firstLine="0"/>
                      <w:jc w:val="center"/>
                      <w:rPr>
                        <w:rFonts w:ascii="Times New Roman" w:hAnsi="Times New Roman" w:cs="Times New Roman"/>
                        <w:b/>
                        <w:bCs/>
                        <w:i/>
                        <w:iCs/>
                        <w:sz w:val="22"/>
                        <w:szCs w:val="22"/>
                      </w:rPr>
                    </w:pPr>
                    <w:r>
                      <w:rPr>
                        <w:rFonts w:ascii="Times New Roman" w:hAnsi="Times New Roman" w:cs="Times New Roman"/>
                        <w:b/>
                        <w:bCs/>
                        <w:sz w:val="22"/>
                        <w:szCs w:val="22"/>
                      </w:rPr>
                      <w:t xml:space="preserve">Рис 4.1. </w:t>
                    </w:r>
                    <w:r>
                      <w:rPr>
                        <w:rFonts w:ascii="Times New Roman" w:hAnsi="Times New Roman" w:cs="Times New Roman"/>
                        <w:b/>
                        <w:bCs/>
                        <w:i/>
                        <w:iCs/>
                        <w:sz w:val="22"/>
                        <w:szCs w:val="22"/>
                      </w:rPr>
                      <w:t>Функції сукупної та граничної корисності</w:t>
                    </w:r>
                  </w:p>
                </w:txbxContent>
              </v:textbox>
            </v:shape>
            <v:shape id="_x0000_s1054" type="#_x0000_t202" style="position:absolute;left:8909;top:9606;width:1043;height:447" filled="f" stroked="f">
              <v:textbox style="mso-next-textbox:#_x0000_s1054">
                <w:txbxContent>
                  <w:p w:rsidR="002A76F6" w:rsidRDefault="002A76F6">
                    <w:pPr>
                      <w:spacing w:line="240" w:lineRule="auto"/>
                      <w:ind w:firstLine="0"/>
                      <w:rPr>
                        <w:rFonts w:ascii="Times New Roman" w:hAnsi="Times New Roman" w:cs="Times New Roman"/>
                        <w:b/>
                        <w:bCs/>
                        <w:i/>
                        <w:iCs/>
                      </w:rPr>
                    </w:pPr>
                    <w:r>
                      <w:rPr>
                        <w:rFonts w:ascii="Times New Roman" w:hAnsi="Times New Roman" w:cs="Times New Roman"/>
                        <w:b/>
                        <w:bCs/>
                        <w:i/>
                        <w:iCs/>
                      </w:rPr>
                      <w:t>а)</w:t>
                    </w:r>
                  </w:p>
                </w:txbxContent>
              </v:textbox>
            </v:shape>
            <v:shape id="_x0000_s1055" type="#_x0000_t202" style="position:absolute;left:9111;top:12320;width:1125;height:414" filled="f" stroked="f">
              <v:textbox style="mso-next-textbox:#_x0000_s1055">
                <w:txbxContent>
                  <w:p w:rsidR="002A76F6" w:rsidRDefault="002A76F6">
                    <w:pPr>
                      <w:spacing w:line="240" w:lineRule="auto"/>
                      <w:ind w:firstLine="0"/>
                      <w:rPr>
                        <w:rFonts w:ascii="Times New Roman" w:hAnsi="Times New Roman" w:cs="Times New Roman"/>
                        <w:b/>
                        <w:bCs/>
                        <w:i/>
                        <w:iCs/>
                      </w:rPr>
                    </w:pPr>
                    <w:r>
                      <w:rPr>
                        <w:rFonts w:ascii="Times New Roman" w:hAnsi="Times New Roman" w:cs="Times New Roman"/>
                        <w:b/>
                        <w:bCs/>
                        <w:i/>
                        <w:iCs/>
                      </w:rPr>
                      <w:t>б)</w:t>
                    </w:r>
                  </w:p>
                </w:txbxContent>
              </v:textbox>
            </v:shape>
            <w10:wrap type="square"/>
          </v:group>
        </w:pict>
      </w:r>
      <w:r w:rsidR="002A76F6">
        <w:rPr>
          <w:rFonts w:ascii="Times New Roman" w:hAnsi="Times New Roman" w:cs="Times New Roman"/>
          <w:sz w:val="28"/>
          <w:szCs w:val="28"/>
        </w:rPr>
        <w:t xml:space="preserve">Крива сукупної корисності (рис. 4.1 а) представляє зростаючу опуклу вгору функцію, що є наслідком дії </w:t>
      </w:r>
      <w:r w:rsidR="002A76F6">
        <w:rPr>
          <w:rFonts w:ascii="Times New Roman" w:hAnsi="Times New Roman" w:cs="Times New Roman"/>
          <w:b/>
          <w:bCs/>
          <w:i/>
          <w:iCs/>
          <w:sz w:val="28"/>
          <w:szCs w:val="28"/>
        </w:rPr>
        <w:t>закону зростаючої сукупної корисності</w:t>
      </w:r>
      <w:r w:rsidR="002A76F6">
        <w:rPr>
          <w:rFonts w:ascii="Times New Roman" w:hAnsi="Times New Roman" w:cs="Times New Roman"/>
          <w:sz w:val="28"/>
          <w:szCs w:val="28"/>
        </w:rPr>
        <w:t xml:space="preserve">: з нарощуванням споживання будь-якого блага загальна сума корисності зростає, але прирости корисності зменшуються. Графік граничної корисності (рис. 4.1 б) представлений гістограмою та спадною кривою. </w:t>
      </w:r>
    </w:p>
    <w:p w:rsidR="002A76F6" w:rsidRDefault="002A76F6">
      <w:pPr>
        <w:spacing w:line="240" w:lineRule="auto"/>
        <w:ind w:firstLine="567"/>
        <w:jc w:val="both"/>
        <w:rPr>
          <w:rFonts w:ascii="Times New Roman" w:hAnsi="Times New Roman" w:cs="Times New Roman"/>
          <w:sz w:val="28"/>
          <w:szCs w:val="28"/>
        </w:rPr>
      </w:pPr>
      <w:r>
        <w:rPr>
          <w:rFonts w:ascii="Times New Roman" w:hAnsi="Times New Roman" w:cs="Times New Roman"/>
          <w:sz w:val="28"/>
          <w:szCs w:val="28"/>
        </w:rPr>
        <w:t>Між кривими сукупної та граничної корисності існує геометричний зв’язок:</w:t>
      </w:r>
    </w:p>
    <w:p w:rsidR="002A76F6" w:rsidRDefault="00BC0A06">
      <w:pPr>
        <w:numPr>
          <w:ilvl w:val="0"/>
          <w:numId w:val="4"/>
        </w:numPr>
        <w:tabs>
          <w:tab w:val="clear" w:pos="1287"/>
        </w:tabs>
        <w:spacing w:line="240" w:lineRule="auto"/>
        <w:ind w:left="284" w:hanging="284"/>
        <w:jc w:val="both"/>
        <w:rPr>
          <w:rFonts w:ascii="Times New Roman" w:hAnsi="Times New Roman" w:cs="Times New Roman"/>
          <w:spacing w:val="-6"/>
          <w:sz w:val="28"/>
          <w:szCs w:val="28"/>
        </w:rPr>
      </w:pPr>
      <w:r>
        <w:rPr>
          <w:noProof/>
          <w:lang w:val="ru-RU"/>
        </w:rPr>
        <w:pict>
          <v:group id="_x0000_s1056" style="position:absolute;left:0;text-align:left;margin-left:-154pt;margin-top:5.9pt;width:29.4pt;height:146.95pt;z-index:251653120" coordorigin="3974,1993" coordsize="588,2939">
            <v:shape id="_x0000_s1057" type="#_x0000_t202" style="position:absolute;left:4055;top:1993;width:507;height:439" filled="f" stroked="f">
              <v:textbox style="mso-next-textbox:#_x0000_s1057">
                <w:txbxContent>
                  <w:p w:rsidR="002A76F6" w:rsidRDefault="002A76F6">
                    <w:pPr>
                      <w:spacing w:line="240" w:lineRule="auto"/>
                      <w:ind w:firstLine="0"/>
                      <w:rPr>
                        <w:rFonts w:ascii="Times New Roman" w:hAnsi="Times New Roman" w:cs="Times New Roman"/>
                      </w:rPr>
                    </w:pPr>
                    <w:r>
                      <w:rPr>
                        <w:rFonts w:ascii="Times New Roman" w:hAnsi="Times New Roman" w:cs="Times New Roman"/>
                      </w:rPr>
                      <w:t>а)</w:t>
                    </w:r>
                  </w:p>
                </w:txbxContent>
              </v:textbox>
            </v:shape>
            <v:shape id="_x0000_s1058" type="#_x0000_t202" style="position:absolute;left:3974;top:4493;width:507;height:439" filled="f" stroked="f">
              <v:textbox style="mso-next-textbox:#_x0000_s1058">
                <w:txbxContent>
                  <w:p w:rsidR="002A76F6" w:rsidRDefault="002A76F6">
                    <w:pPr>
                      <w:spacing w:line="240" w:lineRule="auto"/>
                      <w:ind w:firstLine="0"/>
                      <w:rPr>
                        <w:rFonts w:ascii="Times New Roman" w:hAnsi="Times New Roman" w:cs="Times New Roman"/>
                      </w:rPr>
                    </w:pPr>
                    <w:r>
                      <w:rPr>
                        <w:rFonts w:ascii="Times New Roman" w:hAnsi="Times New Roman" w:cs="Times New Roman"/>
                      </w:rPr>
                      <w:t>б)</w:t>
                    </w:r>
                  </w:p>
                </w:txbxContent>
              </v:textbox>
            </v:shape>
          </v:group>
        </w:pict>
      </w:r>
      <w:r w:rsidR="002A76F6">
        <w:rPr>
          <w:rFonts w:ascii="Times New Roman" w:hAnsi="Times New Roman" w:cs="Times New Roman"/>
          <w:spacing w:val="-6"/>
          <w:sz w:val="28"/>
          <w:szCs w:val="28"/>
        </w:rPr>
        <w:t xml:space="preserve">сукупна корисність досягає максимального значення, коли гранична корисність стає рівною нулю; </w:t>
      </w:r>
    </w:p>
    <w:p w:rsidR="002A76F6" w:rsidRDefault="002A76F6">
      <w:pPr>
        <w:numPr>
          <w:ilvl w:val="0"/>
          <w:numId w:val="4"/>
        </w:numPr>
        <w:tabs>
          <w:tab w:val="clear" w:pos="1287"/>
        </w:tabs>
        <w:spacing w:line="240" w:lineRule="auto"/>
        <w:ind w:left="284" w:hanging="284"/>
        <w:jc w:val="both"/>
        <w:rPr>
          <w:rFonts w:ascii="Times New Roman" w:hAnsi="Times New Roman" w:cs="Times New Roman"/>
          <w:sz w:val="28"/>
          <w:szCs w:val="28"/>
        </w:rPr>
      </w:pPr>
      <w:r>
        <w:rPr>
          <w:rFonts w:ascii="Times New Roman" w:hAnsi="Times New Roman" w:cs="Times New Roman"/>
          <w:sz w:val="28"/>
          <w:szCs w:val="28"/>
        </w:rPr>
        <w:t xml:space="preserve">величину граничної корисності показує кут нахилу кривої сукупної корисності </w:t>
      </w:r>
      <w:r>
        <w:rPr>
          <w:rFonts w:ascii="Times New Roman" w:hAnsi="Times New Roman" w:cs="Times New Roman"/>
          <w:position w:val="-10"/>
          <w:sz w:val="28"/>
          <w:szCs w:val="28"/>
        </w:rPr>
        <w:object w:dxaOrig="1200" w:dyaOrig="320">
          <v:shape id="_x0000_i1028" type="#_x0000_t75" style="width:69.75pt;height:18.75pt" o:ole="">
            <v:imagedata r:id="rId12" o:title=""/>
          </v:shape>
          <o:OLEObject Type="Embed" ProgID="Equation.3" ShapeID="_x0000_i1028" DrawAspect="Content" ObjectID="_1473746027" r:id="rId13"/>
        </w:object>
      </w:r>
      <w:r>
        <w:rPr>
          <w:rFonts w:ascii="Times New Roman" w:hAnsi="Times New Roman" w:cs="Times New Roman"/>
          <w:sz w:val="28"/>
          <w:szCs w:val="28"/>
        </w:rPr>
        <w:t xml:space="preserve">= </w:t>
      </w:r>
      <w:r>
        <w:rPr>
          <w:rFonts w:ascii="Times New Roman" w:hAnsi="Times New Roman" w:cs="Times New Roman"/>
          <w:position w:val="-10"/>
          <w:sz w:val="28"/>
          <w:szCs w:val="28"/>
        </w:rPr>
        <w:object w:dxaOrig="1380" w:dyaOrig="320">
          <v:shape id="_x0000_i1029" type="#_x0000_t75" style="width:81pt;height:18.75pt" o:ole="">
            <v:imagedata r:id="rId14" o:title=""/>
          </v:shape>
          <o:OLEObject Type="Embed" ProgID="Equation.3" ShapeID="_x0000_i1029" DrawAspect="Content" ObjectID="_1473746028" r:id="rId15"/>
        </w:object>
      </w:r>
    </w:p>
    <w:p w:rsidR="002A76F6" w:rsidRDefault="002A76F6">
      <w:pPr>
        <w:numPr>
          <w:ilvl w:val="0"/>
          <w:numId w:val="4"/>
        </w:numPr>
        <w:tabs>
          <w:tab w:val="clear" w:pos="1287"/>
        </w:tabs>
        <w:spacing w:line="240" w:lineRule="auto"/>
        <w:ind w:left="284" w:hanging="284"/>
        <w:jc w:val="both"/>
        <w:rPr>
          <w:rFonts w:ascii="Times New Roman" w:hAnsi="Times New Roman" w:cs="Times New Roman"/>
          <w:sz w:val="28"/>
          <w:szCs w:val="28"/>
        </w:rPr>
      </w:pPr>
      <w:r>
        <w:rPr>
          <w:rFonts w:ascii="Times New Roman" w:hAnsi="Times New Roman" w:cs="Times New Roman"/>
          <w:sz w:val="28"/>
          <w:szCs w:val="28"/>
        </w:rPr>
        <w:t xml:space="preserve">за від’ємних значень граничної корисності крива </w:t>
      </w:r>
      <w:r>
        <w:rPr>
          <w:rFonts w:ascii="Times New Roman" w:hAnsi="Times New Roman" w:cs="Times New Roman"/>
          <w:position w:val="-6"/>
          <w:sz w:val="28"/>
          <w:szCs w:val="28"/>
        </w:rPr>
        <w:object w:dxaOrig="400" w:dyaOrig="279">
          <v:shape id="_x0000_i1030" type="#_x0000_t75" style="width:26.25pt;height:18.75pt" o:ole="">
            <v:imagedata r:id="rId16" o:title=""/>
          </v:shape>
          <o:OLEObject Type="Embed" ProgID="Equation.3" ShapeID="_x0000_i1030" DrawAspect="Content" ObjectID="_1473746029" r:id="rId17"/>
        </w:object>
      </w:r>
      <w:r>
        <w:rPr>
          <w:rFonts w:ascii="Times New Roman" w:hAnsi="Times New Roman" w:cs="Times New Roman"/>
          <w:sz w:val="28"/>
          <w:szCs w:val="28"/>
        </w:rPr>
        <w:t xml:space="preserve"> відхиляється донизу, але цей відрізок (пунктир) не включається у функцію корисності.</w:t>
      </w:r>
    </w:p>
    <w:p w:rsidR="002A76F6" w:rsidRDefault="002A76F6">
      <w:pPr>
        <w:spacing w:line="24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Отже, раціональний споживач максимізує корисність від блага </w:t>
      </w:r>
      <w:r>
        <w:rPr>
          <w:rFonts w:ascii="Times New Roman" w:hAnsi="Times New Roman" w:cs="Times New Roman"/>
          <w:i/>
          <w:iCs/>
          <w:sz w:val="28"/>
          <w:szCs w:val="28"/>
        </w:rPr>
        <w:t>Х</w:t>
      </w:r>
      <w:r>
        <w:rPr>
          <w:rFonts w:ascii="Times New Roman" w:hAnsi="Times New Roman" w:cs="Times New Roman"/>
          <w:sz w:val="28"/>
          <w:szCs w:val="28"/>
        </w:rPr>
        <w:t>, якщо припинить його споживання, як тільки гранична корисність останньої спожитої одиниці стане рівною нулю, тобто не додасть більше ніякого задоволення.</w:t>
      </w:r>
    </w:p>
    <w:p w:rsidR="002A76F6" w:rsidRDefault="002A76F6">
      <w:pPr>
        <w:spacing w:line="240" w:lineRule="auto"/>
        <w:ind w:firstLine="567"/>
        <w:jc w:val="both"/>
        <w:rPr>
          <w:rFonts w:ascii="Times New Roman" w:hAnsi="Times New Roman" w:cs="Times New Roman"/>
          <w:sz w:val="28"/>
          <w:szCs w:val="28"/>
        </w:rPr>
      </w:pPr>
      <w:r>
        <w:rPr>
          <w:rFonts w:ascii="Times New Roman" w:hAnsi="Times New Roman" w:cs="Times New Roman"/>
          <w:b/>
          <w:bCs/>
          <w:i/>
          <w:iCs/>
          <w:sz w:val="28"/>
          <w:szCs w:val="28"/>
        </w:rPr>
        <w:t>Перевага кардиналістської версії</w:t>
      </w:r>
      <w:r>
        <w:rPr>
          <w:rFonts w:ascii="Times New Roman" w:hAnsi="Times New Roman" w:cs="Times New Roman"/>
          <w:sz w:val="28"/>
          <w:szCs w:val="28"/>
        </w:rPr>
        <w:t xml:space="preserve"> полягала у тому, що  вона не тільки досить просто пояснювала мотивацію поведінки споживача, але й могла бути застосована до аналізу вибору серед набору благ – двох, трьох і більшої кількості товарів, що в інших моделях зробити важко. </w:t>
      </w:r>
      <w:r>
        <w:rPr>
          <w:rFonts w:ascii="Times New Roman" w:hAnsi="Times New Roman" w:cs="Times New Roman"/>
          <w:b/>
          <w:bCs/>
          <w:i/>
          <w:iCs/>
          <w:sz w:val="28"/>
          <w:szCs w:val="28"/>
        </w:rPr>
        <w:t>Набір</w:t>
      </w:r>
      <w:r>
        <w:rPr>
          <w:rFonts w:ascii="Times New Roman" w:hAnsi="Times New Roman" w:cs="Times New Roman"/>
          <w:sz w:val="28"/>
          <w:szCs w:val="28"/>
        </w:rPr>
        <w:t xml:space="preserve"> товарів, який купує спо</w:t>
      </w:r>
      <w:r>
        <w:rPr>
          <w:rFonts w:ascii="Times New Roman" w:hAnsi="Times New Roman" w:cs="Times New Roman"/>
          <w:sz w:val="28"/>
          <w:szCs w:val="28"/>
        </w:rPr>
        <w:softHyphen/>
        <w:t xml:space="preserve">живач, називається </w:t>
      </w:r>
      <w:r>
        <w:rPr>
          <w:rFonts w:ascii="Times New Roman" w:hAnsi="Times New Roman" w:cs="Times New Roman"/>
          <w:b/>
          <w:bCs/>
          <w:i/>
          <w:iCs/>
          <w:sz w:val="28"/>
          <w:szCs w:val="28"/>
        </w:rPr>
        <w:t>ринковим споживчим кошиком</w:t>
      </w:r>
      <w:r>
        <w:rPr>
          <w:rFonts w:ascii="Times New Roman" w:hAnsi="Times New Roman" w:cs="Times New Roman"/>
          <w:sz w:val="28"/>
          <w:szCs w:val="28"/>
        </w:rPr>
        <w:t>. Сукупна корисність ринко</w:t>
      </w:r>
      <w:r>
        <w:rPr>
          <w:rFonts w:ascii="Times New Roman" w:hAnsi="Times New Roman" w:cs="Times New Roman"/>
          <w:sz w:val="28"/>
          <w:szCs w:val="28"/>
        </w:rPr>
        <w:softHyphen/>
        <w:t>вого кошика утворюється додаванням значень граничної корисності кожної одиниці товарів. Функція сукупної корисності визначається присвоєнням чис</w:t>
      </w:r>
      <w:r>
        <w:rPr>
          <w:rFonts w:ascii="Times New Roman" w:hAnsi="Times New Roman" w:cs="Times New Roman"/>
          <w:sz w:val="28"/>
          <w:szCs w:val="28"/>
        </w:rPr>
        <w:softHyphen/>
        <w:t xml:space="preserve">лового показника кожному споживчому кошику. Таким чином можна забезпечити </w:t>
      </w:r>
      <w:r>
        <w:rPr>
          <w:rFonts w:ascii="Times New Roman" w:hAnsi="Times New Roman" w:cs="Times New Roman"/>
          <w:b/>
          <w:bCs/>
          <w:i/>
          <w:iCs/>
          <w:sz w:val="28"/>
          <w:szCs w:val="28"/>
        </w:rPr>
        <w:t xml:space="preserve">кількісне ранжирування </w:t>
      </w:r>
      <w:r>
        <w:rPr>
          <w:rFonts w:ascii="Times New Roman" w:hAnsi="Times New Roman" w:cs="Times New Roman"/>
          <w:sz w:val="28"/>
          <w:szCs w:val="28"/>
        </w:rPr>
        <w:t>споживчих кошиків: раціональний спо</w:t>
      </w:r>
      <w:r>
        <w:rPr>
          <w:rFonts w:ascii="Times New Roman" w:hAnsi="Times New Roman" w:cs="Times New Roman"/>
          <w:sz w:val="28"/>
          <w:szCs w:val="28"/>
        </w:rPr>
        <w:softHyphen/>
        <w:t>живач вибере кошик з найбільшою сумою корисності (ютилів).</w:t>
      </w:r>
    </w:p>
    <w:p w:rsidR="002A76F6" w:rsidRDefault="002A76F6">
      <w:pPr>
        <w:spacing w:line="240" w:lineRule="auto"/>
        <w:ind w:firstLine="567"/>
        <w:jc w:val="both"/>
        <w:rPr>
          <w:rFonts w:ascii="Times New Roman" w:hAnsi="Times New Roman" w:cs="Times New Roman"/>
          <w:sz w:val="28"/>
          <w:szCs w:val="28"/>
        </w:rPr>
      </w:pPr>
      <w:r>
        <w:rPr>
          <w:rFonts w:ascii="Times New Roman" w:hAnsi="Times New Roman" w:cs="Times New Roman"/>
          <w:sz w:val="28"/>
          <w:szCs w:val="28"/>
        </w:rPr>
        <w:t>Проте в реальній дійсності важко уявити, що споживач здатний кількісно оціни</w:t>
      </w:r>
      <w:r>
        <w:rPr>
          <w:rFonts w:ascii="Times New Roman" w:hAnsi="Times New Roman" w:cs="Times New Roman"/>
          <w:sz w:val="28"/>
          <w:szCs w:val="28"/>
        </w:rPr>
        <w:softHyphen/>
        <w:t>ти різницю в корисності благ,  визначити, наприклад, на скільки ютилів буханець хліба корисніший за пакет молока. Радше споживач здатний визна</w:t>
      </w:r>
      <w:r>
        <w:rPr>
          <w:rFonts w:ascii="Times New Roman" w:hAnsi="Times New Roman" w:cs="Times New Roman"/>
          <w:sz w:val="28"/>
          <w:szCs w:val="28"/>
        </w:rPr>
        <w:softHyphen/>
        <w:t>чити, наскільки один споживчий набір привабливіший для нього за інший. Саме такий підхід до аналізу поведінки споживача був застосований в ординалістській моделі.</w:t>
      </w:r>
    </w:p>
    <w:p w:rsidR="002A76F6" w:rsidRDefault="002A76F6">
      <w:pPr>
        <w:spacing w:line="24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 </w:t>
      </w:r>
    </w:p>
    <w:p w:rsidR="002A76F6" w:rsidRDefault="002A76F6">
      <w:pPr>
        <w:spacing w:line="240" w:lineRule="auto"/>
        <w:ind w:firstLine="567"/>
        <w:jc w:val="center"/>
        <w:rPr>
          <w:rFonts w:ascii="Book Antiqua" w:hAnsi="Book Antiqua" w:cs="Book Antiqua"/>
          <w:b/>
          <w:bCs/>
          <w:sz w:val="32"/>
          <w:szCs w:val="32"/>
        </w:rPr>
      </w:pPr>
      <w:r>
        <w:rPr>
          <w:rFonts w:ascii="Book Antiqua" w:hAnsi="Book Antiqua" w:cs="Book Antiqua"/>
          <w:b/>
          <w:bCs/>
          <w:sz w:val="32"/>
          <w:szCs w:val="32"/>
        </w:rPr>
        <w:t>2. Мета споживача. Ординалістська модель</w:t>
      </w:r>
    </w:p>
    <w:p w:rsidR="002A76F6" w:rsidRDefault="002A76F6">
      <w:pPr>
        <w:spacing w:line="240" w:lineRule="auto"/>
        <w:ind w:firstLine="567"/>
        <w:jc w:val="both"/>
        <w:rPr>
          <w:rFonts w:ascii="Times New Roman" w:hAnsi="Times New Roman" w:cs="Times New Roman"/>
          <w:spacing w:val="-6"/>
          <w:sz w:val="28"/>
          <w:szCs w:val="28"/>
        </w:rPr>
      </w:pPr>
      <w:r>
        <w:rPr>
          <w:rFonts w:ascii="Times New Roman" w:hAnsi="Times New Roman" w:cs="Times New Roman"/>
          <w:spacing w:val="-6"/>
          <w:sz w:val="28"/>
          <w:szCs w:val="28"/>
        </w:rPr>
        <w:t>В основі ординалістського підходу лежать наступні припущення (аксіоми уподобань):</w:t>
      </w:r>
    </w:p>
    <w:p w:rsidR="002A76F6" w:rsidRDefault="002A76F6">
      <w:pPr>
        <w:numPr>
          <w:ilvl w:val="0"/>
          <w:numId w:val="12"/>
        </w:numPr>
        <w:tabs>
          <w:tab w:val="clear" w:pos="2859"/>
          <w:tab w:val="num" w:pos="0"/>
        </w:tabs>
        <w:spacing w:line="240" w:lineRule="auto"/>
        <w:ind w:left="0" w:firstLine="426"/>
        <w:jc w:val="both"/>
        <w:rPr>
          <w:rFonts w:ascii="Times New Roman" w:hAnsi="Times New Roman" w:cs="Times New Roman"/>
          <w:sz w:val="28"/>
          <w:szCs w:val="28"/>
        </w:rPr>
      </w:pPr>
      <w:r>
        <w:rPr>
          <w:rFonts w:ascii="Times New Roman" w:hAnsi="Times New Roman" w:cs="Times New Roman"/>
          <w:b/>
          <w:bCs/>
          <w:i/>
          <w:iCs/>
          <w:sz w:val="28"/>
          <w:szCs w:val="28"/>
        </w:rPr>
        <w:t>порівняність</w:t>
      </w:r>
      <w:r>
        <w:rPr>
          <w:rFonts w:ascii="Times New Roman" w:hAnsi="Times New Roman" w:cs="Times New Roman"/>
          <w:sz w:val="28"/>
          <w:szCs w:val="28"/>
        </w:rPr>
        <w:t>: людина здатна з двох наборів благ вибрати для себе привабливіший набір, або вказати на їх еквівалентність з її точки зору;</w:t>
      </w:r>
    </w:p>
    <w:p w:rsidR="002A76F6" w:rsidRDefault="002A76F6">
      <w:pPr>
        <w:numPr>
          <w:ilvl w:val="0"/>
          <w:numId w:val="12"/>
        </w:numPr>
        <w:tabs>
          <w:tab w:val="clear" w:pos="2859"/>
          <w:tab w:val="num" w:pos="0"/>
        </w:tabs>
        <w:spacing w:line="240" w:lineRule="auto"/>
        <w:ind w:left="0" w:firstLine="426"/>
        <w:jc w:val="both"/>
        <w:rPr>
          <w:rFonts w:ascii="Times New Roman" w:hAnsi="Times New Roman" w:cs="Times New Roman"/>
          <w:sz w:val="28"/>
          <w:szCs w:val="28"/>
        </w:rPr>
      </w:pPr>
      <w:r>
        <w:rPr>
          <w:rFonts w:ascii="Times New Roman" w:hAnsi="Times New Roman" w:cs="Times New Roman"/>
          <w:b/>
          <w:bCs/>
          <w:i/>
          <w:iCs/>
          <w:sz w:val="28"/>
          <w:szCs w:val="28"/>
        </w:rPr>
        <w:t>транзитивність:</w:t>
      </w:r>
      <w:r>
        <w:rPr>
          <w:rFonts w:ascii="Times New Roman" w:hAnsi="Times New Roman" w:cs="Times New Roman"/>
          <w:sz w:val="28"/>
          <w:szCs w:val="28"/>
        </w:rPr>
        <w:t xml:space="preserve"> споживач встановлює певний порядок уподобань. Якщо набір благ </w:t>
      </w:r>
      <w:r>
        <w:rPr>
          <w:rFonts w:ascii="Times New Roman" w:hAnsi="Times New Roman" w:cs="Times New Roman"/>
          <w:position w:val="-4"/>
          <w:sz w:val="28"/>
          <w:szCs w:val="28"/>
        </w:rPr>
        <w:object w:dxaOrig="240" w:dyaOrig="260">
          <v:shape id="_x0000_i1031" type="#_x0000_t75" style="width:12pt;height:12.75pt" o:ole="">
            <v:imagedata r:id="rId18" o:title=""/>
          </v:shape>
          <o:OLEObject Type="Embed" ProgID="Equation.3" ShapeID="_x0000_i1031" DrawAspect="Content" ObjectID="_1473746030" r:id="rId19"/>
        </w:object>
      </w:r>
      <w:r>
        <w:rPr>
          <w:rFonts w:ascii="Times New Roman" w:hAnsi="Times New Roman" w:cs="Times New Roman"/>
          <w:sz w:val="28"/>
          <w:szCs w:val="28"/>
        </w:rPr>
        <w:t xml:space="preserve"> привабливіший для суб’єкта, ніж набір </w:t>
      </w:r>
      <w:r>
        <w:rPr>
          <w:rFonts w:ascii="Times New Roman" w:hAnsi="Times New Roman" w:cs="Times New Roman"/>
          <w:position w:val="-4"/>
          <w:sz w:val="28"/>
          <w:szCs w:val="28"/>
        </w:rPr>
        <w:object w:dxaOrig="240" w:dyaOrig="260">
          <v:shape id="_x0000_i1032" type="#_x0000_t75" style="width:12pt;height:12.75pt" o:ole="">
            <v:imagedata r:id="rId20" o:title=""/>
          </v:shape>
          <o:OLEObject Type="Embed" ProgID="Equation.3" ShapeID="_x0000_i1032" DrawAspect="Content" ObjectID="_1473746031" r:id="rId21"/>
        </w:object>
      </w:r>
      <w:r>
        <w:rPr>
          <w:rFonts w:ascii="Times New Roman" w:hAnsi="Times New Roman" w:cs="Times New Roman"/>
          <w:sz w:val="28"/>
          <w:szCs w:val="28"/>
        </w:rPr>
        <w:t xml:space="preserve">, той в свою чергу переважає привабливістю набір </w:t>
      </w:r>
      <w:r>
        <w:rPr>
          <w:rFonts w:ascii="Times New Roman" w:hAnsi="Times New Roman" w:cs="Times New Roman"/>
          <w:position w:val="-6"/>
          <w:sz w:val="28"/>
          <w:szCs w:val="28"/>
        </w:rPr>
        <w:object w:dxaOrig="260" w:dyaOrig="279">
          <v:shape id="_x0000_i1033" type="#_x0000_t75" style="width:12.75pt;height:14.25pt" o:ole="">
            <v:imagedata r:id="rId22" o:title=""/>
          </v:shape>
          <o:OLEObject Type="Embed" ProgID="Equation.3" ShapeID="_x0000_i1033" DrawAspect="Content" ObjectID="_1473746032" r:id="rId23"/>
        </w:object>
      </w:r>
      <w:r>
        <w:rPr>
          <w:rFonts w:ascii="Times New Roman" w:hAnsi="Times New Roman" w:cs="Times New Roman"/>
          <w:b/>
          <w:bCs/>
          <w:i/>
          <w:iCs/>
          <w:sz w:val="28"/>
          <w:szCs w:val="28"/>
        </w:rPr>
        <w:t>,</w:t>
      </w:r>
      <w:r>
        <w:rPr>
          <w:rFonts w:ascii="Times New Roman" w:hAnsi="Times New Roman" w:cs="Times New Roman"/>
          <w:sz w:val="28"/>
          <w:szCs w:val="28"/>
        </w:rPr>
        <w:t xml:space="preserve"> то набір </w:t>
      </w:r>
      <w:r>
        <w:rPr>
          <w:rFonts w:ascii="Times New Roman" w:hAnsi="Times New Roman" w:cs="Times New Roman"/>
          <w:position w:val="-4"/>
          <w:sz w:val="28"/>
          <w:szCs w:val="28"/>
        </w:rPr>
        <w:object w:dxaOrig="240" w:dyaOrig="260">
          <v:shape id="_x0000_i1034" type="#_x0000_t75" style="width:12pt;height:12.75pt" o:ole="">
            <v:imagedata r:id="rId24" o:title=""/>
          </v:shape>
          <o:OLEObject Type="Embed" ProgID="Equation.3" ShapeID="_x0000_i1034" DrawAspect="Content" ObjectID="_1473746033" r:id="rId25"/>
        </w:object>
      </w:r>
      <w:r>
        <w:rPr>
          <w:rFonts w:ascii="Times New Roman" w:hAnsi="Times New Roman" w:cs="Times New Roman"/>
          <w:sz w:val="28"/>
          <w:szCs w:val="28"/>
        </w:rPr>
        <w:t xml:space="preserve">  буде привабливішим також і за набір </w:t>
      </w:r>
      <w:r>
        <w:rPr>
          <w:rFonts w:ascii="Times New Roman" w:hAnsi="Times New Roman" w:cs="Times New Roman"/>
          <w:position w:val="-6"/>
          <w:sz w:val="28"/>
          <w:szCs w:val="28"/>
        </w:rPr>
        <w:object w:dxaOrig="260" w:dyaOrig="279">
          <v:shape id="_x0000_i1035" type="#_x0000_t75" style="width:12.75pt;height:14.25pt" o:ole="">
            <v:imagedata r:id="rId26" o:title=""/>
          </v:shape>
          <o:OLEObject Type="Embed" ProgID="Equation.3" ShapeID="_x0000_i1035" DrawAspect="Content" ObjectID="_1473746034" r:id="rId27"/>
        </w:object>
      </w:r>
      <w:r>
        <w:rPr>
          <w:rFonts w:ascii="Times New Roman" w:hAnsi="Times New Roman" w:cs="Times New Roman"/>
          <w:sz w:val="28"/>
          <w:szCs w:val="28"/>
        </w:rPr>
        <w:t>;</w:t>
      </w:r>
    </w:p>
    <w:p w:rsidR="002A76F6" w:rsidRDefault="002A76F6">
      <w:pPr>
        <w:numPr>
          <w:ilvl w:val="0"/>
          <w:numId w:val="12"/>
        </w:numPr>
        <w:tabs>
          <w:tab w:val="clear" w:pos="2859"/>
          <w:tab w:val="num" w:pos="0"/>
        </w:tabs>
        <w:spacing w:line="240" w:lineRule="auto"/>
        <w:ind w:left="0" w:firstLine="426"/>
        <w:jc w:val="both"/>
        <w:rPr>
          <w:rFonts w:ascii="Times New Roman" w:hAnsi="Times New Roman" w:cs="Times New Roman"/>
          <w:sz w:val="28"/>
          <w:szCs w:val="28"/>
        </w:rPr>
      </w:pPr>
      <w:r>
        <w:rPr>
          <w:rFonts w:ascii="Times New Roman" w:hAnsi="Times New Roman" w:cs="Times New Roman"/>
          <w:b/>
          <w:bCs/>
          <w:i/>
          <w:iCs/>
          <w:sz w:val="28"/>
          <w:szCs w:val="28"/>
        </w:rPr>
        <w:t>ненасичуваність</w:t>
      </w:r>
      <w:r>
        <w:rPr>
          <w:rFonts w:ascii="Times New Roman" w:hAnsi="Times New Roman" w:cs="Times New Roman"/>
          <w:sz w:val="28"/>
          <w:szCs w:val="28"/>
        </w:rPr>
        <w:t>: всі блага бажані для споживача, збільшення благ в наборі робить його привабливішим, споживач завжди віддає перевагу набору, в якому більша кількість товарів.</w:t>
      </w:r>
    </w:p>
    <w:p w:rsidR="002A76F6" w:rsidRDefault="00BC0A06">
      <w:pPr>
        <w:tabs>
          <w:tab w:val="left" w:pos="4412"/>
        </w:tabs>
        <w:spacing w:line="240" w:lineRule="auto"/>
        <w:ind w:firstLine="567"/>
        <w:jc w:val="both"/>
        <w:rPr>
          <w:rFonts w:ascii="Times New Roman" w:hAnsi="Times New Roman" w:cs="Times New Roman"/>
          <w:sz w:val="28"/>
          <w:szCs w:val="28"/>
        </w:rPr>
      </w:pPr>
      <w:r>
        <w:rPr>
          <w:noProof/>
          <w:lang w:val="ru-RU"/>
        </w:rPr>
        <w:pict>
          <v:group id="_x0000_s1059" style="position:absolute;left:0;text-align:left;margin-left:.9pt;margin-top:53.75pt;width:188.65pt;height:175.75pt;z-index:251656192" coordorigin="869,11038" coordsize="3773,3515">
            <v:shape id="_x0000_s1060" type="#_x0000_t75" style="position:absolute;left:869;top:11038;width:3773;height:3148">
              <v:imagedata r:id="rId28" o:title="Rozd 5-12"/>
            </v:shape>
            <v:shape id="_x0000_s1061" type="#_x0000_t202" style="position:absolute;left:877;top:14171;width:3424;height:382" filled="f" stroked="f">
              <v:textbox>
                <w:txbxContent>
                  <w:p w:rsidR="002A76F6" w:rsidRDefault="002A76F6">
                    <w:pPr>
                      <w:spacing w:line="240" w:lineRule="auto"/>
                      <w:ind w:firstLine="0"/>
                      <w:rPr>
                        <w:sz w:val="22"/>
                        <w:szCs w:val="22"/>
                      </w:rPr>
                    </w:pPr>
                    <w:r>
                      <w:rPr>
                        <w:rFonts w:ascii="Times New Roman" w:hAnsi="Times New Roman" w:cs="Times New Roman"/>
                        <w:b/>
                        <w:bCs/>
                        <w:sz w:val="22"/>
                        <w:szCs w:val="22"/>
                      </w:rPr>
                      <w:t>Рис. 4.2.</w:t>
                    </w:r>
                    <w:r>
                      <w:rPr>
                        <w:rFonts w:ascii="Times New Roman" w:hAnsi="Times New Roman" w:cs="Times New Roman"/>
                        <w:b/>
                        <w:bCs/>
                        <w:i/>
                        <w:iCs/>
                        <w:sz w:val="22"/>
                        <w:szCs w:val="22"/>
                      </w:rPr>
                      <w:t xml:space="preserve"> Карта байдужості</w:t>
                    </w:r>
                  </w:p>
                </w:txbxContent>
              </v:textbox>
            </v:shape>
            <w10:wrap type="square"/>
          </v:group>
        </w:pict>
      </w:r>
      <w:r w:rsidR="002A76F6">
        <w:rPr>
          <w:rFonts w:ascii="Times New Roman" w:hAnsi="Times New Roman" w:cs="Times New Roman"/>
          <w:sz w:val="28"/>
          <w:szCs w:val="28"/>
        </w:rPr>
        <w:t xml:space="preserve">На ринку існує множина споживчих кошиків. Серед них споживач завжди може знайти такі кошики, які є однаково привабливими для нього, тому що вони мають однаковий рівень корисності. Набір споживчих кошиків з однаковим рівнем корисності називається </w:t>
      </w:r>
      <w:r w:rsidR="002A76F6">
        <w:rPr>
          <w:rFonts w:ascii="Book Antiqua" w:hAnsi="Book Antiqua" w:cs="Book Antiqua"/>
          <w:b/>
          <w:bCs/>
          <w:i/>
          <w:iCs/>
          <w:sz w:val="28"/>
          <w:szCs w:val="28"/>
        </w:rPr>
        <w:t>набором байдужості</w:t>
      </w:r>
      <w:r w:rsidR="002A76F6">
        <w:rPr>
          <w:rFonts w:ascii="Book Antiqua" w:hAnsi="Book Antiqua" w:cs="Book Antiqua"/>
          <w:sz w:val="28"/>
          <w:szCs w:val="28"/>
        </w:rPr>
        <w:t>.</w:t>
      </w:r>
      <w:r w:rsidR="002A76F6">
        <w:rPr>
          <w:rFonts w:ascii="Times New Roman" w:hAnsi="Times New Roman" w:cs="Times New Roman"/>
          <w:sz w:val="28"/>
          <w:szCs w:val="28"/>
        </w:rPr>
        <w:t xml:space="preserve"> </w:t>
      </w:r>
    </w:p>
    <w:p w:rsidR="002A76F6" w:rsidRDefault="002A76F6">
      <w:pPr>
        <w:tabs>
          <w:tab w:val="left" w:pos="4412"/>
        </w:tabs>
        <w:spacing w:line="240" w:lineRule="auto"/>
        <w:ind w:firstLine="567"/>
        <w:jc w:val="both"/>
        <w:rPr>
          <w:rFonts w:ascii="Book Antiqua" w:hAnsi="Book Antiqua" w:cs="Book Antiqua"/>
          <w:sz w:val="28"/>
          <w:szCs w:val="28"/>
        </w:rPr>
      </w:pPr>
      <w:r>
        <w:rPr>
          <w:rFonts w:ascii="Times New Roman" w:hAnsi="Times New Roman" w:cs="Times New Roman"/>
          <w:sz w:val="28"/>
          <w:szCs w:val="28"/>
        </w:rPr>
        <w:t xml:space="preserve">Будь-яка комбінація двох благ </w:t>
      </w:r>
      <w:r>
        <w:rPr>
          <w:rFonts w:ascii="Times New Roman" w:hAnsi="Times New Roman" w:cs="Times New Roman"/>
          <w:position w:val="-10"/>
          <w:sz w:val="28"/>
          <w:szCs w:val="28"/>
        </w:rPr>
        <w:object w:dxaOrig="680" w:dyaOrig="320">
          <v:shape id="_x0000_i1036" type="#_x0000_t75" style="width:33.75pt;height:15.75pt" o:ole="">
            <v:imagedata r:id="rId29" o:title=""/>
          </v:shape>
          <o:OLEObject Type="Embed" ProgID="Equation.3" ShapeID="_x0000_i1036" DrawAspect="Content" ObjectID="_1473746035" r:id="rId30"/>
        </w:object>
      </w:r>
      <w:r>
        <w:rPr>
          <w:rFonts w:ascii="Times New Roman" w:hAnsi="Times New Roman" w:cs="Times New Roman"/>
          <w:sz w:val="28"/>
          <w:szCs w:val="28"/>
        </w:rPr>
        <w:t xml:space="preserve"> може бути показана точкою в прямокутній системі координат. З’єднавши точки з такими комбінаціями товарів, які забезпечують однаковий рівень задоволення потреб, ми одержимо криву байдужості </w:t>
      </w:r>
      <w:r>
        <w:rPr>
          <w:rFonts w:ascii="Times New Roman" w:hAnsi="Times New Roman" w:cs="Times New Roman"/>
          <w:position w:val="-10"/>
          <w:sz w:val="28"/>
          <w:szCs w:val="28"/>
        </w:rPr>
        <w:object w:dxaOrig="499" w:dyaOrig="340">
          <v:shape id="_x0000_i1037" type="#_x0000_t75" style="width:24.75pt;height:17.25pt" o:ole="">
            <v:imagedata r:id="rId31" o:title=""/>
          </v:shape>
          <o:OLEObject Type="Embed" ProgID="Equation.3" ShapeID="_x0000_i1037" DrawAspect="Content" ObjectID="_1473746036" r:id="rId32"/>
        </w:object>
      </w:r>
      <w:r>
        <w:rPr>
          <w:rFonts w:ascii="Times New Roman" w:hAnsi="Times New Roman" w:cs="Times New Roman"/>
          <w:sz w:val="28"/>
          <w:szCs w:val="28"/>
        </w:rPr>
        <w:t xml:space="preserve">. </w:t>
      </w:r>
    </w:p>
    <w:p w:rsidR="002A76F6" w:rsidRDefault="002A76F6">
      <w:pPr>
        <w:tabs>
          <w:tab w:val="left" w:pos="0"/>
        </w:tabs>
        <w:spacing w:line="240" w:lineRule="auto"/>
        <w:ind w:firstLine="567"/>
        <w:jc w:val="both"/>
        <w:rPr>
          <w:rFonts w:ascii="Times New Roman" w:hAnsi="Times New Roman" w:cs="Times New Roman"/>
          <w:b/>
          <w:bCs/>
          <w:i/>
          <w:iCs/>
          <w:spacing w:val="-8"/>
          <w:sz w:val="28"/>
          <w:szCs w:val="28"/>
        </w:rPr>
      </w:pPr>
      <w:r>
        <w:rPr>
          <w:rFonts w:ascii="Times New Roman" w:hAnsi="Times New Roman" w:cs="Times New Roman"/>
          <w:b/>
          <w:bCs/>
          <w:i/>
          <w:iCs/>
          <w:spacing w:val="-6"/>
          <w:sz w:val="28"/>
          <w:szCs w:val="28"/>
        </w:rPr>
        <w:tab/>
      </w:r>
      <w:r>
        <w:rPr>
          <w:rFonts w:ascii="Book Antiqua" w:hAnsi="Book Antiqua" w:cs="Book Antiqua"/>
          <w:b/>
          <w:bCs/>
          <w:i/>
          <w:iCs/>
          <w:spacing w:val="-8"/>
          <w:sz w:val="28"/>
          <w:szCs w:val="28"/>
        </w:rPr>
        <w:t>Крива байдужості</w:t>
      </w:r>
      <w:r>
        <w:rPr>
          <w:rFonts w:ascii="Bookman Old Style" w:hAnsi="Bookman Old Style" w:cs="Bookman Old Style"/>
          <w:b/>
          <w:bCs/>
          <w:i/>
          <w:iCs/>
          <w:spacing w:val="-8"/>
          <w:sz w:val="28"/>
          <w:szCs w:val="28"/>
        </w:rPr>
        <w:t xml:space="preserve"> </w:t>
      </w:r>
      <w:r>
        <w:rPr>
          <w:rFonts w:ascii="Times New Roman" w:hAnsi="Times New Roman" w:cs="Times New Roman"/>
          <w:spacing w:val="-8"/>
          <w:sz w:val="28"/>
          <w:szCs w:val="28"/>
        </w:rPr>
        <w:t>– це лінія рівної корисності, всі точки якої показують множину наборів комбінацій двох благ, що забезпечують один і той же рівень корисності.</w:t>
      </w:r>
      <w:r>
        <w:rPr>
          <w:rFonts w:ascii="Times New Roman" w:hAnsi="Times New Roman" w:cs="Times New Roman"/>
          <w:i/>
          <w:iCs/>
          <w:spacing w:val="-8"/>
          <w:sz w:val="28"/>
          <w:szCs w:val="28"/>
        </w:rPr>
        <w:t xml:space="preserve"> </w:t>
      </w:r>
    </w:p>
    <w:p w:rsidR="002A76F6" w:rsidRDefault="002A76F6">
      <w:pPr>
        <w:spacing w:line="240" w:lineRule="auto"/>
        <w:ind w:firstLine="567"/>
        <w:jc w:val="both"/>
        <w:rPr>
          <w:rFonts w:ascii="Times New Roman" w:hAnsi="Times New Roman" w:cs="Times New Roman"/>
          <w:sz w:val="28"/>
          <w:szCs w:val="28"/>
        </w:rPr>
      </w:pPr>
      <w:r>
        <w:rPr>
          <w:rFonts w:ascii="Times New Roman" w:hAnsi="Times New Roman" w:cs="Times New Roman"/>
          <w:sz w:val="28"/>
          <w:szCs w:val="28"/>
        </w:rPr>
        <w:t>Для описання уподобань споживача щодо всіх можливих комбінацій двох товарів засто</w:t>
      </w:r>
      <w:r>
        <w:rPr>
          <w:rFonts w:ascii="Times New Roman" w:hAnsi="Times New Roman" w:cs="Times New Roman"/>
          <w:sz w:val="28"/>
          <w:szCs w:val="28"/>
        </w:rPr>
        <w:softHyphen/>
        <w:t xml:space="preserve">совується </w:t>
      </w:r>
      <w:r>
        <w:rPr>
          <w:rFonts w:ascii="Book Antiqua" w:hAnsi="Book Antiqua" w:cs="Book Antiqua"/>
          <w:b/>
          <w:bCs/>
          <w:i/>
          <w:iCs/>
          <w:sz w:val="28"/>
          <w:szCs w:val="28"/>
        </w:rPr>
        <w:t>карта байдужості</w:t>
      </w:r>
      <w:r>
        <w:rPr>
          <w:rFonts w:ascii="Bookman Old Style" w:hAnsi="Bookman Old Style" w:cs="Bookman Old Style"/>
          <w:b/>
          <w:bCs/>
          <w:i/>
          <w:iCs/>
          <w:sz w:val="28"/>
          <w:szCs w:val="28"/>
        </w:rPr>
        <w:t xml:space="preserve"> </w:t>
      </w:r>
      <w:r>
        <w:rPr>
          <w:rFonts w:ascii="Times New Roman" w:hAnsi="Times New Roman" w:cs="Times New Roman"/>
          <w:sz w:val="28"/>
          <w:szCs w:val="28"/>
        </w:rPr>
        <w:t>– сукупність кри</w:t>
      </w:r>
      <w:r>
        <w:rPr>
          <w:rFonts w:ascii="Times New Roman" w:hAnsi="Times New Roman" w:cs="Times New Roman"/>
          <w:sz w:val="28"/>
          <w:szCs w:val="28"/>
        </w:rPr>
        <w:softHyphen/>
        <w:t xml:space="preserve">вих байдужості </w:t>
      </w:r>
      <w:r>
        <w:rPr>
          <w:rFonts w:ascii="Times New Roman" w:hAnsi="Times New Roman" w:cs="Times New Roman"/>
          <w:position w:val="-12"/>
          <w:sz w:val="28"/>
          <w:szCs w:val="28"/>
        </w:rPr>
        <w:object w:dxaOrig="1219" w:dyaOrig="360">
          <v:shape id="_x0000_i1038" type="#_x0000_t75" style="width:63.75pt;height:18.75pt" o:ole="">
            <v:imagedata r:id="rId33" o:title=""/>
          </v:shape>
          <o:OLEObject Type="Embed" ProgID="Equation.3" ShapeID="_x0000_i1038" DrawAspect="Content" ObjectID="_1473746037" r:id="rId34"/>
        </w:object>
      </w:r>
      <w:r>
        <w:rPr>
          <w:rFonts w:ascii="Times New Roman" w:hAnsi="Times New Roman" w:cs="Times New Roman"/>
          <w:sz w:val="28"/>
          <w:szCs w:val="28"/>
        </w:rPr>
        <w:t>, кожна з яких представляє ін</w:t>
      </w:r>
      <w:r>
        <w:rPr>
          <w:rFonts w:ascii="Times New Roman" w:hAnsi="Times New Roman" w:cs="Times New Roman"/>
          <w:sz w:val="28"/>
          <w:szCs w:val="28"/>
        </w:rPr>
        <w:softHyphen/>
        <w:t xml:space="preserve">ший рівень корисності (рис. 4.2.). Вона описує поведінку споживача без врахування видатків на будь-який кошик і є </w:t>
      </w:r>
      <w:r>
        <w:rPr>
          <w:rFonts w:ascii="Book Antiqua" w:hAnsi="Book Antiqua" w:cs="Book Antiqua"/>
          <w:b/>
          <w:bCs/>
          <w:i/>
          <w:iCs/>
          <w:sz w:val="28"/>
          <w:szCs w:val="28"/>
        </w:rPr>
        <w:t>„моделлю бажаного”</w:t>
      </w:r>
      <w:r>
        <w:rPr>
          <w:rFonts w:ascii="Book Antiqua" w:hAnsi="Book Antiqua" w:cs="Book Antiqua"/>
          <w:sz w:val="28"/>
          <w:szCs w:val="28"/>
        </w:rPr>
        <w:t>.</w:t>
      </w:r>
    </w:p>
    <w:p w:rsidR="002A76F6" w:rsidRDefault="002A76F6">
      <w:pPr>
        <w:spacing w:line="24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Рухаючись вздовж обраної кривої байдужості, споживач залишається на одному і тому ж рівні корисності, але може змінювати набір товарів у кошику. Опуклість кривих байдужості до початку координат означає, що збільшення в кошику кількості одного товару супроводжується зменшенням кількості іншого, тобто споживач може лише замінювати один товар іншим. </w:t>
      </w:r>
    </w:p>
    <w:p w:rsidR="002A76F6" w:rsidRDefault="002A76F6">
      <w:pPr>
        <w:spacing w:line="24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Кількість одного блага, від якої змушений відмовитись споживач, щоб одержати додаткову одиницю іншого, називається </w:t>
      </w:r>
      <w:r>
        <w:rPr>
          <w:rFonts w:ascii="Book Antiqua" w:hAnsi="Book Antiqua" w:cs="Book Antiqua"/>
          <w:b/>
          <w:bCs/>
          <w:i/>
          <w:iCs/>
          <w:sz w:val="28"/>
          <w:szCs w:val="28"/>
        </w:rPr>
        <w:t>граничною нормою заміни (</w:t>
      </w:r>
      <w:r>
        <w:rPr>
          <w:rFonts w:ascii="Book Antiqua" w:hAnsi="Book Antiqua" w:cs="Book Antiqua"/>
          <w:b/>
          <w:bCs/>
          <w:i/>
          <w:iCs/>
          <w:sz w:val="28"/>
          <w:szCs w:val="28"/>
          <w:lang w:val="en-US"/>
        </w:rPr>
        <w:t>MRS</w:t>
      </w:r>
      <w:r>
        <w:rPr>
          <w:rFonts w:ascii="Book Antiqua" w:hAnsi="Book Antiqua" w:cs="Book Antiqua"/>
          <w:b/>
          <w:bCs/>
          <w:i/>
          <w:iCs/>
          <w:sz w:val="28"/>
          <w:szCs w:val="28"/>
          <w:lang w:val="ru-RU"/>
        </w:rPr>
        <w:t>)</w:t>
      </w:r>
      <w:r>
        <w:rPr>
          <w:rFonts w:ascii="Times New Roman" w:hAnsi="Times New Roman" w:cs="Times New Roman"/>
          <w:sz w:val="28"/>
          <w:szCs w:val="28"/>
        </w:rPr>
        <w:t xml:space="preserve">. Вона може бути визначена як кутовий коефіцієнт кривої байдужості в кожній точці:  </w:t>
      </w:r>
      <w:r>
        <w:rPr>
          <w:rFonts w:ascii="Times New Roman" w:hAnsi="Times New Roman" w:cs="Times New Roman"/>
          <w:position w:val="-10"/>
          <w:sz w:val="28"/>
          <w:szCs w:val="28"/>
        </w:rPr>
        <w:object w:dxaOrig="3580" w:dyaOrig="340">
          <v:shape id="_x0000_i1039" type="#_x0000_t75" style="width:220.5pt;height:21.75pt" o:ole="">
            <v:imagedata r:id="rId35" o:title=""/>
          </v:shape>
          <o:OLEObject Type="Embed" ProgID="Equation.3" ShapeID="_x0000_i1039" DrawAspect="Content" ObjectID="_1473746038" r:id="rId36"/>
        </w:object>
      </w:r>
    </w:p>
    <w:p w:rsidR="002A76F6" w:rsidRDefault="00BC0A06">
      <w:pPr>
        <w:spacing w:line="240" w:lineRule="auto"/>
        <w:ind w:firstLine="567"/>
        <w:jc w:val="both"/>
        <w:rPr>
          <w:rFonts w:ascii="Times New Roman" w:hAnsi="Times New Roman" w:cs="Times New Roman"/>
          <w:sz w:val="28"/>
          <w:szCs w:val="28"/>
        </w:rPr>
      </w:pPr>
      <w:r>
        <w:rPr>
          <w:noProof/>
          <w:lang w:val="ru-RU"/>
        </w:rPr>
        <w:pict>
          <v:group id="_x0000_s1062" style="position:absolute;left:0;text-align:left;margin-left:.8pt;margin-top:9.25pt;width:214.55pt;height:210.3pt;z-index:251661312" coordorigin="851,7126" coordsize="4291,4206">
            <v:shape id="_x0000_s1063" type="#_x0000_t202" style="position:absolute;left:1319;top:10719;width:3343;height:613" filled="f" stroked="f">
              <v:textbox style="mso-next-textbox:#_x0000_s1063">
                <w:txbxContent>
                  <w:p w:rsidR="002A76F6" w:rsidRDefault="002A76F6">
                    <w:pPr>
                      <w:spacing w:line="240" w:lineRule="auto"/>
                      <w:ind w:firstLine="0"/>
                      <w:rPr>
                        <w:rFonts w:ascii="Times New Roman" w:hAnsi="Times New Roman" w:cs="Times New Roman"/>
                        <w:b/>
                        <w:bCs/>
                        <w:i/>
                        <w:iCs/>
                        <w:sz w:val="22"/>
                        <w:szCs w:val="22"/>
                      </w:rPr>
                    </w:pPr>
                    <w:r>
                      <w:rPr>
                        <w:rFonts w:ascii="Times New Roman" w:hAnsi="Times New Roman" w:cs="Times New Roman"/>
                        <w:b/>
                        <w:bCs/>
                        <w:sz w:val="22"/>
                        <w:szCs w:val="22"/>
                      </w:rPr>
                      <w:t>Рис 4.3.</w:t>
                    </w:r>
                    <w:r>
                      <w:rPr>
                        <w:rFonts w:ascii="Times New Roman" w:hAnsi="Times New Roman" w:cs="Times New Roman"/>
                        <w:b/>
                        <w:bCs/>
                        <w:i/>
                        <w:iCs/>
                        <w:sz w:val="22"/>
                        <w:szCs w:val="22"/>
                      </w:rPr>
                      <w:t xml:space="preserve"> Гранична норма </w:t>
                    </w:r>
                  </w:p>
                  <w:p w:rsidR="002A76F6" w:rsidRDefault="002A76F6">
                    <w:pPr>
                      <w:spacing w:line="240" w:lineRule="auto"/>
                      <w:ind w:firstLine="0"/>
                      <w:rPr>
                        <w:rFonts w:ascii="Times New Roman" w:hAnsi="Times New Roman" w:cs="Times New Roman"/>
                        <w:b/>
                        <w:bCs/>
                        <w:i/>
                        <w:iCs/>
                        <w:sz w:val="22"/>
                        <w:szCs w:val="22"/>
                      </w:rPr>
                    </w:pPr>
                    <w:r>
                      <w:rPr>
                        <w:rFonts w:ascii="Times New Roman" w:hAnsi="Times New Roman" w:cs="Times New Roman"/>
                        <w:b/>
                        <w:bCs/>
                        <w:i/>
                        <w:iCs/>
                        <w:sz w:val="22"/>
                        <w:szCs w:val="22"/>
                      </w:rPr>
                      <w:t xml:space="preserve">              заміни благ</w:t>
                    </w:r>
                  </w:p>
                </w:txbxContent>
              </v:textbox>
            </v:shape>
            <v:shape id="_x0000_s1064" type="#_x0000_t75" style="position:absolute;left:851;top:7126;width:4291;height:3603;mso-position-horizontal:left">
              <v:imagedata r:id="rId37" o:title="Rozd 4-4"/>
            </v:shape>
            <w10:wrap type="square"/>
          </v:group>
        </w:pict>
      </w:r>
      <w:r w:rsidR="002A76F6">
        <w:rPr>
          <w:rFonts w:ascii="Times New Roman" w:hAnsi="Times New Roman" w:cs="Times New Roman"/>
          <w:sz w:val="28"/>
          <w:szCs w:val="28"/>
        </w:rPr>
        <w:t xml:space="preserve">Крива байдужості на рис. 4.3 стає пологішою при просуванні вздовж неї донизу, а гранична норма заміни зменшується, тобто споживач готовий відмовлятись від все меншої кількості блага  </w:t>
      </w:r>
      <w:r w:rsidR="002A76F6">
        <w:rPr>
          <w:rFonts w:ascii="Times New Roman" w:hAnsi="Times New Roman" w:cs="Times New Roman"/>
          <w:position w:val="-4"/>
          <w:sz w:val="28"/>
          <w:szCs w:val="28"/>
        </w:rPr>
        <w:object w:dxaOrig="220" w:dyaOrig="260">
          <v:shape id="_x0000_i1040" type="#_x0000_t75" style="width:11.25pt;height:12.75pt" o:ole="">
            <v:imagedata r:id="rId38" o:title=""/>
          </v:shape>
          <o:OLEObject Type="Embed" ProgID="Equation.3" ShapeID="_x0000_i1040" DrawAspect="Content" ObjectID="_1473746039" r:id="rId39"/>
        </w:object>
      </w:r>
      <w:r w:rsidR="002A76F6">
        <w:rPr>
          <w:rFonts w:ascii="Times New Roman" w:hAnsi="Times New Roman" w:cs="Times New Roman"/>
          <w:sz w:val="28"/>
          <w:szCs w:val="28"/>
        </w:rPr>
        <w:t xml:space="preserve"> заради отримання додаткової одиниці товару </w:t>
      </w:r>
      <w:r w:rsidR="002A76F6">
        <w:rPr>
          <w:rFonts w:ascii="Times New Roman" w:hAnsi="Times New Roman" w:cs="Times New Roman"/>
          <w:position w:val="-4"/>
          <w:sz w:val="28"/>
          <w:szCs w:val="28"/>
        </w:rPr>
        <w:object w:dxaOrig="279" w:dyaOrig="260">
          <v:shape id="_x0000_i1041" type="#_x0000_t75" style="width:14.25pt;height:12.75pt" o:ole="">
            <v:imagedata r:id="rId40" o:title=""/>
          </v:shape>
          <o:OLEObject Type="Embed" ProgID="Equation.3" ShapeID="_x0000_i1041" DrawAspect="Content" ObjectID="_1473746040" r:id="rId41"/>
        </w:object>
      </w:r>
      <w:r w:rsidR="002A76F6">
        <w:rPr>
          <w:rFonts w:ascii="Times New Roman" w:hAnsi="Times New Roman" w:cs="Times New Roman"/>
          <w:sz w:val="28"/>
          <w:szCs w:val="28"/>
        </w:rPr>
        <w:t xml:space="preserve"> у міру зменшення в кошику запасу товару </w:t>
      </w:r>
      <w:r w:rsidR="002A76F6">
        <w:rPr>
          <w:rFonts w:ascii="Times New Roman" w:hAnsi="Times New Roman" w:cs="Times New Roman"/>
          <w:position w:val="-4"/>
          <w:sz w:val="28"/>
          <w:szCs w:val="28"/>
        </w:rPr>
        <w:object w:dxaOrig="220" w:dyaOrig="260">
          <v:shape id="_x0000_i1042" type="#_x0000_t75" style="width:11.25pt;height:12.75pt" o:ole="">
            <v:imagedata r:id="rId42" o:title=""/>
          </v:shape>
          <o:OLEObject Type="Embed" ProgID="Equation.3" ShapeID="_x0000_i1042" DrawAspect="Content" ObjectID="_1473746041" r:id="rId43"/>
        </w:object>
      </w:r>
      <w:r w:rsidR="002A76F6">
        <w:rPr>
          <w:rFonts w:ascii="Times New Roman" w:hAnsi="Times New Roman" w:cs="Times New Roman"/>
          <w:sz w:val="28"/>
          <w:szCs w:val="28"/>
        </w:rPr>
        <w:t xml:space="preserve"> і збільшення запасу товару  </w:t>
      </w:r>
      <w:r w:rsidR="002A76F6">
        <w:rPr>
          <w:rFonts w:ascii="Times New Roman" w:hAnsi="Times New Roman" w:cs="Times New Roman"/>
          <w:position w:val="-4"/>
          <w:sz w:val="28"/>
          <w:szCs w:val="28"/>
        </w:rPr>
        <w:object w:dxaOrig="279" w:dyaOrig="260">
          <v:shape id="_x0000_i1043" type="#_x0000_t75" style="width:14.25pt;height:12.75pt" o:ole="">
            <v:imagedata r:id="rId44" o:title=""/>
          </v:shape>
          <o:OLEObject Type="Embed" ProgID="Equation.3" ShapeID="_x0000_i1043" DrawAspect="Content" ObjectID="_1473746042" r:id="rId45"/>
        </w:object>
      </w:r>
      <w:r w:rsidR="002A76F6">
        <w:rPr>
          <w:rFonts w:ascii="Times New Roman" w:hAnsi="Times New Roman" w:cs="Times New Roman"/>
          <w:sz w:val="28"/>
          <w:szCs w:val="28"/>
        </w:rPr>
        <w:t xml:space="preserve">. Так, при зміні кошиків </w:t>
      </w:r>
      <w:r w:rsidR="002A76F6">
        <w:rPr>
          <w:rFonts w:ascii="Times New Roman" w:hAnsi="Times New Roman" w:cs="Times New Roman"/>
          <w:i/>
          <w:iCs/>
          <w:sz w:val="28"/>
          <w:szCs w:val="28"/>
        </w:rPr>
        <w:t>Б</w:t>
      </w:r>
      <w:r w:rsidR="002A76F6">
        <w:rPr>
          <w:rFonts w:ascii="Times New Roman" w:hAnsi="Times New Roman" w:cs="Times New Roman"/>
          <w:sz w:val="28"/>
          <w:szCs w:val="28"/>
        </w:rPr>
        <w:t xml:space="preserve"> на </w:t>
      </w:r>
      <w:r w:rsidR="002A76F6">
        <w:rPr>
          <w:rFonts w:ascii="Times New Roman" w:hAnsi="Times New Roman" w:cs="Times New Roman"/>
          <w:i/>
          <w:iCs/>
          <w:sz w:val="28"/>
          <w:szCs w:val="28"/>
        </w:rPr>
        <w:t xml:space="preserve">В </w:t>
      </w:r>
      <w:r w:rsidR="002A76F6">
        <w:rPr>
          <w:rFonts w:ascii="Times New Roman" w:hAnsi="Times New Roman" w:cs="Times New Roman"/>
          <w:sz w:val="28"/>
          <w:szCs w:val="28"/>
        </w:rPr>
        <w:t xml:space="preserve">за додаткову одиницю </w:t>
      </w:r>
      <w:r w:rsidR="002A76F6">
        <w:rPr>
          <w:rFonts w:ascii="Times New Roman" w:hAnsi="Times New Roman" w:cs="Times New Roman"/>
          <w:position w:val="-4"/>
          <w:sz w:val="28"/>
          <w:szCs w:val="28"/>
        </w:rPr>
        <w:object w:dxaOrig="279" w:dyaOrig="260">
          <v:shape id="_x0000_i1044" type="#_x0000_t75" style="width:14.25pt;height:12.75pt" o:ole="">
            <v:imagedata r:id="rId44" o:title=""/>
          </v:shape>
          <o:OLEObject Type="Embed" ProgID="Equation.3" ShapeID="_x0000_i1044" DrawAspect="Content" ObjectID="_1473746043" r:id="rId46"/>
        </w:object>
      </w:r>
      <w:r w:rsidR="002A76F6">
        <w:rPr>
          <w:rFonts w:ascii="Times New Roman" w:hAnsi="Times New Roman" w:cs="Times New Roman"/>
          <w:sz w:val="28"/>
          <w:szCs w:val="28"/>
        </w:rPr>
        <w:t xml:space="preserve"> він готовий віддати 2 </w:t>
      </w:r>
      <w:r w:rsidR="002A76F6">
        <w:rPr>
          <w:rFonts w:ascii="Times New Roman" w:hAnsi="Times New Roman" w:cs="Times New Roman"/>
          <w:position w:val="-4"/>
          <w:sz w:val="28"/>
          <w:szCs w:val="28"/>
        </w:rPr>
        <w:object w:dxaOrig="220" w:dyaOrig="260">
          <v:shape id="_x0000_i1045" type="#_x0000_t75" style="width:11.25pt;height:12.75pt" o:ole="">
            <v:imagedata r:id="rId38" o:title=""/>
          </v:shape>
          <o:OLEObject Type="Embed" ProgID="Equation.3" ShapeID="_x0000_i1045" DrawAspect="Content" ObjectID="_1473746044" r:id="rId47"/>
        </w:object>
      </w:r>
      <w:r w:rsidR="002A76F6">
        <w:rPr>
          <w:rFonts w:ascii="Times New Roman" w:hAnsi="Times New Roman" w:cs="Times New Roman"/>
          <w:sz w:val="28"/>
          <w:szCs w:val="28"/>
        </w:rPr>
        <w:t xml:space="preserve"> отже, </w:t>
      </w:r>
      <w:r w:rsidR="002A76F6">
        <w:rPr>
          <w:rFonts w:ascii="Times New Roman" w:hAnsi="Times New Roman" w:cs="Times New Roman"/>
          <w:i/>
          <w:iCs/>
          <w:sz w:val="28"/>
          <w:szCs w:val="28"/>
        </w:rPr>
        <w:t>MRS</w:t>
      </w:r>
      <w:r w:rsidR="002A76F6">
        <w:rPr>
          <w:rFonts w:ascii="Times New Roman" w:hAnsi="Times New Roman" w:cs="Times New Roman"/>
          <w:sz w:val="28"/>
          <w:szCs w:val="28"/>
        </w:rPr>
        <w:t xml:space="preserve">=2; при зміні кошиків  </w:t>
      </w:r>
      <w:r w:rsidR="002A76F6">
        <w:rPr>
          <w:rFonts w:ascii="Times New Roman" w:hAnsi="Times New Roman" w:cs="Times New Roman"/>
          <w:i/>
          <w:iCs/>
          <w:sz w:val="28"/>
          <w:szCs w:val="28"/>
        </w:rPr>
        <w:t>В</w:t>
      </w:r>
      <w:r w:rsidR="002A76F6">
        <w:rPr>
          <w:rFonts w:ascii="Times New Roman" w:hAnsi="Times New Roman" w:cs="Times New Roman"/>
          <w:sz w:val="28"/>
          <w:szCs w:val="28"/>
        </w:rPr>
        <w:t xml:space="preserve"> на </w:t>
      </w:r>
      <w:r w:rsidR="002A76F6">
        <w:rPr>
          <w:rFonts w:ascii="Times New Roman" w:hAnsi="Times New Roman" w:cs="Times New Roman"/>
          <w:i/>
          <w:iCs/>
          <w:sz w:val="28"/>
          <w:szCs w:val="28"/>
        </w:rPr>
        <w:t>Г</w:t>
      </w:r>
      <w:r w:rsidR="002A76F6">
        <w:rPr>
          <w:rFonts w:ascii="Times New Roman" w:hAnsi="Times New Roman" w:cs="Times New Roman"/>
          <w:sz w:val="28"/>
          <w:szCs w:val="28"/>
        </w:rPr>
        <w:t xml:space="preserve"> – лише 1,25 </w:t>
      </w:r>
      <w:r w:rsidR="002A76F6">
        <w:rPr>
          <w:rFonts w:ascii="Times New Roman" w:hAnsi="Times New Roman" w:cs="Times New Roman"/>
          <w:position w:val="-4"/>
          <w:sz w:val="28"/>
          <w:szCs w:val="28"/>
        </w:rPr>
        <w:object w:dxaOrig="220" w:dyaOrig="260">
          <v:shape id="_x0000_i1046" type="#_x0000_t75" style="width:11.25pt;height:12.75pt" o:ole="">
            <v:imagedata r:id="rId42" o:title=""/>
          </v:shape>
          <o:OLEObject Type="Embed" ProgID="Equation.3" ShapeID="_x0000_i1046" DrawAspect="Content" ObjectID="_1473746045" r:id="rId48"/>
        </w:object>
      </w:r>
      <w:r w:rsidR="002A76F6">
        <w:rPr>
          <w:rFonts w:ascii="Times New Roman" w:hAnsi="Times New Roman" w:cs="Times New Roman"/>
          <w:sz w:val="28"/>
          <w:szCs w:val="28"/>
        </w:rPr>
        <w:t xml:space="preserve">, </w:t>
      </w:r>
      <w:r w:rsidR="002A76F6">
        <w:rPr>
          <w:rFonts w:ascii="Times New Roman" w:hAnsi="Times New Roman" w:cs="Times New Roman"/>
          <w:i/>
          <w:iCs/>
          <w:sz w:val="28"/>
          <w:szCs w:val="28"/>
        </w:rPr>
        <w:t>MRS</w:t>
      </w:r>
      <w:r w:rsidR="002A76F6">
        <w:rPr>
          <w:rFonts w:ascii="Times New Roman" w:hAnsi="Times New Roman" w:cs="Times New Roman"/>
          <w:sz w:val="28"/>
          <w:szCs w:val="28"/>
        </w:rPr>
        <w:t>=1,25 і т.д.</w:t>
      </w:r>
    </w:p>
    <w:p w:rsidR="002A76F6" w:rsidRDefault="002A76F6">
      <w:pPr>
        <w:spacing w:line="24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Форма і нахил кривих байдужості визначаються уподобаннями споживача і залежать від ступеня замінності благ у споживанні. Оскільки більшість товарів є неповними замінниками, то їхні криві байдужості є монотонно спадними, опуклими до початку координат. Разом з тим, вони можуть мати й іншу форму. Якщо товари є </w:t>
      </w:r>
      <w:r>
        <w:rPr>
          <w:rFonts w:ascii="Times New Roman" w:hAnsi="Times New Roman" w:cs="Times New Roman"/>
          <w:b/>
          <w:bCs/>
          <w:i/>
          <w:iCs/>
          <w:sz w:val="28"/>
          <w:szCs w:val="28"/>
        </w:rPr>
        <w:t>абсо</w:t>
      </w:r>
      <w:r>
        <w:rPr>
          <w:rFonts w:ascii="Times New Roman" w:hAnsi="Times New Roman" w:cs="Times New Roman"/>
          <w:b/>
          <w:bCs/>
          <w:i/>
          <w:iCs/>
          <w:sz w:val="28"/>
          <w:szCs w:val="28"/>
        </w:rPr>
        <w:softHyphen/>
        <w:t>лютними замінниками</w:t>
      </w:r>
      <w:r>
        <w:rPr>
          <w:rFonts w:ascii="Times New Roman" w:hAnsi="Times New Roman" w:cs="Times New Roman"/>
          <w:sz w:val="28"/>
          <w:szCs w:val="28"/>
        </w:rPr>
        <w:t>, споживачу байдуже, який з них споживати (купити учнівський зошит червоного чи синього кольору), гранична норма заміни є сталою, а криві бай</w:t>
      </w:r>
      <w:r>
        <w:rPr>
          <w:rFonts w:ascii="Times New Roman" w:hAnsi="Times New Roman" w:cs="Times New Roman"/>
          <w:sz w:val="28"/>
          <w:szCs w:val="28"/>
        </w:rPr>
        <w:softHyphen/>
        <w:t xml:space="preserve">дужості матимуть вигляд спадних прямих. Якщо товари є </w:t>
      </w:r>
      <w:r>
        <w:rPr>
          <w:rFonts w:ascii="Times New Roman" w:hAnsi="Times New Roman" w:cs="Times New Roman"/>
          <w:b/>
          <w:bCs/>
          <w:i/>
          <w:iCs/>
          <w:sz w:val="28"/>
          <w:szCs w:val="28"/>
        </w:rPr>
        <w:t xml:space="preserve">абсолютними взаємодоповнювачами </w:t>
      </w:r>
      <w:r>
        <w:rPr>
          <w:rFonts w:ascii="Times New Roman" w:hAnsi="Times New Roman" w:cs="Times New Roman"/>
          <w:sz w:val="28"/>
          <w:szCs w:val="28"/>
        </w:rPr>
        <w:t>(наприклад, взуття на праву та ліву ногу), то заміщення неможливе, гранична норма за</w:t>
      </w:r>
      <w:r>
        <w:rPr>
          <w:rFonts w:ascii="Times New Roman" w:hAnsi="Times New Roman" w:cs="Times New Roman"/>
          <w:sz w:val="28"/>
          <w:szCs w:val="28"/>
        </w:rPr>
        <w:softHyphen/>
        <w:t xml:space="preserve">міни дорівнює нулю або є нескінченною, а криві байдужості мають вигляд прямого кута.    </w:t>
      </w:r>
    </w:p>
    <w:p w:rsidR="002A76F6" w:rsidRDefault="002A76F6">
      <w:pPr>
        <w:spacing w:line="24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Узагальнимо </w:t>
      </w:r>
      <w:r>
        <w:rPr>
          <w:rFonts w:ascii="Times New Roman" w:hAnsi="Times New Roman" w:cs="Times New Roman"/>
          <w:b/>
          <w:bCs/>
          <w:i/>
          <w:iCs/>
          <w:sz w:val="28"/>
          <w:szCs w:val="28"/>
        </w:rPr>
        <w:t>властивості</w:t>
      </w:r>
      <w:r>
        <w:rPr>
          <w:rFonts w:ascii="Times New Roman" w:hAnsi="Times New Roman" w:cs="Times New Roman"/>
          <w:sz w:val="28"/>
          <w:szCs w:val="28"/>
        </w:rPr>
        <w:t xml:space="preserve"> кривих байдужості:</w:t>
      </w:r>
    </w:p>
    <w:p w:rsidR="002A76F6" w:rsidRDefault="002A76F6">
      <w:pPr>
        <w:numPr>
          <w:ilvl w:val="0"/>
          <w:numId w:val="13"/>
        </w:numPr>
        <w:tabs>
          <w:tab w:val="clear" w:pos="2859"/>
          <w:tab w:val="num" w:pos="426"/>
          <w:tab w:val="left" w:pos="1418"/>
        </w:tabs>
        <w:spacing w:line="240" w:lineRule="auto"/>
        <w:ind w:left="567" w:hanging="425"/>
        <w:jc w:val="both"/>
        <w:rPr>
          <w:rFonts w:ascii="Times New Roman" w:hAnsi="Times New Roman" w:cs="Times New Roman"/>
          <w:sz w:val="28"/>
          <w:szCs w:val="28"/>
        </w:rPr>
      </w:pPr>
      <w:r>
        <w:rPr>
          <w:rFonts w:ascii="Times New Roman" w:hAnsi="Times New Roman" w:cs="Times New Roman"/>
          <w:sz w:val="28"/>
          <w:szCs w:val="28"/>
        </w:rPr>
        <w:t xml:space="preserve">криві байдужості не можуть перетинатися; </w:t>
      </w:r>
    </w:p>
    <w:p w:rsidR="002A76F6" w:rsidRDefault="002A76F6">
      <w:pPr>
        <w:numPr>
          <w:ilvl w:val="0"/>
          <w:numId w:val="13"/>
        </w:numPr>
        <w:tabs>
          <w:tab w:val="clear" w:pos="2859"/>
          <w:tab w:val="num" w:pos="426"/>
          <w:tab w:val="left" w:pos="1418"/>
        </w:tabs>
        <w:spacing w:line="240" w:lineRule="auto"/>
        <w:ind w:left="567" w:hanging="425"/>
        <w:jc w:val="both"/>
        <w:rPr>
          <w:rFonts w:ascii="Times New Roman" w:hAnsi="Times New Roman" w:cs="Times New Roman"/>
          <w:sz w:val="28"/>
          <w:szCs w:val="28"/>
        </w:rPr>
      </w:pPr>
      <w:r>
        <w:rPr>
          <w:rFonts w:ascii="Times New Roman" w:hAnsi="Times New Roman" w:cs="Times New Roman"/>
          <w:sz w:val="28"/>
          <w:szCs w:val="28"/>
        </w:rPr>
        <w:t>криві байдужості, розташовані далі від початку координат, відповіда</w:t>
      </w:r>
      <w:r>
        <w:rPr>
          <w:rFonts w:ascii="Times New Roman" w:hAnsi="Times New Roman" w:cs="Times New Roman"/>
          <w:sz w:val="28"/>
          <w:szCs w:val="28"/>
        </w:rPr>
        <w:softHyphen/>
        <w:t xml:space="preserve">ють наборам благ з вищим рівнем корисності; </w:t>
      </w:r>
    </w:p>
    <w:p w:rsidR="002A76F6" w:rsidRDefault="002A76F6">
      <w:pPr>
        <w:numPr>
          <w:ilvl w:val="0"/>
          <w:numId w:val="13"/>
        </w:numPr>
        <w:tabs>
          <w:tab w:val="clear" w:pos="2859"/>
          <w:tab w:val="num" w:pos="426"/>
          <w:tab w:val="left" w:pos="1418"/>
        </w:tabs>
        <w:spacing w:line="240" w:lineRule="auto"/>
        <w:ind w:left="567" w:hanging="425"/>
        <w:jc w:val="both"/>
        <w:rPr>
          <w:rFonts w:ascii="Times New Roman" w:hAnsi="Times New Roman" w:cs="Times New Roman"/>
          <w:sz w:val="28"/>
          <w:szCs w:val="28"/>
        </w:rPr>
      </w:pPr>
      <w:r>
        <w:rPr>
          <w:rFonts w:ascii="Times New Roman" w:hAnsi="Times New Roman" w:cs="Times New Roman"/>
          <w:sz w:val="28"/>
          <w:szCs w:val="28"/>
        </w:rPr>
        <w:t xml:space="preserve">криві байдужості мають від’ємний нахил  для абсолютної більшості благ. </w:t>
      </w:r>
    </w:p>
    <w:p w:rsidR="002A76F6" w:rsidRDefault="002A76F6">
      <w:pPr>
        <w:numPr>
          <w:ilvl w:val="0"/>
          <w:numId w:val="13"/>
        </w:numPr>
        <w:tabs>
          <w:tab w:val="clear" w:pos="2859"/>
          <w:tab w:val="num" w:pos="426"/>
          <w:tab w:val="left" w:pos="1418"/>
        </w:tabs>
        <w:spacing w:line="240" w:lineRule="auto"/>
        <w:ind w:left="567" w:hanging="425"/>
        <w:jc w:val="both"/>
        <w:rPr>
          <w:rFonts w:ascii="Times New Roman" w:hAnsi="Times New Roman" w:cs="Times New Roman"/>
          <w:sz w:val="28"/>
          <w:szCs w:val="28"/>
        </w:rPr>
      </w:pPr>
      <w:r>
        <w:rPr>
          <w:rFonts w:ascii="Times New Roman" w:hAnsi="Times New Roman" w:cs="Times New Roman"/>
          <w:sz w:val="28"/>
          <w:szCs w:val="28"/>
        </w:rPr>
        <w:t xml:space="preserve">в міру просування донизу по кривій байдужості вона стає пологішою, випрямляється. </w:t>
      </w:r>
    </w:p>
    <w:p w:rsidR="002A76F6" w:rsidRDefault="002A76F6">
      <w:pPr>
        <w:spacing w:line="240" w:lineRule="auto"/>
        <w:ind w:firstLine="567"/>
        <w:jc w:val="both"/>
        <w:rPr>
          <w:rFonts w:ascii="Times New Roman" w:hAnsi="Times New Roman" w:cs="Times New Roman"/>
          <w:sz w:val="28"/>
          <w:szCs w:val="28"/>
        </w:rPr>
      </w:pPr>
      <w:r>
        <w:rPr>
          <w:rFonts w:ascii="Times New Roman" w:hAnsi="Times New Roman" w:cs="Times New Roman"/>
          <w:sz w:val="28"/>
          <w:szCs w:val="28"/>
        </w:rPr>
        <w:t>Споживач бажав би обрати кошик, який належить найвищій кривій байдужості, з найбільшою кількістю товарів. Однак, повинен зважити на те, що ціни кошиків різні, а його доход обмежений. Для того, щоб визначити, який</w:t>
      </w:r>
      <w:r>
        <w:rPr>
          <w:rFonts w:ascii="Times New Roman" w:hAnsi="Times New Roman" w:cs="Times New Roman"/>
          <w:b/>
          <w:bCs/>
          <w:sz w:val="28"/>
          <w:szCs w:val="28"/>
        </w:rPr>
        <w:t xml:space="preserve"> </w:t>
      </w:r>
      <w:r>
        <w:rPr>
          <w:rFonts w:ascii="Times New Roman" w:hAnsi="Times New Roman" w:cs="Times New Roman"/>
          <w:sz w:val="28"/>
          <w:szCs w:val="28"/>
        </w:rPr>
        <w:t>саме кошик вибере споживач, прагнучи максимізувати корисність, потрібно проаналізувати бюджетне обмеження споживача.</w:t>
      </w:r>
    </w:p>
    <w:p w:rsidR="002A76F6" w:rsidRDefault="002A76F6">
      <w:pPr>
        <w:spacing w:line="240" w:lineRule="auto"/>
        <w:ind w:firstLine="567"/>
        <w:jc w:val="both"/>
        <w:rPr>
          <w:rFonts w:ascii="Times New Roman" w:hAnsi="Times New Roman" w:cs="Times New Roman"/>
          <w:sz w:val="28"/>
          <w:szCs w:val="28"/>
        </w:rPr>
      </w:pPr>
    </w:p>
    <w:p w:rsidR="002A76F6" w:rsidRDefault="002A76F6">
      <w:pPr>
        <w:spacing w:line="240" w:lineRule="auto"/>
        <w:ind w:firstLine="284"/>
        <w:jc w:val="center"/>
        <w:rPr>
          <w:rFonts w:ascii="Book Antiqua" w:hAnsi="Book Antiqua" w:cs="Book Antiqua"/>
          <w:b/>
          <w:bCs/>
          <w:sz w:val="32"/>
          <w:szCs w:val="32"/>
        </w:rPr>
      </w:pPr>
      <w:r>
        <w:rPr>
          <w:rFonts w:ascii="Book Antiqua" w:hAnsi="Book Antiqua" w:cs="Book Antiqua"/>
          <w:b/>
          <w:bCs/>
          <w:sz w:val="32"/>
          <w:szCs w:val="32"/>
        </w:rPr>
        <w:t>3.  Бюджетне обмеження споживача</w:t>
      </w:r>
    </w:p>
    <w:p w:rsidR="002A76F6" w:rsidRDefault="002A76F6">
      <w:pPr>
        <w:spacing w:line="240" w:lineRule="auto"/>
        <w:ind w:firstLine="709"/>
        <w:jc w:val="both"/>
        <w:rPr>
          <w:rFonts w:ascii="Times New Roman" w:hAnsi="Times New Roman" w:cs="Times New Roman"/>
          <w:sz w:val="28"/>
          <w:szCs w:val="28"/>
        </w:rPr>
      </w:pPr>
      <w:r>
        <w:rPr>
          <w:rFonts w:ascii="Book Antiqua" w:hAnsi="Book Antiqua" w:cs="Book Antiqua"/>
          <w:b/>
          <w:bCs/>
          <w:i/>
          <w:iCs/>
          <w:sz w:val="28"/>
          <w:szCs w:val="28"/>
        </w:rPr>
        <w:t>Бюджетне обмеження споживача</w:t>
      </w:r>
      <w:r>
        <w:rPr>
          <w:rFonts w:ascii="Times New Roman" w:hAnsi="Times New Roman" w:cs="Times New Roman"/>
          <w:b/>
          <w:bCs/>
          <w:i/>
          <w:iCs/>
          <w:sz w:val="28"/>
          <w:szCs w:val="28"/>
        </w:rPr>
        <w:t xml:space="preserve"> </w:t>
      </w:r>
      <w:r>
        <w:rPr>
          <w:rFonts w:ascii="Times New Roman" w:hAnsi="Times New Roman" w:cs="Times New Roman"/>
          <w:sz w:val="28"/>
          <w:szCs w:val="28"/>
        </w:rPr>
        <w:t>формують його</w:t>
      </w:r>
      <w:r>
        <w:rPr>
          <w:rFonts w:ascii="Times New Roman" w:hAnsi="Times New Roman" w:cs="Times New Roman"/>
          <w:b/>
          <w:bCs/>
          <w:i/>
          <w:iCs/>
          <w:sz w:val="28"/>
          <w:szCs w:val="28"/>
        </w:rPr>
        <w:t xml:space="preserve"> доход</w:t>
      </w:r>
      <w:r>
        <w:rPr>
          <w:rFonts w:ascii="Times New Roman" w:hAnsi="Times New Roman" w:cs="Times New Roman"/>
          <w:sz w:val="28"/>
          <w:szCs w:val="28"/>
        </w:rPr>
        <w:t xml:space="preserve"> і </w:t>
      </w:r>
      <w:r>
        <w:rPr>
          <w:rFonts w:ascii="Times New Roman" w:hAnsi="Times New Roman" w:cs="Times New Roman"/>
          <w:b/>
          <w:bCs/>
          <w:i/>
          <w:iCs/>
          <w:sz w:val="28"/>
          <w:szCs w:val="28"/>
        </w:rPr>
        <w:t>ціни</w:t>
      </w:r>
      <w:r>
        <w:rPr>
          <w:rFonts w:ascii="Times New Roman" w:hAnsi="Times New Roman" w:cs="Times New Roman"/>
          <w:sz w:val="28"/>
          <w:szCs w:val="28"/>
        </w:rPr>
        <w:t xml:space="preserve"> товарів і послуг. Мікроекономічна модель бюджетного обмеження визначає множину наборів товарів, </w:t>
      </w:r>
      <w:r>
        <w:rPr>
          <w:rFonts w:ascii="Times New Roman" w:hAnsi="Times New Roman" w:cs="Times New Roman"/>
          <w:b/>
          <w:bCs/>
          <w:i/>
          <w:iCs/>
          <w:sz w:val="28"/>
          <w:szCs w:val="28"/>
        </w:rPr>
        <w:t>доступних</w:t>
      </w:r>
      <w:r>
        <w:rPr>
          <w:rFonts w:ascii="Times New Roman" w:hAnsi="Times New Roman" w:cs="Times New Roman"/>
          <w:sz w:val="28"/>
          <w:szCs w:val="28"/>
        </w:rPr>
        <w:t xml:space="preserve"> споживачу, тобто враховує його фінансові можливості, і має назву </w:t>
      </w:r>
      <w:r>
        <w:rPr>
          <w:rFonts w:ascii="Times New Roman" w:hAnsi="Times New Roman" w:cs="Times New Roman"/>
          <w:b/>
          <w:bCs/>
          <w:i/>
          <w:iCs/>
          <w:sz w:val="28"/>
          <w:szCs w:val="28"/>
        </w:rPr>
        <w:t>„модель можливого”</w:t>
      </w:r>
      <w:r>
        <w:rPr>
          <w:rFonts w:ascii="Times New Roman" w:hAnsi="Times New Roman" w:cs="Times New Roman"/>
          <w:sz w:val="28"/>
          <w:szCs w:val="28"/>
        </w:rPr>
        <w:t>.</w:t>
      </w:r>
    </w:p>
    <w:p w:rsidR="002A76F6" w:rsidRDefault="002A76F6">
      <w:pPr>
        <w:spacing w:line="24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Загальні видатки на придбання товарів </w:t>
      </w:r>
      <w:r>
        <w:rPr>
          <w:rFonts w:ascii="Times New Roman" w:hAnsi="Times New Roman" w:cs="Times New Roman"/>
          <w:position w:val="-4"/>
          <w:sz w:val="28"/>
          <w:szCs w:val="28"/>
        </w:rPr>
        <w:object w:dxaOrig="279" w:dyaOrig="260">
          <v:shape id="_x0000_i1047" type="#_x0000_t75" style="width:17.25pt;height:16.5pt" o:ole="">
            <v:imagedata r:id="rId49" o:title=""/>
          </v:shape>
          <o:OLEObject Type="Embed" ProgID="Equation.3" ShapeID="_x0000_i1047" DrawAspect="Content" ObjectID="_1473746046" r:id="rId50"/>
        </w:object>
      </w:r>
      <w:r>
        <w:rPr>
          <w:rFonts w:ascii="Times New Roman" w:hAnsi="Times New Roman" w:cs="Times New Roman"/>
          <w:sz w:val="28"/>
          <w:szCs w:val="28"/>
        </w:rPr>
        <w:t xml:space="preserve"> і </w:t>
      </w:r>
      <w:r>
        <w:rPr>
          <w:rFonts w:ascii="Times New Roman" w:hAnsi="Times New Roman" w:cs="Times New Roman"/>
          <w:position w:val="-4"/>
          <w:sz w:val="28"/>
          <w:szCs w:val="28"/>
        </w:rPr>
        <w:object w:dxaOrig="220" w:dyaOrig="260">
          <v:shape id="_x0000_i1048" type="#_x0000_t75" style="width:13.5pt;height:16.5pt" o:ole="">
            <v:imagedata r:id="rId38" o:title=""/>
          </v:shape>
          <o:OLEObject Type="Embed" ProgID="Equation.3" ShapeID="_x0000_i1048" DrawAspect="Content" ObjectID="_1473746047" r:id="rId51"/>
        </w:object>
      </w:r>
      <w:r>
        <w:rPr>
          <w:rFonts w:ascii="Times New Roman" w:hAnsi="Times New Roman" w:cs="Times New Roman"/>
          <w:sz w:val="28"/>
          <w:szCs w:val="28"/>
        </w:rPr>
        <w:t xml:space="preserve">в межах певного доходу </w:t>
      </w:r>
      <w:r>
        <w:rPr>
          <w:rFonts w:ascii="Times New Roman" w:hAnsi="Times New Roman" w:cs="Times New Roman"/>
          <w:position w:val="-10"/>
          <w:sz w:val="28"/>
          <w:szCs w:val="28"/>
        </w:rPr>
        <w:object w:dxaOrig="360" w:dyaOrig="320">
          <v:shape id="_x0000_i1049" type="#_x0000_t75" style="width:18pt;height:22.5pt" o:ole="">
            <v:imagedata r:id="rId52" o:title=""/>
          </v:shape>
          <o:OLEObject Type="Embed" ProgID="Equation.3" ShapeID="_x0000_i1049" DrawAspect="Content" ObjectID="_1473746048" r:id="rId53"/>
        </w:object>
      </w:r>
      <w:r>
        <w:rPr>
          <w:rFonts w:ascii="Times New Roman" w:hAnsi="Times New Roman" w:cs="Times New Roman"/>
          <w:sz w:val="28"/>
          <w:szCs w:val="28"/>
        </w:rPr>
        <w:t xml:space="preserve">споживача визначаються </w:t>
      </w:r>
      <w:r>
        <w:rPr>
          <w:rFonts w:ascii="Times New Roman" w:hAnsi="Times New Roman" w:cs="Times New Roman"/>
          <w:b/>
          <w:bCs/>
          <w:i/>
          <w:iCs/>
          <w:sz w:val="28"/>
          <w:szCs w:val="28"/>
        </w:rPr>
        <w:t>рівнянням бюджетного обмеження:</w:t>
      </w:r>
      <w:r>
        <w:rPr>
          <w:rFonts w:ascii="Times New Roman" w:hAnsi="Times New Roman" w:cs="Times New Roman"/>
          <w:sz w:val="28"/>
          <w:szCs w:val="28"/>
        </w:rPr>
        <w:t xml:space="preserve">    </w:t>
      </w:r>
      <w:r>
        <w:rPr>
          <w:rFonts w:ascii="Times New Roman" w:hAnsi="Times New Roman" w:cs="Times New Roman"/>
          <w:position w:val="-10"/>
          <w:sz w:val="28"/>
          <w:szCs w:val="28"/>
        </w:rPr>
        <w:object w:dxaOrig="1820" w:dyaOrig="340">
          <v:shape id="_x0000_i1050" type="#_x0000_t75" style="width:116.25pt;height:22.5pt" o:ole="">
            <v:imagedata r:id="rId54" o:title=""/>
          </v:shape>
          <o:OLEObject Type="Embed" ProgID="Equation.3" ShapeID="_x0000_i1050" DrawAspect="Content" ObjectID="_1473746049" r:id="rId55"/>
        </w:object>
      </w:r>
      <w:r>
        <w:rPr>
          <w:rFonts w:ascii="Times New Roman" w:hAnsi="Times New Roman" w:cs="Times New Roman"/>
          <w:sz w:val="28"/>
          <w:szCs w:val="28"/>
        </w:rPr>
        <w:t xml:space="preserve">,                                      </w:t>
      </w:r>
    </w:p>
    <w:p w:rsidR="002A76F6" w:rsidRDefault="002A76F6">
      <w:pPr>
        <w:spacing w:line="240" w:lineRule="auto"/>
        <w:ind w:firstLine="0"/>
        <w:jc w:val="both"/>
        <w:rPr>
          <w:rFonts w:ascii="Times New Roman" w:hAnsi="Times New Roman" w:cs="Times New Roman"/>
          <w:sz w:val="28"/>
          <w:szCs w:val="28"/>
        </w:rPr>
      </w:pPr>
      <w:r>
        <w:rPr>
          <w:rFonts w:ascii="Times New Roman" w:hAnsi="Times New Roman" w:cs="Times New Roman"/>
          <w:sz w:val="28"/>
          <w:szCs w:val="28"/>
        </w:rPr>
        <w:t xml:space="preserve">де   </w:t>
      </w:r>
      <w:r>
        <w:rPr>
          <w:rFonts w:ascii="Times New Roman" w:hAnsi="Times New Roman" w:cs="Times New Roman"/>
          <w:position w:val="-10"/>
          <w:sz w:val="28"/>
          <w:szCs w:val="28"/>
        </w:rPr>
        <w:object w:dxaOrig="660" w:dyaOrig="340">
          <v:shape id="_x0000_i1051" type="#_x0000_t75" style="width:39pt;height:20.25pt" o:ole="">
            <v:imagedata r:id="rId56" o:title=""/>
          </v:shape>
          <o:OLEObject Type="Embed" ProgID="Equation.3" ShapeID="_x0000_i1051" DrawAspect="Content" ObjectID="_1473746050" r:id="rId57"/>
        </w:object>
      </w:r>
      <w:r>
        <w:rPr>
          <w:rFonts w:ascii="Times New Roman" w:hAnsi="Times New Roman" w:cs="Times New Roman"/>
          <w:sz w:val="28"/>
          <w:szCs w:val="28"/>
        </w:rPr>
        <w:t xml:space="preserve"> – ціни товарів,  </w:t>
      </w:r>
      <w:r>
        <w:rPr>
          <w:rFonts w:ascii="Times New Roman" w:hAnsi="Times New Roman" w:cs="Times New Roman"/>
          <w:position w:val="-10"/>
          <w:sz w:val="28"/>
          <w:szCs w:val="28"/>
        </w:rPr>
        <w:object w:dxaOrig="520" w:dyaOrig="320">
          <v:shape id="_x0000_i1052" type="#_x0000_t75" style="width:30pt;height:18.75pt" o:ole="" fillcolor="window">
            <v:imagedata r:id="rId58" o:title=""/>
          </v:shape>
          <o:OLEObject Type="Embed" ProgID="Equation.3" ShapeID="_x0000_i1052" DrawAspect="Content" ObjectID="_1473746051" r:id="rId59"/>
        </w:object>
      </w:r>
      <w:r>
        <w:rPr>
          <w:rFonts w:ascii="Times New Roman" w:hAnsi="Times New Roman" w:cs="Times New Roman"/>
          <w:sz w:val="28"/>
          <w:szCs w:val="28"/>
        </w:rPr>
        <w:t xml:space="preserve"> - кількості товарів.</w:t>
      </w:r>
    </w:p>
    <w:p w:rsidR="002A76F6" w:rsidRDefault="002A76F6">
      <w:pPr>
        <w:spacing w:line="24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Розв’язавши це рівняння відносно </w:t>
      </w:r>
      <w:r>
        <w:rPr>
          <w:rFonts w:ascii="Times New Roman" w:hAnsi="Times New Roman" w:cs="Times New Roman"/>
          <w:position w:val="-4"/>
          <w:sz w:val="28"/>
          <w:szCs w:val="28"/>
        </w:rPr>
        <w:object w:dxaOrig="220" w:dyaOrig="260">
          <v:shape id="_x0000_i1053" type="#_x0000_t75" style="width:11.25pt;height:12.75pt" o:ole="">
            <v:imagedata r:id="rId60" o:title=""/>
          </v:shape>
          <o:OLEObject Type="Embed" ProgID="Equation.3" ShapeID="_x0000_i1053" DrawAspect="Content" ObjectID="_1473746052" r:id="rId61"/>
        </w:object>
      </w:r>
      <w:r>
        <w:rPr>
          <w:rFonts w:ascii="Times New Roman" w:hAnsi="Times New Roman" w:cs="Times New Roman"/>
          <w:sz w:val="28"/>
          <w:szCs w:val="28"/>
        </w:rPr>
        <w:t xml:space="preserve">, можемо обчислити різні варіанти наборів товарів:                                       </w:t>
      </w:r>
      <w:r>
        <w:rPr>
          <w:rFonts w:ascii="Times New Roman" w:hAnsi="Times New Roman" w:cs="Times New Roman"/>
          <w:position w:val="-10"/>
          <w:sz w:val="28"/>
          <w:szCs w:val="28"/>
        </w:rPr>
        <w:object w:dxaOrig="2420" w:dyaOrig="340">
          <v:shape id="_x0000_i1054" type="#_x0000_t75" style="width:151.5pt;height:21pt" o:ole="">
            <v:imagedata r:id="rId62" o:title=""/>
          </v:shape>
          <o:OLEObject Type="Embed" ProgID="Equation.3" ShapeID="_x0000_i1054" DrawAspect="Content" ObjectID="_1473746053" r:id="rId63"/>
        </w:object>
      </w:r>
      <w:r>
        <w:rPr>
          <w:rFonts w:ascii="Times New Roman" w:hAnsi="Times New Roman" w:cs="Times New Roman"/>
          <w:sz w:val="28"/>
          <w:szCs w:val="28"/>
        </w:rPr>
        <w:t xml:space="preserve">                                              </w:t>
      </w:r>
    </w:p>
    <w:p w:rsidR="002A76F6" w:rsidRDefault="002A76F6">
      <w:pPr>
        <w:spacing w:line="24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Наприклад, якщо тижневий доход споживача складає 80 грн. і цілком витрачається на покупку двох товарів, ціни яких </w:t>
      </w:r>
      <w:r>
        <w:rPr>
          <w:rFonts w:ascii="Times New Roman" w:hAnsi="Times New Roman" w:cs="Times New Roman"/>
          <w:position w:val="-10"/>
          <w:sz w:val="28"/>
          <w:szCs w:val="28"/>
        </w:rPr>
        <w:object w:dxaOrig="320" w:dyaOrig="340">
          <v:shape id="_x0000_i1055" type="#_x0000_t75" style="width:15.75pt;height:17.25pt" o:ole="">
            <v:imagedata r:id="rId64" o:title=""/>
          </v:shape>
          <o:OLEObject Type="Embed" ProgID="Equation.3" ShapeID="_x0000_i1055" DrawAspect="Content" ObjectID="_1473746054" r:id="rId65"/>
        </w:object>
      </w:r>
      <w:r>
        <w:rPr>
          <w:rFonts w:ascii="Times New Roman" w:hAnsi="Times New Roman" w:cs="Times New Roman"/>
          <w:sz w:val="28"/>
          <w:szCs w:val="28"/>
        </w:rPr>
        <w:t xml:space="preserve">=1 грн., а </w:t>
      </w:r>
      <w:r>
        <w:rPr>
          <w:rFonts w:ascii="Times New Roman" w:hAnsi="Times New Roman" w:cs="Times New Roman"/>
          <w:position w:val="-10"/>
          <w:sz w:val="28"/>
          <w:szCs w:val="28"/>
        </w:rPr>
        <w:object w:dxaOrig="279" w:dyaOrig="340">
          <v:shape id="_x0000_i1056" type="#_x0000_t75" style="width:14.25pt;height:17.25pt" o:ole="">
            <v:imagedata r:id="rId66" o:title=""/>
          </v:shape>
          <o:OLEObject Type="Embed" ProgID="Equation.3" ShapeID="_x0000_i1056" DrawAspect="Content" ObjectID="_1473746055" r:id="rId67"/>
        </w:object>
      </w:r>
      <w:r>
        <w:rPr>
          <w:rFonts w:ascii="Times New Roman" w:hAnsi="Times New Roman" w:cs="Times New Roman"/>
          <w:sz w:val="28"/>
          <w:szCs w:val="28"/>
        </w:rPr>
        <w:t xml:space="preserve">= 2 грн., то він може вибрати будь-який кошик з такими наборами (табл. 4.2):                                                                                   </w:t>
      </w:r>
    </w:p>
    <w:p w:rsidR="002A76F6" w:rsidRDefault="002A76F6">
      <w:pPr>
        <w:spacing w:line="240" w:lineRule="auto"/>
        <w:ind w:firstLine="567"/>
        <w:jc w:val="center"/>
        <w:rPr>
          <w:rFonts w:ascii="Times New Roman" w:hAnsi="Times New Roman" w:cs="Times New Roman"/>
          <w:b/>
          <w:bCs/>
          <w:i/>
          <w:iCs/>
        </w:rPr>
      </w:pPr>
      <w:r>
        <w:rPr>
          <w:rFonts w:ascii="Times New Roman" w:hAnsi="Times New Roman" w:cs="Times New Roman"/>
          <w:b/>
          <w:bCs/>
          <w:i/>
          <w:iCs/>
          <w:sz w:val="28"/>
          <w:szCs w:val="28"/>
        </w:rPr>
        <w:t xml:space="preserve">                                                                         </w:t>
      </w:r>
      <w:r>
        <w:rPr>
          <w:rFonts w:ascii="Times New Roman" w:hAnsi="Times New Roman" w:cs="Times New Roman"/>
          <w:b/>
          <w:bCs/>
          <w:i/>
          <w:iCs/>
        </w:rPr>
        <w:t>Таблиця 4.2.</w:t>
      </w:r>
    </w:p>
    <w:tbl>
      <w:tblPr>
        <w:tblpPr w:leftFromText="180" w:rightFromText="180" w:vertAnchor="text" w:horzAnchor="margin" w:tblpXSpec="center" w:tblpY="21"/>
        <w:tblW w:w="70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779"/>
        <w:gridCol w:w="1064"/>
        <w:gridCol w:w="1064"/>
        <w:gridCol w:w="1064"/>
        <w:gridCol w:w="1064"/>
        <w:gridCol w:w="1064"/>
      </w:tblGrid>
      <w:tr w:rsidR="002A76F6" w:rsidRPr="002A76F6">
        <w:trPr>
          <w:trHeight w:val="293"/>
        </w:trPr>
        <w:tc>
          <w:tcPr>
            <w:tcW w:w="1779" w:type="dxa"/>
          </w:tcPr>
          <w:p w:rsidR="002A76F6" w:rsidRPr="002A76F6" w:rsidRDefault="002A76F6">
            <w:pPr>
              <w:pStyle w:val="4"/>
              <w:keepNext w:val="0"/>
              <w:ind w:left="567" w:hanging="567"/>
              <w:rPr>
                <w:sz w:val="28"/>
                <w:szCs w:val="28"/>
              </w:rPr>
            </w:pPr>
            <w:r w:rsidRPr="002A76F6">
              <w:rPr>
                <w:sz w:val="28"/>
                <w:szCs w:val="28"/>
              </w:rPr>
              <w:t>Набори</w:t>
            </w:r>
          </w:p>
        </w:tc>
        <w:tc>
          <w:tcPr>
            <w:tcW w:w="1064" w:type="dxa"/>
          </w:tcPr>
          <w:p w:rsidR="002A76F6" w:rsidRPr="002A76F6" w:rsidRDefault="002A76F6">
            <w:pPr>
              <w:spacing w:line="240" w:lineRule="auto"/>
              <w:ind w:left="567" w:hanging="503"/>
              <w:jc w:val="center"/>
              <w:rPr>
                <w:rFonts w:ascii="Times New Roman" w:hAnsi="Times New Roman" w:cs="Times New Roman"/>
                <w:b/>
                <w:bCs/>
                <w:i/>
                <w:iCs/>
                <w:sz w:val="28"/>
                <w:szCs w:val="28"/>
              </w:rPr>
            </w:pPr>
            <w:r w:rsidRPr="002A76F6">
              <w:rPr>
                <w:rFonts w:ascii="Times New Roman" w:hAnsi="Times New Roman" w:cs="Times New Roman"/>
                <w:b/>
                <w:bCs/>
                <w:i/>
                <w:iCs/>
                <w:sz w:val="28"/>
                <w:szCs w:val="28"/>
              </w:rPr>
              <w:t>А</w:t>
            </w:r>
          </w:p>
        </w:tc>
        <w:tc>
          <w:tcPr>
            <w:tcW w:w="1064" w:type="dxa"/>
          </w:tcPr>
          <w:p w:rsidR="002A76F6" w:rsidRPr="002A76F6" w:rsidRDefault="002A76F6">
            <w:pPr>
              <w:spacing w:line="240" w:lineRule="auto"/>
              <w:ind w:left="567" w:hanging="503"/>
              <w:jc w:val="center"/>
              <w:rPr>
                <w:rFonts w:ascii="Times New Roman" w:hAnsi="Times New Roman" w:cs="Times New Roman"/>
                <w:b/>
                <w:bCs/>
                <w:i/>
                <w:iCs/>
                <w:sz w:val="28"/>
                <w:szCs w:val="28"/>
              </w:rPr>
            </w:pPr>
            <w:r w:rsidRPr="002A76F6">
              <w:rPr>
                <w:rFonts w:ascii="Times New Roman" w:hAnsi="Times New Roman" w:cs="Times New Roman"/>
                <w:b/>
                <w:bCs/>
                <w:i/>
                <w:iCs/>
                <w:sz w:val="28"/>
                <w:szCs w:val="28"/>
              </w:rPr>
              <w:t>Б</w:t>
            </w:r>
          </w:p>
        </w:tc>
        <w:tc>
          <w:tcPr>
            <w:tcW w:w="1064" w:type="dxa"/>
          </w:tcPr>
          <w:p w:rsidR="002A76F6" w:rsidRPr="002A76F6" w:rsidRDefault="002A76F6">
            <w:pPr>
              <w:spacing w:line="240" w:lineRule="auto"/>
              <w:ind w:left="567" w:hanging="503"/>
              <w:jc w:val="center"/>
              <w:rPr>
                <w:rFonts w:ascii="Times New Roman" w:hAnsi="Times New Roman" w:cs="Times New Roman"/>
                <w:b/>
                <w:bCs/>
                <w:i/>
                <w:iCs/>
                <w:sz w:val="28"/>
                <w:szCs w:val="28"/>
              </w:rPr>
            </w:pPr>
            <w:r w:rsidRPr="002A76F6">
              <w:rPr>
                <w:rFonts w:ascii="Times New Roman" w:hAnsi="Times New Roman" w:cs="Times New Roman"/>
                <w:b/>
                <w:bCs/>
                <w:i/>
                <w:iCs/>
                <w:sz w:val="28"/>
                <w:szCs w:val="28"/>
              </w:rPr>
              <w:t>В</w:t>
            </w:r>
          </w:p>
        </w:tc>
        <w:tc>
          <w:tcPr>
            <w:tcW w:w="1064" w:type="dxa"/>
          </w:tcPr>
          <w:p w:rsidR="002A76F6" w:rsidRPr="002A76F6" w:rsidRDefault="002A76F6">
            <w:pPr>
              <w:spacing w:line="240" w:lineRule="auto"/>
              <w:ind w:left="567" w:hanging="503"/>
              <w:jc w:val="center"/>
              <w:rPr>
                <w:rFonts w:ascii="Times New Roman" w:hAnsi="Times New Roman" w:cs="Times New Roman"/>
                <w:b/>
                <w:bCs/>
                <w:i/>
                <w:iCs/>
                <w:sz w:val="28"/>
                <w:szCs w:val="28"/>
              </w:rPr>
            </w:pPr>
            <w:r w:rsidRPr="002A76F6">
              <w:rPr>
                <w:rFonts w:ascii="Times New Roman" w:hAnsi="Times New Roman" w:cs="Times New Roman"/>
                <w:b/>
                <w:bCs/>
                <w:i/>
                <w:iCs/>
                <w:sz w:val="28"/>
                <w:szCs w:val="28"/>
              </w:rPr>
              <w:t>Г</w:t>
            </w:r>
          </w:p>
        </w:tc>
        <w:tc>
          <w:tcPr>
            <w:tcW w:w="1064" w:type="dxa"/>
          </w:tcPr>
          <w:p w:rsidR="002A76F6" w:rsidRPr="002A76F6" w:rsidRDefault="002A76F6">
            <w:pPr>
              <w:spacing w:line="240" w:lineRule="auto"/>
              <w:ind w:left="567" w:hanging="503"/>
              <w:jc w:val="center"/>
              <w:rPr>
                <w:rFonts w:ascii="Times New Roman" w:hAnsi="Times New Roman" w:cs="Times New Roman"/>
                <w:b/>
                <w:bCs/>
                <w:i/>
                <w:iCs/>
                <w:sz w:val="28"/>
                <w:szCs w:val="28"/>
              </w:rPr>
            </w:pPr>
            <w:r w:rsidRPr="002A76F6">
              <w:rPr>
                <w:rFonts w:ascii="Times New Roman" w:hAnsi="Times New Roman" w:cs="Times New Roman"/>
                <w:b/>
                <w:bCs/>
                <w:i/>
                <w:iCs/>
                <w:sz w:val="28"/>
                <w:szCs w:val="28"/>
              </w:rPr>
              <w:t>Д</w:t>
            </w:r>
          </w:p>
        </w:tc>
      </w:tr>
      <w:tr w:rsidR="002A76F6" w:rsidRPr="002A76F6">
        <w:trPr>
          <w:trHeight w:val="293"/>
        </w:trPr>
        <w:tc>
          <w:tcPr>
            <w:tcW w:w="1779" w:type="dxa"/>
          </w:tcPr>
          <w:p w:rsidR="002A76F6" w:rsidRPr="002A76F6" w:rsidRDefault="002A76F6">
            <w:pPr>
              <w:spacing w:line="240" w:lineRule="auto"/>
              <w:ind w:left="567" w:hanging="567"/>
              <w:rPr>
                <w:rFonts w:ascii="Times New Roman" w:hAnsi="Times New Roman" w:cs="Times New Roman"/>
                <w:b/>
                <w:bCs/>
                <w:i/>
                <w:iCs/>
                <w:sz w:val="28"/>
                <w:szCs w:val="28"/>
              </w:rPr>
            </w:pPr>
            <w:r w:rsidRPr="002A76F6">
              <w:rPr>
                <w:rFonts w:ascii="Times New Roman" w:hAnsi="Times New Roman" w:cs="Times New Roman"/>
                <w:b/>
                <w:bCs/>
                <w:i/>
                <w:iCs/>
                <w:sz w:val="28"/>
                <w:szCs w:val="28"/>
              </w:rPr>
              <w:t>Товар</w:t>
            </w:r>
            <w:r w:rsidRPr="002A76F6">
              <w:rPr>
                <w:rFonts w:ascii="Times New Roman" w:hAnsi="Times New Roman" w:cs="Times New Roman"/>
                <w:b/>
                <w:bCs/>
                <w:i/>
                <w:iCs/>
                <w:position w:val="-4"/>
                <w:sz w:val="28"/>
                <w:szCs w:val="28"/>
              </w:rPr>
              <w:object w:dxaOrig="279" w:dyaOrig="260">
                <v:shape id="_x0000_i1057" type="#_x0000_t75" style="width:14.25pt;height:12.75pt" o:ole="">
                  <v:imagedata r:id="rId68" o:title=""/>
                </v:shape>
                <o:OLEObject Type="Embed" ProgID="Equation.3" ShapeID="_x0000_i1057" DrawAspect="Content" ObjectID="_1473746056" r:id="rId69"/>
              </w:object>
            </w:r>
          </w:p>
        </w:tc>
        <w:tc>
          <w:tcPr>
            <w:tcW w:w="1064" w:type="dxa"/>
          </w:tcPr>
          <w:p w:rsidR="002A76F6" w:rsidRPr="002A76F6" w:rsidRDefault="002A76F6">
            <w:pPr>
              <w:spacing w:line="240" w:lineRule="auto"/>
              <w:ind w:left="567" w:hanging="503"/>
              <w:jc w:val="center"/>
              <w:rPr>
                <w:rFonts w:ascii="Times New Roman" w:hAnsi="Times New Roman" w:cs="Times New Roman"/>
                <w:sz w:val="28"/>
                <w:szCs w:val="28"/>
              </w:rPr>
            </w:pPr>
            <w:r w:rsidRPr="002A76F6">
              <w:rPr>
                <w:rFonts w:ascii="Times New Roman" w:hAnsi="Times New Roman" w:cs="Times New Roman"/>
                <w:sz w:val="28"/>
                <w:szCs w:val="28"/>
              </w:rPr>
              <w:t>0</w:t>
            </w:r>
          </w:p>
        </w:tc>
        <w:tc>
          <w:tcPr>
            <w:tcW w:w="1064" w:type="dxa"/>
          </w:tcPr>
          <w:p w:rsidR="002A76F6" w:rsidRPr="002A76F6" w:rsidRDefault="002A76F6">
            <w:pPr>
              <w:spacing w:line="240" w:lineRule="auto"/>
              <w:ind w:left="567" w:hanging="503"/>
              <w:jc w:val="center"/>
              <w:rPr>
                <w:rFonts w:ascii="Times New Roman" w:hAnsi="Times New Roman" w:cs="Times New Roman"/>
                <w:sz w:val="28"/>
                <w:szCs w:val="28"/>
              </w:rPr>
            </w:pPr>
            <w:r w:rsidRPr="002A76F6">
              <w:rPr>
                <w:rFonts w:ascii="Times New Roman" w:hAnsi="Times New Roman" w:cs="Times New Roman"/>
                <w:sz w:val="28"/>
                <w:szCs w:val="28"/>
              </w:rPr>
              <w:t>20</w:t>
            </w:r>
          </w:p>
        </w:tc>
        <w:tc>
          <w:tcPr>
            <w:tcW w:w="1064" w:type="dxa"/>
          </w:tcPr>
          <w:p w:rsidR="002A76F6" w:rsidRPr="002A76F6" w:rsidRDefault="002A76F6">
            <w:pPr>
              <w:spacing w:line="240" w:lineRule="auto"/>
              <w:ind w:left="567" w:hanging="503"/>
              <w:jc w:val="center"/>
              <w:rPr>
                <w:rFonts w:ascii="Times New Roman" w:hAnsi="Times New Roman" w:cs="Times New Roman"/>
                <w:sz w:val="28"/>
                <w:szCs w:val="28"/>
              </w:rPr>
            </w:pPr>
            <w:r w:rsidRPr="002A76F6">
              <w:rPr>
                <w:rFonts w:ascii="Times New Roman" w:hAnsi="Times New Roman" w:cs="Times New Roman"/>
                <w:sz w:val="28"/>
                <w:szCs w:val="28"/>
              </w:rPr>
              <w:t>40</w:t>
            </w:r>
          </w:p>
        </w:tc>
        <w:tc>
          <w:tcPr>
            <w:tcW w:w="1064" w:type="dxa"/>
          </w:tcPr>
          <w:p w:rsidR="002A76F6" w:rsidRPr="002A76F6" w:rsidRDefault="002A76F6">
            <w:pPr>
              <w:spacing w:line="240" w:lineRule="auto"/>
              <w:ind w:left="567" w:hanging="503"/>
              <w:jc w:val="center"/>
              <w:rPr>
                <w:rFonts w:ascii="Times New Roman" w:hAnsi="Times New Roman" w:cs="Times New Roman"/>
                <w:sz w:val="28"/>
                <w:szCs w:val="28"/>
              </w:rPr>
            </w:pPr>
            <w:r w:rsidRPr="002A76F6">
              <w:rPr>
                <w:rFonts w:ascii="Times New Roman" w:hAnsi="Times New Roman" w:cs="Times New Roman"/>
                <w:sz w:val="28"/>
                <w:szCs w:val="28"/>
              </w:rPr>
              <w:t>60</w:t>
            </w:r>
          </w:p>
        </w:tc>
        <w:tc>
          <w:tcPr>
            <w:tcW w:w="1064" w:type="dxa"/>
          </w:tcPr>
          <w:p w:rsidR="002A76F6" w:rsidRPr="002A76F6" w:rsidRDefault="002A76F6">
            <w:pPr>
              <w:spacing w:line="240" w:lineRule="auto"/>
              <w:ind w:left="567" w:hanging="503"/>
              <w:jc w:val="center"/>
              <w:rPr>
                <w:rFonts w:ascii="Times New Roman" w:hAnsi="Times New Roman" w:cs="Times New Roman"/>
                <w:sz w:val="28"/>
                <w:szCs w:val="28"/>
              </w:rPr>
            </w:pPr>
            <w:r w:rsidRPr="002A76F6">
              <w:rPr>
                <w:rFonts w:ascii="Times New Roman" w:hAnsi="Times New Roman" w:cs="Times New Roman"/>
                <w:sz w:val="28"/>
                <w:szCs w:val="28"/>
              </w:rPr>
              <w:t>80</w:t>
            </w:r>
          </w:p>
        </w:tc>
      </w:tr>
      <w:tr w:rsidR="002A76F6" w:rsidRPr="002A76F6">
        <w:trPr>
          <w:trHeight w:val="293"/>
        </w:trPr>
        <w:tc>
          <w:tcPr>
            <w:tcW w:w="1779" w:type="dxa"/>
          </w:tcPr>
          <w:p w:rsidR="002A76F6" w:rsidRPr="002A76F6" w:rsidRDefault="002A76F6">
            <w:pPr>
              <w:spacing w:line="240" w:lineRule="auto"/>
              <w:ind w:left="567" w:hanging="567"/>
              <w:rPr>
                <w:rFonts w:ascii="Times New Roman" w:hAnsi="Times New Roman" w:cs="Times New Roman"/>
                <w:b/>
                <w:bCs/>
                <w:i/>
                <w:iCs/>
                <w:sz w:val="28"/>
                <w:szCs w:val="28"/>
              </w:rPr>
            </w:pPr>
            <w:r w:rsidRPr="002A76F6">
              <w:rPr>
                <w:rFonts w:ascii="Times New Roman" w:hAnsi="Times New Roman" w:cs="Times New Roman"/>
                <w:b/>
                <w:bCs/>
                <w:i/>
                <w:iCs/>
                <w:sz w:val="28"/>
                <w:szCs w:val="28"/>
              </w:rPr>
              <w:t>Товар</w:t>
            </w:r>
            <w:r w:rsidRPr="002A76F6">
              <w:rPr>
                <w:rFonts w:ascii="Times New Roman" w:hAnsi="Times New Roman" w:cs="Times New Roman"/>
                <w:b/>
                <w:bCs/>
                <w:i/>
                <w:iCs/>
                <w:position w:val="-4"/>
                <w:sz w:val="28"/>
                <w:szCs w:val="28"/>
              </w:rPr>
              <w:object w:dxaOrig="220" w:dyaOrig="260">
                <v:shape id="_x0000_i1058" type="#_x0000_t75" style="width:11.25pt;height:12.75pt" o:ole="">
                  <v:imagedata r:id="rId70" o:title=""/>
                </v:shape>
                <o:OLEObject Type="Embed" ProgID="Equation.3" ShapeID="_x0000_i1058" DrawAspect="Content" ObjectID="_1473746057" r:id="rId71"/>
              </w:object>
            </w:r>
          </w:p>
        </w:tc>
        <w:tc>
          <w:tcPr>
            <w:tcW w:w="1064" w:type="dxa"/>
          </w:tcPr>
          <w:p w:rsidR="002A76F6" w:rsidRPr="002A76F6" w:rsidRDefault="002A76F6">
            <w:pPr>
              <w:spacing w:line="240" w:lineRule="auto"/>
              <w:ind w:left="567" w:hanging="503"/>
              <w:jc w:val="center"/>
              <w:rPr>
                <w:rFonts w:ascii="Times New Roman" w:hAnsi="Times New Roman" w:cs="Times New Roman"/>
                <w:sz w:val="28"/>
                <w:szCs w:val="28"/>
              </w:rPr>
            </w:pPr>
            <w:r w:rsidRPr="002A76F6">
              <w:rPr>
                <w:rFonts w:ascii="Times New Roman" w:hAnsi="Times New Roman" w:cs="Times New Roman"/>
                <w:sz w:val="28"/>
                <w:szCs w:val="28"/>
              </w:rPr>
              <w:t>40</w:t>
            </w:r>
          </w:p>
        </w:tc>
        <w:tc>
          <w:tcPr>
            <w:tcW w:w="1064" w:type="dxa"/>
          </w:tcPr>
          <w:p w:rsidR="002A76F6" w:rsidRPr="002A76F6" w:rsidRDefault="002A76F6">
            <w:pPr>
              <w:spacing w:line="240" w:lineRule="auto"/>
              <w:ind w:left="567" w:hanging="503"/>
              <w:jc w:val="center"/>
              <w:rPr>
                <w:rFonts w:ascii="Times New Roman" w:hAnsi="Times New Roman" w:cs="Times New Roman"/>
                <w:sz w:val="28"/>
                <w:szCs w:val="28"/>
              </w:rPr>
            </w:pPr>
            <w:r w:rsidRPr="002A76F6">
              <w:rPr>
                <w:rFonts w:ascii="Times New Roman" w:hAnsi="Times New Roman" w:cs="Times New Roman"/>
                <w:sz w:val="28"/>
                <w:szCs w:val="28"/>
              </w:rPr>
              <w:t>30</w:t>
            </w:r>
          </w:p>
        </w:tc>
        <w:tc>
          <w:tcPr>
            <w:tcW w:w="1064" w:type="dxa"/>
          </w:tcPr>
          <w:p w:rsidR="002A76F6" w:rsidRPr="002A76F6" w:rsidRDefault="002A76F6">
            <w:pPr>
              <w:spacing w:line="240" w:lineRule="auto"/>
              <w:ind w:left="567" w:hanging="503"/>
              <w:jc w:val="center"/>
              <w:rPr>
                <w:rFonts w:ascii="Times New Roman" w:hAnsi="Times New Roman" w:cs="Times New Roman"/>
                <w:sz w:val="28"/>
                <w:szCs w:val="28"/>
              </w:rPr>
            </w:pPr>
            <w:r w:rsidRPr="002A76F6">
              <w:rPr>
                <w:rFonts w:ascii="Times New Roman" w:hAnsi="Times New Roman" w:cs="Times New Roman"/>
                <w:sz w:val="28"/>
                <w:szCs w:val="28"/>
              </w:rPr>
              <w:t>20</w:t>
            </w:r>
          </w:p>
        </w:tc>
        <w:tc>
          <w:tcPr>
            <w:tcW w:w="1064" w:type="dxa"/>
          </w:tcPr>
          <w:p w:rsidR="002A76F6" w:rsidRPr="002A76F6" w:rsidRDefault="002A76F6">
            <w:pPr>
              <w:spacing w:line="240" w:lineRule="auto"/>
              <w:ind w:left="567" w:hanging="503"/>
              <w:jc w:val="center"/>
              <w:rPr>
                <w:rFonts w:ascii="Times New Roman" w:hAnsi="Times New Roman" w:cs="Times New Roman"/>
                <w:sz w:val="28"/>
                <w:szCs w:val="28"/>
              </w:rPr>
            </w:pPr>
            <w:r w:rsidRPr="002A76F6">
              <w:rPr>
                <w:rFonts w:ascii="Times New Roman" w:hAnsi="Times New Roman" w:cs="Times New Roman"/>
                <w:sz w:val="28"/>
                <w:szCs w:val="28"/>
              </w:rPr>
              <w:t>10</w:t>
            </w:r>
          </w:p>
        </w:tc>
        <w:tc>
          <w:tcPr>
            <w:tcW w:w="1064" w:type="dxa"/>
          </w:tcPr>
          <w:p w:rsidR="002A76F6" w:rsidRPr="002A76F6" w:rsidRDefault="002A76F6">
            <w:pPr>
              <w:spacing w:line="240" w:lineRule="auto"/>
              <w:ind w:left="567" w:hanging="503"/>
              <w:jc w:val="center"/>
              <w:rPr>
                <w:rFonts w:ascii="Times New Roman" w:hAnsi="Times New Roman" w:cs="Times New Roman"/>
                <w:sz w:val="28"/>
                <w:szCs w:val="28"/>
              </w:rPr>
            </w:pPr>
            <w:r w:rsidRPr="002A76F6">
              <w:rPr>
                <w:rFonts w:ascii="Times New Roman" w:hAnsi="Times New Roman" w:cs="Times New Roman"/>
                <w:sz w:val="28"/>
                <w:szCs w:val="28"/>
              </w:rPr>
              <w:t>0</w:t>
            </w:r>
          </w:p>
        </w:tc>
      </w:tr>
    </w:tbl>
    <w:p w:rsidR="002A76F6" w:rsidRDefault="002A76F6">
      <w:pPr>
        <w:pStyle w:val="22"/>
        <w:ind w:firstLine="567"/>
        <w:jc w:val="both"/>
        <w:rPr>
          <w:rFonts w:ascii="Times New Roman" w:hAnsi="Times New Roman" w:cs="Times New Roman"/>
          <w:sz w:val="28"/>
          <w:szCs w:val="28"/>
        </w:rPr>
      </w:pPr>
    </w:p>
    <w:p w:rsidR="002A76F6" w:rsidRDefault="002A76F6">
      <w:pPr>
        <w:pStyle w:val="22"/>
        <w:ind w:firstLine="567"/>
        <w:jc w:val="both"/>
        <w:rPr>
          <w:rFonts w:ascii="Times New Roman" w:hAnsi="Times New Roman" w:cs="Times New Roman"/>
          <w:sz w:val="28"/>
          <w:szCs w:val="28"/>
        </w:rPr>
      </w:pPr>
    </w:p>
    <w:p w:rsidR="002A76F6" w:rsidRDefault="002A76F6">
      <w:pPr>
        <w:pStyle w:val="22"/>
        <w:ind w:firstLine="567"/>
        <w:jc w:val="both"/>
        <w:rPr>
          <w:rFonts w:ascii="Times New Roman" w:hAnsi="Times New Roman" w:cs="Times New Roman"/>
          <w:sz w:val="28"/>
          <w:szCs w:val="28"/>
        </w:rPr>
      </w:pPr>
    </w:p>
    <w:p w:rsidR="002A76F6" w:rsidRDefault="00BC0A06">
      <w:pPr>
        <w:pStyle w:val="22"/>
        <w:ind w:firstLine="567"/>
        <w:jc w:val="both"/>
        <w:rPr>
          <w:rFonts w:ascii="Times New Roman" w:hAnsi="Times New Roman" w:cs="Times New Roman"/>
          <w:sz w:val="28"/>
          <w:szCs w:val="28"/>
        </w:rPr>
      </w:pPr>
      <w:r>
        <w:rPr>
          <w:noProof/>
          <w:lang w:val="ru-RU"/>
        </w:rPr>
        <w:pict>
          <v:group id="_x0000_s1065" style="position:absolute;left:0;text-align:left;margin-left:.85pt;margin-top:30.35pt;width:243.45pt;height:192.65pt;z-index:251657216" coordorigin="868,5202" coordsize="4869,3853">
            <v:shape id="_x0000_s1066" type="#_x0000_t75" style="position:absolute;left:868;top:5202;width:4869;height:3681">
              <v:imagedata r:id="rId72" o:title="Rozd 5-1New"/>
            </v:shape>
            <v:shape id="_x0000_s1067" type="#_x0000_t202" style="position:absolute;left:889;top:8743;width:4498;height:312" strokecolor="white">
              <v:textbox style="mso-next-textbox:#_x0000_s1067" inset="0,0,0,0">
                <w:txbxContent>
                  <w:p w:rsidR="002A76F6" w:rsidRDefault="002A76F6">
                    <w:pPr>
                      <w:spacing w:line="240" w:lineRule="auto"/>
                      <w:ind w:firstLine="0"/>
                      <w:jc w:val="center"/>
                      <w:rPr>
                        <w:rFonts w:ascii="Times New Roman" w:hAnsi="Times New Roman" w:cs="Times New Roman"/>
                        <w:b/>
                        <w:bCs/>
                        <w:i/>
                        <w:iCs/>
                        <w:sz w:val="22"/>
                        <w:szCs w:val="22"/>
                      </w:rPr>
                    </w:pPr>
                    <w:r>
                      <w:rPr>
                        <w:rFonts w:ascii="Times New Roman" w:hAnsi="Times New Roman" w:cs="Times New Roman"/>
                        <w:b/>
                        <w:bCs/>
                        <w:sz w:val="22"/>
                        <w:szCs w:val="22"/>
                      </w:rPr>
                      <w:t>Рис. 4.4.</w:t>
                    </w:r>
                    <w:r>
                      <w:rPr>
                        <w:rFonts w:ascii="Times New Roman" w:hAnsi="Times New Roman" w:cs="Times New Roman"/>
                        <w:b/>
                        <w:bCs/>
                        <w:i/>
                        <w:iCs/>
                        <w:sz w:val="22"/>
                        <w:szCs w:val="22"/>
                      </w:rPr>
                      <w:t xml:space="preserve"> Бюджетне обмеження споживача</w:t>
                    </w:r>
                  </w:p>
                  <w:p w:rsidR="002A76F6" w:rsidRDefault="002A76F6">
                    <w:pPr>
                      <w:spacing w:line="240" w:lineRule="auto"/>
                      <w:ind w:firstLine="0"/>
                      <w:jc w:val="center"/>
                      <w:rPr>
                        <w:b/>
                        <w:bCs/>
                        <w:i/>
                        <w:iCs/>
                        <w:sz w:val="16"/>
                        <w:szCs w:val="16"/>
                      </w:rPr>
                    </w:pPr>
                  </w:p>
                </w:txbxContent>
              </v:textbox>
            </v:shape>
            <w10:wrap type="square"/>
          </v:group>
        </w:pict>
      </w:r>
      <w:r w:rsidR="002A76F6">
        <w:rPr>
          <w:rFonts w:ascii="Times New Roman" w:hAnsi="Times New Roman" w:cs="Times New Roman"/>
          <w:sz w:val="28"/>
          <w:szCs w:val="28"/>
        </w:rPr>
        <w:t>Графічно ці набори благ відображає пряма з від’ємним нахилом, яка називається</w:t>
      </w:r>
      <w:r w:rsidR="002A76F6">
        <w:rPr>
          <w:rFonts w:ascii="Times New Roman" w:hAnsi="Times New Roman" w:cs="Times New Roman"/>
          <w:b/>
          <w:bCs/>
          <w:i/>
          <w:iCs/>
          <w:sz w:val="28"/>
          <w:szCs w:val="28"/>
        </w:rPr>
        <w:t xml:space="preserve"> бюджетною лінією</w:t>
      </w:r>
      <w:r w:rsidR="002A76F6">
        <w:rPr>
          <w:rFonts w:ascii="Times New Roman" w:hAnsi="Times New Roman" w:cs="Times New Roman"/>
          <w:sz w:val="28"/>
          <w:szCs w:val="28"/>
        </w:rPr>
        <w:t xml:space="preserve"> або </w:t>
      </w:r>
      <w:r w:rsidR="002A76F6">
        <w:rPr>
          <w:rFonts w:ascii="Times New Roman" w:hAnsi="Times New Roman" w:cs="Times New Roman"/>
          <w:b/>
          <w:bCs/>
          <w:i/>
          <w:iCs/>
          <w:sz w:val="28"/>
          <w:szCs w:val="28"/>
        </w:rPr>
        <w:t>лінією бюджетного обмеження</w:t>
      </w:r>
      <w:r w:rsidR="002A76F6">
        <w:rPr>
          <w:rFonts w:ascii="Times New Roman" w:hAnsi="Times New Roman" w:cs="Times New Roman"/>
          <w:sz w:val="28"/>
          <w:szCs w:val="28"/>
        </w:rPr>
        <w:t xml:space="preserve"> (рис. 4.4).</w:t>
      </w:r>
    </w:p>
    <w:p w:rsidR="002A76F6" w:rsidRDefault="002A76F6">
      <w:pPr>
        <w:spacing w:line="240" w:lineRule="auto"/>
        <w:ind w:firstLine="567"/>
        <w:jc w:val="both"/>
        <w:rPr>
          <w:rFonts w:ascii="Times New Roman" w:hAnsi="Times New Roman" w:cs="Times New Roman"/>
          <w:sz w:val="28"/>
          <w:szCs w:val="28"/>
        </w:rPr>
      </w:pPr>
      <w:r>
        <w:rPr>
          <w:rFonts w:ascii="Book Antiqua" w:hAnsi="Book Antiqua" w:cs="Book Antiqua"/>
          <w:b/>
          <w:bCs/>
          <w:i/>
          <w:iCs/>
          <w:sz w:val="28"/>
          <w:szCs w:val="28"/>
        </w:rPr>
        <w:t>Бюджетна лінія</w:t>
      </w:r>
      <w:r>
        <w:rPr>
          <w:rFonts w:ascii="Times New Roman" w:hAnsi="Times New Roman" w:cs="Times New Roman"/>
          <w:b/>
          <w:bCs/>
          <w:i/>
          <w:iCs/>
          <w:sz w:val="28"/>
          <w:szCs w:val="28"/>
        </w:rPr>
        <w:t xml:space="preserve"> – це лінія рівних видатків.</w:t>
      </w:r>
      <w:r>
        <w:rPr>
          <w:rFonts w:ascii="Times New Roman" w:hAnsi="Times New Roman" w:cs="Times New Roman"/>
          <w:sz w:val="28"/>
          <w:szCs w:val="28"/>
        </w:rPr>
        <w:t xml:space="preserve"> Вона показує межу між можливим і неможливим. </w:t>
      </w:r>
    </w:p>
    <w:p w:rsidR="002A76F6" w:rsidRDefault="002A76F6">
      <w:pPr>
        <w:spacing w:line="24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Всі точки, розташовані на бюджетній лінії або під нею, досяжні для споживача, всі точки над бюджетною лінією – недосяжні. Точки на бюджетній лінії характеризують множину комбінацій товарів </w:t>
      </w:r>
      <w:r>
        <w:rPr>
          <w:rFonts w:ascii="Times New Roman" w:hAnsi="Times New Roman" w:cs="Times New Roman"/>
          <w:position w:val="-4"/>
          <w:sz w:val="28"/>
          <w:szCs w:val="28"/>
        </w:rPr>
        <w:object w:dxaOrig="279" w:dyaOrig="260">
          <v:shape id="_x0000_i1059" type="#_x0000_t75" style="width:18pt;height:17.25pt" o:ole="">
            <v:imagedata r:id="rId68" o:title=""/>
          </v:shape>
          <o:OLEObject Type="Embed" ProgID="Equation.3" ShapeID="_x0000_i1059" DrawAspect="Content" ObjectID="_1473746058" r:id="rId73"/>
        </w:object>
      </w:r>
      <w:r>
        <w:rPr>
          <w:rFonts w:ascii="Times New Roman" w:hAnsi="Times New Roman" w:cs="Times New Roman"/>
          <w:sz w:val="28"/>
          <w:szCs w:val="28"/>
        </w:rPr>
        <w:t xml:space="preserve">і </w:t>
      </w:r>
      <w:r>
        <w:rPr>
          <w:rFonts w:ascii="Times New Roman" w:hAnsi="Times New Roman" w:cs="Times New Roman"/>
          <w:position w:val="-4"/>
          <w:sz w:val="28"/>
          <w:szCs w:val="28"/>
        </w:rPr>
        <w:object w:dxaOrig="220" w:dyaOrig="260">
          <v:shape id="_x0000_i1060" type="#_x0000_t75" style="width:14.25pt;height:17.25pt" o:ole="">
            <v:imagedata r:id="rId70" o:title=""/>
          </v:shape>
          <o:OLEObject Type="Embed" ProgID="Equation.3" ShapeID="_x0000_i1060" DrawAspect="Content" ObjectID="_1473746059" r:id="rId74"/>
        </w:object>
      </w:r>
      <w:r>
        <w:rPr>
          <w:rFonts w:ascii="Times New Roman" w:hAnsi="Times New Roman" w:cs="Times New Roman"/>
          <w:sz w:val="28"/>
          <w:szCs w:val="28"/>
        </w:rPr>
        <w:t xml:space="preserve">, видатки на які не перевищують в сумі доходу споживача. </w:t>
      </w:r>
    </w:p>
    <w:p w:rsidR="002A76F6" w:rsidRDefault="002A76F6">
      <w:pPr>
        <w:spacing w:line="24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Лінія бюджету переривається в точці </w:t>
      </w:r>
      <w:r>
        <w:rPr>
          <w:rFonts w:ascii="Times New Roman" w:hAnsi="Times New Roman" w:cs="Times New Roman"/>
          <w:i/>
          <w:iCs/>
          <w:sz w:val="28"/>
          <w:szCs w:val="28"/>
        </w:rPr>
        <w:t>А</w:t>
      </w:r>
      <w:r>
        <w:rPr>
          <w:rFonts w:ascii="Times New Roman" w:hAnsi="Times New Roman" w:cs="Times New Roman"/>
          <w:sz w:val="28"/>
          <w:szCs w:val="28"/>
        </w:rPr>
        <w:t xml:space="preserve"> що відповідає ко</w:t>
      </w:r>
      <w:r>
        <w:rPr>
          <w:rFonts w:ascii="Times New Roman" w:hAnsi="Times New Roman" w:cs="Times New Roman"/>
          <w:sz w:val="28"/>
          <w:szCs w:val="28"/>
        </w:rPr>
        <w:softHyphen/>
        <w:t>шику, який включає максимальну кіль</w:t>
      </w:r>
      <w:r>
        <w:rPr>
          <w:rFonts w:ascii="Times New Roman" w:hAnsi="Times New Roman" w:cs="Times New Roman"/>
          <w:sz w:val="28"/>
          <w:szCs w:val="28"/>
        </w:rPr>
        <w:softHyphen/>
        <w:t xml:space="preserve">кість товару </w:t>
      </w:r>
      <w:r>
        <w:rPr>
          <w:rFonts w:ascii="Times New Roman" w:hAnsi="Times New Roman" w:cs="Times New Roman"/>
          <w:position w:val="-4"/>
          <w:sz w:val="28"/>
          <w:szCs w:val="28"/>
        </w:rPr>
        <w:object w:dxaOrig="220" w:dyaOrig="260">
          <v:shape id="_x0000_i1061" type="#_x0000_t75" style="width:11.25pt;height:12.75pt" o:ole="">
            <v:imagedata r:id="rId75" o:title=""/>
          </v:shape>
          <o:OLEObject Type="Embed" ProgID="Equation.3" ShapeID="_x0000_i1061" DrawAspect="Content" ObjectID="_1473746060" r:id="rId76"/>
        </w:object>
      </w:r>
      <w:r>
        <w:rPr>
          <w:rFonts w:ascii="Times New Roman" w:hAnsi="Times New Roman" w:cs="Times New Roman"/>
          <w:sz w:val="28"/>
          <w:szCs w:val="28"/>
        </w:rPr>
        <w:t>, яку можна купити на до</w:t>
      </w:r>
      <w:r>
        <w:rPr>
          <w:rFonts w:ascii="Times New Roman" w:hAnsi="Times New Roman" w:cs="Times New Roman"/>
          <w:sz w:val="28"/>
          <w:szCs w:val="28"/>
        </w:rPr>
        <w:softHyphen/>
        <w:t xml:space="preserve">ход у 80 грн. Пересуваючись по лінії бюджету донизу від точки </w:t>
      </w:r>
      <w:r>
        <w:rPr>
          <w:rFonts w:ascii="Times New Roman" w:hAnsi="Times New Roman" w:cs="Times New Roman"/>
          <w:i/>
          <w:iCs/>
          <w:sz w:val="28"/>
          <w:szCs w:val="28"/>
        </w:rPr>
        <w:t>А</w:t>
      </w:r>
      <w:r>
        <w:rPr>
          <w:rFonts w:ascii="Times New Roman" w:hAnsi="Times New Roman" w:cs="Times New Roman"/>
          <w:sz w:val="28"/>
          <w:szCs w:val="28"/>
        </w:rPr>
        <w:t xml:space="preserve"> до точки </w:t>
      </w:r>
      <w:r>
        <w:rPr>
          <w:rFonts w:ascii="Times New Roman" w:hAnsi="Times New Roman" w:cs="Times New Roman"/>
          <w:i/>
          <w:iCs/>
          <w:sz w:val="28"/>
          <w:szCs w:val="28"/>
        </w:rPr>
        <w:t>Д</w:t>
      </w:r>
      <w:r>
        <w:rPr>
          <w:rFonts w:ascii="Times New Roman" w:hAnsi="Times New Roman" w:cs="Times New Roman"/>
          <w:sz w:val="28"/>
          <w:szCs w:val="28"/>
        </w:rPr>
        <w:t xml:space="preserve">, споживач змінює комбінацію товарів у кошику,  збільшує  витрати на товар </w:t>
      </w:r>
      <w:r>
        <w:rPr>
          <w:rFonts w:ascii="Times New Roman" w:hAnsi="Times New Roman" w:cs="Times New Roman"/>
          <w:position w:val="-4"/>
          <w:sz w:val="28"/>
          <w:szCs w:val="28"/>
        </w:rPr>
        <w:object w:dxaOrig="280" w:dyaOrig="260">
          <v:shape id="_x0000_i1062" type="#_x0000_t75" style="width:14.25pt;height:12.75pt" o:ole="">
            <v:imagedata r:id="rId77" o:title=""/>
          </v:shape>
          <o:OLEObject Type="Embed" ProgID="Equation.3" ShapeID="_x0000_i1062" DrawAspect="Content" ObjectID="_1473746061" r:id="rId78"/>
        </w:object>
      </w:r>
      <w:r>
        <w:rPr>
          <w:rFonts w:ascii="Times New Roman" w:hAnsi="Times New Roman" w:cs="Times New Roman"/>
          <w:sz w:val="28"/>
          <w:szCs w:val="28"/>
        </w:rPr>
        <w:t xml:space="preserve"> і зменшує витрати на товар</w:t>
      </w:r>
      <w:r>
        <w:rPr>
          <w:rFonts w:ascii="Times New Roman" w:hAnsi="Times New Roman" w:cs="Times New Roman"/>
          <w:position w:val="-4"/>
          <w:sz w:val="28"/>
          <w:szCs w:val="28"/>
        </w:rPr>
        <w:t xml:space="preserve"> </w:t>
      </w:r>
      <w:r>
        <w:rPr>
          <w:rFonts w:ascii="Times New Roman" w:hAnsi="Times New Roman" w:cs="Times New Roman"/>
          <w:position w:val="-4"/>
          <w:sz w:val="28"/>
          <w:szCs w:val="28"/>
        </w:rPr>
        <w:object w:dxaOrig="220" w:dyaOrig="260">
          <v:shape id="_x0000_i1063" type="#_x0000_t75" style="width:11.25pt;height:12.75pt" o:ole="">
            <v:imagedata r:id="rId70" o:title=""/>
          </v:shape>
          <o:OLEObject Type="Embed" ProgID="Equation.3" ShapeID="_x0000_i1063" DrawAspect="Content" ObjectID="_1473746062" r:id="rId79"/>
        </w:object>
      </w:r>
      <w:r>
        <w:rPr>
          <w:rFonts w:ascii="Times New Roman" w:hAnsi="Times New Roman" w:cs="Times New Roman"/>
          <w:sz w:val="28"/>
          <w:szCs w:val="28"/>
        </w:rPr>
        <w:t xml:space="preserve">. Точка  </w:t>
      </w:r>
      <w:r>
        <w:rPr>
          <w:rFonts w:ascii="Times New Roman" w:hAnsi="Times New Roman" w:cs="Times New Roman"/>
          <w:i/>
          <w:iCs/>
          <w:sz w:val="28"/>
          <w:szCs w:val="28"/>
        </w:rPr>
        <w:t>Д</w:t>
      </w:r>
      <w:r>
        <w:rPr>
          <w:rFonts w:ascii="Times New Roman" w:hAnsi="Times New Roman" w:cs="Times New Roman"/>
          <w:sz w:val="28"/>
          <w:szCs w:val="28"/>
        </w:rPr>
        <w:t xml:space="preserve">  на горизонтальній осі відповідає кошику з максимальною кількістю товару </w:t>
      </w:r>
      <w:r>
        <w:rPr>
          <w:rFonts w:ascii="Times New Roman" w:hAnsi="Times New Roman" w:cs="Times New Roman"/>
          <w:position w:val="-4"/>
          <w:sz w:val="28"/>
          <w:szCs w:val="28"/>
        </w:rPr>
        <w:object w:dxaOrig="280" w:dyaOrig="260">
          <v:shape id="_x0000_i1064" type="#_x0000_t75" style="width:14.25pt;height:12.75pt" o:ole="">
            <v:imagedata r:id="rId77" o:title=""/>
          </v:shape>
          <o:OLEObject Type="Embed" ProgID="Equation.3" ShapeID="_x0000_i1064" DrawAspect="Content" ObjectID="_1473746063" r:id="rId80"/>
        </w:object>
      </w:r>
      <w:r>
        <w:rPr>
          <w:rFonts w:ascii="Times New Roman" w:hAnsi="Times New Roman" w:cs="Times New Roman"/>
          <w:sz w:val="28"/>
          <w:szCs w:val="28"/>
        </w:rPr>
        <w:t>, яку можна ку</w:t>
      </w:r>
      <w:r>
        <w:rPr>
          <w:rFonts w:ascii="Times New Roman" w:hAnsi="Times New Roman" w:cs="Times New Roman"/>
          <w:sz w:val="28"/>
          <w:szCs w:val="28"/>
        </w:rPr>
        <w:softHyphen/>
        <w:t>пити, якщо витратити на нього весь тижневий доход. Бюджетне обмеження показує компроміс, на який повинен піти споживач при виборі між двома товарами: щоб одержати додаткову одиницю одного то</w:t>
      </w:r>
      <w:r>
        <w:rPr>
          <w:rFonts w:ascii="Times New Roman" w:hAnsi="Times New Roman" w:cs="Times New Roman"/>
          <w:sz w:val="28"/>
          <w:szCs w:val="28"/>
        </w:rPr>
        <w:softHyphen/>
        <w:t>вару, він повинен відмовитись від певної кількості іншого.</w:t>
      </w:r>
    </w:p>
    <w:p w:rsidR="002A76F6" w:rsidRDefault="002A76F6">
      <w:pPr>
        <w:spacing w:line="24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b/>
          <w:bCs/>
          <w:i/>
          <w:iCs/>
          <w:sz w:val="28"/>
          <w:szCs w:val="28"/>
        </w:rPr>
        <w:t>Пропорції можливої заміни</w:t>
      </w:r>
      <w:r>
        <w:rPr>
          <w:rFonts w:ascii="Times New Roman" w:hAnsi="Times New Roman" w:cs="Times New Roman"/>
          <w:sz w:val="28"/>
          <w:szCs w:val="28"/>
        </w:rPr>
        <w:t xml:space="preserve"> одного товару іншим визначаються за допомогою кутового коефіцієнта </w:t>
      </w:r>
      <w:r>
        <w:rPr>
          <w:rFonts w:ascii="Times New Roman" w:hAnsi="Times New Roman" w:cs="Times New Roman"/>
          <w:position w:val="-10"/>
          <w:sz w:val="28"/>
          <w:szCs w:val="28"/>
        </w:rPr>
        <w:object w:dxaOrig="1180" w:dyaOrig="320">
          <v:shape id="_x0000_i1065" type="#_x0000_t75" style="width:70.5pt;height:19.5pt" o:ole="">
            <v:imagedata r:id="rId81" o:title=""/>
          </v:shape>
          <o:OLEObject Type="Embed" ProgID="Equation.3" ShapeID="_x0000_i1065" DrawAspect="Content" ObjectID="_1473746064" r:id="rId82"/>
        </w:object>
      </w:r>
      <w:r>
        <w:rPr>
          <w:rFonts w:ascii="Times New Roman" w:hAnsi="Times New Roman" w:cs="Times New Roman"/>
          <w:sz w:val="28"/>
          <w:szCs w:val="28"/>
        </w:rPr>
        <w:t xml:space="preserve">. В границях незмінного бюджету збільшити видатки на купівлю додаткових одиниць товару </w:t>
      </w:r>
      <w:r>
        <w:rPr>
          <w:rFonts w:ascii="Times New Roman" w:hAnsi="Times New Roman" w:cs="Times New Roman"/>
          <w:position w:val="-4"/>
          <w:sz w:val="28"/>
          <w:szCs w:val="28"/>
        </w:rPr>
        <w:object w:dxaOrig="279" w:dyaOrig="260">
          <v:shape id="_x0000_i1066" type="#_x0000_t75" style="width:18pt;height:16.5pt" o:ole="">
            <v:imagedata r:id="rId68" o:title=""/>
          </v:shape>
          <o:OLEObject Type="Embed" ProgID="Equation.3" ShapeID="_x0000_i1066" DrawAspect="Content" ObjectID="_1473746065" r:id="rId83"/>
        </w:object>
      </w:r>
      <w:r>
        <w:rPr>
          <w:rFonts w:ascii="Times New Roman" w:hAnsi="Times New Roman" w:cs="Times New Roman"/>
          <w:sz w:val="28"/>
          <w:szCs w:val="28"/>
        </w:rPr>
        <w:t xml:space="preserve"> можна лише на суму, яка зекономлена завдяки відмові від купівлі певної кількості товару </w:t>
      </w:r>
      <w:r>
        <w:rPr>
          <w:rFonts w:ascii="Times New Roman" w:hAnsi="Times New Roman" w:cs="Times New Roman"/>
          <w:position w:val="-4"/>
          <w:sz w:val="28"/>
          <w:szCs w:val="28"/>
        </w:rPr>
        <w:object w:dxaOrig="220" w:dyaOrig="260">
          <v:shape id="_x0000_i1067" type="#_x0000_t75" style="width:13.5pt;height:16.5pt" o:ole="">
            <v:imagedata r:id="rId70" o:title=""/>
          </v:shape>
          <o:OLEObject Type="Embed" ProgID="Equation.3" ShapeID="_x0000_i1067" DrawAspect="Content" ObjectID="_1473746066" r:id="rId84"/>
        </w:object>
      </w:r>
      <w:r>
        <w:rPr>
          <w:rFonts w:ascii="Times New Roman" w:hAnsi="Times New Roman" w:cs="Times New Roman"/>
          <w:sz w:val="28"/>
          <w:szCs w:val="28"/>
        </w:rPr>
        <w:t>.  І навпаки.</w:t>
      </w:r>
      <w:r>
        <w:rPr>
          <w:rFonts w:ascii="Times New Roman" w:hAnsi="Times New Roman" w:cs="Times New Roman"/>
          <w:position w:val="-4"/>
          <w:sz w:val="28"/>
          <w:szCs w:val="28"/>
        </w:rPr>
        <w:t xml:space="preserve">  </w:t>
      </w:r>
      <w:r>
        <w:rPr>
          <w:rFonts w:ascii="Times New Roman" w:hAnsi="Times New Roman" w:cs="Times New Roman"/>
          <w:sz w:val="28"/>
          <w:szCs w:val="28"/>
        </w:rPr>
        <w:t xml:space="preserve">В обох випадках повинна виконуватись умова: </w:t>
      </w:r>
      <w:r>
        <w:rPr>
          <w:rFonts w:ascii="Times New Roman" w:hAnsi="Times New Roman" w:cs="Times New Roman"/>
          <w:position w:val="-10"/>
          <w:sz w:val="28"/>
          <w:szCs w:val="28"/>
        </w:rPr>
        <w:object w:dxaOrig="2160" w:dyaOrig="340">
          <v:shape id="_x0000_i1068" type="#_x0000_t75" style="width:123pt;height:19.5pt" o:ole="">
            <v:imagedata r:id="rId85" o:title=""/>
          </v:shape>
          <o:OLEObject Type="Embed" ProgID="Equation.3" ShapeID="_x0000_i1068" DrawAspect="Content" ObjectID="_1473746067" r:id="rId86"/>
        </w:object>
      </w:r>
      <w:r>
        <w:rPr>
          <w:rFonts w:ascii="Times New Roman" w:hAnsi="Times New Roman" w:cs="Times New Roman"/>
          <w:sz w:val="28"/>
          <w:szCs w:val="28"/>
        </w:rPr>
        <w:t xml:space="preserve"> або </w:t>
      </w:r>
      <w:r>
        <w:rPr>
          <w:rFonts w:ascii="Times New Roman" w:hAnsi="Times New Roman" w:cs="Times New Roman"/>
          <w:position w:val="-10"/>
          <w:sz w:val="28"/>
          <w:szCs w:val="28"/>
        </w:rPr>
        <w:object w:dxaOrig="1939" w:dyaOrig="340">
          <v:shape id="_x0000_i1069" type="#_x0000_t75" style="width:111.75pt;height:19.5pt" o:ole="">
            <v:imagedata r:id="rId87" o:title=""/>
          </v:shape>
          <o:OLEObject Type="Embed" ProgID="Equation.3" ShapeID="_x0000_i1069" DrawAspect="Content" ObjectID="_1473746068" r:id="rId88"/>
        </w:object>
      </w:r>
      <w:r>
        <w:rPr>
          <w:rFonts w:ascii="Times New Roman" w:hAnsi="Times New Roman" w:cs="Times New Roman"/>
          <w:sz w:val="28"/>
          <w:szCs w:val="28"/>
        </w:rPr>
        <w:t xml:space="preserve"> звідки          </w:t>
      </w:r>
      <w:r>
        <w:rPr>
          <w:rFonts w:ascii="Times New Roman" w:hAnsi="Times New Roman" w:cs="Times New Roman"/>
          <w:position w:val="-10"/>
          <w:sz w:val="28"/>
          <w:szCs w:val="28"/>
        </w:rPr>
        <w:object w:dxaOrig="1960" w:dyaOrig="340">
          <v:shape id="_x0000_i1070" type="#_x0000_t75" style="width:115.5pt;height:20.25pt" o:ole="">
            <v:imagedata r:id="rId89" o:title=""/>
          </v:shape>
          <o:OLEObject Type="Embed" ProgID="Equation.3" ShapeID="_x0000_i1070" DrawAspect="Content" ObjectID="_1473746069" r:id="rId90"/>
        </w:object>
      </w:r>
      <w:r>
        <w:rPr>
          <w:rFonts w:ascii="Times New Roman" w:hAnsi="Times New Roman" w:cs="Times New Roman"/>
          <w:sz w:val="28"/>
          <w:szCs w:val="28"/>
        </w:rPr>
        <w:t xml:space="preserve"> Отже, співвідношення заміни показує </w:t>
      </w:r>
      <w:r>
        <w:rPr>
          <w:rFonts w:ascii="Times New Roman" w:hAnsi="Times New Roman" w:cs="Times New Roman"/>
          <w:b/>
          <w:bCs/>
          <w:i/>
          <w:iCs/>
          <w:sz w:val="28"/>
          <w:szCs w:val="28"/>
        </w:rPr>
        <w:t>відносна ціна товару</w:t>
      </w:r>
      <w:r>
        <w:rPr>
          <w:rFonts w:ascii="Times New Roman" w:hAnsi="Times New Roman" w:cs="Times New Roman"/>
          <w:sz w:val="28"/>
          <w:szCs w:val="28"/>
        </w:rPr>
        <w:t xml:space="preserve">. Чим більшою є ціна товару </w:t>
      </w:r>
      <w:r>
        <w:rPr>
          <w:rFonts w:ascii="Times New Roman" w:hAnsi="Times New Roman" w:cs="Times New Roman"/>
          <w:position w:val="-4"/>
          <w:sz w:val="28"/>
          <w:szCs w:val="28"/>
        </w:rPr>
        <w:object w:dxaOrig="279" w:dyaOrig="260">
          <v:shape id="_x0000_i1071" type="#_x0000_t75" style="width:18.75pt;height:17.25pt" o:ole="">
            <v:imagedata r:id="rId68" o:title=""/>
          </v:shape>
          <o:OLEObject Type="Embed" ProgID="Equation.3" ShapeID="_x0000_i1071" DrawAspect="Content" ObjectID="_1473746070" r:id="rId91"/>
        </w:object>
      </w:r>
      <w:r>
        <w:rPr>
          <w:rFonts w:ascii="Times New Roman" w:hAnsi="Times New Roman" w:cs="Times New Roman"/>
          <w:sz w:val="28"/>
          <w:szCs w:val="28"/>
        </w:rPr>
        <w:t xml:space="preserve">, тим від більшої кількості товару </w:t>
      </w:r>
      <w:r>
        <w:rPr>
          <w:rFonts w:ascii="Times New Roman" w:hAnsi="Times New Roman" w:cs="Times New Roman"/>
          <w:position w:val="-4"/>
          <w:sz w:val="28"/>
          <w:szCs w:val="28"/>
        </w:rPr>
        <w:object w:dxaOrig="220" w:dyaOrig="260">
          <v:shape id="_x0000_i1072" type="#_x0000_t75" style="width:14.25pt;height:17.25pt" o:ole="">
            <v:imagedata r:id="rId70" o:title=""/>
          </v:shape>
          <o:OLEObject Type="Embed" ProgID="Equation.3" ShapeID="_x0000_i1072" DrawAspect="Content" ObjectID="_1473746071" r:id="rId92"/>
        </w:object>
      </w:r>
      <w:r>
        <w:rPr>
          <w:rFonts w:ascii="Times New Roman" w:hAnsi="Times New Roman" w:cs="Times New Roman"/>
          <w:sz w:val="28"/>
          <w:szCs w:val="28"/>
        </w:rPr>
        <w:t xml:space="preserve">доведеться відмовитись споживачеві, щоб придбати додаткову одиницю товару </w:t>
      </w:r>
      <w:r>
        <w:rPr>
          <w:rFonts w:ascii="Times New Roman" w:hAnsi="Times New Roman" w:cs="Times New Roman"/>
          <w:position w:val="-4"/>
          <w:sz w:val="28"/>
          <w:szCs w:val="28"/>
        </w:rPr>
        <w:object w:dxaOrig="279" w:dyaOrig="260">
          <v:shape id="_x0000_i1073" type="#_x0000_t75" style="width:19.5pt;height:18pt" o:ole="">
            <v:imagedata r:id="rId93" o:title=""/>
          </v:shape>
          <o:OLEObject Type="Embed" ProgID="Equation.3" ShapeID="_x0000_i1073" DrawAspect="Content" ObjectID="_1473746072" r:id="rId94"/>
        </w:object>
      </w:r>
      <w:r>
        <w:rPr>
          <w:rFonts w:ascii="Times New Roman" w:hAnsi="Times New Roman" w:cs="Times New Roman"/>
          <w:sz w:val="28"/>
          <w:szCs w:val="28"/>
        </w:rPr>
        <w:t xml:space="preserve">.  </w:t>
      </w:r>
    </w:p>
    <w:p w:rsidR="002A76F6" w:rsidRDefault="002A76F6">
      <w:pPr>
        <w:spacing w:line="24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Зміна доходу споживача та ринкових цін товарів змінюють купівельні можливості споживача. </w:t>
      </w:r>
      <w:r>
        <w:rPr>
          <w:rFonts w:ascii="Times New Roman" w:hAnsi="Times New Roman" w:cs="Times New Roman"/>
          <w:b/>
          <w:bCs/>
          <w:i/>
          <w:iCs/>
          <w:sz w:val="28"/>
          <w:szCs w:val="28"/>
        </w:rPr>
        <w:t>Зміна доходу</w:t>
      </w:r>
      <w:r>
        <w:rPr>
          <w:rFonts w:ascii="Times New Roman" w:hAnsi="Times New Roman" w:cs="Times New Roman"/>
          <w:sz w:val="28"/>
          <w:szCs w:val="28"/>
        </w:rPr>
        <w:t xml:space="preserve"> </w:t>
      </w:r>
      <w:r>
        <w:rPr>
          <w:rFonts w:ascii="Times New Roman" w:hAnsi="Times New Roman" w:cs="Times New Roman"/>
          <w:position w:val="-10"/>
          <w:sz w:val="28"/>
          <w:szCs w:val="28"/>
        </w:rPr>
        <w:object w:dxaOrig="360" w:dyaOrig="320">
          <v:shape id="_x0000_i1074" type="#_x0000_t75" style="width:18pt;height:15.75pt" o:ole="">
            <v:imagedata r:id="rId95" o:title=""/>
          </v:shape>
          <o:OLEObject Type="Embed" ProgID="Equation.3" ShapeID="_x0000_i1074" DrawAspect="Content" ObjectID="_1473746073" r:id="rId96"/>
        </w:object>
      </w:r>
      <w:r>
        <w:rPr>
          <w:rFonts w:ascii="Times New Roman" w:hAnsi="Times New Roman" w:cs="Times New Roman"/>
          <w:sz w:val="28"/>
          <w:szCs w:val="28"/>
        </w:rPr>
        <w:t xml:space="preserve"> змінює місце точок  перетину бюджетної лінії з осями </w:t>
      </w:r>
      <w:r w:rsidR="00BC0A06">
        <w:rPr>
          <w:noProof/>
          <w:lang w:val="ru-RU"/>
        </w:rPr>
        <w:pict>
          <v:group id="_x0000_s1068" style="position:absolute;left:0;text-align:left;margin-left:0;margin-top:56.95pt;width:232.1pt;height:194.3pt;z-index:251658240;mso-position-horizontal-relative:text;mso-position-vertical-relative:page" coordorigin="836,7070" coordsize="4182,3025">
            <v:shape id="_x0000_s1069" type="#_x0000_t202" style="position:absolute;left:836;top:9694;width:4182;height:401" strokecolor="white">
              <v:textbox style="mso-next-textbox:#_x0000_s1069" inset="0,0,0,0">
                <w:txbxContent>
                  <w:p w:rsidR="002A76F6" w:rsidRDefault="002A76F6">
                    <w:pPr>
                      <w:spacing w:line="240" w:lineRule="auto"/>
                      <w:ind w:firstLine="0"/>
                      <w:jc w:val="center"/>
                      <w:rPr>
                        <w:rFonts w:ascii="Times New Roman" w:hAnsi="Times New Roman" w:cs="Times New Roman"/>
                        <w:b/>
                        <w:bCs/>
                        <w:i/>
                        <w:iCs/>
                        <w:sz w:val="22"/>
                        <w:szCs w:val="22"/>
                      </w:rPr>
                    </w:pPr>
                    <w:r>
                      <w:rPr>
                        <w:rFonts w:ascii="Times New Roman" w:hAnsi="Times New Roman" w:cs="Times New Roman"/>
                        <w:b/>
                        <w:bCs/>
                        <w:sz w:val="22"/>
                        <w:szCs w:val="22"/>
                      </w:rPr>
                      <w:t>Рис. 4.5.</w:t>
                    </w:r>
                    <w:r>
                      <w:rPr>
                        <w:rFonts w:ascii="Times New Roman" w:hAnsi="Times New Roman" w:cs="Times New Roman"/>
                        <w:b/>
                        <w:bCs/>
                        <w:i/>
                        <w:iCs/>
                        <w:sz w:val="22"/>
                        <w:szCs w:val="22"/>
                      </w:rPr>
                      <w:t xml:space="preserve"> Вплив зміни доходу на </w:t>
                    </w:r>
                  </w:p>
                  <w:p w:rsidR="002A76F6" w:rsidRDefault="002A76F6">
                    <w:pPr>
                      <w:spacing w:line="240" w:lineRule="auto"/>
                      <w:ind w:firstLine="0"/>
                      <w:jc w:val="center"/>
                      <w:rPr>
                        <w:rFonts w:ascii="Times New Roman" w:hAnsi="Times New Roman" w:cs="Times New Roman"/>
                        <w:b/>
                        <w:bCs/>
                        <w:i/>
                        <w:iCs/>
                        <w:sz w:val="22"/>
                        <w:szCs w:val="22"/>
                      </w:rPr>
                    </w:pPr>
                    <w:r>
                      <w:rPr>
                        <w:rFonts w:ascii="Times New Roman" w:hAnsi="Times New Roman" w:cs="Times New Roman"/>
                        <w:b/>
                        <w:bCs/>
                        <w:i/>
                        <w:iCs/>
                        <w:sz w:val="22"/>
                        <w:szCs w:val="22"/>
                      </w:rPr>
                      <w:t xml:space="preserve">           бюджетне обмеження</w:t>
                    </w:r>
                  </w:p>
                </w:txbxContent>
              </v:textbox>
            </v:shape>
            <v:shape id="_x0000_s1070" type="#_x0000_t75" style="position:absolute;left:851;top:7070;width:4058;height:2594;mso-position-horizontal:left">
              <v:imagedata r:id="rId97" o:title="Rozd 5-2New"/>
            </v:shape>
            <w10:wrap type="square" anchory="page"/>
          </v:group>
        </w:pict>
      </w:r>
      <w:r>
        <w:rPr>
          <w:rFonts w:ascii="Times New Roman" w:hAnsi="Times New Roman" w:cs="Times New Roman"/>
          <w:sz w:val="28"/>
          <w:szCs w:val="28"/>
        </w:rPr>
        <w:t>координат, оскільки змінюється відношення</w:t>
      </w:r>
      <w:r>
        <w:rPr>
          <w:rFonts w:ascii="Times New Roman" w:hAnsi="Times New Roman" w:cs="Times New Roman"/>
          <w:position w:val="-10"/>
          <w:sz w:val="28"/>
          <w:szCs w:val="28"/>
        </w:rPr>
        <w:object w:dxaOrig="560" w:dyaOrig="340">
          <v:shape id="_x0000_i1075" type="#_x0000_t75" style="width:34.5pt;height:21pt" o:ole="">
            <v:imagedata r:id="rId98" o:title=""/>
          </v:shape>
          <o:OLEObject Type="Embed" ProgID="Equation.3" ShapeID="_x0000_i1075" DrawAspect="Content" ObjectID="_1473746074" r:id="rId99"/>
        </w:object>
      </w:r>
      <w:r>
        <w:rPr>
          <w:rFonts w:ascii="Times New Roman" w:hAnsi="Times New Roman" w:cs="Times New Roman"/>
          <w:sz w:val="28"/>
          <w:szCs w:val="28"/>
        </w:rPr>
        <w:t xml:space="preserve"> та </w:t>
      </w:r>
      <w:r>
        <w:rPr>
          <w:rFonts w:ascii="Times New Roman" w:hAnsi="Times New Roman" w:cs="Times New Roman"/>
          <w:position w:val="-10"/>
          <w:sz w:val="28"/>
          <w:szCs w:val="28"/>
        </w:rPr>
        <w:object w:dxaOrig="580" w:dyaOrig="340">
          <v:shape id="_x0000_i1076" type="#_x0000_t75" style="width:35.25pt;height:20.25pt" o:ole="">
            <v:imagedata r:id="rId100" o:title=""/>
          </v:shape>
          <o:OLEObject Type="Embed" ProgID="Equation.3" ShapeID="_x0000_i1076" DrawAspect="Content" ObjectID="_1473746075" r:id="rId101"/>
        </w:object>
      </w:r>
      <w:r>
        <w:rPr>
          <w:rFonts w:ascii="Times New Roman" w:hAnsi="Times New Roman" w:cs="Times New Roman"/>
          <w:sz w:val="28"/>
          <w:szCs w:val="28"/>
        </w:rPr>
        <w:t xml:space="preserve">, але незмінним залишається нахил бюджетної лінії, оскільки співвідношення цін </w:t>
      </w:r>
      <w:r>
        <w:rPr>
          <w:rFonts w:ascii="Times New Roman" w:hAnsi="Times New Roman" w:cs="Times New Roman"/>
          <w:position w:val="-10"/>
          <w:sz w:val="28"/>
          <w:szCs w:val="28"/>
        </w:rPr>
        <w:object w:dxaOrig="700" w:dyaOrig="340">
          <v:shape id="_x0000_i1077" type="#_x0000_t75" style="width:38.25pt;height:18pt" o:ole="">
            <v:imagedata r:id="rId102" o:title=""/>
          </v:shape>
          <o:OLEObject Type="Embed" ProgID="Equation.3" ShapeID="_x0000_i1077" DrawAspect="Content" ObjectID="_1473746076" r:id="rId103"/>
        </w:object>
      </w:r>
      <w:r>
        <w:rPr>
          <w:rFonts w:ascii="Times New Roman" w:hAnsi="Times New Roman" w:cs="Times New Roman"/>
          <w:sz w:val="28"/>
          <w:szCs w:val="28"/>
        </w:rPr>
        <w:t xml:space="preserve">, </w:t>
      </w:r>
      <w:r>
        <w:rPr>
          <w:rFonts w:ascii="Times New Roman" w:hAnsi="Times New Roman" w:cs="Times New Roman"/>
          <w:position w:val="-10"/>
          <w:sz w:val="28"/>
          <w:szCs w:val="28"/>
        </w:rPr>
        <w:object w:dxaOrig="900" w:dyaOrig="340">
          <v:shape id="_x0000_i1078" type="#_x0000_t75" style="width:51.75pt;height:19.5pt" o:ole="">
            <v:imagedata r:id="rId104" o:title=""/>
          </v:shape>
          <o:OLEObject Type="Embed" ProgID="Equation.3" ShapeID="_x0000_i1078" DrawAspect="Content" ObjectID="_1473746077" r:id="rId105"/>
        </w:object>
      </w:r>
      <w:r>
        <w:rPr>
          <w:rFonts w:ascii="Times New Roman" w:hAnsi="Times New Roman" w:cs="Times New Roman"/>
          <w:sz w:val="28"/>
          <w:szCs w:val="28"/>
        </w:rPr>
        <w:t xml:space="preserve"> залишаються незмінни</w:t>
      </w:r>
      <w:r>
        <w:rPr>
          <w:rFonts w:ascii="Times New Roman" w:hAnsi="Times New Roman" w:cs="Times New Roman"/>
          <w:sz w:val="28"/>
          <w:szCs w:val="28"/>
        </w:rPr>
        <w:softHyphen/>
        <w:t xml:space="preserve">ми. Якщо доход зростає до 160 грн., то обидві точки перетину зміщуються вгору (рис. 4.5), лінія бюджету переміщується паралельно вгору </w:t>
      </w:r>
      <w:r>
        <w:rPr>
          <w:rFonts w:ascii="Times New Roman" w:hAnsi="Times New Roman" w:cs="Times New Roman"/>
          <w:position w:val="-10"/>
          <w:sz w:val="28"/>
          <w:szCs w:val="28"/>
        </w:rPr>
        <w:object w:dxaOrig="420" w:dyaOrig="340">
          <v:shape id="_x0000_i1079" type="#_x0000_t75" style="width:21pt;height:17.25pt" o:ole="" fillcolor="window">
            <v:imagedata r:id="rId106" o:title=""/>
          </v:shape>
          <o:OLEObject Type="Embed" ProgID="Equation.3" ShapeID="_x0000_i1079" DrawAspect="Content" ObjectID="_1473746078" r:id="rId107"/>
        </w:object>
      </w:r>
      <w:r>
        <w:rPr>
          <w:rFonts w:ascii="Times New Roman" w:hAnsi="Times New Roman" w:cs="Times New Roman"/>
          <w:sz w:val="28"/>
          <w:szCs w:val="28"/>
        </w:rPr>
        <w:t xml:space="preserve">. Зменшення бюджету до 40 грн. переміщує бюджетне обмеження відповідно донизу </w:t>
      </w:r>
      <w:r>
        <w:rPr>
          <w:rFonts w:ascii="Times New Roman" w:hAnsi="Times New Roman" w:cs="Times New Roman"/>
          <w:position w:val="-10"/>
          <w:sz w:val="28"/>
          <w:szCs w:val="28"/>
        </w:rPr>
        <w:object w:dxaOrig="440" w:dyaOrig="340">
          <v:shape id="_x0000_i1080" type="#_x0000_t75" style="width:21.75pt;height:17.25pt" o:ole="" fillcolor="window">
            <v:imagedata r:id="rId108" o:title=""/>
          </v:shape>
          <o:OLEObject Type="Embed" ProgID="Equation.3" ShapeID="_x0000_i1080" DrawAspect="Content" ObjectID="_1473746079" r:id="rId109"/>
        </w:object>
      </w:r>
      <w:r>
        <w:rPr>
          <w:rFonts w:ascii="Times New Roman" w:hAnsi="Times New Roman" w:cs="Times New Roman"/>
          <w:sz w:val="28"/>
          <w:szCs w:val="28"/>
        </w:rPr>
        <w:t xml:space="preserve">. </w:t>
      </w:r>
    </w:p>
    <w:p w:rsidR="002A76F6" w:rsidRDefault="00BC0A06">
      <w:pPr>
        <w:spacing w:line="240" w:lineRule="auto"/>
        <w:ind w:firstLine="567"/>
        <w:jc w:val="both"/>
        <w:rPr>
          <w:rFonts w:ascii="Times New Roman" w:hAnsi="Times New Roman" w:cs="Times New Roman"/>
          <w:sz w:val="28"/>
          <w:szCs w:val="28"/>
        </w:rPr>
      </w:pPr>
      <w:r>
        <w:rPr>
          <w:noProof/>
          <w:lang w:val="ru-RU"/>
        </w:rPr>
        <w:pict>
          <v:group id="_x0000_s1071" style="position:absolute;left:0;text-align:left;margin-left:-238.95pt;margin-top:67.85pt;width:231.2pt;height:196.15pt;z-index:251659264" coordorigin="790,2546" coordsize="3663,3542">
            <v:shape id="_x0000_s1072" type="#_x0000_t202" style="position:absolute;left:790;top:5818;width:3663;height:270" strokecolor="white">
              <v:textbox style="mso-next-textbox:#_x0000_s1072" inset="0,0,0,0">
                <w:txbxContent>
                  <w:p w:rsidR="002A76F6" w:rsidRDefault="002A76F6">
                    <w:pPr>
                      <w:pStyle w:val="ab"/>
                      <w:rPr>
                        <w:rFonts w:ascii="Times New Roman" w:hAnsi="Times New Roman" w:cs="Times New Roman"/>
                        <w:b/>
                        <w:bCs/>
                        <w:i/>
                        <w:iCs/>
                        <w:sz w:val="22"/>
                        <w:szCs w:val="22"/>
                      </w:rPr>
                    </w:pPr>
                    <w:r>
                      <w:rPr>
                        <w:rFonts w:ascii="Times New Roman" w:hAnsi="Times New Roman" w:cs="Times New Roman"/>
                        <w:b/>
                        <w:bCs/>
                        <w:sz w:val="22"/>
                        <w:szCs w:val="22"/>
                      </w:rPr>
                      <w:t>Рис. 4.6.</w:t>
                    </w:r>
                    <w:r>
                      <w:rPr>
                        <w:rFonts w:ascii="Times New Roman" w:hAnsi="Times New Roman" w:cs="Times New Roman"/>
                        <w:b/>
                        <w:bCs/>
                        <w:i/>
                        <w:iCs/>
                        <w:sz w:val="22"/>
                        <w:szCs w:val="22"/>
                      </w:rPr>
                      <w:t xml:space="preserve"> Вплив зміни ціни на лінію бюджету</w:t>
                    </w:r>
                  </w:p>
                </w:txbxContent>
              </v:textbox>
            </v:shape>
            <v:shape id="_x0000_s1073" type="#_x0000_t75" style="position:absolute;left:851;top:2546;width:3368;height:3266;mso-position-horizontal:left">
              <v:imagedata r:id="rId110" o:title="Rozd 5-3New"/>
            </v:shape>
            <w10:wrap type="square"/>
          </v:group>
        </w:pict>
      </w:r>
      <w:r w:rsidR="002A76F6">
        <w:rPr>
          <w:rFonts w:ascii="Times New Roman" w:hAnsi="Times New Roman" w:cs="Times New Roman"/>
          <w:b/>
          <w:bCs/>
          <w:i/>
          <w:iCs/>
          <w:sz w:val="28"/>
          <w:szCs w:val="28"/>
        </w:rPr>
        <w:t>Зміни у цінах</w:t>
      </w:r>
      <w:r w:rsidR="002A76F6">
        <w:rPr>
          <w:rFonts w:ascii="Times New Roman" w:hAnsi="Times New Roman" w:cs="Times New Roman"/>
          <w:sz w:val="28"/>
          <w:szCs w:val="28"/>
        </w:rPr>
        <w:t xml:space="preserve"> впливають на бюджетну лінію по-різному, в залежності від того, на який товар і в якій пропорції вони змінюються (рис. 4.6). Якщо змінюється ціна одного товару за незмінної ціни іншого і ста</w:t>
      </w:r>
      <w:r w:rsidR="002A76F6">
        <w:rPr>
          <w:rFonts w:ascii="Times New Roman" w:hAnsi="Times New Roman" w:cs="Times New Roman"/>
          <w:sz w:val="28"/>
          <w:szCs w:val="28"/>
        </w:rPr>
        <w:softHyphen/>
        <w:t xml:space="preserve">лому доході, бюджетна лінія змінює кут нахилу внаслідок зміни співвідношення цін </w:t>
      </w:r>
      <w:r w:rsidR="002A76F6">
        <w:rPr>
          <w:rFonts w:ascii="Times New Roman" w:hAnsi="Times New Roman" w:cs="Times New Roman"/>
          <w:position w:val="-10"/>
          <w:sz w:val="28"/>
          <w:szCs w:val="28"/>
        </w:rPr>
        <w:object w:dxaOrig="720" w:dyaOrig="340">
          <v:shape id="_x0000_i1081" type="#_x0000_t75" style="width:36pt;height:17.25pt" o:ole="">
            <v:imagedata r:id="rId111" o:title=""/>
          </v:shape>
          <o:OLEObject Type="Embed" ProgID="Equation.3" ShapeID="_x0000_i1081" DrawAspect="Content" ObjectID="_1473746080" r:id="rId112"/>
        </w:object>
      </w:r>
      <w:r w:rsidR="002A76F6">
        <w:rPr>
          <w:rFonts w:ascii="Times New Roman" w:hAnsi="Times New Roman" w:cs="Times New Roman"/>
          <w:sz w:val="28"/>
          <w:szCs w:val="28"/>
        </w:rPr>
        <w:t>. Вона обертається навколо точки переривання того товару, ціна якого не змінилася. У ситуації, коли ціни товарів і доход змінюються од</w:t>
      </w:r>
      <w:r w:rsidR="002A76F6">
        <w:rPr>
          <w:rFonts w:ascii="Times New Roman" w:hAnsi="Times New Roman" w:cs="Times New Roman"/>
          <w:sz w:val="28"/>
          <w:szCs w:val="28"/>
        </w:rPr>
        <w:softHyphen/>
        <w:t xml:space="preserve">ночасно і пропорційно, лінія бюджету не змінить свого положення. </w:t>
      </w:r>
    </w:p>
    <w:p w:rsidR="002A76F6" w:rsidRDefault="002A76F6">
      <w:pPr>
        <w:pStyle w:val="22"/>
        <w:ind w:left="644" w:hanging="77"/>
        <w:jc w:val="both"/>
        <w:rPr>
          <w:rFonts w:ascii="Times New Roman" w:hAnsi="Times New Roman" w:cs="Times New Roman"/>
          <w:sz w:val="28"/>
          <w:szCs w:val="28"/>
        </w:rPr>
      </w:pPr>
      <w:r>
        <w:rPr>
          <w:rFonts w:ascii="Times New Roman" w:hAnsi="Times New Roman" w:cs="Times New Roman"/>
          <w:sz w:val="28"/>
          <w:szCs w:val="28"/>
        </w:rPr>
        <w:t xml:space="preserve">Узагальнимо </w:t>
      </w:r>
      <w:r>
        <w:rPr>
          <w:rFonts w:ascii="Times New Roman" w:hAnsi="Times New Roman" w:cs="Times New Roman"/>
          <w:b/>
          <w:bCs/>
          <w:i/>
          <w:iCs/>
          <w:sz w:val="28"/>
          <w:szCs w:val="28"/>
        </w:rPr>
        <w:t>властивості</w:t>
      </w:r>
      <w:r>
        <w:rPr>
          <w:rFonts w:ascii="Times New Roman" w:hAnsi="Times New Roman" w:cs="Times New Roman"/>
          <w:sz w:val="28"/>
          <w:szCs w:val="28"/>
        </w:rPr>
        <w:t xml:space="preserve"> бюджетної лінії:</w:t>
      </w:r>
    </w:p>
    <w:p w:rsidR="002A76F6" w:rsidRDefault="002A76F6">
      <w:pPr>
        <w:pStyle w:val="22"/>
        <w:numPr>
          <w:ilvl w:val="0"/>
          <w:numId w:val="11"/>
        </w:numPr>
        <w:tabs>
          <w:tab w:val="clear" w:pos="1287"/>
          <w:tab w:val="num" w:pos="426"/>
        </w:tabs>
        <w:ind w:left="426" w:hanging="426"/>
        <w:jc w:val="both"/>
        <w:rPr>
          <w:rFonts w:ascii="Times New Roman" w:hAnsi="Times New Roman" w:cs="Times New Roman"/>
          <w:sz w:val="28"/>
          <w:szCs w:val="28"/>
        </w:rPr>
      </w:pPr>
      <w:r>
        <w:rPr>
          <w:rFonts w:ascii="Times New Roman" w:hAnsi="Times New Roman" w:cs="Times New Roman"/>
          <w:sz w:val="28"/>
          <w:szCs w:val="28"/>
        </w:rPr>
        <w:t>бюджетна лінія показує множину можливого вибору споживчих кошиків;</w:t>
      </w:r>
    </w:p>
    <w:p w:rsidR="002A76F6" w:rsidRDefault="002A76F6">
      <w:pPr>
        <w:pStyle w:val="22"/>
        <w:numPr>
          <w:ilvl w:val="0"/>
          <w:numId w:val="11"/>
        </w:numPr>
        <w:tabs>
          <w:tab w:val="clear" w:pos="1287"/>
          <w:tab w:val="num" w:pos="426"/>
        </w:tabs>
        <w:ind w:left="426" w:hanging="426"/>
        <w:jc w:val="both"/>
        <w:rPr>
          <w:rFonts w:ascii="Times New Roman" w:hAnsi="Times New Roman" w:cs="Times New Roman"/>
          <w:sz w:val="28"/>
          <w:szCs w:val="28"/>
        </w:rPr>
      </w:pPr>
      <w:r>
        <w:rPr>
          <w:rFonts w:ascii="Times New Roman" w:hAnsi="Times New Roman" w:cs="Times New Roman"/>
          <w:b/>
          <w:bCs/>
          <w:i/>
          <w:iCs/>
          <w:sz w:val="28"/>
          <w:szCs w:val="28"/>
        </w:rPr>
        <w:t>бюджетна лінія має від’ємний нахил</w:t>
      </w:r>
      <w:r>
        <w:rPr>
          <w:rFonts w:ascii="Times New Roman" w:hAnsi="Times New Roman" w:cs="Times New Roman"/>
          <w:sz w:val="28"/>
          <w:szCs w:val="28"/>
        </w:rPr>
        <w:t xml:space="preserve"> – це означає, що споживач готовий відмовитись від певної кількості одного товару заради додаткового споживання іншого. Пропорції заміни показує співвідношення цін (відносні ціни товарів);</w:t>
      </w:r>
    </w:p>
    <w:p w:rsidR="002A76F6" w:rsidRDefault="002A76F6">
      <w:pPr>
        <w:pStyle w:val="22"/>
        <w:numPr>
          <w:ilvl w:val="0"/>
          <w:numId w:val="11"/>
        </w:numPr>
        <w:tabs>
          <w:tab w:val="clear" w:pos="1287"/>
          <w:tab w:val="num" w:pos="426"/>
        </w:tabs>
        <w:ind w:left="426" w:hanging="426"/>
        <w:jc w:val="both"/>
        <w:rPr>
          <w:rFonts w:ascii="Times New Roman" w:hAnsi="Times New Roman" w:cs="Times New Roman"/>
          <w:sz w:val="28"/>
          <w:szCs w:val="28"/>
        </w:rPr>
      </w:pPr>
      <w:r>
        <w:rPr>
          <w:rFonts w:ascii="Times New Roman" w:hAnsi="Times New Roman" w:cs="Times New Roman"/>
          <w:b/>
          <w:bCs/>
          <w:i/>
          <w:iCs/>
          <w:sz w:val="28"/>
          <w:szCs w:val="28"/>
        </w:rPr>
        <w:t>зміна доходу споживача зміщує бюджетну лінію паралельно</w:t>
      </w:r>
      <w:r>
        <w:rPr>
          <w:rFonts w:ascii="Times New Roman" w:hAnsi="Times New Roman" w:cs="Times New Roman"/>
          <w:sz w:val="28"/>
          <w:szCs w:val="28"/>
        </w:rPr>
        <w:t xml:space="preserve"> вгору або вниз, відповідно збільшуючи або зменшуючи купівельну спроможність споживача;</w:t>
      </w:r>
    </w:p>
    <w:p w:rsidR="002A76F6" w:rsidRDefault="002A76F6">
      <w:pPr>
        <w:pStyle w:val="22"/>
        <w:numPr>
          <w:ilvl w:val="0"/>
          <w:numId w:val="11"/>
        </w:numPr>
        <w:tabs>
          <w:tab w:val="clear" w:pos="1287"/>
          <w:tab w:val="num" w:pos="426"/>
        </w:tabs>
        <w:ind w:left="426" w:hanging="426"/>
        <w:jc w:val="both"/>
        <w:rPr>
          <w:rFonts w:ascii="Times New Roman" w:hAnsi="Times New Roman" w:cs="Times New Roman"/>
          <w:sz w:val="28"/>
          <w:szCs w:val="28"/>
        </w:rPr>
      </w:pPr>
      <w:r>
        <w:rPr>
          <w:rFonts w:ascii="Times New Roman" w:hAnsi="Times New Roman" w:cs="Times New Roman"/>
          <w:b/>
          <w:bCs/>
          <w:i/>
          <w:iCs/>
          <w:sz w:val="28"/>
          <w:szCs w:val="28"/>
        </w:rPr>
        <w:t>зміна ціни одного з товарів змінює кут нахилу бюджетної лінії</w:t>
      </w:r>
      <w:r>
        <w:rPr>
          <w:rFonts w:ascii="Times New Roman" w:hAnsi="Times New Roman" w:cs="Times New Roman"/>
          <w:sz w:val="28"/>
          <w:szCs w:val="28"/>
        </w:rPr>
        <w:t>, що також впливає на купівельну спроможність споживача.</w:t>
      </w:r>
    </w:p>
    <w:p w:rsidR="002A76F6" w:rsidRDefault="002A76F6">
      <w:pPr>
        <w:pStyle w:val="22"/>
        <w:ind w:firstLine="567"/>
        <w:jc w:val="both"/>
        <w:rPr>
          <w:rFonts w:ascii="Times New Roman" w:hAnsi="Times New Roman" w:cs="Times New Roman"/>
          <w:sz w:val="28"/>
          <w:szCs w:val="28"/>
        </w:rPr>
      </w:pPr>
      <w:r>
        <w:rPr>
          <w:rFonts w:ascii="Times New Roman" w:hAnsi="Times New Roman" w:cs="Times New Roman"/>
          <w:sz w:val="28"/>
          <w:szCs w:val="28"/>
        </w:rPr>
        <w:t>Розглянувши мету та обмеження споживача, проаналізуємо взаємодію цих складових, в результаті якої споживач приймає рішення про вибір конкретного кошика.</w:t>
      </w:r>
    </w:p>
    <w:p w:rsidR="002A76F6" w:rsidRDefault="002A76F6">
      <w:pPr>
        <w:pStyle w:val="22"/>
        <w:ind w:firstLine="567"/>
        <w:jc w:val="both"/>
        <w:rPr>
          <w:rFonts w:ascii="Times New Roman" w:hAnsi="Times New Roman" w:cs="Times New Roman"/>
          <w:sz w:val="28"/>
          <w:szCs w:val="28"/>
        </w:rPr>
      </w:pPr>
    </w:p>
    <w:p w:rsidR="002A76F6" w:rsidRDefault="002A76F6">
      <w:pPr>
        <w:pStyle w:val="22"/>
        <w:jc w:val="center"/>
        <w:rPr>
          <w:rFonts w:ascii="Book Antiqua" w:hAnsi="Book Antiqua" w:cs="Book Antiqua"/>
          <w:b/>
          <w:bCs/>
          <w:sz w:val="32"/>
          <w:szCs w:val="32"/>
        </w:rPr>
      </w:pPr>
      <w:r>
        <w:rPr>
          <w:rFonts w:ascii="Book Antiqua" w:hAnsi="Book Antiqua" w:cs="Book Antiqua"/>
          <w:b/>
          <w:bCs/>
          <w:sz w:val="32"/>
          <w:szCs w:val="32"/>
        </w:rPr>
        <w:t>4. Оптимізація вибору на основі кардиналістської теорії</w:t>
      </w:r>
    </w:p>
    <w:p w:rsidR="002A76F6" w:rsidRDefault="002A76F6">
      <w:pPr>
        <w:pStyle w:val="22"/>
        <w:ind w:firstLine="567"/>
        <w:jc w:val="both"/>
        <w:rPr>
          <w:rFonts w:ascii="Times New Roman" w:hAnsi="Times New Roman" w:cs="Times New Roman"/>
          <w:sz w:val="28"/>
          <w:szCs w:val="28"/>
        </w:rPr>
      </w:pPr>
      <w:r>
        <w:rPr>
          <w:rFonts w:ascii="Times New Roman" w:hAnsi="Times New Roman" w:cs="Times New Roman"/>
          <w:b/>
          <w:bCs/>
          <w:i/>
          <w:iCs/>
          <w:sz w:val="28"/>
          <w:szCs w:val="28"/>
        </w:rPr>
        <w:t>Кардиналістський підхід</w:t>
      </w:r>
      <w:r>
        <w:rPr>
          <w:rFonts w:ascii="Times New Roman" w:hAnsi="Times New Roman" w:cs="Times New Roman"/>
          <w:sz w:val="28"/>
          <w:szCs w:val="28"/>
        </w:rPr>
        <w:t xml:space="preserve"> до аналізу рівноваги споживача полягає у порівнянні співвідношень між граничними корисностями і цінами товарів. Споживач прагне досягти максимуму корисності за наявних бюджетних обмежень, а корисність кошика обчислюється як сума граничних корисностей кожної одиниці товарів, що входять до нього. Він віддасть перевагу тому товару, який додає на кожну грошову одиницю більше корисності. Порівнюючи граничні корисності кожної одиниці товару з розрахунку на грошову одиницю, споживач послідовно переключає свій вибір з одного товару на інший, доки в межах свого бюджету вже не зможе збільшити сумарної корисності.</w:t>
      </w:r>
    </w:p>
    <w:p w:rsidR="002A76F6" w:rsidRDefault="002A76F6">
      <w:pPr>
        <w:spacing w:line="24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Припустимо, що споживач вибирає кошик з товарами </w:t>
      </w:r>
      <w:r>
        <w:rPr>
          <w:rFonts w:ascii="Times New Roman" w:hAnsi="Times New Roman" w:cs="Times New Roman"/>
          <w:i/>
          <w:iCs/>
          <w:sz w:val="28"/>
          <w:szCs w:val="28"/>
        </w:rPr>
        <w:t>Х</w:t>
      </w:r>
      <w:r>
        <w:rPr>
          <w:rFonts w:ascii="Times New Roman" w:hAnsi="Times New Roman" w:cs="Times New Roman"/>
          <w:sz w:val="28"/>
          <w:szCs w:val="28"/>
        </w:rPr>
        <w:t xml:space="preserve"> і </w:t>
      </w:r>
      <w:r>
        <w:rPr>
          <w:rFonts w:ascii="Times New Roman" w:hAnsi="Times New Roman" w:cs="Times New Roman"/>
          <w:i/>
          <w:iCs/>
          <w:sz w:val="28"/>
          <w:szCs w:val="28"/>
          <w:lang w:val="en-US"/>
        </w:rPr>
        <w:t>Y</w:t>
      </w:r>
      <w:r>
        <w:rPr>
          <w:rFonts w:ascii="Times New Roman" w:hAnsi="Times New Roman" w:cs="Times New Roman"/>
          <w:sz w:val="28"/>
          <w:szCs w:val="28"/>
        </w:rPr>
        <w:t xml:space="preserve">.  Ціна одиниці товару </w:t>
      </w:r>
      <w:r>
        <w:rPr>
          <w:rFonts w:ascii="Times New Roman" w:hAnsi="Times New Roman" w:cs="Times New Roman"/>
          <w:i/>
          <w:iCs/>
          <w:sz w:val="28"/>
          <w:szCs w:val="28"/>
        </w:rPr>
        <w:t>Х</w:t>
      </w:r>
      <w:r>
        <w:rPr>
          <w:rFonts w:ascii="Times New Roman" w:hAnsi="Times New Roman" w:cs="Times New Roman"/>
          <w:sz w:val="28"/>
          <w:szCs w:val="28"/>
        </w:rPr>
        <w:t>:</w:t>
      </w:r>
      <w:r>
        <w:rPr>
          <w:rFonts w:ascii="Times New Roman" w:hAnsi="Times New Roman" w:cs="Times New Roman"/>
          <w:i/>
          <w:iCs/>
          <w:sz w:val="28"/>
          <w:szCs w:val="28"/>
        </w:rPr>
        <w:t xml:space="preserve"> </w:t>
      </w:r>
      <w:r>
        <w:rPr>
          <w:rFonts w:ascii="Times New Roman" w:hAnsi="Times New Roman" w:cs="Times New Roman"/>
          <w:i/>
          <w:iCs/>
          <w:position w:val="-10"/>
          <w:sz w:val="28"/>
          <w:szCs w:val="28"/>
        </w:rPr>
        <w:object w:dxaOrig="320" w:dyaOrig="340">
          <v:shape id="_x0000_i1082" type="#_x0000_t75" style="width:20.25pt;height:21pt" o:ole="">
            <v:imagedata r:id="rId113" o:title=""/>
          </v:shape>
          <o:OLEObject Type="Embed" ProgID="Equation.3" ShapeID="_x0000_i1082" DrawAspect="Content" ObjectID="_1473746081" r:id="rId114"/>
        </w:object>
      </w:r>
      <w:r>
        <w:rPr>
          <w:rFonts w:ascii="Times New Roman" w:hAnsi="Times New Roman" w:cs="Times New Roman"/>
          <w:i/>
          <w:iCs/>
          <w:sz w:val="28"/>
          <w:szCs w:val="28"/>
        </w:rPr>
        <w:t>=</w:t>
      </w:r>
      <w:r>
        <w:rPr>
          <w:rFonts w:ascii="Times New Roman" w:hAnsi="Times New Roman" w:cs="Times New Roman"/>
          <w:sz w:val="28"/>
          <w:szCs w:val="28"/>
        </w:rPr>
        <w:t xml:space="preserve">2 грн., а товару </w:t>
      </w:r>
      <w:r>
        <w:rPr>
          <w:rFonts w:ascii="Times New Roman" w:hAnsi="Times New Roman" w:cs="Times New Roman"/>
          <w:i/>
          <w:iCs/>
          <w:sz w:val="28"/>
          <w:szCs w:val="28"/>
          <w:lang w:val="en-US"/>
        </w:rPr>
        <w:t>Y</w:t>
      </w:r>
      <w:r>
        <w:rPr>
          <w:rFonts w:ascii="Times New Roman" w:hAnsi="Times New Roman" w:cs="Times New Roman"/>
          <w:sz w:val="28"/>
          <w:szCs w:val="28"/>
        </w:rPr>
        <w:t xml:space="preserve">: </w:t>
      </w:r>
      <w:r>
        <w:rPr>
          <w:rFonts w:ascii="Times New Roman" w:hAnsi="Times New Roman" w:cs="Times New Roman"/>
          <w:position w:val="-10"/>
          <w:sz w:val="28"/>
          <w:szCs w:val="28"/>
        </w:rPr>
        <w:object w:dxaOrig="279" w:dyaOrig="340">
          <v:shape id="_x0000_i1083" type="#_x0000_t75" style="width:17.25pt;height:20.25pt" o:ole="">
            <v:imagedata r:id="rId115" o:title=""/>
          </v:shape>
          <o:OLEObject Type="Embed" ProgID="Equation.3" ShapeID="_x0000_i1083" DrawAspect="Content" ObjectID="_1473746082" r:id="rId116"/>
        </w:object>
      </w:r>
      <w:r>
        <w:rPr>
          <w:rFonts w:ascii="Times New Roman" w:hAnsi="Times New Roman" w:cs="Times New Roman"/>
          <w:sz w:val="28"/>
          <w:szCs w:val="28"/>
        </w:rPr>
        <w:t>=</w:t>
      </w:r>
      <w:r>
        <w:rPr>
          <w:rFonts w:ascii="Times New Roman" w:hAnsi="Times New Roman" w:cs="Times New Roman"/>
          <w:i/>
          <w:iCs/>
          <w:sz w:val="28"/>
          <w:szCs w:val="28"/>
        </w:rPr>
        <w:t xml:space="preserve"> </w:t>
      </w:r>
      <w:r>
        <w:rPr>
          <w:rFonts w:ascii="Times New Roman" w:hAnsi="Times New Roman" w:cs="Times New Roman"/>
          <w:sz w:val="28"/>
          <w:szCs w:val="28"/>
        </w:rPr>
        <w:t xml:space="preserve">4 грн. Тижневий доход споживача дорівнює 20 грн. Граничні корисності кожної одиниці товарів подані в таблиці 4.3 (колонки 2 і 4). </w:t>
      </w:r>
    </w:p>
    <w:p w:rsidR="002A76F6" w:rsidRDefault="002A76F6">
      <w:pPr>
        <w:spacing w:line="24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Граничну корисність на 1 грн. обчислюємо за формулою: </w:t>
      </w:r>
      <w:r>
        <w:rPr>
          <w:rFonts w:ascii="Times New Roman" w:hAnsi="Times New Roman" w:cs="Times New Roman"/>
          <w:position w:val="-6"/>
          <w:sz w:val="28"/>
          <w:szCs w:val="28"/>
        </w:rPr>
        <w:object w:dxaOrig="800" w:dyaOrig="279">
          <v:shape id="_x0000_i1084" type="#_x0000_t75" style="width:47.25pt;height:16.5pt" o:ole="">
            <v:imagedata r:id="rId117" o:title=""/>
          </v:shape>
          <o:OLEObject Type="Embed" ProgID="Equation.3" ShapeID="_x0000_i1084" DrawAspect="Content" ObjectID="_1473746083" r:id="rId118"/>
        </w:object>
      </w:r>
      <w:r>
        <w:rPr>
          <w:rFonts w:ascii="Times New Roman" w:hAnsi="Times New Roman" w:cs="Times New Roman"/>
          <w:sz w:val="28"/>
          <w:szCs w:val="28"/>
        </w:rPr>
        <w:t xml:space="preserve"> (колонки 3 і 5). Як показують дані таблиці, найбільшу граничну корисність на 1 грн. приносить в кошик перша одиниця товару </w:t>
      </w:r>
      <w:r>
        <w:rPr>
          <w:rFonts w:ascii="Times New Roman" w:hAnsi="Times New Roman" w:cs="Times New Roman"/>
          <w:i/>
          <w:iCs/>
          <w:sz w:val="28"/>
          <w:szCs w:val="28"/>
          <w:lang w:val="en-US"/>
        </w:rPr>
        <w:t>Y</w:t>
      </w:r>
      <w:r>
        <w:rPr>
          <w:rFonts w:ascii="Times New Roman" w:hAnsi="Times New Roman" w:cs="Times New Roman"/>
          <w:sz w:val="28"/>
          <w:szCs w:val="28"/>
        </w:rPr>
        <w:t xml:space="preserve"> (6 ютилів), далі по 5 ют./грн. додають перша одиниця товару </w:t>
      </w:r>
      <w:r>
        <w:rPr>
          <w:rFonts w:ascii="Times New Roman" w:hAnsi="Times New Roman" w:cs="Times New Roman"/>
          <w:i/>
          <w:iCs/>
          <w:sz w:val="28"/>
          <w:szCs w:val="28"/>
        </w:rPr>
        <w:t>X</w:t>
      </w:r>
      <w:r>
        <w:rPr>
          <w:rFonts w:ascii="Times New Roman" w:hAnsi="Times New Roman" w:cs="Times New Roman"/>
          <w:sz w:val="28"/>
          <w:szCs w:val="28"/>
        </w:rPr>
        <w:t xml:space="preserve"> і друга одиниця товару </w:t>
      </w:r>
      <w:r>
        <w:rPr>
          <w:rFonts w:ascii="Times New Roman" w:hAnsi="Times New Roman" w:cs="Times New Roman"/>
          <w:i/>
          <w:iCs/>
          <w:sz w:val="28"/>
          <w:szCs w:val="28"/>
        </w:rPr>
        <w:t>Y</w:t>
      </w:r>
      <w:r>
        <w:rPr>
          <w:rFonts w:ascii="Times New Roman" w:hAnsi="Times New Roman" w:cs="Times New Roman"/>
          <w:sz w:val="28"/>
          <w:szCs w:val="28"/>
        </w:rPr>
        <w:t>.</w:t>
      </w:r>
    </w:p>
    <w:p w:rsidR="002A76F6" w:rsidRDefault="002A76F6">
      <w:pPr>
        <w:spacing w:line="240" w:lineRule="auto"/>
        <w:ind w:firstLine="567"/>
        <w:jc w:val="both"/>
        <w:rPr>
          <w:rFonts w:ascii="Times New Roman" w:hAnsi="Times New Roman" w:cs="Times New Roman"/>
        </w:rPr>
      </w:pPr>
      <w:r>
        <w:rPr>
          <w:rFonts w:ascii="Times New Roman" w:hAnsi="Times New Roman" w:cs="Times New Roman"/>
          <w:sz w:val="28"/>
          <w:szCs w:val="28"/>
        </w:rPr>
        <w:t xml:space="preserve">                                                                    </w:t>
      </w:r>
      <w:r>
        <w:rPr>
          <w:rFonts w:ascii="Times New Roman" w:hAnsi="Times New Roman" w:cs="Times New Roman"/>
          <w:b/>
          <w:bCs/>
          <w:i/>
          <w:iCs/>
        </w:rPr>
        <w:t>Таблиця 4.3.</w:t>
      </w:r>
    </w:p>
    <w:tbl>
      <w:tblPr>
        <w:tblpPr w:leftFromText="180" w:rightFromText="180" w:vertAnchor="text" w:horzAnchor="margin" w:tblpY="93"/>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805"/>
        <w:gridCol w:w="1384"/>
        <w:gridCol w:w="1662"/>
        <w:gridCol w:w="1414"/>
        <w:gridCol w:w="1622"/>
      </w:tblGrid>
      <w:tr w:rsidR="002A76F6" w:rsidRPr="002A76F6">
        <w:trPr>
          <w:cantSplit/>
          <w:trHeight w:val="416"/>
        </w:trPr>
        <w:tc>
          <w:tcPr>
            <w:tcW w:w="1805" w:type="dxa"/>
            <w:vMerge w:val="restart"/>
          </w:tcPr>
          <w:p w:rsidR="002A76F6" w:rsidRPr="002A76F6" w:rsidRDefault="002A76F6">
            <w:pPr>
              <w:spacing w:line="240" w:lineRule="auto"/>
              <w:ind w:firstLine="0"/>
              <w:jc w:val="center"/>
              <w:rPr>
                <w:rFonts w:ascii="Times New Roman" w:hAnsi="Times New Roman" w:cs="Times New Roman"/>
              </w:rPr>
            </w:pPr>
            <w:r w:rsidRPr="002A76F6">
              <w:rPr>
                <w:rFonts w:ascii="Times New Roman" w:hAnsi="Times New Roman" w:cs="Times New Roman"/>
              </w:rPr>
              <w:t>Одиниці</w:t>
            </w:r>
          </w:p>
          <w:p w:rsidR="002A76F6" w:rsidRPr="002A76F6" w:rsidRDefault="002A76F6">
            <w:pPr>
              <w:spacing w:line="240" w:lineRule="auto"/>
              <w:ind w:firstLine="0"/>
              <w:jc w:val="center"/>
              <w:rPr>
                <w:rFonts w:ascii="Times New Roman" w:hAnsi="Times New Roman" w:cs="Times New Roman"/>
              </w:rPr>
            </w:pPr>
            <w:r w:rsidRPr="002A76F6">
              <w:rPr>
                <w:rFonts w:ascii="Times New Roman" w:hAnsi="Times New Roman" w:cs="Times New Roman"/>
              </w:rPr>
              <w:t>товарів</w:t>
            </w:r>
          </w:p>
          <w:p w:rsidR="002A76F6" w:rsidRPr="002A76F6" w:rsidRDefault="002A76F6">
            <w:pPr>
              <w:spacing w:line="240" w:lineRule="auto"/>
              <w:ind w:firstLine="0"/>
              <w:jc w:val="center"/>
              <w:rPr>
                <w:rFonts w:ascii="Times New Roman" w:hAnsi="Times New Roman" w:cs="Times New Roman"/>
              </w:rPr>
            </w:pPr>
            <w:r w:rsidRPr="002A76F6">
              <w:rPr>
                <w:rFonts w:ascii="Times New Roman" w:hAnsi="Times New Roman" w:cs="Times New Roman"/>
              </w:rPr>
              <w:t>за порядком</w:t>
            </w:r>
          </w:p>
        </w:tc>
        <w:tc>
          <w:tcPr>
            <w:tcW w:w="6082" w:type="dxa"/>
            <w:gridSpan w:val="4"/>
          </w:tcPr>
          <w:p w:rsidR="002A76F6" w:rsidRPr="002A76F6" w:rsidRDefault="002A76F6">
            <w:pPr>
              <w:spacing w:line="240" w:lineRule="auto"/>
              <w:ind w:firstLine="567"/>
              <w:jc w:val="center"/>
              <w:rPr>
                <w:rFonts w:ascii="Times New Roman" w:hAnsi="Times New Roman" w:cs="Times New Roman"/>
              </w:rPr>
            </w:pPr>
            <w:r w:rsidRPr="002A76F6">
              <w:rPr>
                <w:rFonts w:ascii="Times New Roman" w:hAnsi="Times New Roman" w:cs="Times New Roman"/>
              </w:rPr>
              <w:t xml:space="preserve">Граничні корисності товарів </w:t>
            </w:r>
            <w:r w:rsidRPr="002A76F6">
              <w:rPr>
                <w:rFonts w:ascii="Times New Roman" w:hAnsi="Times New Roman" w:cs="Times New Roman"/>
                <w:position w:val="-10"/>
              </w:rPr>
              <w:object w:dxaOrig="639" w:dyaOrig="320">
                <v:shape id="_x0000_i1085" type="#_x0000_t75" style="width:32.25pt;height:15.75pt" o:ole="">
                  <v:imagedata r:id="rId119" o:title=""/>
                </v:shape>
                <o:OLEObject Type="Embed" ProgID="Equation.3" ShapeID="_x0000_i1085" DrawAspect="Content" ObjectID="_1473746084" r:id="rId120"/>
              </w:object>
            </w:r>
          </w:p>
        </w:tc>
      </w:tr>
      <w:tr w:rsidR="002A76F6" w:rsidRPr="002A76F6">
        <w:trPr>
          <w:cantSplit/>
        </w:trPr>
        <w:tc>
          <w:tcPr>
            <w:tcW w:w="1805" w:type="dxa"/>
            <w:vMerge/>
          </w:tcPr>
          <w:p w:rsidR="002A76F6" w:rsidRPr="002A76F6" w:rsidRDefault="002A76F6">
            <w:pPr>
              <w:spacing w:line="240" w:lineRule="auto"/>
              <w:ind w:firstLine="0"/>
              <w:jc w:val="both"/>
              <w:rPr>
                <w:rFonts w:ascii="Times New Roman" w:hAnsi="Times New Roman" w:cs="Times New Roman"/>
                <w:i/>
                <w:iCs/>
              </w:rPr>
            </w:pPr>
          </w:p>
        </w:tc>
        <w:tc>
          <w:tcPr>
            <w:tcW w:w="1384" w:type="dxa"/>
          </w:tcPr>
          <w:p w:rsidR="002A76F6" w:rsidRPr="002A76F6" w:rsidRDefault="002A76F6">
            <w:pPr>
              <w:spacing w:line="240" w:lineRule="auto"/>
              <w:ind w:firstLine="38"/>
              <w:jc w:val="center"/>
              <w:rPr>
                <w:rFonts w:ascii="Times New Roman" w:hAnsi="Times New Roman" w:cs="Times New Roman"/>
                <w:i/>
                <w:iCs/>
              </w:rPr>
            </w:pPr>
            <w:r w:rsidRPr="002A76F6">
              <w:rPr>
                <w:rFonts w:ascii="Times New Roman" w:hAnsi="Times New Roman" w:cs="Times New Roman"/>
                <w:i/>
                <w:iCs/>
                <w:position w:val="-10"/>
              </w:rPr>
              <w:object w:dxaOrig="600" w:dyaOrig="340">
                <v:shape id="_x0000_i1086" type="#_x0000_t75" style="width:30pt;height:17.25pt" o:ole="">
                  <v:imagedata r:id="rId121" o:title=""/>
                </v:shape>
                <o:OLEObject Type="Embed" ProgID="Equation.3" ShapeID="_x0000_i1086" DrawAspect="Content" ObjectID="_1473746085" r:id="rId122"/>
              </w:object>
            </w:r>
            <w:r w:rsidRPr="002A76F6">
              <w:rPr>
                <w:rFonts w:ascii="Times New Roman" w:hAnsi="Times New Roman" w:cs="Times New Roman"/>
                <w:i/>
                <w:iCs/>
              </w:rPr>
              <w:t xml:space="preserve"> ,    ютилів</w:t>
            </w:r>
          </w:p>
        </w:tc>
        <w:tc>
          <w:tcPr>
            <w:tcW w:w="1662" w:type="dxa"/>
          </w:tcPr>
          <w:p w:rsidR="002A76F6" w:rsidRPr="002A76F6" w:rsidRDefault="002A76F6">
            <w:pPr>
              <w:spacing w:line="240" w:lineRule="auto"/>
              <w:ind w:firstLine="0"/>
              <w:jc w:val="both"/>
              <w:rPr>
                <w:rFonts w:ascii="Times New Roman" w:hAnsi="Times New Roman" w:cs="Times New Roman"/>
                <w:i/>
                <w:iCs/>
              </w:rPr>
            </w:pPr>
            <w:r w:rsidRPr="002A76F6">
              <w:rPr>
                <w:rFonts w:ascii="Times New Roman" w:hAnsi="Times New Roman" w:cs="Times New Roman"/>
                <w:i/>
                <w:iCs/>
                <w:position w:val="-10"/>
              </w:rPr>
              <w:object w:dxaOrig="600" w:dyaOrig="340">
                <v:shape id="_x0000_i1087" type="#_x0000_t75" style="width:30pt;height:17.25pt" o:ole="">
                  <v:imagedata r:id="rId123" o:title=""/>
                </v:shape>
                <o:OLEObject Type="Embed" ProgID="Equation.3" ShapeID="_x0000_i1087" DrawAspect="Content" ObjectID="_1473746086" r:id="rId124"/>
              </w:object>
            </w:r>
            <w:r w:rsidRPr="002A76F6">
              <w:rPr>
                <w:rFonts w:ascii="Times New Roman" w:hAnsi="Times New Roman" w:cs="Times New Roman"/>
                <w:i/>
                <w:iCs/>
              </w:rPr>
              <w:t>на 1 грн. (ют./грн)</w:t>
            </w:r>
          </w:p>
        </w:tc>
        <w:tc>
          <w:tcPr>
            <w:tcW w:w="1414" w:type="dxa"/>
          </w:tcPr>
          <w:p w:rsidR="002A76F6" w:rsidRPr="002A76F6" w:rsidRDefault="002A76F6">
            <w:pPr>
              <w:spacing w:line="240" w:lineRule="auto"/>
              <w:ind w:firstLine="0"/>
              <w:jc w:val="center"/>
              <w:rPr>
                <w:rFonts w:ascii="Times New Roman" w:hAnsi="Times New Roman" w:cs="Times New Roman"/>
                <w:i/>
                <w:iCs/>
              </w:rPr>
            </w:pPr>
            <w:r w:rsidRPr="002A76F6">
              <w:rPr>
                <w:rFonts w:ascii="Times New Roman" w:hAnsi="Times New Roman" w:cs="Times New Roman"/>
                <w:i/>
                <w:iCs/>
                <w:position w:val="-10"/>
              </w:rPr>
              <w:object w:dxaOrig="560" w:dyaOrig="340">
                <v:shape id="_x0000_i1088" type="#_x0000_t75" style="width:27.75pt;height:17.25pt" o:ole="">
                  <v:imagedata r:id="rId125" o:title=""/>
                </v:shape>
                <o:OLEObject Type="Embed" ProgID="Equation.3" ShapeID="_x0000_i1088" DrawAspect="Content" ObjectID="_1473746087" r:id="rId126"/>
              </w:object>
            </w:r>
            <w:r w:rsidRPr="002A76F6">
              <w:rPr>
                <w:rFonts w:ascii="Times New Roman" w:hAnsi="Times New Roman" w:cs="Times New Roman"/>
                <w:i/>
                <w:iCs/>
              </w:rPr>
              <w:t>,      ютилів</w:t>
            </w:r>
          </w:p>
        </w:tc>
        <w:tc>
          <w:tcPr>
            <w:tcW w:w="1622" w:type="dxa"/>
          </w:tcPr>
          <w:p w:rsidR="002A76F6" w:rsidRPr="002A76F6" w:rsidRDefault="002A76F6">
            <w:pPr>
              <w:spacing w:line="240" w:lineRule="auto"/>
              <w:ind w:firstLine="0"/>
              <w:jc w:val="both"/>
              <w:rPr>
                <w:rFonts w:ascii="Times New Roman" w:hAnsi="Times New Roman" w:cs="Times New Roman"/>
                <w:i/>
                <w:iCs/>
              </w:rPr>
            </w:pPr>
            <w:r w:rsidRPr="002A76F6">
              <w:rPr>
                <w:rFonts w:ascii="Times New Roman" w:hAnsi="Times New Roman" w:cs="Times New Roman"/>
                <w:i/>
                <w:iCs/>
                <w:position w:val="-10"/>
              </w:rPr>
              <w:object w:dxaOrig="560" w:dyaOrig="340">
                <v:shape id="_x0000_i1089" type="#_x0000_t75" style="width:27.75pt;height:17.25pt" o:ole="">
                  <v:imagedata r:id="rId127" o:title=""/>
                </v:shape>
                <o:OLEObject Type="Embed" ProgID="Equation.3" ShapeID="_x0000_i1089" DrawAspect="Content" ObjectID="_1473746088" r:id="rId128"/>
              </w:object>
            </w:r>
            <w:r w:rsidRPr="002A76F6">
              <w:rPr>
                <w:rFonts w:ascii="Times New Roman" w:hAnsi="Times New Roman" w:cs="Times New Roman"/>
                <w:i/>
                <w:iCs/>
              </w:rPr>
              <w:t>на 1 грн. (ют./грн.)</w:t>
            </w:r>
          </w:p>
        </w:tc>
      </w:tr>
      <w:tr w:rsidR="002A76F6" w:rsidRPr="002A76F6">
        <w:tc>
          <w:tcPr>
            <w:tcW w:w="1805" w:type="dxa"/>
          </w:tcPr>
          <w:p w:rsidR="002A76F6" w:rsidRPr="002A76F6" w:rsidRDefault="002A76F6">
            <w:pPr>
              <w:spacing w:line="240" w:lineRule="auto"/>
              <w:ind w:firstLine="0"/>
              <w:jc w:val="right"/>
              <w:rPr>
                <w:rFonts w:ascii="Times New Roman" w:hAnsi="Times New Roman" w:cs="Times New Roman"/>
                <w:b/>
                <w:bCs/>
                <w:i/>
                <w:iCs/>
                <w:sz w:val="20"/>
                <w:szCs w:val="20"/>
              </w:rPr>
            </w:pPr>
            <w:r w:rsidRPr="002A76F6">
              <w:rPr>
                <w:rFonts w:ascii="Times New Roman" w:hAnsi="Times New Roman" w:cs="Times New Roman"/>
                <w:b/>
                <w:bCs/>
                <w:i/>
                <w:iCs/>
                <w:sz w:val="20"/>
                <w:szCs w:val="20"/>
              </w:rPr>
              <w:t>1</w:t>
            </w:r>
          </w:p>
        </w:tc>
        <w:tc>
          <w:tcPr>
            <w:tcW w:w="1384" w:type="dxa"/>
          </w:tcPr>
          <w:p w:rsidR="002A76F6" w:rsidRPr="002A76F6" w:rsidRDefault="002A76F6">
            <w:pPr>
              <w:spacing w:line="240" w:lineRule="auto"/>
              <w:ind w:firstLine="567"/>
              <w:jc w:val="right"/>
              <w:rPr>
                <w:rFonts w:ascii="Times New Roman" w:hAnsi="Times New Roman" w:cs="Times New Roman"/>
                <w:b/>
                <w:bCs/>
                <w:i/>
                <w:iCs/>
                <w:sz w:val="20"/>
                <w:szCs w:val="20"/>
              </w:rPr>
            </w:pPr>
            <w:r w:rsidRPr="002A76F6">
              <w:rPr>
                <w:rFonts w:ascii="Times New Roman" w:hAnsi="Times New Roman" w:cs="Times New Roman"/>
                <w:b/>
                <w:bCs/>
                <w:i/>
                <w:iCs/>
                <w:sz w:val="20"/>
                <w:szCs w:val="20"/>
              </w:rPr>
              <w:t>2</w:t>
            </w:r>
          </w:p>
        </w:tc>
        <w:tc>
          <w:tcPr>
            <w:tcW w:w="1662" w:type="dxa"/>
          </w:tcPr>
          <w:p w:rsidR="002A76F6" w:rsidRPr="002A76F6" w:rsidRDefault="002A76F6">
            <w:pPr>
              <w:spacing w:line="240" w:lineRule="auto"/>
              <w:ind w:firstLine="567"/>
              <w:jc w:val="right"/>
              <w:rPr>
                <w:rFonts w:ascii="Times New Roman" w:hAnsi="Times New Roman" w:cs="Times New Roman"/>
                <w:b/>
                <w:bCs/>
                <w:i/>
                <w:iCs/>
                <w:sz w:val="20"/>
                <w:szCs w:val="20"/>
              </w:rPr>
            </w:pPr>
            <w:r w:rsidRPr="002A76F6">
              <w:rPr>
                <w:rFonts w:ascii="Times New Roman" w:hAnsi="Times New Roman" w:cs="Times New Roman"/>
                <w:b/>
                <w:bCs/>
                <w:i/>
                <w:iCs/>
                <w:sz w:val="20"/>
                <w:szCs w:val="20"/>
              </w:rPr>
              <w:t>3</w:t>
            </w:r>
          </w:p>
        </w:tc>
        <w:tc>
          <w:tcPr>
            <w:tcW w:w="1414" w:type="dxa"/>
          </w:tcPr>
          <w:p w:rsidR="002A76F6" w:rsidRPr="002A76F6" w:rsidRDefault="002A76F6">
            <w:pPr>
              <w:spacing w:line="240" w:lineRule="auto"/>
              <w:ind w:firstLine="567"/>
              <w:jc w:val="right"/>
              <w:rPr>
                <w:rFonts w:ascii="Times New Roman" w:hAnsi="Times New Roman" w:cs="Times New Roman"/>
                <w:b/>
                <w:bCs/>
                <w:i/>
                <w:iCs/>
                <w:sz w:val="20"/>
                <w:szCs w:val="20"/>
              </w:rPr>
            </w:pPr>
            <w:r w:rsidRPr="002A76F6">
              <w:rPr>
                <w:rFonts w:ascii="Times New Roman" w:hAnsi="Times New Roman" w:cs="Times New Roman"/>
                <w:b/>
                <w:bCs/>
                <w:i/>
                <w:iCs/>
                <w:sz w:val="20"/>
                <w:szCs w:val="20"/>
              </w:rPr>
              <w:t>4</w:t>
            </w:r>
          </w:p>
        </w:tc>
        <w:tc>
          <w:tcPr>
            <w:tcW w:w="1622" w:type="dxa"/>
          </w:tcPr>
          <w:p w:rsidR="002A76F6" w:rsidRPr="002A76F6" w:rsidRDefault="002A76F6">
            <w:pPr>
              <w:spacing w:line="240" w:lineRule="auto"/>
              <w:ind w:firstLine="567"/>
              <w:jc w:val="right"/>
              <w:rPr>
                <w:rFonts w:ascii="Times New Roman" w:hAnsi="Times New Roman" w:cs="Times New Roman"/>
                <w:b/>
                <w:bCs/>
                <w:i/>
                <w:iCs/>
                <w:sz w:val="20"/>
                <w:szCs w:val="20"/>
              </w:rPr>
            </w:pPr>
            <w:r w:rsidRPr="002A76F6">
              <w:rPr>
                <w:rFonts w:ascii="Times New Roman" w:hAnsi="Times New Roman" w:cs="Times New Roman"/>
                <w:b/>
                <w:bCs/>
                <w:i/>
                <w:iCs/>
                <w:sz w:val="20"/>
                <w:szCs w:val="20"/>
              </w:rPr>
              <w:t>5</w:t>
            </w:r>
          </w:p>
        </w:tc>
      </w:tr>
      <w:tr w:rsidR="002A76F6" w:rsidRPr="002A76F6">
        <w:tc>
          <w:tcPr>
            <w:tcW w:w="1805" w:type="dxa"/>
          </w:tcPr>
          <w:p w:rsidR="002A76F6" w:rsidRPr="002A76F6" w:rsidRDefault="002A76F6">
            <w:pPr>
              <w:spacing w:line="240" w:lineRule="auto"/>
              <w:ind w:firstLine="0"/>
              <w:jc w:val="center"/>
              <w:rPr>
                <w:rFonts w:ascii="Times New Roman" w:hAnsi="Times New Roman" w:cs="Times New Roman"/>
              </w:rPr>
            </w:pPr>
            <w:r w:rsidRPr="002A76F6">
              <w:rPr>
                <w:rFonts w:ascii="Times New Roman" w:hAnsi="Times New Roman" w:cs="Times New Roman"/>
              </w:rPr>
              <w:t>1</w:t>
            </w:r>
          </w:p>
        </w:tc>
        <w:tc>
          <w:tcPr>
            <w:tcW w:w="1384" w:type="dxa"/>
          </w:tcPr>
          <w:p w:rsidR="002A76F6" w:rsidRPr="002A76F6" w:rsidRDefault="002A76F6">
            <w:pPr>
              <w:spacing w:line="240" w:lineRule="auto"/>
              <w:ind w:firstLine="567"/>
              <w:jc w:val="center"/>
              <w:rPr>
                <w:rFonts w:ascii="Times New Roman" w:hAnsi="Times New Roman" w:cs="Times New Roman"/>
              </w:rPr>
            </w:pPr>
            <w:r w:rsidRPr="002A76F6">
              <w:rPr>
                <w:rFonts w:ascii="Times New Roman" w:hAnsi="Times New Roman" w:cs="Times New Roman"/>
              </w:rPr>
              <w:t>10</w:t>
            </w:r>
          </w:p>
        </w:tc>
        <w:tc>
          <w:tcPr>
            <w:tcW w:w="1662" w:type="dxa"/>
          </w:tcPr>
          <w:p w:rsidR="002A76F6" w:rsidRPr="002A76F6" w:rsidRDefault="002A76F6">
            <w:pPr>
              <w:spacing w:line="240" w:lineRule="auto"/>
              <w:ind w:firstLine="567"/>
              <w:jc w:val="center"/>
              <w:rPr>
                <w:rFonts w:ascii="Times New Roman" w:hAnsi="Times New Roman" w:cs="Times New Roman"/>
              </w:rPr>
            </w:pPr>
            <w:r w:rsidRPr="002A76F6">
              <w:rPr>
                <w:rFonts w:ascii="Times New Roman" w:hAnsi="Times New Roman" w:cs="Times New Roman"/>
              </w:rPr>
              <w:t>5</w:t>
            </w:r>
          </w:p>
        </w:tc>
        <w:tc>
          <w:tcPr>
            <w:tcW w:w="1414" w:type="dxa"/>
          </w:tcPr>
          <w:p w:rsidR="002A76F6" w:rsidRPr="002A76F6" w:rsidRDefault="002A76F6">
            <w:pPr>
              <w:spacing w:line="240" w:lineRule="auto"/>
              <w:ind w:firstLine="567"/>
              <w:jc w:val="center"/>
              <w:rPr>
                <w:rFonts w:ascii="Times New Roman" w:hAnsi="Times New Roman" w:cs="Times New Roman"/>
              </w:rPr>
            </w:pPr>
            <w:r w:rsidRPr="002A76F6">
              <w:rPr>
                <w:rFonts w:ascii="Times New Roman" w:hAnsi="Times New Roman" w:cs="Times New Roman"/>
              </w:rPr>
              <w:t>24</w:t>
            </w:r>
          </w:p>
        </w:tc>
        <w:tc>
          <w:tcPr>
            <w:tcW w:w="1622" w:type="dxa"/>
          </w:tcPr>
          <w:p w:rsidR="002A76F6" w:rsidRPr="002A76F6" w:rsidRDefault="002A76F6">
            <w:pPr>
              <w:spacing w:line="240" w:lineRule="auto"/>
              <w:ind w:firstLine="567"/>
              <w:jc w:val="center"/>
              <w:rPr>
                <w:rFonts w:ascii="Times New Roman" w:hAnsi="Times New Roman" w:cs="Times New Roman"/>
              </w:rPr>
            </w:pPr>
            <w:r w:rsidRPr="002A76F6">
              <w:rPr>
                <w:rFonts w:ascii="Times New Roman" w:hAnsi="Times New Roman" w:cs="Times New Roman"/>
              </w:rPr>
              <w:t>6</w:t>
            </w:r>
          </w:p>
        </w:tc>
      </w:tr>
      <w:tr w:rsidR="002A76F6" w:rsidRPr="002A76F6">
        <w:tc>
          <w:tcPr>
            <w:tcW w:w="1805" w:type="dxa"/>
          </w:tcPr>
          <w:p w:rsidR="002A76F6" w:rsidRPr="002A76F6" w:rsidRDefault="002A76F6">
            <w:pPr>
              <w:spacing w:line="240" w:lineRule="auto"/>
              <w:ind w:firstLine="0"/>
              <w:jc w:val="center"/>
              <w:rPr>
                <w:rFonts w:ascii="Times New Roman" w:hAnsi="Times New Roman" w:cs="Times New Roman"/>
              </w:rPr>
            </w:pPr>
            <w:r w:rsidRPr="002A76F6">
              <w:rPr>
                <w:rFonts w:ascii="Times New Roman" w:hAnsi="Times New Roman" w:cs="Times New Roman"/>
              </w:rPr>
              <w:t>2</w:t>
            </w:r>
          </w:p>
        </w:tc>
        <w:tc>
          <w:tcPr>
            <w:tcW w:w="1384" w:type="dxa"/>
          </w:tcPr>
          <w:p w:rsidR="002A76F6" w:rsidRPr="002A76F6" w:rsidRDefault="002A76F6">
            <w:pPr>
              <w:spacing w:line="240" w:lineRule="auto"/>
              <w:ind w:firstLine="567"/>
              <w:jc w:val="center"/>
              <w:rPr>
                <w:rFonts w:ascii="Times New Roman" w:hAnsi="Times New Roman" w:cs="Times New Roman"/>
              </w:rPr>
            </w:pPr>
            <w:r w:rsidRPr="002A76F6">
              <w:rPr>
                <w:rFonts w:ascii="Times New Roman" w:hAnsi="Times New Roman" w:cs="Times New Roman"/>
              </w:rPr>
              <w:t>8</w:t>
            </w:r>
          </w:p>
        </w:tc>
        <w:tc>
          <w:tcPr>
            <w:tcW w:w="1662" w:type="dxa"/>
          </w:tcPr>
          <w:p w:rsidR="002A76F6" w:rsidRPr="002A76F6" w:rsidRDefault="002A76F6">
            <w:pPr>
              <w:spacing w:line="240" w:lineRule="auto"/>
              <w:ind w:firstLine="567"/>
              <w:jc w:val="center"/>
              <w:rPr>
                <w:rFonts w:ascii="Times New Roman" w:hAnsi="Times New Roman" w:cs="Times New Roman"/>
              </w:rPr>
            </w:pPr>
            <w:r w:rsidRPr="002A76F6">
              <w:rPr>
                <w:rFonts w:ascii="Times New Roman" w:hAnsi="Times New Roman" w:cs="Times New Roman"/>
              </w:rPr>
              <w:t>4</w:t>
            </w:r>
          </w:p>
        </w:tc>
        <w:tc>
          <w:tcPr>
            <w:tcW w:w="1414" w:type="dxa"/>
          </w:tcPr>
          <w:p w:rsidR="002A76F6" w:rsidRPr="002A76F6" w:rsidRDefault="002A76F6">
            <w:pPr>
              <w:spacing w:line="240" w:lineRule="auto"/>
              <w:ind w:firstLine="567"/>
              <w:jc w:val="center"/>
              <w:rPr>
                <w:rFonts w:ascii="Times New Roman" w:hAnsi="Times New Roman" w:cs="Times New Roman"/>
              </w:rPr>
            </w:pPr>
            <w:r w:rsidRPr="002A76F6">
              <w:rPr>
                <w:rFonts w:ascii="Times New Roman" w:hAnsi="Times New Roman" w:cs="Times New Roman"/>
              </w:rPr>
              <w:t>20</w:t>
            </w:r>
          </w:p>
        </w:tc>
        <w:tc>
          <w:tcPr>
            <w:tcW w:w="1622" w:type="dxa"/>
          </w:tcPr>
          <w:p w:rsidR="002A76F6" w:rsidRPr="002A76F6" w:rsidRDefault="002A76F6">
            <w:pPr>
              <w:spacing w:line="240" w:lineRule="auto"/>
              <w:ind w:firstLine="567"/>
              <w:jc w:val="center"/>
              <w:rPr>
                <w:rFonts w:ascii="Times New Roman" w:hAnsi="Times New Roman" w:cs="Times New Roman"/>
              </w:rPr>
            </w:pPr>
            <w:r w:rsidRPr="002A76F6">
              <w:rPr>
                <w:rFonts w:ascii="Times New Roman" w:hAnsi="Times New Roman" w:cs="Times New Roman"/>
              </w:rPr>
              <w:t>5</w:t>
            </w:r>
          </w:p>
        </w:tc>
      </w:tr>
      <w:tr w:rsidR="002A76F6" w:rsidRPr="002A76F6">
        <w:tc>
          <w:tcPr>
            <w:tcW w:w="1805" w:type="dxa"/>
          </w:tcPr>
          <w:p w:rsidR="002A76F6" w:rsidRPr="002A76F6" w:rsidRDefault="002A76F6">
            <w:pPr>
              <w:spacing w:line="240" w:lineRule="auto"/>
              <w:ind w:firstLine="0"/>
              <w:jc w:val="center"/>
              <w:rPr>
                <w:rFonts w:ascii="Times New Roman" w:hAnsi="Times New Roman" w:cs="Times New Roman"/>
              </w:rPr>
            </w:pPr>
            <w:r w:rsidRPr="002A76F6">
              <w:rPr>
                <w:rFonts w:ascii="Times New Roman" w:hAnsi="Times New Roman" w:cs="Times New Roman"/>
              </w:rPr>
              <w:t>3</w:t>
            </w:r>
          </w:p>
        </w:tc>
        <w:tc>
          <w:tcPr>
            <w:tcW w:w="1384" w:type="dxa"/>
          </w:tcPr>
          <w:p w:rsidR="002A76F6" w:rsidRPr="002A76F6" w:rsidRDefault="002A76F6">
            <w:pPr>
              <w:spacing w:line="240" w:lineRule="auto"/>
              <w:ind w:firstLine="567"/>
              <w:jc w:val="center"/>
              <w:rPr>
                <w:rFonts w:ascii="Times New Roman" w:hAnsi="Times New Roman" w:cs="Times New Roman"/>
              </w:rPr>
            </w:pPr>
            <w:r w:rsidRPr="002A76F6">
              <w:rPr>
                <w:rFonts w:ascii="Times New Roman" w:hAnsi="Times New Roman" w:cs="Times New Roman"/>
              </w:rPr>
              <w:t>7</w:t>
            </w:r>
          </w:p>
        </w:tc>
        <w:tc>
          <w:tcPr>
            <w:tcW w:w="1662" w:type="dxa"/>
          </w:tcPr>
          <w:p w:rsidR="002A76F6" w:rsidRPr="002A76F6" w:rsidRDefault="002A76F6">
            <w:pPr>
              <w:spacing w:line="240" w:lineRule="auto"/>
              <w:ind w:firstLine="567"/>
              <w:jc w:val="center"/>
              <w:rPr>
                <w:rFonts w:ascii="Times New Roman" w:hAnsi="Times New Roman" w:cs="Times New Roman"/>
              </w:rPr>
            </w:pPr>
            <w:r w:rsidRPr="002A76F6">
              <w:rPr>
                <w:rFonts w:ascii="Times New Roman" w:hAnsi="Times New Roman" w:cs="Times New Roman"/>
              </w:rPr>
              <w:t>3,5</w:t>
            </w:r>
          </w:p>
        </w:tc>
        <w:tc>
          <w:tcPr>
            <w:tcW w:w="1414" w:type="dxa"/>
          </w:tcPr>
          <w:p w:rsidR="002A76F6" w:rsidRPr="002A76F6" w:rsidRDefault="002A76F6">
            <w:pPr>
              <w:spacing w:line="240" w:lineRule="auto"/>
              <w:ind w:firstLine="567"/>
              <w:jc w:val="center"/>
              <w:rPr>
                <w:rFonts w:ascii="Times New Roman" w:hAnsi="Times New Roman" w:cs="Times New Roman"/>
              </w:rPr>
            </w:pPr>
            <w:r w:rsidRPr="002A76F6">
              <w:rPr>
                <w:rFonts w:ascii="Times New Roman" w:hAnsi="Times New Roman" w:cs="Times New Roman"/>
              </w:rPr>
              <w:t>18</w:t>
            </w:r>
          </w:p>
        </w:tc>
        <w:tc>
          <w:tcPr>
            <w:tcW w:w="1622" w:type="dxa"/>
          </w:tcPr>
          <w:p w:rsidR="002A76F6" w:rsidRPr="002A76F6" w:rsidRDefault="002A76F6">
            <w:pPr>
              <w:spacing w:line="240" w:lineRule="auto"/>
              <w:ind w:firstLine="567"/>
              <w:jc w:val="center"/>
              <w:rPr>
                <w:rFonts w:ascii="Times New Roman" w:hAnsi="Times New Roman" w:cs="Times New Roman"/>
              </w:rPr>
            </w:pPr>
            <w:r w:rsidRPr="002A76F6">
              <w:rPr>
                <w:rFonts w:ascii="Times New Roman" w:hAnsi="Times New Roman" w:cs="Times New Roman"/>
              </w:rPr>
              <w:t>4,5</w:t>
            </w:r>
          </w:p>
        </w:tc>
      </w:tr>
      <w:tr w:rsidR="002A76F6" w:rsidRPr="002A76F6">
        <w:tc>
          <w:tcPr>
            <w:tcW w:w="1805" w:type="dxa"/>
          </w:tcPr>
          <w:p w:rsidR="002A76F6" w:rsidRPr="002A76F6" w:rsidRDefault="002A76F6">
            <w:pPr>
              <w:spacing w:line="240" w:lineRule="auto"/>
              <w:ind w:firstLine="0"/>
              <w:jc w:val="center"/>
              <w:rPr>
                <w:rFonts w:ascii="Times New Roman" w:hAnsi="Times New Roman" w:cs="Times New Roman"/>
              </w:rPr>
            </w:pPr>
            <w:r w:rsidRPr="002A76F6">
              <w:rPr>
                <w:rFonts w:ascii="Times New Roman" w:hAnsi="Times New Roman" w:cs="Times New Roman"/>
              </w:rPr>
              <w:t>4</w:t>
            </w:r>
          </w:p>
        </w:tc>
        <w:tc>
          <w:tcPr>
            <w:tcW w:w="1384" w:type="dxa"/>
          </w:tcPr>
          <w:p w:rsidR="002A76F6" w:rsidRPr="002A76F6" w:rsidRDefault="002A76F6">
            <w:pPr>
              <w:spacing w:line="240" w:lineRule="auto"/>
              <w:ind w:firstLine="567"/>
              <w:jc w:val="center"/>
              <w:rPr>
                <w:rFonts w:ascii="Times New Roman" w:hAnsi="Times New Roman" w:cs="Times New Roman"/>
              </w:rPr>
            </w:pPr>
            <w:r w:rsidRPr="002A76F6">
              <w:rPr>
                <w:rFonts w:ascii="Times New Roman" w:hAnsi="Times New Roman" w:cs="Times New Roman"/>
              </w:rPr>
              <w:t>6</w:t>
            </w:r>
          </w:p>
        </w:tc>
        <w:tc>
          <w:tcPr>
            <w:tcW w:w="1662" w:type="dxa"/>
          </w:tcPr>
          <w:p w:rsidR="002A76F6" w:rsidRPr="002A76F6" w:rsidRDefault="002A76F6">
            <w:pPr>
              <w:spacing w:line="240" w:lineRule="auto"/>
              <w:ind w:firstLine="567"/>
              <w:jc w:val="center"/>
              <w:rPr>
                <w:rFonts w:ascii="Times New Roman" w:hAnsi="Times New Roman" w:cs="Times New Roman"/>
              </w:rPr>
            </w:pPr>
            <w:r w:rsidRPr="002A76F6">
              <w:rPr>
                <w:rFonts w:ascii="Times New Roman" w:hAnsi="Times New Roman" w:cs="Times New Roman"/>
              </w:rPr>
              <w:t>3</w:t>
            </w:r>
          </w:p>
        </w:tc>
        <w:tc>
          <w:tcPr>
            <w:tcW w:w="1414" w:type="dxa"/>
          </w:tcPr>
          <w:p w:rsidR="002A76F6" w:rsidRPr="002A76F6" w:rsidRDefault="002A76F6">
            <w:pPr>
              <w:spacing w:line="240" w:lineRule="auto"/>
              <w:ind w:firstLine="567"/>
              <w:jc w:val="center"/>
              <w:rPr>
                <w:rFonts w:ascii="Times New Roman" w:hAnsi="Times New Roman" w:cs="Times New Roman"/>
              </w:rPr>
            </w:pPr>
            <w:r w:rsidRPr="002A76F6">
              <w:rPr>
                <w:rFonts w:ascii="Times New Roman" w:hAnsi="Times New Roman" w:cs="Times New Roman"/>
              </w:rPr>
              <w:t>16</w:t>
            </w:r>
          </w:p>
        </w:tc>
        <w:tc>
          <w:tcPr>
            <w:tcW w:w="1622" w:type="dxa"/>
          </w:tcPr>
          <w:p w:rsidR="002A76F6" w:rsidRPr="002A76F6" w:rsidRDefault="002A76F6">
            <w:pPr>
              <w:spacing w:line="240" w:lineRule="auto"/>
              <w:ind w:firstLine="567"/>
              <w:jc w:val="center"/>
              <w:rPr>
                <w:rFonts w:ascii="Times New Roman" w:hAnsi="Times New Roman" w:cs="Times New Roman"/>
              </w:rPr>
            </w:pPr>
            <w:r w:rsidRPr="002A76F6">
              <w:rPr>
                <w:rFonts w:ascii="Times New Roman" w:hAnsi="Times New Roman" w:cs="Times New Roman"/>
              </w:rPr>
              <w:t>4</w:t>
            </w:r>
          </w:p>
        </w:tc>
      </w:tr>
      <w:tr w:rsidR="002A76F6" w:rsidRPr="002A76F6">
        <w:tc>
          <w:tcPr>
            <w:tcW w:w="1805" w:type="dxa"/>
          </w:tcPr>
          <w:p w:rsidR="002A76F6" w:rsidRPr="002A76F6" w:rsidRDefault="002A76F6">
            <w:pPr>
              <w:spacing w:line="240" w:lineRule="auto"/>
              <w:ind w:firstLine="0"/>
              <w:jc w:val="center"/>
              <w:rPr>
                <w:rFonts w:ascii="Times New Roman" w:hAnsi="Times New Roman" w:cs="Times New Roman"/>
              </w:rPr>
            </w:pPr>
            <w:r w:rsidRPr="002A76F6">
              <w:rPr>
                <w:rFonts w:ascii="Times New Roman" w:hAnsi="Times New Roman" w:cs="Times New Roman"/>
              </w:rPr>
              <w:t>5</w:t>
            </w:r>
          </w:p>
        </w:tc>
        <w:tc>
          <w:tcPr>
            <w:tcW w:w="1384" w:type="dxa"/>
          </w:tcPr>
          <w:p w:rsidR="002A76F6" w:rsidRPr="002A76F6" w:rsidRDefault="002A76F6">
            <w:pPr>
              <w:spacing w:line="240" w:lineRule="auto"/>
              <w:ind w:firstLine="567"/>
              <w:jc w:val="center"/>
              <w:rPr>
                <w:rFonts w:ascii="Times New Roman" w:hAnsi="Times New Roman" w:cs="Times New Roman"/>
              </w:rPr>
            </w:pPr>
            <w:r w:rsidRPr="002A76F6">
              <w:rPr>
                <w:rFonts w:ascii="Times New Roman" w:hAnsi="Times New Roman" w:cs="Times New Roman"/>
              </w:rPr>
              <w:t>5</w:t>
            </w:r>
          </w:p>
        </w:tc>
        <w:tc>
          <w:tcPr>
            <w:tcW w:w="1662" w:type="dxa"/>
          </w:tcPr>
          <w:p w:rsidR="002A76F6" w:rsidRPr="002A76F6" w:rsidRDefault="002A76F6">
            <w:pPr>
              <w:spacing w:line="240" w:lineRule="auto"/>
              <w:ind w:firstLine="567"/>
              <w:jc w:val="center"/>
              <w:rPr>
                <w:rFonts w:ascii="Times New Roman" w:hAnsi="Times New Roman" w:cs="Times New Roman"/>
              </w:rPr>
            </w:pPr>
            <w:r w:rsidRPr="002A76F6">
              <w:rPr>
                <w:rFonts w:ascii="Times New Roman" w:hAnsi="Times New Roman" w:cs="Times New Roman"/>
              </w:rPr>
              <w:t>2,5</w:t>
            </w:r>
          </w:p>
        </w:tc>
        <w:tc>
          <w:tcPr>
            <w:tcW w:w="1414" w:type="dxa"/>
          </w:tcPr>
          <w:p w:rsidR="002A76F6" w:rsidRPr="002A76F6" w:rsidRDefault="002A76F6">
            <w:pPr>
              <w:spacing w:line="240" w:lineRule="auto"/>
              <w:ind w:firstLine="567"/>
              <w:jc w:val="center"/>
              <w:rPr>
                <w:rFonts w:ascii="Times New Roman" w:hAnsi="Times New Roman" w:cs="Times New Roman"/>
              </w:rPr>
            </w:pPr>
            <w:r w:rsidRPr="002A76F6">
              <w:rPr>
                <w:rFonts w:ascii="Times New Roman" w:hAnsi="Times New Roman" w:cs="Times New Roman"/>
              </w:rPr>
              <w:t>12</w:t>
            </w:r>
          </w:p>
        </w:tc>
        <w:tc>
          <w:tcPr>
            <w:tcW w:w="1622" w:type="dxa"/>
          </w:tcPr>
          <w:p w:rsidR="002A76F6" w:rsidRPr="002A76F6" w:rsidRDefault="002A76F6">
            <w:pPr>
              <w:spacing w:line="240" w:lineRule="auto"/>
              <w:ind w:firstLine="567"/>
              <w:jc w:val="center"/>
              <w:rPr>
                <w:rFonts w:ascii="Times New Roman" w:hAnsi="Times New Roman" w:cs="Times New Roman"/>
              </w:rPr>
            </w:pPr>
            <w:r w:rsidRPr="002A76F6">
              <w:rPr>
                <w:rFonts w:ascii="Times New Roman" w:hAnsi="Times New Roman" w:cs="Times New Roman"/>
              </w:rPr>
              <w:t>3</w:t>
            </w:r>
          </w:p>
        </w:tc>
      </w:tr>
      <w:tr w:rsidR="002A76F6" w:rsidRPr="002A76F6">
        <w:tc>
          <w:tcPr>
            <w:tcW w:w="1805" w:type="dxa"/>
          </w:tcPr>
          <w:p w:rsidR="002A76F6" w:rsidRPr="002A76F6" w:rsidRDefault="002A76F6">
            <w:pPr>
              <w:spacing w:line="240" w:lineRule="auto"/>
              <w:ind w:firstLine="0"/>
              <w:jc w:val="center"/>
              <w:rPr>
                <w:rFonts w:ascii="Times New Roman" w:hAnsi="Times New Roman" w:cs="Times New Roman"/>
              </w:rPr>
            </w:pPr>
            <w:r w:rsidRPr="002A76F6">
              <w:rPr>
                <w:rFonts w:ascii="Times New Roman" w:hAnsi="Times New Roman" w:cs="Times New Roman"/>
              </w:rPr>
              <w:t>6</w:t>
            </w:r>
          </w:p>
        </w:tc>
        <w:tc>
          <w:tcPr>
            <w:tcW w:w="1384" w:type="dxa"/>
          </w:tcPr>
          <w:p w:rsidR="002A76F6" w:rsidRPr="002A76F6" w:rsidRDefault="002A76F6">
            <w:pPr>
              <w:spacing w:line="240" w:lineRule="auto"/>
              <w:ind w:firstLine="567"/>
              <w:jc w:val="center"/>
              <w:rPr>
                <w:rFonts w:ascii="Times New Roman" w:hAnsi="Times New Roman" w:cs="Times New Roman"/>
              </w:rPr>
            </w:pPr>
            <w:r w:rsidRPr="002A76F6">
              <w:rPr>
                <w:rFonts w:ascii="Times New Roman" w:hAnsi="Times New Roman" w:cs="Times New Roman"/>
              </w:rPr>
              <w:t>4</w:t>
            </w:r>
          </w:p>
        </w:tc>
        <w:tc>
          <w:tcPr>
            <w:tcW w:w="1662" w:type="dxa"/>
          </w:tcPr>
          <w:p w:rsidR="002A76F6" w:rsidRPr="002A76F6" w:rsidRDefault="002A76F6">
            <w:pPr>
              <w:spacing w:line="240" w:lineRule="auto"/>
              <w:ind w:firstLine="567"/>
              <w:jc w:val="center"/>
              <w:rPr>
                <w:rFonts w:ascii="Times New Roman" w:hAnsi="Times New Roman" w:cs="Times New Roman"/>
              </w:rPr>
            </w:pPr>
            <w:r w:rsidRPr="002A76F6">
              <w:rPr>
                <w:rFonts w:ascii="Times New Roman" w:hAnsi="Times New Roman" w:cs="Times New Roman"/>
              </w:rPr>
              <w:t>2</w:t>
            </w:r>
          </w:p>
        </w:tc>
        <w:tc>
          <w:tcPr>
            <w:tcW w:w="1414" w:type="dxa"/>
          </w:tcPr>
          <w:p w:rsidR="002A76F6" w:rsidRPr="002A76F6" w:rsidRDefault="002A76F6">
            <w:pPr>
              <w:spacing w:line="240" w:lineRule="auto"/>
              <w:ind w:firstLine="567"/>
              <w:jc w:val="center"/>
              <w:rPr>
                <w:rFonts w:ascii="Times New Roman" w:hAnsi="Times New Roman" w:cs="Times New Roman"/>
              </w:rPr>
            </w:pPr>
            <w:r w:rsidRPr="002A76F6">
              <w:rPr>
                <w:rFonts w:ascii="Times New Roman" w:hAnsi="Times New Roman" w:cs="Times New Roman"/>
              </w:rPr>
              <w:t>6</w:t>
            </w:r>
          </w:p>
        </w:tc>
        <w:tc>
          <w:tcPr>
            <w:tcW w:w="1622" w:type="dxa"/>
          </w:tcPr>
          <w:p w:rsidR="002A76F6" w:rsidRPr="002A76F6" w:rsidRDefault="002A76F6">
            <w:pPr>
              <w:spacing w:line="240" w:lineRule="auto"/>
              <w:ind w:firstLine="567"/>
              <w:jc w:val="center"/>
              <w:rPr>
                <w:rFonts w:ascii="Times New Roman" w:hAnsi="Times New Roman" w:cs="Times New Roman"/>
              </w:rPr>
            </w:pPr>
            <w:r w:rsidRPr="002A76F6">
              <w:rPr>
                <w:rFonts w:ascii="Times New Roman" w:hAnsi="Times New Roman" w:cs="Times New Roman"/>
              </w:rPr>
              <w:t>1,5</w:t>
            </w:r>
          </w:p>
        </w:tc>
      </w:tr>
    </w:tbl>
    <w:p w:rsidR="002A76F6" w:rsidRDefault="002A76F6">
      <w:pPr>
        <w:pStyle w:val="22"/>
        <w:ind w:firstLine="709"/>
        <w:jc w:val="both"/>
        <w:rPr>
          <w:rFonts w:ascii="Times New Roman" w:hAnsi="Times New Roman" w:cs="Times New Roman"/>
          <w:sz w:val="28"/>
          <w:szCs w:val="28"/>
        </w:rPr>
      </w:pPr>
      <w:r>
        <w:rPr>
          <w:rFonts w:ascii="Times New Roman" w:hAnsi="Times New Roman" w:cs="Times New Roman"/>
          <w:sz w:val="28"/>
          <w:szCs w:val="28"/>
        </w:rPr>
        <w:t xml:space="preserve">Потім споживач обирає третю одиницю </w:t>
      </w:r>
      <w:r>
        <w:rPr>
          <w:rFonts w:ascii="Times New Roman" w:hAnsi="Times New Roman" w:cs="Times New Roman"/>
          <w:i/>
          <w:iCs/>
          <w:sz w:val="28"/>
          <w:szCs w:val="28"/>
        </w:rPr>
        <w:t>Y</w:t>
      </w:r>
      <w:r>
        <w:rPr>
          <w:rFonts w:ascii="Times New Roman" w:hAnsi="Times New Roman" w:cs="Times New Roman"/>
          <w:sz w:val="28"/>
          <w:szCs w:val="28"/>
        </w:rPr>
        <w:t xml:space="preserve"> – 4,5 ют./грн.. І, нарешті, можна додати до кошика ще по одній одиниці товарів </w:t>
      </w:r>
      <w:r>
        <w:rPr>
          <w:rFonts w:ascii="Times New Roman" w:hAnsi="Times New Roman" w:cs="Times New Roman"/>
          <w:i/>
          <w:iCs/>
          <w:sz w:val="28"/>
          <w:szCs w:val="28"/>
        </w:rPr>
        <w:t>X</w:t>
      </w:r>
      <w:r>
        <w:rPr>
          <w:rFonts w:ascii="Times New Roman" w:hAnsi="Times New Roman" w:cs="Times New Roman"/>
          <w:sz w:val="28"/>
          <w:szCs w:val="28"/>
        </w:rPr>
        <w:t xml:space="preserve"> і </w:t>
      </w:r>
      <w:r>
        <w:rPr>
          <w:rFonts w:ascii="Times New Roman" w:hAnsi="Times New Roman" w:cs="Times New Roman"/>
          <w:i/>
          <w:iCs/>
          <w:sz w:val="28"/>
          <w:szCs w:val="28"/>
          <w:lang w:val="en-US"/>
        </w:rPr>
        <w:t>Y</w:t>
      </w:r>
      <w:r>
        <w:rPr>
          <w:rFonts w:ascii="Times New Roman" w:hAnsi="Times New Roman" w:cs="Times New Roman"/>
          <w:sz w:val="28"/>
          <w:szCs w:val="28"/>
        </w:rPr>
        <w:t xml:space="preserve">, які мають по 4 ют./грн.. Всього в кошику маємо набір: </w:t>
      </w:r>
      <w:r>
        <w:rPr>
          <w:rFonts w:ascii="Times New Roman" w:hAnsi="Times New Roman" w:cs="Times New Roman"/>
          <w:position w:val="-4"/>
          <w:sz w:val="28"/>
          <w:szCs w:val="28"/>
        </w:rPr>
        <w:object w:dxaOrig="900" w:dyaOrig="260">
          <v:shape id="_x0000_i1090" type="#_x0000_t75" style="width:60pt;height:18pt" o:ole="">
            <v:imagedata r:id="rId129" o:title=""/>
          </v:shape>
          <o:OLEObject Type="Embed" ProgID="Equation.3" ShapeID="_x0000_i1090" DrawAspect="Content" ObjectID="_1473746089" r:id="rId130"/>
        </w:object>
      </w:r>
      <w:r>
        <w:rPr>
          <w:rFonts w:ascii="Times New Roman" w:hAnsi="Times New Roman" w:cs="Times New Roman"/>
          <w:sz w:val="28"/>
          <w:szCs w:val="28"/>
        </w:rPr>
        <w:t>. Перевіряємо, чи вистачає доходу на такий набір:</w:t>
      </w:r>
      <w:r>
        <w:rPr>
          <w:rFonts w:ascii="Times New Roman" w:hAnsi="Times New Roman" w:cs="Times New Roman"/>
          <w:position w:val="-10"/>
          <w:sz w:val="28"/>
          <w:szCs w:val="28"/>
        </w:rPr>
        <w:object w:dxaOrig="3180" w:dyaOrig="320">
          <v:shape id="_x0000_i1091" type="#_x0000_t75" style="width:183pt;height:18.75pt" o:ole="">
            <v:imagedata r:id="rId131" o:title=""/>
          </v:shape>
          <o:OLEObject Type="Embed" ProgID="Equation.3" ShapeID="_x0000_i1091" DrawAspect="Content" ObjectID="_1473746090" r:id="rId132"/>
        </w:object>
      </w:r>
      <w:r>
        <w:rPr>
          <w:rFonts w:ascii="Times New Roman" w:hAnsi="Times New Roman" w:cs="Times New Roman"/>
          <w:sz w:val="28"/>
          <w:szCs w:val="28"/>
        </w:rPr>
        <w:t xml:space="preserve"> Споживач витратив весь свій доход. </w:t>
      </w:r>
    </w:p>
    <w:p w:rsidR="002A76F6" w:rsidRDefault="002A76F6">
      <w:pPr>
        <w:pStyle w:val="22"/>
        <w:ind w:firstLine="709"/>
        <w:jc w:val="both"/>
        <w:rPr>
          <w:rFonts w:ascii="Times New Roman" w:hAnsi="Times New Roman" w:cs="Times New Roman"/>
          <w:sz w:val="28"/>
          <w:szCs w:val="28"/>
        </w:rPr>
      </w:pPr>
      <w:r>
        <w:rPr>
          <w:rFonts w:ascii="Times New Roman" w:hAnsi="Times New Roman" w:cs="Times New Roman"/>
          <w:sz w:val="28"/>
          <w:szCs w:val="28"/>
        </w:rPr>
        <w:t>Обчислимо величину сукупної корисності кошика:</w:t>
      </w:r>
    </w:p>
    <w:p w:rsidR="002A76F6" w:rsidRDefault="002A76F6">
      <w:pPr>
        <w:pStyle w:val="22"/>
        <w:ind w:firstLine="567"/>
        <w:jc w:val="both"/>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position w:val="-10"/>
          <w:sz w:val="28"/>
          <w:szCs w:val="28"/>
        </w:rPr>
        <w:object w:dxaOrig="4320" w:dyaOrig="340">
          <v:shape id="_x0000_i1092" type="#_x0000_t75" style="width:246pt;height:19.5pt" o:ole="" fillcolor="window">
            <v:imagedata r:id="rId133" o:title=""/>
          </v:shape>
          <o:OLEObject Type="Embed" ProgID="Equation.3" ShapeID="_x0000_i1092" DrawAspect="Content" ObjectID="_1473746091" r:id="rId134"/>
        </w:object>
      </w:r>
      <w:r>
        <w:rPr>
          <w:rFonts w:ascii="Times New Roman" w:hAnsi="Times New Roman" w:cs="Times New Roman"/>
          <w:sz w:val="28"/>
          <w:szCs w:val="28"/>
        </w:rPr>
        <w:t xml:space="preserve">ютилів. </w:t>
      </w:r>
    </w:p>
    <w:p w:rsidR="002A76F6" w:rsidRDefault="002A76F6">
      <w:pPr>
        <w:pStyle w:val="22"/>
        <w:ind w:firstLine="567"/>
        <w:jc w:val="both"/>
        <w:rPr>
          <w:rFonts w:ascii="Times New Roman" w:hAnsi="Times New Roman" w:cs="Times New Roman"/>
          <w:sz w:val="28"/>
          <w:szCs w:val="28"/>
        </w:rPr>
      </w:pPr>
      <w:r>
        <w:rPr>
          <w:rFonts w:ascii="Times New Roman" w:hAnsi="Times New Roman" w:cs="Times New Roman"/>
          <w:sz w:val="28"/>
          <w:szCs w:val="28"/>
        </w:rPr>
        <w:t>Жодна інша комбінація товарів не дасть більшої сукупної корисності в межах доходу в 20 грн. Останні грошові оди</w:t>
      </w:r>
      <w:r>
        <w:rPr>
          <w:rFonts w:ascii="Times New Roman" w:hAnsi="Times New Roman" w:cs="Times New Roman"/>
          <w:sz w:val="28"/>
          <w:szCs w:val="28"/>
        </w:rPr>
        <w:softHyphen/>
        <w:t xml:space="preserve">ниці, витрачені на товари споживачем, додали до кошика однакову граничну корисність з розрахунку на 1 гривню, тобто 8/2 = 16/4 = 4. </w:t>
      </w:r>
    </w:p>
    <w:p w:rsidR="002A76F6" w:rsidRDefault="002A76F6">
      <w:pPr>
        <w:spacing w:line="240" w:lineRule="auto"/>
        <w:ind w:firstLine="567"/>
        <w:jc w:val="both"/>
        <w:rPr>
          <w:rFonts w:ascii="Times New Roman" w:hAnsi="Times New Roman" w:cs="Times New Roman"/>
          <w:sz w:val="28"/>
          <w:szCs w:val="28"/>
        </w:rPr>
      </w:pPr>
      <w:r>
        <w:rPr>
          <w:rFonts w:ascii="Book Antiqua" w:hAnsi="Book Antiqua" w:cs="Book Antiqua"/>
          <w:b/>
          <w:bCs/>
          <w:i/>
          <w:iCs/>
          <w:sz w:val="28"/>
          <w:szCs w:val="28"/>
        </w:rPr>
        <w:t>Правило максимізації корисності</w:t>
      </w:r>
      <w:r>
        <w:rPr>
          <w:rFonts w:ascii="Book Antiqua" w:hAnsi="Book Antiqua" w:cs="Book Antiqua"/>
          <w:sz w:val="28"/>
          <w:szCs w:val="28"/>
        </w:rPr>
        <w:t xml:space="preserve">: </w:t>
      </w:r>
      <w:r>
        <w:rPr>
          <w:rFonts w:ascii="Times New Roman" w:hAnsi="Times New Roman" w:cs="Times New Roman"/>
          <w:sz w:val="28"/>
          <w:szCs w:val="28"/>
        </w:rPr>
        <w:t>корисність максимізується вибором такого коши</w:t>
      </w:r>
      <w:r>
        <w:rPr>
          <w:rFonts w:ascii="Times New Roman" w:hAnsi="Times New Roman" w:cs="Times New Roman"/>
          <w:sz w:val="28"/>
          <w:szCs w:val="28"/>
        </w:rPr>
        <w:softHyphen/>
        <w:t xml:space="preserve">ка в границях бюджетного обмеження, для якого відношення граничних корисностей останніх одиниць кожного виду благ до їхніх  цін однакове для всіх благ: </w:t>
      </w:r>
    </w:p>
    <w:p w:rsidR="002A76F6" w:rsidRDefault="002A76F6">
      <w:pPr>
        <w:spacing w:line="240" w:lineRule="auto"/>
        <w:ind w:firstLine="2835"/>
        <w:jc w:val="both"/>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position w:val="-12"/>
          <w:sz w:val="28"/>
          <w:szCs w:val="28"/>
        </w:rPr>
        <w:object w:dxaOrig="3820" w:dyaOrig="360">
          <v:shape id="_x0000_i1093" type="#_x0000_t75" style="width:3in;height:21pt" o:ole="" fillcolor="window">
            <v:imagedata r:id="rId135" o:title=""/>
          </v:shape>
          <o:OLEObject Type="Embed" ProgID="Equation.3" ShapeID="_x0000_i1093" DrawAspect="Content" ObjectID="_1473746092" r:id="rId136"/>
        </w:object>
      </w:r>
      <w:r>
        <w:rPr>
          <w:rFonts w:ascii="Times New Roman" w:hAnsi="Times New Roman" w:cs="Times New Roman"/>
          <w:sz w:val="28"/>
          <w:szCs w:val="28"/>
        </w:rPr>
        <w:t xml:space="preserve">                   </w:t>
      </w:r>
    </w:p>
    <w:p w:rsidR="002A76F6" w:rsidRDefault="002A76F6">
      <w:pPr>
        <w:spacing w:line="24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де  </w:t>
      </w:r>
      <w:r>
        <w:rPr>
          <w:rFonts w:ascii="Times New Roman" w:hAnsi="Times New Roman" w:cs="Times New Roman"/>
          <w:position w:val="-12"/>
          <w:sz w:val="28"/>
          <w:szCs w:val="28"/>
        </w:rPr>
        <w:object w:dxaOrig="2140" w:dyaOrig="360">
          <v:shape id="_x0000_i1094" type="#_x0000_t75" style="width:107.25pt;height:18pt" o:ole="" fillcolor="window">
            <v:imagedata r:id="rId137" o:title=""/>
          </v:shape>
          <o:OLEObject Type="Embed" ProgID="Equation.3" ShapeID="_x0000_i1094" DrawAspect="Content" ObjectID="_1473746093" r:id="rId138"/>
        </w:object>
      </w:r>
      <w:r>
        <w:rPr>
          <w:rFonts w:ascii="Times New Roman" w:hAnsi="Times New Roman" w:cs="Times New Roman"/>
          <w:sz w:val="28"/>
          <w:szCs w:val="28"/>
        </w:rPr>
        <w:t xml:space="preserve">- граничні корисності останніх спожитих одиниць відповідних благ,     </w:t>
      </w:r>
      <w:r>
        <w:rPr>
          <w:rFonts w:ascii="Times New Roman" w:hAnsi="Times New Roman" w:cs="Times New Roman"/>
          <w:position w:val="-12"/>
          <w:sz w:val="28"/>
          <w:szCs w:val="28"/>
        </w:rPr>
        <w:object w:dxaOrig="1200" w:dyaOrig="360">
          <v:shape id="_x0000_i1095" type="#_x0000_t75" style="width:60pt;height:18pt" o:ole="" fillcolor="window">
            <v:imagedata r:id="rId139" o:title=""/>
          </v:shape>
          <o:OLEObject Type="Embed" ProgID="Equation.3" ShapeID="_x0000_i1095" DrawAspect="Content" ObjectID="_1473746094" r:id="rId140"/>
        </w:object>
      </w:r>
      <w:r>
        <w:rPr>
          <w:rFonts w:ascii="Times New Roman" w:hAnsi="Times New Roman" w:cs="Times New Roman"/>
          <w:sz w:val="28"/>
          <w:szCs w:val="28"/>
        </w:rPr>
        <w:t>- ринкові ціни відповідних благ.</w:t>
      </w:r>
    </w:p>
    <w:p w:rsidR="002A76F6" w:rsidRDefault="002A76F6">
      <w:pPr>
        <w:spacing w:line="240" w:lineRule="auto"/>
        <w:ind w:firstLine="567"/>
        <w:jc w:val="both"/>
        <w:rPr>
          <w:rFonts w:ascii="Times New Roman" w:hAnsi="Times New Roman" w:cs="Times New Roman"/>
          <w:b/>
          <w:bCs/>
          <w:i/>
          <w:iCs/>
          <w:sz w:val="28"/>
          <w:szCs w:val="28"/>
        </w:rPr>
      </w:pPr>
      <w:r>
        <w:rPr>
          <w:rFonts w:ascii="Times New Roman" w:hAnsi="Times New Roman" w:cs="Times New Roman"/>
          <w:sz w:val="28"/>
          <w:szCs w:val="28"/>
        </w:rPr>
        <w:t xml:space="preserve">Це співвідношення має назву </w:t>
      </w:r>
      <w:r>
        <w:rPr>
          <w:rFonts w:ascii="Times New Roman" w:hAnsi="Times New Roman" w:cs="Times New Roman"/>
          <w:b/>
          <w:bCs/>
          <w:i/>
          <w:iCs/>
          <w:sz w:val="28"/>
          <w:szCs w:val="28"/>
        </w:rPr>
        <w:t>принципу рівної корисності</w:t>
      </w:r>
      <w:r>
        <w:rPr>
          <w:rFonts w:ascii="Times New Roman" w:hAnsi="Times New Roman" w:cs="Times New Roman"/>
          <w:sz w:val="28"/>
          <w:szCs w:val="28"/>
        </w:rPr>
        <w:t xml:space="preserve"> або </w:t>
      </w:r>
      <w:r>
        <w:rPr>
          <w:rFonts w:ascii="Times New Roman" w:hAnsi="Times New Roman" w:cs="Times New Roman"/>
          <w:b/>
          <w:bCs/>
          <w:i/>
          <w:iCs/>
          <w:sz w:val="28"/>
          <w:szCs w:val="28"/>
        </w:rPr>
        <w:t>еквімаржинального принципу.</w:t>
      </w:r>
    </w:p>
    <w:p w:rsidR="002A76F6" w:rsidRDefault="002A76F6">
      <w:pPr>
        <w:pStyle w:val="24"/>
        <w:spacing w:line="240" w:lineRule="auto"/>
        <w:jc w:val="both"/>
        <w:rPr>
          <w:sz w:val="28"/>
          <w:szCs w:val="28"/>
        </w:rPr>
      </w:pPr>
      <w:r>
        <w:rPr>
          <w:rFonts w:ascii="Book Antiqua" w:hAnsi="Book Antiqua" w:cs="Book Antiqua"/>
          <w:b/>
          <w:bCs/>
          <w:i/>
          <w:iCs/>
          <w:sz w:val="28"/>
          <w:szCs w:val="28"/>
        </w:rPr>
        <w:t>Загальне правило оптимізації вибору споживача</w:t>
      </w:r>
      <w:r>
        <w:rPr>
          <w:b/>
          <w:bCs/>
          <w:i/>
          <w:iCs/>
          <w:sz w:val="28"/>
          <w:szCs w:val="28"/>
        </w:rPr>
        <w:t xml:space="preserve"> </w:t>
      </w:r>
      <w:r>
        <w:rPr>
          <w:sz w:val="28"/>
          <w:szCs w:val="28"/>
        </w:rPr>
        <w:t xml:space="preserve">можна сформулювати так: вибір є оптимальним, якщо в рамках бюджетного обмеження відношення граничних корисностей будь-якого виду благ дорівнює відношенню їхніх цін: </w:t>
      </w:r>
    </w:p>
    <w:p w:rsidR="002A76F6" w:rsidRDefault="002A76F6">
      <w:pPr>
        <w:pStyle w:val="24"/>
        <w:spacing w:line="240" w:lineRule="auto"/>
        <w:jc w:val="both"/>
        <w:rPr>
          <w:b/>
          <w:bCs/>
          <w:i/>
          <w:iCs/>
          <w:sz w:val="28"/>
          <w:szCs w:val="28"/>
        </w:rPr>
      </w:pPr>
      <w:r>
        <w:rPr>
          <w:sz w:val="28"/>
          <w:szCs w:val="28"/>
        </w:rPr>
        <w:t xml:space="preserve">     </w:t>
      </w:r>
      <w:r>
        <w:rPr>
          <w:b/>
          <w:bCs/>
          <w:i/>
          <w:iCs/>
          <w:sz w:val="28"/>
          <w:szCs w:val="28"/>
        </w:rPr>
        <w:t xml:space="preserve">                                          </w:t>
      </w:r>
      <w:r>
        <w:rPr>
          <w:b/>
          <w:bCs/>
          <w:i/>
          <w:iCs/>
          <w:position w:val="-10"/>
          <w:sz w:val="28"/>
          <w:szCs w:val="28"/>
        </w:rPr>
        <w:object w:dxaOrig="2240" w:dyaOrig="340">
          <v:shape id="_x0000_i1096" type="#_x0000_t75" style="width:153.75pt;height:24pt" o:ole="">
            <v:imagedata r:id="rId141" o:title=""/>
          </v:shape>
          <o:OLEObject Type="Embed" ProgID="Equation.3" ShapeID="_x0000_i1096" DrawAspect="Content" ObjectID="_1473746095" r:id="rId142"/>
        </w:object>
      </w:r>
      <w:r>
        <w:rPr>
          <w:b/>
          <w:bCs/>
          <w:i/>
          <w:iCs/>
          <w:sz w:val="28"/>
          <w:szCs w:val="28"/>
        </w:rPr>
        <w:t xml:space="preserve">                                                                                               </w:t>
      </w:r>
    </w:p>
    <w:p w:rsidR="002A76F6" w:rsidRDefault="002A76F6">
      <w:pPr>
        <w:pStyle w:val="22"/>
        <w:ind w:firstLine="567"/>
        <w:jc w:val="both"/>
        <w:rPr>
          <w:rFonts w:ascii="Times New Roman" w:hAnsi="Times New Roman" w:cs="Times New Roman"/>
          <w:sz w:val="28"/>
          <w:szCs w:val="28"/>
        </w:rPr>
      </w:pPr>
      <w:r>
        <w:rPr>
          <w:rFonts w:ascii="Times New Roman" w:hAnsi="Times New Roman" w:cs="Times New Roman"/>
          <w:sz w:val="28"/>
          <w:szCs w:val="28"/>
        </w:rPr>
        <w:t xml:space="preserve">Прийнявши оптимальне рішення, споживач знаходиться у стані рівноваги. </w:t>
      </w:r>
      <w:r>
        <w:rPr>
          <w:rFonts w:ascii="Book Antiqua" w:hAnsi="Book Antiqua" w:cs="Book Antiqua"/>
          <w:b/>
          <w:bCs/>
          <w:i/>
          <w:iCs/>
          <w:sz w:val="28"/>
          <w:szCs w:val="28"/>
        </w:rPr>
        <w:t>Рівновагу споживача</w:t>
      </w:r>
      <w:r>
        <w:rPr>
          <w:rFonts w:ascii="Book Antiqua" w:hAnsi="Book Antiqua" w:cs="Book Antiqua"/>
          <w:sz w:val="28"/>
          <w:szCs w:val="28"/>
        </w:rPr>
        <w:t xml:space="preserve"> </w:t>
      </w:r>
      <w:r>
        <w:rPr>
          <w:rFonts w:ascii="Times New Roman" w:hAnsi="Times New Roman" w:cs="Times New Roman"/>
          <w:sz w:val="28"/>
          <w:szCs w:val="28"/>
        </w:rPr>
        <w:t>описує</w:t>
      </w:r>
      <w:r>
        <w:rPr>
          <w:rFonts w:ascii="Book Antiqua" w:hAnsi="Book Antiqua" w:cs="Book Antiqua"/>
          <w:sz w:val="28"/>
          <w:szCs w:val="28"/>
        </w:rPr>
        <w:t xml:space="preserve"> </w:t>
      </w:r>
      <w:r>
        <w:rPr>
          <w:rFonts w:ascii="Book Antiqua" w:hAnsi="Book Antiqua" w:cs="Book Antiqua"/>
          <w:b/>
          <w:bCs/>
          <w:i/>
          <w:iCs/>
          <w:sz w:val="28"/>
          <w:szCs w:val="28"/>
        </w:rPr>
        <w:t>другий закон Госсена</w:t>
      </w:r>
      <w:r>
        <w:rPr>
          <w:rFonts w:ascii="Book Antiqua" w:hAnsi="Book Antiqua" w:cs="Book Antiqua"/>
          <w:sz w:val="28"/>
          <w:szCs w:val="28"/>
        </w:rPr>
        <w:t>:</w:t>
      </w:r>
      <w:r>
        <w:rPr>
          <w:rFonts w:ascii="Times New Roman" w:hAnsi="Times New Roman" w:cs="Times New Roman"/>
          <w:sz w:val="28"/>
          <w:szCs w:val="28"/>
        </w:rPr>
        <w:t xml:space="preserve"> для максимального задоволення потреб в умовах обмеженості благ необхідно припинити спожи</w:t>
      </w:r>
      <w:r>
        <w:rPr>
          <w:rFonts w:ascii="Times New Roman" w:hAnsi="Times New Roman" w:cs="Times New Roman"/>
          <w:sz w:val="28"/>
          <w:szCs w:val="28"/>
        </w:rPr>
        <w:softHyphen/>
        <w:t xml:space="preserve">вання всіх благ у точках, де інтенсивність задоволення від споживання кожного блага стає однаковою.             </w:t>
      </w:r>
    </w:p>
    <w:p w:rsidR="002A76F6" w:rsidRDefault="002A76F6">
      <w:pPr>
        <w:spacing w:line="24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Якщо умова рівноваги не виконується, наприклад, </w:t>
      </w:r>
      <w:r>
        <w:rPr>
          <w:rFonts w:ascii="Times New Roman" w:hAnsi="Times New Roman" w:cs="Times New Roman"/>
          <w:position w:val="-10"/>
          <w:sz w:val="28"/>
          <w:szCs w:val="28"/>
        </w:rPr>
        <w:object w:dxaOrig="2200" w:dyaOrig="340">
          <v:shape id="_x0000_i1097" type="#_x0000_t75" style="width:120.75pt;height:18pt" o:ole="" fillcolor="window">
            <v:imagedata r:id="rId143" o:title=""/>
          </v:shape>
          <o:OLEObject Type="Embed" ProgID="Equation.3" ShapeID="_x0000_i1097" DrawAspect="Content" ObjectID="_1473746096" r:id="rId144"/>
        </w:object>
      </w:r>
      <w:r>
        <w:rPr>
          <w:rFonts w:ascii="Times New Roman" w:hAnsi="Times New Roman" w:cs="Times New Roman"/>
          <w:sz w:val="28"/>
          <w:szCs w:val="28"/>
        </w:rPr>
        <w:t xml:space="preserve">, споживач має стимул до зміни структури споживання. Він почне перерозподіляти бюджет на користь товару </w:t>
      </w:r>
      <w:r>
        <w:rPr>
          <w:rFonts w:ascii="Times New Roman" w:hAnsi="Times New Roman" w:cs="Times New Roman"/>
          <w:position w:val="-4"/>
          <w:sz w:val="28"/>
          <w:szCs w:val="28"/>
        </w:rPr>
        <w:object w:dxaOrig="279" w:dyaOrig="260">
          <v:shape id="_x0000_i1098" type="#_x0000_t75" style="width:14.25pt;height:12.75pt" o:ole="">
            <v:imagedata r:id="rId145" o:title=""/>
          </v:shape>
          <o:OLEObject Type="Embed" ProgID="Equation.3" ShapeID="_x0000_i1098" DrawAspect="Content" ObjectID="_1473746097" r:id="rId146"/>
        </w:object>
      </w:r>
      <w:r>
        <w:rPr>
          <w:rFonts w:ascii="Times New Roman" w:hAnsi="Times New Roman" w:cs="Times New Roman"/>
          <w:sz w:val="28"/>
          <w:szCs w:val="28"/>
        </w:rPr>
        <w:t>, при збільшенні споживання якого гранична корисність</w:t>
      </w:r>
      <w:r>
        <w:rPr>
          <w:rFonts w:ascii="Times New Roman" w:hAnsi="Times New Roman" w:cs="Times New Roman"/>
          <w:position w:val="-4"/>
          <w:sz w:val="28"/>
          <w:szCs w:val="28"/>
        </w:rPr>
        <w:object w:dxaOrig="279" w:dyaOrig="260">
          <v:shape id="_x0000_i1099" type="#_x0000_t75" style="width:14.25pt;height:12.75pt" o:ole="">
            <v:imagedata r:id="rId147" o:title=""/>
          </v:shape>
          <o:OLEObject Type="Embed" ProgID="Equation.3" ShapeID="_x0000_i1099" DrawAspect="Content" ObjectID="_1473746098" r:id="rId148"/>
        </w:object>
      </w:r>
      <w:r>
        <w:rPr>
          <w:rFonts w:ascii="Times New Roman" w:hAnsi="Times New Roman" w:cs="Times New Roman"/>
          <w:sz w:val="28"/>
          <w:szCs w:val="28"/>
        </w:rPr>
        <w:t xml:space="preserve"> буде спадати, а гранична корисність товару</w:t>
      </w:r>
      <w:r>
        <w:rPr>
          <w:rFonts w:ascii="Times New Roman" w:hAnsi="Times New Roman" w:cs="Times New Roman"/>
          <w:position w:val="-4"/>
          <w:sz w:val="28"/>
          <w:szCs w:val="28"/>
        </w:rPr>
        <w:object w:dxaOrig="220" w:dyaOrig="260">
          <v:shape id="_x0000_i1100" type="#_x0000_t75" style="width:11.25pt;height:12.75pt" o:ole="">
            <v:imagedata r:id="rId149" o:title=""/>
          </v:shape>
          <o:OLEObject Type="Embed" ProgID="Equation.3" ShapeID="_x0000_i1100" DrawAspect="Content" ObjectID="_1473746099" r:id="rId150"/>
        </w:object>
      </w:r>
      <w:r>
        <w:rPr>
          <w:rFonts w:ascii="Times New Roman" w:hAnsi="Times New Roman" w:cs="Times New Roman"/>
          <w:sz w:val="28"/>
          <w:szCs w:val="28"/>
        </w:rPr>
        <w:t xml:space="preserve">, кількість якого зменшиться, буде зростати до відновлення рівноваги. При цьому сукупна корисність нового набору товарів в межах того ж самого бюджету зросте. Отже, рівновага у споживанні максимізує добробут споживача. </w:t>
      </w:r>
    </w:p>
    <w:p w:rsidR="002A76F6" w:rsidRDefault="002A76F6">
      <w:pPr>
        <w:spacing w:line="240" w:lineRule="auto"/>
        <w:ind w:firstLine="567"/>
        <w:jc w:val="both"/>
        <w:rPr>
          <w:rFonts w:ascii="Times New Roman" w:hAnsi="Times New Roman" w:cs="Times New Roman"/>
          <w:sz w:val="28"/>
          <w:szCs w:val="28"/>
        </w:rPr>
      </w:pPr>
    </w:p>
    <w:p w:rsidR="002A76F6" w:rsidRDefault="002A76F6">
      <w:pPr>
        <w:pStyle w:val="31"/>
        <w:spacing w:line="240" w:lineRule="auto"/>
        <w:ind w:firstLine="0"/>
        <w:jc w:val="center"/>
        <w:rPr>
          <w:rFonts w:ascii="Book Antiqua" w:hAnsi="Book Antiqua" w:cs="Book Antiqua"/>
          <w:b/>
          <w:bCs/>
          <w:sz w:val="32"/>
          <w:szCs w:val="32"/>
        </w:rPr>
      </w:pPr>
      <w:r>
        <w:rPr>
          <w:rFonts w:ascii="Book Antiqua" w:hAnsi="Book Antiqua" w:cs="Book Antiqua"/>
          <w:b/>
          <w:bCs/>
          <w:sz w:val="32"/>
          <w:szCs w:val="32"/>
        </w:rPr>
        <w:t>5. Оптимізація вибору споживача</w:t>
      </w:r>
    </w:p>
    <w:p w:rsidR="002A76F6" w:rsidRDefault="002A76F6">
      <w:pPr>
        <w:pStyle w:val="31"/>
        <w:spacing w:line="240" w:lineRule="auto"/>
        <w:ind w:firstLine="0"/>
        <w:jc w:val="center"/>
        <w:rPr>
          <w:rFonts w:ascii="Book Antiqua" w:hAnsi="Book Antiqua" w:cs="Book Antiqua"/>
          <w:b/>
          <w:bCs/>
          <w:i/>
          <w:iCs/>
          <w:sz w:val="32"/>
          <w:szCs w:val="32"/>
        </w:rPr>
      </w:pPr>
      <w:r>
        <w:rPr>
          <w:rFonts w:ascii="Book Antiqua" w:hAnsi="Book Antiqua" w:cs="Book Antiqua"/>
          <w:b/>
          <w:bCs/>
          <w:sz w:val="32"/>
          <w:szCs w:val="32"/>
        </w:rPr>
        <w:t xml:space="preserve"> на основі ординалістського підходу</w:t>
      </w:r>
    </w:p>
    <w:p w:rsidR="002A76F6" w:rsidRDefault="002A76F6">
      <w:pPr>
        <w:spacing w:line="24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За ординалістською версією оптимізація споживчого вибору полягає у суміщенні „моделі бажаного” та „моделі можливого” і пошуку оптимального кошика, який повинен належати бюджетній лінії, але в той же час найповніше задовольняти уподобанням споживача, тобто досягати найвищої з можливих кривих байдужості. </w:t>
      </w:r>
    </w:p>
    <w:p w:rsidR="002A76F6" w:rsidRDefault="00BC0A06">
      <w:pPr>
        <w:spacing w:line="240" w:lineRule="auto"/>
        <w:ind w:firstLine="567"/>
        <w:jc w:val="both"/>
        <w:rPr>
          <w:rFonts w:ascii="Times New Roman" w:hAnsi="Times New Roman" w:cs="Times New Roman"/>
          <w:sz w:val="28"/>
          <w:szCs w:val="28"/>
        </w:rPr>
      </w:pPr>
      <w:r>
        <w:rPr>
          <w:noProof/>
          <w:lang w:val="ru-RU"/>
        </w:rPr>
        <w:pict>
          <v:group id="_x0000_s1074" style="position:absolute;left:0;text-align:left;margin-left:5.85pt;margin-top:.2pt;width:223.4pt;height:182.75pt;z-index:251660288" coordorigin="1018,6647" coordsize="4468,3655">
            <v:shape id="_x0000_s1075" type="#_x0000_t75" style="position:absolute;left:1018;top:6647;width:4274;height:3341">
              <v:imagedata r:id="rId151" o:title="Rozd 5-4New"/>
            </v:shape>
            <v:shape id="_x0000_s1076" type="#_x0000_t202" style="position:absolute;left:1087;top:9954;width:4399;height:348" strokecolor="white">
              <v:textbox style="mso-next-textbox:#_x0000_s1076" inset="0,0,0,0">
                <w:txbxContent>
                  <w:p w:rsidR="002A76F6" w:rsidRDefault="002A76F6">
                    <w:pPr>
                      <w:spacing w:line="240" w:lineRule="auto"/>
                      <w:ind w:firstLine="0"/>
                      <w:jc w:val="center"/>
                      <w:rPr>
                        <w:rFonts w:ascii="Times New Roman" w:hAnsi="Times New Roman" w:cs="Times New Roman"/>
                        <w:b/>
                        <w:bCs/>
                        <w:i/>
                        <w:iCs/>
                        <w:sz w:val="22"/>
                        <w:szCs w:val="22"/>
                      </w:rPr>
                    </w:pPr>
                    <w:r>
                      <w:rPr>
                        <w:rFonts w:ascii="Times New Roman" w:hAnsi="Times New Roman" w:cs="Times New Roman"/>
                        <w:b/>
                        <w:bCs/>
                        <w:sz w:val="22"/>
                        <w:szCs w:val="22"/>
                      </w:rPr>
                      <w:t>Рис. 4.7.</w:t>
                    </w:r>
                    <w:r>
                      <w:rPr>
                        <w:rFonts w:ascii="Times New Roman" w:hAnsi="Times New Roman" w:cs="Times New Roman"/>
                        <w:b/>
                        <w:bCs/>
                        <w:i/>
                        <w:iCs/>
                        <w:sz w:val="22"/>
                        <w:szCs w:val="22"/>
                      </w:rPr>
                      <w:t xml:space="preserve"> Оптимумізація вибору споживача</w:t>
                    </w:r>
                  </w:p>
                </w:txbxContent>
              </v:textbox>
            </v:shape>
            <w10:wrap type="square"/>
          </v:group>
        </w:pict>
      </w:r>
      <w:r w:rsidR="002A76F6">
        <w:rPr>
          <w:rFonts w:ascii="Times New Roman" w:hAnsi="Times New Roman" w:cs="Times New Roman"/>
          <w:sz w:val="28"/>
          <w:szCs w:val="28"/>
        </w:rPr>
        <w:t xml:space="preserve">Таке поєднання одержимо, сумістивши карту байдужості з графіком бюджетної лінії, як це зображено на рис. 4.7. Найвищою з доступних споживачеві кривих байдужості є </w:t>
      </w:r>
      <w:r w:rsidR="002A76F6">
        <w:rPr>
          <w:rFonts w:ascii="Times New Roman" w:hAnsi="Times New Roman" w:cs="Times New Roman"/>
          <w:position w:val="-10"/>
          <w:sz w:val="28"/>
          <w:szCs w:val="28"/>
        </w:rPr>
        <w:object w:dxaOrig="320" w:dyaOrig="340">
          <v:shape id="_x0000_i1101" type="#_x0000_t75" style="width:15.75pt;height:17.25pt" o:ole="">
            <v:imagedata r:id="rId152" o:title=""/>
          </v:shape>
          <o:OLEObject Type="Embed" ProgID="Equation.3" ShapeID="_x0000_i1101" DrawAspect="Content" ObjectID="_1473746100" r:id="rId153"/>
        </w:object>
      </w:r>
      <w:r w:rsidR="002A76F6">
        <w:rPr>
          <w:rFonts w:ascii="Times New Roman" w:hAnsi="Times New Roman" w:cs="Times New Roman"/>
          <w:sz w:val="28"/>
          <w:szCs w:val="28"/>
        </w:rPr>
        <w:t xml:space="preserve">, яка лише дотична до бюджетної лінії. Оптимум знаходиться в точці </w:t>
      </w:r>
      <w:r w:rsidR="002A76F6">
        <w:rPr>
          <w:rFonts w:ascii="Times New Roman" w:hAnsi="Times New Roman" w:cs="Times New Roman"/>
          <w:position w:val="-4"/>
          <w:sz w:val="28"/>
          <w:szCs w:val="28"/>
        </w:rPr>
        <w:object w:dxaOrig="240" w:dyaOrig="260">
          <v:shape id="_x0000_i1102" type="#_x0000_t75" style="width:12pt;height:12.75pt" o:ole="">
            <v:imagedata r:id="rId154" o:title=""/>
          </v:shape>
          <o:OLEObject Type="Embed" ProgID="Equation.3" ShapeID="_x0000_i1102" DrawAspect="Content" ObjectID="_1473746101" r:id="rId155"/>
        </w:object>
      </w:r>
      <w:r w:rsidR="002A76F6">
        <w:rPr>
          <w:rFonts w:ascii="Times New Roman" w:hAnsi="Times New Roman" w:cs="Times New Roman"/>
          <w:sz w:val="28"/>
          <w:szCs w:val="28"/>
        </w:rPr>
        <w:t>.</w:t>
      </w:r>
    </w:p>
    <w:p w:rsidR="002A76F6" w:rsidRDefault="00BC0A06">
      <w:pPr>
        <w:spacing w:line="240" w:lineRule="auto"/>
        <w:ind w:firstLine="567"/>
        <w:jc w:val="both"/>
        <w:rPr>
          <w:rFonts w:ascii="Times New Roman" w:hAnsi="Times New Roman" w:cs="Times New Roman"/>
          <w:sz w:val="28"/>
          <w:szCs w:val="28"/>
        </w:rPr>
      </w:pPr>
      <w:r>
        <w:rPr>
          <w:noProof/>
          <w:lang w:val="ru-RU"/>
        </w:rPr>
        <w:pict>
          <v:group id="_x0000_s1077" style="position:absolute;left:0;text-align:left;margin-left:116pt;margin-top:380.95pt;width:184.4pt;height:167.35pt;z-index:251662336;mso-position-vertical-relative:page" coordorigin="816,5233" coordsize="2868,2895">
            <v:shape id="_x0000_s1078" type="#_x0000_t202" style="position:absolute;left:816;top:7770;width:2868;height:358" filled="f" stroked="f">
              <v:textbox style="mso-next-textbox:#_x0000_s1078">
                <w:txbxContent>
                  <w:p w:rsidR="002A76F6" w:rsidRDefault="002A76F6">
                    <w:pPr>
                      <w:spacing w:line="240" w:lineRule="auto"/>
                      <w:ind w:firstLine="0"/>
                      <w:jc w:val="center"/>
                      <w:rPr>
                        <w:rFonts w:ascii="Times New Roman" w:hAnsi="Times New Roman" w:cs="Times New Roman"/>
                        <w:b/>
                        <w:bCs/>
                        <w:i/>
                        <w:iCs/>
                        <w:sz w:val="22"/>
                        <w:szCs w:val="22"/>
                      </w:rPr>
                    </w:pPr>
                    <w:r>
                      <w:rPr>
                        <w:rFonts w:ascii="Times New Roman" w:hAnsi="Times New Roman" w:cs="Times New Roman"/>
                        <w:b/>
                        <w:bCs/>
                        <w:sz w:val="22"/>
                        <w:szCs w:val="22"/>
                      </w:rPr>
                      <w:t xml:space="preserve">Рис. 4.8. </w:t>
                    </w:r>
                    <w:r>
                      <w:rPr>
                        <w:rFonts w:ascii="Times New Roman" w:hAnsi="Times New Roman" w:cs="Times New Roman"/>
                        <w:b/>
                        <w:bCs/>
                        <w:i/>
                        <w:iCs/>
                        <w:sz w:val="22"/>
                        <w:szCs w:val="22"/>
                      </w:rPr>
                      <w:t>Рівновага споживача</w:t>
                    </w:r>
                  </w:p>
                </w:txbxContent>
              </v:textbox>
            </v:shape>
            <v:shape id="_x0000_s1079" type="#_x0000_t75" style="position:absolute;left:851;top:5233;width:2785;height:2535;mso-position-horizontal:left">
              <v:imagedata r:id="rId156" o:title="Rozd 5-5u"/>
            </v:shape>
            <w10:wrap type="square" anchorx="page" anchory="page"/>
          </v:group>
        </w:pict>
      </w:r>
      <w:r w:rsidR="002A76F6">
        <w:rPr>
          <w:rFonts w:ascii="Times New Roman" w:hAnsi="Times New Roman" w:cs="Times New Roman"/>
          <w:sz w:val="28"/>
          <w:szCs w:val="28"/>
        </w:rPr>
        <w:t xml:space="preserve">Напевне, споживач хотів би досягти точки </w:t>
      </w:r>
      <w:r w:rsidR="002A76F6">
        <w:rPr>
          <w:rFonts w:ascii="Times New Roman" w:hAnsi="Times New Roman" w:cs="Times New Roman"/>
          <w:position w:val="-4"/>
          <w:sz w:val="28"/>
          <w:szCs w:val="28"/>
        </w:rPr>
        <w:object w:dxaOrig="260" w:dyaOrig="260">
          <v:shape id="_x0000_i1103" type="#_x0000_t75" style="width:12.75pt;height:12.75pt" o:ole="">
            <v:imagedata r:id="rId157" o:title=""/>
          </v:shape>
          <o:OLEObject Type="Embed" ProgID="Equation.3" ShapeID="_x0000_i1103" DrawAspect="Content" ObjectID="_1473746102" r:id="rId158"/>
        </w:object>
      </w:r>
      <w:r w:rsidR="002A76F6">
        <w:rPr>
          <w:rFonts w:ascii="Times New Roman" w:hAnsi="Times New Roman" w:cs="Times New Roman"/>
          <w:sz w:val="28"/>
          <w:szCs w:val="28"/>
        </w:rPr>
        <w:t xml:space="preserve">, але цей рівень корисності виходить за межі бюджетної лінії. Також споживач має можливість вибрати набори </w:t>
      </w:r>
      <w:r w:rsidR="002A76F6">
        <w:rPr>
          <w:rFonts w:ascii="Times New Roman" w:hAnsi="Times New Roman" w:cs="Times New Roman"/>
          <w:position w:val="-4"/>
          <w:sz w:val="28"/>
          <w:szCs w:val="28"/>
        </w:rPr>
        <w:object w:dxaOrig="240" w:dyaOrig="260">
          <v:shape id="_x0000_i1104" type="#_x0000_t75" style="width:12pt;height:12.75pt" o:ole="">
            <v:imagedata r:id="rId159" o:title=""/>
          </v:shape>
          <o:OLEObject Type="Embed" ProgID="Equation.3" ShapeID="_x0000_i1104" DrawAspect="Content" ObjectID="_1473746103" r:id="rId160"/>
        </w:object>
      </w:r>
      <w:r w:rsidR="002A76F6">
        <w:rPr>
          <w:rFonts w:ascii="Times New Roman" w:hAnsi="Times New Roman" w:cs="Times New Roman"/>
          <w:sz w:val="28"/>
          <w:szCs w:val="28"/>
        </w:rPr>
        <w:t xml:space="preserve"> і </w:t>
      </w:r>
      <w:r w:rsidR="002A76F6">
        <w:rPr>
          <w:rFonts w:ascii="Times New Roman" w:hAnsi="Times New Roman" w:cs="Times New Roman"/>
          <w:position w:val="-6"/>
          <w:sz w:val="28"/>
          <w:szCs w:val="28"/>
        </w:rPr>
        <w:object w:dxaOrig="240" w:dyaOrig="279">
          <v:shape id="_x0000_i1105" type="#_x0000_t75" style="width:12pt;height:14.25pt" o:ole="">
            <v:imagedata r:id="rId161" o:title=""/>
          </v:shape>
          <o:OLEObject Type="Embed" ProgID="Equation.3" ShapeID="_x0000_i1105" DrawAspect="Content" ObjectID="_1473746104" r:id="rId162"/>
        </w:object>
      </w:r>
      <w:r w:rsidR="002A76F6">
        <w:rPr>
          <w:rFonts w:ascii="Times New Roman" w:hAnsi="Times New Roman" w:cs="Times New Roman"/>
          <w:sz w:val="28"/>
          <w:szCs w:val="28"/>
        </w:rPr>
        <w:t xml:space="preserve">, які мають спільні точки з бюджетною лінією, але вони знаходяться на нижчій кривій байдужості </w:t>
      </w:r>
      <w:r w:rsidR="002A76F6">
        <w:rPr>
          <w:rFonts w:ascii="Times New Roman" w:hAnsi="Times New Roman" w:cs="Times New Roman"/>
          <w:position w:val="-10"/>
          <w:sz w:val="28"/>
          <w:szCs w:val="28"/>
        </w:rPr>
        <w:object w:dxaOrig="300" w:dyaOrig="340">
          <v:shape id="_x0000_i1106" type="#_x0000_t75" style="width:15pt;height:17.25pt" o:ole="">
            <v:imagedata r:id="rId163" o:title=""/>
          </v:shape>
          <o:OLEObject Type="Embed" ProgID="Equation.3" ShapeID="_x0000_i1106" DrawAspect="Content" ObjectID="_1473746105" r:id="rId164"/>
        </w:object>
      </w:r>
      <w:r w:rsidR="002A76F6">
        <w:rPr>
          <w:rFonts w:ascii="Times New Roman" w:hAnsi="Times New Roman" w:cs="Times New Roman"/>
          <w:sz w:val="28"/>
          <w:szCs w:val="28"/>
        </w:rPr>
        <w:t xml:space="preserve">. Крім того, ці точки нераціональні. В межах тієї ж суми видатків споживач може обрати єдиний кошик </w:t>
      </w:r>
      <w:r w:rsidR="002A76F6">
        <w:rPr>
          <w:rFonts w:ascii="Times New Roman" w:hAnsi="Times New Roman" w:cs="Times New Roman"/>
          <w:i/>
          <w:iCs/>
          <w:sz w:val="28"/>
          <w:szCs w:val="28"/>
        </w:rPr>
        <w:t>Е</w:t>
      </w:r>
      <w:r w:rsidR="002A76F6">
        <w:rPr>
          <w:rFonts w:ascii="Times New Roman" w:hAnsi="Times New Roman" w:cs="Times New Roman"/>
          <w:sz w:val="28"/>
          <w:szCs w:val="28"/>
        </w:rPr>
        <w:t xml:space="preserve"> вищого рівня корисності. </w:t>
      </w:r>
    </w:p>
    <w:p w:rsidR="002A76F6" w:rsidRDefault="002A76F6">
      <w:pPr>
        <w:spacing w:line="240" w:lineRule="auto"/>
        <w:ind w:firstLine="284"/>
        <w:jc w:val="both"/>
        <w:rPr>
          <w:rFonts w:ascii="Times New Roman" w:hAnsi="Times New Roman" w:cs="Times New Roman"/>
          <w:sz w:val="28"/>
          <w:szCs w:val="28"/>
        </w:rPr>
      </w:pPr>
      <w:r>
        <w:rPr>
          <w:rFonts w:ascii="Times New Roman" w:hAnsi="Times New Roman" w:cs="Times New Roman"/>
          <w:sz w:val="28"/>
          <w:szCs w:val="28"/>
        </w:rPr>
        <w:t xml:space="preserve">Найпривабливіший для споживача кошик називається </w:t>
      </w:r>
      <w:r>
        <w:rPr>
          <w:rFonts w:ascii="Times New Roman" w:hAnsi="Times New Roman" w:cs="Times New Roman"/>
          <w:b/>
          <w:bCs/>
          <w:i/>
          <w:iCs/>
          <w:sz w:val="28"/>
          <w:szCs w:val="28"/>
        </w:rPr>
        <w:t>оптимальним вибором</w:t>
      </w:r>
      <w:r>
        <w:rPr>
          <w:rFonts w:ascii="Times New Roman" w:hAnsi="Times New Roman" w:cs="Times New Roman"/>
          <w:sz w:val="28"/>
          <w:szCs w:val="28"/>
        </w:rPr>
        <w:t xml:space="preserve"> або </w:t>
      </w:r>
      <w:r>
        <w:rPr>
          <w:rFonts w:ascii="Times New Roman" w:hAnsi="Times New Roman" w:cs="Times New Roman"/>
          <w:b/>
          <w:bCs/>
          <w:i/>
          <w:iCs/>
          <w:sz w:val="28"/>
          <w:szCs w:val="28"/>
        </w:rPr>
        <w:t>рівновагою споживача</w:t>
      </w:r>
      <w:r>
        <w:rPr>
          <w:rFonts w:ascii="Times New Roman" w:hAnsi="Times New Roman" w:cs="Times New Roman"/>
          <w:sz w:val="28"/>
          <w:szCs w:val="28"/>
        </w:rPr>
        <w:t xml:space="preserve">. Досягнувши рівноваги, споживач не має стимулів до зміни свого стану, – за інших рівних умов у не існує жодної можливості покращити його добробут. Будь-який інший набір товарів або недосяжний, або лежить на поверхні байдужості нижчого рівня. Саме тому точки </w:t>
      </w:r>
      <w:r>
        <w:rPr>
          <w:rFonts w:ascii="Times New Roman" w:hAnsi="Times New Roman" w:cs="Times New Roman"/>
          <w:position w:val="-4"/>
          <w:sz w:val="28"/>
          <w:szCs w:val="28"/>
        </w:rPr>
        <w:object w:dxaOrig="240" w:dyaOrig="260">
          <v:shape id="_x0000_i1107" type="#_x0000_t75" style="width:12pt;height:12.75pt" o:ole="">
            <v:imagedata r:id="rId154" o:title=""/>
          </v:shape>
          <o:OLEObject Type="Embed" ProgID="Equation.3" ShapeID="_x0000_i1107" DrawAspect="Content" ObjectID="_1473746106" r:id="rId165"/>
        </w:object>
      </w:r>
      <w:r>
        <w:rPr>
          <w:rFonts w:ascii="Times New Roman" w:hAnsi="Times New Roman" w:cs="Times New Roman"/>
          <w:sz w:val="28"/>
          <w:szCs w:val="28"/>
        </w:rPr>
        <w:t xml:space="preserve"> на рис. 4.7  та </w:t>
      </w:r>
      <w:r>
        <w:rPr>
          <w:rFonts w:ascii="Times New Roman" w:hAnsi="Times New Roman" w:cs="Times New Roman"/>
          <w:position w:val="-4"/>
          <w:sz w:val="28"/>
          <w:szCs w:val="28"/>
        </w:rPr>
        <w:object w:dxaOrig="320" w:dyaOrig="300">
          <v:shape id="_x0000_i1108" type="#_x0000_t75" style="width:15.75pt;height:15pt" o:ole="">
            <v:imagedata r:id="rId166" o:title=""/>
          </v:shape>
          <o:OLEObject Type="Embed" ProgID="Equation.3" ShapeID="_x0000_i1108" DrawAspect="Content" ObjectID="_1473746107" r:id="rId167"/>
        </w:object>
      </w:r>
      <w:r>
        <w:rPr>
          <w:rFonts w:ascii="Times New Roman" w:hAnsi="Times New Roman" w:cs="Times New Roman"/>
          <w:sz w:val="28"/>
          <w:szCs w:val="28"/>
        </w:rPr>
        <w:t xml:space="preserve"> на рис. 4.8 є точками рівноваги споживача.</w:t>
      </w:r>
    </w:p>
    <w:p w:rsidR="002A76F6" w:rsidRDefault="002A76F6">
      <w:pPr>
        <w:spacing w:line="24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Можна обґрунтувати рівновагу споживача алгебраїчно. Лише в точці </w:t>
      </w:r>
      <w:r>
        <w:rPr>
          <w:rFonts w:ascii="Times New Roman" w:hAnsi="Times New Roman" w:cs="Times New Roman"/>
          <w:position w:val="-4"/>
          <w:sz w:val="28"/>
          <w:szCs w:val="28"/>
        </w:rPr>
        <w:object w:dxaOrig="320" w:dyaOrig="300">
          <v:shape id="_x0000_i1109" type="#_x0000_t75" style="width:15.75pt;height:15pt" o:ole="">
            <v:imagedata r:id="rId168" o:title=""/>
          </v:shape>
          <o:OLEObject Type="Embed" ProgID="Equation.3" ShapeID="_x0000_i1109" DrawAspect="Content" ObjectID="_1473746108" r:id="rId169"/>
        </w:object>
      </w:r>
      <w:r>
        <w:rPr>
          <w:rFonts w:ascii="Times New Roman" w:hAnsi="Times New Roman" w:cs="Times New Roman"/>
          <w:sz w:val="28"/>
          <w:szCs w:val="28"/>
        </w:rPr>
        <w:t>, де бюджетна лінія і крива байдужості дотичні, їх нахил однаковий. Як ми знаємо, нахил кривої байдужості</w:t>
      </w:r>
      <w:r>
        <w:rPr>
          <w:rFonts w:ascii="Times New Roman" w:hAnsi="Times New Roman" w:cs="Times New Roman"/>
          <w:position w:val="-10"/>
          <w:sz w:val="28"/>
          <w:szCs w:val="28"/>
        </w:rPr>
        <w:object w:dxaOrig="1040" w:dyaOrig="320">
          <v:shape id="_x0000_i1110" type="#_x0000_t75" style="width:51.75pt;height:15.75pt" o:ole="">
            <v:imagedata r:id="rId170" o:title=""/>
          </v:shape>
          <o:OLEObject Type="Embed" ProgID="Equation.3" ShapeID="_x0000_i1110" DrawAspect="Content" ObjectID="_1473746109" r:id="rId171"/>
        </w:object>
      </w:r>
      <w:r>
        <w:rPr>
          <w:rFonts w:ascii="Times New Roman" w:hAnsi="Times New Roman" w:cs="Times New Roman"/>
          <w:sz w:val="28"/>
          <w:szCs w:val="28"/>
        </w:rPr>
        <w:t xml:space="preserve"> відображає гранична норма заміни </w:t>
      </w:r>
      <w:r>
        <w:rPr>
          <w:rFonts w:ascii="Times New Roman" w:hAnsi="Times New Roman" w:cs="Times New Roman"/>
          <w:position w:val="-10"/>
          <w:sz w:val="28"/>
          <w:szCs w:val="28"/>
        </w:rPr>
        <w:object w:dxaOrig="2200" w:dyaOrig="340">
          <v:shape id="_x0000_i1111" type="#_x0000_t75" style="width:120pt;height:18pt" o:ole="">
            <v:imagedata r:id="rId172" o:title=""/>
          </v:shape>
          <o:OLEObject Type="Embed" ProgID="Equation.3" ShapeID="_x0000_i1111" DrawAspect="Content" ObjectID="_1473746110" r:id="rId173"/>
        </w:object>
      </w:r>
      <w:r>
        <w:rPr>
          <w:rFonts w:ascii="Times New Roman" w:hAnsi="Times New Roman" w:cs="Times New Roman"/>
          <w:sz w:val="28"/>
          <w:szCs w:val="28"/>
        </w:rPr>
        <w:t xml:space="preserve">, а нахил бюджетної лінії – співвідношення цін </w:t>
      </w:r>
      <w:r>
        <w:rPr>
          <w:rFonts w:ascii="Times New Roman" w:hAnsi="Times New Roman" w:cs="Times New Roman"/>
          <w:position w:val="-10"/>
          <w:sz w:val="28"/>
          <w:szCs w:val="28"/>
        </w:rPr>
        <w:object w:dxaOrig="900" w:dyaOrig="340">
          <v:shape id="_x0000_i1112" type="#_x0000_t75" style="width:54pt;height:20.25pt" o:ole="">
            <v:imagedata r:id="rId174" o:title=""/>
          </v:shape>
          <o:OLEObject Type="Embed" ProgID="Equation.3" ShapeID="_x0000_i1112" DrawAspect="Content" ObjectID="_1473746111" r:id="rId175"/>
        </w:object>
      </w:r>
      <w:r>
        <w:rPr>
          <w:rFonts w:ascii="Times New Roman" w:hAnsi="Times New Roman" w:cs="Times New Roman"/>
          <w:sz w:val="28"/>
          <w:szCs w:val="28"/>
        </w:rPr>
        <w:t xml:space="preserve">. Тобто в точці рівноваги:        </w:t>
      </w:r>
      <w:r>
        <w:rPr>
          <w:rFonts w:ascii="Times New Roman" w:hAnsi="Times New Roman" w:cs="Times New Roman"/>
          <w:position w:val="-10"/>
          <w:sz w:val="28"/>
          <w:szCs w:val="28"/>
        </w:rPr>
        <w:object w:dxaOrig="2200" w:dyaOrig="340">
          <v:shape id="_x0000_i1113" type="#_x0000_t75" style="width:141.75pt;height:21.75pt" o:ole="" fillcolor="window">
            <v:imagedata r:id="rId176" o:title=""/>
          </v:shape>
          <o:OLEObject Type="Embed" ProgID="Equation.3" ShapeID="_x0000_i1113" DrawAspect="Content" ObjectID="_1473746112" r:id="rId177"/>
        </w:object>
      </w:r>
      <w:r>
        <w:rPr>
          <w:rFonts w:ascii="Times New Roman" w:hAnsi="Times New Roman" w:cs="Times New Roman"/>
          <w:sz w:val="28"/>
          <w:szCs w:val="28"/>
        </w:rPr>
        <w:t xml:space="preserve">    або    </w:t>
      </w:r>
      <w:r>
        <w:rPr>
          <w:rFonts w:ascii="Times New Roman" w:hAnsi="Times New Roman" w:cs="Times New Roman"/>
          <w:position w:val="-10"/>
          <w:sz w:val="28"/>
          <w:szCs w:val="28"/>
        </w:rPr>
        <w:object w:dxaOrig="2180" w:dyaOrig="340">
          <v:shape id="_x0000_i1114" type="#_x0000_t75" style="width:129.75pt;height:20.25pt" o:ole="" fillcolor="window">
            <v:imagedata r:id="rId178" o:title=""/>
          </v:shape>
          <o:OLEObject Type="Embed" ProgID="Equation.3" ShapeID="_x0000_i1114" DrawAspect="Content" ObjectID="_1473746113" r:id="rId179"/>
        </w:object>
      </w:r>
      <w:r>
        <w:rPr>
          <w:rFonts w:ascii="Times New Roman" w:hAnsi="Times New Roman" w:cs="Times New Roman"/>
          <w:sz w:val="28"/>
          <w:szCs w:val="28"/>
        </w:rPr>
        <w:t xml:space="preserve">.                                               </w:t>
      </w:r>
    </w:p>
    <w:p w:rsidR="002A76F6" w:rsidRDefault="002A76F6">
      <w:pPr>
        <w:spacing w:line="24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Ця рівність є </w:t>
      </w:r>
      <w:r>
        <w:rPr>
          <w:rFonts w:ascii="Times New Roman" w:hAnsi="Times New Roman" w:cs="Times New Roman"/>
          <w:b/>
          <w:bCs/>
          <w:i/>
          <w:iCs/>
          <w:sz w:val="28"/>
          <w:szCs w:val="28"/>
        </w:rPr>
        <w:t>рівнянням рівноваги</w:t>
      </w:r>
      <w:r>
        <w:rPr>
          <w:rFonts w:ascii="Times New Roman" w:hAnsi="Times New Roman" w:cs="Times New Roman"/>
          <w:sz w:val="28"/>
          <w:szCs w:val="28"/>
        </w:rPr>
        <w:t xml:space="preserve"> споживача, аналогічним одержаному за кардиналістською версією. Рівняння рівноваги відображає не тільки умови оптимізації споживчого ви</w:t>
      </w:r>
      <w:r>
        <w:rPr>
          <w:rFonts w:ascii="Times New Roman" w:hAnsi="Times New Roman" w:cs="Times New Roman"/>
          <w:sz w:val="28"/>
          <w:szCs w:val="28"/>
        </w:rPr>
        <w:softHyphen/>
        <w:t>бору, але й</w:t>
      </w:r>
      <w:r>
        <w:rPr>
          <w:rFonts w:ascii="Times New Roman" w:hAnsi="Times New Roman" w:cs="Times New Roman"/>
          <w:b/>
          <w:bCs/>
          <w:sz w:val="28"/>
          <w:szCs w:val="28"/>
        </w:rPr>
        <w:t xml:space="preserve"> </w:t>
      </w:r>
      <w:r>
        <w:rPr>
          <w:rFonts w:ascii="Times New Roman" w:hAnsi="Times New Roman" w:cs="Times New Roman"/>
          <w:sz w:val="28"/>
          <w:szCs w:val="28"/>
        </w:rPr>
        <w:t xml:space="preserve">умови оптимізації в ринковій економіці в цілому: </w:t>
      </w:r>
      <w:r>
        <w:rPr>
          <w:rFonts w:ascii="Times New Roman" w:hAnsi="Times New Roman" w:cs="Times New Roman"/>
          <w:b/>
          <w:bCs/>
          <w:i/>
          <w:iCs/>
          <w:sz w:val="28"/>
          <w:szCs w:val="28"/>
        </w:rPr>
        <w:t>оптимізація досягається тоді, коли гранична вигода</w:t>
      </w:r>
      <w:r>
        <w:rPr>
          <w:rFonts w:ascii="Times New Roman" w:hAnsi="Times New Roman" w:cs="Times New Roman"/>
          <w:position w:val="-10"/>
          <w:sz w:val="28"/>
          <w:szCs w:val="28"/>
        </w:rPr>
        <w:object w:dxaOrig="740" w:dyaOrig="320">
          <v:shape id="_x0000_i1115" type="#_x0000_t75" style="width:42.75pt;height:18.75pt" o:ole="" fillcolor="window">
            <v:imagedata r:id="rId180" o:title=""/>
          </v:shape>
          <o:OLEObject Type="Embed" ProgID="Equation.3" ShapeID="_x0000_i1115" DrawAspect="Content" ObjectID="_1473746114" r:id="rId181"/>
        </w:object>
      </w:r>
      <w:r>
        <w:rPr>
          <w:rFonts w:ascii="Times New Roman" w:hAnsi="Times New Roman" w:cs="Times New Roman"/>
          <w:b/>
          <w:bCs/>
          <w:i/>
          <w:iCs/>
          <w:sz w:val="28"/>
          <w:szCs w:val="28"/>
        </w:rPr>
        <w:t xml:space="preserve"> дорівнює граничним витратам</w:t>
      </w:r>
      <w:r>
        <w:rPr>
          <w:rFonts w:ascii="Times New Roman" w:hAnsi="Times New Roman" w:cs="Times New Roman"/>
          <w:position w:val="-10"/>
          <w:sz w:val="28"/>
          <w:szCs w:val="28"/>
        </w:rPr>
        <w:object w:dxaOrig="900" w:dyaOrig="340">
          <v:shape id="_x0000_i1116" type="#_x0000_t75" style="width:51.75pt;height:19.5pt" o:ole="" fillcolor="window">
            <v:imagedata r:id="rId182" o:title=""/>
          </v:shape>
          <o:OLEObject Type="Embed" ProgID="Equation.3" ShapeID="_x0000_i1116" DrawAspect="Content" ObjectID="_1473746115" r:id="rId183"/>
        </w:object>
      </w:r>
      <w:r>
        <w:rPr>
          <w:rFonts w:ascii="Times New Roman" w:hAnsi="Times New Roman" w:cs="Times New Roman"/>
          <w:sz w:val="28"/>
          <w:szCs w:val="28"/>
        </w:rPr>
        <w:t xml:space="preserve">. </w:t>
      </w:r>
    </w:p>
    <w:p w:rsidR="002A76F6" w:rsidRDefault="002A76F6">
      <w:pPr>
        <w:spacing w:line="240" w:lineRule="auto"/>
        <w:ind w:firstLine="567"/>
        <w:jc w:val="both"/>
        <w:rPr>
          <w:rFonts w:ascii="Times New Roman" w:hAnsi="Times New Roman" w:cs="Times New Roman"/>
          <w:sz w:val="28"/>
          <w:szCs w:val="28"/>
        </w:rPr>
      </w:pPr>
      <w:r>
        <w:rPr>
          <w:rFonts w:ascii="Times New Roman" w:hAnsi="Times New Roman" w:cs="Times New Roman"/>
          <w:sz w:val="28"/>
          <w:szCs w:val="28"/>
        </w:rPr>
        <w:t>У цій моделі також знайшло відображення фундаментальне припущення прихильників теорії граничної корисності про те, що пропорції обміну товарів і ринкове ціноутворення ґрунтуються на корисності.</w:t>
      </w:r>
      <w:bookmarkStart w:id="0" w:name="_GoBack"/>
      <w:bookmarkEnd w:id="0"/>
    </w:p>
    <w:sectPr w:rsidR="002A76F6">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Monotype Corsiva">
    <w:panose1 w:val="03010101010201010101"/>
    <w:charset w:val="CC"/>
    <w:family w:val="script"/>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Book Antiqua">
    <w:panose1 w:val="02040602050305030304"/>
    <w:charset w:val="CC"/>
    <w:family w:val="roman"/>
    <w:pitch w:val="variable"/>
    <w:sig w:usb0="00000287" w:usb1="00000000" w:usb2="00000000" w:usb3="00000000" w:csb0="0000009F" w:csb1="00000000"/>
  </w:font>
  <w:font w:name="Bookman Old Style">
    <w:panose1 w:val="02050604050505020204"/>
    <w:charset w:val="CC"/>
    <w:family w:val="roman"/>
    <w:pitch w:val="variable"/>
    <w:sig w:usb0="00000287" w:usb1="00000000" w:usb2="00000000" w:usb3="00000000" w:csb0="0000009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C924641"/>
    <w:multiLevelType w:val="hybridMultilevel"/>
    <w:tmpl w:val="ED184C6C"/>
    <w:lvl w:ilvl="0" w:tplc="46F22D7C">
      <w:start w:val="1"/>
      <w:numFmt w:val="decimal"/>
      <w:pStyle w:val="a"/>
      <w:lvlText w:val="%1)"/>
      <w:lvlJc w:val="left"/>
      <w:pPr>
        <w:tabs>
          <w:tab w:val="num" w:pos="397"/>
        </w:tabs>
        <w:ind w:left="397" w:hanging="397"/>
      </w:pPr>
      <w:rPr>
        <w:b/>
        <w:bCs/>
        <w:i w:val="0"/>
        <w:iCs w:val="0"/>
        <w:sz w:val="24"/>
        <w:szCs w:val="24"/>
      </w:rPr>
    </w:lvl>
    <w:lvl w:ilvl="1" w:tplc="0DFE0514">
      <w:start w:val="1"/>
      <w:numFmt w:val="decimal"/>
      <w:lvlText w:val="%2."/>
      <w:lvlJc w:val="left"/>
      <w:pPr>
        <w:tabs>
          <w:tab w:val="num" w:pos="1477"/>
        </w:tabs>
        <w:ind w:left="1477" w:hanging="397"/>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
    <w:nsid w:val="20407C7F"/>
    <w:multiLevelType w:val="hybridMultilevel"/>
    <w:tmpl w:val="B732AEDE"/>
    <w:lvl w:ilvl="0" w:tplc="04190005">
      <w:start w:val="1"/>
      <w:numFmt w:val="bullet"/>
      <w:lvlText w:val=""/>
      <w:lvlJc w:val="left"/>
      <w:pPr>
        <w:tabs>
          <w:tab w:val="num" w:pos="2859"/>
        </w:tabs>
        <w:ind w:left="2859" w:hanging="360"/>
      </w:pPr>
      <w:rPr>
        <w:rFonts w:ascii="Wingdings" w:hAnsi="Wingdings" w:cs="Wingdings" w:hint="default"/>
      </w:rPr>
    </w:lvl>
    <w:lvl w:ilvl="1" w:tplc="04190003">
      <w:start w:val="1"/>
      <w:numFmt w:val="bullet"/>
      <w:lvlText w:val="o"/>
      <w:lvlJc w:val="left"/>
      <w:pPr>
        <w:tabs>
          <w:tab w:val="num" w:pos="3295"/>
        </w:tabs>
        <w:ind w:left="3295" w:hanging="360"/>
      </w:pPr>
      <w:rPr>
        <w:rFonts w:ascii="Courier New" w:hAnsi="Courier New" w:cs="Courier New" w:hint="default"/>
      </w:rPr>
    </w:lvl>
    <w:lvl w:ilvl="2" w:tplc="04190005">
      <w:start w:val="1"/>
      <w:numFmt w:val="bullet"/>
      <w:lvlText w:val=""/>
      <w:lvlJc w:val="left"/>
      <w:pPr>
        <w:tabs>
          <w:tab w:val="num" w:pos="4015"/>
        </w:tabs>
        <w:ind w:left="4015" w:hanging="360"/>
      </w:pPr>
      <w:rPr>
        <w:rFonts w:ascii="Wingdings" w:hAnsi="Wingdings" w:cs="Wingdings" w:hint="default"/>
      </w:rPr>
    </w:lvl>
    <w:lvl w:ilvl="3" w:tplc="04190001">
      <w:start w:val="1"/>
      <w:numFmt w:val="bullet"/>
      <w:lvlText w:val=""/>
      <w:lvlJc w:val="left"/>
      <w:pPr>
        <w:tabs>
          <w:tab w:val="num" w:pos="4735"/>
        </w:tabs>
        <w:ind w:left="4735" w:hanging="360"/>
      </w:pPr>
      <w:rPr>
        <w:rFonts w:ascii="Symbol" w:hAnsi="Symbol" w:cs="Symbol" w:hint="default"/>
      </w:rPr>
    </w:lvl>
    <w:lvl w:ilvl="4" w:tplc="04190003">
      <w:start w:val="1"/>
      <w:numFmt w:val="bullet"/>
      <w:lvlText w:val="o"/>
      <w:lvlJc w:val="left"/>
      <w:pPr>
        <w:tabs>
          <w:tab w:val="num" w:pos="5455"/>
        </w:tabs>
        <w:ind w:left="5455" w:hanging="360"/>
      </w:pPr>
      <w:rPr>
        <w:rFonts w:ascii="Courier New" w:hAnsi="Courier New" w:cs="Courier New" w:hint="default"/>
      </w:rPr>
    </w:lvl>
    <w:lvl w:ilvl="5" w:tplc="04190005">
      <w:start w:val="1"/>
      <w:numFmt w:val="bullet"/>
      <w:lvlText w:val=""/>
      <w:lvlJc w:val="left"/>
      <w:pPr>
        <w:tabs>
          <w:tab w:val="num" w:pos="6175"/>
        </w:tabs>
        <w:ind w:left="6175" w:hanging="360"/>
      </w:pPr>
      <w:rPr>
        <w:rFonts w:ascii="Wingdings" w:hAnsi="Wingdings" w:cs="Wingdings" w:hint="default"/>
      </w:rPr>
    </w:lvl>
    <w:lvl w:ilvl="6" w:tplc="04190001">
      <w:start w:val="1"/>
      <w:numFmt w:val="bullet"/>
      <w:lvlText w:val=""/>
      <w:lvlJc w:val="left"/>
      <w:pPr>
        <w:tabs>
          <w:tab w:val="num" w:pos="6895"/>
        </w:tabs>
        <w:ind w:left="6895" w:hanging="360"/>
      </w:pPr>
      <w:rPr>
        <w:rFonts w:ascii="Symbol" w:hAnsi="Symbol" w:cs="Symbol" w:hint="default"/>
      </w:rPr>
    </w:lvl>
    <w:lvl w:ilvl="7" w:tplc="04190003">
      <w:start w:val="1"/>
      <w:numFmt w:val="bullet"/>
      <w:lvlText w:val="o"/>
      <w:lvlJc w:val="left"/>
      <w:pPr>
        <w:tabs>
          <w:tab w:val="num" w:pos="7615"/>
        </w:tabs>
        <w:ind w:left="7615" w:hanging="360"/>
      </w:pPr>
      <w:rPr>
        <w:rFonts w:ascii="Courier New" w:hAnsi="Courier New" w:cs="Courier New" w:hint="default"/>
      </w:rPr>
    </w:lvl>
    <w:lvl w:ilvl="8" w:tplc="04190005">
      <w:start w:val="1"/>
      <w:numFmt w:val="bullet"/>
      <w:lvlText w:val=""/>
      <w:lvlJc w:val="left"/>
      <w:pPr>
        <w:tabs>
          <w:tab w:val="num" w:pos="8335"/>
        </w:tabs>
        <w:ind w:left="8335" w:hanging="360"/>
      </w:pPr>
      <w:rPr>
        <w:rFonts w:ascii="Wingdings" w:hAnsi="Wingdings" w:cs="Wingdings" w:hint="default"/>
      </w:rPr>
    </w:lvl>
  </w:abstractNum>
  <w:abstractNum w:abstractNumId="2">
    <w:nsid w:val="26135627"/>
    <w:multiLevelType w:val="hybridMultilevel"/>
    <w:tmpl w:val="AC245716"/>
    <w:lvl w:ilvl="0" w:tplc="04190005">
      <w:start w:val="1"/>
      <w:numFmt w:val="bullet"/>
      <w:lvlText w:val=""/>
      <w:lvlJc w:val="left"/>
      <w:pPr>
        <w:tabs>
          <w:tab w:val="num" w:pos="2859"/>
        </w:tabs>
        <w:ind w:left="2859" w:hanging="360"/>
      </w:pPr>
      <w:rPr>
        <w:rFonts w:ascii="Wingdings" w:hAnsi="Wingdings" w:cs="Wingdings" w:hint="default"/>
        <w:b w:val="0"/>
        <w:bCs w:val="0"/>
        <w:i w:val="0"/>
        <w:iCs w:val="0"/>
        <w:sz w:val="20"/>
        <w:szCs w:val="20"/>
      </w:rPr>
    </w:lvl>
    <w:lvl w:ilvl="1" w:tplc="04190003">
      <w:start w:val="1"/>
      <w:numFmt w:val="bullet"/>
      <w:lvlText w:val="o"/>
      <w:lvlJc w:val="left"/>
      <w:pPr>
        <w:tabs>
          <w:tab w:val="num" w:pos="1724"/>
        </w:tabs>
        <w:ind w:left="1724" w:hanging="360"/>
      </w:pPr>
      <w:rPr>
        <w:rFonts w:ascii="Courier New" w:hAnsi="Courier New" w:cs="Courier New" w:hint="default"/>
      </w:rPr>
    </w:lvl>
    <w:lvl w:ilvl="2" w:tplc="04190005">
      <w:start w:val="1"/>
      <w:numFmt w:val="bullet"/>
      <w:lvlText w:val=""/>
      <w:lvlJc w:val="left"/>
      <w:pPr>
        <w:tabs>
          <w:tab w:val="num" w:pos="2444"/>
        </w:tabs>
        <w:ind w:left="2444" w:hanging="360"/>
      </w:pPr>
      <w:rPr>
        <w:rFonts w:ascii="Wingdings" w:hAnsi="Wingdings" w:cs="Wingdings" w:hint="default"/>
      </w:rPr>
    </w:lvl>
    <w:lvl w:ilvl="3" w:tplc="04190001">
      <w:start w:val="1"/>
      <w:numFmt w:val="bullet"/>
      <w:lvlText w:val=""/>
      <w:lvlJc w:val="left"/>
      <w:pPr>
        <w:tabs>
          <w:tab w:val="num" w:pos="3164"/>
        </w:tabs>
        <w:ind w:left="3164" w:hanging="360"/>
      </w:pPr>
      <w:rPr>
        <w:rFonts w:ascii="Symbol" w:hAnsi="Symbol" w:cs="Symbol" w:hint="default"/>
      </w:rPr>
    </w:lvl>
    <w:lvl w:ilvl="4" w:tplc="04190003">
      <w:start w:val="1"/>
      <w:numFmt w:val="bullet"/>
      <w:lvlText w:val="o"/>
      <w:lvlJc w:val="left"/>
      <w:pPr>
        <w:tabs>
          <w:tab w:val="num" w:pos="3884"/>
        </w:tabs>
        <w:ind w:left="3884" w:hanging="360"/>
      </w:pPr>
      <w:rPr>
        <w:rFonts w:ascii="Courier New" w:hAnsi="Courier New" w:cs="Courier New" w:hint="default"/>
      </w:rPr>
    </w:lvl>
    <w:lvl w:ilvl="5" w:tplc="04190005">
      <w:start w:val="1"/>
      <w:numFmt w:val="bullet"/>
      <w:lvlText w:val=""/>
      <w:lvlJc w:val="left"/>
      <w:pPr>
        <w:tabs>
          <w:tab w:val="num" w:pos="4604"/>
        </w:tabs>
        <w:ind w:left="4604" w:hanging="360"/>
      </w:pPr>
      <w:rPr>
        <w:rFonts w:ascii="Wingdings" w:hAnsi="Wingdings" w:cs="Wingdings" w:hint="default"/>
      </w:rPr>
    </w:lvl>
    <w:lvl w:ilvl="6" w:tplc="04190001">
      <w:start w:val="1"/>
      <w:numFmt w:val="bullet"/>
      <w:lvlText w:val=""/>
      <w:lvlJc w:val="left"/>
      <w:pPr>
        <w:tabs>
          <w:tab w:val="num" w:pos="5324"/>
        </w:tabs>
        <w:ind w:left="5324" w:hanging="360"/>
      </w:pPr>
      <w:rPr>
        <w:rFonts w:ascii="Symbol" w:hAnsi="Symbol" w:cs="Symbol" w:hint="default"/>
      </w:rPr>
    </w:lvl>
    <w:lvl w:ilvl="7" w:tplc="04190003">
      <w:start w:val="1"/>
      <w:numFmt w:val="bullet"/>
      <w:lvlText w:val="o"/>
      <w:lvlJc w:val="left"/>
      <w:pPr>
        <w:tabs>
          <w:tab w:val="num" w:pos="6044"/>
        </w:tabs>
        <w:ind w:left="6044" w:hanging="360"/>
      </w:pPr>
      <w:rPr>
        <w:rFonts w:ascii="Courier New" w:hAnsi="Courier New" w:cs="Courier New" w:hint="default"/>
      </w:rPr>
    </w:lvl>
    <w:lvl w:ilvl="8" w:tplc="04190005">
      <w:start w:val="1"/>
      <w:numFmt w:val="bullet"/>
      <w:lvlText w:val=""/>
      <w:lvlJc w:val="left"/>
      <w:pPr>
        <w:tabs>
          <w:tab w:val="num" w:pos="6764"/>
        </w:tabs>
        <w:ind w:left="6764" w:hanging="360"/>
      </w:pPr>
      <w:rPr>
        <w:rFonts w:ascii="Wingdings" w:hAnsi="Wingdings" w:cs="Wingdings" w:hint="default"/>
      </w:rPr>
    </w:lvl>
  </w:abstractNum>
  <w:abstractNum w:abstractNumId="3">
    <w:nsid w:val="263C0637"/>
    <w:multiLevelType w:val="multilevel"/>
    <w:tmpl w:val="548CE794"/>
    <w:lvl w:ilvl="0">
      <w:start w:val="1"/>
      <w:numFmt w:val="decimal"/>
      <w:lvlText w:val="%1."/>
      <w:lvlJc w:val="left"/>
      <w:pPr>
        <w:tabs>
          <w:tab w:val="num" w:pos="630"/>
        </w:tabs>
        <w:ind w:left="630" w:hanging="630"/>
      </w:pPr>
      <w:rPr>
        <w:rFonts w:hint="default"/>
      </w:rPr>
    </w:lvl>
    <w:lvl w:ilvl="1">
      <w:start w:val="2"/>
      <w:numFmt w:val="decimal"/>
      <w:lvlText w:val="%1.%2."/>
      <w:lvlJc w:val="left"/>
      <w:pPr>
        <w:tabs>
          <w:tab w:val="num" w:pos="720"/>
        </w:tabs>
        <w:ind w:left="720" w:hanging="720"/>
      </w:pPr>
      <w:rPr>
        <w:rFonts w:hint="default"/>
      </w:rPr>
    </w:lvl>
    <w:lvl w:ilvl="2">
      <w:start w:val="1"/>
      <w:numFmt w:val="decimal"/>
      <w:lvlText w:val="%1.%2.%3."/>
      <w:lvlJc w:val="left"/>
      <w:pPr>
        <w:tabs>
          <w:tab w:val="num" w:pos="1080"/>
        </w:tabs>
        <w:ind w:left="1080" w:hanging="1080"/>
      </w:pPr>
      <w:rPr>
        <w:rFonts w:hint="default"/>
      </w:rPr>
    </w:lvl>
    <w:lvl w:ilvl="3">
      <w:start w:val="1"/>
      <w:numFmt w:val="decimal"/>
      <w:lvlText w:val="%1.%2.%3.%4."/>
      <w:lvlJc w:val="left"/>
      <w:pPr>
        <w:tabs>
          <w:tab w:val="num" w:pos="1440"/>
        </w:tabs>
        <w:ind w:left="1440" w:hanging="1440"/>
      </w:pPr>
      <w:rPr>
        <w:rFonts w:hint="default"/>
      </w:rPr>
    </w:lvl>
    <w:lvl w:ilvl="4">
      <w:start w:val="1"/>
      <w:numFmt w:val="decimal"/>
      <w:lvlText w:val="%1.%2.%3.%4.%5."/>
      <w:lvlJc w:val="left"/>
      <w:pPr>
        <w:tabs>
          <w:tab w:val="num" w:pos="1800"/>
        </w:tabs>
        <w:ind w:left="1800" w:hanging="1800"/>
      </w:pPr>
      <w:rPr>
        <w:rFonts w:hint="default"/>
      </w:rPr>
    </w:lvl>
    <w:lvl w:ilvl="5">
      <w:start w:val="1"/>
      <w:numFmt w:val="decimal"/>
      <w:lvlText w:val="%1.%2.%3.%4.%5.%6."/>
      <w:lvlJc w:val="left"/>
      <w:pPr>
        <w:tabs>
          <w:tab w:val="num" w:pos="2160"/>
        </w:tabs>
        <w:ind w:left="2160" w:hanging="2160"/>
      </w:pPr>
      <w:rPr>
        <w:rFonts w:hint="default"/>
      </w:rPr>
    </w:lvl>
    <w:lvl w:ilvl="6">
      <w:start w:val="1"/>
      <w:numFmt w:val="decimal"/>
      <w:lvlText w:val="%1.%2.%3.%4.%5.%6.%7."/>
      <w:lvlJc w:val="left"/>
      <w:pPr>
        <w:tabs>
          <w:tab w:val="num" w:pos="2160"/>
        </w:tabs>
        <w:ind w:left="2160" w:hanging="2160"/>
      </w:pPr>
      <w:rPr>
        <w:rFonts w:hint="default"/>
      </w:rPr>
    </w:lvl>
    <w:lvl w:ilvl="7">
      <w:start w:val="1"/>
      <w:numFmt w:val="decimal"/>
      <w:lvlText w:val="%1.%2.%3.%4.%5.%6.%7.%8."/>
      <w:lvlJc w:val="left"/>
      <w:pPr>
        <w:tabs>
          <w:tab w:val="num" w:pos="2520"/>
        </w:tabs>
        <w:ind w:left="2520" w:hanging="2520"/>
      </w:pPr>
      <w:rPr>
        <w:rFonts w:hint="default"/>
      </w:rPr>
    </w:lvl>
    <w:lvl w:ilvl="8">
      <w:start w:val="1"/>
      <w:numFmt w:val="decimal"/>
      <w:lvlText w:val="%1.%2.%3.%4.%5.%6.%7.%8.%9."/>
      <w:lvlJc w:val="left"/>
      <w:pPr>
        <w:tabs>
          <w:tab w:val="num" w:pos="2880"/>
        </w:tabs>
        <w:ind w:left="2880" w:hanging="2880"/>
      </w:pPr>
      <w:rPr>
        <w:rFonts w:hint="default"/>
      </w:rPr>
    </w:lvl>
  </w:abstractNum>
  <w:abstractNum w:abstractNumId="4">
    <w:nsid w:val="26831D8D"/>
    <w:multiLevelType w:val="hybridMultilevel"/>
    <w:tmpl w:val="9E162B9A"/>
    <w:lvl w:ilvl="0" w:tplc="04190005">
      <w:start w:val="1"/>
      <w:numFmt w:val="bullet"/>
      <w:lvlText w:val=""/>
      <w:lvlJc w:val="left"/>
      <w:pPr>
        <w:tabs>
          <w:tab w:val="num" w:pos="1004"/>
        </w:tabs>
        <w:ind w:left="1004" w:hanging="360"/>
      </w:pPr>
      <w:rPr>
        <w:rFonts w:ascii="Wingdings" w:hAnsi="Wingdings" w:cs="Wingdings" w:hint="default"/>
        <w:sz w:val="20"/>
        <w:szCs w:val="20"/>
      </w:rPr>
    </w:lvl>
    <w:lvl w:ilvl="1" w:tplc="04190019">
      <w:start w:val="1"/>
      <w:numFmt w:val="lowerLetter"/>
      <w:lvlText w:val="%2."/>
      <w:lvlJc w:val="left"/>
      <w:pPr>
        <w:tabs>
          <w:tab w:val="num" w:pos="1724"/>
        </w:tabs>
        <w:ind w:left="1724" w:hanging="360"/>
      </w:pPr>
    </w:lvl>
    <w:lvl w:ilvl="2" w:tplc="0419001B">
      <w:start w:val="1"/>
      <w:numFmt w:val="lowerRoman"/>
      <w:lvlText w:val="%3."/>
      <w:lvlJc w:val="right"/>
      <w:pPr>
        <w:tabs>
          <w:tab w:val="num" w:pos="2444"/>
        </w:tabs>
        <w:ind w:left="2444" w:hanging="180"/>
      </w:pPr>
    </w:lvl>
    <w:lvl w:ilvl="3" w:tplc="0419000F">
      <w:start w:val="1"/>
      <w:numFmt w:val="decimal"/>
      <w:lvlText w:val="%4."/>
      <w:lvlJc w:val="left"/>
      <w:pPr>
        <w:tabs>
          <w:tab w:val="num" w:pos="3164"/>
        </w:tabs>
        <w:ind w:left="3164" w:hanging="360"/>
      </w:pPr>
    </w:lvl>
    <w:lvl w:ilvl="4" w:tplc="04190019">
      <w:start w:val="1"/>
      <w:numFmt w:val="lowerLetter"/>
      <w:lvlText w:val="%5."/>
      <w:lvlJc w:val="left"/>
      <w:pPr>
        <w:tabs>
          <w:tab w:val="num" w:pos="3884"/>
        </w:tabs>
        <w:ind w:left="3884" w:hanging="360"/>
      </w:pPr>
    </w:lvl>
    <w:lvl w:ilvl="5" w:tplc="0419001B">
      <w:start w:val="1"/>
      <w:numFmt w:val="lowerRoman"/>
      <w:lvlText w:val="%6."/>
      <w:lvlJc w:val="right"/>
      <w:pPr>
        <w:tabs>
          <w:tab w:val="num" w:pos="4604"/>
        </w:tabs>
        <w:ind w:left="4604" w:hanging="180"/>
      </w:pPr>
    </w:lvl>
    <w:lvl w:ilvl="6" w:tplc="0419000F">
      <w:start w:val="1"/>
      <w:numFmt w:val="decimal"/>
      <w:lvlText w:val="%7."/>
      <w:lvlJc w:val="left"/>
      <w:pPr>
        <w:tabs>
          <w:tab w:val="num" w:pos="5324"/>
        </w:tabs>
        <w:ind w:left="5324" w:hanging="360"/>
      </w:pPr>
    </w:lvl>
    <w:lvl w:ilvl="7" w:tplc="04190019">
      <w:start w:val="1"/>
      <w:numFmt w:val="lowerLetter"/>
      <w:lvlText w:val="%8."/>
      <w:lvlJc w:val="left"/>
      <w:pPr>
        <w:tabs>
          <w:tab w:val="num" w:pos="6044"/>
        </w:tabs>
        <w:ind w:left="6044" w:hanging="360"/>
      </w:pPr>
    </w:lvl>
    <w:lvl w:ilvl="8" w:tplc="0419001B">
      <w:start w:val="1"/>
      <w:numFmt w:val="lowerRoman"/>
      <w:lvlText w:val="%9."/>
      <w:lvlJc w:val="right"/>
      <w:pPr>
        <w:tabs>
          <w:tab w:val="num" w:pos="6764"/>
        </w:tabs>
        <w:ind w:left="6764" w:hanging="180"/>
      </w:pPr>
    </w:lvl>
  </w:abstractNum>
  <w:abstractNum w:abstractNumId="5">
    <w:nsid w:val="3C6E766C"/>
    <w:multiLevelType w:val="hybridMultilevel"/>
    <w:tmpl w:val="CFB0436A"/>
    <w:lvl w:ilvl="0" w:tplc="965A5F42">
      <w:start w:val="1"/>
      <w:numFmt w:val="bullet"/>
      <w:lvlText w:val=""/>
      <w:lvlJc w:val="left"/>
      <w:pPr>
        <w:tabs>
          <w:tab w:val="num" w:pos="1571"/>
        </w:tabs>
        <w:ind w:left="1571" w:hanging="360"/>
      </w:pPr>
      <w:rPr>
        <w:rFonts w:ascii="Symbol" w:hAnsi="Symbol" w:cs="Symbol" w:hint="default"/>
        <w:b w:val="0"/>
        <w:bCs w:val="0"/>
        <w:i w:val="0"/>
        <w:iCs w:val="0"/>
        <w:sz w:val="20"/>
        <w:szCs w:val="20"/>
      </w:rPr>
    </w:lvl>
    <w:lvl w:ilvl="1" w:tplc="04190003">
      <w:start w:val="1"/>
      <w:numFmt w:val="bullet"/>
      <w:lvlText w:val="o"/>
      <w:lvlJc w:val="left"/>
      <w:pPr>
        <w:tabs>
          <w:tab w:val="num" w:pos="2007"/>
        </w:tabs>
        <w:ind w:left="2007" w:hanging="360"/>
      </w:pPr>
      <w:rPr>
        <w:rFonts w:ascii="Courier New" w:hAnsi="Courier New" w:cs="Courier New" w:hint="default"/>
      </w:rPr>
    </w:lvl>
    <w:lvl w:ilvl="2" w:tplc="04190005">
      <w:start w:val="1"/>
      <w:numFmt w:val="bullet"/>
      <w:lvlText w:val=""/>
      <w:lvlJc w:val="left"/>
      <w:pPr>
        <w:tabs>
          <w:tab w:val="num" w:pos="2727"/>
        </w:tabs>
        <w:ind w:left="2727" w:hanging="360"/>
      </w:pPr>
      <w:rPr>
        <w:rFonts w:ascii="Wingdings" w:hAnsi="Wingdings" w:cs="Wingdings" w:hint="default"/>
      </w:rPr>
    </w:lvl>
    <w:lvl w:ilvl="3" w:tplc="04190001">
      <w:start w:val="1"/>
      <w:numFmt w:val="bullet"/>
      <w:lvlText w:val=""/>
      <w:lvlJc w:val="left"/>
      <w:pPr>
        <w:tabs>
          <w:tab w:val="num" w:pos="3447"/>
        </w:tabs>
        <w:ind w:left="3447" w:hanging="360"/>
      </w:pPr>
      <w:rPr>
        <w:rFonts w:ascii="Symbol" w:hAnsi="Symbol" w:cs="Symbol" w:hint="default"/>
      </w:rPr>
    </w:lvl>
    <w:lvl w:ilvl="4" w:tplc="04190003">
      <w:start w:val="1"/>
      <w:numFmt w:val="bullet"/>
      <w:lvlText w:val="o"/>
      <w:lvlJc w:val="left"/>
      <w:pPr>
        <w:tabs>
          <w:tab w:val="num" w:pos="4167"/>
        </w:tabs>
        <w:ind w:left="4167" w:hanging="360"/>
      </w:pPr>
      <w:rPr>
        <w:rFonts w:ascii="Courier New" w:hAnsi="Courier New" w:cs="Courier New" w:hint="default"/>
      </w:rPr>
    </w:lvl>
    <w:lvl w:ilvl="5" w:tplc="04190005">
      <w:start w:val="1"/>
      <w:numFmt w:val="bullet"/>
      <w:lvlText w:val=""/>
      <w:lvlJc w:val="left"/>
      <w:pPr>
        <w:tabs>
          <w:tab w:val="num" w:pos="4887"/>
        </w:tabs>
        <w:ind w:left="4887" w:hanging="360"/>
      </w:pPr>
      <w:rPr>
        <w:rFonts w:ascii="Wingdings" w:hAnsi="Wingdings" w:cs="Wingdings" w:hint="default"/>
      </w:rPr>
    </w:lvl>
    <w:lvl w:ilvl="6" w:tplc="04190001">
      <w:start w:val="1"/>
      <w:numFmt w:val="bullet"/>
      <w:lvlText w:val=""/>
      <w:lvlJc w:val="left"/>
      <w:pPr>
        <w:tabs>
          <w:tab w:val="num" w:pos="5607"/>
        </w:tabs>
        <w:ind w:left="5607" w:hanging="360"/>
      </w:pPr>
      <w:rPr>
        <w:rFonts w:ascii="Symbol" w:hAnsi="Symbol" w:cs="Symbol" w:hint="default"/>
      </w:rPr>
    </w:lvl>
    <w:lvl w:ilvl="7" w:tplc="04190003">
      <w:start w:val="1"/>
      <w:numFmt w:val="bullet"/>
      <w:lvlText w:val="o"/>
      <w:lvlJc w:val="left"/>
      <w:pPr>
        <w:tabs>
          <w:tab w:val="num" w:pos="6327"/>
        </w:tabs>
        <w:ind w:left="6327" w:hanging="360"/>
      </w:pPr>
      <w:rPr>
        <w:rFonts w:ascii="Courier New" w:hAnsi="Courier New" w:cs="Courier New" w:hint="default"/>
      </w:rPr>
    </w:lvl>
    <w:lvl w:ilvl="8" w:tplc="04190005">
      <w:start w:val="1"/>
      <w:numFmt w:val="bullet"/>
      <w:lvlText w:val=""/>
      <w:lvlJc w:val="left"/>
      <w:pPr>
        <w:tabs>
          <w:tab w:val="num" w:pos="7047"/>
        </w:tabs>
        <w:ind w:left="7047" w:hanging="360"/>
      </w:pPr>
      <w:rPr>
        <w:rFonts w:ascii="Wingdings" w:hAnsi="Wingdings" w:cs="Wingdings" w:hint="default"/>
      </w:rPr>
    </w:lvl>
  </w:abstractNum>
  <w:abstractNum w:abstractNumId="6">
    <w:nsid w:val="3D813833"/>
    <w:multiLevelType w:val="hybridMultilevel"/>
    <w:tmpl w:val="9906E9A6"/>
    <w:lvl w:ilvl="0" w:tplc="04190005">
      <w:start w:val="1"/>
      <w:numFmt w:val="bullet"/>
      <w:lvlText w:val=""/>
      <w:lvlJc w:val="left"/>
      <w:pPr>
        <w:tabs>
          <w:tab w:val="num" w:pos="1004"/>
        </w:tabs>
        <w:ind w:left="1004" w:hanging="360"/>
      </w:pPr>
      <w:rPr>
        <w:rFonts w:ascii="Wingdings" w:hAnsi="Wingdings" w:cs="Wingdings" w:hint="default"/>
      </w:rPr>
    </w:lvl>
    <w:lvl w:ilvl="1" w:tplc="04190019">
      <w:start w:val="1"/>
      <w:numFmt w:val="bullet"/>
      <w:lvlText w:val="o"/>
      <w:lvlJc w:val="left"/>
      <w:pPr>
        <w:tabs>
          <w:tab w:val="num" w:pos="1724"/>
        </w:tabs>
        <w:ind w:left="1724" w:hanging="360"/>
      </w:pPr>
      <w:rPr>
        <w:rFonts w:ascii="Courier New" w:hAnsi="Courier New" w:cs="Courier New" w:hint="default"/>
      </w:rPr>
    </w:lvl>
    <w:lvl w:ilvl="2" w:tplc="0419001B">
      <w:start w:val="1"/>
      <w:numFmt w:val="bullet"/>
      <w:lvlText w:val=""/>
      <w:lvlJc w:val="left"/>
      <w:pPr>
        <w:tabs>
          <w:tab w:val="num" w:pos="2444"/>
        </w:tabs>
        <w:ind w:left="2444" w:hanging="360"/>
      </w:pPr>
      <w:rPr>
        <w:rFonts w:ascii="Wingdings" w:hAnsi="Wingdings" w:cs="Wingdings" w:hint="default"/>
      </w:rPr>
    </w:lvl>
    <w:lvl w:ilvl="3" w:tplc="0419000F">
      <w:start w:val="1"/>
      <w:numFmt w:val="bullet"/>
      <w:lvlText w:val=""/>
      <w:lvlJc w:val="left"/>
      <w:pPr>
        <w:tabs>
          <w:tab w:val="num" w:pos="3164"/>
        </w:tabs>
        <w:ind w:left="3164" w:hanging="360"/>
      </w:pPr>
      <w:rPr>
        <w:rFonts w:ascii="Symbol" w:hAnsi="Symbol" w:cs="Symbol" w:hint="default"/>
      </w:rPr>
    </w:lvl>
    <w:lvl w:ilvl="4" w:tplc="04190019">
      <w:start w:val="1"/>
      <w:numFmt w:val="bullet"/>
      <w:lvlText w:val="o"/>
      <w:lvlJc w:val="left"/>
      <w:pPr>
        <w:tabs>
          <w:tab w:val="num" w:pos="3884"/>
        </w:tabs>
        <w:ind w:left="3884" w:hanging="360"/>
      </w:pPr>
      <w:rPr>
        <w:rFonts w:ascii="Courier New" w:hAnsi="Courier New" w:cs="Courier New" w:hint="default"/>
      </w:rPr>
    </w:lvl>
    <w:lvl w:ilvl="5" w:tplc="0419001B">
      <w:start w:val="1"/>
      <w:numFmt w:val="bullet"/>
      <w:lvlText w:val=""/>
      <w:lvlJc w:val="left"/>
      <w:pPr>
        <w:tabs>
          <w:tab w:val="num" w:pos="4604"/>
        </w:tabs>
        <w:ind w:left="4604" w:hanging="360"/>
      </w:pPr>
      <w:rPr>
        <w:rFonts w:ascii="Wingdings" w:hAnsi="Wingdings" w:cs="Wingdings" w:hint="default"/>
      </w:rPr>
    </w:lvl>
    <w:lvl w:ilvl="6" w:tplc="0419000F">
      <w:start w:val="1"/>
      <w:numFmt w:val="bullet"/>
      <w:lvlText w:val=""/>
      <w:lvlJc w:val="left"/>
      <w:pPr>
        <w:tabs>
          <w:tab w:val="num" w:pos="5324"/>
        </w:tabs>
        <w:ind w:left="5324" w:hanging="360"/>
      </w:pPr>
      <w:rPr>
        <w:rFonts w:ascii="Symbol" w:hAnsi="Symbol" w:cs="Symbol" w:hint="default"/>
      </w:rPr>
    </w:lvl>
    <w:lvl w:ilvl="7" w:tplc="04190019">
      <w:start w:val="1"/>
      <w:numFmt w:val="bullet"/>
      <w:lvlText w:val="o"/>
      <w:lvlJc w:val="left"/>
      <w:pPr>
        <w:tabs>
          <w:tab w:val="num" w:pos="6044"/>
        </w:tabs>
        <w:ind w:left="6044" w:hanging="360"/>
      </w:pPr>
      <w:rPr>
        <w:rFonts w:ascii="Courier New" w:hAnsi="Courier New" w:cs="Courier New" w:hint="default"/>
      </w:rPr>
    </w:lvl>
    <w:lvl w:ilvl="8" w:tplc="0419001B">
      <w:start w:val="1"/>
      <w:numFmt w:val="bullet"/>
      <w:lvlText w:val=""/>
      <w:lvlJc w:val="left"/>
      <w:pPr>
        <w:tabs>
          <w:tab w:val="num" w:pos="6764"/>
        </w:tabs>
        <w:ind w:left="6764" w:hanging="360"/>
      </w:pPr>
      <w:rPr>
        <w:rFonts w:ascii="Wingdings" w:hAnsi="Wingdings" w:cs="Wingdings" w:hint="default"/>
      </w:rPr>
    </w:lvl>
  </w:abstractNum>
  <w:abstractNum w:abstractNumId="7">
    <w:nsid w:val="45CB3742"/>
    <w:multiLevelType w:val="hybridMultilevel"/>
    <w:tmpl w:val="5192BB34"/>
    <w:lvl w:ilvl="0" w:tplc="04190005">
      <w:start w:val="1"/>
      <w:numFmt w:val="bullet"/>
      <w:lvlText w:val=""/>
      <w:lvlJc w:val="left"/>
      <w:pPr>
        <w:tabs>
          <w:tab w:val="num" w:pos="1287"/>
        </w:tabs>
        <w:ind w:left="1287" w:hanging="360"/>
      </w:pPr>
      <w:rPr>
        <w:rFonts w:ascii="Wingdings" w:hAnsi="Wingdings" w:cs="Wingdings" w:hint="default"/>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8">
    <w:nsid w:val="535C3F0E"/>
    <w:multiLevelType w:val="hybridMultilevel"/>
    <w:tmpl w:val="88409AA8"/>
    <w:lvl w:ilvl="0" w:tplc="3D287866">
      <w:start w:val="1"/>
      <w:numFmt w:val="bullet"/>
      <w:lvlText w:val="•"/>
      <w:lvlJc w:val="left"/>
      <w:pPr>
        <w:tabs>
          <w:tab w:val="num" w:pos="1855"/>
        </w:tabs>
        <w:ind w:left="1855" w:hanging="360"/>
      </w:pPr>
      <w:rPr>
        <w:rFonts w:ascii="Times New Roman" w:hAnsi="Times New Roman" w:cs="Times New Roman" w:hint="default"/>
        <w:b w:val="0"/>
        <w:bCs w:val="0"/>
        <w:i w:val="0"/>
        <w:iCs w:val="0"/>
        <w:sz w:val="20"/>
        <w:szCs w:val="20"/>
      </w:rPr>
    </w:lvl>
    <w:lvl w:ilvl="1" w:tplc="04190003">
      <w:start w:val="1"/>
      <w:numFmt w:val="bullet"/>
      <w:lvlText w:val="o"/>
      <w:lvlJc w:val="left"/>
      <w:pPr>
        <w:tabs>
          <w:tab w:val="num" w:pos="2007"/>
        </w:tabs>
        <w:ind w:left="2007" w:hanging="360"/>
      </w:pPr>
      <w:rPr>
        <w:rFonts w:ascii="Courier New" w:hAnsi="Courier New" w:cs="Courier New" w:hint="default"/>
      </w:rPr>
    </w:lvl>
    <w:lvl w:ilvl="2" w:tplc="04190005">
      <w:start w:val="1"/>
      <w:numFmt w:val="bullet"/>
      <w:lvlText w:val=""/>
      <w:lvlJc w:val="left"/>
      <w:pPr>
        <w:tabs>
          <w:tab w:val="num" w:pos="2727"/>
        </w:tabs>
        <w:ind w:left="2727" w:hanging="360"/>
      </w:pPr>
      <w:rPr>
        <w:rFonts w:ascii="Wingdings" w:hAnsi="Wingdings" w:cs="Wingdings" w:hint="default"/>
      </w:rPr>
    </w:lvl>
    <w:lvl w:ilvl="3" w:tplc="04190001">
      <w:start w:val="1"/>
      <w:numFmt w:val="bullet"/>
      <w:lvlText w:val=""/>
      <w:lvlJc w:val="left"/>
      <w:pPr>
        <w:tabs>
          <w:tab w:val="num" w:pos="3447"/>
        </w:tabs>
        <w:ind w:left="3447" w:hanging="360"/>
      </w:pPr>
      <w:rPr>
        <w:rFonts w:ascii="Symbol" w:hAnsi="Symbol" w:cs="Symbol" w:hint="default"/>
      </w:rPr>
    </w:lvl>
    <w:lvl w:ilvl="4" w:tplc="04190003">
      <w:start w:val="1"/>
      <w:numFmt w:val="bullet"/>
      <w:lvlText w:val="o"/>
      <w:lvlJc w:val="left"/>
      <w:pPr>
        <w:tabs>
          <w:tab w:val="num" w:pos="4167"/>
        </w:tabs>
        <w:ind w:left="4167" w:hanging="360"/>
      </w:pPr>
      <w:rPr>
        <w:rFonts w:ascii="Courier New" w:hAnsi="Courier New" w:cs="Courier New" w:hint="default"/>
      </w:rPr>
    </w:lvl>
    <w:lvl w:ilvl="5" w:tplc="04190005">
      <w:start w:val="1"/>
      <w:numFmt w:val="bullet"/>
      <w:lvlText w:val=""/>
      <w:lvlJc w:val="left"/>
      <w:pPr>
        <w:tabs>
          <w:tab w:val="num" w:pos="4887"/>
        </w:tabs>
        <w:ind w:left="4887" w:hanging="360"/>
      </w:pPr>
      <w:rPr>
        <w:rFonts w:ascii="Wingdings" w:hAnsi="Wingdings" w:cs="Wingdings" w:hint="default"/>
      </w:rPr>
    </w:lvl>
    <w:lvl w:ilvl="6" w:tplc="04190001">
      <w:start w:val="1"/>
      <w:numFmt w:val="bullet"/>
      <w:lvlText w:val=""/>
      <w:lvlJc w:val="left"/>
      <w:pPr>
        <w:tabs>
          <w:tab w:val="num" w:pos="5607"/>
        </w:tabs>
        <w:ind w:left="5607" w:hanging="360"/>
      </w:pPr>
      <w:rPr>
        <w:rFonts w:ascii="Symbol" w:hAnsi="Symbol" w:cs="Symbol" w:hint="default"/>
      </w:rPr>
    </w:lvl>
    <w:lvl w:ilvl="7" w:tplc="04190003">
      <w:start w:val="1"/>
      <w:numFmt w:val="bullet"/>
      <w:lvlText w:val="o"/>
      <w:lvlJc w:val="left"/>
      <w:pPr>
        <w:tabs>
          <w:tab w:val="num" w:pos="6327"/>
        </w:tabs>
        <w:ind w:left="6327" w:hanging="360"/>
      </w:pPr>
      <w:rPr>
        <w:rFonts w:ascii="Courier New" w:hAnsi="Courier New" w:cs="Courier New" w:hint="default"/>
      </w:rPr>
    </w:lvl>
    <w:lvl w:ilvl="8" w:tplc="04190005">
      <w:start w:val="1"/>
      <w:numFmt w:val="bullet"/>
      <w:lvlText w:val=""/>
      <w:lvlJc w:val="left"/>
      <w:pPr>
        <w:tabs>
          <w:tab w:val="num" w:pos="7047"/>
        </w:tabs>
        <w:ind w:left="7047" w:hanging="360"/>
      </w:pPr>
      <w:rPr>
        <w:rFonts w:ascii="Wingdings" w:hAnsi="Wingdings" w:cs="Wingdings" w:hint="default"/>
      </w:rPr>
    </w:lvl>
  </w:abstractNum>
  <w:abstractNum w:abstractNumId="9">
    <w:nsid w:val="55020265"/>
    <w:multiLevelType w:val="hybridMultilevel"/>
    <w:tmpl w:val="8D9C2B06"/>
    <w:lvl w:ilvl="0" w:tplc="07384476">
      <w:start w:val="1"/>
      <w:numFmt w:val="decimal"/>
      <w:pStyle w:val="2"/>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0">
    <w:nsid w:val="577A1F65"/>
    <w:multiLevelType w:val="hybridMultilevel"/>
    <w:tmpl w:val="6024C1AE"/>
    <w:lvl w:ilvl="0" w:tplc="3D287866">
      <w:start w:val="1"/>
      <w:numFmt w:val="bullet"/>
      <w:lvlText w:val="•"/>
      <w:lvlJc w:val="left"/>
      <w:pPr>
        <w:tabs>
          <w:tab w:val="num" w:pos="1855"/>
        </w:tabs>
        <w:ind w:left="1855" w:hanging="360"/>
      </w:pPr>
      <w:rPr>
        <w:rFonts w:ascii="Times New Roman" w:hAnsi="Times New Roman" w:cs="Times New Roman" w:hint="default"/>
        <w:b w:val="0"/>
        <w:bCs w:val="0"/>
        <w:i w:val="0"/>
        <w:iCs w:val="0"/>
        <w:sz w:val="20"/>
        <w:szCs w:val="20"/>
      </w:rPr>
    </w:lvl>
    <w:lvl w:ilvl="1" w:tplc="04190003">
      <w:start w:val="1"/>
      <w:numFmt w:val="bullet"/>
      <w:lvlText w:val="o"/>
      <w:lvlJc w:val="left"/>
      <w:pPr>
        <w:tabs>
          <w:tab w:val="num" w:pos="2007"/>
        </w:tabs>
        <w:ind w:left="2007" w:hanging="360"/>
      </w:pPr>
      <w:rPr>
        <w:rFonts w:ascii="Courier New" w:hAnsi="Courier New" w:cs="Courier New" w:hint="default"/>
      </w:rPr>
    </w:lvl>
    <w:lvl w:ilvl="2" w:tplc="04190005">
      <w:start w:val="1"/>
      <w:numFmt w:val="bullet"/>
      <w:lvlText w:val=""/>
      <w:lvlJc w:val="left"/>
      <w:pPr>
        <w:tabs>
          <w:tab w:val="num" w:pos="2727"/>
        </w:tabs>
        <w:ind w:left="2727" w:hanging="360"/>
      </w:pPr>
      <w:rPr>
        <w:rFonts w:ascii="Wingdings" w:hAnsi="Wingdings" w:cs="Wingdings" w:hint="default"/>
      </w:rPr>
    </w:lvl>
    <w:lvl w:ilvl="3" w:tplc="04190001">
      <w:start w:val="1"/>
      <w:numFmt w:val="bullet"/>
      <w:lvlText w:val=""/>
      <w:lvlJc w:val="left"/>
      <w:pPr>
        <w:tabs>
          <w:tab w:val="num" w:pos="3447"/>
        </w:tabs>
        <w:ind w:left="3447" w:hanging="360"/>
      </w:pPr>
      <w:rPr>
        <w:rFonts w:ascii="Symbol" w:hAnsi="Symbol" w:cs="Symbol" w:hint="default"/>
      </w:rPr>
    </w:lvl>
    <w:lvl w:ilvl="4" w:tplc="04190003">
      <w:start w:val="1"/>
      <w:numFmt w:val="bullet"/>
      <w:lvlText w:val="o"/>
      <w:lvlJc w:val="left"/>
      <w:pPr>
        <w:tabs>
          <w:tab w:val="num" w:pos="4167"/>
        </w:tabs>
        <w:ind w:left="4167" w:hanging="360"/>
      </w:pPr>
      <w:rPr>
        <w:rFonts w:ascii="Courier New" w:hAnsi="Courier New" w:cs="Courier New" w:hint="default"/>
      </w:rPr>
    </w:lvl>
    <w:lvl w:ilvl="5" w:tplc="04190005">
      <w:start w:val="1"/>
      <w:numFmt w:val="bullet"/>
      <w:lvlText w:val=""/>
      <w:lvlJc w:val="left"/>
      <w:pPr>
        <w:tabs>
          <w:tab w:val="num" w:pos="4887"/>
        </w:tabs>
        <w:ind w:left="4887" w:hanging="360"/>
      </w:pPr>
      <w:rPr>
        <w:rFonts w:ascii="Wingdings" w:hAnsi="Wingdings" w:cs="Wingdings" w:hint="default"/>
      </w:rPr>
    </w:lvl>
    <w:lvl w:ilvl="6" w:tplc="04190001">
      <w:start w:val="1"/>
      <w:numFmt w:val="bullet"/>
      <w:lvlText w:val=""/>
      <w:lvlJc w:val="left"/>
      <w:pPr>
        <w:tabs>
          <w:tab w:val="num" w:pos="5607"/>
        </w:tabs>
        <w:ind w:left="5607" w:hanging="360"/>
      </w:pPr>
      <w:rPr>
        <w:rFonts w:ascii="Symbol" w:hAnsi="Symbol" w:cs="Symbol" w:hint="default"/>
      </w:rPr>
    </w:lvl>
    <w:lvl w:ilvl="7" w:tplc="04190003">
      <w:start w:val="1"/>
      <w:numFmt w:val="bullet"/>
      <w:lvlText w:val="o"/>
      <w:lvlJc w:val="left"/>
      <w:pPr>
        <w:tabs>
          <w:tab w:val="num" w:pos="6327"/>
        </w:tabs>
        <w:ind w:left="6327" w:hanging="360"/>
      </w:pPr>
      <w:rPr>
        <w:rFonts w:ascii="Courier New" w:hAnsi="Courier New" w:cs="Courier New" w:hint="default"/>
      </w:rPr>
    </w:lvl>
    <w:lvl w:ilvl="8" w:tplc="04190005">
      <w:start w:val="1"/>
      <w:numFmt w:val="bullet"/>
      <w:lvlText w:val=""/>
      <w:lvlJc w:val="left"/>
      <w:pPr>
        <w:tabs>
          <w:tab w:val="num" w:pos="7047"/>
        </w:tabs>
        <w:ind w:left="7047" w:hanging="360"/>
      </w:pPr>
      <w:rPr>
        <w:rFonts w:ascii="Wingdings" w:hAnsi="Wingdings" w:cs="Wingdings" w:hint="default"/>
      </w:rPr>
    </w:lvl>
  </w:abstractNum>
  <w:abstractNum w:abstractNumId="11">
    <w:nsid w:val="5ED02BEC"/>
    <w:multiLevelType w:val="hybridMultilevel"/>
    <w:tmpl w:val="4ED24766"/>
    <w:lvl w:ilvl="0" w:tplc="04190001">
      <w:start w:val="1"/>
      <w:numFmt w:val="bullet"/>
      <w:lvlText w:val=""/>
      <w:lvlJc w:val="left"/>
      <w:pPr>
        <w:tabs>
          <w:tab w:val="num" w:pos="1287"/>
        </w:tabs>
        <w:ind w:left="1287" w:hanging="360"/>
      </w:pPr>
      <w:rPr>
        <w:rFonts w:ascii="Symbol" w:hAnsi="Symbol" w:cs="Symbol" w:hint="default"/>
      </w:rPr>
    </w:lvl>
    <w:lvl w:ilvl="1" w:tplc="04190003">
      <w:start w:val="1"/>
      <w:numFmt w:val="bullet"/>
      <w:lvlText w:val="o"/>
      <w:lvlJc w:val="left"/>
      <w:pPr>
        <w:tabs>
          <w:tab w:val="num" w:pos="2007"/>
        </w:tabs>
        <w:ind w:left="2007" w:hanging="360"/>
      </w:pPr>
      <w:rPr>
        <w:rFonts w:ascii="Courier New" w:hAnsi="Courier New" w:cs="Courier New" w:hint="default"/>
      </w:rPr>
    </w:lvl>
    <w:lvl w:ilvl="2" w:tplc="04190005">
      <w:start w:val="1"/>
      <w:numFmt w:val="bullet"/>
      <w:lvlText w:val=""/>
      <w:lvlJc w:val="left"/>
      <w:pPr>
        <w:tabs>
          <w:tab w:val="num" w:pos="2727"/>
        </w:tabs>
        <w:ind w:left="2727" w:hanging="360"/>
      </w:pPr>
      <w:rPr>
        <w:rFonts w:ascii="Wingdings" w:hAnsi="Wingdings" w:cs="Wingdings" w:hint="default"/>
      </w:rPr>
    </w:lvl>
    <w:lvl w:ilvl="3" w:tplc="04190001">
      <w:start w:val="1"/>
      <w:numFmt w:val="bullet"/>
      <w:lvlText w:val=""/>
      <w:lvlJc w:val="left"/>
      <w:pPr>
        <w:tabs>
          <w:tab w:val="num" w:pos="3447"/>
        </w:tabs>
        <w:ind w:left="3447" w:hanging="360"/>
      </w:pPr>
      <w:rPr>
        <w:rFonts w:ascii="Symbol" w:hAnsi="Symbol" w:cs="Symbol" w:hint="default"/>
      </w:rPr>
    </w:lvl>
    <w:lvl w:ilvl="4" w:tplc="04190003">
      <w:start w:val="1"/>
      <w:numFmt w:val="bullet"/>
      <w:lvlText w:val="o"/>
      <w:lvlJc w:val="left"/>
      <w:pPr>
        <w:tabs>
          <w:tab w:val="num" w:pos="4167"/>
        </w:tabs>
        <w:ind w:left="4167" w:hanging="360"/>
      </w:pPr>
      <w:rPr>
        <w:rFonts w:ascii="Courier New" w:hAnsi="Courier New" w:cs="Courier New" w:hint="default"/>
      </w:rPr>
    </w:lvl>
    <w:lvl w:ilvl="5" w:tplc="04190005">
      <w:start w:val="1"/>
      <w:numFmt w:val="bullet"/>
      <w:lvlText w:val=""/>
      <w:lvlJc w:val="left"/>
      <w:pPr>
        <w:tabs>
          <w:tab w:val="num" w:pos="4887"/>
        </w:tabs>
        <w:ind w:left="4887" w:hanging="360"/>
      </w:pPr>
      <w:rPr>
        <w:rFonts w:ascii="Wingdings" w:hAnsi="Wingdings" w:cs="Wingdings" w:hint="default"/>
      </w:rPr>
    </w:lvl>
    <w:lvl w:ilvl="6" w:tplc="04190001">
      <w:start w:val="1"/>
      <w:numFmt w:val="bullet"/>
      <w:lvlText w:val=""/>
      <w:lvlJc w:val="left"/>
      <w:pPr>
        <w:tabs>
          <w:tab w:val="num" w:pos="5607"/>
        </w:tabs>
        <w:ind w:left="5607" w:hanging="360"/>
      </w:pPr>
      <w:rPr>
        <w:rFonts w:ascii="Symbol" w:hAnsi="Symbol" w:cs="Symbol" w:hint="default"/>
      </w:rPr>
    </w:lvl>
    <w:lvl w:ilvl="7" w:tplc="04190003">
      <w:start w:val="1"/>
      <w:numFmt w:val="bullet"/>
      <w:lvlText w:val="o"/>
      <w:lvlJc w:val="left"/>
      <w:pPr>
        <w:tabs>
          <w:tab w:val="num" w:pos="6327"/>
        </w:tabs>
        <w:ind w:left="6327" w:hanging="360"/>
      </w:pPr>
      <w:rPr>
        <w:rFonts w:ascii="Courier New" w:hAnsi="Courier New" w:cs="Courier New" w:hint="default"/>
      </w:rPr>
    </w:lvl>
    <w:lvl w:ilvl="8" w:tplc="04190005">
      <w:start w:val="1"/>
      <w:numFmt w:val="bullet"/>
      <w:lvlText w:val=""/>
      <w:lvlJc w:val="left"/>
      <w:pPr>
        <w:tabs>
          <w:tab w:val="num" w:pos="7047"/>
        </w:tabs>
        <w:ind w:left="7047" w:hanging="360"/>
      </w:pPr>
      <w:rPr>
        <w:rFonts w:ascii="Wingdings" w:hAnsi="Wingdings" w:cs="Wingdings" w:hint="default"/>
      </w:rPr>
    </w:lvl>
  </w:abstractNum>
  <w:abstractNum w:abstractNumId="12">
    <w:nsid w:val="61E9617E"/>
    <w:multiLevelType w:val="hybridMultilevel"/>
    <w:tmpl w:val="DECAA452"/>
    <w:lvl w:ilvl="0" w:tplc="04190005">
      <w:start w:val="1"/>
      <w:numFmt w:val="bullet"/>
      <w:lvlText w:val=""/>
      <w:lvlJc w:val="left"/>
      <w:pPr>
        <w:tabs>
          <w:tab w:val="num" w:pos="2859"/>
        </w:tabs>
        <w:ind w:left="2859" w:hanging="360"/>
      </w:pPr>
      <w:rPr>
        <w:rFonts w:ascii="Wingdings" w:hAnsi="Wingdings" w:cs="Wingdings" w:hint="default"/>
      </w:rPr>
    </w:lvl>
    <w:lvl w:ilvl="1" w:tplc="04190003">
      <w:start w:val="1"/>
      <w:numFmt w:val="bullet"/>
      <w:lvlText w:val="o"/>
      <w:lvlJc w:val="left"/>
      <w:pPr>
        <w:tabs>
          <w:tab w:val="num" w:pos="2007"/>
        </w:tabs>
        <w:ind w:left="2007" w:hanging="360"/>
      </w:pPr>
      <w:rPr>
        <w:rFonts w:ascii="Courier New" w:hAnsi="Courier New" w:cs="Courier New" w:hint="default"/>
      </w:rPr>
    </w:lvl>
    <w:lvl w:ilvl="2" w:tplc="04190005">
      <w:start w:val="1"/>
      <w:numFmt w:val="bullet"/>
      <w:lvlText w:val=""/>
      <w:lvlJc w:val="left"/>
      <w:pPr>
        <w:tabs>
          <w:tab w:val="num" w:pos="2727"/>
        </w:tabs>
        <w:ind w:left="2727" w:hanging="360"/>
      </w:pPr>
      <w:rPr>
        <w:rFonts w:ascii="Wingdings" w:hAnsi="Wingdings" w:cs="Wingdings" w:hint="default"/>
      </w:rPr>
    </w:lvl>
    <w:lvl w:ilvl="3" w:tplc="04190001">
      <w:start w:val="1"/>
      <w:numFmt w:val="bullet"/>
      <w:lvlText w:val=""/>
      <w:lvlJc w:val="left"/>
      <w:pPr>
        <w:tabs>
          <w:tab w:val="num" w:pos="3447"/>
        </w:tabs>
        <w:ind w:left="3447" w:hanging="360"/>
      </w:pPr>
      <w:rPr>
        <w:rFonts w:ascii="Symbol" w:hAnsi="Symbol" w:cs="Symbol" w:hint="default"/>
      </w:rPr>
    </w:lvl>
    <w:lvl w:ilvl="4" w:tplc="04190003">
      <w:start w:val="1"/>
      <w:numFmt w:val="bullet"/>
      <w:lvlText w:val="o"/>
      <w:lvlJc w:val="left"/>
      <w:pPr>
        <w:tabs>
          <w:tab w:val="num" w:pos="4167"/>
        </w:tabs>
        <w:ind w:left="4167" w:hanging="360"/>
      </w:pPr>
      <w:rPr>
        <w:rFonts w:ascii="Courier New" w:hAnsi="Courier New" w:cs="Courier New" w:hint="default"/>
      </w:rPr>
    </w:lvl>
    <w:lvl w:ilvl="5" w:tplc="04190005">
      <w:start w:val="1"/>
      <w:numFmt w:val="bullet"/>
      <w:lvlText w:val=""/>
      <w:lvlJc w:val="left"/>
      <w:pPr>
        <w:tabs>
          <w:tab w:val="num" w:pos="4887"/>
        </w:tabs>
        <w:ind w:left="4887" w:hanging="360"/>
      </w:pPr>
      <w:rPr>
        <w:rFonts w:ascii="Wingdings" w:hAnsi="Wingdings" w:cs="Wingdings" w:hint="default"/>
      </w:rPr>
    </w:lvl>
    <w:lvl w:ilvl="6" w:tplc="04190001">
      <w:start w:val="1"/>
      <w:numFmt w:val="bullet"/>
      <w:lvlText w:val=""/>
      <w:lvlJc w:val="left"/>
      <w:pPr>
        <w:tabs>
          <w:tab w:val="num" w:pos="5607"/>
        </w:tabs>
        <w:ind w:left="5607" w:hanging="360"/>
      </w:pPr>
      <w:rPr>
        <w:rFonts w:ascii="Symbol" w:hAnsi="Symbol" w:cs="Symbol" w:hint="default"/>
      </w:rPr>
    </w:lvl>
    <w:lvl w:ilvl="7" w:tplc="04190003">
      <w:start w:val="1"/>
      <w:numFmt w:val="bullet"/>
      <w:lvlText w:val="o"/>
      <w:lvlJc w:val="left"/>
      <w:pPr>
        <w:tabs>
          <w:tab w:val="num" w:pos="6327"/>
        </w:tabs>
        <w:ind w:left="6327" w:hanging="360"/>
      </w:pPr>
      <w:rPr>
        <w:rFonts w:ascii="Courier New" w:hAnsi="Courier New" w:cs="Courier New" w:hint="default"/>
      </w:rPr>
    </w:lvl>
    <w:lvl w:ilvl="8" w:tplc="04190005">
      <w:start w:val="1"/>
      <w:numFmt w:val="bullet"/>
      <w:lvlText w:val=""/>
      <w:lvlJc w:val="left"/>
      <w:pPr>
        <w:tabs>
          <w:tab w:val="num" w:pos="7047"/>
        </w:tabs>
        <w:ind w:left="7047" w:hanging="360"/>
      </w:pPr>
      <w:rPr>
        <w:rFonts w:ascii="Wingdings" w:hAnsi="Wingdings" w:cs="Wingdings" w:hint="default"/>
      </w:rPr>
    </w:lvl>
  </w:abstractNum>
  <w:abstractNum w:abstractNumId="13">
    <w:nsid w:val="645F6473"/>
    <w:multiLevelType w:val="hybridMultilevel"/>
    <w:tmpl w:val="CEBA6F94"/>
    <w:lvl w:ilvl="0" w:tplc="04190005">
      <w:start w:val="1"/>
      <w:numFmt w:val="bullet"/>
      <w:lvlText w:val=""/>
      <w:lvlJc w:val="left"/>
      <w:pPr>
        <w:tabs>
          <w:tab w:val="num" w:pos="2859"/>
        </w:tabs>
        <w:ind w:left="2859" w:hanging="360"/>
      </w:pPr>
      <w:rPr>
        <w:rFonts w:ascii="Wingdings" w:hAnsi="Wingdings" w:cs="Wingdings" w:hint="default"/>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14">
    <w:nsid w:val="7C1D27C4"/>
    <w:multiLevelType w:val="hybridMultilevel"/>
    <w:tmpl w:val="7BACDEEE"/>
    <w:lvl w:ilvl="0" w:tplc="04190005">
      <w:start w:val="1"/>
      <w:numFmt w:val="bullet"/>
      <w:lvlText w:val=""/>
      <w:lvlJc w:val="left"/>
      <w:pPr>
        <w:tabs>
          <w:tab w:val="num" w:pos="1640"/>
        </w:tabs>
        <w:ind w:left="1640" w:hanging="360"/>
      </w:pPr>
      <w:rPr>
        <w:rFonts w:ascii="Wingdings" w:hAnsi="Wingdings" w:cs="Wingdings" w:hint="default"/>
      </w:rPr>
    </w:lvl>
    <w:lvl w:ilvl="1" w:tplc="04190003">
      <w:start w:val="1"/>
      <w:numFmt w:val="bullet"/>
      <w:lvlText w:val="o"/>
      <w:lvlJc w:val="left"/>
      <w:pPr>
        <w:tabs>
          <w:tab w:val="num" w:pos="2076"/>
        </w:tabs>
        <w:ind w:left="2076" w:hanging="360"/>
      </w:pPr>
      <w:rPr>
        <w:rFonts w:ascii="Courier New" w:hAnsi="Courier New" w:cs="Courier New" w:hint="default"/>
      </w:rPr>
    </w:lvl>
    <w:lvl w:ilvl="2" w:tplc="04190005">
      <w:start w:val="1"/>
      <w:numFmt w:val="bullet"/>
      <w:lvlText w:val=""/>
      <w:lvlJc w:val="left"/>
      <w:pPr>
        <w:tabs>
          <w:tab w:val="num" w:pos="2796"/>
        </w:tabs>
        <w:ind w:left="2796" w:hanging="360"/>
      </w:pPr>
      <w:rPr>
        <w:rFonts w:ascii="Wingdings" w:hAnsi="Wingdings" w:cs="Wingdings" w:hint="default"/>
      </w:rPr>
    </w:lvl>
    <w:lvl w:ilvl="3" w:tplc="04190001">
      <w:start w:val="1"/>
      <w:numFmt w:val="bullet"/>
      <w:lvlText w:val=""/>
      <w:lvlJc w:val="left"/>
      <w:pPr>
        <w:tabs>
          <w:tab w:val="num" w:pos="3516"/>
        </w:tabs>
        <w:ind w:left="3516" w:hanging="360"/>
      </w:pPr>
      <w:rPr>
        <w:rFonts w:ascii="Symbol" w:hAnsi="Symbol" w:cs="Symbol" w:hint="default"/>
      </w:rPr>
    </w:lvl>
    <w:lvl w:ilvl="4" w:tplc="04190003">
      <w:start w:val="1"/>
      <w:numFmt w:val="bullet"/>
      <w:lvlText w:val="o"/>
      <w:lvlJc w:val="left"/>
      <w:pPr>
        <w:tabs>
          <w:tab w:val="num" w:pos="4236"/>
        </w:tabs>
        <w:ind w:left="4236" w:hanging="360"/>
      </w:pPr>
      <w:rPr>
        <w:rFonts w:ascii="Courier New" w:hAnsi="Courier New" w:cs="Courier New" w:hint="default"/>
      </w:rPr>
    </w:lvl>
    <w:lvl w:ilvl="5" w:tplc="04190005">
      <w:start w:val="1"/>
      <w:numFmt w:val="bullet"/>
      <w:lvlText w:val=""/>
      <w:lvlJc w:val="left"/>
      <w:pPr>
        <w:tabs>
          <w:tab w:val="num" w:pos="4956"/>
        </w:tabs>
        <w:ind w:left="4956" w:hanging="360"/>
      </w:pPr>
      <w:rPr>
        <w:rFonts w:ascii="Wingdings" w:hAnsi="Wingdings" w:cs="Wingdings" w:hint="default"/>
      </w:rPr>
    </w:lvl>
    <w:lvl w:ilvl="6" w:tplc="04190001">
      <w:start w:val="1"/>
      <w:numFmt w:val="bullet"/>
      <w:lvlText w:val=""/>
      <w:lvlJc w:val="left"/>
      <w:pPr>
        <w:tabs>
          <w:tab w:val="num" w:pos="5676"/>
        </w:tabs>
        <w:ind w:left="5676" w:hanging="360"/>
      </w:pPr>
      <w:rPr>
        <w:rFonts w:ascii="Symbol" w:hAnsi="Symbol" w:cs="Symbol" w:hint="default"/>
      </w:rPr>
    </w:lvl>
    <w:lvl w:ilvl="7" w:tplc="04190003">
      <w:start w:val="1"/>
      <w:numFmt w:val="bullet"/>
      <w:lvlText w:val="o"/>
      <w:lvlJc w:val="left"/>
      <w:pPr>
        <w:tabs>
          <w:tab w:val="num" w:pos="6396"/>
        </w:tabs>
        <w:ind w:left="6396" w:hanging="360"/>
      </w:pPr>
      <w:rPr>
        <w:rFonts w:ascii="Courier New" w:hAnsi="Courier New" w:cs="Courier New" w:hint="default"/>
      </w:rPr>
    </w:lvl>
    <w:lvl w:ilvl="8" w:tplc="04190005">
      <w:start w:val="1"/>
      <w:numFmt w:val="bullet"/>
      <w:lvlText w:val=""/>
      <w:lvlJc w:val="left"/>
      <w:pPr>
        <w:tabs>
          <w:tab w:val="num" w:pos="7116"/>
        </w:tabs>
        <w:ind w:left="7116" w:hanging="360"/>
      </w:pPr>
      <w:rPr>
        <w:rFonts w:ascii="Wingdings" w:hAnsi="Wingdings" w:cs="Wingdings" w:hint="default"/>
      </w:rPr>
    </w:lvl>
  </w:abstractNum>
  <w:abstractNum w:abstractNumId="15">
    <w:nsid w:val="7D951E81"/>
    <w:multiLevelType w:val="hybridMultilevel"/>
    <w:tmpl w:val="DA629240"/>
    <w:lvl w:ilvl="0" w:tplc="04190005">
      <w:start w:val="1"/>
      <w:numFmt w:val="bullet"/>
      <w:lvlText w:val=""/>
      <w:lvlJc w:val="left"/>
      <w:pPr>
        <w:tabs>
          <w:tab w:val="num" w:pos="1004"/>
        </w:tabs>
        <w:ind w:left="1004" w:hanging="360"/>
      </w:pPr>
      <w:rPr>
        <w:rFonts w:ascii="Wingdings" w:hAnsi="Wingdings" w:cs="Wingdings" w:hint="default"/>
      </w:rPr>
    </w:lvl>
    <w:lvl w:ilvl="1" w:tplc="04190019">
      <w:start w:val="1"/>
      <w:numFmt w:val="bullet"/>
      <w:lvlText w:val="o"/>
      <w:lvlJc w:val="left"/>
      <w:pPr>
        <w:tabs>
          <w:tab w:val="num" w:pos="1724"/>
        </w:tabs>
        <w:ind w:left="1724" w:hanging="360"/>
      </w:pPr>
      <w:rPr>
        <w:rFonts w:ascii="Courier New" w:hAnsi="Courier New" w:cs="Courier New" w:hint="default"/>
      </w:rPr>
    </w:lvl>
    <w:lvl w:ilvl="2" w:tplc="0419001B">
      <w:start w:val="1"/>
      <w:numFmt w:val="bullet"/>
      <w:lvlText w:val=""/>
      <w:lvlJc w:val="left"/>
      <w:pPr>
        <w:tabs>
          <w:tab w:val="num" w:pos="2444"/>
        </w:tabs>
        <w:ind w:left="2444" w:hanging="360"/>
      </w:pPr>
      <w:rPr>
        <w:rFonts w:ascii="Wingdings" w:hAnsi="Wingdings" w:cs="Wingdings" w:hint="default"/>
      </w:rPr>
    </w:lvl>
    <w:lvl w:ilvl="3" w:tplc="0419000F">
      <w:start w:val="1"/>
      <w:numFmt w:val="bullet"/>
      <w:lvlText w:val=""/>
      <w:lvlJc w:val="left"/>
      <w:pPr>
        <w:tabs>
          <w:tab w:val="num" w:pos="3164"/>
        </w:tabs>
        <w:ind w:left="3164" w:hanging="360"/>
      </w:pPr>
      <w:rPr>
        <w:rFonts w:ascii="Symbol" w:hAnsi="Symbol" w:cs="Symbol" w:hint="default"/>
      </w:rPr>
    </w:lvl>
    <w:lvl w:ilvl="4" w:tplc="04190019">
      <w:start w:val="1"/>
      <w:numFmt w:val="bullet"/>
      <w:lvlText w:val="o"/>
      <w:lvlJc w:val="left"/>
      <w:pPr>
        <w:tabs>
          <w:tab w:val="num" w:pos="3884"/>
        </w:tabs>
        <w:ind w:left="3884" w:hanging="360"/>
      </w:pPr>
      <w:rPr>
        <w:rFonts w:ascii="Courier New" w:hAnsi="Courier New" w:cs="Courier New" w:hint="default"/>
      </w:rPr>
    </w:lvl>
    <w:lvl w:ilvl="5" w:tplc="0419001B">
      <w:start w:val="1"/>
      <w:numFmt w:val="bullet"/>
      <w:lvlText w:val=""/>
      <w:lvlJc w:val="left"/>
      <w:pPr>
        <w:tabs>
          <w:tab w:val="num" w:pos="4604"/>
        </w:tabs>
        <w:ind w:left="4604" w:hanging="360"/>
      </w:pPr>
      <w:rPr>
        <w:rFonts w:ascii="Wingdings" w:hAnsi="Wingdings" w:cs="Wingdings" w:hint="default"/>
      </w:rPr>
    </w:lvl>
    <w:lvl w:ilvl="6" w:tplc="0419000F">
      <w:start w:val="1"/>
      <w:numFmt w:val="bullet"/>
      <w:lvlText w:val=""/>
      <w:lvlJc w:val="left"/>
      <w:pPr>
        <w:tabs>
          <w:tab w:val="num" w:pos="5324"/>
        </w:tabs>
        <w:ind w:left="5324" w:hanging="360"/>
      </w:pPr>
      <w:rPr>
        <w:rFonts w:ascii="Symbol" w:hAnsi="Symbol" w:cs="Symbol" w:hint="default"/>
      </w:rPr>
    </w:lvl>
    <w:lvl w:ilvl="7" w:tplc="04190019">
      <w:start w:val="1"/>
      <w:numFmt w:val="bullet"/>
      <w:lvlText w:val="o"/>
      <w:lvlJc w:val="left"/>
      <w:pPr>
        <w:tabs>
          <w:tab w:val="num" w:pos="6044"/>
        </w:tabs>
        <w:ind w:left="6044" w:hanging="360"/>
      </w:pPr>
      <w:rPr>
        <w:rFonts w:ascii="Courier New" w:hAnsi="Courier New" w:cs="Courier New" w:hint="default"/>
      </w:rPr>
    </w:lvl>
    <w:lvl w:ilvl="8" w:tplc="0419001B">
      <w:start w:val="1"/>
      <w:numFmt w:val="bullet"/>
      <w:lvlText w:val=""/>
      <w:lvlJc w:val="left"/>
      <w:pPr>
        <w:tabs>
          <w:tab w:val="num" w:pos="6764"/>
        </w:tabs>
        <w:ind w:left="6764" w:hanging="360"/>
      </w:pPr>
      <w:rPr>
        <w:rFonts w:ascii="Wingdings" w:hAnsi="Wingdings" w:cs="Wingdings" w:hint="default"/>
      </w:r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
  </w:num>
  <w:num w:numId="4">
    <w:abstractNumId w:val="11"/>
  </w:num>
  <w:num w:numId="5">
    <w:abstractNumId w:val="14"/>
  </w:num>
  <w:num w:numId="6">
    <w:abstractNumId w:val="1"/>
  </w:num>
  <w:num w:numId="7">
    <w:abstractNumId w:val="2"/>
  </w:num>
  <w:num w:numId="8">
    <w:abstractNumId w:val="5"/>
  </w:num>
  <w:num w:numId="9">
    <w:abstractNumId w:val="8"/>
  </w:num>
  <w:num w:numId="10">
    <w:abstractNumId w:val="10"/>
  </w:num>
  <w:num w:numId="11">
    <w:abstractNumId w:val="7"/>
  </w:num>
  <w:num w:numId="12">
    <w:abstractNumId w:val="12"/>
  </w:num>
  <w:num w:numId="13">
    <w:abstractNumId w:val="13"/>
  </w:num>
  <w:num w:numId="14">
    <w:abstractNumId w:val="4"/>
  </w:num>
  <w:num w:numId="15">
    <w:abstractNumId w:val="6"/>
  </w:num>
  <w:num w:numId="16">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08"/>
  <w:characterSpacingControl w:val="doNotCompress"/>
  <w:doNotValidateAgainstSchema/>
  <w:doNotDemarcateInvalidXml/>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BD2040"/>
    <w:rsid w:val="002A76F6"/>
    <w:rsid w:val="009923CD"/>
    <w:rsid w:val="00BC0A06"/>
    <w:rsid w:val="00BD204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173"/>
    <o:shapelayout v:ext="edit">
      <o:idmap v:ext="edit" data="1"/>
    </o:shapelayout>
  </w:shapeDefaults>
  <w:decimalSymbol w:val=","/>
  <w:listSeparator w:val=";"/>
  <w14:defaultImageDpi w14:val="0"/>
  <w15:chartTrackingRefBased/>
  <w15:docId w15:val="{F0AD4606-DE9B-4210-9124-DCE4FA030E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Times New Roman"/>
        <w:lang w:val="ru-RU" w:eastAsia="ru-RU" w:bidi="ar-SA"/>
      </w:rPr>
    </w:rPrDefault>
    <w:pPrDefault/>
  </w:docDefaults>
  <w:latentStyles w:defLockedState="0" w:defUIPriority="99"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lsdException w:name="footer" w:semiHidden="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lsdException w:name="Body Text" w:semiHidden="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lsdException w:name="Body Text 3" w:semiHidden="1"/>
    <w:lsdException w:name="Body Text Indent 2" w:semiHidden="1"/>
    <w:lsdException w:name="Body Text Indent 3" w:semiHidden="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uiPriority w:val="99"/>
    <w:qFormat/>
    <w:pPr>
      <w:widowControl w:val="0"/>
      <w:spacing w:line="360" w:lineRule="auto"/>
      <w:ind w:firstLine="760"/>
    </w:pPr>
    <w:rPr>
      <w:rFonts w:ascii="Courier New" w:hAnsi="Courier New" w:cs="Courier New"/>
      <w:sz w:val="24"/>
      <w:szCs w:val="24"/>
      <w:lang w:val="uk-UA"/>
    </w:rPr>
  </w:style>
  <w:style w:type="paragraph" w:styleId="1">
    <w:name w:val="heading 1"/>
    <w:basedOn w:val="a0"/>
    <w:next w:val="a0"/>
    <w:link w:val="10"/>
    <w:uiPriority w:val="99"/>
    <w:qFormat/>
    <w:pPr>
      <w:keepNext/>
      <w:spacing w:line="240" w:lineRule="auto"/>
      <w:ind w:firstLine="17"/>
      <w:outlineLvl w:val="0"/>
    </w:pPr>
    <w:rPr>
      <w:sz w:val="28"/>
      <w:szCs w:val="28"/>
    </w:rPr>
  </w:style>
  <w:style w:type="paragraph" w:styleId="20">
    <w:name w:val="heading 2"/>
    <w:basedOn w:val="a0"/>
    <w:next w:val="a0"/>
    <w:link w:val="21"/>
    <w:uiPriority w:val="99"/>
    <w:qFormat/>
    <w:pPr>
      <w:keepNext/>
      <w:spacing w:line="240" w:lineRule="auto"/>
      <w:ind w:firstLine="17"/>
      <w:jc w:val="center"/>
      <w:outlineLvl w:val="1"/>
    </w:pPr>
    <w:rPr>
      <w:sz w:val="28"/>
      <w:szCs w:val="28"/>
    </w:rPr>
  </w:style>
  <w:style w:type="paragraph" w:styleId="3">
    <w:name w:val="heading 3"/>
    <w:basedOn w:val="a0"/>
    <w:next w:val="a0"/>
    <w:link w:val="30"/>
    <w:uiPriority w:val="99"/>
    <w:qFormat/>
    <w:pPr>
      <w:keepNext/>
      <w:ind w:firstLine="284"/>
      <w:jc w:val="both"/>
      <w:outlineLvl w:val="2"/>
    </w:pPr>
    <w:rPr>
      <w:rFonts w:ascii="Times New Roman" w:hAnsi="Times New Roman" w:cs="Times New Roman"/>
      <w:b/>
      <w:bCs/>
      <w:i/>
      <w:iCs/>
      <w:sz w:val="20"/>
      <w:szCs w:val="20"/>
    </w:rPr>
  </w:style>
  <w:style w:type="paragraph" w:styleId="4">
    <w:name w:val="heading 4"/>
    <w:basedOn w:val="a0"/>
    <w:next w:val="a0"/>
    <w:link w:val="40"/>
    <w:uiPriority w:val="99"/>
    <w:qFormat/>
    <w:pPr>
      <w:keepNext/>
      <w:spacing w:line="240" w:lineRule="auto"/>
      <w:ind w:firstLine="0"/>
      <w:outlineLvl w:val="3"/>
    </w:pPr>
    <w:rPr>
      <w:rFonts w:ascii="Times New Roman" w:hAnsi="Times New Roman" w:cs="Times New Roman"/>
      <w:b/>
      <w:bCs/>
      <w:i/>
      <w:iCs/>
      <w:sz w:val="20"/>
      <w:szCs w:val="20"/>
    </w:rPr>
  </w:style>
  <w:style w:type="paragraph" w:styleId="5">
    <w:name w:val="heading 5"/>
    <w:basedOn w:val="a0"/>
    <w:next w:val="a0"/>
    <w:link w:val="50"/>
    <w:uiPriority w:val="99"/>
    <w:qFormat/>
    <w:pPr>
      <w:keepNext/>
      <w:spacing w:line="240" w:lineRule="auto"/>
      <w:ind w:firstLine="0"/>
      <w:outlineLvl w:val="4"/>
    </w:pPr>
    <w:rPr>
      <w:rFonts w:ascii="Monotype Corsiva" w:hAnsi="Monotype Corsiva" w:cs="Monotype Corsiva"/>
      <w:b/>
      <w:bCs/>
      <w:i/>
      <w:iCs/>
      <w:sz w:val="40"/>
      <w:szCs w:val="40"/>
      <w:u w:val="wave"/>
    </w:rPr>
  </w:style>
  <w:style w:type="paragraph" w:styleId="6">
    <w:name w:val="heading 6"/>
    <w:basedOn w:val="a0"/>
    <w:next w:val="a0"/>
    <w:link w:val="60"/>
    <w:uiPriority w:val="99"/>
    <w:qFormat/>
    <w:pPr>
      <w:keepNext/>
      <w:widowControl/>
      <w:spacing w:before="120" w:after="120" w:line="240" w:lineRule="auto"/>
      <w:ind w:firstLine="0"/>
      <w:jc w:val="center"/>
      <w:outlineLvl w:val="5"/>
    </w:pPr>
    <w:rPr>
      <w:rFonts w:ascii="Times New Roman" w:eastAsia="Arial Unicode MS" w:hAnsi="Times New Roman" w:cs="Times New Roman"/>
      <w:b/>
      <w:bCs/>
      <w:lang w:val="en-US"/>
    </w:rPr>
  </w:style>
  <w:style w:type="paragraph" w:styleId="7">
    <w:name w:val="heading 7"/>
    <w:basedOn w:val="a0"/>
    <w:next w:val="a0"/>
    <w:link w:val="70"/>
    <w:uiPriority w:val="99"/>
    <w:qFormat/>
    <w:pPr>
      <w:spacing w:before="240" w:after="60" w:line="240" w:lineRule="auto"/>
      <w:ind w:firstLine="0"/>
      <w:outlineLvl w:val="6"/>
    </w:pPr>
    <w:rPr>
      <w:rFonts w:ascii="Times New Roman" w:hAnsi="Times New Roman" w:cs="Times New Roman"/>
    </w:rPr>
  </w:style>
  <w:style w:type="paragraph" w:styleId="8">
    <w:name w:val="heading 8"/>
    <w:basedOn w:val="a0"/>
    <w:next w:val="a0"/>
    <w:link w:val="80"/>
    <w:uiPriority w:val="99"/>
    <w:qFormat/>
    <w:pPr>
      <w:spacing w:before="240" w:after="60" w:line="240" w:lineRule="auto"/>
      <w:ind w:firstLine="0"/>
      <w:outlineLvl w:val="7"/>
    </w:pPr>
    <w:rPr>
      <w:rFonts w:ascii="Times New Roman" w:hAnsi="Times New Roman" w:cs="Times New Roman"/>
      <w:i/>
      <w:iCs/>
    </w:rPr>
  </w:style>
  <w:style w:type="paragraph" w:styleId="9">
    <w:name w:val="heading 9"/>
    <w:basedOn w:val="a0"/>
    <w:next w:val="a0"/>
    <w:link w:val="90"/>
    <w:uiPriority w:val="99"/>
    <w:qFormat/>
    <w:pPr>
      <w:spacing w:before="240" w:after="60" w:line="240" w:lineRule="auto"/>
      <w:ind w:firstLine="0"/>
      <w:outlineLvl w:val="8"/>
    </w:pPr>
    <w:rPr>
      <w:rFonts w:ascii="Arial" w:hAnsi="Arial" w:cs="Arial"/>
      <w:sz w:val="22"/>
      <w:szCs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link w:val="1"/>
    <w:uiPriority w:val="9"/>
    <w:rPr>
      <w:rFonts w:ascii="Cambria" w:eastAsia="Times New Roman" w:hAnsi="Cambria" w:cs="Times New Roman"/>
      <w:b/>
      <w:bCs/>
      <w:kern w:val="32"/>
      <w:sz w:val="32"/>
      <w:szCs w:val="32"/>
      <w:lang w:val="uk-UA"/>
    </w:rPr>
  </w:style>
  <w:style w:type="character" w:customStyle="1" w:styleId="21">
    <w:name w:val="Заголовок 2 Знак"/>
    <w:link w:val="20"/>
    <w:uiPriority w:val="9"/>
    <w:semiHidden/>
    <w:rPr>
      <w:rFonts w:ascii="Cambria" w:eastAsia="Times New Roman" w:hAnsi="Cambria" w:cs="Times New Roman"/>
      <w:b/>
      <w:bCs/>
      <w:i/>
      <w:iCs/>
      <w:sz w:val="28"/>
      <w:szCs w:val="28"/>
      <w:lang w:val="uk-UA"/>
    </w:rPr>
  </w:style>
  <w:style w:type="character" w:customStyle="1" w:styleId="30">
    <w:name w:val="Заголовок 3 Знак"/>
    <w:link w:val="3"/>
    <w:uiPriority w:val="9"/>
    <w:semiHidden/>
    <w:rPr>
      <w:rFonts w:ascii="Cambria" w:eastAsia="Times New Roman" w:hAnsi="Cambria" w:cs="Times New Roman"/>
      <w:b/>
      <w:bCs/>
      <w:sz w:val="26"/>
      <w:szCs w:val="26"/>
      <w:lang w:val="uk-UA"/>
    </w:rPr>
  </w:style>
  <w:style w:type="character" w:customStyle="1" w:styleId="40">
    <w:name w:val="Заголовок 4 Знак"/>
    <w:link w:val="4"/>
    <w:uiPriority w:val="9"/>
    <w:semiHidden/>
    <w:rPr>
      <w:b/>
      <w:bCs/>
      <w:sz w:val="28"/>
      <w:szCs w:val="28"/>
      <w:lang w:val="uk-UA"/>
    </w:rPr>
  </w:style>
  <w:style w:type="character" w:customStyle="1" w:styleId="50">
    <w:name w:val="Заголовок 5 Знак"/>
    <w:link w:val="5"/>
    <w:uiPriority w:val="9"/>
    <w:semiHidden/>
    <w:rPr>
      <w:b/>
      <w:bCs/>
      <w:i/>
      <w:iCs/>
      <w:sz w:val="26"/>
      <w:szCs w:val="26"/>
      <w:lang w:val="uk-UA"/>
    </w:rPr>
  </w:style>
  <w:style w:type="character" w:customStyle="1" w:styleId="60">
    <w:name w:val="Заголовок 6 Знак"/>
    <w:link w:val="6"/>
    <w:uiPriority w:val="9"/>
    <w:semiHidden/>
    <w:rPr>
      <w:b/>
      <w:bCs/>
      <w:lang w:val="uk-UA"/>
    </w:rPr>
  </w:style>
  <w:style w:type="character" w:customStyle="1" w:styleId="70">
    <w:name w:val="Заголовок 7 Знак"/>
    <w:link w:val="7"/>
    <w:uiPriority w:val="9"/>
    <w:semiHidden/>
    <w:rPr>
      <w:sz w:val="24"/>
      <w:szCs w:val="24"/>
      <w:lang w:val="uk-UA"/>
    </w:rPr>
  </w:style>
  <w:style w:type="character" w:customStyle="1" w:styleId="80">
    <w:name w:val="Заголовок 8 Знак"/>
    <w:link w:val="8"/>
    <w:uiPriority w:val="9"/>
    <w:semiHidden/>
    <w:rPr>
      <w:i/>
      <w:iCs/>
      <w:sz w:val="24"/>
      <w:szCs w:val="24"/>
      <w:lang w:val="uk-UA"/>
    </w:rPr>
  </w:style>
  <w:style w:type="character" w:customStyle="1" w:styleId="90">
    <w:name w:val="Заголовок 9 Знак"/>
    <w:link w:val="9"/>
    <w:uiPriority w:val="9"/>
    <w:semiHidden/>
    <w:rPr>
      <w:rFonts w:ascii="Cambria" w:eastAsia="Times New Roman" w:hAnsi="Cambria" w:cs="Times New Roman"/>
      <w:lang w:val="uk-UA"/>
    </w:rPr>
  </w:style>
  <w:style w:type="character" w:customStyle="1" w:styleId="a4">
    <w:name w:val="Основной шрифт"/>
    <w:uiPriority w:val="99"/>
  </w:style>
  <w:style w:type="paragraph" w:customStyle="1" w:styleId="FR1">
    <w:name w:val="FR1"/>
    <w:uiPriority w:val="99"/>
    <w:pPr>
      <w:widowControl w:val="0"/>
    </w:pPr>
    <w:rPr>
      <w:rFonts w:ascii="Courier New" w:hAnsi="Courier New" w:cs="Courier New"/>
      <w:sz w:val="36"/>
      <w:szCs w:val="36"/>
    </w:rPr>
  </w:style>
  <w:style w:type="paragraph" w:customStyle="1" w:styleId="FR2">
    <w:name w:val="FR2"/>
    <w:uiPriority w:val="99"/>
    <w:pPr>
      <w:widowControl w:val="0"/>
    </w:pPr>
    <w:rPr>
      <w:rFonts w:ascii="Courier New" w:hAnsi="Courier New" w:cs="Courier New"/>
      <w:sz w:val="28"/>
      <w:szCs w:val="28"/>
    </w:rPr>
  </w:style>
  <w:style w:type="paragraph" w:customStyle="1" w:styleId="FR3">
    <w:name w:val="FR3"/>
    <w:uiPriority w:val="99"/>
    <w:pPr>
      <w:widowControl w:val="0"/>
    </w:pPr>
    <w:rPr>
      <w:rFonts w:ascii="Arial" w:hAnsi="Arial" w:cs="Arial"/>
      <w:sz w:val="28"/>
      <w:szCs w:val="28"/>
      <w:lang w:val="uk-UA"/>
    </w:rPr>
  </w:style>
  <w:style w:type="paragraph" w:customStyle="1" w:styleId="FR4">
    <w:name w:val="FR4"/>
    <w:uiPriority w:val="99"/>
    <w:pPr>
      <w:widowControl w:val="0"/>
    </w:pPr>
    <w:rPr>
      <w:rFonts w:ascii="Courier New" w:hAnsi="Courier New" w:cs="Courier New"/>
      <w:sz w:val="24"/>
      <w:szCs w:val="24"/>
    </w:rPr>
  </w:style>
  <w:style w:type="paragraph" w:styleId="22">
    <w:name w:val="Body Text 2"/>
    <w:basedOn w:val="a0"/>
    <w:link w:val="23"/>
    <w:uiPriority w:val="99"/>
    <w:pPr>
      <w:spacing w:line="240" w:lineRule="auto"/>
      <w:ind w:firstLine="0"/>
    </w:pPr>
    <w:rPr>
      <w:sz w:val="16"/>
      <w:szCs w:val="16"/>
    </w:rPr>
  </w:style>
  <w:style w:type="character" w:customStyle="1" w:styleId="23">
    <w:name w:val="Основний текст 2 Знак"/>
    <w:link w:val="22"/>
    <w:uiPriority w:val="99"/>
    <w:semiHidden/>
    <w:rPr>
      <w:rFonts w:ascii="Courier New" w:hAnsi="Courier New" w:cs="Courier New"/>
      <w:sz w:val="24"/>
      <w:szCs w:val="24"/>
      <w:lang w:val="uk-UA"/>
    </w:rPr>
  </w:style>
  <w:style w:type="paragraph" w:styleId="24">
    <w:name w:val="Body Text Indent 2"/>
    <w:basedOn w:val="a0"/>
    <w:link w:val="25"/>
    <w:uiPriority w:val="99"/>
    <w:pPr>
      <w:ind w:firstLine="567"/>
    </w:pPr>
    <w:rPr>
      <w:rFonts w:ascii="Times New Roman" w:hAnsi="Times New Roman" w:cs="Times New Roman"/>
      <w:sz w:val="20"/>
      <w:szCs w:val="20"/>
    </w:rPr>
  </w:style>
  <w:style w:type="character" w:customStyle="1" w:styleId="25">
    <w:name w:val="Основний текст з відступом 2 Знак"/>
    <w:link w:val="24"/>
    <w:uiPriority w:val="99"/>
    <w:semiHidden/>
    <w:rPr>
      <w:rFonts w:ascii="Courier New" w:hAnsi="Courier New" w:cs="Courier New"/>
      <w:sz w:val="24"/>
      <w:szCs w:val="24"/>
      <w:lang w:val="uk-UA"/>
    </w:rPr>
  </w:style>
  <w:style w:type="paragraph" w:styleId="31">
    <w:name w:val="Body Text Indent 3"/>
    <w:basedOn w:val="a0"/>
    <w:link w:val="32"/>
    <w:uiPriority w:val="99"/>
    <w:pPr>
      <w:ind w:firstLine="284"/>
      <w:jc w:val="both"/>
    </w:pPr>
    <w:rPr>
      <w:rFonts w:ascii="Times New Roman" w:hAnsi="Times New Roman" w:cs="Times New Roman"/>
      <w:sz w:val="20"/>
      <w:szCs w:val="20"/>
    </w:rPr>
  </w:style>
  <w:style w:type="character" w:customStyle="1" w:styleId="32">
    <w:name w:val="Основний текст з відступом 3 Знак"/>
    <w:link w:val="31"/>
    <w:uiPriority w:val="99"/>
    <w:semiHidden/>
    <w:rPr>
      <w:rFonts w:ascii="Courier New" w:hAnsi="Courier New" w:cs="Courier New"/>
      <w:sz w:val="16"/>
      <w:szCs w:val="16"/>
      <w:lang w:val="uk-UA"/>
    </w:rPr>
  </w:style>
  <w:style w:type="paragraph" w:styleId="a5">
    <w:name w:val="footer"/>
    <w:basedOn w:val="a0"/>
    <w:link w:val="a6"/>
    <w:uiPriority w:val="99"/>
    <w:pPr>
      <w:tabs>
        <w:tab w:val="center" w:pos="4153"/>
        <w:tab w:val="right" w:pos="8306"/>
      </w:tabs>
      <w:spacing w:line="240" w:lineRule="auto"/>
      <w:ind w:firstLine="0"/>
    </w:pPr>
  </w:style>
  <w:style w:type="character" w:customStyle="1" w:styleId="a6">
    <w:name w:val="Нижній колонтитул Знак"/>
    <w:link w:val="a5"/>
    <w:uiPriority w:val="99"/>
    <w:semiHidden/>
    <w:rPr>
      <w:rFonts w:ascii="Courier New" w:hAnsi="Courier New" w:cs="Courier New"/>
      <w:sz w:val="24"/>
      <w:szCs w:val="24"/>
      <w:lang w:val="uk-UA"/>
    </w:rPr>
  </w:style>
  <w:style w:type="character" w:styleId="a7">
    <w:name w:val="page number"/>
    <w:uiPriority w:val="99"/>
  </w:style>
  <w:style w:type="paragraph" w:styleId="a8">
    <w:name w:val="header"/>
    <w:basedOn w:val="a0"/>
    <w:link w:val="a9"/>
    <w:uiPriority w:val="99"/>
    <w:pPr>
      <w:tabs>
        <w:tab w:val="center" w:pos="4153"/>
        <w:tab w:val="right" w:pos="8306"/>
      </w:tabs>
      <w:spacing w:line="240" w:lineRule="auto"/>
      <w:ind w:firstLine="0"/>
    </w:pPr>
  </w:style>
  <w:style w:type="character" w:customStyle="1" w:styleId="a9">
    <w:name w:val="Верхній колонтитул Знак"/>
    <w:link w:val="a8"/>
    <w:uiPriority w:val="99"/>
    <w:semiHidden/>
    <w:rPr>
      <w:rFonts w:ascii="Courier New" w:hAnsi="Courier New" w:cs="Courier New"/>
      <w:sz w:val="24"/>
      <w:szCs w:val="24"/>
      <w:lang w:val="uk-UA"/>
    </w:rPr>
  </w:style>
  <w:style w:type="paragraph" w:customStyle="1" w:styleId="a">
    <w:name w:val="Завдання"/>
    <w:basedOn w:val="a0"/>
    <w:uiPriority w:val="99"/>
    <w:pPr>
      <w:numPr>
        <w:numId w:val="1"/>
      </w:numPr>
      <w:autoSpaceDE w:val="0"/>
      <w:autoSpaceDN w:val="0"/>
      <w:spacing w:line="240" w:lineRule="auto"/>
    </w:pPr>
    <w:rPr>
      <w:rFonts w:ascii="Times New Roman" w:hAnsi="Times New Roman" w:cs="Times New Roman"/>
    </w:rPr>
  </w:style>
  <w:style w:type="paragraph" w:customStyle="1" w:styleId="aa">
    <w:name w:val="Умова"/>
    <w:basedOn w:val="a0"/>
    <w:uiPriority w:val="99"/>
    <w:pPr>
      <w:autoSpaceDE w:val="0"/>
      <w:autoSpaceDN w:val="0"/>
      <w:spacing w:line="240" w:lineRule="auto"/>
      <w:ind w:firstLine="567"/>
      <w:jc w:val="both"/>
    </w:pPr>
    <w:rPr>
      <w:rFonts w:ascii="Times New Roman" w:hAnsi="Times New Roman" w:cs="Times New Roman"/>
    </w:rPr>
  </w:style>
  <w:style w:type="paragraph" w:styleId="ab">
    <w:name w:val="Body Text"/>
    <w:basedOn w:val="a0"/>
    <w:link w:val="ac"/>
    <w:uiPriority w:val="99"/>
    <w:pPr>
      <w:spacing w:line="240" w:lineRule="auto"/>
      <w:ind w:firstLine="0"/>
    </w:pPr>
    <w:rPr>
      <w:sz w:val="20"/>
      <w:szCs w:val="20"/>
    </w:rPr>
  </w:style>
  <w:style w:type="character" w:customStyle="1" w:styleId="ac">
    <w:name w:val="Основний текст Знак"/>
    <w:link w:val="ab"/>
    <w:uiPriority w:val="99"/>
    <w:semiHidden/>
    <w:rPr>
      <w:rFonts w:ascii="Courier New" w:hAnsi="Courier New" w:cs="Courier New"/>
      <w:sz w:val="24"/>
      <w:szCs w:val="24"/>
      <w:lang w:val="uk-UA"/>
    </w:rPr>
  </w:style>
  <w:style w:type="paragraph" w:customStyle="1" w:styleId="eddi">
    <w:name w:val="eddi"/>
    <w:basedOn w:val="a0"/>
    <w:uiPriority w:val="99"/>
    <w:pPr>
      <w:widowControl/>
      <w:spacing w:line="240" w:lineRule="auto"/>
      <w:ind w:firstLine="397"/>
      <w:jc w:val="both"/>
    </w:pPr>
    <w:rPr>
      <w:rFonts w:ascii="Times New Roman" w:hAnsi="Times New Roman" w:cs="Times New Roman"/>
      <w:sz w:val="20"/>
      <w:szCs w:val="20"/>
    </w:rPr>
  </w:style>
  <w:style w:type="paragraph" w:customStyle="1" w:styleId="2">
    <w:name w:val="Питання2"/>
    <w:basedOn w:val="a0"/>
    <w:autoRedefine/>
    <w:uiPriority w:val="99"/>
    <w:pPr>
      <w:keepNext/>
      <w:keepLines/>
      <w:widowControl/>
      <w:numPr>
        <w:numId w:val="2"/>
      </w:numPr>
      <w:autoSpaceDE w:val="0"/>
      <w:autoSpaceDN w:val="0"/>
      <w:spacing w:before="240" w:after="60" w:line="240" w:lineRule="auto"/>
      <w:ind w:left="340" w:hanging="340"/>
      <w:jc w:val="both"/>
    </w:pPr>
    <w:rPr>
      <w:rFonts w:ascii="Times New Roman" w:hAnsi="Times New Roman" w:cs="Times New Roman"/>
      <w:b/>
      <w:bCs/>
      <w:sz w:val="20"/>
      <w:szCs w:val="20"/>
    </w:rPr>
  </w:style>
  <w:style w:type="paragraph" w:styleId="ad">
    <w:name w:val="Title"/>
    <w:basedOn w:val="a0"/>
    <w:link w:val="ae"/>
    <w:uiPriority w:val="99"/>
    <w:qFormat/>
    <w:pPr>
      <w:spacing w:line="240" w:lineRule="auto"/>
      <w:ind w:firstLine="0"/>
      <w:jc w:val="center"/>
    </w:pPr>
    <w:rPr>
      <w:rFonts w:ascii="Times New Roman" w:hAnsi="Times New Roman" w:cs="Times New Roman"/>
      <w:b/>
      <w:bCs/>
      <w:sz w:val="20"/>
      <w:szCs w:val="20"/>
    </w:rPr>
  </w:style>
  <w:style w:type="character" w:customStyle="1" w:styleId="ae">
    <w:name w:val="Назва Знак"/>
    <w:link w:val="ad"/>
    <w:uiPriority w:val="10"/>
    <w:rPr>
      <w:rFonts w:ascii="Cambria" w:eastAsia="Times New Roman" w:hAnsi="Cambria" w:cs="Times New Roman"/>
      <w:b/>
      <w:bCs/>
      <w:kern w:val="28"/>
      <w:sz w:val="32"/>
      <w:szCs w:val="32"/>
      <w:lang w:val="uk-UA"/>
    </w:rPr>
  </w:style>
  <w:style w:type="paragraph" w:styleId="af">
    <w:name w:val="Subtitle"/>
    <w:basedOn w:val="a0"/>
    <w:link w:val="af0"/>
    <w:uiPriority w:val="99"/>
    <w:qFormat/>
    <w:pPr>
      <w:spacing w:line="240" w:lineRule="auto"/>
      <w:ind w:firstLine="284"/>
      <w:jc w:val="both"/>
    </w:pPr>
    <w:rPr>
      <w:rFonts w:ascii="Times New Roman" w:hAnsi="Times New Roman" w:cs="Times New Roman"/>
      <w:b/>
      <w:bCs/>
      <w:sz w:val="20"/>
      <w:szCs w:val="20"/>
    </w:rPr>
  </w:style>
  <w:style w:type="character" w:customStyle="1" w:styleId="af0">
    <w:name w:val="Підзаголовок Знак"/>
    <w:link w:val="af"/>
    <w:uiPriority w:val="11"/>
    <w:rPr>
      <w:rFonts w:ascii="Cambria" w:eastAsia="Times New Roman" w:hAnsi="Cambria" w:cs="Times New Roman"/>
      <w:sz w:val="24"/>
      <w:szCs w:val="24"/>
      <w:lang w:val="uk-UA"/>
    </w:rPr>
  </w:style>
  <w:style w:type="paragraph" w:styleId="33">
    <w:name w:val="Body Text 3"/>
    <w:basedOn w:val="a0"/>
    <w:link w:val="34"/>
    <w:uiPriority w:val="99"/>
    <w:pPr>
      <w:widowControl/>
      <w:spacing w:after="120" w:line="240" w:lineRule="auto"/>
      <w:ind w:firstLine="0"/>
    </w:pPr>
    <w:rPr>
      <w:rFonts w:ascii="Times New Roman" w:hAnsi="Times New Roman" w:cs="Times New Roman"/>
      <w:sz w:val="16"/>
      <w:szCs w:val="16"/>
      <w:lang w:val="ru-RU"/>
    </w:rPr>
  </w:style>
  <w:style w:type="character" w:customStyle="1" w:styleId="34">
    <w:name w:val="Основний текст 3 Знак"/>
    <w:link w:val="33"/>
    <w:uiPriority w:val="99"/>
    <w:semiHidden/>
    <w:rPr>
      <w:rFonts w:ascii="Courier New" w:hAnsi="Courier New" w:cs="Courier New"/>
      <w:sz w:val="16"/>
      <w:szCs w:val="16"/>
      <w:lang w:val="uk-UA"/>
    </w:rPr>
  </w:style>
  <w:style w:type="paragraph" w:customStyle="1" w:styleId="FR5">
    <w:name w:val="FR5"/>
    <w:uiPriority w:val="99"/>
    <w:pPr>
      <w:widowControl w:val="0"/>
      <w:autoSpaceDE w:val="0"/>
      <w:autoSpaceDN w:val="0"/>
      <w:adjustRightInd w:val="0"/>
      <w:spacing w:before="80"/>
      <w:ind w:left="40"/>
    </w:pPr>
    <w:rPr>
      <w:rFonts w:ascii="Arial" w:hAnsi="Arial" w:cs="Arial"/>
      <w:b/>
      <w:bCs/>
      <w:sz w:val="12"/>
      <w:szCs w:val="12"/>
      <w:lang w:val="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117" Type="http://schemas.openxmlformats.org/officeDocument/2006/relationships/image" Target="media/image54.wmf"/><Relationship Id="rId21" Type="http://schemas.openxmlformats.org/officeDocument/2006/relationships/oleObject" Target="embeddings/oleObject8.bin"/><Relationship Id="rId42" Type="http://schemas.openxmlformats.org/officeDocument/2006/relationships/image" Target="media/image21.wmf"/><Relationship Id="rId63" Type="http://schemas.openxmlformats.org/officeDocument/2006/relationships/oleObject" Target="embeddings/oleObject30.bin"/><Relationship Id="rId84" Type="http://schemas.openxmlformats.org/officeDocument/2006/relationships/oleObject" Target="embeddings/oleObject43.bin"/><Relationship Id="rId138" Type="http://schemas.openxmlformats.org/officeDocument/2006/relationships/oleObject" Target="embeddings/oleObject70.bin"/><Relationship Id="rId159" Type="http://schemas.openxmlformats.org/officeDocument/2006/relationships/image" Target="media/image76.wmf"/><Relationship Id="rId170" Type="http://schemas.openxmlformats.org/officeDocument/2006/relationships/image" Target="media/image81.wmf"/><Relationship Id="rId107" Type="http://schemas.openxmlformats.org/officeDocument/2006/relationships/oleObject" Target="embeddings/oleObject55.bin"/><Relationship Id="rId11" Type="http://schemas.openxmlformats.org/officeDocument/2006/relationships/image" Target="media/image4.png"/><Relationship Id="rId32" Type="http://schemas.openxmlformats.org/officeDocument/2006/relationships/oleObject" Target="embeddings/oleObject13.bin"/><Relationship Id="rId53" Type="http://schemas.openxmlformats.org/officeDocument/2006/relationships/oleObject" Target="embeddings/oleObject25.bin"/><Relationship Id="rId74" Type="http://schemas.openxmlformats.org/officeDocument/2006/relationships/oleObject" Target="embeddings/oleObject36.bin"/><Relationship Id="rId128" Type="http://schemas.openxmlformats.org/officeDocument/2006/relationships/oleObject" Target="embeddings/oleObject65.bin"/><Relationship Id="rId149" Type="http://schemas.openxmlformats.org/officeDocument/2006/relationships/image" Target="media/image70.wmf"/><Relationship Id="rId5" Type="http://schemas.openxmlformats.org/officeDocument/2006/relationships/image" Target="media/image1.wmf"/><Relationship Id="rId95" Type="http://schemas.openxmlformats.org/officeDocument/2006/relationships/image" Target="media/image42.wmf"/><Relationship Id="rId160" Type="http://schemas.openxmlformats.org/officeDocument/2006/relationships/oleObject" Target="embeddings/oleObject80.bin"/><Relationship Id="rId181" Type="http://schemas.openxmlformats.org/officeDocument/2006/relationships/oleObject" Target="embeddings/oleObject91.bin"/><Relationship Id="rId22" Type="http://schemas.openxmlformats.org/officeDocument/2006/relationships/image" Target="media/image10.wmf"/><Relationship Id="rId43" Type="http://schemas.openxmlformats.org/officeDocument/2006/relationships/oleObject" Target="embeddings/oleObject18.bin"/><Relationship Id="rId64" Type="http://schemas.openxmlformats.org/officeDocument/2006/relationships/image" Target="media/image30.wmf"/><Relationship Id="rId118" Type="http://schemas.openxmlformats.org/officeDocument/2006/relationships/oleObject" Target="embeddings/oleObject60.bin"/><Relationship Id="rId139" Type="http://schemas.openxmlformats.org/officeDocument/2006/relationships/image" Target="media/image65.wmf"/><Relationship Id="rId85" Type="http://schemas.openxmlformats.org/officeDocument/2006/relationships/image" Target="media/image38.wmf"/><Relationship Id="rId150" Type="http://schemas.openxmlformats.org/officeDocument/2006/relationships/oleObject" Target="embeddings/oleObject76.bin"/><Relationship Id="rId171" Type="http://schemas.openxmlformats.org/officeDocument/2006/relationships/oleObject" Target="embeddings/oleObject86.bin"/><Relationship Id="rId12" Type="http://schemas.openxmlformats.org/officeDocument/2006/relationships/image" Target="media/image5.wmf"/><Relationship Id="rId33" Type="http://schemas.openxmlformats.org/officeDocument/2006/relationships/image" Target="media/image16.wmf"/><Relationship Id="rId108" Type="http://schemas.openxmlformats.org/officeDocument/2006/relationships/image" Target="media/image49.wmf"/><Relationship Id="rId129" Type="http://schemas.openxmlformats.org/officeDocument/2006/relationships/image" Target="media/image60.wmf"/><Relationship Id="rId54" Type="http://schemas.openxmlformats.org/officeDocument/2006/relationships/image" Target="media/image25.wmf"/><Relationship Id="rId75" Type="http://schemas.openxmlformats.org/officeDocument/2006/relationships/image" Target="media/image35.wmf"/><Relationship Id="rId96" Type="http://schemas.openxmlformats.org/officeDocument/2006/relationships/oleObject" Target="embeddings/oleObject50.bin"/><Relationship Id="rId140" Type="http://schemas.openxmlformats.org/officeDocument/2006/relationships/oleObject" Target="embeddings/oleObject71.bin"/><Relationship Id="rId161" Type="http://schemas.openxmlformats.org/officeDocument/2006/relationships/image" Target="media/image77.wmf"/><Relationship Id="rId182" Type="http://schemas.openxmlformats.org/officeDocument/2006/relationships/image" Target="media/image87.wmf"/><Relationship Id="rId6" Type="http://schemas.openxmlformats.org/officeDocument/2006/relationships/oleObject" Target="embeddings/oleObject1.bin"/><Relationship Id="rId23" Type="http://schemas.openxmlformats.org/officeDocument/2006/relationships/oleObject" Target="embeddings/oleObject9.bin"/><Relationship Id="rId119" Type="http://schemas.openxmlformats.org/officeDocument/2006/relationships/image" Target="media/image55.wmf"/><Relationship Id="rId44" Type="http://schemas.openxmlformats.org/officeDocument/2006/relationships/image" Target="media/image22.wmf"/><Relationship Id="rId65" Type="http://schemas.openxmlformats.org/officeDocument/2006/relationships/oleObject" Target="embeddings/oleObject31.bin"/><Relationship Id="rId86" Type="http://schemas.openxmlformats.org/officeDocument/2006/relationships/oleObject" Target="embeddings/oleObject44.bin"/><Relationship Id="rId130" Type="http://schemas.openxmlformats.org/officeDocument/2006/relationships/oleObject" Target="embeddings/oleObject66.bin"/><Relationship Id="rId151" Type="http://schemas.openxmlformats.org/officeDocument/2006/relationships/image" Target="media/image71.png"/><Relationship Id="rId172" Type="http://schemas.openxmlformats.org/officeDocument/2006/relationships/image" Target="media/image82.wmf"/><Relationship Id="rId13" Type="http://schemas.openxmlformats.org/officeDocument/2006/relationships/oleObject" Target="embeddings/oleObject4.bin"/><Relationship Id="rId18" Type="http://schemas.openxmlformats.org/officeDocument/2006/relationships/image" Target="media/image8.wmf"/><Relationship Id="rId39" Type="http://schemas.openxmlformats.org/officeDocument/2006/relationships/oleObject" Target="embeddings/oleObject16.bin"/><Relationship Id="rId109" Type="http://schemas.openxmlformats.org/officeDocument/2006/relationships/oleObject" Target="embeddings/oleObject56.bin"/><Relationship Id="rId34" Type="http://schemas.openxmlformats.org/officeDocument/2006/relationships/oleObject" Target="embeddings/oleObject14.bin"/><Relationship Id="rId50" Type="http://schemas.openxmlformats.org/officeDocument/2006/relationships/oleObject" Target="embeddings/oleObject23.bin"/><Relationship Id="rId55" Type="http://schemas.openxmlformats.org/officeDocument/2006/relationships/oleObject" Target="embeddings/oleObject26.bin"/><Relationship Id="rId76" Type="http://schemas.openxmlformats.org/officeDocument/2006/relationships/oleObject" Target="embeddings/oleObject37.bin"/><Relationship Id="rId97" Type="http://schemas.openxmlformats.org/officeDocument/2006/relationships/image" Target="media/image43.png"/><Relationship Id="rId104" Type="http://schemas.openxmlformats.org/officeDocument/2006/relationships/image" Target="media/image47.wmf"/><Relationship Id="rId120" Type="http://schemas.openxmlformats.org/officeDocument/2006/relationships/oleObject" Target="embeddings/oleObject61.bin"/><Relationship Id="rId125" Type="http://schemas.openxmlformats.org/officeDocument/2006/relationships/image" Target="media/image58.wmf"/><Relationship Id="rId141" Type="http://schemas.openxmlformats.org/officeDocument/2006/relationships/image" Target="media/image66.wmf"/><Relationship Id="rId146" Type="http://schemas.openxmlformats.org/officeDocument/2006/relationships/oleObject" Target="embeddings/oleObject74.bin"/><Relationship Id="rId167" Type="http://schemas.openxmlformats.org/officeDocument/2006/relationships/oleObject" Target="embeddings/oleObject84.bin"/><Relationship Id="rId7" Type="http://schemas.openxmlformats.org/officeDocument/2006/relationships/image" Target="media/image2.wmf"/><Relationship Id="rId71" Type="http://schemas.openxmlformats.org/officeDocument/2006/relationships/oleObject" Target="embeddings/oleObject34.bin"/><Relationship Id="rId92" Type="http://schemas.openxmlformats.org/officeDocument/2006/relationships/oleObject" Target="embeddings/oleObject48.bin"/><Relationship Id="rId162" Type="http://schemas.openxmlformats.org/officeDocument/2006/relationships/oleObject" Target="embeddings/oleObject81.bin"/><Relationship Id="rId183" Type="http://schemas.openxmlformats.org/officeDocument/2006/relationships/oleObject" Target="embeddings/oleObject92.bin"/><Relationship Id="rId2" Type="http://schemas.openxmlformats.org/officeDocument/2006/relationships/styles" Target="styles.xml"/><Relationship Id="rId29" Type="http://schemas.openxmlformats.org/officeDocument/2006/relationships/image" Target="media/image14.wmf"/><Relationship Id="rId24" Type="http://schemas.openxmlformats.org/officeDocument/2006/relationships/image" Target="media/image11.wmf"/><Relationship Id="rId40" Type="http://schemas.openxmlformats.org/officeDocument/2006/relationships/image" Target="media/image20.wmf"/><Relationship Id="rId45" Type="http://schemas.openxmlformats.org/officeDocument/2006/relationships/oleObject" Target="embeddings/oleObject19.bin"/><Relationship Id="rId66" Type="http://schemas.openxmlformats.org/officeDocument/2006/relationships/image" Target="media/image31.wmf"/><Relationship Id="rId87" Type="http://schemas.openxmlformats.org/officeDocument/2006/relationships/image" Target="media/image39.wmf"/><Relationship Id="rId110" Type="http://schemas.openxmlformats.org/officeDocument/2006/relationships/image" Target="media/image50.png"/><Relationship Id="rId115" Type="http://schemas.openxmlformats.org/officeDocument/2006/relationships/image" Target="media/image53.wmf"/><Relationship Id="rId131" Type="http://schemas.openxmlformats.org/officeDocument/2006/relationships/image" Target="media/image61.wmf"/><Relationship Id="rId136" Type="http://schemas.openxmlformats.org/officeDocument/2006/relationships/oleObject" Target="embeddings/oleObject69.bin"/><Relationship Id="rId157" Type="http://schemas.openxmlformats.org/officeDocument/2006/relationships/image" Target="media/image75.wmf"/><Relationship Id="rId178" Type="http://schemas.openxmlformats.org/officeDocument/2006/relationships/image" Target="media/image85.wmf"/><Relationship Id="rId61" Type="http://schemas.openxmlformats.org/officeDocument/2006/relationships/oleObject" Target="embeddings/oleObject29.bin"/><Relationship Id="rId82" Type="http://schemas.openxmlformats.org/officeDocument/2006/relationships/oleObject" Target="embeddings/oleObject41.bin"/><Relationship Id="rId152" Type="http://schemas.openxmlformats.org/officeDocument/2006/relationships/image" Target="media/image72.wmf"/><Relationship Id="rId173" Type="http://schemas.openxmlformats.org/officeDocument/2006/relationships/oleObject" Target="embeddings/oleObject87.bin"/><Relationship Id="rId19" Type="http://schemas.openxmlformats.org/officeDocument/2006/relationships/oleObject" Target="embeddings/oleObject7.bin"/><Relationship Id="rId14" Type="http://schemas.openxmlformats.org/officeDocument/2006/relationships/image" Target="media/image6.wmf"/><Relationship Id="rId30" Type="http://schemas.openxmlformats.org/officeDocument/2006/relationships/oleObject" Target="embeddings/oleObject12.bin"/><Relationship Id="rId35" Type="http://schemas.openxmlformats.org/officeDocument/2006/relationships/image" Target="media/image17.wmf"/><Relationship Id="rId56" Type="http://schemas.openxmlformats.org/officeDocument/2006/relationships/image" Target="media/image26.wmf"/><Relationship Id="rId77" Type="http://schemas.openxmlformats.org/officeDocument/2006/relationships/image" Target="media/image36.wmf"/><Relationship Id="rId100" Type="http://schemas.openxmlformats.org/officeDocument/2006/relationships/image" Target="media/image45.wmf"/><Relationship Id="rId105" Type="http://schemas.openxmlformats.org/officeDocument/2006/relationships/oleObject" Target="embeddings/oleObject54.bin"/><Relationship Id="rId126" Type="http://schemas.openxmlformats.org/officeDocument/2006/relationships/oleObject" Target="embeddings/oleObject64.bin"/><Relationship Id="rId147" Type="http://schemas.openxmlformats.org/officeDocument/2006/relationships/image" Target="media/image69.wmf"/><Relationship Id="rId168" Type="http://schemas.openxmlformats.org/officeDocument/2006/relationships/image" Target="media/image80.wmf"/><Relationship Id="rId8" Type="http://schemas.openxmlformats.org/officeDocument/2006/relationships/oleObject" Target="embeddings/oleObject2.bin"/><Relationship Id="rId51" Type="http://schemas.openxmlformats.org/officeDocument/2006/relationships/oleObject" Target="embeddings/oleObject24.bin"/><Relationship Id="rId72" Type="http://schemas.openxmlformats.org/officeDocument/2006/relationships/image" Target="media/image34.png"/><Relationship Id="rId93" Type="http://schemas.openxmlformats.org/officeDocument/2006/relationships/image" Target="media/image41.wmf"/><Relationship Id="rId98" Type="http://schemas.openxmlformats.org/officeDocument/2006/relationships/image" Target="media/image44.wmf"/><Relationship Id="rId121" Type="http://schemas.openxmlformats.org/officeDocument/2006/relationships/image" Target="media/image56.wmf"/><Relationship Id="rId142" Type="http://schemas.openxmlformats.org/officeDocument/2006/relationships/oleObject" Target="embeddings/oleObject72.bin"/><Relationship Id="rId163" Type="http://schemas.openxmlformats.org/officeDocument/2006/relationships/image" Target="media/image78.wmf"/><Relationship Id="rId184" Type="http://schemas.openxmlformats.org/officeDocument/2006/relationships/fontTable" Target="fontTable.xml"/><Relationship Id="rId3" Type="http://schemas.openxmlformats.org/officeDocument/2006/relationships/settings" Target="settings.xml"/><Relationship Id="rId25" Type="http://schemas.openxmlformats.org/officeDocument/2006/relationships/oleObject" Target="embeddings/oleObject10.bin"/><Relationship Id="rId46" Type="http://schemas.openxmlformats.org/officeDocument/2006/relationships/oleObject" Target="embeddings/oleObject20.bin"/><Relationship Id="rId67" Type="http://schemas.openxmlformats.org/officeDocument/2006/relationships/oleObject" Target="embeddings/oleObject32.bin"/><Relationship Id="rId116" Type="http://schemas.openxmlformats.org/officeDocument/2006/relationships/oleObject" Target="embeddings/oleObject59.bin"/><Relationship Id="rId137" Type="http://schemas.openxmlformats.org/officeDocument/2006/relationships/image" Target="media/image64.wmf"/><Relationship Id="rId158" Type="http://schemas.openxmlformats.org/officeDocument/2006/relationships/oleObject" Target="embeddings/oleObject79.bin"/><Relationship Id="rId20" Type="http://schemas.openxmlformats.org/officeDocument/2006/relationships/image" Target="media/image9.wmf"/><Relationship Id="rId41" Type="http://schemas.openxmlformats.org/officeDocument/2006/relationships/oleObject" Target="embeddings/oleObject17.bin"/><Relationship Id="rId62" Type="http://schemas.openxmlformats.org/officeDocument/2006/relationships/image" Target="media/image29.wmf"/><Relationship Id="rId83" Type="http://schemas.openxmlformats.org/officeDocument/2006/relationships/oleObject" Target="embeddings/oleObject42.bin"/><Relationship Id="rId88" Type="http://schemas.openxmlformats.org/officeDocument/2006/relationships/oleObject" Target="embeddings/oleObject45.bin"/><Relationship Id="rId111" Type="http://schemas.openxmlformats.org/officeDocument/2006/relationships/image" Target="media/image51.wmf"/><Relationship Id="rId132" Type="http://schemas.openxmlformats.org/officeDocument/2006/relationships/oleObject" Target="embeddings/oleObject67.bin"/><Relationship Id="rId153" Type="http://schemas.openxmlformats.org/officeDocument/2006/relationships/oleObject" Target="embeddings/oleObject77.bin"/><Relationship Id="rId174" Type="http://schemas.openxmlformats.org/officeDocument/2006/relationships/image" Target="media/image83.wmf"/><Relationship Id="rId179" Type="http://schemas.openxmlformats.org/officeDocument/2006/relationships/oleObject" Target="embeddings/oleObject90.bin"/><Relationship Id="rId15" Type="http://schemas.openxmlformats.org/officeDocument/2006/relationships/oleObject" Target="embeddings/oleObject5.bin"/><Relationship Id="rId36" Type="http://schemas.openxmlformats.org/officeDocument/2006/relationships/oleObject" Target="embeddings/oleObject15.bin"/><Relationship Id="rId57" Type="http://schemas.openxmlformats.org/officeDocument/2006/relationships/oleObject" Target="embeddings/oleObject27.bin"/><Relationship Id="rId106" Type="http://schemas.openxmlformats.org/officeDocument/2006/relationships/image" Target="media/image48.wmf"/><Relationship Id="rId127" Type="http://schemas.openxmlformats.org/officeDocument/2006/relationships/image" Target="media/image59.wmf"/><Relationship Id="rId10" Type="http://schemas.openxmlformats.org/officeDocument/2006/relationships/oleObject" Target="embeddings/oleObject3.bin"/><Relationship Id="rId31" Type="http://schemas.openxmlformats.org/officeDocument/2006/relationships/image" Target="media/image15.wmf"/><Relationship Id="rId52" Type="http://schemas.openxmlformats.org/officeDocument/2006/relationships/image" Target="media/image24.wmf"/><Relationship Id="rId73" Type="http://schemas.openxmlformats.org/officeDocument/2006/relationships/oleObject" Target="embeddings/oleObject35.bin"/><Relationship Id="rId78" Type="http://schemas.openxmlformats.org/officeDocument/2006/relationships/oleObject" Target="embeddings/oleObject38.bin"/><Relationship Id="rId94" Type="http://schemas.openxmlformats.org/officeDocument/2006/relationships/oleObject" Target="embeddings/oleObject49.bin"/><Relationship Id="rId99" Type="http://schemas.openxmlformats.org/officeDocument/2006/relationships/oleObject" Target="embeddings/oleObject51.bin"/><Relationship Id="rId101" Type="http://schemas.openxmlformats.org/officeDocument/2006/relationships/oleObject" Target="embeddings/oleObject52.bin"/><Relationship Id="rId122" Type="http://schemas.openxmlformats.org/officeDocument/2006/relationships/oleObject" Target="embeddings/oleObject62.bin"/><Relationship Id="rId143" Type="http://schemas.openxmlformats.org/officeDocument/2006/relationships/image" Target="media/image67.wmf"/><Relationship Id="rId148" Type="http://schemas.openxmlformats.org/officeDocument/2006/relationships/oleObject" Target="embeddings/oleObject75.bin"/><Relationship Id="rId164" Type="http://schemas.openxmlformats.org/officeDocument/2006/relationships/oleObject" Target="embeddings/oleObject82.bin"/><Relationship Id="rId169" Type="http://schemas.openxmlformats.org/officeDocument/2006/relationships/oleObject" Target="embeddings/oleObject85.bin"/><Relationship Id="rId185"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image" Target="media/image3.wmf"/><Relationship Id="rId180" Type="http://schemas.openxmlformats.org/officeDocument/2006/relationships/image" Target="media/image86.wmf"/><Relationship Id="rId26" Type="http://schemas.openxmlformats.org/officeDocument/2006/relationships/image" Target="media/image12.wmf"/><Relationship Id="rId47" Type="http://schemas.openxmlformats.org/officeDocument/2006/relationships/oleObject" Target="embeddings/oleObject21.bin"/><Relationship Id="rId68" Type="http://schemas.openxmlformats.org/officeDocument/2006/relationships/image" Target="media/image32.wmf"/><Relationship Id="rId89" Type="http://schemas.openxmlformats.org/officeDocument/2006/relationships/image" Target="media/image40.wmf"/><Relationship Id="rId112" Type="http://schemas.openxmlformats.org/officeDocument/2006/relationships/oleObject" Target="embeddings/oleObject57.bin"/><Relationship Id="rId133" Type="http://schemas.openxmlformats.org/officeDocument/2006/relationships/image" Target="media/image62.wmf"/><Relationship Id="rId154" Type="http://schemas.openxmlformats.org/officeDocument/2006/relationships/image" Target="media/image73.wmf"/><Relationship Id="rId175" Type="http://schemas.openxmlformats.org/officeDocument/2006/relationships/oleObject" Target="embeddings/oleObject88.bin"/><Relationship Id="rId16" Type="http://schemas.openxmlformats.org/officeDocument/2006/relationships/image" Target="media/image7.wmf"/><Relationship Id="rId37" Type="http://schemas.openxmlformats.org/officeDocument/2006/relationships/image" Target="media/image18.png"/><Relationship Id="rId58" Type="http://schemas.openxmlformats.org/officeDocument/2006/relationships/image" Target="media/image27.wmf"/><Relationship Id="rId79" Type="http://schemas.openxmlformats.org/officeDocument/2006/relationships/oleObject" Target="embeddings/oleObject39.bin"/><Relationship Id="rId102" Type="http://schemas.openxmlformats.org/officeDocument/2006/relationships/image" Target="media/image46.wmf"/><Relationship Id="rId123" Type="http://schemas.openxmlformats.org/officeDocument/2006/relationships/image" Target="media/image57.wmf"/><Relationship Id="rId144" Type="http://schemas.openxmlformats.org/officeDocument/2006/relationships/oleObject" Target="embeddings/oleObject73.bin"/><Relationship Id="rId90" Type="http://schemas.openxmlformats.org/officeDocument/2006/relationships/oleObject" Target="embeddings/oleObject46.bin"/><Relationship Id="rId165" Type="http://schemas.openxmlformats.org/officeDocument/2006/relationships/oleObject" Target="embeddings/oleObject83.bin"/><Relationship Id="rId27" Type="http://schemas.openxmlformats.org/officeDocument/2006/relationships/oleObject" Target="embeddings/oleObject11.bin"/><Relationship Id="rId48" Type="http://schemas.openxmlformats.org/officeDocument/2006/relationships/oleObject" Target="embeddings/oleObject22.bin"/><Relationship Id="rId69" Type="http://schemas.openxmlformats.org/officeDocument/2006/relationships/oleObject" Target="embeddings/oleObject33.bin"/><Relationship Id="rId113" Type="http://schemas.openxmlformats.org/officeDocument/2006/relationships/image" Target="media/image52.wmf"/><Relationship Id="rId134" Type="http://schemas.openxmlformats.org/officeDocument/2006/relationships/oleObject" Target="embeddings/oleObject68.bin"/><Relationship Id="rId80" Type="http://schemas.openxmlformats.org/officeDocument/2006/relationships/oleObject" Target="embeddings/oleObject40.bin"/><Relationship Id="rId155" Type="http://schemas.openxmlformats.org/officeDocument/2006/relationships/oleObject" Target="embeddings/oleObject78.bin"/><Relationship Id="rId176" Type="http://schemas.openxmlformats.org/officeDocument/2006/relationships/image" Target="media/image84.wmf"/><Relationship Id="rId17" Type="http://schemas.openxmlformats.org/officeDocument/2006/relationships/oleObject" Target="embeddings/oleObject6.bin"/><Relationship Id="rId38" Type="http://schemas.openxmlformats.org/officeDocument/2006/relationships/image" Target="media/image19.wmf"/><Relationship Id="rId59" Type="http://schemas.openxmlformats.org/officeDocument/2006/relationships/oleObject" Target="embeddings/oleObject28.bin"/><Relationship Id="rId103" Type="http://schemas.openxmlformats.org/officeDocument/2006/relationships/oleObject" Target="embeddings/oleObject53.bin"/><Relationship Id="rId124" Type="http://schemas.openxmlformats.org/officeDocument/2006/relationships/oleObject" Target="embeddings/oleObject63.bin"/><Relationship Id="rId70" Type="http://schemas.openxmlformats.org/officeDocument/2006/relationships/image" Target="media/image33.wmf"/><Relationship Id="rId91" Type="http://schemas.openxmlformats.org/officeDocument/2006/relationships/oleObject" Target="embeddings/oleObject47.bin"/><Relationship Id="rId145" Type="http://schemas.openxmlformats.org/officeDocument/2006/relationships/image" Target="media/image68.wmf"/><Relationship Id="rId166" Type="http://schemas.openxmlformats.org/officeDocument/2006/relationships/image" Target="media/image79.wmf"/><Relationship Id="rId1" Type="http://schemas.openxmlformats.org/officeDocument/2006/relationships/numbering" Target="numbering.xml"/><Relationship Id="rId28" Type="http://schemas.openxmlformats.org/officeDocument/2006/relationships/image" Target="media/image13.png"/><Relationship Id="rId49" Type="http://schemas.openxmlformats.org/officeDocument/2006/relationships/image" Target="media/image23.wmf"/><Relationship Id="rId114" Type="http://schemas.openxmlformats.org/officeDocument/2006/relationships/oleObject" Target="embeddings/oleObject58.bin"/><Relationship Id="rId60" Type="http://schemas.openxmlformats.org/officeDocument/2006/relationships/image" Target="media/image28.wmf"/><Relationship Id="rId81" Type="http://schemas.openxmlformats.org/officeDocument/2006/relationships/image" Target="media/image37.wmf"/><Relationship Id="rId135" Type="http://schemas.openxmlformats.org/officeDocument/2006/relationships/image" Target="media/image63.wmf"/><Relationship Id="rId156" Type="http://schemas.openxmlformats.org/officeDocument/2006/relationships/image" Target="media/image74.png"/><Relationship Id="rId177" Type="http://schemas.openxmlformats.org/officeDocument/2006/relationships/oleObject" Target="embeddings/oleObject89.bin"/></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3251</Words>
  <Characters>18537</Characters>
  <Application>Microsoft Office Word</Application>
  <DocSecurity>0</DocSecurity>
  <Lines>154</Lines>
  <Paragraphs>43</Paragraphs>
  <ScaleCrop>false</ScaleCrop>
  <HeadingPairs>
    <vt:vector size="2" baseType="variant">
      <vt:variant>
        <vt:lpstr>Название</vt:lpstr>
      </vt:variant>
      <vt:variant>
        <vt:i4>1</vt:i4>
      </vt:variant>
    </vt:vector>
  </HeadingPairs>
  <TitlesOfParts>
    <vt:vector size="1" baseType="lpstr">
      <vt:lpstr>ТЕОРІЯ ПОВЕДІНКИ СПОЖИВАЧА</vt:lpstr>
    </vt:vector>
  </TitlesOfParts>
  <Company>Дом</Company>
  <LinksUpToDate>false</LinksUpToDate>
  <CharactersWithSpaces>21745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ТЕОРІЯ ПОВЕДІНКИ СПОЖИВАЧА</dc:title>
  <dc:subject/>
  <dc:creator>Павел</dc:creator>
  <cp:keywords/>
  <dc:description/>
  <cp:lastModifiedBy>Irina</cp:lastModifiedBy>
  <cp:revision>2</cp:revision>
  <dcterms:created xsi:type="dcterms:W3CDTF">2014-10-02T06:04:00Z</dcterms:created>
  <dcterms:modified xsi:type="dcterms:W3CDTF">2014-10-02T06:04:00Z</dcterms:modified>
</cp:coreProperties>
</file>