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C44" w:rsidRDefault="00B30C44" w:rsidP="005A64A2">
      <w:pPr>
        <w:pStyle w:val="afd"/>
      </w:pPr>
    </w:p>
    <w:p w:rsidR="005E3638" w:rsidRPr="005E3638" w:rsidRDefault="00D31E74" w:rsidP="005A64A2">
      <w:pPr>
        <w:pStyle w:val="afd"/>
      </w:pPr>
      <w:r w:rsidRPr="005E3638">
        <w:t>БЕЛОРУССКИЙ ГОСУДАРСТВЕННЫЙ УНИВЕРСИТЕТ ИНФОРМАТИКИ И РАДИОЭЛЕКТРОНИКИ</w:t>
      </w:r>
    </w:p>
    <w:p w:rsidR="005E3638" w:rsidRDefault="00D31E74" w:rsidP="005A64A2">
      <w:pPr>
        <w:pStyle w:val="afd"/>
      </w:pPr>
      <w:r w:rsidRPr="005E3638">
        <w:t>Кафедра менеджмента</w:t>
      </w:r>
    </w:p>
    <w:p w:rsidR="005E3638" w:rsidRDefault="005E3638" w:rsidP="005A64A2">
      <w:pPr>
        <w:pStyle w:val="afd"/>
      </w:pPr>
    </w:p>
    <w:p w:rsidR="005A64A2" w:rsidRDefault="005A64A2" w:rsidP="005A64A2">
      <w:pPr>
        <w:pStyle w:val="afd"/>
      </w:pPr>
    </w:p>
    <w:p w:rsidR="005A64A2" w:rsidRDefault="005A64A2" w:rsidP="005A64A2">
      <w:pPr>
        <w:pStyle w:val="afd"/>
      </w:pPr>
    </w:p>
    <w:p w:rsidR="005A64A2" w:rsidRDefault="005A64A2" w:rsidP="005A64A2">
      <w:pPr>
        <w:pStyle w:val="afd"/>
      </w:pPr>
    </w:p>
    <w:p w:rsidR="005A64A2" w:rsidRDefault="005A64A2" w:rsidP="005A64A2">
      <w:pPr>
        <w:pStyle w:val="afd"/>
      </w:pPr>
    </w:p>
    <w:p w:rsidR="005A64A2" w:rsidRDefault="005A64A2" w:rsidP="005A64A2">
      <w:pPr>
        <w:pStyle w:val="afd"/>
      </w:pPr>
    </w:p>
    <w:p w:rsidR="005A64A2" w:rsidRDefault="005A64A2" w:rsidP="005A64A2">
      <w:pPr>
        <w:pStyle w:val="afd"/>
      </w:pPr>
    </w:p>
    <w:p w:rsidR="005A64A2" w:rsidRDefault="005A64A2" w:rsidP="005A64A2">
      <w:pPr>
        <w:pStyle w:val="afd"/>
      </w:pPr>
    </w:p>
    <w:p w:rsidR="00D31E74" w:rsidRPr="005E3638" w:rsidRDefault="00D31E74" w:rsidP="005A64A2">
      <w:pPr>
        <w:pStyle w:val="afd"/>
      </w:pPr>
      <w:r w:rsidRPr="005E3638">
        <w:t>РЕФЕРАТ</w:t>
      </w:r>
    </w:p>
    <w:p w:rsidR="005E3638" w:rsidRPr="005E3638" w:rsidRDefault="00D31E74" w:rsidP="005A64A2">
      <w:pPr>
        <w:pStyle w:val="afd"/>
      </w:pPr>
      <w:r w:rsidRPr="005E3638">
        <w:t>на тему</w:t>
      </w:r>
      <w:r w:rsidR="005E3638" w:rsidRPr="005E3638">
        <w:t xml:space="preserve">: </w:t>
      </w:r>
    </w:p>
    <w:p w:rsidR="005E3638" w:rsidRDefault="005E3638" w:rsidP="005A64A2">
      <w:pPr>
        <w:pStyle w:val="afd"/>
      </w:pPr>
      <w:r>
        <w:t>"</w:t>
      </w:r>
      <w:r w:rsidR="00361062" w:rsidRPr="005E3638">
        <w:t xml:space="preserve">Анализ финансовых показателей деятельности предприятия </w:t>
      </w:r>
      <w:r w:rsidR="00EB7AE2" w:rsidRPr="005E3638">
        <w:t xml:space="preserve">РУП </w:t>
      </w:r>
      <w:r>
        <w:rPr>
          <w:snapToGrid w:val="0"/>
        </w:rPr>
        <w:t>"</w:t>
      </w:r>
      <w:r w:rsidR="003A2F71" w:rsidRPr="005E3638">
        <w:rPr>
          <w:snapToGrid w:val="0"/>
        </w:rPr>
        <w:t>ЗСКА</w:t>
      </w:r>
      <w:r>
        <w:t>""</w:t>
      </w:r>
    </w:p>
    <w:p w:rsidR="005E3638" w:rsidRDefault="005E3638" w:rsidP="005A64A2">
      <w:pPr>
        <w:pStyle w:val="afd"/>
      </w:pPr>
    </w:p>
    <w:p w:rsidR="005A64A2" w:rsidRDefault="005A64A2" w:rsidP="005A64A2">
      <w:pPr>
        <w:pStyle w:val="afd"/>
      </w:pPr>
    </w:p>
    <w:p w:rsidR="005A64A2" w:rsidRDefault="005A64A2" w:rsidP="005A64A2">
      <w:pPr>
        <w:pStyle w:val="afd"/>
      </w:pPr>
    </w:p>
    <w:p w:rsidR="005A64A2" w:rsidRDefault="005A64A2" w:rsidP="005A64A2">
      <w:pPr>
        <w:pStyle w:val="afd"/>
      </w:pPr>
    </w:p>
    <w:p w:rsidR="005A64A2" w:rsidRDefault="005A64A2" w:rsidP="005A64A2">
      <w:pPr>
        <w:pStyle w:val="afd"/>
      </w:pPr>
    </w:p>
    <w:p w:rsidR="005A64A2" w:rsidRDefault="005A64A2" w:rsidP="005A64A2">
      <w:pPr>
        <w:pStyle w:val="afd"/>
      </w:pPr>
    </w:p>
    <w:p w:rsidR="005A64A2" w:rsidRDefault="005A64A2" w:rsidP="005A64A2">
      <w:pPr>
        <w:pStyle w:val="afd"/>
      </w:pPr>
    </w:p>
    <w:p w:rsidR="005A64A2" w:rsidRDefault="005A64A2" w:rsidP="005A64A2">
      <w:pPr>
        <w:pStyle w:val="afd"/>
      </w:pPr>
    </w:p>
    <w:p w:rsidR="005A64A2" w:rsidRDefault="005A64A2" w:rsidP="005A64A2">
      <w:pPr>
        <w:pStyle w:val="afd"/>
      </w:pPr>
    </w:p>
    <w:p w:rsidR="005A64A2" w:rsidRDefault="005A64A2" w:rsidP="005A64A2">
      <w:pPr>
        <w:pStyle w:val="afd"/>
      </w:pPr>
    </w:p>
    <w:p w:rsidR="005A64A2" w:rsidRDefault="005A64A2" w:rsidP="005A64A2">
      <w:pPr>
        <w:pStyle w:val="afd"/>
      </w:pPr>
    </w:p>
    <w:p w:rsidR="005A64A2" w:rsidRDefault="005A64A2" w:rsidP="005A64A2">
      <w:pPr>
        <w:pStyle w:val="afd"/>
      </w:pPr>
    </w:p>
    <w:p w:rsidR="005E3638" w:rsidRDefault="005E3638" w:rsidP="005A64A2">
      <w:pPr>
        <w:pStyle w:val="afd"/>
      </w:pPr>
    </w:p>
    <w:p w:rsidR="005A64A2" w:rsidRDefault="00D31E74" w:rsidP="005A64A2">
      <w:pPr>
        <w:pStyle w:val="afd"/>
      </w:pPr>
      <w:r w:rsidRPr="005E3638">
        <w:t>Минск, 2008</w:t>
      </w:r>
    </w:p>
    <w:p w:rsidR="005E3638" w:rsidRPr="005E3638" w:rsidRDefault="005A64A2" w:rsidP="005A64A2">
      <w:pPr>
        <w:pStyle w:val="2"/>
        <w:rPr>
          <w:kern w:val="0"/>
        </w:rPr>
      </w:pPr>
      <w:r>
        <w:br w:type="page"/>
      </w:r>
      <w:r w:rsidR="00361062" w:rsidRPr="005E3638">
        <w:rPr>
          <w:kern w:val="0"/>
        </w:rPr>
        <w:t>Экспресс-оценка финансового положения организации</w:t>
      </w:r>
    </w:p>
    <w:p w:rsidR="005A64A2" w:rsidRDefault="005A64A2" w:rsidP="005E3638"/>
    <w:p w:rsidR="005E3638" w:rsidRPr="005E3638" w:rsidRDefault="00361062" w:rsidP="005E3638">
      <w:r w:rsidRPr="005E3638">
        <w:t>Рассмотрим методику расчета и анализ показателей экспресс-оценки финансового состояния организации за 2005, 2007, 2008 гг</w:t>
      </w:r>
      <w:r w:rsidR="005E3638" w:rsidRPr="005E3638">
        <w:t xml:space="preserve">. </w:t>
      </w:r>
      <w:r w:rsidRPr="005E3638">
        <w:t>в виде табл</w:t>
      </w:r>
      <w:r w:rsidR="005E3638" w:rsidRPr="005E3638">
        <w:t xml:space="preserve">.1. </w:t>
      </w:r>
    </w:p>
    <w:p w:rsidR="005A64A2" w:rsidRDefault="005A64A2" w:rsidP="005E3638"/>
    <w:p w:rsidR="00361062" w:rsidRPr="005E3638" w:rsidRDefault="00361062" w:rsidP="005E3638">
      <w:r w:rsidRPr="005E3638">
        <w:t>Таблица 1</w:t>
      </w:r>
      <w:r w:rsidR="005A64A2">
        <w:t xml:space="preserve">. </w:t>
      </w:r>
      <w:r w:rsidRPr="005E3638">
        <w:t>Расчет показателей экспресс-оценки финансового состояния организации</w:t>
      </w: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2388"/>
        <w:gridCol w:w="1880"/>
        <w:gridCol w:w="900"/>
        <w:gridCol w:w="846"/>
        <w:gridCol w:w="900"/>
        <w:gridCol w:w="846"/>
        <w:gridCol w:w="900"/>
        <w:gridCol w:w="911"/>
      </w:tblGrid>
      <w:tr w:rsidR="005E3638" w:rsidRPr="005E3638">
        <w:trPr>
          <w:trHeight w:val="230"/>
        </w:trPr>
        <w:tc>
          <w:tcPr>
            <w:tcW w:w="1248" w:type="pct"/>
            <w:vMerge w:val="restar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Наименование</w:t>
            </w:r>
          </w:p>
          <w:p w:rsidR="00361062" w:rsidRPr="005E3638" w:rsidRDefault="00361062" w:rsidP="005A64A2">
            <w:pPr>
              <w:pStyle w:val="afb"/>
            </w:pPr>
            <w:r w:rsidRPr="005E3638">
              <w:t>показателя</w:t>
            </w:r>
          </w:p>
        </w:tc>
        <w:tc>
          <w:tcPr>
            <w:tcW w:w="982" w:type="pct"/>
            <w:vMerge w:val="restart"/>
          </w:tcPr>
          <w:p w:rsidR="00361062" w:rsidRPr="005E3638" w:rsidRDefault="00361062" w:rsidP="005A64A2">
            <w:pPr>
              <w:pStyle w:val="afb"/>
            </w:pPr>
            <w:r w:rsidRPr="005E3638">
              <w:t xml:space="preserve">Методика расчета (данные строк </w:t>
            </w:r>
          </w:p>
          <w:p w:rsidR="00361062" w:rsidRPr="005E3638" w:rsidRDefault="00361062" w:rsidP="005A64A2">
            <w:pPr>
              <w:pStyle w:val="afb"/>
            </w:pPr>
            <w:r w:rsidRPr="005E3638">
              <w:t>формы 1</w:t>
            </w:r>
            <w:r w:rsidR="005E3638" w:rsidRPr="005E3638">
              <w:t xml:space="preserve">) </w:t>
            </w:r>
          </w:p>
        </w:tc>
        <w:tc>
          <w:tcPr>
            <w:tcW w:w="912" w:type="pct"/>
            <w:gridSpan w:val="2"/>
          </w:tcPr>
          <w:p w:rsidR="00361062" w:rsidRPr="005E3638" w:rsidRDefault="00361062" w:rsidP="005A64A2">
            <w:pPr>
              <w:pStyle w:val="afb"/>
            </w:pPr>
            <w:r w:rsidRPr="005E3638">
              <w:t>2005 год</w:t>
            </w:r>
          </w:p>
        </w:tc>
        <w:tc>
          <w:tcPr>
            <w:tcW w:w="912" w:type="pct"/>
            <w:gridSpan w:val="2"/>
          </w:tcPr>
          <w:p w:rsidR="00361062" w:rsidRPr="005E3638" w:rsidRDefault="00361062" w:rsidP="005A64A2">
            <w:pPr>
              <w:pStyle w:val="afb"/>
            </w:pPr>
            <w:r w:rsidRPr="005E3638">
              <w:t>2007 год</w:t>
            </w:r>
          </w:p>
        </w:tc>
        <w:tc>
          <w:tcPr>
            <w:tcW w:w="946" w:type="pct"/>
            <w:gridSpan w:val="2"/>
          </w:tcPr>
          <w:p w:rsidR="00361062" w:rsidRPr="005E3638" w:rsidRDefault="00361062" w:rsidP="005A64A2">
            <w:pPr>
              <w:pStyle w:val="afb"/>
            </w:pPr>
            <w:r w:rsidRPr="005E3638">
              <w:t>2008 год</w:t>
            </w:r>
          </w:p>
        </w:tc>
      </w:tr>
      <w:tr w:rsidR="005E3638" w:rsidRPr="005E3638">
        <w:trPr>
          <w:trHeight w:val="230"/>
        </w:trPr>
        <w:tc>
          <w:tcPr>
            <w:tcW w:w="1248" w:type="pct"/>
            <w:vMerge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982" w:type="pct"/>
            <w:vMerge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470" w:type="pct"/>
          </w:tcPr>
          <w:p w:rsidR="00361062" w:rsidRPr="005E3638" w:rsidRDefault="00361062" w:rsidP="005A64A2">
            <w:pPr>
              <w:pStyle w:val="afb"/>
            </w:pPr>
            <w:r w:rsidRPr="005E3638">
              <w:t>На начало</w:t>
            </w:r>
          </w:p>
          <w:p w:rsidR="00361062" w:rsidRPr="005E3638" w:rsidRDefault="00361062" w:rsidP="005A64A2">
            <w:pPr>
              <w:pStyle w:val="afb"/>
            </w:pPr>
            <w:r w:rsidRPr="005E3638">
              <w:t>года</w:t>
            </w:r>
          </w:p>
        </w:tc>
        <w:tc>
          <w:tcPr>
            <w:tcW w:w="442" w:type="pct"/>
          </w:tcPr>
          <w:p w:rsidR="00361062" w:rsidRPr="005E3638" w:rsidRDefault="00361062" w:rsidP="005A64A2">
            <w:pPr>
              <w:pStyle w:val="afb"/>
            </w:pPr>
            <w:r w:rsidRPr="005E3638">
              <w:t>На конец</w:t>
            </w:r>
          </w:p>
          <w:p w:rsidR="00361062" w:rsidRPr="005E3638" w:rsidRDefault="00361062" w:rsidP="005A64A2">
            <w:pPr>
              <w:pStyle w:val="afb"/>
            </w:pPr>
            <w:r w:rsidRPr="005E3638">
              <w:t>года</w:t>
            </w:r>
          </w:p>
        </w:tc>
        <w:tc>
          <w:tcPr>
            <w:tcW w:w="470" w:type="pct"/>
          </w:tcPr>
          <w:p w:rsidR="00361062" w:rsidRPr="005E3638" w:rsidRDefault="00361062" w:rsidP="005A64A2">
            <w:pPr>
              <w:pStyle w:val="afb"/>
            </w:pPr>
            <w:r w:rsidRPr="005E3638">
              <w:t>На начало</w:t>
            </w:r>
          </w:p>
          <w:p w:rsidR="00361062" w:rsidRPr="005E3638" w:rsidRDefault="00361062" w:rsidP="005A64A2">
            <w:pPr>
              <w:pStyle w:val="afb"/>
            </w:pPr>
            <w:r w:rsidRPr="005E3638">
              <w:t>года</w:t>
            </w:r>
          </w:p>
        </w:tc>
        <w:tc>
          <w:tcPr>
            <w:tcW w:w="442" w:type="pct"/>
          </w:tcPr>
          <w:p w:rsidR="00361062" w:rsidRPr="005E3638" w:rsidRDefault="00361062" w:rsidP="005A64A2">
            <w:pPr>
              <w:pStyle w:val="afb"/>
            </w:pPr>
            <w:r w:rsidRPr="005E3638">
              <w:t>На конец</w:t>
            </w:r>
          </w:p>
          <w:p w:rsidR="00361062" w:rsidRPr="005E3638" w:rsidRDefault="00361062" w:rsidP="005A64A2">
            <w:pPr>
              <w:pStyle w:val="afb"/>
            </w:pPr>
            <w:r w:rsidRPr="005E3638">
              <w:t>года</w:t>
            </w:r>
          </w:p>
        </w:tc>
        <w:tc>
          <w:tcPr>
            <w:tcW w:w="470" w:type="pct"/>
          </w:tcPr>
          <w:p w:rsidR="00361062" w:rsidRPr="005E3638" w:rsidRDefault="00361062" w:rsidP="005A64A2">
            <w:pPr>
              <w:pStyle w:val="afb"/>
            </w:pPr>
            <w:r w:rsidRPr="005E3638">
              <w:t>На начало</w:t>
            </w:r>
          </w:p>
          <w:p w:rsidR="00361062" w:rsidRPr="005E3638" w:rsidRDefault="00361062" w:rsidP="005A64A2">
            <w:pPr>
              <w:pStyle w:val="afb"/>
            </w:pPr>
            <w:r w:rsidRPr="005E3638">
              <w:t>года</w:t>
            </w:r>
          </w:p>
        </w:tc>
        <w:tc>
          <w:tcPr>
            <w:tcW w:w="476" w:type="pct"/>
          </w:tcPr>
          <w:p w:rsidR="00361062" w:rsidRPr="005E3638" w:rsidRDefault="00361062" w:rsidP="005A64A2">
            <w:pPr>
              <w:pStyle w:val="afb"/>
            </w:pPr>
            <w:r w:rsidRPr="005E3638">
              <w:t>На конец</w:t>
            </w:r>
          </w:p>
          <w:p w:rsidR="00361062" w:rsidRPr="005E3638" w:rsidRDefault="00361062" w:rsidP="005A64A2">
            <w:pPr>
              <w:pStyle w:val="afb"/>
            </w:pPr>
            <w:r w:rsidRPr="005E3638">
              <w:t>года</w:t>
            </w:r>
          </w:p>
        </w:tc>
      </w:tr>
      <w:tr w:rsidR="005E3638" w:rsidRPr="005E3638">
        <w:tc>
          <w:tcPr>
            <w:tcW w:w="1248" w:type="pct"/>
          </w:tcPr>
          <w:p w:rsidR="00361062" w:rsidRPr="005E3638" w:rsidRDefault="00361062" w:rsidP="005A64A2">
            <w:pPr>
              <w:pStyle w:val="afb"/>
            </w:pPr>
            <w:r w:rsidRPr="005E3638">
              <w:t xml:space="preserve">Коэффициент </w:t>
            </w:r>
          </w:p>
          <w:p w:rsidR="00361062" w:rsidRPr="005E3638" w:rsidRDefault="00361062" w:rsidP="005A64A2">
            <w:pPr>
              <w:pStyle w:val="afb"/>
            </w:pPr>
            <w:r w:rsidRPr="005E3638">
              <w:t>текущей</w:t>
            </w:r>
          </w:p>
          <w:p w:rsidR="00361062" w:rsidRPr="005E3638" w:rsidRDefault="00361062" w:rsidP="005A64A2">
            <w:pPr>
              <w:pStyle w:val="afb"/>
            </w:pPr>
            <w:r w:rsidRPr="005E3638">
              <w:t>ликвидности</w:t>
            </w:r>
          </w:p>
        </w:tc>
        <w:tc>
          <w:tcPr>
            <w:tcW w:w="982" w:type="pct"/>
          </w:tcPr>
          <w:p w:rsidR="00361062" w:rsidRPr="005E3638" w:rsidRDefault="00361062" w:rsidP="005A64A2">
            <w:pPr>
              <w:pStyle w:val="afb"/>
            </w:pPr>
            <w:r w:rsidRPr="005E3638">
              <w:t>стр</w:t>
            </w:r>
            <w:r w:rsidR="005E3638" w:rsidRPr="005E3638">
              <w:t>.2</w:t>
            </w:r>
            <w:r w:rsidRPr="005E3638">
              <w:t xml:space="preserve">90 / </w:t>
            </w:r>
          </w:p>
          <w:p w:rsidR="00361062" w:rsidRPr="005E3638" w:rsidRDefault="00361062" w:rsidP="005A64A2">
            <w:pPr>
              <w:pStyle w:val="afb"/>
            </w:pPr>
            <w:r w:rsidRPr="005E3638">
              <w:t>(стр</w:t>
            </w:r>
            <w:r w:rsidR="005E3638" w:rsidRPr="005E3638">
              <w:t>.7</w:t>
            </w:r>
            <w:r w:rsidRPr="005E3638">
              <w:t>90-стр</w:t>
            </w:r>
            <w:r w:rsidR="005E3638" w:rsidRPr="005E3638">
              <w:t>.7</w:t>
            </w:r>
            <w:r w:rsidRPr="005E3638">
              <w:t>20</w:t>
            </w:r>
            <w:r w:rsidR="005E3638" w:rsidRPr="005E3638">
              <w:t xml:space="preserve">) </w:t>
            </w:r>
          </w:p>
        </w:tc>
        <w:tc>
          <w:tcPr>
            <w:tcW w:w="470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</w:t>
            </w:r>
            <w:r w:rsidR="005E3638" w:rsidRPr="005E3638">
              <w:t>, 20</w:t>
            </w:r>
            <w:r w:rsidRPr="005E3638">
              <w:t>99</w:t>
            </w:r>
          </w:p>
        </w:tc>
        <w:tc>
          <w:tcPr>
            <w:tcW w:w="442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0,2136</w:t>
            </w:r>
          </w:p>
        </w:tc>
        <w:tc>
          <w:tcPr>
            <w:tcW w:w="470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0,2136</w:t>
            </w:r>
          </w:p>
        </w:tc>
        <w:tc>
          <w:tcPr>
            <w:tcW w:w="442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0,247</w:t>
            </w:r>
          </w:p>
        </w:tc>
        <w:tc>
          <w:tcPr>
            <w:tcW w:w="470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0,247</w:t>
            </w:r>
          </w:p>
        </w:tc>
        <w:tc>
          <w:tcPr>
            <w:tcW w:w="47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0,2389</w:t>
            </w:r>
          </w:p>
        </w:tc>
      </w:tr>
      <w:tr w:rsidR="005E3638" w:rsidRPr="005E3638">
        <w:tc>
          <w:tcPr>
            <w:tcW w:w="1248" w:type="pct"/>
          </w:tcPr>
          <w:p w:rsidR="00361062" w:rsidRPr="005E3638" w:rsidRDefault="00361062" w:rsidP="005A64A2">
            <w:pPr>
              <w:pStyle w:val="afb"/>
            </w:pPr>
            <w:r w:rsidRPr="005E3638">
              <w:t>Коэффициент обеспеченности</w:t>
            </w:r>
          </w:p>
          <w:p w:rsidR="00361062" w:rsidRPr="005E3638" w:rsidRDefault="00361062" w:rsidP="005A64A2">
            <w:pPr>
              <w:pStyle w:val="afb"/>
            </w:pPr>
            <w:r w:rsidRPr="005E3638">
              <w:t>собственными оборотными</w:t>
            </w:r>
          </w:p>
          <w:p w:rsidR="00361062" w:rsidRPr="005E3638" w:rsidRDefault="00361062" w:rsidP="005A64A2">
            <w:pPr>
              <w:pStyle w:val="afb"/>
            </w:pPr>
            <w:r w:rsidRPr="005E3638">
              <w:t>средствами</w:t>
            </w:r>
          </w:p>
        </w:tc>
        <w:tc>
          <w:tcPr>
            <w:tcW w:w="982" w:type="pct"/>
          </w:tcPr>
          <w:p w:rsidR="00361062" w:rsidRPr="005E3638" w:rsidRDefault="00361062" w:rsidP="005A64A2">
            <w:pPr>
              <w:pStyle w:val="afb"/>
            </w:pPr>
            <w:r w:rsidRPr="005E3638">
              <w:t>(стр</w:t>
            </w:r>
            <w:r w:rsidR="005E3638" w:rsidRPr="005E3638">
              <w:t>.5</w:t>
            </w:r>
            <w:r w:rsidRPr="005E3638">
              <w:t>90 + стр</w:t>
            </w:r>
            <w:r w:rsidR="005E3638" w:rsidRPr="005E3638">
              <w:t>.6</w:t>
            </w:r>
            <w:r w:rsidRPr="005E3638">
              <w:t>90 – стр</w:t>
            </w:r>
            <w:r w:rsidR="005E3638" w:rsidRPr="005E3638">
              <w:t>. 19</w:t>
            </w:r>
            <w:r w:rsidRPr="005E3638">
              <w:t>0</w:t>
            </w:r>
            <w:r w:rsidR="005E3638" w:rsidRPr="005E3638">
              <w:t xml:space="preserve">) </w:t>
            </w:r>
            <w:r w:rsidRPr="005E3638">
              <w:t>/стр</w:t>
            </w:r>
            <w:r w:rsidR="005E3638" w:rsidRPr="005E3638">
              <w:t>.2</w:t>
            </w:r>
            <w:r w:rsidRPr="005E3638">
              <w:t>90</w:t>
            </w:r>
          </w:p>
        </w:tc>
        <w:tc>
          <w:tcPr>
            <w:tcW w:w="470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0,3989</w:t>
            </w:r>
          </w:p>
        </w:tc>
        <w:tc>
          <w:tcPr>
            <w:tcW w:w="442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0,2807</w:t>
            </w:r>
          </w:p>
        </w:tc>
        <w:tc>
          <w:tcPr>
            <w:tcW w:w="470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0,2807</w:t>
            </w:r>
          </w:p>
        </w:tc>
        <w:tc>
          <w:tcPr>
            <w:tcW w:w="442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0,1374</w:t>
            </w:r>
          </w:p>
        </w:tc>
        <w:tc>
          <w:tcPr>
            <w:tcW w:w="470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0,1374</w:t>
            </w:r>
          </w:p>
        </w:tc>
        <w:tc>
          <w:tcPr>
            <w:tcW w:w="47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0,00026</w:t>
            </w:r>
          </w:p>
        </w:tc>
      </w:tr>
      <w:tr w:rsidR="005E3638" w:rsidRPr="005E3638">
        <w:tc>
          <w:tcPr>
            <w:tcW w:w="1248" w:type="pct"/>
          </w:tcPr>
          <w:p w:rsidR="00361062" w:rsidRPr="005E3638" w:rsidRDefault="00361062" w:rsidP="005A64A2">
            <w:pPr>
              <w:pStyle w:val="afb"/>
            </w:pPr>
            <w:r w:rsidRPr="005E3638">
              <w:t>Коэффициент обеспеченности финансовых</w:t>
            </w:r>
          </w:p>
          <w:p w:rsidR="00361062" w:rsidRPr="005E3638" w:rsidRDefault="00361062" w:rsidP="005A64A2">
            <w:pPr>
              <w:pStyle w:val="afb"/>
            </w:pPr>
            <w:r w:rsidRPr="005E3638">
              <w:t>обязательств активами</w:t>
            </w:r>
          </w:p>
        </w:tc>
        <w:tc>
          <w:tcPr>
            <w:tcW w:w="982" w:type="pct"/>
          </w:tcPr>
          <w:p w:rsidR="00361062" w:rsidRPr="005E3638" w:rsidRDefault="00361062" w:rsidP="005A64A2">
            <w:pPr>
              <w:pStyle w:val="afb"/>
            </w:pPr>
            <w:r w:rsidRPr="005E3638">
              <w:t>стр</w:t>
            </w:r>
            <w:r w:rsidR="005E3638" w:rsidRPr="005E3638">
              <w:t>.7</w:t>
            </w:r>
            <w:r w:rsidRPr="005E3638">
              <w:t>90 / стр</w:t>
            </w:r>
            <w:r w:rsidR="005E3638" w:rsidRPr="005E3638">
              <w:t>.8</w:t>
            </w:r>
            <w:r w:rsidRPr="005E3638">
              <w:t>90</w:t>
            </w:r>
          </w:p>
        </w:tc>
        <w:tc>
          <w:tcPr>
            <w:tcW w:w="470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0,1057</w:t>
            </w:r>
          </w:p>
        </w:tc>
        <w:tc>
          <w:tcPr>
            <w:tcW w:w="442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0,1331</w:t>
            </w:r>
          </w:p>
        </w:tc>
        <w:tc>
          <w:tcPr>
            <w:tcW w:w="470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0,1331</w:t>
            </w:r>
          </w:p>
        </w:tc>
        <w:tc>
          <w:tcPr>
            <w:tcW w:w="442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0,1749</w:t>
            </w:r>
          </w:p>
        </w:tc>
        <w:tc>
          <w:tcPr>
            <w:tcW w:w="470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0,1749</w:t>
            </w:r>
          </w:p>
        </w:tc>
        <w:tc>
          <w:tcPr>
            <w:tcW w:w="47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</w:t>
            </w:r>
            <w:r w:rsidR="005E3638" w:rsidRPr="005E3638">
              <w:t>, 19</w:t>
            </w:r>
            <w:r w:rsidRPr="005E3638">
              <w:t>18</w:t>
            </w:r>
          </w:p>
        </w:tc>
      </w:tr>
    </w:tbl>
    <w:p w:rsidR="00361062" w:rsidRPr="005E3638" w:rsidRDefault="00361062" w:rsidP="005E3638"/>
    <w:p w:rsidR="00361062" w:rsidRPr="005E3638" w:rsidRDefault="00361062" w:rsidP="005E3638">
      <w:r w:rsidRPr="005E3638">
        <w:t xml:space="preserve">Таким образом, исходя из нормативных значений предложенных коэффициентов, можно сказать, что РУП </w:t>
      </w:r>
      <w:r w:rsidR="005E3638">
        <w:t>"</w:t>
      </w:r>
      <w:r w:rsidRPr="005E3638">
        <w:t>ЗСКА</w:t>
      </w:r>
      <w:r w:rsidR="005E3638">
        <w:t>"</w:t>
      </w:r>
      <w:r w:rsidRPr="005E3638">
        <w:t xml:space="preserve"> является неплатежеспособной организацией, неплатежеспособность приобретает устойчивый характер</w:t>
      </w:r>
      <w:r w:rsidR="005E3638" w:rsidRPr="005E3638">
        <w:t xml:space="preserve">. </w:t>
      </w:r>
    </w:p>
    <w:p w:rsidR="005A64A2" w:rsidRDefault="00361062" w:rsidP="005E3638">
      <w:r w:rsidRPr="005E3638">
        <w:t>Следующий рисунок дает возможность наглядно представить тенденцию изменения коэффициентов текущей ликвидности, обеспеченности собственными оборотными средствами, обеспеченности финансовых обязательств активами</w:t>
      </w:r>
      <w:r w:rsidR="005E3638" w:rsidRPr="005E3638">
        <w:t xml:space="preserve">: </w:t>
      </w:r>
    </w:p>
    <w:p w:rsidR="00361062" w:rsidRPr="005E3638" w:rsidRDefault="005A64A2" w:rsidP="005E3638">
      <w:r>
        <w:br w:type="page"/>
      </w:r>
      <w:r w:rsidR="0018677E" w:rsidRPr="005E3638">
        <w:object w:dxaOrig="5319" w:dyaOrig="3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6.25pt;height:165.75pt" o:ole="">
            <v:imagedata r:id="rId7" o:title=""/>
          </v:shape>
          <o:OLEObject Type="Embed" ProgID="Excel.Sheet.8" ShapeID="_x0000_i1025" DrawAspect="Content" ObjectID="_1458750960" r:id="rId8">
            <o:FieldCodes>\s</o:FieldCodes>
          </o:OLEObject>
        </w:object>
      </w:r>
    </w:p>
    <w:p w:rsidR="005E3638" w:rsidRPr="005E3638" w:rsidRDefault="005E3638" w:rsidP="005E3638">
      <w:r w:rsidRPr="005E3638">
        <w:t xml:space="preserve">Рис.1. </w:t>
      </w:r>
      <w:r w:rsidR="00361062" w:rsidRPr="005E3638">
        <w:t>Коэффициент текущей ликвидности</w:t>
      </w:r>
    </w:p>
    <w:p w:rsidR="005A64A2" w:rsidRDefault="005A64A2" w:rsidP="005E3638"/>
    <w:p w:rsidR="00361062" w:rsidRDefault="00361062" w:rsidP="005E3638">
      <w:r w:rsidRPr="005E3638">
        <w:t>Коэффициент текущей ликвидности не достигает необходимого значения для данной отрасли на протяжении всего рассматриваемого периода, кроме того, разрыв между необходимым и настоящим значением данного коэффициента достаточно велик</w:t>
      </w:r>
      <w:r w:rsidR="005E3638" w:rsidRPr="005E3638">
        <w:t xml:space="preserve">. </w:t>
      </w:r>
    </w:p>
    <w:p w:rsidR="005A64A2" w:rsidRPr="005E3638" w:rsidRDefault="005A64A2" w:rsidP="005E3638"/>
    <w:p w:rsidR="005E3638" w:rsidRDefault="0018677E" w:rsidP="005E3638">
      <w:r w:rsidRPr="005E3638">
        <w:object w:dxaOrig="5161" w:dyaOrig="3442">
          <v:shape id="_x0000_i1026" type="#_x0000_t75" style="width:258pt;height:171.75pt" o:ole="">
            <v:imagedata r:id="rId9" o:title=""/>
          </v:shape>
          <o:OLEObject Type="Embed" ProgID="Excel.Sheet.8" ShapeID="_x0000_i1026" DrawAspect="Content" ObjectID="_1458750961" r:id="rId10">
            <o:FieldCodes>\s</o:FieldCodes>
          </o:OLEObject>
        </w:object>
      </w:r>
    </w:p>
    <w:p w:rsidR="005E3638" w:rsidRPr="005E3638" w:rsidRDefault="005E3638" w:rsidP="005E3638">
      <w:r w:rsidRPr="005E3638">
        <w:t xml:space="preserve">Рис.2. </w:t>
      </w:r>
      <w:r w:rsidR="00361062" w:rsidRPr="005E3638">
        <w:t>Коэффициент обеспеченности собственными оборотными средствами</w:t>
      </w:r>
    </w:p>
    <w:p w:rsidR="005A64A2" w:rsidRDefault="005A64A2" w:rsidP="005E3638"/>
    <w:p w:rsidR="005A64A2" w:rsidRDefault="00361062" w:rsidP="005E3638">
      <w:r w:rsidRPr="005E3638">
        <w:t>Значение коэффициента обеспеченности собственными оборотными средствами</w:t>
      </w:r>
      <w:r w:rsidR="005E3638" w:rsidRPr="005E3638">
        <w:t xml:space="preserve"> </w:t>
      </w:r>
      <w:r w:rsidRPr="005E3638">
        <w:t>имеет тенденцию к снижению на протяжении всего рассматриваемого периода, что привело к уменьшению значения данного коэффициента ниже среднего для рассматриваемой отрасли</w:t>
      </w:r>
      <w:r w:rsidR="005E3638" w:rsidRPr="005E3638">
        <w:t xml:space="preserve">. </w:t>
      </w:r>
    </w:p>
    <w:p w:rsidR="005E3638" w:rsidRPr="005E3638" w:rsidRDefault="005A64A2" w:rsidP="005E3638">
      <w:r>
        <w:br w:type="page"/>
      </w:r>
      <w:r w:rsidR="0018677E" w:rsidRPr="005E3638">
        <w:object w:dxaOrig="5742" w:dyaOrig="3159">
          <v:shape id="_x0000_i1027" type="#_x0000_t75" style="width:287.25pt;height:158.25pt" o:ole="">
            <v:imagedata r:id="rId11" o:title=""/>
          </v:shape>
          <o:OLEObject Type="Embed" ProgID="Excel.Sheet.8" ShapeID="_x0000_i1027" DrawAspect="Content" ObjectID="_1458750962" r:id="rId12">
            <o:FieldCodes>\s</o:FieldCodes>
          </o:OLEObject>
        </w:object>
      </w:r>
    </w:p>
    <w:p w:rsidR="005E3638" w:rsidRDefault="005E3638" w:rsidP="005E3638">
      <w:r w:rsidRPr="005E3638">
        <w:t xml:space="preserve">Рис.3. </w:t>
      </w:r>
      <w:r w:rsidR="00361062" w:rsidRPr="005E3638">
        <w:t>Коэффициент обеспеченности финансовых обязательств активами</w:t>
      </w:r>
    </w:p>
    <w:p w:rsidR="005A64A2" w:rsidRDefault="005A64A2" w:rsidP="005E3638"/>
    <w:p w:rsidR="005E3638" w:rsidRPr="005E3638" w:rsidRDefault="00361062" w:rsidP="005A64A2">
      <w:pPr>
        <w:pStyle w:val="2"/>
        <w:rPr>
          <w:kern w:val="0"/>
        </w:rPr>
      </w:pPr>
      <w:r w:rsidRPr="005E3638">
        <w:rPr>
          <w:kern w:val="0"/>
        </w:rPr>
        <w:t>Оценка имущественного положения организации</w:t>
      </w:r>
    </w:p>
    <w:p w:rsidR="005A64A2" w:rsidRDefault="005A64A2" w:rsidP="005E3638"/>
    <w:p w:rsidR="005E3638" w:rsidRPr="005E3638" w:rsidRDefault="00361062" w:rsidP="005E3638">
      <w:r w:rsidRPr="005E3638">
        <w:t xml:space="preserve">Вертикальный анализ баланса РУП </w:t>
      </w:r>
      <w:r w:rsidR="005E3638">
        <w:t>"</w:t>
      </w:r>
      <w:r w:rsidRPr="005E3638">
        <w:t>ЗСКА</w:t>
      </w:r>
      <w:r w:rsidR="005E3638">
        <w:t>"</w:t>
      </w:r>
      <w:r w:rsidRPr="005E3638">
        <w:t xml:space="preserve"> за 2005, 2007, 2008 гг</w:t>
      </w:r>
      <w:r w:rsidR="005E3638" w:rsidRPr="005E3638">
        <w:t xml:space="preserve">. </w:t>
      </w:r>
      <w:r w:rsidRPr="005E3638">
        <w:t>можно представить в виде табл</w:t>
      </w:r>
      <w:r w:rsidR="005E3638" w:rsidRPr="005E3638">
        <w:t xml:space="preserve">.2. </w:t>
      </w:r>
    </w:p>
    <w:p w:rsidR="005A64A2" w:rsidRDefault="005A64A2" w:rsidP="005E3638"/>
    <w:p w:rsidR="00361062" w:rsidRPr="005E3638" w:rsidRDefault="00361062" w:rsidP="005E3638">
      <w:r w:rsidRPr="005E3638">
        <w:t>Таблица 2</w:t>
      </w:r>
      <w:r w:rsidR="005A64A2">
        <w:t xml:space="preserve">. </w:t>
      </w:r>
      <w:r w:rsidRPr="005E3638">
        <w:t>Вертикальный анализ баланса за 2005, 2007, 2008 гг</w:t>
      </w:r>
      <w:r w:rsidR="005E3638" w:rsidRPr="005E3638">
        <w:t xml:space="preserve">. </w:t>
      </w:r>
    </w:p>
    <w:tbl>
      <w:tblPr>
        <w:tblStyle w:val="a8"/>
        <w:tblW w:w="4884" w:type="pct"/>
        <w:tblInd w:w="-113" w:type="dxa"/>
        <w:tblLook w:val="01E0" w:firstRow="1" w:lastRow="1" w:firstColumn="1" w:lastColumn="1" w:noHBand="0" w:noVBand="0"/>
      </w:tblPr>
      <w:tblGrid>
        <w:gridCol w:w="4592"/>
        <w:gridCol w:w="1705"/>
        <w:gridCol w:w="1567"/>
        <w:gridCol w:w="1485"/>
      </w:tblGrid>
      <w:tr w:rsidR="00361062" w:rsidRPr="005E3638">
        <w:tc>
          <w:tcPr>
            <w:tcW w:w="2456" w:type="pct"/>
            <w:vMerge w:val="restart"/>
          </w:tcPr>
          <w:p w:rsidR="00361062" w:rsidRPr="005E3638" w:rsidRDefault="00361062" w:rsidP="005A64A2">
            <w:pPr>
              <w:pStyle w:val="afb"/>
            </w:pPr>
            <w:r w:rsidRPr="005E3638">
              <w:t>Наименование показателя</w:t>
            </w:r>
          </w:p>
        </w:tc>
        <w:tc>
          <w:tcPr>
            <w:tcW w:w="2544" w:type="pct"/>
            <w:gridSpan w:val="3"/>
          </w:tcPr>
          <w:p w:rsidR="00361062" w:rsidRPr="005E3638" w:rsidRDefault="00361062" w:rsidP="005A64A2">
            <w:pPr>
              <w:pStyle w:val="afb"/>
            </w:pPr>
            <w:r w:rsidRPr="005E3638">
              <w:t>Изменение (+</w:t>
            </w:r>
            <w:r w:rsidR="005E3638" w:rsidRPr="005E3638">
              <w:t xml:space="preserve">; -) </w:t>
            </w:r>
          </w:p>
        </w:tc>
      </w:tr>
      <w:tr w:rsidR="00361062" w:rsidRPr="005E3638">
        <w:tc>
          <w:tcPr>
            <w:tcW w:w="2456" w:type="pct"/>
            <w:vMerge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  <w:r w:rsidRPr="005E3638">
              <w:t>2005 год</w:t>
            </w: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  <w:r w:rsidRPr="005E3638">
              <w:t>2007 год</w:t>
            </w: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  <w:r w:rsidRPr="005E3638">
              <w:t>2008 год</w:t>
            </w: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АКТИВ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Внеоборотные активы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  <w:r w:rsidRPr="005E3638">
              <w:t>0,174</w:t>
            </w: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  <w:r w:rsidRPr="005E3638">
              <w:t>-1,769</w:t>
            </w: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  <w:r w:rsidRPr="005E3638">
              <w:t>1,1</w:t>
            </w: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Основные средства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  <w:r w:rsidRPr="005E3638">
              <w:t>-0,378</w:t>
            </w: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  <w:r w:rsidRPr="005E3638">
              <w:t>-1,53</w:t>
            </w: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  <w:r w:rsidRPr="005E3638">
              <w:t>-0,48</w:t>
            </w: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Нематериальные активы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  <w:r w:rsidRPr="005E3638">
              <w:t>-0,008</w:t>
            </w: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  <w:r w:rsidRPr="005E3638">
              <w:t>0,061</w:t>
            </w: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  <w:r w:rsidRPr="005E3638">
              <w:t>0,741</w:t>
            </w: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Вложения во внеоборотные активы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  <w:r w:rsidRPr="005E3638">
              <w:t>0,56</w:t>
            </w: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  <w:r w:rsidRPr="005E3638">
              <w:t>-0,3</w:t>
            </w: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  <w:r w:rsidRPr="005E3638">
              <w:t>0,84</w:t>
            </w: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Оборотные активы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  <w:r w:rsidRPr="005E3638">
              <w:t>-0,1706</w:t>
            </w: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  <w:r w:rsidRPr="005E3638">
              <w:t>1,764</w:t>
            </w: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  <w:r w:rsidRPr="005E3638">
              <w:t>-1,068</w:t>
            </w: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Запасы и затраты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  <w:r w:rsidRPr="005E3638">
              <w:t>3,32</w:t>
            </w: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  <w:r w:rsidRPr="005E3638">
              <w:t>-0,32</w:t>
            </w: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  <w:r w:rsidRPr="005E3638">
              <w:t>3,285</w:t>
            </w: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Налоги по приобретенным ценностям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  <w:r w:rsidRPr="005E3638">
              <w:t>0,11</w:t>
            </w: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  <w:r w:rsidRPr="005E3638">
              <w:t>-0,02</w:t>
            </w: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  <w:r w:rsidRPr="005E3638">
              <w:t>-0,056</w:t>
            </w: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Готовая продукция и товары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  <w:r w:rsidRPr="005E3638">
              <w:t>-6,067</w:t>
            </w: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  <w:r w:rsidRPr="005E3638">
              <w:t>2,73</w:t>
            </w: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  <w:r w:rsidRPr="005E3638">
              <w:t>-2,62</w:t>
            </w: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Товары отгруженные, выполненные работы, оказанные услуги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  <w:r w:rsidRPr="005E3638">
              <w:t>1,57</w:t>
            </w: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  <w:r w:rsidRPr="005E3638">
              <w:t>-0,16</w:t>
            </w: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  <w:r w:rsidRPr="005E3638">
              <w:t>-2,53</w:t>
            </w: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Дебиторская задолженность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  <w:r w:rsidRPr="005E3638">
              <w:t>0,02</w:t>
            </w: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  <w:r w:rsidRPr="005E3638">
              <w:t>0,32</w:t>
            </w: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  <w:r w:rsidRPr="005E3638">
              <w:t>0,64</w:t>
            </w: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Денежные средства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  <w:r w:rsidRPr="005E3638">
              <w:t>0,8644</w:t>
            </w: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  <w:r w:rsidRPr="005E3638">
              <w:t>-0,78</w:t>
            </w: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  <w:r w:rsidRPr="005E3638">
              <w:t>0,12</w:t>
            </w: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Прочие оборотные активы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  <w:r w:rsidRPr="005E3638">
              <w:t>0,012</w:t>
            </w: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  <w:r w:rsidRPr="005E3638">
              <w:t>-0,006</w:t>
            </w: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  <w:r w:rsidRPr="005E3638">
              <w:t>0,093</w:t>
            </w: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БАЛАНС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ПАССИВ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Источники собственных средств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  <w:r w:rsidRPr="005E3638">
              <w:t>-2,4</w:t>
            </w: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  <w:r w:rsidRPr="005E3638">
              <w:t>-4,57</w:t>
            </w: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  <w:r w:rsidRPr="005E3638">
              <w:t>-1,77</w:t>
            </w: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Доходы и расходы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  <w:r w:rsidRPr="005E3638">
              <w:t>-0,0656</w:t>
            </w: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  <w:r w:rsidRPr="005E3638">
              <w:t>0,386</w:t>
            </w: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  <w:r w:rsidRPr="005E3638">
              <w:t>0,119</w:t>
            </w: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Расчеты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  <w:r w:rsidRPr="005E3638">
              <w:t>2,469</w:t>
            </w: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  <w:r w:rsidRPr="005E3638">
              <w:t>4,179</w:t>
            </w: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  <w:r w:rsidRPr="005E3638">
              <w:t>1,683</w:t>
            </w: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Краткосрочные кредиты и займы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  <w:r w:rsidRPr="005E3638">
              <w:t>0,589</w:t>
            </w: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  <w:r w:rsidRPr="005E3638">
              <w:t>-0,048</w:t>
            </w: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  <w:r w:rsidRPr="005E3638">
              <w:t>-0,036</w:t>
            </w: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Долгосрочные кредиты и займы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  <w:r w:rsidRPr="005E3638">
              <w:t>0</w:t>
            </w: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  <w:r w:rsidRPr="005E3638">
              <w:t>0</w:t>
            </w: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  <w:r w:rsidRPr="005E3638">
              <w:t>0</w:t>
            </w: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 xml:space="preserve">Кредиторская задолженность 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  <w:r w:rsidRPr="005E3638">
              <w:t>1,69</w:t>
            </w: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  <w:r w:rsidRPr="005E3638">
              <w:t>4,227</w:t>
            </w: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  <w:r w:rsidRPr="005E3638">
              <w:t>1,616</w:t>
            </w: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Прочие виды обязательств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  <w:r w:rsidRPr="005E3638">
              <w:t>0</w:t>
            </w:r>
            <w:r w:rsidR="005E3638" w:rsidRPr="005E3638">
              <w:t>, 19</w:t>
            </w: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  <w:r w:rsidRPr="005E3638">
              <w:t>0</w:t>
            </w: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  <w:r w:rsidRPr="005E3638">
              <w:t>0,1033</w:t>
            </w:r>
          </w:p>
        </w:tc>
      </w:tr>
      <w:tr w:rsidR="00361062" w:rsidRPr="005E3638">
        <w:tc>
          <w:tcPr>
            <w:tcW w:w="2456" w:type="pct"/>
          </w:tcPr>
          <w:p w:rsidR="00361062" w:rsidRPr="005E3638" w:rsidRDefault="00361062" w:rsidP="005A64A2">
            <w:pPr>
              <w:pStyle w:val="afb"/>
            </w:pPr>
            <w:r w:rsidRPr="005E3638">
              <w:t>БАЛАНС</w:t>
            </w:r>
          </w:p>
        </w:tc>
        <w:tc>
          <w:tcPr>
            <w:tcW w:w="912" w:type="pct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838" w:type="pct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794" w:type="pct"/>
          </w:tcPr>
          <w:p w:rsidR="00361062" w:rsidRPr="005E3638" w:rsidRDefault="00361062" w:rsidP="005A64A2">
            <w:pPr>
              <w:pStyle w:val="afb"/>
            </w:pPr>
          </w:p>
        </w:tc>
      </w:tr>
    </w:tbl>
    <w:p w:rsidR="005E3638" w:rsidRPr="005E3638" w:rsidRDefault="00361062" w:rsidP="005E3638">
      <w:r w:rsidRPr="005E3638">
        <w:t>Исходя из вертикального анализа баланса за 2005, 2007, 2008 гг</w:t>
      </w:r>
      <w:r w:rsidR="005E3638" w:rsidRPr="005E3638">
        <w:t xml:space="preserve">. </w:t>
      </w:r>
      <w:r w:rsidRPr="005E3638">
        <w:t>можно отметить следующие отрицательные тенденции</w:t>
      </w:r>
      <w:r w:rsidR="005E3638" w:rsidRPr="005E3638">
        <w:t>:</w:t>
      </w:r>
    </w:p>
    <w:p w:rsidR="005E3638" w:rsidRPr="005E3638" w:rsidRDefault="005E3638" w:rsidP="005E3638">
      <w:r w:rsidRPr="005E3638">
        <w:t xml:space="preserve">- </w:t>
      </w:r>
      <w:r w:rsidR="00361062" w:rsidRPr="005E3638">
        <w:t>постоянное увеличение удельного веса дебиторской задолженности в активе баланса</w:t>
      </w:r>
      <w:r w:rsidRPr="005E3638">
        <w:t>;</w:t>
      </w:r>
    </w:p>
    <w:p w:rsidR="005E3638" w:rsidRPr="005E3638" w:rsidRDefault="005E3638" w:rsidP="005E3638">
      <w:r w:rsidRPr="005E3638">
        <w:t xml:space="preserve">- </w:t>
      </w:r>
      <w:r w:rsidR="00361062" w:rsidRPr="005E3638">
        <w:t>увеличение удельного веса производственных запасов, что свидетельствует о том, что закупки ведутся впрок</w:t>
      </w:r>
      <w:r w:rsidRPr="005E3638">
        <w:t>;</w:t>
      </w:r>
    </w:p>
    <w:p w:rsidR="005E3638" w:rsidRPr="005E3638" w:rsidRDefault="005E3638" w:rsidP="005E3638">
      <w:r w:rsidRPr="005E3638">
        <w:t xml:space="preserve">- </w:t>
      </w:r>
      <w:r w:rsidR="00361062" w:rsidRPr="005E3638">
        <w:t>сокращение доли товаров отгруженных, выполненных работ, оказанных услуг</w:t>
      </w:r>
      <w:r w:rsidRPr="005E3638">
        <w:t>;</w:t>
      </w:r>
    </w:p>
    <w:p w:rsidR="00361062" w:rsidRPr="005E3638" w:rsidRDefault="005E3638" w:rsidP="005E3638">
      <w:r w:rsidRPr="005E3638">
        <w:t xml:space="preserve">- </w:t>
      </w:r>
      <w:r w:rsidR="00361062" w:rsidRPr="005E3638">
        <w:t>неуменьшающийся удельный вес кредиторской задолженности и прочих видов обязательств</w:t>
      </w:r>
      <w:r w:rsidRPr="005E3638">
        <w:t xml:space="preserve">. </w:t>
      </w:r>
    </w:p>
    <w:p w:rsidR="005E3638" w:rsidRDefault="00361062" w:rsidP="005E3638">
      <w:r w:rsidRPr="005E3638">
        <w:t>Горизонтальный</w:t>
      </w:r>
      <w:r w:rsidR="005E3638" w:rsidRPr="005E3638">
        <w:t xml:space="preserve"> </w:t>
      </w:r>
      <w:r w:rsidRPr="005E3638">
        <w:t>анализ баланса можно представить в виде табл</w:t>
      </w:r>
      <w:r w:rsidR="005E3638" w:rsidRPr="005E3638">
        <w:t xml:space="preserve">.3. </w:t>
      </w:r>
    </w:p>
    <w:p w:rsidR="005A64A2" w:rsidRDefault="005A64A2" w:rsidP="005E3638"/>
    <w:p w:rsidR="00361062" w:rsidRPr="005E3638" w:rsidRDefault="00361062" w:rsidP="005E3638">
      <w:r w:rsidRPr="005E3638">
        <w:t>Таблица 3</w:t>
      </w:r>
      <w:r w:rsidR="005A64A2">
        <w:t xml:space="preserve">. </w:t>
      </w:r>
      <w:r w:rsidRPr="005E3638">
        <w:t>Горизонтальный анализ баланса за 2005, 2007, 2008 гг</w:t>
      </w:r>
      <w:r w:rsidR="005E3638" w:rsidRPr="005E3638">
        <w:t xml:space="preserve">. </w:t>
      </w:r>
    </w:p>
    <w:tbl>
      <w:tblPr>
        <w:tblStyle w:val="a8"/>
        <w:tblW w:w="4957" w:type="pct"/>
        <w:tblInd w:w="-113" w:type="dxa"/>
        <w:tblLayout w:type="fixed"/>
        <w:tblLook w:val="01E0" w:firstRow="1" w:lastRow="1" w:firstColumn="1" w:lastColumn="1" w:noHBand="0" w:noVBand="0"/>
      </w:tblPr>
      <w:tblGrid>
        <w:gridCol w:w="4146"/>
        <w:gridCol w:w="827"/>
        <w:gridCol w:w="827"/>
        <w:gridCol w:w="827"/>
        <w:gridCol w:w="981"/>
        <w:gridCol w:w="981"/>
        <w:gridCol w:w="900"/>
      </w:tblGrid>
      <w:tr w:rsidR="00361062" w:rsidRPr="005E3638">
        <w:tc>
          <w:tcPr>
            <w:tcW w:w="2184" w:type="pct"/>
            <w:vMerge w:val="restart"/>
          </w:tcPr>
          <w:p w:rsidR="00361062" w:rsidRPr="005E3638" w:rsidRDefault="00361062" w:rsidP="005A64A2">
            <w:pPr>
              <w:pStyle w:val="afb"/>
            </w:pPr>
            <w:r w:rsidRPr="005E3638">
              <w:t>Наименование показателя</w:t>
            </w:r>
          </w:p>
        </w:tc>
        <w:tc>
          <w:tcPr>
            <w:tcW w:w="1307" w:type="pct"/>
            <w:gridSpan w:val="3"/>
          </w:tcPr>
          <w:p w:rsidR="00361062" w:rsidRPr="005E3638" w:rsidRDefault="00361062" w:rsidP="005A64A2">
            <w:pPr>
              <w:pStyle w:val="afb"/>
            </w:pPr>
            <w:r w:rsidRPr="005E3638">
              <w:t>Абсолютное изменение, млн</w:t>
            </w:r>
            <w:r w:rsidR="005E3638" w:rsidRPr="005E3638">
              <w:t xml:space="preserve">. </w:t>
            </w:r>
            <w:r w:rsidRPr="005E3638">
              <w:t>р</w:t>
            </w:r>
            <w:r w:rsidR="005E3638" w:rsidRPr="005E3638">
              <w:t xml:space="preserve">. </w:t>
            </w:r>
          </w:p>
        </w:tc>
        <w:tc>
          <w:tcPr>
            <w:tcW w:w="1509" w:type="pct"/>
            <w:gridSpan w:val="3"/>
          </w:tcPr>
          <w:p w:rsidR="00361062" w:rsidRPr="005E3638" w:rsidRDefault="00361062" w:rsidP="005A64A2">
            <w:pPr>
              <w:pStyle w:val="afb"/>
            </w:pPr>
            <w:r w:rsidRPr="005E3638">
              <w:t>Изменение в процентах (по отношению к 2003 году</w:t>
            </w:r>
            <w:r w:rsidR="005E3638" w:rsidRPr="005E3638">
              <w:t xml:space="preserve">) </w:t>
            </w:r>
          </w:p>
        </w:tc>
      </w:tr>
      <w:tr w:rsidR="00361062" w:rsidRPr="005E3638">
        <w:tc>
          <w:tcPr>
            <w:tcW w:w="2184" w:type="pct"/>
            <w:vMerge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436" w:type="pct"/>
          </w:tcPr>
          <w:p w:rsidR="00361062" w:rsidRPr="005E3638" w:rsidRDefault="00361062" w:rsidP="005A64A2">
            <w:pPr>
              <w:pStyle w:val="afb"/>
            </w:pPr>
            <w:r w:rsidRPr="005E3638">
              <w:t>2005 год</w:t>
            </w:r>
          </w:p>
        </w:tc>
        <w:tc>
          <w:tcPr>
            <w:tcW w:w="436" w:type="pct"/>
          </w:tcPr>
          <w:p w:rsidR="00361062" w:rsidRPr="005E3638" w:rsidRDefault="00361062" w:rsidP="005A64A2">
            <w:pPr>
              <w:pStyle w:val="afb"/>
            </w:pPr>
            <w:r w:rsidRPr="005E3638">
              <w:t>2007 год</w:t>
            </w:r>
          </w:p>
        </w:tc>
        <w:tc>
          <w:tcPr>
            <w:tcW w:w="436" w:type="pct"/>
          </w:tcPr>
          <w:p w:rsidR="00361062" w:rsidRPr="005E3638" w:rsidRDefault="00361062" w:rsidP="005A64A2">
            <w:pPr>
              <w:pStyle w:val="afb"/>
            </w:pPr>
            <w:r w:rsidRPr="005E3638">
              <w:t>2008 год</w:t>
            </w:r>
          </w:p>
        </w:tc>
        <w:tc>
          <w:tcPr>
            <w:tcW w:w="517" w:type="pct"/>
          </w:tcPr>
          <w:p w:rsidR="00361062" w:rsidRPr="005E3638" w:rsidRDefault="00361062" w:rsidP="005A64A2">
            <w:pPr>
              <w:pStyle w:val="afb"/>
            </w:pPr>
            <w:r w:rsidRPr="005E3638">
              <w:t>2005 год</w:t>
            </w:r>
          </w:p>
        </w:tc>
        <w:tc>
          <w:tcPr>
            <w:tcW w:w="517" w:type="pct"/>
          </w:tcPr>
          <w:p w:rsidR="00361062" w:rsidRPr="005E3638" w:rsidRDefault="00361062" w:rsidP="005A64A2">
            <w:pPr>
              <w:pStyle w:val="afb"/>
            </w:pPr>
            <w:r w:rsidRPr="005E3638">
              <w:t>2007 год</w:t>
            </w:r>
          </w:p>
        </w:tc>
        <w:tc>
          <w:tcPr>
            <w:tcW w:w="474" w:type="pct"/>
          </w:tcPr>
          <w:p w:rsidR="00361062" w:rsidRPr="005E3638" w:rsidRDefault="00361062" w:rsidP="005A64A2">
            <w:pPr>
              <w:pStyle w:val="afb"/>
            </w:pPr>
            <w:r w:rsidRPr="005E3638">
              <w:t>2008 год</w:t>
            </w:r>
          </w:p>
        </w:tc>
      </w:tr>
      <w:tr w:rsidR="00361062" w:rsidRPr="005E3638">
        <w:trPr>
          <w:trHeight w:val="90"/>
        </w:trPr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1</w:t>
            </w:r>
          </w:p>
        </w:tc>
        <w:tc>
          <w:tcPr>
            <w:tcW w:w="436" w:type="pct"/>
          </w:tcPr>
          <w:p w:rsidR="00361062" w:rsidRPr="005E3638" w:rsidRDefault="00361062" w:rsidP="005A64A2">
            <w:pPr>
              <w:pStyle w:val="afb"/>
            </w:pPr>
            <w:r w:rsidRPr="005E3638">
              <w:t>2</w:t>
            </w:r>
          </w:p>
        </w:tc>
        <w:tc>
          <w:tcPr>
            <w:tcW w:w="436" w:type="pct"/>
          </w:tcPr>
          <w:p w:rsidR="00361062" w:rsidRPr="005E3638" w:rsidRDefault="00361062" w:rsidP="005A64A2">
            <w:pPr>
              <w:pStyle w:val="afb"/>
            </w:pPr>
            <w:r w:rsidRPr="005E3638">
              <w:t>3</w:t>
            </w:r>
          </w:p>
        </w:tc>
        <w:tc>
          <w:tcPr>
            <w:tcW w:w="436" w:type="pct"/>
          </w:tcPr>
          <w:p w:rsidR="00361062" w:rsidRPr="005E3638" w:rsidRDefault="00361062" w:rsidP="005A64A2">
            <w:pPr>
              <w:pStyle w:val="afb"/>
            </w:pPr>
            <w:r w:rsidRPr="005E3638">
              <w:t>4</w:t>
            </w:r>
          </w:p>
        </w:tc>
        <w:tc>
          <w:tcPr>
            <w:tcW w:w="517" w:type="pct"/>
          </w:tcPr>
          <w:p w:rsidR="00361062" w:rsidRPr="005E3638" w:rsidRDefault="00361062" w:rsidP="005A64A2">
            <w:pPr>
              <w:pStyle w:val="afb"/>
            </w:pPr>
            <w:r w:rsidRPr="005E3638">
              <w:t>5</w:t>
            </w:r>
          </w:p>
        </w:tc>
        <w:tc>
          <w:tcPr>
            <w:tcW w:w="517" w:type="pct"/>
          </w:tcPr>
          <w:p w:rsidR="00361062" w:rsidRPr="005E3638" w:rsidRDefault="00361062" w:rsidP="005A64A2">
            <w:pPr>
              <w:pStyle w:val="afb"/>
            </w:pPr>
            <w:r w:rsidRPr="005E3638">
              <w:t>6</w:t>
            </w:r>
          </w:p>
        </w:tc>
        <w:tc>
          <w:tcPr>
            <w:tcW w:w="474" w:type="pct"/>
          </w:tcPr>
          <w:p w:rsidR="00361062" w:rsidRPr="005E3638" w:rsidRDefault="00361062" w:rsidP="005A64A2">
            <w:pPr>
              <w:pStyle w:val="afb"/>
            </w:pPr>
            <w:r w:rsidRPr="005E3638">
              <w:t>7</w:t>
            </w:r>
          </w:p>
        </w:tc>
      </w:tr>
      <w:tr w:rsidR="00361062" w:rsidRPr="005E3638">
        <w:trPr>
          <w:trHeight w:val="90"/>
        </w:trPr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АКТИВ</w:t>
            </w:r>
          </w:p>
        </w:tc>
        <w:tc>
          <w:tcPr>
            <w:tcW w:w="436" w:type="pct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436" w:type="pct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436" w:type="pct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517" w:type="pct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517" w:type="pct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474" w:type="pct"/>
          </w:tcPr>
          <w:p w:rsidR="00361062" w:rsidRPr="005E3638" w:rsidRDefault="00361062" w:rsidP="005A64A2">
            <w:pPr>
              <w:pStyle w:val="afb"/>
            </w:pP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Внеоборотные активы</w:t>
            </w:r>
          </w:p>
        </w:tc>
        <w:tc>
          <w:tcPr>
            <w:tcW w:w="436" w:type="pct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436" w:type="pct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436" w:type="pct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517" w:type="pct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517" w:type="pct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474" w:type="pct"/>
          </w:tcPr>
          <w:p w:rsidR="00361062" w:rsidRPr="005E3638" w:rsidRDefault="00361062" w:rsidP="005A64A2">
            <w:pPr>
              <w:pStyle w:val="afb"/>
            </w:pP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Основные средства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2257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-243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2834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120,36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118,17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143,73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Нематериальные активы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10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152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100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266,67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2800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Вложения во внеоборотные активы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93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-50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181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Оборотные активы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</w:tr>
      <w:tr w:rsidR="00361062" w:rsidRPr="005E3638">
        <w:tc>
          <w:tcPr>
            <w:tcW w:w="2184" w:type="pct"/>
            <w:tcBorders>
              <w:bottom w:val="nil"/>
            </w:tcBorders>
          </w:tcPr>
          <w:p w:rsidR="00361062" w:rsidRPr="005E3638" w:rsidRDefault="00361062" w:rsidP="005A64A2">
            <w:pPr>
              <w:pStyle w:val="afb"/>
            </w:pPr>
            <w:r w:rsidRPr="005E3638">
              <w:t>Запасы и затраты</w:t>
            </w:r>
          </w:p>
        </w:tc>
        <w:tc>
          <w:tcPr>
            <w:tcW w:w="436" w:type="pct"/>
            <w:tcBorders>
              <w:bottom w:val="nil"/>
            </w:tcBorders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696</w:t>
            </w:r>
          </w:p>
        </w:tc>
        <w:tc>
          <w:tcPr>
            <w:tcW w:w="436" w:type="pct"/>
            <w:tcBorders>
              <w:bottom w:val="nil"/>
            </w:tcBorders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-53</w:t>
            </w:r>
          </w:p>
        </w:tc>
        <w:tc>
          <w:tcPr>
            <w:tcW w:w="436" w:type="pct"/>
            <w:tcBorders>
              <w:bottom w:val="nil"/>
            </w:tcBorders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965</w:t>
            </w:r>
          </w:p>
        </w:tc>
        <w:tc>
          <w:tcPr>
            <w:tcW w:w="517" w:type="pct"/>
            <w:tcBorders>
              <w:bottom w:val="nil"/>
            </w:tcBorders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198,31</w:t>
            </w:r>
          </w:p>
        </w:tc>
        <w:tc>
          <w:tcPr>
            <w:tcW w:w="517" w:type="pct"/>
            <w:tcBorders>
              <w:bottom w:val="nil"/>
            </w:tcBorders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190,82</w:t>
            </w:r>
          </w:p>
        </w:tc>
        <w:tc>
          <w:tcPr>
            <w:tcW w:w="474" w:type="pct"/>
            <w:tcBorders>
              <w:bottom w:val="nil"/>
            </w:tcBorders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327,12</w:t>
            </w:r>
          </w:p>
        </w:tc>
      </w:tr>
      <w:tr w:rsidR="00361062" w:rsidRPr="005E3638">
        <w:trPr>
          <w:trHeight w:val="60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="00361062" w:rsidRPr="005E3638" w:rsidRDefault="00361062" w:rsidP="005A64A2">
            <w:pPr>
              <w:pStyle w:val="afb"/>
            </w:pPr>
            <w:r w:rsidRPr="005E3638">
              <w:t>Продолжение табл</w:t>
            </w:r>
            <w:r w:rsidR="005E3638" w:rsidRPr="005E3638">
              <w:t>.2.1</w:t>
            </w:r>
            <w:r w:rsidRPr="005E3638">
              <w:t>1</w:t>
            </w:r>
          </w:p>
        </w:tc>
      </w:tr>
      <w:tr w:rsidR="00361062" w:rsidRPr="005E3638">
        <w:trPr>
          <w:trHeight w:val="60"/>
        </w:trPr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1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3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4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5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6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7</w:t>
            </w:r>
          </w:p>
        </w:tc>
      </w:tr>
      <w:tr w:rsidR="00361062" w:rsidRPr="005E3638">
        <w:trPr>
          <w:trHeight w:val="60"/>
        </w:trPr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Налоги по приобретенным ценностям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21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-2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-5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223,53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211,76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182,35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Готовая продукция и товары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-716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452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-286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47,39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80,6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59,59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Товары отгруженные, выполненные работы, оказанные услуги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291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-26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-418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290,2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273,2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Дебиторская задолженность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67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53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225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121,97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139,34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213,11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5E3638" w:rsidP="005A64A2">
            <w:pPr>
              <w:pStyle w:val="afb"/>
            </w:pPr>
            <w:r w:rsidRPr="005E3638">
              <w:t xml:space="preserve"> </w:t>
            </w:r>
            <w:r w:rsidR="00361062" w:rsidRPr="005E3638">
              <w:t>в том числе</w:t>
            </w:r>
          </w:p>
          <w:p w:rsidR="00361062" w:rsidRPr="005E3638" w:rsidRDefault="00361062" w:rsidP="005A64A2">
            <w:pPr>
              <w:pStyle w:val="afb"/>
            </w:pPr>
            <w:r w:rsidRPr="005E3638">
              <w:t>расчеты с покупателями и заказчиками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8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63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14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 xml:space="preserve">расчеты с разными дебиторами и кредиторами 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39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11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112,79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109,51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178,69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прочая дебиторская задолженность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20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Финансовые вложения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100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100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100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Денежные средства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143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-129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28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7250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800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2200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Прочие оборотные активы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-1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19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БАЛАНС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2854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11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3695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120,92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121,00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148,09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ПАССИВ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Источники собственных средств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Уставной фонд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rPr>
                <w:lang w:val="en-US"/>
              </w:rPr>
              <w:t>0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100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100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100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Резервный фонд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100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100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100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Добавочный фонд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2223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-628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4128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119,78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114</w:t>
            </w:r>
            <w:r w:rsidR="005E3638" w:rsidRPr="005E3638">
              <w:t>, 19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150,92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Нераспределенная прибыль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-78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-118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-117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89,37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73,3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57,36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Нераспределенный убыток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-1338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Целевое финансирование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Доходы и расходы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45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66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35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  <w:rPr>
                <w:lang w:val="en-US"/>
              </w:rPr>
            </w:pPr>
            <w:r w:rsidRPr="005E3638">
              <w:t>132,3</w:t>
            </w:r>
            <w:r w:rsidRPr="005E3638">
              <w:rPr>
                <w:lang w:val="en-US"/>
              </w:rPr>
              <w:t>5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326,47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429,41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Расчеты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Краткосрочные кредиты и займы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116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-8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37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228,89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220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261,11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Долгосрочные кредиты и займы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 xml:space="preserve">Кредиторская задолженность 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572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699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926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140,74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190,53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256,48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5E3638" w:rsidP="005A64A2">
            <w:pPr>
              <w:pStyle w:val="afb"/>
            </w:pPr>
            <w:r w:rsidRPr="005E3638">
              <w:t xml:space="preserve"> </w:t>
            </w:r>
            <w:r w:rsidR="00361062" w:rsidRPr="005E3638">
              <w:t>в том числе</w:t>
            </w:r>
          </w:p>
          <w:p w:rsidR="00361062" w:rsidRPr="005E3638" w:rsidRDefault="00361062" w:rsidP="005A64A2">
            <w:pPr>
              <w:pStyle w:val="afb"/>
            </w:pPr>
            <w:r w:rsidRPr="005E3638">
              <w:t>расчеты с поставщиками и подрядчиками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-403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35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-32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40,56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45,72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41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расчеты по оплате труда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54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38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16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140,6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169,17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181,2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расчеты по налогам и сборам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381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162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392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168,89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198</w:t>
            </w:r>
            <w:r w:rsidR="005E3638" w:rsidRPr="005E3638">
              <w:t>, 19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269,08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расчеты по социальному страхованию и обеспечению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20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10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5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150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175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187,5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расчеты с акционерами (учредителями</w:t>
            </w:r>
            <w:r w:rsidR="005E3638" w:rsidRPr="005E3638">
              <w:t xml:space="preserve">) </w:t>
            </w:r>
            <w:r w:rsidRPr="005E3638">
              <w:t>по выплате доходов (дивидендов</w:t>
            </w:r>
            <w:r w:rsidR="005E3638" w:rsidRPr="005E3638">
              <w:t>),</w:t>
            </w:r>
            <w:r w:rsidRPr="005E3638">
              <w:t xml:space="preserve"> инновационный фонд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22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6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-4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1200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1500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1300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расчеты с разными дебиторами и кредиторами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520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454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545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Прочие виды обязательств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-24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0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24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36,84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36,84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100</w:t>
            </w:r>
          </w:p>
        </w:tc>
      </w:tr>
      <w:tr w:rsidR="00361062" w:rsidRPr="005E3638">
        <w:tc>
          <w:tcPr>
            <w:tcW w:w="2184" w:type="pct"/>
          </w:tcPr>
          <w:p w:rsidR="00361062" w:rsidRPr="005E3638" w:rsidRDefault="00361062" w:rsidP="005A64A2">
            <w:pPr>
              <w:pStyle w:val="afb"/>
            </w:pPr>
            <w:r w:rsidRPr="005E3638">
              <w:t>БАЛАНС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2854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11</w:t>
            </w:r>
          </w:p>
        </w:tc>
        <w:tc>
          <w:tcPr>
            <w:tcW w:w="436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3695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120,92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121,00</w:t>
            </w:r>
          </w:p>
        </w:tc>
        <w:tc>
          <w:tcPr>
            <w:tcW w:w="474" w:type="pct"/>
            <w:vAlign w:val="center"/>
          </w:tcPr>
          <w:p w:rsidR="00361062" w:rsidRPr="005E3638" w:rsidRDefault="00361062" w:rsidP="005A64A2">
            <w:pPr>
              <w:pStyle w:val="afb"/>
            </w:pPr>
            <w:r w:rsidRPr="005E3638">
              <w:t>148,09</w:t>
            </w:r>
          </w:p>
        </w:tc>
      </w:tr>
    </w:tbl>
    <w:p w:rsidR="00361062" w:rsidRPr="005E3638" w:rsidRDefault="00361062" w:rsidP="005E3638"/>
    <w:p w:rsidR="005E3638" w:rsidRPr="005E3638" w:rsidRDefault="00361062" w:rsidP="005E3638">
      <w:r w:rsidRPr="005E3638">
        <w:t>Исходя из горизонтального анализа баланса за 2005, 2007, 2008 гг</w:t>
      </w:r>
      <w:r w:rsidR="005E3638" w:rsidRPr="005E3638">
        <w:t xml:space="preserve">. </w:t>
      </w:r>
      <w:r w:rsidRPr="005E3638">
        <w:t>можно отметить следующие отрицательные тенденции</w:t>
      </w:r>
      <w:r w:rsidR="005E3638" w:rsidRPr="005E3638">
        <w:t>:</w:t>
      </w:r>
    </w:p>
    <w:p w:rsidR="005E3638" w:rsidRPr="005E3638" w:rsidRDefault="005E3638" w:rsidP="005E3638">
      <w:r w:rsidRPr="005E3638">
        <w:t xml:space="preserve">- </w:t>
      </w:r>
      <w:r w:rsidR="00361062" w:rsidRPr="005E3638">
        <w:t>увеличение кредиторской задолженности</w:t>
      </w:r>
      <w:r w:rsidRPr="005E3638">
        <w:t>;</w:t>
      </w:r>
    </w:p>
    <w:p w:rsidR="005E3638" w:rsidRPr="005E3638" w:rsidRDefault="005E3638" w:rsidP="005E3638">
      <w:r w:rsidRPr="005E3638">
        <w:t xml:space="preserve">- </w:t>
      </w:r>
      <w:r w:rsidR="00361062" w:rsidRPr="005E3638">
        <w:t>увеличение объемов кредитов</w:t>
      </w:r>
      <w:r w:rsidRPr="005E3638">
        <w:t>;</w:t>
      </w:r>
    </w:p>
    <w:p w:rsidR="005E3638" w:rsidRPr="005E3638" w:rsidRDefault="005E3638" w:rsidP="005E3638">
      <w:r w:rsidRPr="005E3638">
        <w:t xml:space="preserve">- </w:t>
      </w:r>
      <w:r w:rsidR="00361062" w:rsidRPr="005E3638">
        <w:t>сокращение суммы нераспределенной прибыли</w:t>
      </w:r>
      <w:r w:rsidRPr="005E3638">
        <w:t>;</w:t>
      </w:r>
    </w:p>
    <w:p w:rsidR="00361062" w:rsidRPr="005E3638" w:rsidRDefault="005E3638" w:rsidP="005E3638">
      <w:r w:rsidRPr="005E3638">
        <w:t xml:space="preserve">- </w:t>
      </w:r>
      <w:r w:rsidR="00361062" w:rsidRPr="005E3638">
        <w:t>рост дебиторской задолженности</w:t>
      </w:r>
      <w:r w:rsidRPr="005E3638">
        <w:t xml:space="preserve">. </w:t>
      </w:r>
    </w:p>
    <w:p w:rsidR="005E3638" w:rsidRDefault="00361062" w:rsidP="005E3638">
      <w:r w:rsidRPr="005E3638">
        <w:t>Следующие диаграммы</w:t>
      </w:r>
      <w:r w:rsidR="005E3638" w:rsidRPr="005E3638">
        <w:t xml:space="preserve"> </w:t>
      </w:r>
      <w:r w:rsidRPr="005E3638">
        <w:t>позволят наглядно представить общую структуру активов, оборотных активов, заемных средств, кредиторской и дебиторской задолженности</w:t>
      </w:r>
      <w:r w:rsidR="005E3638" w:rsidRPr="005E3638">
        <w:t xml:space="preserve">: </w:t>
      </w:r>
    </w:p>
    <w:p w:rsidR="005A64A2" w:rsidRPr="005E3638" w:rsidRDefault="005A64A2" w:rsidP="005E3638"/>
    <w:p w:rsidR="005E3638" w:rsidRPr="005E3638" w:rsidRDefault="0018677E" w:rsidP="005E3638">
      <w:r w:rsidRPr="005E3638">
        <w:object w:dxaOrig="6160" w:dyaOrig="2559">
          <v:shape id="_x0000_i1028" type="#_x0000_t75" style="width:308.25pt;height:128.25pt" o:ole="">
            <v:imagedata r:id="rId13" o:title=""/>
          </v:shape>
          <o:OLEObject Type="Embed" ProgID="Excel.Sheet.8" ShapeID="_x0000_i1028" DrawAspect="Content" ObjectID="_1458750963" r:id="rId14">
            <o:FieldCodes>\s</o:FieldCodes>
          </o:OLEObject>
        </w:object>
      </w:r>
    </w:p>
    <w:p w:rsidR="005A64A2" w:rsidRDefault="005E3638" w:rsidP="005E3638">
      <w:r w:rsidRPr="005E3638">
        <w:t>Рис.4</w:t>
      </w:r>
      <w:r w:rsidR="00361062" w:rsidRPr="005E3638">
        <w:t xml:space="preserve"> Общая структура активов</w:t>
      </w:r>
    </w:p>
    <w:p w:rsidR="005E3638" w:rsidRDefault="005A64A2" w:rsidP="005E3638">
      <w:r>
        <w:br w:type="page"/>
      </w:r>
      <w:r w:rsidR="00361062" w:rsidRPr="005E3638">
        <w:t xml:space="preserve">Как видно из </w:t>
      </w:r>
      <w:r w:rsidR="005E3638" w:rsidRPr="005E3638">
        <w:t>рис.4.,</w:t>
      </w:r>
      <w:r w:rsidR="00361062" w:rsidRPr="005E3638">
        <w:t xml:space="preserve"> предприятие испытывает недостаток в оборотных активах, о чем также свидетельствовало снижение коэффициента обеспеченности собственными оборотными средствами</w:t>
      </w:r>
      <w:r w:rsidR="005E3638" w:rsidRPr="005E3638">
        <w:t xml:space="preserve">. </w:t>
      </w:r>
    </w:p>
    <w:p w:rsidR="005A64A2" w:rsidRPr="005E3638" w:rsidRDefault="005A64A2" w:rsidP="005E3638"/>
    <w:p w:rsidR="005E3638" w:rsidRPr="005E3638" w:rsidRDefault="0018677E" w:rsidP="005E3638">
      <w:r w:rsidRPr="005E3638">
        <w:object w:dxaOrig="5430" w:dyaOrig="3645">
          <v:shape id="_x0000_i1029" type="#_x0000_t75" style="width:271.5pt;height:182.25pt" o:ole="" o:bordertopcolor="this" o:borderleftcolor="this" o:borderbottomcolor="this" o:borderrightcolor="this">
            <v:imagedata r:id="rId1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9" DrawAspect="Content" ObjectID="_1458750964" r:id="rId16">
            <o:FieldCodes>\s</o:FieldCodes>
          </o:OLEObject>
        </w:object>
      </w:r>
    </w:p>
    <w:p w:rsidR="005E3638" w:rsidRPr="005E3638" w:rsidRDefault="005E3638" w:rsidP="005E3638">
      <w:r w:rsidRPr="005E3638">
        <w:t xml:space="preserve">Рис.5. </w:t>
      </w:r>
      <w:r w:rsidR="00361062" w:rsidRPr="005E3638">
        <w:t>Структура текущих активов</w:t>
      </w:r>
    </w:p>
    <w:p w:rsidR="005A64A2" w:rsidRDefault="005A64A2" w:rsidP="005E3638"/>
    <w:p w:rsidR="005E3638" w:rsidRDefault="00361062" w:rsidP="005E3638">
      <w:r w:rsidRPr="005E3638">
        <w:t>Рассматривая структуру текущих активов организации, следует заметить, что наблюдается постоянный рост дебиторской задолженности и размер запасов продукции</w:t>
      </w:r>
      <w:r w:rsidR="005E3638" w:rsidRPr="005E3638">
        <w:t xml:space="preserve">. </w:t>
      </w:r>
    </w:p>
    <w:p w:rsidR="005A64A2" w:rsidRPr="005E3638" w:rsidRDefault="005A64A2" w:rsidP="005E3638"/>
    <w:p w:rsidR="005E3638" w:rsidRPr="005E3638" w:rsidRDefault="0018677E" w:rsidP="005E3638">
      <w:r w:rsidRPr="005E3638">
        <w:object w:dxaOrig="6280" w:dyaOrig="3538">
          <v:shape id="_x0000_i1030" type="#_x0000_t75" style="width:314.25pt;height:177pt" o:ole="">
            <v:imagedata r:id="rId17" o:title=""/>
          </v:shape>
          <o:OLEObject Type="Embed" ProgID="Excel.Sheet.8" ShapeID="_x0000_i1030" DrawAspect="Content" ObjectID="_1458750965" r:id="rId18">
            <o:FieldCodes>\s</o:FieldCodes>
          </o:OLEObject>
        </w:object>
      </w:r>
    </w:p>
    <w:p w:rsidR="000351F6" w:rsidRDefault="005E3638" w:rsidP="005E3638">
      <w:r w:rsidRPr="005E3638">
        <w:t xml:space="preserve">Рис.6. </w:t>
      </w:r>
      <w:r w:rsidR="00361062" w:rsidRPr="005E3638">
        <w:t>Структура заемных средств</w:t>
      </w:r>
    </w:p>
    <w:p w:rsidR="005E3638" w:rsidRDefault="000351F6" w:rsidP="005E3638">
      <w:r>
        <w:br w:type="page"/>
      </w:r>
      <w:r w:rsidR="0018677E" w:rsidRPr="005E3638">
        <w:object w:dxaOrig="6702" w:dyaOrig="4119">
          <v:shape id="_x0000_i1031" type="#_x0000_t75" style="width:335.25pt;height:206.25pt" o:ole="">
            <v:imagedata r:id="rId19" o:title=""/>
          </v:shape>
          <o:OLEObject Type="Embed" ProgID="Excel.Sheet.8" ShapeID="_x0000_i1031" DrawAspect="Content" ObjectID="_1458750966" r:id="rId20">
            <o:FieldCodes>\s</o:FieldCodes>
          </o:OLEObject>
        </w:object>
      </w:r>
    </w:p>
    <w:p w:rsidR="005E3638" w:rsidRDefault="005E3638" w:rsidP="005E3638">
      <w:r w:rsidRPr="005E3638">
        <w:t xml:space="preserve">Рис.7. </w:t>
      </w:r>
      <w:r w:rsidR="00361062" w:rsidRPr="005E3638">
        <w:t>Структура кредиторской задолженности</w:t>
      </w:r>
    </w:p>
    <w:p w:rsidR="000351F6" w:rsidRPr="005E3638" w:rsidRDefault="000351F6" w:rsidP="005E3638"/>
    <w:p w:rsidR="005E3638" w:rsidRDefault="00361062" w:rsidP="005E3638">
      <w:r w:rsidRPr="005E3638">
        <w:t>Анализируя структуру кредиторской задолженности, следует отметить, что наибольший удельный вес составляет задолженность по налогам и сборам (</w:t>
      </w:r>
      <w:r w:rsidR="005E3638" w:rsidRPr="005E3638">
        <w:t xml:space="preserve">т.е. </w:t>
      </w:r>
      <w:r w:rsidRPr="005E3638">
        <w:t>в задолженность бюджету</w:t>
      </w:r>
      <w:r w:rsidR="005E3638" w:rsidRPr="005E3638">
        <w:t xml:space="preserve">). </w:t>
      </w:r>
    </w:p>
    <w:p w:rsidR="000351F6" w:rsidRPr="005E3638" w:rsidRDefault="000351F6" w:rsidP="005E3638"/>
    <w:p w:rsidR="005E3638" w:rsidRDefault="0018677E" w:rsidP="005E3638">
      <w:r w:rsidRPr="005E3638">
        <w:object w:dxaOrig="6165" w:dyaOrig="3735">
          <v:shape id="_x0000_i1032" type="#_x0000_t75" style="width:308.25pt;height:186.75pt" o:ole="">
            <v:imagedata r:id="rId21" o:title=""/>
          </v:shape>
          <o:OLEObject Type="Embed" ProgID="Excel.Sheet.8" ShapeID="_x0000_i1032" DrawAspect="Content" ObjectID="_1458750967" r:id="rId22">
            <o:FieldCodes>\s</o:FieldCodes>
          </o:OLEObject>
        </w:object>
      </w:r>
    </w:p>
    <w:p w:rsidR="000351F6" w:rsidRDefault="005E3638" w:rsidP="005E3638">
      <w:r w:rsidRPr="005E3638">
        <w:t xml:space="preserve">Рис.8. </w:t>
      </w:r>
      <w:r w:rsidR="00361062" w:rsidRPr="005E3638">
        <w:t>Структура дебиторской задолженности</w:t>
      </w:r>
    </w:p>
    <w:p w:rsidR="005E3638" w:rsidRPr="005E3638" w:rsidRDefault="000351F6" w:rsidP="005E3638">
      <w:r>
        <w:br w:type="page"/>
      </w:r>
      <w:r w:rsidR="0018677E" w:rsidRPr="005E3638">
        <w:object w:dxaOrig="6741" w:dyaOrig="3922">
          <v:shape id="_x0000_i1033" type="#_x0000_t75" style="width:336.75pt;height:195.75pt" o:ole="">
            <v:imagedata r:id="rId23" o:title=""/>
          </v:shape>
          <o:OLEObject Type="Embed" ProgID="Excel.Sheet.8" ShapeID="_x0000_i1033" DrawAspect="Content" ObjectID="_1458750968" r:id="rId24">
            <o:FieldCodes>\s</o:FieldCodes>
          </o:OLEObject>
        </w:object>
      </w:r>
    </w:p>
    <w:p w:rsidR="005E3638" w:rsidRPr="005E3638" w:rsidRDefault="005E3638" w:rsidP="005E3638">
      <w:r w:rsidRPr="005E3638">
        <w:t xml:space="preserve">Рис.9. </w:t>
      </w:r>
      <w:r w:rsidR="00361062" w:rsidRPr="005E3638">
        <w:t>Собственные оборотные средства</w:t>
      </w:r>
    </w:p>
    <w:p w:rsidR="000351F6" w:rsidRDefault="000351F6" w:rsidP="005E3638"/>
    <w:p w:rsidR="005E3638" w:rsidRPr="005E3638" w:rsidRDefault="005E3638" w:rsidP="005E3638">
      <w:r w:rsidRPr="005E3638">
        <w:t>Рис.9</w:t>
      </w:r>
      <w:r w:rsidR="00361062" w:rsidRPr="005E3638">
        <w:t xml:space="preserve"> показывает в стоимостном выражении наличие у организации текущих активов и обязательств, причем величина собственных оборотных средств достаточна мала или даже отрицательна за рассматриваемый период</w:t>
      </w:r>
      <w:r w:rsidRPr="005E3638">
        <w:t xml:space="preserve">. </w:t>
      </w:r>
    </w:p>
    <w:p w:rsidR="005E3638" w:rsidRPr="005E3638" w:rsidRDefault="00361062" w:rsidP="005E3638">
      <w:r w:rsidRPr="005E3638">
        <w:t>Показатели оценки имущественного положения организации</w:t>
      </w:r>
    </w:p>
    <w:p w:rsidR="005E3638" w:rsidRPr="005E3638" w:rsidRDefault="00361062" w:rsidP="005E3638">
      <w:r w:rsidRPr="005E3638">
        <w:t>Рассмотрим методику расчета и анализ показателей, характеризующих имущественное положение организации за 2005, 2007, 2008 гг</w:t>
      </w:r>
      <w:r w:rsidR="005E3638" w:rsidRPr="005E3638">
        <w:t xml:space="preserve">. </w:t>
      </w:r>
      <w:r w:rsidRPr="005E3638">
        <w:t>в виде</w:t>
      </w:r>
      <w:r w:rsidR="005E3638" w:rsidRPr="005E3638">
        <w:t xml:space="preserve"> </w:t>
      </w:r>
      <w:r w:rsidRPr="005E3638">
        <w:t>табл</w:t>
      </w:r>
      <w:r w:rsidR="005E3638" w:rsidRPr="005E3638">
        <w:t xml:space="preserve">.4. </w:t>
      </w:r>
    </w:p>
    <w:p w:rsidR="000351F6" w:rsidRDefault="000351F6" w:rsidP="005E3638"/>
    <w:p w:rsidR="00361062" w:rsidRPr="005E3638" w:rsidRDefault="00361062" w:rsidP="005E3638">
      <w:r w:rsidRPr="005E3638">
        <w:t>Таблица 4</w:t>
      </w:r>
      <w:r w:rsidR="000351F6">
        <w:t xml:space="preserve">. </w:t>
      </w:r>
      <w:r w:rsidRPr="005E3638">
        <w:t>Расчет показателей, характеризующих имущественное положение организации</w:t>
      </w:r>
    </w:p>
    <w:tbl>
      <w:tblPr>
        <w:tblStyle w:val="a8"/>
        <w:tblW w:w="4884" w:type="pct"/>
        <w:tblInd w:w="-113" w:type="dxa"/>
        <w:tblLook w:val="01E0" w:firstRow="1" w:lastRow="1" w:firstColumn="1" w:lastColumn="1" w:noHBand="0" w:noVBand="0"/>
      </w:tblPr>
      <w:tblGrid>
        <w:gridCol w:w="1502"/>
        <w:gridCol w:w="1812"/>
        <w:gridCol w:w="1083"/>
        <w:gridCol w:w="1030"/>
        <w:gridCol w:w="1045"/>
        <w:gridCol w:w="1030"/>
        <w:gridCol w:w="1045"/>
        <w:gridCol w:w="802"/>
      </w:tblGrid>
      <w:tr w:rsidR="005E3638" w:rsidRPr="005E3638">
        <w:trPr>
          <w:trHeight w:val="230"/>
        </w:trPr>
        <w:tc>
          <w:tcPr>
            <w:tcW w:w="803" w:type="pct"/>
            <w:vMerge w:val="restar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Наименование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показателя</w:t>
            </w:r>
          </w:p>
        </w:tc>
        <w:tc>
          <w:tcPr>
            <w:tcW w:w="969" w:type="pct"/>
            <w:vMerge w:val="restart"/>
          </w:tcPr>
          <w:p w:rsidR="00361062" w:rsidRPr="005E3638" w:rsidRDefault="00361062" w:rsidP="000351F6">
            <w:pPr>
              <w:pStyle w:val="afb"/>
            </w:pPr>
            <w:r w:rsidRPr="005E3638">
              <w:t xml:space="preserve">Методика расчета (данные строк 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форм1 и 5</w:t>
            </w:r>
            <w:r w:rsidR="005E3638" w:rsidRPr="005E3638">
              <w:t xml:space="preserve">) </w:t>
            </w:r>
          </w:p>
        </w:tc>
        <w:tc>
          <w:tcPr>
            <w:tcW w:w="1130" w:type="pct"/>
            <w:gridSpan w:val="2"/>
          </w:tcPr>
          <w:p w:rsidR="00361062" w:rsidRPr="005E3638" w:rsidRDefault="00361062" w:rsidP="000351F6">
            <w:pPr>
              <w:pStyle w:val="afb"/>
            </w:pPr>
            <w:r w:rsidRPr="005E3638">
              <w:t>2005 год</w:t>
            </w:r>
          </w:p>
        </w:tc>
        <w:tc>
          <w:tcPr>
            <w:tcW w:w="1110" w:type="pct"/>
            <w:gridSpan w:val="2"/>
          </w:tcPr>
          <w:p w:rsidR="00361062" w:rsidRPr="005E3638" w:rsidRDefault="00361062" w:rsidP="000351F6">
            <w:pPr>
              <w:pStyle w:val="afb"/>
            </w:pPr>
            <w:r w:rsidRPr="005E3638">
              <w:t>2007 год</w:t>
            </w:r>
          </w:p>
        </w:tc>
        <w:tc>
          <w:tcPr>
            <w:tcW w:w="988" w:type="pct"/>
            <w:gridSpan w:val="2"/>
          </w:tcPr>
          <w:p w:rsidR="00361062" w:rsidRPr="005E3638" w:rsidRDefault="00361062" w:rsidP="000351F6">
            <w:pPr>
              <w:pStyle w:val="afb"/>
            </w:pPr>
            <w:r w:rsidRPr="005E3638">
              <w:t>2008 год</w:t>
            </w:r>
          </w:p>
        </w:tc>
      </w:tr>
      <w:tr w:rsidR="005E3638" w:rsidRPr="005E3638">
        <w:trPr>
          <w:trHeight w:val="230"/>
        </w:trPr>
        <w:tc>
          <w:tcPr>
            <w:tcW w:w="803" w:type="pct"/>
            <w:vMerge/>
            <w:vAlign w:val="center"/>
          </w:tcPr>
          <w:p w:rsidR="00361062" w:rsidRPr="005E3638" w:rsidRDefault="00361062" w:rsidP="000351F6">
            <w:pPr>
              <w:pStyle w:val="afb"/>
            </w:pPr>
          </w:p>
        </w:tc>
        <w:tc>
          <w:tcPr>
            <w:tcW w:w="969" w:type="pct"/>
            <w:vMerge/>
          </w:tcPr>
          <w:p w:rsidR="00361062" w:rsidRPr="005E3638" w:rsidRDefault="00361062" w:rsidP="000351F6">
            <w:pPr>
              <w:pStyle w:val="afb"/>
            </w:pPr>
          </w:p>
        </w:tc>
        <w:tc>
          <w:tcPr>
            <w:tcW w:w="579" w:type="pct"/>
          </w:tcPr>
          <w:p w:rsidR="00361062" w:rsidRPr="005E3638" w:rsidRDefault="00361062" w:rsidP="000351F6">
            <w:pPr>
              <w:pStyle w:val="afb"/>
            </w:pPr>
            <w:r w:rsidRPr="005E3638">
              <w:t>На начало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года</w:t>
            </w:r>
          </w:p>
        </w:tc>
        <w:tc>
          <w:tcPr>
            <w:tcW w:w="551" w:type="pct"/>
          </w:tcPr>
          <w:p w:rsidR="00361062" w:rsidRPr="005E3638" w:rsidRDefault="00361062" w:rsidP="000351F6">
            <w:pPr>
              <w:pStyle w:val="afb"/>
            </w:pPr>
            <w:r w:rsidRPr="005E3638">
              <w:t>На конец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года</w:t>
            </w:r>
          </w:p>
        </w:tc>
        <w:tc>
          <w:tcPr>
            <w:tcW w:w="559" w:type="pct"/>
          </w:tcPr>
          <w:p w:rsidR="00361062" w:rsidRPr="005E3638" w:rsidRDefault="00361062" w:rsidP="000351F6">
            <w:pPr>
              <w:pStyle w:val="afb"/>
            </w:pPr>
            <w:r w:rsidRPr="005E3638">
              <w:t>На начало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года</w:t>
            </w:r>
          </w:p>
        </w:tc>
        <w:tc>
          <w:tcPr>
            <w:tcW w:w="551" w:type="pct"/>
          </w:tcPr>
          <w:p w:rsidR="00361062" w:rsidRPr="005E3638" w:rsidRDefault="00361062" w:rsidP="000351F6">
            <w:pPr>
              <w:pStyle w:val="afb"/>
            </w:pPr>
            <w:r w:rsidRPr="005E3638">
              <w:t>На конец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года</w:t>
            </w:r>
          </w:p>
        </w:tc>
        <w:tc>
          <w:tcPr>
            <w:tcW w:w="559" w:type="pct"/>
          </w:tcPr>
          <w:p w:rsidR="00361062" w:rsidRPr="005E3638" w:rsidRDefault="00361062" w:rsidP="000351F6">
            <w:pPr>
              <w:pStyle w:val="afb"/>
            </w:pPr>
            <w:r w:rsidRPr="005E3638">
              <w:t>На начало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года</w:t>
            </w:r>
          </w:p>
        </w:tc>
        <w:tc>
          <w:tcPr>
            <w:tcW w:w="430" w:type="pct"/>
          </w:tcPr>
          <w:p w:rsidR="00361062" w:rsidRPr="005E3638" w:rsidRDefault="00361062" w:rsidP="000351F6">
            <w:pPr>
              <w:pStyle w:val="afb"/>
            </w:pPr>
            <w:r w:rsidRPr="005E3638">
              <w:t>На конец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года</w:t>
            </w:r>
          </w:p>
        </w:tc>
      </w:tr>
      <w:tr w:rsidR="005E3638" w:rsidRPr="005E3638">
        <w:tc>
          <w:tcPr>
            <w:tcW w:w="803" w:type="pct"/>
          </w:tcPr>
          <w:p w:rsidR="00361062" w:rsidRPr="005E3638" w:rsidRDefault="00361062" w:rsidP="000351F6">
            <w:pPr>
              <w:pStyle w:val="afb"/>
            </w:pPr>
            <w:r w:rsidRPr="005E3638">
              <w:t>Сумма хозяйственных средств, находящихся в распоряжении организации, млн</w:t>
            </w:r>
            <w:r w:rsidR="005E3638" w:rsidRPr="005E3638">
              <w:t xml:space="preserve">. </w:t>
            </w:r>
            <w:r w:rsidRPr="005E3638">
              <w:t>р</w:t>
            </w:r>
            <w:r w:rsidR="005E3638" w:rsidRPr="005E3638">
              <w:t xml:space="preserve">. </w:t>
            </w:r>
          </w:p>
          <w:p w:rsidR="00361062" w:rsidRPr="005E3638" w:rsidRDefault="00361062" w:rsidP="000351F6">
            <w:pPr>
              <w:pStyle w:val="afb"/>
            </w:pPr>
          </w:p>
        </w:tc>
        <w:tc>
          <w:tcPr>
            <w:tcW w:w="969" w:type="pct"/>
          </w:tcPr>
          <w:p w:rsidR="00361062" w:rsidRPr="005E3638" w:rsidRDefault="00361062" w:rsidP="000351F6">
            <w:pPr>
              <w:pStyle w:val="afb"/>
            </w:pPr>
            <w:r w:rsidRPr="005E3638">
              <w:t>стр</w:t>
            </w:r>
            <w:r w:rsidR="005E3638" w:rsidRPr="005E3638">
              <w:t>.8</w:t>
            </w:r>
            <w:r w:rsidRPr="005E3638">
              <w:t>90 или стр</w:t>
            </w:r>
            <w:r w:rsidR="005E3638" w:rsidRPr="005E3638">
              <w:t>.3</w:t>
            </w:r>
            <w:r w:rsidRPr="005E3638">
              <w:t>90 ф</w:t>
            </w:r>
            <w:r w:rsidR="005E3638" w:rsidRPr="005E3638">
              <w:t>.1</w:t>
            </w:r>
          </w:p>
        </w:tc>
        <w:tc>
          <w:tcPr>
            <w:tcW w:w="579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13640</w:t>
            </w:r>
          </w:p>
        </w:tc>
        <w:tc>
          <w:tcPr>
            <w:tcW w:w="551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16494</w:t>
            </w:r>
          </w:p>
        </w:tc>
        <w:tc>
          <w:tcPr>
            <w:tcW w:w="559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16494</w:t>
            </w:r>
          </w:p>
        </w:tc>
        <w:tc>
          <w:tcPr>
            <w:tcW w:w="551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16505</w:t>
            </w:r>
          </w:p>
        </w:tc>
        <w:tc>
          <w:tcPr>
            <w:tcW w:w="559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16505</w:t>
            </w:r>
          </w:p>
        </w:tc>
        <w:tc>
          <w:tcPr>
            <w:tcW w:w="430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20200</w:t>
            </w:r>
          </w:p>
        </w:tc>
      </w:tr>
      <w:tr w:rsidR="005E3638" w:rsidRPr="005E3638">
        <w:tc>
          <w:tcPr>
            <w:tcW w:w="803" w:type="pct"/>
          </w:tcPr>
          <w:p w:rsidR="00361062" w:rsidRPr="005E3638" w:rsidRDefault="00361062" w:rsidP="000351F6">
            <w:pPr>
              <w:pStyle w:val="afb"/>
            </w:pPr>
            <w:r w:rsidRPr="005E3638">
              <w:t>Доля активной части основных средств</w:t>
            </w:r>
          </w:p>
        </w:tc>
        <w:tc>
          <w:tcPr>
            <w:tcW w:w="969" w:type="pct"/>
          </w:tcPr>
          <w:p w:rsidR="00361062" w:rsidRPr="005E3638" w:rsidRDefault="00361062" w:rsidP="000351F6">
            <w:pPr>
              <w:pStyle w:val="afb"/>
            </w:pPr>
            <w:r w:rsidRPr="005E3638">
              <w:t xml:space="preserve"> (стр</w:t>
            </w:r>
            <w:r w:rsidR="005E3638" w:rsidRPr="005E3638">
              <w:t>.3</w:t>
            </w:r>
            <w:r w:rsidRPr="005E3638">
              <w:t>60 +стр</w:t>
            </w:r>
            <w:r w:rsidR="005E3638" w:rsidRPr="005E3638">
              <w:t>.3</w:t>
            </w:r>
            <w:r w:rsidRPr="005E3638">
              <w:t>70</w:t>
            </w:r>
            <w:r w:rsidR="005E3638" w:rsidRPr="005E3638">
              <w:t xml:space="preserve">) </w:t>
            </w:r>
            <w:r w:rsidRPr="005E3638">
              <w:t>ф</w:t>
            </w:r>
            <w:r w:rsidR="005E3638" w:rsidRPr="005E3638">
              <w:t>.5</w:t>
            </w:r>
            <w:r w:rsidRPr="005E3638">
              <w:t>/*100%(стр</w:t>
            </w:r>
            <w:r w:rsidR="005E3638" w:rsidRPr="005E3638">
              <w:t>.4</w:t>
            </w:r>
            <w:r w:rsidRPr="005E3638">
              <w:t>00 ф</w:t>
            </w:r>
            <w:r w:rsidR="005E3638" w:rsidRPr="005E3638">
              <w:t xml:space="preserve">.5) </w:t>
            </w:r>
          </w:p>
        </w:tc>
        <w:tc>
          <w:tcPr>
            <w:tcW w:w="579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44,286</w:t>
            </w:r>
          </w:p>
        </w:tc>
        <w:tc>
          <w:tcPr>
            <w:tcW w:w="551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43,05</w:t>
            </w:r>
          </w:p>
        </w:tc>
        <w:tc>
          <w:tcPr>
            <w:tcW w:w="559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43,05</w:t>
            </w:r>
          </w:p>
        </w:tc>
        <w:tc>
          <w:tcPr>
            <w:tcW w:w="551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42,96</w:t>
            </w:r>
          </w:p>
        </w:tc>
        <w:tc>
          <w:tcPr>
            <w:tcW w:w="559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42,96</w:t>
            </w:r>
          </w:p>
        </w:tc>
        <w:tc>
          <w:tcPr>
            <w:tcW w:w="430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41,87</w:t>
            </w:r>
          </w:p>
        </w:tc>
      </w:tr>
      <w:tr w:rsidR="005E3638" w:rsidRPr="005E3638">
        <w:trPr>
          <w:trHeight w:val="21"/>
        </w:trPr>
        <w:tc>
          <w:tcPr>
            <w:tcW w:w="803" w:type="pct"/>
          </w:tcPr>
          <w:p w:rsidR="00361062" w:rsidRPr="005E3638" w:rsidRDefault="00361062" w:rsidP="000351F6">
            <w:pPr>
              <w:pStyle w:val="afb"/>
            </w:pPr>
            <w:r w:rsidRPr="005E3638">
              <w:t>Коэффициент износа основных средств</w:t>
            </w:r>
          </w:p>
        </w:tc>
        <w:tc>
          <w:tcPr>
            <w:tcW w:w="969" w:type="pct"/>
          </w:tcPr>
          <w:p w:rsidR="00361062" w:rsidRPr="005E3638" w:rsidRDefault="00361062" w:rsidP="000351F6">
            <w:pPr>
              <w:pStyle w:val="afb"/>
            </w:pPr>
            <w:r w:rsidRPr="005E3638">
              <w:t>стр</w:t>
            </w:r>
            <w:r w:rsidR="005E3638" w:rsidRPr="005E3638">
              <w:t>.4</w:t>
            </w:r>
            <w:r w:rsidRPr="005E3638">
              <w:t>95 ф</w:t>
            </w:r>
            <w:r w:rsidR="005E3638" w:rsidRPr="005E3638">
              <w:t>.5</w:t>
            </w:r>
            <w:r w:rsidRPr="005E3638">
              <w:t>*100%/стр</w:t>
            </w:r>
            <w:r w:rsidR="005E3638" w:rsidRPr="005E3638">
              <w:t>.4</w:t>
            </w:r>
            <w:r w:rsidRPr="005E3638">
              <w:t>00 гр</w:t>
            </w:r>
            <w:r w:rsidR="005E3638" w:rsidRPr="005E3638">
              <w:t xml:space="preserve">.6. </w:t>
            </w:r>
            <w:r w:rsidRPr="005E3638">
              <w:t>ф</w:t>
            </w:r>
            <w:r w:rsidR="005E3638" w:rsidRPr="005E3638">
              <w:t>.5</w:t>
            </w:r>
          </w:p>
        </w:tc>
        <w:tc>
          <w:tcPr>
            <w:tcW w:w="579" w:type="pct"/>
          </w:tcPr>
          <w:p w:rsidR="00361062" w:rsidRPr="005E3638" w:rsidRDefault="00361062" w:rsidP="000351F6">
            <w:pPr>
              <w:pStyle w:val="afb"/>
            </w:pPr>
            <w:r w:rsidRPr="005E3638">
              <w:t>83,92</w:t>
            </w:r>
          </w:p>
        </w:tc>
        <w:tc>
          <w:tcPr>
            <w:tcW w:w="551" w:type="pct"/>
          </w:tcPr>
          <w:p w:rsidR="00361062" w:rsidRPr="005E3638" w:rsidRDefault="00361062" w:rsidP="000351F6">
            <w:pPr>
              <w:pStyle w:val="afb"/>
            </w:pPr>
          </w:p>
        </w:tc>
        <w:tc>
          <w:tcPr>
            <w:tcW w:w="559" w:type="pct"/>
          </w:tcPr>
          <w:p w:rsidR="00361062" w:rsidRPr="005E3638" w:rsidRDefault="00361062" w:rsidP="000351F6">
            <w:pPr>
              <w:pStyle w:val="afb"/>
            </w:pPr>
            <w:r w:rsidRPr="005E3638">
              <w:t>69,88</w:t>
            </w:r>
          </w:p>
        </w:tc>
        <w:tc>
          <w:tcPr>
            <w:tcW w:w="551" w:type="pct"/>
          </w:tcPr>
          <w:p w:rsidR="00361062" w:rsidRPr="005E3638" w:rsidRDefault="00361062" w:rsidP="000351F6">
            <w:pPr>
              <w:pStyle w:val="afb"/>
            </w:pPr>
          </w:p>
        </w:tc>
        <w:tc>
          <w:tcPr>
            <w:tcW w:w="559" w:type="pct"/>
          </w:tcPr>
          <w:p w:rsidR="00361062" w:rsidRPr="005E3638" w:rsidRDefault="00361062" w:rsidP="000351F6">
            <w:pPr>
              <w:pStyle w:val="afb"/>
            </w:pPr>
            <w:r w:rsidRPr="005E3638">
              <w:t>70,03</w:t>
            </w:r>
          </w:p>
        </w:tc>
        <w:tc>
          <w:tcPr>
            <w:tcW w:w="430" w:type="pct"/>
          </w:tcPr>
          <w:p w:rsidR="00361062" w:rsidRPr="005E3638" w:rsidRDefault="00361062" w:rsidP="000351F6">
            <w:pPr>
              <w:pStyle w:val="afb"/>
            </w:pPr>
          </w:p>
        </w:tc>
      </w:tr>
      <w:tr w:rsidR="005E3638" w:rsidRPr="005E3638">
        <w:trPr>
          <w:trHeight w:val="21"/>
        </w:trPr>
        <w:tc>
          <w:tcPr>
            <w:tcW w:w="803" w:type="pct"/>
          </w:tcPr>
          <w:p w:rsidR="00361062" w:rsidRPr="005E3638" w:rsidRDefault="00361062" w:rsidP="000351F6">
            <w:pPr>
              <w:pStyle w:val="afb"/>
            </w:pPr>
            <w:r w:rsidRPr="005E3638">
              <w:t>Коэффициент обновления</w:t>
            </w:r>
          </w:p>
        </w:tc>
        <w:tc>
          <w:tcPr>
            <w:tcW w:w="969" w:type="pct"/>
          </w:tcPr>
          <w:p w:rsidR="00361062" w:rsidRPr="005E3638" w:rsidRDefault="00361062" w:rsidP="000351F6">
            <w:pPr>
              <w:pStyle w:val="afb"/>
            </w:pPr>
            <w:r w:rsidRPr="005E3638">
              <w:t>стр</w:t>
            </w:r>
            <w:r w:rsidR="005E3638" w:rsidRPr="005E3638">
              <w:t>.4</w:t>
            </w:r>
            <w:r w:rsidRPr="005E3638">
              <w:t>00 гр</w:t>
            </w:r>
            <w:r w:rsidR="005E3638" w:rsidRPr="005E3638">
              <w:t>.4</w:t>
            </w:r>
            <w:r w:rsidRPr="005E3638">
              <w:t xml:space="preserve"> ф</w:t>
            </w:r>
            <w:r w:rsidR="005E3638" w:rsidRPr="005E3638">
              <w:t>.5</w:t>
            </w:r>
            <w:r w:rsidRPr="005E3638">
              <w:t>*100%/стр</w:t>
            </w:r>
            <w:r w:rsidR="005E3638" w:rsidRPr="005E3638">
              <w:t>.4</w:t>
            </w:r>
            <w:r w:rsidRPr="005E3638">
              <w:t>00 гр</w:t>
            </w:r>
            <w:r w:rsidR="005E3638" w:rsidRPr="005E3638">
              <w:t xml:space="preserve">.6. </w:t>
            </w:r>
            <w:r w:rsidRPr="005E3638">
              <w:t>ф</w:t>
            </w:r>
            <w:r w:rsidR="005E3638" w:rsidRPr="005E3638">
              <w:t>.5</w:t>
            </w:r>
          </w:p>
        </w:tc>
        <w:tc>
          <w:tcPr>
            <w:tcW w:w="579" w:type="pct"/>
          </w:tcPr>
          <w:p w:rsidR="00361062" w:rsidRPr="005E3638" w:rsidRDefault="00361062" w:rsidP="000351F6">
            <w:pPr>
              <w:pStyle w:val="afb"/>
            </w:pPr>
            <w:r w:rsidRPr="005E3638">
              <w:t>-</w:t>
            </w:r>
          </w:p>
        </w:tc>
        <w:tc>
          <w:tcPr>
            <w:tcW w:w="551" w:type="pct"/>
          </w:tcPr>
          <w:p w:rsidR="00361062" w:rsidRPr="005E3638" w:rsidRDefault="00361062" w:rsidP="000351F6">
            <w:pPr>
              <w:pStyle w:val="afb"/>
            </w:pPr>
            <w:r w:rsidRPr="005E3638">
              <w:t>19,7</w:t>
            </w:r>
          </w:p>
        </w:tc>
        <w:tc>
          <w:tcPr>
            <w:tcW w:w="559" w:type="pct"/>
          </w:tcPr>
          <w:p w:rsidR="00361062" w:rsidRPr="005E3638" w:rsidRDefault="00361062" w:rsidP="000351F6">
            <w:pPr>
              <w:pStyle w:val="afb"/>
            </w:pPr>
            <w:r w:rsidRPr="005E3638">
              <w:t>-</w:t>
            </w:r>
          </w:p>
        </w:tc>
        <w:tc>
          <w:tcPr>
            <w:tcW w:w="551" w:type="pct"/>
          </w:tcPr>
          <w:p w:rsidR="00361062" w:rsidRPr="005E3638" w:rsidRDefault="00361062" w:rsidP="000351F6">
            <w:pPr>
              <w:pStyle w:val="afb"/>
            </w:pPr>
            <w:r w:rsidRPr="005E3638">
              <w:t>0,409</w:t>
            </w:r>
          </w:p>
        </w:tc>
        <w:tc>
          <w:tcPr>
            <w:tcW w:w="559" w:type="pct"/>
          </w:tcPr>
          <w:p w:rsidR="00361062" w:rsidRPr="005E3638" w:rsidRDefault="00361062" w:rsidP="000351F6">
            <w:pPr>
              <w:pStyle w:val="afb"/>
            </w:pPr>
            <w:r w:rsidRPr="005E3638">
              <w:t>-</w:t>
            </w:r>
          </w:p>
        </w:tc>
        <w:tc>
          <w:tcPr>
            <w:tcW w:w="430" w:type="pct"/>
          </w:tcPr>
          <w:p w:rsidR="00361062" w:rsidRPr="005E3638" w:rsidRDefault="00361062" w:rsidP="000351F6">
            <w:pPr>
              <w:pStyle w:val="afb"/>
            </w:pPr>
            <w:r w:rsidRPr="005E3638">
              <w:t>19,49</w:t>
            </w:r>
          </w:p>
        </w:tc>
      </w:tr>
      <w:tr w:rsidR="005E3638" w:rsidRPr="005E3638">
        <w:trPr>
          <w:trHeight w:val="809"/>
        </w:trPr>
        <w:tc>
          <w:tcPr>
            <w:tcW w:w="803" w:type="pct"/>
          </w:tcPr>
          <w:p w:rsidR="00361062" w:rsidRPr="005E3638" w:rsidRDefault="00361062" w:rsidP="000351F6">
            <w:pPr>
              <w:pStyle w:val="afb"/>
            </w:pPr>
            <w:r w:rsidRPr="005E3638">
              <w:t>Коэффициент выбытия</w:t>
            </w:r>
          </w:p>
        </w:tc>
        <w:tc>
          <w:tcPr>
            <w:tcW w:w="969" w:type="pct"/>
          </w:tcPr>
          <w:p w:rsidR="00361062" w:rsidRPr="005E3638" w:rsidRDefault="00361062" w:rsidP="000351F6">
            <w:pPr>
              <w:pStyle w:val="afb"/>
            </w:pPr>
            <w:r w:rsidRPr="005E3638">
              <w:t>стр</w:t>
            </w:r>
            <w:r w:rsidR="005E3638" w:rsidRPr="005E3638">
              <w:t>.4</w:t>
            </w:r>
            <w:r w:rsidRPr="005E3638">
              <w:t>00 гр</w:t>
            </w:r>
            <w:r w:rsidR="005E3638" w:rsidRPr="005E3638">
              <w:t>.5</w:t>
            </w:r>
            <w:r w:rsidRPr="005E3638">
              <w:t xml:space="preserve"> ф</w:t>
            </w:r>
            <w:r w:rsidR="005E3638" w:rsidRPr="005E3638">
              <w:t>.5</w:t>
            </w:r>
            <w:r w:rsidRPr="005E3638">
              <w:t>*100%/стр</w:t>
            </w:r>
            <w:r w:rsidR="005E3638" w:rsidRPr="005E3638">
              <w:t>.4</w:t>
            </w:r>
            <w:r w:rsidRPr="005E3638">
              <w:t>00 гр</w:t>
            </w:r>
            <w:r w:rsidR="005E3638" w:rsidRPr="005E3638">
              <w:t xml:space="preserve">.3. </w:t>
            </w:r>
            <w:r w:rsidRPr="005E3638">
              <w:t>ф</w:t>
            </w:r>
            <w:r w:rsidR="005E3638" w:rsidRPr="005E3638">
              <w:t>.5</w:t>
            </w:r>
          </w:p>
        </w:tc>
        <w:tc>
          <w:tcPr>
            <w:tcW w:w="579" w:type="pct"/>
          </w:tcPr>
          <w:p w:rsidR="00361062" w:rsidRPr="005E3638" w:rsidRDefault="00361062" w:rsidP="000351F6">
            <w:pPr>
              <w:pStyle w:val="afb"/>
            </w:pPr>
            <w:r w:rsidRPr="005E3638">
              <w:t>-</w:t>
            </w:r>
          </w:p>
        </w:tc>
        <w:tc>
          <w:tcPr>
            <w:tcW w:w="551" w:type="pct"/>
          </w:tcPr>
          <w:p w:rsidR="00361062" w:rsidRPr="005E3638" w:rsidRDefault="00361062" w:rsidP="000351F6">
            <w:pPr>
              <w:pStyle w:val="afb"/>
            </w:pPr>
            <w:r w:rsidRPr="005E3638">
              <w:t>2,87</w:t>
            </w:r>
          </w:p>
        </w:tc>
        <w:tc>
          <w:tcPr>
            <w:tcW w:w="559" w:type="pct"/>
          </w:tcPr>
          <w:p w:rsidR="00361062" w:rsidRPr="005E3638" w:rsidRDefault="00361062" w:rsidP="000351F6">
            <w:pPr>
              <w:pStyle w:val="afb"/>
            </w:pPr>
            <w:r w:rsidRPr="005E3638">
              <w:t>-</w:t>
            </w:r>
          </w:p>
        </w:tc>
        <w:tc>
          <w:tcPr>
            <w:tcW w:w="551" w:type="pct"/>
          </w:tcPr>
          <w:p w:rsidR="00361062" w:rsidRPr="005E3638" w:rsidRDefault="00361062" w:rsidP="000351F6">
            <w:pPr>
              <w:pStyle w:val="afb"/>
            </w:pPr>
            <w:r w:rsidRPr="005E3638">
              <w:t>0,544</w:t>
            </w:r>
          </w:p>
        </w:tc>
        <w:tc>
          <w:tcPr>
            <w:tcW w:w="559" w:type="pct"/>
          </w:tcPr>
          <w:p w:rsidR="00361062" w:rsidRPr="005E3638" w:rsidRDefault="00361062" w:rsidP="000351F6">
            <w:pPr>
              <w:pStyle w:val="afb"/>
            </w:pPr>
            <w:r w:rsidRPr="005E3638">
              <w:t>-</w:t>
            </w:r>
          </w:p>
        </w:tc>
        <w:tc>
          <w:tcPr>
            <w:tcW w:w="430" w:type="pct"/>
          </w:tcPr>
          <w:p w:rsidR="00361062" w:rsidRPr="005E3638" w:rsidRDefault="00361062" w:rsidP="000351F6">
            <w:pPr>
              <w:pStyle w:val="afb"/>
            </w:pPr>
            <w:r w:rsidRPr="005E3638">
              <w:t>1,58</w:t>
            </w:r>
          </w:p>
        </w:tc>
      </w:tr>
    </w:tbl>
    <w:p w:rsidR="00361062" w:rsidRPr="005E3638" w:rsidRDefault="00361062" w:rsidP="005E3638"/>
    <w:p w:rsidR="00361062" w:rsidRPr="005E3638" w:rsidRDefault="00361062" w:rsidP="005E3638">
      <w:r w:rsidRPr="005E3638">
        <w:t>Из таблицы можно заметить, что наблюдается рост показателя суммы хозяйственных средств, находящихся в распоряжении организации</w:t>
      </w:r>
      <w:r w:rsidR="005E3638" w:rsidRPr="005E3638">
        <w:t xml:space="preserve">. </w:t>
      </w:r>
      <w:r w:rsidRPr="005E3638">
        <w:t>Это свидетельствует о наращивании имущественного потенциала организации</w:t>
      </w:r>
      <w:r w:rsidR="005E3638" w:rsidRPr="005E3638">
        <w:t xml:space="preserve">. </w:t>
      </w:r>
    </w:p>
    <w:p w:rsidR="00361062" w:rsidRPr="005E3638" w:rsidRDefault="00361062" w:rsidP="005E3638">
      <w:r w:rsidRPr="005E3638">
        <w:t>Снижение в динамике показателя доли активной части основных средств можно расценивать как неблагоприятную тенденцию</w:t>
      </w:r>
      <w:r w:rsidR="005E3638" w:rsidRPr="005E3638">
        <w:t xml:space="preserve">. </w:t>
      </w:r>
    </w:p>
    <w:p w:rsidR="005E3638" w:rsidRPr="005E3638" w:rsidRDefault="00361062" w:rsidP="005E3638">
      <w:r w:rsidRPr="005E3638">
        <w:t>Коэффициент износа основных средств на протяжении всего рассматриваемого периода более 50 процентов, что является нежелательным условием</w:t>
      </w:r>
      <w:r w:rsidR="005E3638" w:rsidRPr="005E3638">
        <w:t xml:space="preserve">. </w:t>
      </w:r>
    </w:p>
    <w:p w:rsidR="005E3638" w:rsidRPr="005E3638" w:rsidRDefault="00361062" w:rsidP="005E3638">
      <w:r w:rsidRPr="005E3638">
        <w:t>Оценка ликвидности организации</w:t>
      </w:r>
    </w:p>
    <w:p w:rsidR="005E3638" w:rsidRPr="005E3638" w:rsidRDefault="00361062" w:rsidP="005E3638">
      <w:r w:rsidRPr="005E3638">
        <w:t>Рассмотрим методику расчета и анализ показателей, характеризующих ликвидность организации за 2005, 2007, 2008 гг</w:t>
      </w:r>
      <w:r w:rsidR="005E3638" w:rsidRPr="005E3638">
        <w:t xml:space="preserve">. </w:t>
      </w:r>
      <w:r w:rsidRPr="005E3638">
        <w:t>в виде табл</w:t>
      </w:r>
      <w:r w:rsidR="005E3638" w:rsidRPr="005E3638">
        <w:t xml:space="preserve">.5. </w:t>
      </w:r>
    </w:p>
    <w:p w:rsidR="000351F6" w:rsidRDefault="000351F6" w:rsidP="005E3638"/>
    <w:p w:rsidR="00361062" w:rsidRPr="005E3638" w:rsidRDefault="00361062" w:rsidP="005E3638">
      <w:r w:rsidRPr="005E3638">
        <w:t>Таблица 5</w:t>
      </w:r>
      <w:r w:rsidR="000351F6">
        <w:t xml:space="preserve">. </w:t>
      </w:r>
      <w:r w:rsidRPr="005E3638">
        <w:t>Расчет показателей, характеризующих ликвидность организации</w:t>
      </w:r>
    </w:p>
    <w:tbl>
      <w:tblPr>
        <w:tblStyle w:val="a8"/>
        <w:tblW w:w="4957" w:type="pct"/>
        <w:tblInd w:w="-113" w:type="dxa"/>
        <w:tblLook w:val="01E0" w:firstRow="1" w:lastRow="1" w:firstColumn="1" w:lastColumn="1" w:noHBand="0" w:noVBand="0"/>
      </w:tblPr>
      <w:tblGrid>
        <w:gridCol w:w="1955"/>
        <w:gridCol w:w="1850"/>
        <w:gridCol w:w="993"/>
        <w:gridCol w:w="911"/>
        <w:gridCol w:w="977"/>
        <w:gridCol w:w="983"/>
        <w:gridCol w:w="993"/>
        <w:gridCol w:w="827"/>
      </w:tblGrid>
      <w:tr w:rsidR="005E3638" w:rsidRPr="005E3638">
        <w:trPr>
          <w:trHeight w:val="230"/>
        </w:trPr>
        <w:tc>
          <w:tcPr>
            <w:tcW w:w="1030" w:type="pct"/>
            <w:vMerge w:val="restar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Наименование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показателя</w:t>
            </w:r>
          </w:p>
        </w:tc>
        <w:tc>
          <w:tcPr>
            <w:tcW w:w="975" w:type="pct"/>
            <w:vMerge w:val="restart"/>
          </w:tcPr>
          <w:p w:rsidR="00361062" w:rsidRPr="005E3638" w:rsidRDefault="00361062" w:rsidP="000351F6">
            <w:pPr>
              <w:pStyle w:val="afb"/>
            </w:pPr>
            <w:r w:rsidRPr="005E3638">
              <w:t xml:space="preserve">Методика расчета (данные строк 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формы 1</w:t>
            </w:r>
            <w:r w:rsidR="005E3638" w:rsidRPr="005E3638">
              <w:t xml:space="preserve">) </w:t>
            </w:r>
          </w:p>
        </w:tc>
        <w:tc>
          <w:tcPr>
            <w:tcW w:w="1003" w:type="pct"/>
            <w:gridSpan w:val="2"/>
          </w:tcPr>
          <w:p w:rsidR="00361062" w:rsidRPr="005E3638" w:rsidRDefault="00361062" w:rsidP="000351F6">
            <w:pPr>
              <w:pStyle w:val="afb"/>
            </w:pPr>
            <w:r w:rsidRPr="005E3638">
              <w:t>2005 год</w:t>
            </w:r>
          </w:p>
        </w:tc>
        <w:tc>
          <w:tcPr>
            <w:tcW w:w="1033" w:type="pct"/>
            <w:gridSpan w:val="2"/>
          </w:tcPr>
          <w:p w:rsidR="00361062" w:rsidRPr="005E3638" w:rsidRDefault="00361062" w:rsidP="000351F6">
            <w:pPr>
              <w:pStyle w:val="afb"/>
            </w:pPr>
            <w:r w:rsidRPr="005E3638">
              <w:t>2007 год</w:t>
            </w:r>
          </w:p>
        </w:tc>
        <w:tc>
          <w:tcPr>
            <w:tcW w:w="959" w:type="pct"/>
            <w:gridSpan w:val="2"/>
          </w:tcPr>
          <w:p w:rsidR="00361062" w:rsidRPr="005E3638" w:rsidRDefault="00361062" w:rsidP="000351F6">
            <w:pPr>
              <w:pStyle w:val="afb"/>
            </w:pPr>
            <w:r w:rsidRPr="005E3638">
              <w:t>2008 год</w:t>
            </w:r>
          </w:p>
        </w:tc>
      </w:tr>
      <w:tr w:rsidR="005E3638" w:rsidRPr="005E3638">
        <w:trPr>
          <w:trHeight w:val="230"/>
        </w:trPr>
        <w:tc>
          <w:tcPr>
            <w:tcW w:w="1030" w:type="pct"/>
            <w:vMerge/>
            <w:vAlign w:val="center"/>
          </w:tcPr>
          <w:p w:rsidR="00361062" w:rsidRPr="005E3638" w:rsidRDefault="00361062" w:rsidP="000351F6">
            <w:pPr>
              <w:pStyle w:val="afb"/>
            </w:pPr>
          </w:p>
        </w:tc>
        <w:tc>
          <w:tcPr>
            <w:tcW w:w="975" w:type="pct"/>
            <w:vMerge/>
          </w:tcPr>
          <w:p w:rsidR="00361062" w:rsidRPr="005E3638" w:rsidRDefault="00361062" w:rsidP="000351F6">
            <w:pPr>
              <w:pStyle w:val="afb"/>
            </w:pPr>
          </w:p>
        </w:tc>
        <w:tc>
          <w:tcPr>
            <w:tcW w:w="523" w:type="pct"/>
          </w:tcPr>
          <w:p w:rsidR="00361062" w:rsidRPr="005E3638" w:rsidRDefault="00361062" w:rsidP="000351F6">
            <w:pPr>
              <w:pStyle w:val="afb"/>
            </w:pPr>
            <w:r w:rsidRPr="005E3638">
              <w:t>На начало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года</w:t>
            </w:r>
          </w:p>
        </w:tc>
        <w:tc>
          <w:tcPr>
            <w:tcW w:w="480" w:type="pct"/>
          </w:tcPr>
          <w:p w:rsidR="00361062" w:rsidRPr="005E3638" w:rsidRDefault="00361062" w:rsidP="000351F6">
            <w:pPr>
              <w:pStyle w:val="afb"/>
            </w:pPr>
            <w:r w:rsidRPr="005E3638">
              <w:t>На конец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года</w:t>
            </w:r>
          </w:p>
        </w:tc>
        <w:tc>
          <w:tcPr>
            <w:tcW w:w="515" w:type="pct"/>
          </w:tcPr>
          <w:p w:rsidR="00361062" w:rsidRPr="005E3638" w:rsidRDefault="00361062" w:rsidP="000351F6">
            <w:pPr>
              <w:pStyle w:val="afb"/>
            </w:pPr>
            <w:r w:rsidRPr="005E3638">
              <w:t>На начало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года</w:t>
            </w:r>
          </w:p>
        </w:tc>
        <w:tc>
          <w:tcPr>
            <w:tcW w:w="517" w:type="pct"/>
          </w:tcPr>
          <w:p w:rsidR="00361062" w:rsidRPr="005E3638" w:rsidRDefault="00361062" w:rsidP="000351F6">
            <w:pPr>
              <w:pStyle w:val="afb"/>
            </w:pPr>
            <w:r w:rsidRPr="005E3638">
              <w:t>На конец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года</w:t>
            </w:r>
          </w:p>
        </w:tc>
        <w:tc>
          <w:tcPr>
            <w:tcW w:w="523" w:type="pct"/>
          </w:tcPr>
          <w:p w:rsidR="00361062" w:rsidRPr="005E3638" w:rsidRDefault="00361062" w:rsidP="000351F6">
            <w:pPr>
              <w:pStyle w:val="afb"/>
            </w:pPr>
            <w:r w:rsidRPr="005E3638">
              <w:t>На начало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года</w:t>
            </w:r>
          </w:p>
        </w:tc>
        <w:tc>
          <w:tcPr>
            <w:tcW w:w="435" w:type="pct"/>
          </w:tcPr>
          <w:p w:rsidR="00361062" w:rsidRPr="005E3638" w:rsidRDefault="00361062" w:rsidP="000351F6">
            <w:pPr>
              <w:pStyle w:val="afb"/>
            </w:pPr>
            <w:r w:rsidRPr="005E3638">
              <w:t>На конец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года</w:t>
            </w:r>
          </w:p>
        </w:tc>
      </w:tr>
      <w:tr w:rsidR="005E3638" w:rsidRPr="005E3638">
        <w:tc>
          <w:tcPr>
            <w:tcW w:w="1030" w:type="pct"/>
          </w:tcPr>
          <w:p w:rsidR="00361062" w:rsidRPr="005E3638" w:rsidRDefault="00361062" w:rsidP="000351F6">
            <w:pPr>
              <w:pStyle w:val="afb"/>
            </w:pPr>
            <w:r w:rsidRPr="005E3638">
              <w:t xml:space="preserve">Собственные оборотные 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средства, млн</w:t>
            </w:r>
            <w:r w:rsidR="005E3638" w:rsidRPr="005E3638">
              <w:t xml:space="preserve">. </w:t>
            </w:r>
            <w:r w:rsidRPr="005E3638">
              <w:t>р</w:t>
            </w:r>
            <w:r w:rsidR="005E3638" w:rsidRPr="005E3638">
              <w:t xml:space="preserve">. </w:t>
            </w:r>
          </w:p>
        </w:tc>
        <w:tc>
          <w:tcPr>
            <w:tcW w:w="975" w:type="pct"/>
          </w:tcPr>
          <w:p w:rsidR="00361062" w:rsidRPr="005E3638" w:rsidRDefault="00361062" w:rsidP="000351F6">
            <w:pPr>
              <w:pStyle w:val="afb"/>
            </w:pPr>
            <w:r w:rsidRPr="005E3638">
              <w:t>стр</w:t>
            </w:r>
            <w:r w:rsidR="005E3638" w:rsidRPr="005E3638">
              <w:t>.5</w:t>
            </w:r>
            <w:r w:rsidRPr="005E3638">
              <w:t>90+стр</w:t>
            </w:r>
            <w:r w:rsidR="005E3638" w:rsidRPr="005E3638">
              <w:t>.6</w:t>
            </w:r>
            <w:r w:rsidRPr="005E3638">
              <w:t>90 – стр</w:t>
            </w:r>
            <w:r w:rsidR="005E3638" w:rsidRPr="005E3638">
              <w:t>. 19</w:t>
            </w:r>
            <w:r w:rsidRPr="005E3638">
              <w:t>0</w:t>
            </w:r>
          </w:p>
        </w:tc>
        <w:tc>
          <w:tcPr>
            <w:tcW w:w="523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1017</w:t>
            </w:r>
          </w:p>
        </w:tc>
        <w:tc>
          <w:tcPr>
            <w:tcW w:w="480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857</w:t>
            </w:r>
          </w:p>
        </w:tc>
        <w:tc>
          <w:tcPr>
            <w:tcW w:w="515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857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460</w:t>
            </w:r>
          </w:p>
        </w:tc>
        <w:tc>
          <w:tcPr>
            <w:tcW w:w="523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460</w:t>
            </w:r>
          </w:p>
        </w:tc>
        <w:tc>
          <w:tcPr>
            <w:tcW w:w="435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1</w:t>
            </w:r>
          </w:p>
        </w:tc>
      </w:tr>
      <w:tr w:rsidR="005E3638" w:rsidRPr="005E3638">
        <w:tc>
          <w:tcPr>
            <w:tcW w:w="1030" w:type="pct"/>
          </w:tcPr>
          <w:p w:rsidR="00361062" w:rsidRPr="005E3638" w:rsidRDefault="00361062" w:rsidP="000351F6">
            <w:pPr>
              <w:pStyle w:val="afb"/>
            </w:pPr>
            <w:r w:rsidRPr="005E3638">
              <w:t>Коэффициент</w:t>
            </w:r>
            <w:r w:rsidR="005E3638" w:rsidRPr="005E3638">
              <w:t xml:space="preserve"> </w:t>
            </w:r>
            <w:r w:rsidRPr="005E3638">
              <w:t>маневренности функционирующего капитала</w:t>
            </w:r>
          </w:p>
        </w:tc>
        <w:tc>
          <w:tcPr>
            <w:tcW w:w="975" w:type="pct"/>
          </w:tcPr>
          <w:p w:rsidR="00361062" w:rsidRPr="005E3638" w:rsidRDefault="00361062" w:rsidP="000351F6">
            <w:pPr>
              <w:pStyle w:val="afb"/>
            </w:pPr>
            <w:r w:rsidRPr="005E3638">
              <w:t>стр</w:t>
            </w:r>
            <w:r w:rsidR="005E3638" w:rsidRPr="005E3638">
              <w:t>.2</w:t>
            </w:r>
            <w:r w:rsidRPr="005E3638">
              <w:t>70 /</w:t>
            </w:r>
            <w:r w:rsidR="005E3638" w:rsidRPr="005E3638">
              <w:t xml:space="preserve"> </w:t>
            </w:r>
            <w:r w:rsidRPr="005E3638">
              <w:t>(стр</w:t>
            </w:r>
            <w:r w:rsidR="005E3638" w:rsidRPr="005E3638">
              <w:t>.5</w:t>
            </w:r>
            <w:r w:rsidRPr="005E3638">
              <w:t>90+стр</w:t>
            </w:r>
            <w:r w:rsidR="005E3638" w:rsidRPr="005E3638">
              <w:t>.6</w:t>
            </w:r>
            <w:r w:rsidRPr="005E3638">
              <w:t>90 – стр</w:t>
            </w:r>
            <w:r w:rsidR="005E3638" w:rsidRPr="005E3638">
              <w:t>. 19</w:t>
            </w:r>
            <w:r w:rsidRPr="005E3638">
              <w:t>0</w:t>
            </w:r>
            <w:r w:rsidR="005E3638" w:rsidRPr="005E3638">
              <w:t xml:space="preserve">) </w:t>
            </w:r>
          </w:p>
        </w:tc>
        <w:tc>
          <w:tcPr>
            <w:tcW w:w="523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0,002</w:t>
            </w:r>
          </w:p>
        </w:tc>
        <w:tc>
          <w:tcPr>
            <w:tcW w:w="480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0,169</w:t>
            </w:r>
          </w:p>
        </w:tc>
        <w:tc>
          <w:tcPr>
            <w:tcW w:w="515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0,169</w:t>
            </w:r>
          </w:p>
        </w:tc>
        <w:tc>
          <w:tcPr>
            <w:tcW w:w="517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0,034</w:t>
            </w:r>
          </w:p>
        </w:tc>
        <w:tc>
          <w:tcPr>
            <w:tcW w:w="523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0,034</w:t>
            </w:r>
          </w:p>
        </w:tc>
        <w:tc>
          <w:tcPr>
            <w:tcW w:w="435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44</w:t>
            </w:r>
          </w:p>
        </w:tc>
      </w:tr>
      <w:tr w:rsidR="005E3638" w:rsidRPr="005E3638">
        <w:trPr>
          <w:trHeight w:val="21"/>
        </w:trPr>
        <w:tc>
          <w:tcPr>
            <w:tcW w:w="1030" w:type="pct"/>
          </w:tcPr>
          <w:p w:rsidR="00361062" w:rsidRPr="005E3638" w:rsidRDefault="00361062" w:rsidP="000351F6">
            <w:pPr>
              <w:pStyle w:val="afb"/>
            </w:pPr>
            <w:r w:rsidRPr="005E3638">
              <w:t>Коэффициент абсолютной ликвидности</w:t>
            </w:r>
          </w:p>
        </w:tc>
        <w:tc>
          <w:tcPr>
            <w:tcW w:w="975" w:type="pct"/>
          </w:tcPr>
          <w:p w:rsidR="00361062" w:rsidRPr="005E3638" w:rsidRDefault="00361062" w:rsidP="000351F6">
            <w:pPr>
              <w:pStyle w:val="afb"/>
            </w:pPr>
            <w:r w:rsidRPr="005E3638">
              <w:t>(стр</w:t>
            </w:r>
            <w:r w:rsidR="005E3638" w:rsidRPr="005E3638">
              <w:t>.2</w:t>
            </w:r>
            <w:r w:rsidRPr="005E3638">
              <w:t>60 + стр</w:t>
            </w:r>
            <w:r w:rsidR="005E3638" w:rsidRPr="005E3638">
              <w:t>.2</w:t>
            </w:r>
            <w:r w:rsidRPr="005E3638">
              <w:t>70</w:t>
            </w:r>
            <w:r w:rsidR="005E3638" w:rsidRPr="005E3638">
              <w:t xml:space="preserve">) </w:t>
            </w:r>
            <w:r w:rsidRPr="005E3638">
              <w:t>/(стр</w:t>
            </w:r>
            <w:r w:rsidR="005E3638" w:rsidRPr="005E3638">
              <w:t>.7</w:t>
            </w:r>
            <w:r w:rsidRPr="005E3638">
              <w:t>90 – стр</w:t>
            </w:r>
            <w:r w:rsidR="005E3638" w:rsidRPr="005E3638">
              <w:t>.7</w:t>
            </w:r>
            <w:r w:rsidRPr="005E3638">
              <w:t>20</w:t>
            </w:r>
            <w:r w:rsidR="005E3638" w:rsidRPr="005E3638">
              <w:t xml:space="preserve">) </w:t>
            </w:r>
          </w:p>
        </w:tc>
        <w:tc>
          <w:tcPr>
            <w:tcW w:w="523" w:type="pct"/>
          </w:tcPr>
          <w:p w:rsidR="00361062" w:rsidRPr="005E3638" w:rsidRDefault="00361062" w:rsidP="000351F6">
            <w:pPr>
              <w:pStyle w:val="afb"/>
            </w:pPr>
            <w:r w:rsidRPr="005E3638">
              <w:t>0,0035</w:t>
            </w:r>
          </w:p>
        </w:tc>
        <w:tc>
          <w:tcPr>
            <w:tcW w:w="480" w:type="pct"/>
          </w:tcPr>
          <w:p w:rsidR="00361062" w:rsidRPr="005E3638" w:rsidRDefault="00361062" w:rsidP="000351F6">
            <w:pPr>
              <w:pStyle w:val="afb"/>
            </w:pPr>
            <w:r w:rsidRPr="005E3638">
              <w:t>0,067</w:t>
            </w:r>
          </w:p>
        </w:tc>
        <w:tc>
          <w:tcPr>
            <w:tcW w:w="515" w:type="pct"/>
          </w:tcPr>
          <w:p w:rsidR="00361062" w:rsidRPr="005E3638" w:rsidRDefault="00361062" w:rsidP="000351F6">
            <w:pPr>
              <w:pStyle w:val="afb"/>
            </w:pPr>
            <w:r w:rsidRPr="005E3638">
              <w:t>0,067</w:t>
            </w:r>
          </w:p>
        </w:tc>
        <w:tc>
          <w:tcPr>
            <w:tcW w:w="517" w:type="pct"/>
          </w:tcPr>
          <w:p w:rsidR="00361062" w:rsidRPr="005E3638" w:rsidRDefault="00361062" w:rsidP="000351F6">
            <w:pPr>
              <w:pStyle w:val="afb"/>
            </w:pPr>
            <w:r w:rsidRPr="005E3638">
              <w:t>0,0066</w:t>
            </w:r>
          </w:p>
        </w:tc>
        <w:tc>
          <w:tcPr>
            <w:tcW w:w="523" w:type="pct"/>
          </w:tcPr>
          <w:p w:rsidR="00361062" w:rsidRPr="005E3638" w:rsidRDefault="00361062" w:rsidP="000351F6">
            <w:pPr>
              <w:pStyle w:val="afb"/>
            </w:pPr>
            <w:r w:rsidRPr="005E3638">
              <w:t>0,0066</w:t>
            </w:r>
          </w:p>
        </w:tc>
        <w:tc>
          <w:tcPr>
            <w:tcW w:w="435" w:type="pct"/>
          </w:tcPr>
          <w:p w:rsidR="00361062" w:rsidRPr="005E3638" w:rsidRDefault="00361062" w:rsidP="000351F6">
            <w:pPr>
              <w:pStyle w:val="afb"/>
            </w:pPr>
            <w:r w:rsidRPr="005E3638">
              <w:t>0,012</w:t>
            </w:r>
          </w:p>
        </w:tc>
      </w:tr>
      <w:tr w:rsidR="005E3638" w:rsidRPr="005E3638">
        <w:trPr>
          <w:trHeight w:val="21"/>
        </w:trPr>
        <w:tc>
          <w:tcPr>
            <w:tcW w:w="1030" w:type="pct"/>
          </w:tcPr>
          <w:p w:rsidR="00361062" w:rsidRPr="005E3638" w:rsidRDefault="00361062" w:rsidP="000351F6">
            <w:pPr>
              <w:pStyle w:val="afb"/>
            </w:pPr>
            <w:r w:rsidRPr="005E3638">
              <w:t xml:space="preserve">Коэффициент промежуточной ликвидности </w:t>
            </w:r>
          </w:p>
        </w:tc>
        <w:tc>
          <w:tcPr>
            <w:tcW w:w="975" w:type="pct"/>
          </w:tcPr>
          <w:p w:rsidR="00361062" w:rsidRPr="005E3638" w:rsidRDefault="00361062" w:rsidP="000351F6">
            <w:pPr>
              <w:pStyle w:val="afb"/>
            </w:pPr>
            <w:r w:rsidRPr="005E3638">
              <w:t>(стр</w:t>
            </w:r>
            <w:r w:rsidR="005E3638" w:rsidRPr="005E3638">
              <w:t>.2</w:t>
            </w:r>
            <w:r w:rsidRPr="005E3638">
              <w:t>40 +стр</w:t>
            </w:r>
            <w:r w:rsidR="005E3638" w:rsidRPr="005E3638">
              <w:t>.2</w:t>
            </w:r>
            <w:r w:rsidRPr="005E3638">
              <w:t>50 +стр</w:t>
            </w:r>
            <w:r w:rsidR="005E3638" w:rsidRPr="005E3638">
              <w:t>.2</w:t>
            </w:r>
            <w:r w:rsidRPr="005E3638">
              <w:t>60+стр</w:t>
            </w:r>
            <w:r w:rsidR="005E3638" w:rsidRPr="005E3638">
              <w:t>.2</w:t>
            </w:r>
            <w:r w:rsidRPr="005E3638">
              <w:t>70</w:t>
            </w:r>
            <w:r w:rsidR="005E3638" w:rsidRPr="005E3638">
              <w:t xml:space="preserve">) </w:t>
            </w:r>
            <w:r w:rsidRPr="005E3638">
              <w:t>/ (стр</w:t>
            </w:r>
            <w:r w:rsidR="005E3638" w:rsidRPr="005E3638">
              <w:t>.7</w:t>
            </w:r>
            <w:r w:rsidRPr="005E3638">
              <w:t>90 –стр</w:t>
            </w:r>
            <w:r w:rsidR="005E3638" w:rsidRPr="005E3638">
              <w:t>.7</w:t>
            </w:r>
            <w:r w:rsidRPr="005E3638">
              <w:t>20</w:t>
            </w:r>
            <w:r w:rsidR="005E3638" w:rsidRPr="005E3638">
              <w:t xml:space="preserve">) </w:t>
            </w:r>
          </w:p>
        </w:tc>
        <w:tc>
          <w:tcPr>
            <w:tcW w:w="523" w:type="pct"/>
          </w:tcPr>
          <w:p w:rsidR="00361062" w:rsidRPr="005E3638" w:rsidRDefault="00361062" w:rsidP="000351F6">
            <w:pPr>
              <w:pStyle w:val="afb"/>
            </w:pPr>
            <w:r w:rsidRPr="005E3638">
              <w:t>0,32</w:t>
            </w:r>
          </w:p>
        </w:tc>
        <w:tc>
          <w:tcPr>
            <w:tcW w:w="480" w:type="pct"/>
          </w:tcPr>
          <w:p w:rsidR="00361062" w:rsidRPr="005E3638" w:rsidRDefault="00361062" w:rsidP="000351F6">
            <w:pPr>
              <w:pStyle w:val="afb"/>
            </w:pPr>
            <w:r w:rsidRPr="005E3638">
              <w:t>0,439</w:t>
            </w:r>
          </w:p>
        </w:tc>
        <w:tc>
          <w:tcPr>
            <w:tcW w:w="515" w:type="pct"/>
          </w:tcPr>
          <w:p w:rsidR="00361062" w:rsidRPr="005E3638" w:rsidRDefault="00361062" w:rsidP="000351F6">
            <w:pPr>
              <w:pStyle w:val="afb"/>
            </w:pPr>
            <w:r w:rsidRPr="005E3638">
              <w:t>0,439</w:t>
            </w:r>
          </w:p>
        </w:tc>
        <w:tc>
          <w:tcPr>
            <w:tcW w:w="517" w:type="pct"/>
          </w:tcPr>
          <w:p w:rsidR="00361062" w:rsidRPr="005E3638" w:rsidRDefault="005E3638" w:rsidP="000351F6">
            <w:pPr>
              <w:pStyle w:val="afb"/>
            </w:pPr>
            <w:r w:rsidRPr="005E3638">
              <w:t xml:space="preserve"> </w:t>
            </w:r>
            <w:r w:rsidR="00361062" w:rsidRPr="005E3638">
              <w:t>0,298</w:t>
            </w:r>
          </w:p>
        </w:tc>
        <w:tc>
          <w:tcPr>
            <w:tcW w:w="523" w:type="pct"/>
          </w:tcPr>
          <w:p w:rsidR="00361062" w:rsidRPr="005E3638" w:rsidRDefault="00361062" w:rsidP="000351F6">
            <w:pPr>
              <w:pStyle w:val="afb"/>
            </w:pPr>
            <w:r w:rsidRPr="005E3638">
              <w:t>0,298</w:t>
            </w:r>
          </w:p>
        </w:tc>
        <w:tc>
          <w:tcPr>
            <w:tcW w:w="435" w:type="pct"/>
          </w:tcPr>
          <w:p w:rsidR="00361062" w:rsidRPr="005E3638" w:rsidRDefault="00361062" w:rsidP="000351F6">
            <w:pPr>
              <w:pStyle w:val="afb"/>
            </w:pPr>
            <w:r w:rsidRPr="005E3638">
              <w:t>0,179</w:t>
            </w:r>
          </w:p>
        </w:tc>
      </w:tr>
      <w:tr w:rsidR="005E3638" w:rsidRPr="005E3638">
        <w:trPr>
          <w:trHeight w:val="21"/>
        </w:trPr>
        <w:tc>
          <w:tcPr>
            <w:tcW w:w="1030" w:type="pct"/>
          </w:tcPr>
          <w:p w:rsidR="00361062" w:rsidRPr="005E3638" w:rsidRDefault="00361062" w:rsidP="000351F6">
            <w:pPr>
              <w:pStyle w:val="afb"/>
            </w:pPr>
            <w:r w:rsidRPr="005E3638">
              <w:t>Коэффициент движимости</w:t>
            </w:r>
          </w:p>
        </w:tc>
        <w:tc>
          <w:tcPr>
            <w:tcW w:w="975" w:type="pct"/>
          </w:tcPr>
          <w:p w:rsidR="00361062" w:rsidRPr="005E3638" w:rsidRDefault="00361062" w:rsidP="000351F6">
            <w:pPr>
              <w:pStyle w:val="afb"/>
            </w:pPr>
            <w:r w:rsidRPr="005E3638">
              <w:t>стр</w:t>
            </w:r>
            <w:r w:rsidR="005E3638" w:rsidRPr="005E3638">
              <w:t>.2</w:t>
            </w:r>
            <w:r w:rsidRPr="005E3638">
              <w:t>90/стр</w:t>
            </w:r>
            <w:r w:rsidR="005E3638" w:rsidRPr="005E3638">
              <w:t>.3</w:t>
            </w:r>
            <w:r w:rsidRPr="005E3638">
              <w:t>90</w:t>
            </w:r>
          </w:p>
        </w:tc>
        <w:tc>
          <w:tcPr>
            <w:tcW w:w="523" w:type="pct"/>
          </w:tcPr>
          <w:p w:rsidR="00361062" w:rsidRPr="005E3638" w:rsidRDefault="00361062" w:rsidP="000351F6">
            <w:pPr>
              <w:pStyle w:val="afb"/>
            </w:pPr>
            <w:r w:rsidRPr="005E3638">
              <w:t>0,187</w:t>
            </w:r>
          </w:p>
        </w:tc>
        <w:tc>
          <w:tcPr>
            <w:tcW w:w="480" w:type="pct"/>
          </w:tcPr>
          <w:p w:rsidR="00361062" w:rsidRPr="005E3638" w:rsidRDefault="00361062" w:rsidP="000351F6">
            <w:pPr>
              <w:pStyle w:val="afb"/>
            </w:pPr>
            <w:r w:rsidRPr="005E3638">
              <w:t>0,185</w:t>
            </w:r>
          </w:p>
        </w:tc>
        <w:tc>
          <w:tcPr>
            <w:tcW w:w="515" w:type="pct"/>
          </w:tcPr>
          <w:p w:rsidR="00361062" w:rsidRPr="005E3638" w:rsidRDefault="00361062" w:rsidP="000351F6">
            <w:pPr>
              <w:pStyle w:val="afb"/>
            </w:pPr>
            <w:r w:rsidRPr="005E3638">
              <w:t>0,185</w:t>
            </w:r>
          </w:p>
        </w:tc>
        <w:tc>
          <w:tcPr>
            <w:tcW w:w="517" w:type="pct"/>
          </w:tcPr>
          <w:p w:rsidR="00361062" w:rsidRPr="005E3638" w:rsidRDefault="00361062" w:rsidP="000351F6">
            <w:pPr>
              <w:pStyle w:val="afb"/>
            </w:pPr>
            <w:r w:rsidRPr="005E3638">
              <w:t>0</w:t>
            </w:r>
            <w:r w:rsidR="005E3638" w:rsidRPr="005E3638">
              <w:t>, 20</w:t>
            </w:r>
            <w:r w:rsidRPr="005E3638">
              <w:t>3</w:t>
            </w:r>
          </w:p>
        </w:tc>
        <w:tc>
          <w:tcPr>
            <w:tcW w:w="523" w:type="pct"/>
          </w:tcPr>
          <w:p w:rsidR="00361062" w:rsidRPr="005E3638" w:rsidRDefault="00361062" w:rsidP="000351F6">
            <w:pPr>
              <w:pStyle w:val="afb"/>
            </w:pPr>
            <w:r w:rsidRPr="005E3638">
              <w:t>0</w:t>
            </w:r>
            <w:r w:rsidR="005E3638" w:rsidRPr="005E3638">
              <w:t>, 20</w:t>
            </w:r>
            <w:r w:rsidRPr="005E3638">
              <w:t>3</w:t>
            </w:r>
          </w:p>
        </w:tc>
        <w:tc>
          <w:tcPr>
            <w:tcW w:w="435" w:type="pct"/>
          </w:tcPr>
          <w:p w:rsidR="00361062" w:rsidRPr="005E3638" w:rsidRDefault="00361062" w:rsidP="000351F6">
            <w:pPr>
              <w:pStyle w:val="afb"/>
            </w:pPr>
            <w:r w:rsidRPr="005E3638">
              <w:t>0</w:t>
            </w:r>
            <w:r w:rsidR="005E3638" w:rsidRPr="005E3638">
              <w:t>, 19</w:t>
            </w:r>
            <w:r w:rsidRPr="005E3638">
              <w:t>2</w:t>
            </w:r>
          </w:p>
        </w:tc>
      </w:tr>
      <w:tr w:rsidR="005E3638" w:rsidRPr="005E3638">
        <w:trPr>
          <w:trHeight w:val="21"/>
        </w:trPr>
        <w:tc>
          <w:tcPr>
            <w:tcW w:w="1030" w:type="pct"/>
          </w:tcPr>
          <w:p w:rsidR="00361062" w:rsidRPr="005E3638" w:rsidRDefault="00361062" w:rsidP="000351F6">
            <w:pPr>
              <w:pStyle w:val="afb"/>
            </w:pPr>
            <w:r w:rsidRPr="005E3638">
              <w:t>Коэффициент доли запасов и налогов в оборотных активах</w:t>
            </w:r>
          </w:p>
        </w:tc>
        <w:tc>
          <w:tcPr>
            <w:tcW w:w="975" w:type="pct"/>
          </w:tcPr>
          <w:p w:rsidR="00361062" w:rsidRPr="005E3638" w:rsidRDefault="00361062" w:rsidP="000351F6">
            <w:pPr>
              <w:pStyle w:val="afb"/>
            </w:pPr>
            <w:r w:rsidRPr="005E3638">
              <w:t>(стр</w:t>
            </w:r>
            <w:r w:rsidR="005E3638" w:rsidRPr="005E3638">
              <w:t>.2</w:t>
            </w:r>
            <w:r w:rsidRPr="005E3638">
              <w:t>10 +стр</w:t>
            </w:r>
            <w:r w:rsidR="005E3638" w:rsidRPr="005E3638">
              <w:t>.2</w:t>
            </w:r>
            <w:r w:rsidRPr="005E3638">
              <w:t>20 +стр230</w:t>
            </w:r>
            <w:r w:rsidR="005E3638" w:rsidRPr="005E3638">
              <w:t xml:space="preserve">) </w:t>
            </w:r>
            <w:r w:rsidRPr="005E3638">
              <w:t>/стр</w:t>
            </w:r>
            <w:r w:rsidR="005E3638" w:rsidRPr="005E3638">
              <w:t>.2</w:t>
            </w:r>
            <w:r w:rsidRPr="005E3638">
              <w:t>90</w:t>
            </w:r>
          </w:p>
        </w:tc>
        <w:tc>
          <w:tcPr>
            <w:tcW w:w="523" w:type="pct"/>
          </w:tcPr>
          <w:p w:rsidR="00361062" w:rsidRPr="005E3638" w:rsidRDefault="00361062" w:rsidP="000351F6">
            <w:pPr>
              <w:pStyle w:val="afb"/>
            </w:pPr>
            <w:r w:rsidRPr="005E3638">
              <w:t>0,818</w:t>
            </w:r>
          </w:p>
        </w:tc>
        <w:tc>
          <w:tcPr>
            <w:tcW w:w="480" w:type="pct"/>
          </w:tcPr>
          <w:p w:rsidR="00361062" w:rsidRPr="005E3638" w:rsidRDefault="00361062" w:rsidP="000351F6">
            <w:pPr>
              <w:pStyle w:val="afb"/>
            </w:pPr>
            <w:r w:rsidRPr="005E3638">
              <w:t>0,683</w:t>
            </w:r>
          </w:p>
        </w:tc>
        <w:tc>
          <w:tcPr>
            <w:tcW w:w="515" w:type="pct"/>
          </w:tcPr>
          <w:p w:rsidR="00361062" w:rsidRPr="005E3638" w:rsidRDefault="00361062" w:rsidP="000351F6">
            <w:pPr>
              <w:pStyle w:val="afb"/>
            </w:pPr>
            <w:r w:rsidRPr="005E3638">
              <w:t>0,683</w:t>
            </w:r>
          </w:p>
        </w:tc>
        <w:tc>
          <w:tcPr>
            <w:tcW w:w="517" w:type="pct"/>
          </w:tcPr>
          <w:p w:rsidR="00361062" w:rsidRPr="005E3638" w:rsidRDefault="00361062" w:rsidP="000351F6">
            <w:pPr>
              <w:pStyle w:val="afb"/>
            </w:pPr>
            <w:r w:rsidRPr="005E3638">
              <w:t>0,742</w:t>
            </w:r>
          </w:p>
        </w:tc>
        <w:tc>
          <w:tcPr>
            <w:tcW w:w="523" w:type="pct"/>
          </w:tcPr>
          <w:p w:rsidR="00361062" w:rsidRPr="005E3638" w:rsidRDefault="00361062" w:rsidP="000351F6">
            <w:pPr>
              <w:pStyle w:val="afb"/>
            </w:pPr>
            <w:r w:rsidRPr="005E3638">
              <w:t>0,742</w:t>
            </w:r>
          </w:p>
        </w:tc>
        <w:tc>
          <w:tcPr>
            <w:tcW w:w="435" w:type="pct"/>
          </w:tcPr>
          <w:p w:rsidR="00361062" w:rsidRPr="005E3638" w:rsidRDefault="00361062" w:rsidP="000351F6">
            <w:pPr>
              <w:pStyle w:val="afb"/>
            </w:pPr>
            <w:r w:rsidRPr="005E3638">
              <w:t>0,814</w:t>
            </w:r>
          </w:p>
        </w:tc>
      </w:tr>
      <w:tr w:rsidR="005E3638" w:rsidRPr="005E3638">
        <w:trPr>
          <w:trHeight w:val="21"/>
        </w:trPr>
        <w:tc>
          <w:tcPr>
            <w:tcW w:w="1030" w:type="pct"/>
          </w:tcPr>
          <w:p w:rsidR="00361062" w:rsidRPr="005E3638" w:rsidRDefault="00361062" w:rsidP="000351F6">
            <w:pPr>
              <w:pStyle w:val="afb"/>
            </w:pPr>
            <w:r w:rsidRPr="005E3638">
              <w:t xml:space="preserve">Коэффициент доли 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 xml:space="preserve">собственных оборотных 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 xml:space="preserve">средств в покрытии запасов 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и налогов,</w:t>
            </w:r>
            <w:r w:rsidR="005E3638" w:rsidRPr="005E3638">
              <w:t>%</w:t>
            </w:r>
          </w:p>
        </w:tc>
        <w:tc>
          <w:tcPr>
            <w:tcW w:w="975" w:type="pct"/>
          </w:tcPr>
          <w:p w:rsidR="00361062" w:rsidRPr="005E3638" w:rsidRDefault="00361062" w:rsidP="000351F6">
            <w:pPr>
              <w:pStyle w:val="afb"/>
            </w:pPr>
            <w:r w:rsidRPr="005E3638">
              <w:t>(стр</w:t>
            </w:r>
            <w:r w:rsidR="005E3638" w:rsidRPr="005E3638">
              <w:t>.5</w:t>
            </w:r>
            <w:r w:rsidRPr="005E3638">
              <w:t>90 +стр</w:t>
            </w:r>
            <w:r w:rsidR="005E3638" w:rsidRPr="005E3638">
              <w:t>.6</w:t>
            </w:r>
            <w:r w:rsidRPr="005E3638">
              <w:t>90 –стр</w:t>
            </w:r>
            <w:r w:rsidR="005E3638" w:rsidRPr="005E3638">
              <w:t>. 19</w:t>
            </w:r>
            <w:r w:rsidRPr="005E3638">
              <w:t>0</w:t>
            </w:r>
            <w:r w:rsidR="005E3638" w:rsidRPr="005E3638">
              <w:t>).1</w:t>
            </w:r>
            <w:r w:rsidRPr="005E3638">
              <w:t>00%/(стр</w:t>
            </w:r>
            <w:r w:rsidR="005E3638" w:rsidRPr="005E3638">
              <w:t>.2</w:t>
            </w:r>
            <w:r w:rsidRPr="005E3638">
              <w:t>10 +стр</w:t>
            </w:r>
            <w:r w:rsidR="005E3638" w:rsidRPr="005E3638">
              <w:t>.2</w:t>
            </w:r>
            <w:r w:rsidRPr="005E3638">
              <w:t>20 + стр</w:t>
            </w:r>
            <w:r w:rsidR="005E3638" w:rsidRPr="005E3638">
              <w:t>.2</w:t>
            </w:r>
            <w:r w:rsidRPr="005E3638">
              <w:t>30</w:t>
            </w:r>
            <w:r w:rsidR="005E3638" w:rsidRPr="005E3638">
              <w:t xml:space="preserve">) </w:t>
            </w:r>
          </w:p>
        </w:tc>
        <w:tc>
          <w:tcPr>
            <w:tcW w:w="523" w:type="pct"/>
          </w:tcPr>
          <w:p w:rsidR="00361062" w:rsidRPr="005E3638" w:rsidRDefault="00361062" w:rsidP="000351F6">
            <w:pPr>
              <w:pStyle w:val="afb"/>
            </w:pPr>
            <w:r w:rsidRPr="005E3638">
              <w:t>48,7</w:t>
            </w:r>
          </w:p>
        </w:tc>
        <w:tc>
          <w:tcPr>
            <w:tcW w:w="480" w:type="pct"/>
          </w:tcPr>
          <w:p w:rsidR="00361062" w:rsidRPr="005E3638" w:rsidRDefault="00361062" w:rsidP="000351F6">
            <w:pPr>
              <w:pStyle w:val="afb"/>
            </w:pPr>
            <w:r w:rsidRPr="005E3638">
              <w:t>41,1</w:t>
            </w:r>
          </w:p>
        </w:tc>
        <w:tc>
          <w:tcPr>
            <w:tcW w:w="515" w:type="pct"/>
          </w:tcPr>
          <w:p w:rsidR="00361062" w:rsidRPr="005E3638" w:rsidRDefault="00361062" w:rsidP="000351F6">
            <w:pPr>
              <w:pStyle w:val="afb"/>
            </w:pPr>
            <w:r w:rsidRPr="005E3638">
              <w:t>41,1</w:t>
            </w:r>
          </w:p>
        </w:tc>
        <w:tc>
          <w:tcPr>
            <w:tcW w:w="517" w:type="pct"/>
          </w:tcPr>
          <w:p w:rsidR="00361062" w:rsidRPr="005E3638" w:rsidRDefault="00361062" w:rsidP="000351F6">
            <w:pPr>
              <w:pStyle w:val="afb"/>
            </w:pPr>
            <w:r w:rsidRPr="005E3638">
              <w:t>18,5</w:t>
            </w:r>
          </w:p>
        </w:tc>
        <w:tc>
          <w:tcPr>
            <w:tcW w:w="523" w:type="pct"/>
          </w:tcPr>
          <w:p w:rsidR="00361062" w:rsidRPr="005E3638" w:rsidRDefault="00361062" w:rsidP="000351F6">
            <w:pPr>
              <w:pStyle w:val="afb"/>
            </w:pPr>
            <w:r w:rsidRPr="005E3638">
              <w:t>18,5</w:t>
            </w:r>
          </w:p>
        </w:tc>
        <w:tc>
          <w:tcPr>
            <w:tcW w:w="435" w:type="pct"/>
          </w:tcPr>
          <w:p w:rsidR="00361062" w:rsidRPr="005E3638" w:rsidRDefault="00361062" w:rsidP="000351F6">
            <w:pPr>
              <w:pStyle w:val="afb"/>
            </w:pPr>
            <w:r w:rsidRPr="005E3638">
              <w:t>0,032</w:t>
            </w:r>
          </w:p>
        </w:tc>
      </w:tr>
    </w:tbl>
    <w:p w:rsidR="00361062" w:rsidRPr="005E3638" w:rsidRDefault="00361062" w:rsidP="005E3638"/>
    <w:p w:rsidR="00361062" w:rsidRPr="005E3638" w:rsidRDefault="00361062" w:rsidP="005E3638">
      <w:r w:rsidRPr="005E3638">
        <w:t>Величина собственных оборотных средств характеризует ту часть собственного капитала предприятия, которая является источником покрытия его текущих активов (</w:t>
      </w:r>
      <w:r w:rsidR="005E3638" w:rsidRPr="005E3638">
        <w:t xml:space="preserve">т.е. </w:t>
      </w:r>
      <w:r w:rsidRPr="005E3638">
        <w:t>активов, имеющих оборачиваемость менее одного года</w:t>
      </w:r>
      <w:r w:rsidR="005E3638" w:rsidRPr="005E3638">
        <w:t xml:space="preserve">). </w:t>
      </w:r>
      <w:r w:rsidRPr="005E3638">
        <w:t>Это расчетный показатель, зависящий как от структуры активов, так и от структуры источников средств</w:t>
      </w:r>
      <w:r w:rsidR="005E3638" w:rsidRPr="005E3638">
        <w:t xml:space="preserve">. </w:t>
      </w:r>
      <w:r w:rsidRPr="005E3638">
        <w:t>При прочих равных условиях уменьшение этого показателя в динамике рассматривается как отрицательная тенденция</w:t>
      </w:r>
      <w:r w:rsidR="005E3638" w:rsidRPr="005E3638">
        <w:t xml:space="preserve">. </w:t>
      </w:r>
      <w:r w:rsidRPr="005E3638">
        <w:t>Так как основным и постоянным источником увеличения собственных средств является прибыль, то можно сделать вывод, что уменьшение данного показателя говорит об уменьшении прибыли или вообще ее отсутствии</w:t>
      </w:r>
      <w:r w:rsidR="005E3638" w:rsidRPr="005E3638">
        <w:t xml:space="preserve">. </w:t>
      </w:r>
    </w:p>
    <w:p w:rsidR="00361062" w:rsidRPr="005E3638" w:rsidRDefault="00361062" w:rsidP="005E3638">
      <w:r w:rsidRPr="005E3638">
        <w:t xml:space="preserve">Маневренность функционирующего капитала характеризует ту часть собственных оборотных средств, которая находится в форме денежных средств, </w:t>
      </w:r>
      <w:r w:rsidR="005E3638" w:rsidRPr="005E3638">
        <w:t xml:space="preserve">т.е. </w:t>
      </w:r>
      <w:r w:rsidRPr="005E3638">
        <w:t>средств, имеющих абсолютную ликвидность</w:t>
      </w:r>
      <w:r w:rsidR="005E3638" w:rsidRPr="005E3638">
        <w:t xml:space="preserve">. </w:t>
      </w:r>
      <w:r w:rsidRPr="005E3638">
        <w:t>Для нормально функционирующего предприятия этот показатель обычно меняется в пределах от 0 до 1</w:t>
      </w:r>
      <w:r w:rsidR="005E3638" w:rsidRPr="005E3638">
        <w:t xml:space="preserve">. </w:t>
      </w:r>
      <w:r w:rsidRPr="005E3638">
        <w:t>При прочих равных условиях уменьшение показателя в динамике рассматривается как отрицательная тенденция</w:t>
      </w:r>
      <w:r w:rsidR="005E3638" w:rsidRPr="005E3638">
        <w:t xml:space="preserve">. </w:t>
      </w:r>
      <w:r w:rsidRPr="005E3638">
        <w:t xml:space="preserve">Для РУП </w:t>
      </w:r>
      <w:r w:rsidR="005E3638">
        <w:t>"</w:t>
      </w:r>
      <w:r w:rsidRPr="005E3638">
        <w:t>ЗСКА</w:t>
      </w:r>
      <w:r w:rsidR="005E3638">
        <w:t>"</w:t>
      </w:r>
      <w:r w:rsidRPr="005E3638">
        <w:t xml:space="preserve"> данный показатель имеет тенденцию к снижению, несмотря на то, что, на конец 2008 года он составил 44 (в связи с резким уменьшением собственных оборотных средств</w:t>
      </w:r>
      <w:r w:rsidR="005E3638" w:rsidRPr="005E3638">
        <w:t>),</w:t>
      </w:r>
      <w:r w:rsidRPr="005E3638">
        <w:t xml:space="preserve"> что говорит о недостатках в функционировании организации</w:t>
      </w:r>
      <w:r w:rsidR="005E3638" w:rsidRPr="005E3638">
        <w:t xml:space="preserve">. </w:t>
      </w:r>
    </w:p>
    <w:p w:rsidR="00361062" w:rsidRPr="005E3638" w:rsidRDefault="00361062" w:rsidP="005E3638">
      <w:r w:rsidRPr="005E3638">
        <w:t xml:space="preserve">Для РУП </w:t>
      </w:r>
      <w:r w:rsidR="005E3638">
        <w:t>"</w:t>
      </w:r>
      <w:r w:rsidRPr="005E3638">
        <w:t>ЗСКА</w:t>
      </w:r>
      <w:r w:rsidR="005E3638">
        <w:t>"</w:t>
      </w:r>
      <w:r w:rsidRPr="005E3638">
        <w:t xml:space="preserve"> коэффициент абсолютной ликвидности на протяжении 2005-2008 гг</w:t>
      </w:r>
      <w:r w:rsidR="005E3638" w:rsidRPr="005E3638">
        <w:t xml:space="preserve">. </w:t>
      </w:r>
      <w:r w:rsidRPr="005E3638">
        <w:t>ни разу не достиг рекомендуемой нижней границы показателя (0,2</w:t>
      </w:r>
      <w:r w:rsidR="005E3638" w:rsidRPr="005E3638">
        <w:t xml:space="preserve">). </w:t>
      </w:r>
      <w:r w:rsidRPr="005E3638">
        <w:t>Можно сделать вывод, что только малая часть краткосрочных заемных обязательств может быть при необходимости погашена немедленно</w:t>
      </w:r>
      <w:r w:rsidR="005E3638" w:rsidRPr="005E3638">
        <w:t xml:space="preserve">. </w:t>
      </w:r>
      <w:r w:rsidRPr="005E3638">
        <w:t>Кроме того, коэффициент</w:t>
      </w:r>
      <w:r w:rsidR="005E3638" w:rsidRPr="005E3638">
        <w:t xml:space="preserve"> </w:t>
      </w:r>
      <w:r w:rsidRPr="005E3638">
        <w:t>промежуточной ликвидности также за рассматриваемый период ни разу не достиг даже нижнего значения, равного 0,5</w:t>
      </w:r>
      <w:r w:rsidR="005E3638" w:rsidRPr="005E3638">
        <w:t xml:space="preserve">. </w:t>
      </w:r>
      <w:r w:rsidRPr="005E3638">
        <w:t>Это говорит о небезопасном финансовом положении организации, требующем принятия мер по укреплению финансового положения</w:t>
      </w:r>
      <w:r w:rsidR="005E3638" w:rsidRPr="005E3638">
        <w:t xml:space="preserve">. </w:t>
      </w:r>
    </w:p>
    <w:p w:rsidR="00361062" w:rsidRPr="005E3638" w:rsidRDefault="00361062" w:rsidP="005E3638">
      <w:r w:rsidRPr="005E3638">
        <w:t>Рост коэффициента доли запасов и налогов в оборотных активах в данном случае говорит о том, что значительная часть оборотных активов иммобилизована в запасах, чья ликвидность является невысокой</w:t>
      </w:r>
      <w:r w:rsidR="005E3638" w:rsidRPr="005E3638">
        <w:t xml:space="preserve">. </w:t>
      </w:r>
      <w:r w:rsidRPr="005E3638">
        <w:t>Кроме того, это свидетельствует о неустойчивом финансовом состоянии организации</w:t>
      </w:r>
      <w:r w:rsidR="005E3638" w:rsidRPr="005E3638">
        <w:t xml:space="preserve">. </w:t>
      </w:r>
    </w:p>
    <w:p w:rsidR="005E3638" w:rsidRPr="005E3638" w:rsidRDefault="00361062" w:rsidP="005E3638">
      <w:r w:rsidRPr="005E3638">
        <w:t>Значение коэффициента доли собственных оборотных средств в покрытии запасов и налогов на протяжении всего периода не достигло необходимых 50%</w:t>
      </w:r>
      <w:r w:rsidR="005E3638" w:rsidRPr="005E3638">
        <w:t xml:space="preserve">. </w:t>
      </w:r>
      <w:r w:rsidRPr="005E3638">
        <w:t>Кроме того, значение данного коэффициента имеет тенденцию к снижению, что говорит об уменьшении стоимости запасов и затрат, которая покрывается собственными оборотными средствами</w:t>
      </w:r>
      <w:r w:rsidR="005E3638" w:rsidRPr="005E3638">
        <w:t xml:space="preserve">. </w:t>
      </w:r>
    </w:p>
    <w:p w:rsidR="005E3638" w:rsidRPr="005E3638" w:rsidRDefault="00361062" w:rsidP="005E3638">
      <w:r w:rsidRPr="005E3638">
        <w:t>Оценка финансовой устойчивости организации</w:t>
      </w:r>
    </w:p>
    <w:p w:rsidR="005E3638" w:rsidRPr="005E3638" w:rsidRDefault="00361062" w:rsidP="005E3638">
      <w:r w:rsidRPr="005E3638">
        <w:t>Рассмотрим методику расчета и анализ показателей, характеризующих финансовую устойчивость организации за 2005, 2007, 2008 гг</w:t>
      </w:r>
      <w:r w:rsidR="005E3638" w:rsidRPr="005E3638">
        <w:t xml:space="preserve">. </w:t>
      </w:r>
      <w:r w:rsidRPr="005E3638">
        <w:t>в виде следующей таблицы</w:t>
      </w:r>
      <w:r w:rsidR="005E3638" w:rsidRPr="005E3638">
        <w:t xml:space="preserve">: </w:t>
      </w:r>
    </w:p>
    <w:p w:rsidR="00361062" w:rsidRPr="005E3638" w:rsidRDefault="00361062" w:rsidP="005E3638">
      <w:r w:rsidRPr="005E3638">
        <w:t>Таблица 6</w:t>
      </w:r>
      <w:r w:rsidR="000351F6">
        <w:t xml:space="preserve">. </w:t>
      </w:r>
      <w:r w:rsidRPr="005E3638">
        <w:t>Расчет показателей, характеризующих финансовую устойчивость организации</w:t>
      </w:r>
    </w:p>
    <w:tbl>
      <w:tblPr>
        <w:tblStyle w:val="a8"/>
        <w:tblW w:w="4898" w:type="pct"/>
        <w:tblInd w:w="-113" w:type="dxa"/>
        <w:tblLook w:val="01E0" w:firstRow="1" w:lastRow="1" w:firstColumn="1" w:lastColumn="1" w:noHBand="0" w:noVBand="0"/>
      </w:tblPr>
      <w:tblGrid>
        <w:gridCol w:w="1990"/>
        <w:gridCol w:w="2036"/>
        <w:gridCol w:w="979"/>
        <w:gridCol w:w="842"/>
        <w:gridCol w:w="981"/>
        <w:gridCol w:w="840"/>
        <w:gridCol w:w="139"/>
        <w:gridCol w:w="703"/>
        <w:gridCol w:w="866"/>
      </w:tblGrid>
      <w:tr w:rsidR="000351F6" w:rsidRPr="005E3638">
        <w:trPr>
          <w:trHeight w:val="230"/>
        </w:trPr>
        <w:tc>
          <w:tcPr>
            <w:tcW w:w="1062" w:type="pct"/>
            <w:vMerge w:val="restar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Наименование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показателя</w:t>
            </w:r>
          </w:p>
        </w:tc>
        <w:tc>
          <w:tcPr>
            <w:tcW w:w="1086" w:type="pct"/>
            <w:vMerge w:val="restart"/>
          </w:tcPr>
          <w:p w:rsidR="00361062" w:rsidRPr="005E3638" w:rsidRDefault="00361062" w:rsidP="000351F6">
            <w:pPr>
              <w:pStyle w:val="afb"/>
            </w:pPr>
            <w:r w:rsidRPr="005E3638">
              <w:t xml:space="preserve">Методика расчета (данные строк 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формы 1</w:t>
            </w:r>
            <w:r w:rsidR="005E3638" w:rsidRPr="005E3638">
              <w:t xml:space="preserve">) </w:t>
            </w:r>
          </w:p>
        </w:tc>
        <w:tc>
          <w:tcPr>
            <w:tcW w:w="971" w:type="pct"/>
            <w:gridSpan w:val="2"/>
          </w:tcPr>
          <w:p w:rsidR="00361062" w:rsidRPr="005E3638" w:rsidRDefault="00361062" w:rsidP="000351F6">
            <w:pPr>
              <w:pStyle w:val="afb"/>
            </w:pPr>
            <w:r w:rsidRPr="005E3638">
              <w:t>2005 год</w:t>
            </w:r>
          </w:p>
        </w:tc>
        <w:tc>
          <w:tcPr>
            <w:tcW w:w="971" w:type="pct"/>
            <w:gridSpan w:val="2"/>
          </w:tcPr>
          <w:p w:rsidR="00361062" w:rsidRPr="005E3638" w:rsidRDefault="00361062" w:rsidP="000351F6">
            <w:pPr>
              <w:pStyle w:val="afb"/>
            </w:pPr>
            <w:r w:rsidRPr="005E3638">
              <w:t>2007 год</w:t>
            </w:r>
          </w:p>
        </w:tc>
        <w:tc>
          <w:tcPr>
            <w:tcW w:w="910" w:type="pct"/>
            <w:gridSpan w:val="3"/>
          </w:tcPr>
          <w:p w:rsidR="00361062" w:rsidRPr="005E3638" w:rsidRDefault="00361062" w:rsidP="000351F6">
            <w:pPr>
              <w:pStyle w:val="afb"/>
            </w:pPr>
            <w:r w:rsidRPr="005E3638">
              <w:t>2008 год</w:t>
            </w:r>
          </w:p>
        </w:tc>
      </w:tr>
      <w:tr w:rsidR="000351F6" w:rsidRPr="005E3638">
        <w:trPr>
          <w:trHeight w:val="230"/>
        </w:trPr>
        <w:tc>
          <w:tcPr>
            <w:tcW w:w="1062" w:type="pct"/>
            <w:vMerge/>
            <w:vAlign w:val="center"/>
          </w:tcPr>
          <w:p w:rsidR="00361062" w:rsidRPr="005E3638" w:rsidRDefault="00361062" w:rsidP="000351F6">
            <w:pPr>
              <w:pStyle w:val="afb"/>
            </w:pPr>
          </w:p>
        </w:tc>
        <w:tc>
          <w:tcPr>
            <w:tcW w:w="1086" w:type="pct"/>
            <w:vMerge/>
          </w:tcPr>
          <w:p w:rsidR="00361062" w:rsidRPr="005E3638" w:rsidRDefault="00361062" w:rsidP="000351F6">
            <w:pPr>
              <w:pStyle w:val="afb"/>
            </w:pPr>
          </w:p>
        </w:tc>
        <w:tc>
          <w:tcPr>
            <w:tcW w:w="522" w:type="pct"/>
          </w:tcPr>
          <w:p w:rsidR="00361062" w:rsidRPr="005E3638" w:rsidRDefault="00361062" w:rsidP="000351F6">
            <w:pPr>
              <w:pStyle w:val="afb"/>
            </w:pPr>
            <w:r w:rsidRPr="005E3638">
              <w:t>На начало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года</w:t>
            </w:r>
          </w:p>
        </w:tc>
        <w:tc>
          <w:tcPr>
            <w:tcW w:w="449" w:type="pct"/>
          </w:tcPr>
          <w:p w:rsidR="00361062" w:rsidRPr="005E3638" w:rsidRDefault="00361062" w:rsidP="000351F6">
            <w:pPr>
              <w:pStyle w:val="afb"/>
            </w:pPr>
            <w:r w:rsidRPr="005E3638">
              <w:t>На конец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года</w:t>
            </w:r>
          </w:p>
        </w:tc>
        <w:tc>
          <w:tcPr>
            <w:tcW w:w="523" w:type="pct"/>
          </w:tcPr>
          <w:p w:rsidR="00361062" w:rsidRPr="005E3638" w:rsidRDefault="00361062" w:rsidP="000351F6">
            <w:pPr>
              <w:pStyle w:val="afb"/>
            </w:pPr>
            <w:r w:rsidRPr="005E3638">
              <w:t>На начало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года</w:t>
            </w:r>
          </w:p>
        </w:tc>
        <w:tc>
          <w:tcPr>
            <w:tcW w:w="448" w:type="pct"/>
          </w:tcPr>
          <w:p w:rsidR="00361062" w:rsidRPr="005E3638" w:rsidRDefault="00361062" w:rsidP="000351F6">
            <w:pPr>
              <w:pStyle w:val="afb"/>
            </w:pPr>
            <w:r w:rsidRPr="005E3638">
              <w:t>На конец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года</w:t>
            </w:r>
          </w:p>
        </w:tc>
        <w:tc>
          <w:tcPr>
            <w:tcW w:w="449" w:type="pct"/>
            <w:gridSpan w:val="2"/>
          </w:tcPr>
          <w:p w:rsidR="00361062" w:rsidRPr="005E3638" w:rsidRDefault="00361062" w:rsidP="000351F6">
            <w:pPr>
              <w:pStyle w:val="afb"/>
            </w:pPr>
            <w:r w:rsidRPr="005E3638">
              <w:t>На начало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года</w:t>
            </w:r>
          </w:p>
        </w:tc>
        <w:tc>
          <w:tcPr>
            <w:tcW w:w="462" w:type="pct"/>
          </w:tcPr>
          <w:p w:rsidR="00361062" w:rsidRPr="005E3638" w:rsidRDefault="00361062" w:rsidP="000351F6">
            <w:pPr>
              <w:pStyle w:val="afb"/>
            </w:pPr>
            <w:r w:rsidRPr="005E3638">
              <w:t>На конец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года</w:t>
            </w:r>
          </w:p>
        </w:tc>
      </w:tr>
      <w:tr w:rsidR="000351F6" w:rsidRPr="005E3638">
        <w:trPr>
          <w:trHeight w:val="208"/>
        </w:trPr>
        <w:tc>
          <w:tcPr>
            <w:tcW w:w="1062" w:type="pct"/>
          </w:tcPr>
          <w:p w:rsidR="00361062" w:rsidRPr="005E3638" w:rsidRDefault="00361062" w:rsidP="000351F6">
            <w:pPr>
              <w:pStyle w:val="afb"/>
            </w:pPr>
            <w:r w:rsidRPr="005E3638">
              <w:t>1</w:t>
            </w:r>
          </w:p>
        </w:tc>
        <w:tc>
          <w:tcPr>
            <w:tcW w:w="1086" w:type="pct"/>
          </w:tcPr>
          <w:p w:rsidR="00361062" w:rsidRPr="005E3638" w:rsidRDefault="00361062" w:rsidP="000351F6">
            <w:pPr>
              <w:pStyle w:val="afb"/>
            </w:pPr>
            <w:r w:rsidRPr="005E3638">
              <w:t>2</w:t>
            </w:r>
          </w:p>
        </w:tc>
        <w:tc>
          <w:tcPr>
            <w:tcW w:w="522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3</w:t>
            </w:r>
          </w:p>
        </w:tc>
        <w:tc>
          <w:tcPr>
            <w:tcW w:w="449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4</w:t>
            </w:r>
          </w:p>
        </w:tc>
        <w:tc>
          <w:tcPr>
            <w:tcW w:w="523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5</w:t>
            </w:r>
          </w:p>
        </w:tc>
        <w:tc>
          <w:tcPr>
            <w:tcW w:w="44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6</w:t>
            </w:r>
          </w:p>
        </w:tc>
        <w:tc>
          <w:tcPr>
            <w:tcW w:w="449" w:type="pct"/>
            <w:gridSpan w:val="2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7</w:t>
            </w:r>
          </w:p>
        </w:tc>
        <w:tc>
          <w:tcPr>
            <w:tcW w:w="462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8</w:t>
            </w:r>
          </w:p>
        </w:tc>
      </w:tr>
      <w:tr w:rsidR="000351F6" w:rsidRPr="005E3638">
        <w:trPr>
          <w:trHeight w:val="207"/>
        </w:trPr>
        <w:tc>
          <w:tcPr>
            <w:tcW w:w="1062" w:type="pct"/>
          </w:tcPr>
          <w:p w:rsidR="00361062" w:rsidRPr="005E3638" w:rsidRDefault="00361062" w:rsidP="000351F6">
            <w:pPr>
              <w:pStyle w:val="afb"/>
            </w:pPr>
            <w:r w:rsidRPr="005E3638">
              <w:t>Коэффициент автономии</w:t>
            </w:r>
          </w:p>
        </w:tc>
        <w:tc>
          <w:tcPr>
            <w:tcW w:w="1086" w:type="pct"/>
          </w:tcPr>
          <w:p w:rsidR="00361062" w:rsidRPr="005E3638" w:rsidRDefault="00361062" w:rsidP="000351F6">
            <w:pPr>
              <w:pStyle w:val="afb"/>
            </w:pPr>
            <w:r w:rsidRPr="005E3638">
              <w:t>(стр</w:t>
            </w:r>
            <w:r w:rsidR="005E3638" w:rsidRPr="005E3638">
              <w:t>.5</w:t>
            </w:r>
            <w:r w:rsidRPr="005E3638">
              <w:t>90+стр</w:t>
            </w:r>
            <w:r w:rsidR="005E3638" w:rsidRPr="005E3638">
              <w:t>.6</w:t>
            </w:r>
            <w:r w:rsidRPr="005E3638">
              <w:t>90</w:t>
            </w:r>
            <w:r w:rsidR="005E3638" w:rsidRPr="005E3638">
              <w:t xml:space="preserve">) </w:t>
            </w:r>
            <w:r w:rsidRPr="005E3638">
              <w:t>/ стр</w:t>
            </w:r>
            <w:r w:rsidR="005E3638" w:rsidRPr="005E3638">
              <w:t>.8</w:t>
            </w:r>
            <w:r w:rsidRPr="005E3638">
              <w:t>90</w:t>
            </w:r>
          </w:p>
        </w:tc>
        <w:tc>
          <w:tcPr>
            <w:tcW w:w="522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0,887</w:t>
            </w:r>
          </w:p>
        </w:tc>
        <w:tc>
          <w:tcPr>
            <w:tcW w:w="449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0,866</w:t>
            </w:r>
          </w:p>
        </w:tc>
        <w:tc>
          <w:tcPr>
            <w:tcW w:w="523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0,866</w:t>
            </w:r>
          </w:p>
        </w:tc>
        <w:tc>
          <w:tcPr>
            <w:tcW w:w="44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0,825</w:t>
            </w:r>
          </w:p>
        </w:tc>
        <w:tc>
          <w:tcPr>
            <w:tcW w:w="449" w:type="pct"/>
            <w:gridSpan w:val="2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0,825</w:t>
            </w:r>
          </w:p>
        </w:tc>
        <w:tc>
          <w:tcPr>
            <w:tcW w:w="462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0,808</w:t>
            </w:r>
          </w:p>
        </w:tc>
      </w:tr>
      <w:tr w:rsidR="000351F6" w:rsidRPr="005E3638">
        <w:tc>
          <w:tcPr>
            <w:tcW w:w="1062" w:type="pct"/>
          </w:tcPr>
          <w:p w:rsidR="00361062" w:rsidRPr="005E3638" w:rsidRDefault="00361062" w:rsidP="000351F6">
            <w:pPr>
              <w:pStyle w:val="afb"/>
            </w:pPr>
            <w:r w:rsidRPr="005E3638">
              <w:t>Коэффициент финансовой неустойчивости</w:t>
            </w:r>
          </w:p>
        </w:tc>
        <w:tc>
          <w:tcPr>
            <w:tcW w:w="1086" w:type="pct"/>
          </w:tcPr>
          <w:p w:rsidR="00361062" w:rsidRPr="005E3638" w:rsidRDefault="00361062" w:rsidP="000351F6">
            <w:pPr>
              <w:pStyle w:val="afb"/>
            </w:pPr>
            <w:r w:rsidRPr="005E3638">
              <w:t>стр</w:t>
            </w:r>
            <w:r w:rsidR="005E3638" w:rsidRPr="005E3638">
              <w:t>.7</w:t>
            </w:r>
            <w:r w:rsidRPr="005E3638">
              <w:t>90 /</w:t>
            </w:r>
            <w:r w:rsidR="005E3638" w:rsidRPr="005E3638">
              <w:t xml:space="preserve"> </w:t>
            </w:r>
            <w:r w:rsidRPr="005E3638">
              <w:t>(стр</w:t>
            </w:r>
            <w:r w:rsidR="005E3638" w:rsidRPr="005E3638">
              <w:t>.5</w:t>
            </w:r>
            <w:r w:rsidRPr="005E3638">
              <w:t>90+стр</w:t>
            </w:r>
            <w:r w:rsidR="005E3638" w:rsidRPr="005E3638">
              <w:t>.6</w:t>
            </w:r>
            <w:r w:rsidRPr="005E3638">
              <w:t>90</w:t>
            </w:r>
            <w:r w:rsidR="005E3638" w:rsidRPr="005E3638">
              <w:t xml:space="preserve">) </w:t>
            </w:r>
          </w:p>
        </w:tc>
        <w:tc>
          <w:tcPr>
            <w:tcW w:w="522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0,119</w:t>
            </w:r>
          </w:p>
        </w:tc>
        <w:tc>
          <w:tcPr>
            <w:tcW w:w="449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0,154</w:t>
            </w:r>
          </w:p>
        </w:tc>
        <w:tc>
          <w:tcPr>
            <w:tcW w:w="523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0,154</w:t>
            </w:r>
          </w:p>
        </w:tc>
        <w:tc>
          <w:tcPr>
            <w:tcW w:w="44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0,212</w:t>
            </w:r>
          </w:p>
        </w:tc>
        <w:tc>
          <w:tcPr>
            <w:tcW w:w="449" w:type="pct"/>
            <w:gridSpan w:val="2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0,212</w:t>
            </w:r>
          </w:p>
        </w:tc>
        <w:tc>
          <w:tcPr>
            <w:tcW w:w="462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0,237</w:t>
            </w:r>
          </w:p>
        </w:tc>
      </w:tr>
      <w:tr w:rsidR="000351F6" w:rsidRPr="005E3638">
        <w:trPr>
          <w:trHeight w:val="21"/>
        </w:trPr>
        <w:tc>
          <w:tcPr>
            <w:tcW w:w="1062" w:type="pct"/>
          </w:tcPr>
          <w:p w:rsidR="00361062" w:rsidRPr="005E3638" w:rsidRDefault="00361062" w:rsidP="000351F6">
            <w:pPr>
              <w:pStyle w:val="afb"/>
            </w:pPr>
            <w:r w:rsidRPr="005E3638">
              <w:t>Коэффициент долгосрочной финансовой независимости</w:t>
            </w:r>
          </w:p>
          <w:p w:rsidR="00361062" w:rsidRPr="005E3638" w:rsidRDefault="00361062" w:rsidP="000351F6">
            <w:pPr>
              <w:pStyle w:val="afb"/>
            </w:pPr>
          </w:p>
        </w:tc>
        <w:tc>
          <w:tcPr>
            <w:tcW w:w="1086" w:type="pct"/>
          </w:tcPr>
          <w:p w:rsidR="00361062" w:rsidRPr="005E3638" w:rsidRDefault="00361062" w:rsidP="000351F6">
            <w:pPr>
              <w:pStyle w:val="afb"/>
            </w:pPr>
            <w:r w:rsidRPr="005E3638">
              <w:t>(стр</w:t>
            </w:r>
            <w:r w:rsidR="005E3638" w:rsidRPr="005E3638">
              <w:t>.5</w:t>
            </w:r>
            <w:r w:rsidRPr="005E3638">
              <w:t>90 + стр</w:t>
            </w:r>
            <w:r w:rsidR="005E3638" w:rsidRPr="005E3638">
              <w:t>.6</w:t>
            </w:r>
            <w:r w:rsidRPr="005E3638">
              <w:t>90 + стр</w:t>
            </w:r>
            <w:r w:rsidR="005E3638" w:rsidRPr="005E3638">
              <w:t>.7</w:t>
            </w:r>
            <w:r w:rsidRPr="005E3638">
              <w:t>20</w:t>
            </w:r>
            <w:r w:rsidR="005E3638" w:rsidRPr="005E3638">
              <w:t xml:space="preserve">) </w:t>
            </w:r>
            <w:r w:rsidRPr="005E3638">
              <w:t>/стр</w:t>
            </w:r>
            <w:r w:rsidR="005E3638" w:rsidRPr="005E3638">
              <w:t>.8</w:t>
            </w:r>
            <w:r w:rsidRPr="005E3638">
              <w:t xml:space="preserve">90 </w:t>
            </w:r>
          </w:p>
        </w:tc>
        <w:tc>
          <w:tcPr>
            <w:tcW w:w="522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0,887</w:t>
            </w:r>
          </w:p>
        </w:tc>
        <w:tc>
          <w:tcPr>
            <w:tcW w:w="449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0,866</w:t>
            </w:r>
          </w:p>
        </w:tc>
        <w:tc>
          <w:tcPr>
            <w:tcW w:w="523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0,866</w:t>
            </w:r>
          </w:p>
        </w:tc>
        <w:tc>
          <w:tcPr>
            <w:tcW w:w="44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0,825</w:t>
            </w:r>
          </w:p>
        </w:tc>
        <w:tc>
          <w:tcPr>
            <w:tcW w:w="449" w:type="pct"/>
            <w:gridSpan w:val="2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0,825</w:t>
            </w:r>
          </w:p>
        </w:tc>
        <w:tc>
          <w:tcPr>
            <w:tcW w:w="462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0,808</w:t>
            </w:r>
          </w:p>
        </w:tc>
      </w:tr>
      <w:tr w:rsidR="000351F6" w:rsidRPr="005E3638">
        <w:trPr>
          <w:trHeight w:val="165"/>
        </w:trPr>
        <w:tc>
          <w:tcPr>
            <w:tcW w:w="1062" w:type="pct"/>
            <w:tcBorders>
              <w:bottom w:val="nil"/>
            </w:tcBorders>
          </w:tcPr>
          <w:p w:rsidR="00361062" w:rsidRPr="005E3638" w:rsidRDefault="00361062" w:rsidP="000351F6">
            <w:pPr>
              <w:pStyle w:val="afb"/>
            </w:pPr>
            <w:r w:rsidRPr="005E3638">
              <w:t>Коэффициент соотношения собственных и привлеченных средств</w:t>
            </w:r>
          </w:p>
          <w:p w:rsidR="00361062" w:rsidRPr="005E3638" w:rsidRDefault="00361062" w:rsidP="000351F6">
            <w:pPr>
              <w:pStyle w:val="afb"/>
            </w:pPr>
          </w:p>
        </w:tc>
        <w:tc>
          <w:tcPr>
            <w:tcW w:w="1086" w:type="pct"/>
            <w:tcBorders>
              <w:bottom w:val="nil"/>
            </w:tcBorders>
          </w:tcPr>
          <w:p w:rsidR="00361062" w:rsidRPr="005E3638" w:rsidRDefault="00361062" w:rsidP="000351F6">
            <w:pPr>
              <w:pStyle w:val="afb"/>
            </w:pPr>
          </w:p>
          <w:p w:rsidR="00361062" w:rsidRPr="005E3638" w:rsidRDefault="00361062" w:rsidP="000351F6">
            <w:pPr>
              <w:pStyle w:val="afb"/>
            </w:pPr>
            <w:r w:rsidRPr="005E3638">
              <w:t>(стр</w:t>
            </w:r>
            <w:r w:rsidR="005E3638" w:rsidRPr="005E3638">
              <w:t>.5</w:t>
            </w:r>
            <w:r w:rsidRPr="005E3638">
              <w:t>90 +стр</w:t>
            </w:r>
            <w:r w:rsidR="005E3638" w:rsidRPr="005E3638">
              <w:t>.6</w:t>
            </w:r>
            <w:r w:rsidRPr="005E3638">
              <w:t>90</w:t>
            </w:r>
            <w:r w:rsidR="005E3638" w:rsidRPr="005E3638">
              <w:t xml:space="preserve">) </w:t>
            </w:r>
            <w:r w:rsidRPr="005E3638">
              <w:t>/ стр</w:t>
            </w:r>
            <w:r w:rsidR="005E3638" w:rsidRPr="005E3638">
              <w:t>.7</w:t>
            </w:r>
            <w:r w:rsidRPr="005E3638">
              <w:t>90</w:t>
            </w:r>
          </w:p>
        </w:tc>
        <w:tc>
          <w:tcPr>
            <w:tcW w:w="522" w:type="pct"/>
            <w:tcBorders>
              <w:bottom w:val="nil"/>
            </w:tcBorders>
            <w:vAlign w:val="center"/>
          </w:tcPr>
          <w:p w:rsidR="00361062" w:rsidRPr="005E3638" w:rsidRDefault="00361062" w:rsidP="000351F6">
            <w:pPr>
              <w:pStyle w:val="afb"/>
            </w:pPr>
          </w:p>
          <w:p w:rsidR="00361062" w:rsidRPr="005E3638" w:rsidRDefault="00361062" w:rsidP="000351F6">
            <w:pPr>
              <w:pStyle w:val="afb"/>
            </w:pPr>
            <w:r w:rsidRPr="005E3638">
              <w:t>8,396</w:t>
            </w:r>
          </w:p>
        </w:tc>
        <w:tc>
          <w:tcPr>
            <w:tcW w:w="449" w:type="pct"/>
            <w:tcBorders>
              <w:bottom w:val="nil"/>
            </w:tcBorders>
            <w:vAlign w:val="center"/>
          </w:tcPr>
          <w:p w:rsidR="00361062" w:rsidRPr="005E3638" w:rsidRDefault="00361062" w:rsidP="000351F6">
            <w:pPr>
              <w:pStyle w:val="afb"/>
            </w:pPr>
          </w:p>
          <w:p w:rsidR="00361062" w:rsidRPr="005E3638" w:rsidRDefault="00361062" w:rsidP="000351F6">
            <w:pPr>
              <w:pStyle w:val="afb"/>
            </w:pPr>
            <w:r w:rsidRPr="005E3638">
              <w:t>6,51</w:t>
            </w:r>
          </w:p>
        </w:tc>
        <w:tc>
          <w:tcPr>
            <w:tcW w:w="523" w:type="pct"/>
            <w:tcBorders>
              <w:bottom w:val="nil"/>
            </w:tcBorders>
            <w:vAlign w:val="center"/>
          </w:tcPr>
          <w:p w:rsidR="00361062" w:rsidRPr="005E3638" w:rsidRDefault="00361062" w:rsidP="000351F6">
            <w:pPr>
              <w:pStyle w:val="afb"/>
            </w:pPr>
          </w:p>
          <w:p w:rsidR="00361062" w:rsidRPr="005E3638" w:rsidRDefault="00361062" w:rsidP="000351F6">
            <w:pPr>
              <w:pStyle w:val="afb"/>
            </w:pPr>
            <w:r w:rsidRPr="005E3638">
              <w:t>6,51</w:t>
            </w:r>
          </w:p>
        </w:tc>
        <w:tc>
          <w:tcPr>
            <w:tcW w:w="448" w:type="pct"/>
            <w:tcBorders>
              <w:bottom w:val="nil"/>
            </w:tcBorders>
            <w:vAlign w:val="center"/>
          </w:tcPr>
          <w:p w:rsidR="00361062" w:rsidRPr="005E3638" w:rsidRDefault="00361062" w:rsidP="000351F6">
            <w:pPr>
              <w:pStyle w:val="afb"/>
            </w:pPr>
          </w:p>
          <w:p w:rsidR="00361062" w:rsidRPr="005E3638" w:rsidRDefault="00361062" w:rsidP="000351F6">
            <w:pPr>
              <w:pStyle w:val="afb"/>
            </w:pPr>
            <w:r w:rsidRPr="005E3638">
              <w:t>4,71</w:t>
            </w:r>
          </w:p>
        </w:tc>
        <w:tc>
          <w:tcPr>
            <w:tcW w:w="449" w:type="pct"/>
            <w:gridSpan w:val="2"/>
            <w:tcBorders>
              <w:bottom w:val="nil"/>
            </w:tcBorders>
            <w:vAlign w:val="center"/>
          </w:tcPr>
          <w:p w:rsidR="00361062" w:rsidRPr="005E3638" w:rsidRDefault="00361062" w:rsidP="000351F6">
            <w:pPr>
              <w:pStyle w:val="afb"/>
            </w:pPr>
          </w:p>
          <w:p w:rsidR="00361062" w:rsidRPr="005E3638" w:rsidRDefault="00361062" w:rsidP="000351F6">
            <w:pPr>
              <w:pStyle w:val="afb"/>
            </w:pPr>
            <w:r w:rsidRPr="005E3638">
              <w:t>4,71</w:t>
            </w:r>
          </w:p>
        </w:tc>
        <w:tc>
          <w:tcPr>
            <w:tcW w:w="462" w:type="pct"/>
            <w:tcBorders>
              <w:bottom w:val="nil"/>
            </w:tcBorders>
            <w:vAlign w:val="center"/>
          </w:tcPr>
          <w:p w:rsidR="00361062" w:rsidRPr="005E3638" w:rsidRDefault="00361062" w:rsidP="000351F6">
            <w:pPr>
              <w:pStyle w:val="afb"/>
            </w:pPr>
          </w:p>
          <w:p w:rsidR="00361062" w:rsidRPr="005E3638" w:rsidRDefault="00361062" w:rsidP="000351F6">
            <w:pPr>
              <w:pStyle w:val="afb"/>
            </w:pPr>
            <w:r w:rsidRPr="005E3638">
              <w:t>4,21</w:t>
            </w:r>
          </w:p>
        </w:tc>
      </w:tr>
      <w:tr w:rsidR="000351F6" w:rsidRPr="005E3638">
        <w:trPr>
          <w:trHeight w:val="21"/>
        </w:trPr>
        <w:tc>
          <w:tcPr>
            <w:tcW w:w="1062" w:type="pct"/>
          </w:tcPr>
          <w:p w:rsidR="00361062" w:rsidRPr="005E3638" w:rsidRDefault="00361062" w:rsidP="000351F6">
            <w:pPr>
              <w:pStyle w:val="afb"/>
            </w:pPr>
            <w:r w:rsidRPr="005E3638">
              <w:t>Коэффициент маневренности собственного капитала</w:t>
            </w:r>
          </w:p>
        </w:tc>
        <w:tc>
          <w:tcPr>
            <w:tcW w:w="1086" w:type="pct"/>
          </w:tcPr>
          <w:p w:rsidR="00361062" w:rsidRPr="005E3638" w:rsidRDefault="00361062" w:rsidP="000351F6">
            <w:pPr>
              <w:pStyle w:val="afb"/>
            </w:pPr>
            <w:r w:rsidRPr="005E3638">
              <w:t>(стр</w:t>
            </w:r>
            <w:r w:rsidR="005E3638" w:rsidRPr="005E3638">
              <w:t>.5</w:t>
            </w:r>
            <w:r w:rsidRPr="005E3638">
              <w:t>90 +стр</w:t>
            </w:r>
            <w:r w:rsidR="005E3638" w:rsidRPr="005E3638">
              <w:t>.6</w:t>
            </w:r>
            <w:r w:rsidRPr="005E3638">
              <w:t>90 – стр</w:t>
            </w:r>
            <w:r w:rsidR="005E3638" w:rsidRPr="005E3638">
              <w:t>. 19</w:t>
            </w:r>
            <w:r w:rsidRPr="005E3638">
              <w:t>0</w:t>
            </w:r>
            <w:r w:rsidR="005E3638" w:rsidRPr="005E3638">
              <w:t xml:space="preserve">) </w:t>
            </w:r>
            <w:r w:rsidRPr="005E3638">
              <w:t>/ (стр</w:t>
            </w:r>
            <w:r w:rsidR="005E3638" w:rsidRPr="005E3638">
              <w:t>.5</w:t>
            </w:r>
            <w:r w:rsidRPr="005E3638">
              <w:t>90 + стр</w:t>
            </w:r>
            <w:r w:rsidR="005E3638" w:rsidRPr="005E3638">
              <w:t>.6</w:t>
            </w:r>
            <w:r w:rsidRPr="005E3638">
              <w:t>90</w:t>
            </w:r>
            <w:r w:rsidR="005E3638" w:rsidRPr="005E3638">
              <w:t xml:space="preserve">) </w:t>
            </w:r>
          </w:p>
        </w:tc>
        <w:tc>
          <w:tcPr>
            <w:tcW w:w="522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0,084</w:t>
            </w:r>
          </w:p>
        </w:tc>
        <w:tc>
          <w:tcPr>
            <w:tcW w:w="449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0,0599</w:t>
            </w:r>
          </w:p>
        </w:tc>
        <w:tc>
          <w:tcPr>
            <w:tcW w:w="523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0,0599</w:t>
            </w:r>
          </w:p>
        </w:tc>
        <w:tc>
          <w:tcPr>
            <w:tcW w:w="522" w:type="pct"/>
            <w:gridSpan w:val="2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0,033</w:t>
            </w:r>
          </w:p>
        </w:tc>
        <w:tc>
          <w:tcPr>
            <w:tcW w:w="375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0,033</w:t>
            </w:r>
          </w:p>
        </w:tc>
        <w:tc>
          <w:tcPr>
            <w:tcW w:w="462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0,00006</w:t>
            </w:r>
          </w:p>
        </w:tc>
      </w:tr>
      <w:tr w:rsidR="000351F6" w:rsidRPr="005E3638">
        <w:trPr>
          <w:trHeight w:val="21"/>
        </w:trPr>
        <w:tc>
          <w:tcPr>
            <w:tcW w:w="1062" w:type="pct"/>
          </w:tcPr>
          <w:p w:rsidR="00361062" w:rsidRPr="005E3638" w:rsidRDefault="00361062" w:rsidP="000351F6">
            <w:pPr>
              <w:pStyle w:val="afb"/>
            </w:pPr>
            <w:r w:rsidRPr="005E3638">
              <w:t>Коэффициент структуры долгосрочных вложений</w:t>
            </w:r>
          </w:p>
        </w:tc>
        <w:tc>
          <w:tcPr>
            <w:tcW w:w="1086" w:type="pct"/>
          </w:tcPr>
          <w:p w:rsidR="00361062" w:rsidRPr="005E3638" w:rsidRDefault="00361062" w:rsidP="000351F6">
            <w:pPr>
              <w:pStyle w:val="afb"/>
            </w:pPr>
            <w:r w:rsidRPr="005E3638">
              <w:t>стр</w:t>
            </w:r>
            <w:r w:rsidR="005E3638" w:rsidRPr="005E3638">
              <w:t>.7</w:t>
            </w:r>
            <w:r w:rsidRPr="005E3638">
              <w:t>20/стр</w:t>
            </w:r>
            <w:r w:rsidR="005E3638" w:rsidRPr="005E3638">
              <w:t>. 19</w:t>
            </w:r>
            <w:r w:rsidRPr="005E3638">
              <w:t>0</w:t>
            </w:r>
          </w:p>
        </w:tc>
        <w:tc>
          <w:tcPr>
            <w:tcW w:w="522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</w:t>
            </w:r>
          </w:p>
        </w:tc>
        <w:tc>
          <w:tcPr>
            <w:tcW w:w="449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</w:t>
            </w:r>
          </w:p>
        </w:tc>
        <w:tc>
          <w:tcPr>
            <w:tcW w:w="523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</w:t>
            </w:r>
          </w:p>
        </w:tc>
        <w:tc>
          <w:tcPr>
            <w:tcW w:w="522" w:type="pct"/>
            <w:gridSpan w:val="2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</w:t>
            </w:r>
          </w:p>
        </w:tc>
        <w:tc>
          <w:tcPr>
            <w:tcW w:w="375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</w:t>
            </w:r>
          </w:p>
        </w:tc>
        <w:tc>
          <w:tcPr>
            <w:tcW w:w="462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</w:t>
            </w:r>
          </w:p>
        </w:tc>
      </w:tr>
      <w:tr w:rsidR="000351F6" w:rsidRPr="005E3638">
        <w:trPr>
          <w:trHeight w:val="54"/>
        </w:trPr>
        <w:tc>
          <w:tcPr>
            <w:tcW w:w="1062" w:type="pct"/>
          </w:tcPr>
          <w:p w:rsidR="00361062" w:rsidRPr="005E3638" w:rsidRDefault="00361062" w:rsidP="000351F6">
            <w:pPr>
              <w:pStyle w:val="afb"/>
            </w:pPr>
            <w:r w:rsidRPr="005E3638">
              <w:t>Коэффициент долгосрочного привлечения заемных средств</w:t>
            </w:r>
          </w:p>
        </w:tc>
        <w:tc>
          <w:tcPr>
            <w:tcW w:w="1086" w:type="pct"/>
          </w:tcPr>
          <w:p w:rsidR="00361062" w:rsidRPr="005E3638" w:rsidRDefault="00361062" w:rsidP="000351F6">
            <w:pPr>
              <w:pStyle w:val="afb"/>
            </w:pPr>
            <w:r w:rsidRPr="005E3638">
              <w:t>стр</w:t>
            </w:r>
            <w:r w:rsidR="005E3638" w:rsidRPr="005E3638">
              <w:t>.7</w:t>
            </w:r>
            <w:r w:rsidRPr="005E3638">
              <w:t>20/ (стр</w:t>
            </w:r>
            <w:r w:rsidR="005E3638" w:rsidRPr="005E3638">
              <w:t>.8</w:t>
            </w:r>
            <w:r w:rsidRPr="005E3638">
              <w:t>90 –стр</w:t>
            </w:r>
            <w:r w:rsidR="005E3638" w:rsidRPr="005E3638">
              <w:t>.7</w:t>
            </w:r>
            <w:r w:rsidRPr="005E3638">
              <w:t>20</w:t>
            </w:r>
            <w:r w:rsidR="005E3638" w:rsidRPr="005E3638">
              <w:t xml:space="preserve">) </w:t>
            </w:r>
          </w:p>
        </w:tc>
        <w:tc>
          <w:tcPr>
            <w:tcW w:w="522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</w:t>
            </w:r>
          </w:p>
        </w:tc>
        <w:tc>
          <w:tcPr>
            <w:tcW w:w="449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</w:t>
            </w:r>
          </w:p>
        </w:tc>
        <w:tc>
          <w:tcPr>
            <w:tcW w:w="523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</w:t>
            </w:r>
          </w:p>
        </w:tc>
        <w:tc>
          <w:tcPr>
            <w:tcW w:w="522" w:type="pct"/>
            <w:gridSpan w:val="2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</w:t>
            </w:r>
          </w:p>
        </w:tc>
        <w:tc>
          <w:tcPr>
            <w:tcW w:w="375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</w:t>
            </w:r>
          </w:p>
        </w:tc>
        <w:tc>
          <w:tcPr>
            <w:tcW w:w="462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</w:t>
            </w:r>
          </w:p>
        </w:tc>
      </w:tr>
      <w:tr w:rsidR="000351F6" w:rsidRPr="005E3638">
        <w:trPr>
          <w:trHeight w:val="52"/>
        </w:trPr>
        <w:tc>
          <w:tcPr>
            <w:tcW w:w="1062" w:type="pct"/>
          </w:tcPr>
          <w:p w:rsidR="00361062" w:rsidRPr="005E3638" w:rsidRDefault="00361062" w:rsidP="000351F6">
            <w:pPr>
              <w:pStyle w:val="afb"/>
            </w:pPr>
            <w:r w:rsidRPr="005E3638">
              <w:t>Доля дебиторской задолженности в активе баланса</w:t>
            </w:r>
          </w:p>
        </w:tc>
        <w:tc>
          <w:tcPr>
            <w:tcW w:w="1086" w:type="pct"/>
          </w:tcPr>
          <w:p w:rsidR="00361062" w:rsidRPr="005E3638" w:rsidRDefault="00361062" w:rsidP="000351F6">
            <w:pPr>
              <w:pStyle w:val="afb"/>
            </w:pPr>
            <w:r w:rsidRPr="005E3638">
              <w:t>(стр</w:t>
            </w:r>
            <w:r w:rsidR="005E3638" w:rsidRPr="005E3638">
              <w:t>.2</w:t>
            </w:r>
            <w:r w:rsidRPr="005E3638">
              <w:t>40 + стр</w:t>
            </w:r>
            <w:r w:rsidR="005E3638" w:rsidRPr="005E3638">
              <w:t>.2</w:t>
            </w:r>
            <w:r w:rsidRPr="005E3638">
              <w:t>50</w:t>
            </w:r>
            <w:r w:rsidR="005E3638" w:rsidRPr="005E3638">
              <w:t xml:space="preserve">) </w:t>
            </w:r>
            <w:r w:rsidRPr="005E3638">
              <w:t>/ стр</w:t>
            </w:r>
            <w:r w:rsidR="005E3638" w:rsidRPr="005E3638">
              <w:t>.3</w:t>
            </w:r>
            <w:r w:rsidRPr="005E3638">
              <w:t>90</w:t>
            </w:r>
          </w:p>
        </w:tc>
        <w:tc>
          <w:tcPr>
            <w:tcW w:w="522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0,034</w:t>
            </w:r>
          </w:p>
        </w:tc>
        <w:tc>
          <w:tcPr>
            <w:tcW w:w="449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0,049</w:t>
            </w:r>
          </w:p>
        </w:tc>
        <w:tc>
          <w:tcPr>
            <w:tcW w:w="523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0,049</w:t>
            </w:r>
          </w:p>
        </w:tc>
        <w:tc>
          <w:tcPr>
            <w:tcW w:w="522" w:type="pct"/>
            <w:gridSpan w:val="2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0,051</w:t>
            </w:r>
          </w:p>
        </w:tc>
        <w:tc>
          <w:tcPr>
            <w:tcW w:w="375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0,051</w:t>
            </w:r>
          </w:p>
        </w:tc>
        <w:tc>
          <w:tcPr>
            <w:tcW w:w="462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0,032</w:t>
            </w:r>
          </w:p>
        </w:tc>
      </w:tr>
      <w:tr w:rsidR="000351F6" w:rsidRPr="005E3638">
        <w:trPr>
          <w:trHeight w:val="52"/>
        </w:trPr>
        <w:tc>
          <w:tcPr>
            <w:tcW w:w="1062" w:type="pct"/>
          </w:tcPr>
          <w:p w:rsidR="00361062" w:rsidRPr="005E3638" w:rsidRDefault="00361062" w:rsidP="000351F6">
            <w:pPr>
              <w:pStyle w:val="afb"/>
            </w:pPr>
            <w:r w:rsidRPr="005E3638">
              <w:t>Коэффициент соотношения кредиторской и дебиторской задолженности</w:t>
            </w:r>
          </w:p>
        </w:tc>
        <w:tc>
          <w:tcPr>
            <w:tcW w:w="1086" w:type="pct"/>
          </w:tcPr>
          <w:p w:rsidR="00361062" w:rsidRPr="005E3638" w:rsidRDefault="00361062" w:rsidP="000351F6">
            <w:pPr>
              <w:pStyle w:val="afb"/>
            </w:pPr>
            <w:r w:rsidRPr="005E3638">
              <w:t>стр</w:t>
            </w:r>
            <w:r w:rsidR="005E3638" w:rsidRPr="005E3638">
              <w:t>.7</w:t>
            </w:r>
            <w:r w:rsidRPr="005E3638">
              <w:t>30/ (стр</w:t>
            </w:r>
            <w:r w:rsidR="005E3638" w:rsidRPr="005E3638">
              <w:t>.2</w:t>
            </w:r>
            <w:r w:rsidRPr="005E3638">
              <w:t>40 + стр</w:t>
            </w:r>
            <w:r w:rsidR="005E3638" w:rsidRPr="005E3638">
              <w:t>.2</w:t>
            </w:r>
            <w:r w:rsidRPr="005E3638">
              <w:t>50</w:t>
            </w:r>
            <w:r w:rsidR="005E3638" w:rsidRPr="005E3638">
              <w:t xml:space="preserve">) </w:t>
            </w:r>
          </w:p>
        </w:tc>
        <w:tc>
          <w:tcPr>
            <w:tcW w:w="522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3,065</w:t>
            </w:r>
          </w:p>
        </w:tc>
        <w:tc>
          <w:tcPr>
            <w:tcW w:w="449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2,42</w:t>
            </w:r>
          </w:p>
        </w:tc>
        <w:tc>
          <w:tcPr>
            <w:tcW w:w="523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2,42</w:t>
            </w:r>
          </w:p>
        </w:tc>
        <w:tc>
          <w:tcPr>
            <w:tcW w:w="522" w:type="pct"/>
            <w:gridSpan w:val="2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3,173</w:t>
            </w:r>
          </w:p>
        </w:tc>
        <w:tc>
          <w:tcPr>
            <w:tcW w:w="375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3,173</w:t>
            </w:r>
          </w:p>
        </w:tc>
        <w:tc>
          <w:tcPr>
            <w:tcW w:w="462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5,54</w:t>
            </w:r>
          </w:p>
        </w:tc>
      </w:tr>
    </w:tbl>
    <w:p w:rsidR="00361062" w:rsidRPr="005E3638" w:rsidRDefault="00361062" w:rsidP="005E3638"/>
    <w:p w:rsidR="00361062" w:rsidRPr="005E3638" w:rsidRDefault="00361062" w:rsidP="005E3638">
      <w:r w:rsidRPr="005E3638">
        <w:t>Изменение коэффициента автономии в положительную сторону говорит о том, что организация располагает необходимой прибылью, остающейся в ее распоряжении, для увеличения данного коэффициента</w:t>
      </w:r>
      <w:r w:rsidR="005E3638" w:rsidRPr="005E3638">
        <w:t xml:space="preserve">. </w:t>
      </w:r>
      <w:r w:rsidRPr="005E3638">
        <w:t xml:space="preserve">В случае РУП </w:t>
      </w:r>
      <w:r w:rsidR="005E3638">
        <w:t>"</w:t>
      </w:r>
      <w:r w:rsidRPr="005E3638">
        <w:t>ЗСКА</w:t>
      </w:r>
      <w:r w:rsidR="005E3638">
        <w:t>"</w:t>
      </w:r>
      <w:r w:rsidRPr="005E3638">
        <w:t xml:space="preserve"> наблюдается постепенное уменьшение данного коэффициента, что говорит о недостатке прибыли, остающейся в распоряжении организации</w:t>
      </w:r>
      <w:r w:rsidR="005E3638" w:rsidRPr="005E3638">
        <w:t xml:space="preserve">. </w:t>
      </w:r>
    </w:p>
    <w:p w:rsidR="00361062" w:rsidRPr="005E3638" w:rsidRDefault="00361062" w:rsidP="005E3638">
      <w:r w:rsidRPr="005E3638">
        <w:t>Коэффициент финансовой неустойчивости постоянно растет и на конец 2008 года составляет 0,237</w:t>
      </w:r>
      <w:r w:rsidR="005E3638" w:rsidRPr="005E3638">
        <w:t xml:space="preserve">. </w:t>
      </w:r>
      <w:r w:rsidRPr="005E3638">
        <w:t>В будущем при сохранении такой тенденции, коэффициент достигнет значения, превышение которого (0,25</w:t>
      </w:r>
      <w:r w:rsidR="005E3638" w:rsidRPr="005E3638">
        <w:t xml:space="preserve">) </w:t>
      </w:r>
      <w:r w:rsidRPr="005E3638">
        <w:t>свидетельствует о потере финансовой устойчивости и достижении ее критической точки</w:t>
      </w:r>
      <w:r w:rsidR="005E3638" w:rsidRPr="005E3638">
        <w:t xml:space="preserve">. </w:t>
      </w:r>
    </w:p>
    <w:p w:rsidR="00361062" w:rsidRPr="005E3638" w:rsidRDefault="00361062" w:rsidP="005E3638">
      <w:r w:rsidRPr="005E3638">
        <w:t>Постоянное снижение коэффициента маневренности собственного капитала говорит о снижении доли собственных оборотных средств в составе собственного капитала</w:t>
      </w:r>
      <w:r w:rsidR="005E3638" w:rsidRPr="005E3638">
        <w:t xml:space="preserve">. </w:t>
      </w:r>
    </w:p>
    <w:p w:rsidR="00361062" w:rsidRPr="005E3638" w:rsidRDefault="00361062" w:rsidP="005E3638">
      <w:r w:rsidRPr="005E3638">
        <w:t>На протяжении 2005 – начала 2008 гг</w:t>
      </w:r>
      <w:r w:rsidR="005E3638" w:rsidRPr="005E3638">
        <w:t xml:space="preserve">. </w:t>
      </w:r>
      <w:r w:rsidRPr="005E3638">
        <w:t>доля дебиторской задолженности в активе баланса росла, что оказывало негативное влияние как на уровень отдельных показателей, так и в целом на эффективность хозяйственной деятельности организации</w:t>
      </w:r>
      <w:r w:rsidR="005E3638" w:rsidRPr="005E3638">
        <w:t xml:space="preserve">. </w:t>
      </w:r>
      <w:r w:rsidRPr="005E3638">
        <w:t>На конец 2008 года наблюдалось снижение доли дебиторской задолженности, что говорит о положительном результате в этой области</w:t>
      </w:r>
      <w:r w:rsidR="005E3638" w:rsidRPr="005E3638">
        <w:t xml:space="preserve">. </w:t>
      </w:r>
    </w:p>
    <w:p w:rsidR="005E3638" w:rsidRPr="005E3638" w:rsidRDefault="00361062" w:rsidP="005E3638">
      <w:r w:rsidRPr="005E3638">
        <w:t xml:space="preserve">Коэффициент соотношения кредиторской и дебиторской задолженности в случае РУП </w:t>
      </w:r>
      <w:r w:rsidR="005E3638">
        <w:t>"</w:t>
      </w:r>
      <w:r w:rsidRPr="005E3638">
        <w:t>ЗСКА</w:t>
      </w:r>
      <w:r w:rsidR="005E3638">
        <w:t>"</w:t>
      </w:r>
      <w:r w:rsidRPr="005E3638">
        <w:t xml:space="preserve"> на протяжении всего рассматриваемого периода составлял больше предельного значения (=2</w:t>
      </w:r>
      <w:r w:rsidR="005E3638" w:rsidRPr="005E3638">
        <w:t xml:space="preserve">). </w:t>
      </w:r>
      <w:r w:rsidRPr="005E3638">
        <w:t>Таким образом, можно сказать, что финансовая устойчивость организации находится в критическом состоянии</w:t>
      </w:r>
      <w:r w:rsidR="005E3638" w:rsidRPr="005E3638">
        <w:t xml:space="preserve">. </w:t>
      </w:r>
    </w:p>
    <w:p w:rsidR="000351F6" w:rsidRDefault="000351F6" w:rsidP="005E3638"/>
    <w:p w:rsidR="005E3638" w:rsidRPr="005E3638" w:rsidRDefault="00361062" w:rsidP="000351F6">
      <w:pPr>
        <w:pStyle w:val="2"/>
        <w:rPr>
          <w:kern w:val="0"/>
        </w:rPr>
      </w:pPr>
      <w:r w:rsidRPr="005E3638">
        <w:rPr>
          <w:kern w:val="0"/>
        </w:rPr>
        <w:t>Оценка рентабельности</w:t>
      </w:r>
    </w:p>
    <w:p w:rsidR="000351F6" w:rsidRDefault="000351F6" w:rsidP="005E3638"/>
    <w:p w:rsidR="005E3638" w:rsidRDefault="00361062" w:rsidP="005E3638">
      <w:r w:rsidRPr="005E3638">
        <w:t>Рассмотрим методику расчета и анализ показателей, характеризующих рентабельность организации за 2005, 2007, 2008 гг</w:t>
      </w:r>
      <w:r w:rsidR="005E3638" w:rsidRPr="005E3638">
        <w:t xml:space="preserve">. </w:t>
      </w:r>
      <w:r w:rsidRPr="005E3638">
        <w:t>в виде табл</w:t>
      </w:r>
      <w:r w:rsidR="005E3638" w:rsidRPr="005E3638">
        <w:t xml:space="preserve">.7. </w:t>
      </w:r>
    </w:p>
    <w:p w:rsidR="000351F6" w:rsidRDefault="000351F6" w:rsidP="005E3638"/>
    <w:p w:rsidR="00361062" w:rsidRPr="005E3638" w:rsidRDefault="00361062" w:rsidP="005E3638">
      <w:r w:rsidRPr="005E3638">
        <w:t>Таблица 7</w:t>
      </w:r>
      <w:r w:rsidR="000351F6">
        <w:t xml:space="preserve">. </w:t>
      </w:r>
      <w:r w:rsidRPr="005E3638">
        <w:t>Расчет показателей, характеризующих рентабельность организации</w:t>
      </w:r>
    </w:p>
    <w:tbl>
      <w:tblPr>
        <w:tblStyle w:val="a8"/>
        <w:tblW w:w="4884" w:type="pct"/>
        <w:tblInd w:w="-113" w:type="dxa"/>
        <w:tblLook w:val="01E0" w:firstRow="1" w:lastRow="1" w:firstColumn="1" w:lastColumn="1" w:noHBand="0" w:noVBand="0"/>
      </w:tblPr>
      <w:tblGrid>
        <w:gridCol w:w="2810"/>
        <w:gridCol w:w="2272"/>
        <w:gridCol w:w="1498"/>
        <w:gridCol w:w="1498"/>
        <w:gridCol w:w="1271"/>
      </w:tblGrid>
      <w:tr w:rsidR="00361062" w:rsidRPr="005E3638">
        <w:trPr>
          <w:trHeight w:val="620"/>
        </w:trPr>
        <w:tc>
          <w:tcPr>
            <w:tcW w:w="1503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Наименование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показателя</w:t>
            </w:r>
          </w:p>
        </w:tc>
        <w:tc>
          <w:tcPr>
            <w:tcW w:w="1215" w:type="pct"/>
          </w:tcPr>
          <w:p w:rsidR="00361062" w:rsidRPr="005E3638" w:rsidRDefault="00361062" w:rsidP="000351F6">
            <w:pPr>
              <w:pStyle w:val="afb"/>
            </w:pPr>
            <w:r w:rsidRPr="005E3638">
              <w:t xml:space="preserve">Методика расчета 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(данные строк форм 1 и 2</w:t>
            </w:r>
            <w:r w:rsidR="005E3638" w:rsidRPr="005E3638">
              <w:t xml:space="preserve">) </w:t>
            </w:r>
          </w:p>
        </w:tc>
        <w:tc>
          <w:tcPr>
            <w:tcW w:w="801" w:type="pct"/>
          </w:tcPr>
          <w:p w:rsidR="00361062" w:rsidRPr="005E3638" w:rsidRDefault="00361062" w:rsidP="000351F6">
            <w:pPr>
              <w:pStyle w:val="afb"/>
            </w:pPr>
            <w:r w:rsidRPr="005E3638">
              <w:t>2005 год,</w:t>
            </w:r>
            <w:r w:rsidR="005E3638" w:rsidRPr="005E3638">
              <w:t>%</w:t>
            </w:r>
          </w:p>
        </w:tc>
        <w:tc>
          <w:tcPr>
            <w:tcW w:w="801" w:type="pct"/>
          </w:tcPr>
          <w:p w:rsidR="00361062" w:rsidRPr="005E3638" w:rsidRDefault="00361062" w:rsidP="000351F6">
            <w:pPr>
              <w:pStyle w:val="afb"/>
            </w:pPr>
            <w:r w:rsidRPr="005E3638">
              <w:t>2007 год,</w:t>
            </w:r>
            <w:r w:rsidR="005E3638" w:rsidRPr="005E3638">
              <w:t>%</w:t>
            </w:r>
          </w:p>
        </w:tc>
        <w:tc>
          <w:tcPr>
            <w:tcW w:w="680" w:type="pct"/>
          </w:tcPr>
          <w:p w:rsidR="00361062" w:rsidRPr="005E3638" w:rsidRDefault="00361062" w:rsidP="000351F6">
            <w:pPr>
              <w:pStyle w:val="afb"/>
            </w:pPr>
            <w:r w:rsidRPr="005E3638">
              <w:t>2008 год,</w:t>
            </w:r>
            <w:r w:rsidR="005E3638" w:rsidRPr="005E3638">
              <w:t>%</w:t>
            </w:r>
          </w:p>
        </w:tc>
      </w:tr>
      <w:tr w:rsidR="00361062" w:rsidRPr="005E3638">
        <w:tc>
          <w:tcPr>
            <w:tcW w:w="1503" w:type="pct"/>
          </w:tcPr>
          <w:p w:rsidR="00361062" w:rsidRPr="005E3638" w:rsidRDefault="00361062" w:rsidP="000351F6">
            <w:pPr>
              <w:pStyle w:val="afb"/>
            </w:pPr>
            <w:r w:rsidRPr="005E3638">
              <w:t>Рентабельность продукции</w:t>
            </w:r>
          </w:p>
        </w:tc>
        <w:tc>
          <w:tcPr>
            <w:tcW w:w="1215" w:type="pct"/>
          </w:tcPr>
          <w:p w:rsidR="00361062" w:rsidRPr="005E3638" w:rsidRDefault="00361062" w:rsidP="000351F6">
            <w:pPr>
              <w:pStyle w:val="afb"/>
            </w:pPr>
            <w:r w:rsidRPr="005E3638">
              <w:t>стр</w:t>
            </w:r>
            <w:r w:rsidR="005E3638" w:rsidRPr="005E3638">
              <w:t>.0</w:t>
            </w:r>
            <w:r w:rsidRPr="005E3638">
              <w:t>51 ф</w:t>
            </w:r>
            <w:r w:rsidR="005E3638" w:rsidRPr="005E3638">
              <w:t>.2</w:t>
            </w:r>
            <w:r w:rsidRPr="005E3638">
              <w:t>*100% / (стр</w:t>
            </w:r>
            <w:r w:rsidR="005E3638" w:rsidRPr="005E3638">
              <w:t>.0</w:t>
            </w:r>
            <w:r w:rsidRPr="005E3638">
              <w:t>21 + стр</w:t>
            </w:r>
            <w:r w:rsidR="005E3638" w:rsidRPr="005E3638">
              <w:t>.0</w:t>
            </w:r>
            <w:r w:rsidRPr="005E3638">
              <w:t>31 +стр</w:t>
            </w:r>
            <w:r w:rsidR="005E3638" w:rsidRPr="005E3638">
              <w:t>.0</w:t>
            </w:r>
            <w:r w:rsidRPr="005E3638">
              <w:t>41</w:t>
            </w:r>
            <w:r w:rsidR="005E3638" w:rsidRPr="005E3638">
              <w:t xml:space="preserve">) </w:t>
            </w:r>
            <w:r w:rsidRPr="005E3638">
              <w:t>ф</w:t>
            </w:r>
            <w:r w:rsidR="005E3638" w:rsidRPr="005E3638">
              <w:t>.2</w:t>
            </w:r>
          </w:p>
        </w:tc>
        <w:tc>
          <w:tcPr>
            <w:tcW w:w="801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-15,62</w:t>
            </w:r>
          </w:p>
        </w:tc>
        <w:tc>
          <w:tcPr>
            <w:tcW w:w="801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-19,02</w:t>
            </w:r>
          </w:p>
        </w:tc>
        <w:tc>
          <w:tcPr>
            <w:tcW w:w="680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-26,48</w:t>
            </w:r>
          </w:p>
        </w:tc>
      </w:tr>
      <w:tr w:rsidR="00361062" w:rsidRPr="005E3638">
        <w:tc>
          <w:tcPr>
            <w:tcW w:w="1503" w:type="pct"/>
          </w:tcPr>
          <w:p w:rsidR="00361062" w:rsidRPr="005E3638" w:rsidRDefault="00361062" w:rsidP="000351F6">
            <w:pPr>
              <w:pStyle w:val="afb"/>
            </w:pPr>
            <w:r w:rsidRPr="005E3638">
              <w:t>Рентабельность продаж</w:t>
            </w:r>
          </w:p>
        </w:tc>
        <w:tc>
          <w:tcPr>
            <w:tcW w:w="1215" w:type="pct"/>
          </w:tcPr>
          <w:p w:rsidR="00361062" w:rsidRPr="005E3638" w:rsidRDefault="00361062" w:rsidP="000351F6">
            <w:pPr>
              <w:pStyle w:val="afb"/>
            </w:pPr>
            <w:r w:rsidRPr="005E3638">
              <w:t>стр</w:t>
            </w:r>
            <w:r w:rsidR="005E3638" w:rsidRPr="005E3638">
              <w:t>.0</w:t>
            </w:r>
            <w:r w:rsidRPr="005E3638">
              <w:t>51 ф</w:t>
            </w:r>
            <w:r w:rsidR="005E3638" w:rsidRPr="005E3638">
              <w:t>.2</w:t>
            </w:r>
            <w:r w:rsidRPr="005E3638">
              <w:t>*100% / стр</w:t>
            </w:r>
            <w:r w:rsidR="005E3638" w:rsidRPr="005E3638">
              <w:t>.0</w:t>
            </w:r>
            <w:r w:rsidRPr="005E3638">
              <w:t>10 ф</w:t>
            </w:r>
            <w:r w:rsidR="005E3638" w:rsidRPr="005E3638">
              <w:t>.2</w:t>
            </w:r>
          </w:p>
        </w:tc>
        <w:tc>
          <w:tcPr>
            <w:tcW w:w="801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-18,51</w:t>
            </w:r>
          </w:p>
        </w:tc>
        <w:tc>
          <w:tcPr>
            <w:tcW w:w="801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-20,00</w:t>
            </w:r>
          </w:p>
        </w:tc>
        <w:tc>
          <w:tcPr>
            <w:tcW w:w="680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-30,62</w:t>
            </w:r>
          </w:p>
        </w:tc>
      </w:tr>
      <w:tr w:rsidR="00361062" w:rsidRPr="005E3638">
        <w:trPr>
          <w:trHeight w:val="21"/>
        </w:trPr>
        <w:tc>
          <w:tcPr>
            <w:tcW w:w="1503" w:type="pct"/>
          </w:tcPr>
          <w:p w:rsidR="00361062" w:rsidRPr="005E3638" w:rsidRDefault="00361062" w:rsidP="000351F6">
            <w:pPr>
              <w:pStyle w:val="afb"/>
            </w:pPr>
            <w:r w:rsidRPr="005E3638">
              <w:t>Рентабельность активов</w:t>
            </w:r>
          </w:p>
        </w:tc>
        <w:tc>
          <w:tcPr>
            <w:tcW w:w="1215" w:type="pct"/>
          </w:tcPr>
          <w:p w:rsidR="00361062" w:rsidRPr="005E3638" w:rsidRDefault="00361062" w:rsidP="000351F6">
            <w:pPr>
              <w:pStyle w:val="afb"/>
            </w:pPr>
            <w:r w:rsidRPr="005E3638">
              <w:t>стр</w:t>
            </w:r>
            <w:r w:rsidR="005E3638" w:rsidRPr="005E3638">
              <w:t>.1</w:t>
            </w:r>
            <w:r w:rsidRPr="005E3638">
              <w:t>81 ф</w:t>
            </w:r>
            <w:r w:rsidR="005E3638" w:rsidRPr="005E3638">
              <w:t>.2</w:t>
            </w:r>
            <w:r w:rsidRPr="005E3638">
              <w:t xml:space="preserve"> *100% / 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(стр</w:t>
            </w:r>
            <w:r w:rsidR="005E3638" w:rsidRPr="005E3638">
              <w:t>.3</w:t>
            </w:r>
            <w:r w:rsidRPr="005E3638">
              <w:t>90н</w:t>
            </w:r>
            <w:r w:rsidR="005E3638" w:rsidRPr="005E3638">
              <w:t xml:space="preserve">. </w:t>
            </w:r>
            <w:r w:rsidRPr="005E3638">
              <w:t>г</w:t>
            </w:r>
            <w:r w:rsidR="005E3638" w:rsidRPr="005E3638">
              <w:t xml:space="preserve">. </w:t>
            </w:r>
            <w:r w:rsidRPr="005E3638">
              <w:t>* + стр</w:t>
            </w:r>
            <w:r w:rsidR="005E3638" w:rsidRPr="005E3638">
              <w:t>.3</w:t>
            </w:r>
            <w:r w:rsidRPr="005E3638">
              <w:t>90к</w:t>
            </w:r>
            <w:r w:rsidR="005E3638" w:rsidRPr="005E3638">
              <w:t xml:space="preserve">. </w:t>
            </w:r>
            <w:r w:rsidRPr="005E3638">
              <w:t>г</w:t>
            </w:r>
            <w:r w:rsidR="005E3638" w:rsidRPr="005E3638">
              <w:t xml:space="preserve">. </w:t>
            </w:r>
            <w:r w:rsidRPr="005E3638">
              <w:t>**</w:t>
            </w:r>
            <w:r w:rsidR="005E3638" w:rsidRPr="005E3638">
              <w:t xml:space="preserve">) </w:t>
            </w:r>
            <w:r w:rsidRPr="005E3638">
              <w:t>(ф</w:t>
            </w:r>
            <w:r w:rsidR="005E3638" w:rsidRPr="005E3638">
              <w:t xml:space="preserve">.1) </w:t>
            </w:r>
            <w:r w:rsidRPr="005E3638">
              <w:t>/2</w:t>
            </w:r>
          </w:p>
        </w:tc>
        <w:tc>
          <w:tcPr>
            <w:tcW w:w="801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</w:t>
            </w:r>
          </w:p>
        </w:tc>
        <w:tc>
          <w:tcPr>
            <w:tcW w:w="801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</w:t>
            </w:r>
          </w:p>
        </w:tc>
        <w:tc>
          <w:tcPr>
            <w:tcW w:w="680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</w:t>
            </w:r>
          </w:p>
        </w:tc>
      </w:tr>
      <w:tr w:rsidR="00361062" w:rsidRPr="005E3638">
        <w:trPr>
          <w:trHeight w:val="21"/>
        </w:trPr>
        <w:tc>
          <w:tcPr>
            <w:tcW w:w="1503" w:type="pct"/>
          </w:tcPr>
          <w:p w:rsidR="00361062" w:rsidRPr="005E3638" w:rsidRDefault="00361062" w:rsidP="000351F6">
            <w:pPr>
              <w:pStyle w:val="afb"/>
            </w:pPr>
            <w:r w:rsidRPr="005E3638">
              <w:t>Рентабельность собственного капитала</w:t>
            </w:r>
          </w:p>
        </w:tc>
        <w:tc>
          <w:tcPr>
            <w:tcW w:w="1215" w:type="pct"/>
          </w:tcPr>
          <w:p w:rsidR="00361062" w:rsidRPr="005E3638" w:rsidRDefault="00361062" w:rsidP="000351F6">
            <w:pPr>
              <w:pStyle w:val="afb"/>
            </w:pPr>
            <w:r w:rsidRPr="005E3638">
              <w:t>стр</w:t>
            </w:r>
            <w:r w:rsidR="005E3638" w:rsidRPr="005E3638">
              <w:t>.1</w:t>
            </w:r>
            <w:r w:rsidRPr="005E3638">
              <w:t>81 ф</w:t>
            </w:r>
            <w:r w:rsidR="005E3638" w:rsidRPr="005E3638">
              <w:t>.2</w:t>
            </w:r>
            <w:r w:rsidRPr="005E3638">
              <w:t xml:space="preserve"> *100% / 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(стр</w:t>
            </w:r>
            <w:r w:rsidR="005E3638" w:rsidRPr="005E3638">
              <w:t>.5</w:t>
            </w:r>
            <w:r w:rsidRPr="005E3638">
              <w:t>90н</w:t>
            </w:r>
            <w:r w:rsidR="005E3638" w:rsidRPr="005E3638">
              <w:t xml:space="preserve">. </w:t>
            </w:r>
            <w:r w:rsidRPr="005E3638">
              <w:t>г</w:t>
            </w:r>
            <w:r w:rsidR="005E3638" w:rsidRPr="005E3638">
              <w:t xml:space="preserve">. </w:t>
            </w:r>
            <w:r w:rsidRPr="005E3638">
              <w:t>+ стр</w:t>
            </w:r>
            <w:r w:rsidR="005E3638" w:rsidRPr="005E3638">
              <w:t>.6</w:t>
            </w:r>
            <w:r w:rsidRPr="005E3638">
              <w:t>90н</w:t>
            </w:r>
            <w:r w:rsidR="005E3638" w:rsidRPr="005E3638">
              <w:t xml:space="preserve">. </w:t>
            </w:r>
            <w:r w:rsidRPr="005E3638">
              <w:t>г</w:t>
            </w:r>
            <w:r w:rsidR="005E3638" w:rsidRPr="005E3638">
              <w:t xml:space="preserve">. </w:t>
            </w:r>
            <w:r w:rsidRPr="005E3638">
              <w:t>+ стр</w:t>
            </w:r>
            <w:r w:rsidR="005E3638" w:rsidRPr="005E3638">
              <w:t>.5</w:t>
            </w:r>
            <w:r w:rsidRPr="005E3638">
              <w:t>90к</w:t>
            </w:r>
            <w:r w:rsidR="005E3638" w:rsidRPr="005E3638">
              <w:t xml:space="preserve">. </w:t>
            </w:r>
            <w:r w:rsidRPr="005E3638">
              <w:t>г</w:t>
            </w:r>
            <w:r w:rsidR="005E3638" w:rsidRPr="005E3638">
              <w:t xml:space="preserve">. </w:t>
            </w:r>
            <w:r w:rsidRPr="005E3638">
              <w:t>+ стр</w:t>
            </w:r>
            <w:r w:rsidR="005E3638" w:rsidRPr="005E3638">
              <w:t>.6</w:t>
            </w:r>
            <w:r w:rsidRPr="005E3638">
              <w:t>90к</w:t>
            </w:r>
            <w:r w:rsidR="005E3638" w:rsidRPr="005E3638">
              <w:t xml:space="preserve">. </w:t>
            </w:r>
            <w:r w:rsidRPr="005E3638">
              <w:t>г</w:t>
            </w:r>
            <w:r w:rsidR="005E3638" w:rsidRPr="005E3638">
              <w:t xml:space="preserve">) </w:t>
            </w:r>
            <w:r w:rsidRPr="005E3638">
              <w:t>(ф</w:t>
            </w:r>
            <w:r w:rsidR="005E3638" w:rsidRPr="005E3638">
              <w:t xml:space="preserve">.1) </w:t>
            </w:r>
            <w:r w:rsidRPr="005E3638">
              <w:t>/2</w:t>
            </w:r>
          </w:p>
        </w:tc>
        <w:tc>
          <w:tcPr>
            <w:tcW w:w="801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</w:t>
            </w:r>
          </w:p>
        </w:tc>
        <w:tc>
          <w:tcPr>
            <w:tcW w:w="801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</w:t>
            </w:r>
          </w:p>
        </w:tc>
        <w:tc>
          <w:tcPr>
            <w:tcW w:w="680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</w:t>
            </w:r>
          </w:p>
        </w:tc>
      </w:tr>
    </w:tbl>
    <w:p w:rsidR="00361062" w:rsidRPr="005E3638" w:rsidRDefault="00361062" w:rsidP="005E3638">
      <w:r w:rsidRPr="005E3638">
        <w:t>*н</w:t>
      </w:r>
      <w:r w:rsidR="005E3638" w:rsidRPr="005E3638">
        <w:t xml:space="preserve">. </w:t>
      </w:r>
      <w:r w:rsidRPr="005E3638">
        <w:t>г</w:t>
      </w:r>
      <w:r w:rsidR="005E3638" w:rsidRPr="005E3638">
        <w:t xml:space="preserve">. </w:t>
      </w:r>
      <w:r w:rsidRPr="005E3638">
        <w:t>– показатель на начало года</w:t>
      </w:r>
      <w:r w:rsidR="005E3638" w:rsidRPr="005E3638">
        <w:t xml:space="preserve">. </w:t>
      </w:r>
    </w:p>
    <w:p w:rsidR="005E3638" w:rsidRPr="005E3638" w:rsidRDefault="00361062" w:rsidP="005E3638">
      <w:r w:rsidRPr="005E3638">
        <w:t>**к</w:t>
      </w:r>
      <w:r w:rsidR="005E3638" w:rsidRPr="005E3638">
        <w:t xml:space="preserve">. </w:t>
      </w:r>
      <w:r w:rsidRPr="005E3638">
        <w:t>г</w:t>
      </w:r>
      <w:r w:rsidR="005E3638" w:rsidRPr="005E3638">
        <w:t xml:space="preserve">. </w:t>
      </w:r>
      <w:r w:rsidRPr="005E3638">
        <w:t>– показатель на конец года</w:t>
      </w:r>
      <w:r w:rsidR="005E3638" w:rsidRPr="005E3638">
        <w:t xml:space="preserve">. </w:t>
      </w:r>
    </w:p>
    <w:p w:rsidR="000351F6" w:rsidRDefault="000351F6" w:rsidP="005E3638"/>
    <w:p w:rsidR="00361062" w:rsidRPr="005E3638" w:rsidRDefault="00361062" w:rsidP="005E3638">
      <w:r w:rsidRPr="005E3638">
        <w:t>Равенство коэффициентов рентабельности активов и рентабельности собственного капитал нулю говорит об отсутствии у предприятия чистой прибыли за отчетные периоды</w:t>
      </w:r>
      <w:r w:rsidR="005E3638" w:rsidRPr="005E3638">
        <w:t xml:space="preserve">. </w:t>
      </w:r>
    </w:p>
    <w:p w:rsidR="000351F6" w:rsidRDefault="005E3638" w:rsidP="005E3638">
      <w:r w:rsidRPr="005E3638">
        <w:t>Рис.1</w:t>
      </w:r>
      <w:r w:rsidR="00361062" w:rsidRPr="005E3638">
        <w:t>0 позволит наглядно представить динамику прибыли организации</w:t>
      </w:r>
      <w:r w:rsidRPr="005E3638">
        <w:t xml:space="preserve">. </w:t>
      </w:r>
    </w:p>
    <w:p w:rsidR="005E3638" w:rsidRPr="005E3638" w:rsidRDefault="000351F6" w:rsidP="005E3638">
      <w:r>
        <w:br w:type="page"/>
      </w:r>
      <w:r w:rsidR="0018677E" w:rsidRPr="005E3638">
        <w:object w:dxaOrig="5156" w:dyaOrig="3111">
          <v:shape id="_x0000_i1034" type="#_x0000_t75" style="width:258pt;height:155.25pt" o:ole="">
            <v:imagedata r:id="rId25" o:title=""/>
          </v:shape>
          <o:OLEObject Type="Embed" ProgID="Excel.Sheet.8" ShapeID="_x0000_i1034" DrawAspect="Content" ObjectID="_1458750969" r:id="rId26">
            <o:FieldCodes>\s</o:FieldCodes>
          </o:OLEObject>
        </w:object>
      </w:r>
    </w:p>
    <w:p w:rsidR="005E3638" w:rsidRPr="005E3638" w:rsidRDefault="005E3638" w:rsidP="005E3638">
      <w:r w:rsidRPr="005E3638">
        <w:t>Рис.1</w:t>
      </w:r>
      <w:r w:rsidR="00361062" w:rsidRPr="005E3638">
        <w:t>0 Эффективность деятельности компании</w:t>
      </w:r>
    </w:p>
    <w:p w:rsidR="000351F6" w:rsidRDefault="000351F6" w:rsidP="005E3638"/>
    <w:p w:rsidR="00361062" w:rsidRPr="005E3638" w:rsidRDefault="00361062" w:rsidP="005E3638">
      <w:r w:rsidRPr="005E3638">
        <w:t xml:space="preserve">Как видно из </w:t>
      </w:r>
      <w:r w:rsidR="005E3638" w:rsidRPr="005E3638">
        <w:t>рис.1</w:t>
      </w:r>
      <w:r w:rsidRPr="005E3638">
        <w:t>0 рентабельность продаж за рассматриваемый период имеет четкую тенденцию к снижению</w:t>
      </w:r>
      <w:r w:rsidR="005E3638" w:rsidRPr="005E3638">
        <w:t xml:space="preserve">. </w:t>
      </w:r>
    </w:p>
    <w:p w:rsidR="00361062" w:rsidRDefault="005E3638" w:rsidP="005E3638">
      <w:r w:rsidRPr="005E3638">
        <w:t>Рис.1</w:t>
      </w:r>
      <w:r w:rsidR="00361062" w:rsidRPr="005E3638">
        <w:t>1 позволит представить, как изменяется размер чистой прибыли предприятия в течение рассматриваемого периода</w:t>
      </w:r>
      <w:r w:rsidRPr="005E3638">
        <w:t xml:space="preserve">. </w:t>
      </w:r>
    </w:p>
    <w:p w:rsidR="000351F6" w:rsidRPr="005E3638" w:rsidRDefault="000351F6" w:rsidP="005E3638"/>
    <w:p w:rsidR="005E3638" w:rsidRPr="005E3638" w:rsidRDefault="0018677E" w:rsidP="005E3638">
      <w:r w:rsidRPr="005E3638">
        <w:object w:dxaOrig="5730" w:dyaOrig="3405">
          <v:shape id="_x0000_i1035" type="#_x0000_t75" style="width:286.5pt;height:170.25pt" o:ole="">
            <v:imagedata r:id="rId27" o:title=""/>
          </v:shape>
          <o:OLEObject Type="Embed" ProgID="Excel.Sheet.8" ShapeID="_x0000_i1035" DrawAspect="Content" ObjectID="_1458750970" r:id="rId28">
            <o:FieldCodes>\s</o:FieldCodes>
          </o:OLEObject>
        </w:object>
      </w:r>
    </w:p>
    <w:p w:rsidR="005E3638" w:rsidRPr="005E3638" w:rsidRDefault="005E3638" w:rsidP="005E3638">
      <w:r w:rsidRPr="005E3638">
        <w:t>Рис.1</w:t>
      </w:r>
      <w:r w:rsidR="00361062" w:rsidRPr="005E3638">
        <w:t>1 Динамика прибыли организации</w:t>
      </w:r>
    </w:p>
    <w:p w:rsidR="000351F6" w:rsidRDefault="000351F6" w:rsidP="005E3638"/>
    <w:p w:rsidR="005E3638" w:rsidRPr="005E3638" w:rsidRDefault="00361062" w:rsidP="000351F6">
      <w:pPr>
        <w:pStyle w:val="2"/>
        <w:rPr>
          <w:kern w:val="0"/>
        </w:rPr>
      </w:pPr>
      <w:r w:rsidRPr="005E3638">
        <w:rPr>
          <w:kern w:val="0"/>
        </w:rPr>
        <w:t>Оценка деловой активности организации</w:t>
      </w:r>
    </w:p>
    <w:p w:rsidR="000351F6" w:rsidRDefault="000351F6" w:rsidP="005E3638"/>
    <w:p w:rsidR="005E3638" w:rsidRPr="005E3638" w:rsidRDefault="00361062" w:rsidP="005E3638">
      <w:r w:rsidRPr="005E3638">
        <w:t>Рассмотрим методику расчета и анализ показателей, характеризующих деловую активность</w:t>
      </w:r>
      <w:r w:rsidR="005E3638" w:rsidRPr="005E3638">
        <w:t xml:space="preserve"> </w:t>
      </w:r>
      <w:r w:rsidRPr="005E3638">
        <w:t>организации за 2005, 2007, 2008 гг</w:t>
      </w:r>
      <w:r w:rsidR="005E3638" w:rsidRPr="005E3638">
        <w:t xml:space="preserve">. </w:t>
      </w:r>
      <w:r w:rsidRPr="005E3638">
        <w:t>в виде табл</w:t>
      </w:r>
      <w:r w:rsidR="005E3638" w:rsidRPr="005E3638">
        <w:t xml:space="preserve">.8. </w:t>
      </w:r>
    </w:p>
    <w:p w:rsidR="00361062" w:rsidRPr="005E3638" w:rsidRDefault="000351F6" w:rsidP="005E3638">
      <w:r>
        <w:br w:type="page"/>
      </w:r>
      <w:r w:rsidR="00361062" w:rsidRPr="005E3638">
        <w:t>Таблица 8</w:t>
      </w:r>
      <w:r>
        <w:t xml:space="preserve">. </w:t>
      </w:r>
      <w:r w:rsidR="00361062" w:rsidRPr="005E3638">
        <w:t>Расчет показателей, характеризующих деловую активность</w:t>
      </w:r>
      <w:r w:rsidR="005E3638" w:rsidRPr="005E3638">
        <w:t xml:space="preserve"> </w:t>
      </w:r>
      <w:r w:rsidR="00361062" w:rsidRPr="005E3638">
        <w:t>организации</w:t>
      </w:r>
    </w:p>
    <w:tbl>
      <w:tblPr>
        <w:tblStyle w:val="a8"/>
        <w:tblW w:w="5000" w:type="pct"/>
        <w:tblInd w:w="-113" w:type="dxa"/>
        <w:tblLook w:val="01E0" w:firstRow="1" w:lastRow="1" w:firstColumn="1" w:lastColumn="1" w:noHBand="0" w:noVBand="0"/>
      </w:tblPr>
      <w:tblGrid>
        <w:gridCol w:w="2237"/>
        <w:gridCol w:w="2636"/>
        <w:gridCol w:w="1566"/>
        <w:gridCol w:w="1566"/>
        <w:gridCol w:w="1566"/>
      </w:tblGrid>
      <w:tr w:rsidR="00361062" w:rsidRPr="005E3638">
        <w:trPr>
          <w:trHeight w:val="620"/>
        </w:trPr>
        <w:tc>
          <w:tcPr>
            <w:tcW w:w="1169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Наименование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показателя</w:t>
            </w:r>
          </w:p>
        </w:tc>
        <w:tc>
          <w:tcPr>
            <w:tcW w:w="1377" w:type="pct"/>
          </w:tcPr>
          <w:p w:rsidR="005E3638" w:rsidRPr="005E3638" w:rsidRDefault="00361062" w:rsidP="000351F6">
            <w:pPr>
              <w:pStyle w:val="afb"/>
            </w:pPr>
            <w:r w:rsidRPr="005E3638">
              <w:t>Методика расчета</w:t>
            </w:r>
          </w:p>
          <w:p w:rsidR="00361062" w:rsidRPr="005E3638" w:rsidRDefault="00361062" w:rsidP="000351F6">
            <w:pPr>
              <w:pStyle w:val="afb"/>
            </w:pPr>
            <w:r w:rsidRPr="005E3638">
              <w:t>(данные строк форм 1 и 2</w:t>
            </w:r>
            <w:r w:rsidR="005E3638" w:rsidRPr="005E3638">
              <w:t xml:space="preserve">) </w:t>
            </w:r>
          </w:p>
        </w:tc>
        <w:tc>
          <w:tcPr>
            <w:tcW w:w="818" w:type="pct"/>
          </w:tcPr>
          <w:p w:rsidR="00361062" w:rsidRPr="005E3638" w:rsidRDefault="00361062" w:rsidP="000351F6">
            <w:pPr>
              <w:pStyle w:val="afb"/>
            </w:pPr>
            <w:r w:rsidRPr="005E3638">
              <w:t>2005 год,</w:t>
            </w:r>
            <w:r w:rsidR="005E3638" w:rsidRPr="005E3638">
              <w:t>%</w:t>
            </w:r>
          </w:p>
        </w:tc>
        <w:tc>
          <w:tcPr>
            <w:tcW w:w="818" w:type="pct"/>
          </w:tcPr>
          <w:p w:rsidR="00361062" w:rsidRPr="005E3638" w:rsidRDefault="00361062" w:rsidP="000351F6">
            <w:pPr>
              <w:pStyle w:val="afb"/>
            </w:pPr>
            <w:r w:rsidRPr="005E3638">
              <w:t>2007 год,</w:t>
            </w:r>
            <w:r w:rsidR="005E3638" w:rsidRPr="005E3638">
              <w:t>%</w:t>
            </w:r>
          </w:p>
        </w:tc>
        <w:tc>
          <w:tcPr>
            <w:tcW w:w="818" w:type="pct"/>
          </w:tcPr>
          <w:p w:rsidR="00361062" w:rsidRPr="005E3638" w:rsidRDefault="00361062" w:rsidP="000351F6">
            <w:pPr>
              <w:pStyle w:val="afb"/>
            </w:pPr>
            <w:r w:rsidRPr="005E3638">
              <w:t>2008 год,</w:t>
            </w:r>
            <w:r w:rsidR="005E3638" w:rsidRPr="005E3638">
              <w:t>%</w:t>
            </w:r>
          </w:p>
        </w:tc>
      </w:tr>
      <w:tr w:rsidR="00361062" w:rsidRPr="005E3638">
        <w:tc>
          <w:tcPr>
            <w:tcW w:w="1169" w:type="pct"/>
          </w:tcPr>
          <w:p w:rsidR="00361062" w:rsidRPr="005E3638" w:rsidRDefault="00361062" w:rsidP="000351F6">
            <w:pPr>
              <w:pStyle w:val="afb"/>
            </w:pPr>
            <w:r w:rsidRPr="005E3638">
              <w:t>Коэффициент деловой активности</w:t>
            </w:r>
          </w:p>
        </w:tc>
        <w:tc>
          <w:tcPr>
            <w:tcW w:w="1377" w:type="pct"/>
          </w:tcPr>
          <w:p w:rsidR="00361062" w:rsidRPr="005E3638" w:rsidRDefault="00361062" w:rsidP="000351F6">
            <w:pPr>
              <w:pStyle w:val="afb"/>
            </w:pPr>
            <w:r w:rsidRPr="005E3638">
              <w:t>стр</w:t>
            </w:r>
            <w:r w:rsidR="005E3638" w:rsidRPr="005E3638">
              <w:t>.0</w:t>
            </w:r>
            <w:r w:rsidRPr="005E3638">
              <w:t>10ф</w:t>
            </w:r>
            <w:r w:rsidR="005E3638" w:rsidRPr="005E3638">
              <w:t>.2</w:t>
            </w:r>
            <w:r w:rsidRPr="005E3638">
              <w:t>/ (стр</w:t>
            </w:r>
            <w:r w:rsidR="005E3638" w:rsidRPr="005E3638">
              <w:t>.3</w:t>
            </w:r>
            <w:r w:rsidRPr="005E3638">
              <w:t>90н</w:t>
            </w:r>
            <w:r w:rsidR="005E3638" w:rsidRPr="005E3638">
              <w:t xml:space="preserve">. </w:t>
            </w:r>
            <w:r w:rsidRPr="005E3638">
              <w:t>г</w:t>
            </w:r>
            <w:r w:rsidR="005E3638" w:rsidRPr="005E3638">
              <w:t xml:space="preserve">. </w:t>
            </w:r>
            <w:r w:rsidRPr="005E3638">
              <w:t>+ стр</w:t>
            </w:r>
            <w:r w:rsidR="005E3638" w:rsidRPr="005E3638">
              <w:t>.3</w:t>
            </w:r>
            <w:r w:rsidRPr="005E3638">
              <w:t>90к</w:t>
            </w:r>
            <w:r w:rsidR="005E3638" w:rsidRPr="005E3638">
              <w:t xml:space="preserve">. </w:t>
            </w:r>
            <w:r w:rsidRPr="005E3638">
              <w:t>г</w:t>
            </w:r>
            <w:r w:rsidR="005E3638" w:rsidRPr="005E3638">
              <w:t xml:space="preserve">) </w:t>
            </w:r>
            <w:r w:rsidRPr="005E3638">
              <w:t>(ф</w:t>
            </w:r>
            <w:r w:rsidR="005E3638" w:rsidRPr="005E3638">
              <w:t xml:space="preserve">.1) </w:t>
            </w:r>
            <w:r w:rsidRPr="005E3638">
              <w:t>/2</w:t>
            </w:r>
          </w:p>
        </w:tc>
        <w:tc>
          <w:tcPr>
            <w:tcW w:w="81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0,303</w:t>
            </w:r>
          </w:p>
        </w:tc>
        <w:tc>
          <w:tcPr>
            <w:tcW w:w="81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0,315</w:t>
            </w:r>
          </w:p>
        </w:tc>
        <w:tc>
          <w:tcPr>
            <w:tcW w:w="81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0,287</w:t>
            </w:r>
          </w:p>
        </w:tc>
      </w:tr>
      <w:tr w:rsidR="00361062" w:rsidRPr="005E3638">
        <w:tc>
          <w:tcPr>
            <w:tcW w:w="1169" w:type="pct"/>
          </w:tcPr>
          <w:p w:rsidR="00361062" w:rsidRPr="005E3638" w:rsidRDefault="00361062" w:rsidP="000351F6">
            <w:pPr>
              <w:pStyle w:val="afb"/>
            </w:pPr>
            <w:r w:rsidRPr="005E3638">
              <w:t>Коэффициент оборачиваемости мобильных средств</w:t>
            </w:r>
          </w:p>
        </w:tc>
        <w:tc>
          <w:tcPr>
            <w:tcW w:w="1377" w:type="pct"/>
          </w:tcPr>
          <w:p w:rsidR="00361062" w:rsidRPr="005E3638" w:rsidRDefault="00361062" w:rsidP="000351F6">
            <w:pPr>
              <w:pStyle w:val="afb"/>
            </w:pPr>
            <w:r w:rsidRPr="005E3638">
              <w:t>стр</w:t>
            </w:r>
            <w:r w:rsidR="005E3638" w:rsidRPr="005E3638">
              <w:t>.0</w:t>
            </w:r>
            <w:r w:rsidRPr="005E3638">
              <w:t>10ф</w:t>
            </w:r>
            <w:r w:rsidR="005E3638" w:rsidRPr="005E3638">
              <w:t>.2</w:t>
            </w:r>
            <w:r w:rsidRPr="005E3638">
              <w:t>/ (стр</w:t>
            </w:r>
            <w:r w:rsidR="005E3638" w:rsidRPr="005E3638">
              <w:t>.2</w:t>
            </w:r>
            <w:r w:rsidRPr="005E3638">
              <w:t>90н</w:t>
            </w:r>
            <w:r w:rsidR="005E3638" w:rsidRPr="005E3638">
              <w:t xml:space="preserve">. </w:t>
            </w:r>
            <w:r w:rsidRPr="005E3638">
              <w:t>г</w:t>
            </w:r>
            <w:r w:rsidR="005E3638" w:rsidRPr="005E3638">
              <w:t xml:space="preserve">. </w:t>
            </w:r>
            <w:r w:rsidRPr="005E3638">
              <w:t>+ стр</w:t>
            </w:r>
            <w:r w:rsidR="005E3638" w:rsidRPr="005E3638">
              <w:t>.2</w:t>
            </w:r>
            <w:r w:rsidRPr="005E3638">
              <w:t>90к</w:t>
            </w:r>
            <w:r w:rsidR="005E3638" w:rsidRPr="005E3638">
              <w:t xml:space="preserve">. </w:t>
            </w:r>
            <w:r w:rsidRPr="005E3638">
              <w:t>г</w:t>
            </w:r>
            <w:r w:rsidR="005E3638" w:rsidRPr="005E3638">
              <w:t xml:space="preserve">) </w:t>
            </w:r>
            <w:r w:rsidRPr="005E3638">
              <w:t>(ф</w:t>
            </w:r>
            <w:r w:rsidR="005E3638" w:rsidRPr="005E3638">
              <w:t xml:space="preserve">.1) </w:t>
            </w:r>
            <w:r w:rsidRPr="005E3638">
              <w:t>/2</w:t>
            </w:r>
          </w:p>
        </w:tc>
        <w:tc>
          <w:tcPr>
            <w:tcW w:w="81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1,634</w:t>
            </w:r>
          </w:p>
        </w:tc>
        <w:tc>
          <w:tcPr>
            <w:tcW w:w="81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1,627</w:t>
            </w:r>
          </w:p>
        </w:tc>
        <w:tc>
          <w:tcPr>
            <w:tcW w:w="81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1,463</w:t>
            </w:r>
          </w:p>
        </w:tc>
      </w:tr>
      <w:tr w:rsidR="00361062" w:rsidRPr="005E3638">
        <w:trPr>
          <w:trHeight w:val="21"/>
        </w:trPr>
        <w:tc>
          <w:tcPr>
            <w:tcW w:w="1169" w:type="pct"/>
          </w:tcPr>
          <w:p w:rsidR="00361062" w:rsidRPr="005E3638" w:rsidRDefault="00361062" w:rsidP="000351F6">
            <w:pPr>
              <w:pStyle w:val="afb"/>
            </w:pPr>
            <w:r w:rsidRPr="005E3638">
              <w:t>Коэффициент оборачиваемости материальных оборотных средств</w:t>
            </w:r>
          </w:p>
        </w:tc>
        <w:tc>
          <w:tcPr>
            <w:tcW w:w="1377" w:type="pct"/>
          </w:tcPr>
          <w:p w:rsidR="00361062" w:rsidRPr="005E3638" w:rsidRDefault="00361062" w:rsidP="000351F6">
            <w:pPr>
              <w:pStyle w:val="afb"/>
            </w:pPr>
            <w:r w:rsidRPr="005E3638">
              <w:t>стр</w:t>
            </w:r>
            <w:r w:rsidR="005E3638" w:rsidRPr="005E3638">
              <w:t>.0</w:t>
            </w:r>
            <w:r w:rsidRPr="005E3638">
              <w:t>10ф</w:t>
            </w:r>
            <w:r w:rsidR="005E3638" w:rsidRPr="005E3638">
              <w:t>.2</w:t>
            </w:r>
            <w:r w:rsidRPr="005E3638">
              <w:t>/ ((стр</w:t>
            </w:r>
            <w:r w:rsidR="005E3638" w:rsidRPr="005E3638">
              <w:t>.2</w:t>
            </w:r>
            <w:r w:rsidRPr="005E3638">
              <w:t>10 +стр</w:t>
            </w:r>
            <w:r w:rsidR="005E3638" w:rsidRPr="005E3638">
              <w:t>.2</w:t>
            </w:r>
            <w:r w:rsidRPr="005E3638">
              <w:t>20 +стр</w:t>
            </w:r>
            <w:r w:rsidR="005E3638" w:rsidRPr="005E3638">
              <w:t>.2</w:t>
            </w:r>
            <w:r w:rsidRPr="005E3638">
              <w:t>30</w:t>
            </w:r>
            <w:r w:rsidR="005E3638" w:rsidRPr="005E3638">
              <w:t xml:space="preserve">) </w:t>
            </w:r>
            <w:r w:rsidRPr="005E3638">
              <w:t>н</w:t>
            </w:r>
            <w:r w:rsidR="005E3638" w:rsidRPr="005E3638">
              <w:t xml:space="preserve">. </w:t>
            </w:r>
            <w:r w:rsidRPr="005E3638">
              <w:t>г</w:t>
            </w:r>
            <w:r w:rsidR="005E3638" w:rsidRPr="005E3638">
              <w:t xml:space="preserve">. </w:t>
            </w:r>
            <w:r w:rsidRPr="005E3638">
              <w:t>+(стр</w:t>
            </w:r>
            <w:r w:rsidR="005E3638" w:rsidRPr="005E3638">
              <w:t>.2</w:t>
            </w:r>
            <w:r w:rsidRPr="005E3638">
              <w:t>10 +стр</w:t>
            </w:r>
            <w:r w:rsidR="005E3638" w:rsidRPr="005E3638">
              <w:t>.2</w:t>
            </w:r>
            <w:r w:rsidRPr="005E3638">
              <w:t>20 +стр</w:t>
            </w:r>
            <w:r w:rsidR="005E3638" w:rsidRPr="005E3638">
              <w:t>.2</w:t>
            </w:r>
            <w:r w:rsidRPr="005E3638">
              <w:t>30</w:t>
            </w:r>
            <w:r w:rsidR="005E3638" w:rsidRPr="005E3638">
              <w:t xml:space="preserve">) </w:t>
            </w:r>
            <w:r w:rsidRPr="005E3638">
              <w:t>к</w:t>
            </w:r>
            <w:r w:rsidR="005E3638" w:rsidRPr="005E3638">
              <w:t xml:space="preserve">. </w:t>
            </w:r>
            <w:r w:rsidRPr="005E3638">
              <w:t>г</w:t>
            </w:r>
            <w:r w:rsidR="005E3638" w:rsidRPr="005E3638">
              <w:t xml:space="preserve">) </w:t>
            </w:r>
            <w:r w:rsidRPr="005E3638">
              <w:t>(ф</w:t>
            </w:r>
            <w:r w:rsidR="005E3638" w:rsidRPr="005E3638">
              <w:t xml:space="preserve">.1) </w:t>
            </w:r>
            <w:r w:rsidRPr="005E3638">
              <w:t>/2</w:t>
            </w:r>
          </w:p>
        </w:tc>
        <w:tc>
          <w:tcPr>
            <w:tcW w:w="81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2</w:t>
            </w:r>
            <w:r w:rsidR="005E3638" w:rsidRPr="005E3638">
              <w:t>, 19</w:t>
            </w:r>
            <w:r w:rsidRPr="005E3638">
              <w:t>3</w:t>
            </w:r>
          </w:p>
        </w:tc>
        <w:tc>
          <w:tcPr>
            <w:tcW w:w="81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2,279</w:t>
            </w:r>
          </w:p>
        </w:tc>
        <w:tc>
          <w:tcPr>
            <w:tcW w:w="81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1,873</w:t>
            </w:r>
          </w:p>
        </w:tc>
      </w:tr>
      <w:tr w:rsidR="00361062" w:rsidRPr="005E3638">
        <w:trPr>
          <w:trHeight w:val="70"/>
        </w:trPr>
        <w:tc>
          <w:tcPr>
            <w:tcW w:w="1169" w:type="pct"/>
          </w:tcPr>
          <w:p w:rsidR="00361062" w:rsidRPr="005E3638" w:rsidRDefault="00361062" w:rsidP="000351F6">
            <w:pPr>
              <w:pStyle w:val="afb"/>
            </w:pPr>
            <w:r w:rsidRPr="005E3638">
              <w:t>Коэффициент оборачиваемости дебиторской задолженности</w:t>
            </w:r>
          </w:p>
        </w:tc>
        <w:tc>
          <w:tcPr>
            <w:tcW w:w="1377" w:type="pct"/>
          </w:tcPr>
          <w:p w:rsidR="00361062" w:rsidRPr="005E3638" w:rsidRDefault="00361062" w:rsidP="000351F6">
            <w:pPr>
              <w:pStyle w:val="afb"/>
            </w:pPr>
            <w:r w:rsidRPr="005E3638">
              <w:t>стр</w:t>
            </w:r>
            <w:r w:rsidR="005E3638" w:rsidRPr="005E3638">
              <w:t>.0</w:t>
            </w:r>
            <w:r w:rsidRPr="005E3638">
              <w:t>10ф</w:t>
            </w:r>
            <w:r w:rsidR="005E3638" w:rsidRPr="005E3638">
              <w:t>.2</w:t>
            </w:r>
            <w:r w:rsidRPr="005E3638">
              <w:t>/ ((стр</w:t>
            </w:r>
            <w:r w:rsidR="005E3638" w:rsidRPr="005E3638">
              <w:t>.2</w:t>
            </w:r>
            <w:r w:rsidRPr="005E3638">
              <w:t>40 +стр</w:t>
            </w:r>
            <w:r w:rsidR="005E3638" w:rsidRPr="005E3638">
              <w:t>.2</w:t>
            </w:r>
            <w:r w:rsidRPr="005E3638">
              <w:t>50</w:t>
            </w:r>
            <w:r w:rsidR="005E3638" w:rsidRPr="005E3638">
              <w:t xml:space="preserve">) </w:t>
            </w:r>
            <w:r w:rsidRPr="005E3638">
              <w:t>н</w:t>
            </w:r>
            <w:r w:rsidR="005E3638" w:rsidRPr="005E3638">
              <w:t xml:space="preserve">. </w:t>
            </w:r>
            <w:r w:rsidRPr="005E3638">
              <w:t>г</w:t>
            </w:r>
            <w:r w:rsidR="005E3638" w:rsidRPr="005E3638">
              <w:t xml:space="preserve">. </w:t>
            </w:r>
            <w:r w:rsidRPr="005E3638">
              <w:t>+(стр</w:t>
            </w:r>
            <w:r w:rsidR="005E3638" w:rsidRPr="005E3638">
              <w:t>.2</w:t>
            </w:r>
            <w:r w:rsidRPr="005E3638">
              <w:t>40 +стр</w:t>
            </w:r>
            <w:r w:rsidR="005E3638" w:rsidRPr="005E3638">
              <w:t>.2</w:t>
            </w:r>
            <w:r w:rsidRPr="005E3638">
              <w:t>50</w:t>
            </w:r>
            <w:r w:rsidR="005E3638" w:rsidRPr="005E3638">
              <w:t xml:space="preserve">) </w:t>
            </w:r>
            <w:r w:rsidRPr="005E3638">
              <w:t>к</w:t>
            </w:r>
            <w:r w:rsidR="005E3638" w:rsidRPr="005E3638">
              <w:t xml:space="preserve">. </w:t>
            </w:r>
            <w:r w:rsidRPr="005E3638">
              <w:t>г</w:t>
            </w:r>
            <w:r w:rsidR="005E3638" w:rsidRPr="005E3638">
              <w:t xml:space="preserve">) </w:t>
            </w:r>
            <w:r w:rsidRPr="005E3638">
              <w:t>(ф</w:t>
            </w:r>
            <w:r w:rsidR="005E3638" w:rsidRPr="005E3638">
              <w:t xml:space="preserve">.1) </w:t>
            </w:r>
            <w:r w:rsidRPr="005E3638">
              <w:t>/2</w:t>
            </w:r>
          </w:p>
        </w:tc>
        <w:tc>
          <w:tcPr>
            <w:tcW w:w="81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7,183</w:t>
            </w:r>
          </w:p>
        </w:tc>
        <w:tc>
          <w:tcPr>
            <w:tcW w:w="81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6,279</w:t>
            </w:r>
          </w:p>
        </w:tc>
        <w:tc>
          <w:tcPr>
            <w:tcW w:w="81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7,078</w:t>
            </w:r>
          </w:p>
        </w:tc>
      </w:tr>
      <w:tr w:rsidR="00361062" w:rsidRPr="005E3638">
        <w:trPr>
          <w:trHeight w:val="70"/>
        </w:trPr>
        <w:tc>
          <w:tcPr>
            <w:tcW w:w="1169" w:type="pct"/>
          </w:tcPr>
          <w:p w:rsidR="00361062" w:rsidRPr="005E3638" w:rsidRDefault="00361062" w:rsidP="000351F6">
            <w:pPr>
              <w:pStyle w:val="afb"/>
            </w:pPr>
            <w:r w:rsidRPr="005E3638">
              <w:t>Коэффициент оборачиваемости кредиторской задолженности</w:t>
            </w:r>
          </w:p>
        </w:tc>
        <w:tc>
          <w:tcPr>
            <w:tcW w:w="1377" w:type="pct"/>
          </w:tcPr>
          <w:p w:rsidR="00361062" w:rsidRPr="005E3638" w:rsidRDefault="00361062" w:rsidP="000351F6">
            <w:pPr>
              <w:pStyle w:val="afb"/>
            </w:pPr>
            <w:r w:rsidRPr="005E3638">
              <w:t xml:space="preserve"> (стр</w:t>
            </w:r>
            <w:r w:rsidR="005E3638" w:rsidRPr="005E3638">
              <w:t>.0</w:t>
            </w:r>
            <w:r w:rsidRPr="005E3638">
              <w:t>21 + стр</w:t>
            </w:r>
            <w:r w:rsidR="005E3638" w:rsidRPr="005E3638">
              <w:t>.0</w:t>
            </w:r>
            <w:r w:rsidRPr="005E3638">
              <w:t>31 +стр</w:t>
            </w:r>
            <w:r w:rsidR="005E3638" w:rsidRPr="005E3638">
              <w:t>.0</w:t>
            </w:r>
            <w:r w:rsidRPr="005E3638">
              <w:t>41</w:t>
            </w:r>
            <w:r w:rsidR="005E3638" w:rsidRPr="005E3638">
              <w:t xml:space="preserve">) </w:t>
            </w:r>
            <w:r w:rsidRPr="005E3638">
              <w:t>ф</w:t>
            </w:r>
            <w:r w:rsidR="005E3638" w:rsidRPr="005E3638">
              <w:t>.2</w:t>
            </w:r>
            <w:r w:rsidRPr="005E3638">
              <w:t xml:space="preserve"> / (стр</w:t>
            </w:r>
            <w:r w:rsidR="005E3638" w:rsidRPr="005E3638">
              <w:t>.7</w:t>
            </w:r>
            <w:r w:rsidRPr="005E3638">
              <w:t>30н</w:t>
            </w:r>
            <w:r w:rsidR="005E3638" w:rsidRPr="005E3638">
              <w:t xml:space="preserve">. </w:t>
            </w:r>
            <w:r w:rsidRPr="005E3638">
              <w:t>г</w:t>
            </w:r>
            <w:r w:rsidR="005E3638" w:rsidRPr="005E3638">
              <w:t xml:space="preserve">. </w:t>
            </w:r>
            <w:r w:rsidRPr="005E3638">
              <w:t>+ стр</w:t>
            </w:r>
            <w:r w:rsidR="005E3638" w:rsidRPr="005E3638">
              <w:t>.7</w:t>
            </w:r>
            <w:r w:rsidRPr="005E3638">
              <w:t>30к</w:t>
            </w:r>
            <w:r w:rsidR="005E3638" w:rsidRPr="005E3638">
              <w:t xml:space="preserve">. </w:t>
            </w:r>
            <w:r w:rsidRPr="005E3638">
              <w:t>г</w:t>
            </w:r>
            <w:r w:rsidR="005E3638" w:rsidRPr="005E3638">
              <w:t xml:space="preserve">) </w:t>
            </w:r>
            <w:r w:rsidRPr="005E3638">
              <w:t>(ф</w:t>
            </w:r>
            <w:r w:rsidR="005E3638" w:rsidRPr="005E3638">
              <w:t xml:space="preserve">.1) </w:t>
            </w:r>
            <w:r w:rsidRPr="005E3638">
              <w:t>/2</w:t>
            </w:r>
          </w:p>
        </w:tc>
        <w:tc>
          <w:tcPr>
            <w:tcW w:w="81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3</w:t>
            </w:r>
            <w:r w:rsidR="005E3638" w:rsidRPr="005E3638">
              <w:t>, 20</w:t>
            </w:r>
            <w:r w:rsidRPr="005E3638">
              <w:t>8</w:t>
            </w:r>
          </w:p>
        </w:tc>
        <w:tc>
          <w:tcPr>
            <w:tcW w:w="81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2,354</w:t>
            </w:r>
          </w:p>
        </w:tc>
        <w:tc>
          <w:tcPr>
            <w:tcW w:w="81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1,947</w:t>
            </w:r>
          </w:p>
        </w:tc>
      </w:tr>
      <w:tr w:rsidR="00361062" w:rsidRPr="005E3638">
        <w:trPr>
          <w:trHeight w:val="70"/>
        </w:trPr>
        <w:tc>
          <w:tcPr>
            <w:tcW w:w="1169" w:type="pct"/>
          </w:tcPr>
          <w:p w:rsidR="00361062" w:rsidRPr="005E3638" w:rsidRDefault="00361062" w:rsidP="000351F6">
            <w:pPr>
              <w:pStyle w:val="afb"/>
            </w:pPr>
            <w:r w:rsidRPr="005E3638">
              <w:t>Коэффициент оборачиваемости собственного капитала</w:t>
            </w:r>
          </w:p>
        </w:tc>
        <w:tc>
          <w:tcPr>
            <w:tcW w:w="1377" w:type="pct"/>
          </w:tcPr>
          <w:p w:rsidR="00361062" w:rsidRPr="005E3638" w:rsidRDefault="00361062" w:rsidP="000351F6">
            <w:pPr>
              <w:pStyle w:val="afb"/>
            </w:pPr>
            <w:r w:rsidRPr="005E3638">
              <w:t>стр</w:t>
            </w:r>
            <w:r w:rsidR="005E3638" w:rsidRPr="005E3638">
              <w:t>.0</w:t>
            </w:r>
            <w:r w:rsidRPr="005E3638">
              <w:t>10ф</w:t>
            </w:r>
            <w:r w:rsidR="005E3638" w:rsidRPr="005E3638">
              <w:t>.2</w:t>
            </w:r>
            <w:r w:rsidRPr="005E3638">
              <w:t>/ ((стр</w:t>
            </w:r>
            <w:r w:rsidR="005E3638" w:rsidRPr="005E3638">
              <w:t>.5</w:t>
            </w:r>
            <w:r w:rsidRPr="005E3638">
              <w:t>90 +стр</w:t>
            </w:r>
            <w:r w:rsidR="005E3638" w:rsidRPr="005E3638">
              <w:t>.6</w:t>
            </w:r>
            <w:r w:rsidRPr="005E3638">
              <w:t>90</w:t>
            </w:r>
            <w:r w:rsidR="005E3638" w:rsidRPr="005E3638">
              <w:t xml:space="preserve">) </w:t>
            </w:r>
            <w:r w:rsidRPr="005E3638">
              <w:t>н</w:t>
            </w:r>
            <w:r w:rsidR="005E3638" w:rsidRPr="005E3638">
              <w:t xml:space="preserve">. </w:t>
            </w:r>
            <w:r w:rsidRPr="005E3638">
              <w:t>г</w:t>
            </w:r>
            <w:r w:rsidR="005E3638" w:rsidRPr="005E3638">
              <w:t xml:space="preserve">. </w:t>
            </w:r>
            <w:r w:rsidRPr="005E3638">
              <w:t>+(стр</w:t>
            </w:r>
            <w:r w:rsidR="005E3638" w:rsidRPr="005E3638">
              <w:t>.5</w:t>
            </w:r>
            <w:r w:rsidRPr="005E3638">
              <w:t>90 +стр</w:t>
            </w:r>
            <w:r w:rsidR="005E3638" w:rsidRPr="005E3638">
              <w:t>.6</w:t>
            </w:r>
            <w:r w:rsidRPr="005E3638">
              <w:t>90</w:t>
            </w:r>
            <w:r w:rsidR="005E3638" w:rsidRPr="005E3638">
              <w:t xml:space="preserve">) </w:t>
            </w:r>
            <w:r w:rsidRPr="005E3638">
              <w:t>к</w:t>
            </w:r>
            <w:r w:rsidR="005E3638" w:rsidRPr="005E3638">
              <w:t xml:space="preserve">. </w:t>
            </w:r>
            <w:r w:rsidRPr="005E3638">
              <w:t>г</w:t>
            </w:r>
            <w:r w:rsidR="005E3638" w:rsidRPr="005E3638">
              <w:t xml:space="preserve">) </w:t>
            </w:r>
            <w:r w:rsidRPr="005E3638">
              <w:t>(ф</w:t>
            </w:r>
            <w:r w:rsidR="005E3638" w:rsidRPr="005E3638">
              <w:t xml:space="preserve">.1) </w:t>
            </w:r>
            <w:r w:rsidRPr="005E3638">
              <w:t>/2</w:t>
            </w:r>
          </w:p>
        </w:tc>
        <w:tc>
          <w:tcPr>
            <w:tcW w:w="81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0,346</w:t>
            </w:r>
          </w:p>
        </w:tc>
        <w:tc>
          <w:tcPr>
            <w:tcW w:w="81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0,373</w:t>
            </w:r>
          </w:p>
        </w:tc>
        <w:tc>
          <w:tcPr>
            <w:tcW w:w="818" w:type="pct"/>
            <w:vAlign w:val="center"/>
          </w:tcPr>
          <w:p w:rsidR="00361062" w:rsidRPr="005E3638" w:rsidRDefault="00361062" w:rsidP="000351F6">
            <w:pPr>
              <w:pStyle w:val="afb"/>
            </w:pPr>
            <w:r w:rsidRPr="005E3638">
              <w:t>0,352</w:t>
            </w:r>
          </w:p>
        </w:tc>
      </w:tr>
    </w:tbl>
    <w:p w:rsidR="00361062" w:rsidRPr="005E3638" w:rsidRDefault="00361062" w:rsidP="005E3638"/>
    <w:p w:rsidR="00361062" w:rsidRPr="005E3638" w:rsidRDefault="00361062" w:rsidP="005E3638">
      <w:r w:rsidRPr="005E3638">
        <w:t>Снижение за рассматриваемый период коэффициента деловой активности означает замедление кругооборота средств организации и свидетельствует о нестабильности и снижении экономической эффективности организации</w:t>
      </w:r>
      <w:r w:rsidR="005E3638" w:rsidRPr="005E3638">
        <w:t xml:space="preserve">. </w:t>
      </w:r>
      <w:r w:rsidRPr="005E3638">
        <w:t>Вместе с этим, снижение коэффициента оборачиваемости мобильных средств характеризуется также отрицательно</w:t>
      </w:r>
      <w:r w:rsidR="005E3638" w:rsidRPr="005E3638">
        <w:t xml:space="preserve">. </w:t>
      </w:r>
    </w:p>
    <w:p w:rsidR="00361062" w:rsidRPr="005E3638" w:rsidRDefault="00361062" w:rsidP="005E3638">
      <w:r w:rsidRPr="005E3638">
        <w:t>Снижение коэффициента оборачиваемости материальных оборотных средств говорит об относительном увеличении производственных запасов и незавершенного производства</w:t>
      </w:r>
      <w:r w:rsidR="005E3638" w:rsidRPr="005E3638">
        <w:t xml:space="preserve">. </w:t>
      </w:r>
    </w:p>
    <w:p w:rsidR="00361062" w:rsidRPr="005E3638" w:rsidRDefault="00361062" w:rsidP="005E3638">
      <w:r w:rsidRPr="005E3638">
        <w:t>Снижение коэффициента оборачиваемости кредиторской задолженности свидетельствует об уменьшении скорости оплаты задолженности организации, о росте покупок в кредит</w:t>
      </w:r>
      <w:r w:rsidR="005E3638" w:rsidRPr="005E3638">
        <w:t xml:space="preserve">. </w:t>
      </w:r>
    </w:p>
    <w:p w:rsidR="00361062" w:rsidRPr="005E3638" w:rsidRDefault="00361062" w:rsidP="005E3638">
      <w:r w:rsidRPr="005E3638">
        <w:t>Некоторое снижение коэффициента оборачиваемости собственного капитала отражает тенденцию к бездействию части собственных средств</w:t>
      </w:r>
      <w:r w:rsidR="005E3638" w:rsidRPr="005E3638">
        <w:t xml:space="preserve">. </w:t>
      </w:r>
    </w:p>
    <w:p w:rsidR="005E3638" w:rsidRPr="005E3638" w:rsidRDefault="00361062" w:rsidP="005E3638">
      <w:pPr>
        <w:rPr>
          <w:snapToGrid w:val="0"/>
        </w:rPr>
      </w:pPr>
      <w:r w:rsidRPr="005E3638">
        <w:t xml:space="preserve">Таким образом, проанализировав основные показатели работы предприятия, финансовые показатели деятельности организации можно сделать вывод, что </w:t>
      </w:r>
      <w:r w:rsidRPr="005E3638">
        <w:rPr>
          <w:snapToGrid w:val="0"/>
        </w:rPr>
        <w:t xml:space="preserve">финансовое состояние РУП </w:t>
      </w:r>
      <w:r w:rsidR="005E3638">
        <w:rPr>
          <w:snapToGrid w:val="0"/>
        </w:rPr>
        <w:t>"</w:t>
      </w:r>
      <w:r w:rsidRPr="005E3638">
        <w:rPr>
          <w:snapToGrid w:val="0"/>
        </w:rPr>
        <w:t>Завод средств комплексной автоматизации</w:t>
      </w:r>
      <w:r w:rsidR="005E3638">
        <w:rPr>
          <w:snapToGrid w:val="0"/>
        </w:rPr>
        <w:t>"</w:t>
      </w:r>
      <w:r w:rsidRPr="005E3638">
        <w:rPr>
          <w:snapToGrid w:val="0"/>
        </w:rPr>
        <w:t xml:space="preserve"> в период 2005-2008 гг</w:t>
      </w:r>
      <w:r w:rsidR="005E3638" w:rsidRPr="005E3638">
        <w:rPr>
          <w:snapToGrid w:val="0"/>
        </w:rPr>
        <w:t xml:space="preserve">. </w:t>
      </w:r>
      <w:r w:rsidRPr="005E3638">
        <w:rPr>
          <w:snapToGrid w:val="0"/>
        </w:rPr>
        <w:t>стабильностью не отличалось, что вызвано рядом форс-мажорных обстоятельств и прочими причинами объективного характера</w:t>
      </w:r>
      <w:r w:rsidR="005E3638" w:rsidRPr="005E3638">
        <w:rPr>
          <w:snapToGrid w:val="0"/>
        </w:rPr>
        <w:t xml:space="preserve">. </w:t>
      </w:r>
      <w:r w:rsidRPr="005E3638">
        <w:rPr>
          <w:snapToGrid w:val="0"/>
        </w:rPr>
        <w:t xml:space="preserve">Среди основных проблем, решение которых позволит РУП </w:t>
      </w:r>
      <w:r w:rsidR="005E3638">
        <w:rPr>
          <w:snapToGrid w:val="0"/>
        </w:rPr>
        <w:t>"</w:t>
      </w:r>
      <w:r w:rsidRPr="005E3638">
        <w:rPr>
          <w:snapToGrid w:val="0"/>
        </w:rPr>
        <w:t>ЗСКА</w:t>
      </w:r>
      <w:r w:rsidR="005E3638">
        <w:rPr>
          <w:snapToGrid w:val="0"/>
        </w:rPr>
        <w:t>"</w:t>
      </w:r>
      <w:r w:rsidRPr="005E3638">
        <w:rPr>
          <w:snapToGrid w:val="0"/>
        </w:rPr>
        <w:t xml:space="preserve"> выйти из убыточного состояния, можно выделить следующие</w:t>
      </w:r>
      <w:r w:rsidR="005E3638" w:rsidRPr="005E3638">
        <w:rPr>
          <w:snapToGrid w:val="0"/>
        </w:rPr>
        <w:t>:</w:t>
      </w:r>
    </w:p>
    <w:p w:rsidR="005E3638" w:rsidRPr="005E3638" w:rsidRDefault="005E3638" w:rsidP="005E3638">
      <w:pPr>
        <w:rPr>
          <w:snapToGrid w:val="0"/>
        </w:rPr>
      </w:pPr>
      <w:r w:rsidRPr="005E3638">
        <w:rPr>
          <w:snapToGrid w:val="0"/>
        </w:rPr>
        <w:t xml:space="preserve">- </w:t>
      </w:r>
      <w:r w:rsidR="00361062" w:rsidRPr="005E3638">
        <w:rPr>
          <w:snapToGrid w:val="0"/>
        </w:rPr>
        <w:t>отсутствие собственной сырьевой базы, опережающий рост стоимости сырья и комплектующих изделий, в сравнении с ростом цен на готовую продукцию, рост тарифов на энергоносители привело к фактическому уровню затрат на 1 руб</w:t>
      </w:r>
      <w:r w:rsidRPr="005E3638">
        <w:rPr>
          <w:snapToGrid w:val="0"/>
        </w:rPr>
        <w:t xml:space="preserve">. </w:t>
      </w:r>
      <w:r w:rsidR="00361062" w:rsidRPr="005E3638">
        <w:rPr>
          <w:snapToGrid w:val="0"/>
        </w:rPr>
        <w:t>товарной продукции</w:t>
      </w:r>
      <w:r w:rsidRPr="005E3638">
        <w:rPr>
          <w:snapToGrid w:val="0"/>
        </w:rPr>
        <w:t>;</w:t>
      </w:r>
    </w:p>
    <w:p w:rsidR="005E3638" w:rsidRPr="005E3638" w:rsidRDefault="005E3638" w:rsidP="005E3638">
      <w:r w:rsidRPr="005E3638">
        <w:rPr>
          <w:snapToGrid w:val="0"/>
        </w:rPr>
        <w:t xml:space="preserve">- </w:t>
      </w:r>
      <w:r w:rsidR="00361062" w:rsidRPr="005E3638">
        <w:rPr>
          <w:snapToGrid w:val="0"/>
        </w:rPr>
        <w:t>ухудшение экономической ситуации на заводе вызвано также продолжающимся снижением платежеспособности потребителей и наличием просроченной дебиторской задолженности</w:t>
      </w:r>
      <w:r w:rsidRPr="005E3638">
        <w:t>;</w:t>
      </w:r>
    </w:p>
    <w:p w:rsidR="005E3638" w:rsidRPr="005E3638" w:rsidRDefault="005E3638" w:rsidP="005E3638">
      <w:pPr>
        <w:rPr>
          <w:snapToGrid w:val="0"/>
        </w:rPr>
      </w:pPr>
      <w:r w:rsidRPr="005E3638">
        <w:t>-</w:t>
      </w:r>
      <w:r w:rsidRPr="005E3638">
        <w:rPr>
          <w:snapToGrid w:val="0"/>
        </w:rPr>
        <w:t xml:space="preserve"> </w:t>
      </w:r>
      <w:r w:rsidR="00361062" w:rsidRPr="005E3638">
        <w:t>недостаток собственных оборотных средств не позволяет закупить новое технологическое оборудование для производства продукции, что в свою очередь сказывается на объемах и себестоимости выпускаемой продукции</w:t>
      </w:r>
      <w:r w:rsidRPr="005E3638">
        <w:t xml:space="preserve">. </w:t>
      </w:r>
    </w:p>
    <w:p w:rsidR="005E3638" w:rsidRPr="005E3638" w:rsidRDefault="005E3638" w:rsidP="000351F6">
      <w:pPr>
        <w:pStyle w:val="1"/>
        <w:rPr>
          <w:kern w:val="0"/>
        </w:rPr>
      </w:pPr>
      <w:r w:rsidRPr="005E3638">
        <w:rPr>
          <w:kern w:val="0"/>
        </w:rPr>
        <w:br w:type="page"/>
      </w:r>
      <w:r w:rsidR="00D31E74" w:rsidRPr="005E3638">
        <w:rPr>
          <w:kern w:val="0"/>
        </w:rPr>
        <w:t>ЛИТЕРАТУРА</w:t>
      </w:r>
    </w:p>
    <w:p w:rsidR="000351F6" w:rsidRDefault="000351F6" w:rsidP="005E3638"/>
    <w:p w:rsidR="00621D56" w:rsidRPr="005E3638" w:rsidRDefault="00621D56" w:rsidP="000351F6">
      <w:pPr>
        <w:pStyle w:val="a1"/>
      </w:pPr>
      <w:r w:rsidRPr="005E3638">
        <w:t>Афитов, Э</w:t>
      </w:r>
      <w:r w:rsidR="005E3638">
        <w:t xml:space="preserve">.А. </w:t>
      </w:r>
      <w:r w:rsidRPr="005E3638">
        <w:t>Планирование на предприятии</w:t>
      </w:r>
      <w:r w:rsidR="005E3638" w:rsidRPr="005E3638">
        <w:t xml:space="preserve">: </w:t>
      </w:r>
      <w:r w:rsidRPr="005E3638">
        <w:t>учеб</w:t>
      </w:r>
      <w:r w:rsidR="005E3638" w:rsidRPr="005E3638">
        <w:t xml:space="preserve">. </w:t>
      </w:r>
      <w:r w:rsidRPr="005E3638">
        <w:t>пособие / Э</w:t>
      </w:r>
      <w:r w:rsidR="005E3638">
        <w:t xml:space="preserve">.А. </w:t>
      </w:r>
      <w:r w:rsidRPr="005E3638">
        <w:t>Афитов</w:t>
      </w:r>
      <w:r w:rsidR="005E3638" w:rsidRPr="005E3638">
        <w:t xml:space="preserve">. </w:t>
      </w:r>
      <w:r w:rsidRPr="005E3638">
        <w:t>– 2-е изд</w:t>
      </w:r>
      <w:r w:rsidR="005E3638" w:rsidRPr="005E3638">
        <w:t>.,</w:t>
      </w:r>
      <w:r w:rsidRPr="005E3638">
        <w:t xml:space="preserve"> перераб</w:t>
      </w:r>
      <w:r w:rsidR="005E3638" w:rsidRPr="005E3638">
        <w:t xml:space="preserve">. </w:t>
      </w:r>
      <w:r w:rsidRPr="005E3638">
        <w:t>и доп</w:t>
      </w:r>
      <w:r w:rsidR="005E3638" w:rsidRPr="005E3638">
        <w:t xml:space="preserve">. </w:t>
      </w:r>
      <w:r w:rsidRPr="005E3638">
        <w:t>– Мн</w:t>
      </w:r>
      <w:r w:rsidR="005E3638" w:rsidRPr="005E3638">
        <w:t xml:space="preserve">.: </w:t>
      </w:r>
      <w:r w:rsidRPr="005E3638">
        <w:t xml:space="preserve">Вышэйшая школа, </w:t>
      </w:r>
      <w:r w:rsidR="003D11CA" w:rsidRPr="005E3638">
        <w:t>2007</w:t>
      </w:r>
      <w:r w:rsidR="005E3638" w:rsidRPr="005E3638">
        <w:t xml:space="preserve">. </w:t>
      </w:r>
    </w:p>
    <w:p w:rsidR="00621D56" w:rsidRPr="005E3638" w:rsidRDefault="00621D56" w:rsidP="000351F6">
      <w:pPr>
        <w:pStyle w:val="a1"/>
      </w:pPr>
      <w:r w:rsidRPr="005E3638">
        <w:t xml:space="preserve">Статотчетность предприятия за </w:t>
      </w:r>
      <w:r w:rsidR="003A2F71" w:rsidRPr="005E3638">
        <w:t>2006</w:t>
      </w:r>
      <w:r w:rsidRPr="005E3638">
        <w:t>-2008 года</w:t>
      </w:r>
      <w:r w:rsidR="005E3638" w:rsidRPr="005E3638">
        <w:t xml:space="preserve">. </w:t>
      </w:r>
    </w:p>
    <w:p w:rsidR="005E3638" w:rsidRDefault="00EB7AE2" w:rsidP="000351F6">
      <w:pPr>
        <w:pStyle w:val="a1"/>
      </w:pPr>
      <w:r w:rsidRPr="005E3638">
        <w:t xml:space="preserve">Устав предприятия РУП </w:t>
      </w:r>
      <w:r w:rsidR="005E3638">
        <w:t>"</w:t>
      </w:r>
      <w:r w:rsidRPr="005E3638">
        <w:t>ЗСКА</w:t>
      </w:r>
      <w:r w:rsidR="005E3638">
        <w:t>"</w:t>
      </w:r>
      <w:r w:rsidR="000351F6">
        <w:t>.</w:t>
      </w:r>
    </w:p>
    <w:p w:rsidR="00D31E74" w:rsidRPr="005E3638" w:rsidRDefault="00D31E74" w:rsidP="005E3638">
      <w:bookmarkStart w:id="0" w:name="_GoBack"/>
      <w:bookmarkEnd w:id="0"/>
    </w:p>
    <w:sectPr w:rsidR="00D31E74" w:rsidRPr="005E3638" w:rsidSect="005E3638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08C" w:rsidRDefault="0082208C">
      <w:r>
        <w:separator/>
      </w:r>
    </w:p>
  </w:endnote>
  <w:endnote w:type="continuationSeparator" w:id="0">
    <w:p w:rsidR="0082208C" w:rsidRDefault="0082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638" w:rsidRDefault="005E363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638" w:rsidRDefault="005E363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08C" w:rsidRDefault="0082208C">
      <w:r>
        <w:separator/>
      </w:r>
    </w:p>
  </w:footnote>
  <w:footnote w:type="continuationSeparator" w:id="0">
    <w:p w:rsidR="0082208C" w:rsidRDefault="00822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638" w:rsidRDefault="005E3638" w:rsidP="004F0EC6">
    <w:pPr>
      <w:pStyle w:val="af4"/>
      <w:framePr w:wrap="auto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B30C44">
      <w:rPr>
        <w:rStyle w:val="af5"/>
      </w:rPr>
      <w:t>2</w:t>
    </w:r>
    <w:r>
      <w:rPr>
        <w:rStyle w:val="af5"/>
      </w:rPr>
      <w:fldChar w:fldCharType="end"/>
    </w:r>
  </w:p>
  <w:p w:rsidR="005E3638" w:rsidRDefault="005E3638" w:rsidP="005E3638">
    <w:pPr>
      <w:pStyle w:val="af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638" w:rsidRDefault="005E3638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22A7"/>
    <w:multiLevelType w:val="hybridMultilevel"/>
    <w:tmpl w:val="16F2C12E"/>
    <w:lvl w:ilvl="0" w:tplc="041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1">
    <w:nsid w:val="04777DAE"/>
    <w:multiLevelType w:val="multilevel"/>
    <w:tmpl w:val="7466F15A"/>
    <w:lvl w:ilvl="0">
      <w:start w:val="1"/>
      <w:numFmt w:val="decimal"/>
      <w:lvlText w:val="%1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05C459AC"/>
    <w:multiLevelType w:val="singleLevel"/>
    <w:tmpl w:val="B3D2F852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7237A91"/>
    <w:multiLevelType w:val="singleLevel"/>
    <w:tmpl w:val="77C8A3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4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457A90"/>
    <w:multiLevelType w:val="hybridMultilevel"/>
    <w:tmpl w:val="61DA5FF4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6">
    <w:nsid w:val="0B1F56CF"/>
    <w:multiLevelType w:val="multilevel"/>
    <w:tmpl w:val="A820530C"/>
    <w:lvl w:ilvl="0">
      <w:start w:val="1"/>
      <w:numFmt w:val="decimal"/>
      <w:lvlText w:val="%1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0DB80E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E8955FE"/>
    <w:multiLevelType w:val="singleLevel"/>
    <w:tmpl w:val="E80252FC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Symbol" w:hint="default"/>
        <w:color w:val="auto"/>
      </w:rPr>
    </w:lvl>
  </w:abstractNum>
  <w:abstractNum w:abstractNumId="9">
    <w:nsid w:val="26E562BD"/>
    <w:multiLevelType w:val="hybridMultilevel"/>
    <w:tmpl w:val="7592CBA6"/>
    <w:lvl w:ilvl="0" w:tplc="5EE4DD5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8CD7EC6"/>
    <w:multiLevelType w:val="hybridMultilevel"/>
    <w:tmpl w:val="ABEC2B7A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1">
    <w:nsid w:val="2DB4103E"/>
    <w:multiLevelType w:val="singleLevel"/>
    <w:tmpl w:val="77C8A392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</w:abstractNum>
  <w:abstractNum w:abstractNumId="12">
    <w:nsid w:val="2EF76AB1"/>
    <w:multiLevelType w:val="singleLevel"/>
    <w:tmpl w:val="E80252FC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Symbol" w:hint="default"/>
        <w:color w:val="auto"/>
      </w:rPr>
    </w:lvl>
  </w:abstractNum>
  <w:abstractNum w:abstractNumId="13">
    <w:nsid w:val="31827513"/>
    <w:multiLevelType w:val="singleLevel"/>
    <w:tmpl w:val="E80252FC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Symbol" w:hint="default"/>
        <w:color w:val="auto"/>
      </w:rPr>
    </w:lvl>
  </w:abstractNum>
  <w:abstractNum w:abstractNumId="14">
    <w:nsid w:val="31B82E95"/>
    <w:multiLevelType w:val="singleLevel"/>
    <w:tmpl w:val="E80252FC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Symbol" w:hint="default"/>
        <w:color w:val="auto"/>
      </w:rPr>
    </w:lvl>
  </w:abstractNum>
  <w:abstractNum w:abstractNumId="15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6606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3E882B8D"/>
    <w:multiLevelType w:val="hybridMultilevel"/>
    <w:tmpl w:val="FBD6F9E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40774FC1"/>
    <w:multiLevelType w:val="singleLevel"/>
    <w:tmpl w:val="E80252FC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Symbol" w:hint="default"/>
        <w:color w:val="auto"/>
      </w:rPr>
    </w:lvl>
  </w:abstractNum>
  <w:abstractNum w:abstractNumId="19">
    <w:nsid w:val="411A3941"/>
    <w:multiLevelType w:val="hybridMultilevel"/>
    <w:tmpl w:val="82CA279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0">
    <w:nsid w:val="51724EB1"/>
    <w:multiLevelType w:val="singleLevel"/>
    <w:tmpl w:val="E80252FC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Symbol" w:hint="default"/>
        <w:color w:val="auto"/>
      </w:rPr>
    </w:lvl>
  </w:abstractNum>
  <w:abstractNum w:abstractNumId="21">
    <w:nsid w:val="53290903"/>
    <w:multiLevelType w:val="singleLevel"/>
    <w:tmpl w:val="E80252FC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Symbol" w:hint="default"/>
        <w:color w:val="auto"/>
      </w:rPr>
    </w:lvl>
  </w:abstractNum>
  <w:abstractNum w:abstractNumId="22">
    <w:nsid w:val="5452108D"/>
    <w:multiLevelType w:val="hybridMultilevel"/>
    <w:tmpl w:val="5FF226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5777023"/>
    <w:multiLevelType w:val="hybridMultilevel"/>
    <w:tmpl w:val="6308A37C"/>
    <w:lvl w:ilvl="0" w:tplc="1E3642EA">
      <w:start w:val="1"/>
      <w:numFmt w:val="decimal"/>
      <w:lvlText w:val="%1."/>
      <w:lvlJc w:val="left"/>
      <w:pPr>
        <w:tabs>
          <w:tab w:val="num" w:pos="1080"/>
        </w:tabs>
        <w:ind w:left="229" w:firstLine="85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>
    <w:nsid w:val="56A84017"/>
    <w:multiLevelType w:val="hybridMultilevel"/>
    <w:tmpl w:val="C16AB918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25">
    <w:nsid w:val="581D16FB"/>
    <w:multiLevelType w:val="singleLevel"/>
    <w:tmpl w:val="E80252FC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Symbol" w:hint="default"/>
        <w:color w:val="auto"/>
      </w:rPr>
    </w:lvl>
  </w:abstractNum>
  <w:abstractNum w:abstractNumId="26">
    <w:nsid w:val="5A4F63F7"/>
    <w:multiLevelType w:val="singleLevel"/>
    <w:tmpl w:val="77C8A3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5A6D5B65"/>
    <w:multiLevelType w:val="hybridMultilevel"/>
    <w:tmpl w:val="683A0BC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5B047180"/>
    <w:multiLevelType w:val="singleLevel"/>
    <w:tmpl w:val="E80252FC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Symbol" w:hint="default"/>
        <w:color w:val="auto"/>
      </w:rPr>
    </w:lvl>
  </w:abstractNum>
  <w:abstractNum w:abstractNumId="29">
    <w:nsid w:val="5BEC2970"/>
    <w:multiLevelType w:val="singleLevel"/>
    <w:tmpl w:val="E80252FC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Symbol" w:hint="default"/>
        <w:color w:val="auto"/>
      </w:rPr>
    </w:lvl>
  </w:abstractNum>
  <w:abstractNum w:abstractNumId="30">
    <w:nsid w:val="5D721ACC"/>
    <w:multiLevelType w:val="singleLevel"/>
    <w:tmpl w:val="E80252FC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Symbol" w:hint="default"/>
        <w:color w:val="auto"/>
      </w:rPr>
    </w:lvl>
  </w:abstractNum>
  <w:abstractNum w:abstractNumId="31">
    <w:nsid w:val="5E5B16E5"/>
    <w:multiLevelType w:val="hybridMultilevel"/>
    <w:tmpl w:val="FDA67424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2">
    <w:nsid w:val="5E843F08"/>
    <w:multiLevelType w:val="singleLevel"/>
    <w:tmpl w:val="E80252FC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Symbol" w:hint="default"/>
        <w:color w:val="auto"/>
      </w:rPr>
    </w:lvl>
  </w:abstractNum>
  <w:abstractNum w:abstractNumId="33">
    <w:nsid w:val="6235621A"/>
    <w:multiLevelType w:val="hybridMultilevel"/>
    <w:tmpl w:val="874E1F74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4">
    <w:nsid w:val="63C53FC7"/>
    <w:multiLevelType w:val="hybridMultilevel"/>
    <w:tmpl w:val="F9DE3E4A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650958DE"/>
    <w:multiLevelType w:val="hybridMultilevel"/>
    <w:tmpl w:val="717C3538"/>
    <w:lvl w:ilvl="0" w:tplc="91D04C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6">
    <w:nsid w:val="67CF4D07"/>
    <w:multiLevelType w:val="singleLevel"/>
    <w:tmpl w:val="E80252FC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Symbol" w:hint="default"/>
        <w:color w:val="auto"/>
      </w:rPr>
    </w:lvl>
  </w:abstractNum>
  <w:abstractNum w:abstractNumId="37">
    <w:nsid w:val="6CCF0C62"/>
    <w:multiLevelType w:val="hybridMultilevel"/>
    <w:tmpl w:val="A820530C"/>
    <w:lvl w:ilvl="0" w:tplc="9BD0F17E">
      <w:start w:val="1"/>
      <w:numFmt w:val="decimal"/>
      <w:lvlText w:val="%1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8">
    <w:nsid w:val="6E1B4B33"/>
    <w:multiLevelType w:val="singleLevel"/>
    <w:tmpl w:val="E80252FC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Symbol" w:hint="default"/>
        <w:color w:val="auto"/>
      </w:rPr>
    </w:lvl>
  </w:abstractNum>
  <w:abstractNum w:abstractNumId="39">
    <w:nsid w:val="708272B3"/>
    <w:multiLevelType w:val="hybridMultilevel"/>
    <w:tmpl w:val="5DC24EC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40">
    <w:nsid w:val="76B13A9E"/>
    <w:multiLevelType w:val="singleLevel"/>
    <w:tmpl w:val="77C8A39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41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3"/>
  </w:num>
  <w:num w:numId="2">
    <w:abstractNumId w:val="17"/>
  </w:num>
  <w:num w:numId="3">
    <w:abstractNumId w:val="27"/>
  </w:num>
  <w:num w:numId="4">
    <w:abstractNumId w:val="22"/>
  </w:num>
  <w:num w:numId="5">
    <w:abstractNumId w:val="39"/>
  </w:num>
  <w:num w:numId="6">
    <w:abstractNumId w:val="34"/>
  </w:num>
  <w:num w:numId="7">
    <w:abstractNumId w:val="35"/>
  </w:num>
  <w:num w:numId="8">
    <w:abstractNumId w:val="21"/>
  </w:num>
  <w:num w:numId="9">
    <w:abstractNumId w:val="30"/>
  </w:num>
  <w:num w:numId="10">
    <w:abstractNumId w:val="29"/>
  </w:num>
  <w:num w:numId="11">
    <w:abstractNumId w:val="14"/>
  </w:num>
  <w:num w:numId="12">
    <w:abstractNumId w:val="38"/>
  </w:num>
  <w:num w:numId="13">
    <w:abstractNumId w:val="3"/>
  </w:num>
  <w:num w:numId="14">
    <w:abstractNumId w:val="26"/>
  </w:num>
  <w:num w:numId="15">
    <w:abstractNumId w:val="11"/>
  </w:num>
  <w:num w:numId="16">
    <w:abstractNumId w:val="40"/>
  </w:num>
  <w:num w:numId="17">
    <w:abstractNumId w:val="8"/>
  </w:num>
  <w:num w:numId="18">
    <w:abstractNumId w:val="12"/>
  </w:num>
  <w:num w:numId="19">
    <w:abstractNumId w:val="25"/>
  </w:num>
  <w:num w:numId="20">
    <w:abstractNumId w:val="18"/>
  </w:num>
  <w:num w:numId="21">
    <w:abstractNumId w:val="36"/>
  </w:num>
  <w:num w:numId="22">
    <w:abstractNumId w:val="28"/>
  </w:num>
  <w:num w:numId="23">
    <w:abstractNumId w:val="13"/>
  </w:num>
  <w:num w:numId="24">
    <w:abstractNumId w:val="16"/>
  </w:num>
  <w:num w:numId="25">
    <w:abstractNumId w:val="32"/>
  </w:num>
  <w:num w:numId="26">
    <w:abstractNumId w:val="20"/>
  </w:num>
  <w:num w:numId="27">
    <w:abstractNumId w:val="2"/>
  </w:num>
  <w:num w:numId="28">
    <w:abstractNumId w:val="10"/>
  </w:num>
  <w:num w:numId="29">
    <w:abstractNumId w:val="0"/>
  </w:num>
  <w:num w:numId="30">
    <w:abstractNumId w:val="33"/>
  </w:num>
  <w:num w:numId="31">
    <w:abstractNumId w:val="7"/>
  </w:num>
  <w:num w:numId="32">
    <w:abstractNumId w:val="9"/>
  </w:num>
  <w:num w:numId="33">
    <w:abstractNumId w:val="24"/>
  </w:num>
  <w:num w:numId="34">
    <w:abstractNumId w:val="19"/>
  </w:num>
  <w:num w:numId="35">
    <w:abstractNumId w:val="31"/>
  </w:num>
  <w:num w:numId="36">
    <w:abstractNumId w:val="5"/>
  </w:num>
  <w:num w:numId="37">
    <w:abstractNumId w:val="37"/>
  </w:num>
  <w:num w:numId="38">
    <w:abstractNumId w:val="1"/>
  </w:num>
  <w:num w:numId="39">
    <w:abstractNumId w:val="6"/>
  </w:num>
  <w:num w:numId="40">
    <w:abstractNumId w:val="15"/>
  </w:num>
  <w:num w:numId="41">
    <w:abstractNumId w:val="4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E74"/>
    <w:rsid w:val="000351F6"/>
    <w:rsid w:val="00040E8D"/>
    <w:rsid w:val="00071188"/>
    <w:rsid w:val="000C3A59"/>
    <w:rsid w:val="0018677E"/>
    <w:rsid w:val="00202B22"/>
    <w:rsid w:val="0020723D"/>
    <w:rsid w:val="002A0890"/>
    <w:rsid w:val="002B771B"/>
    <w:rsid w:val="002C6D9A"/>
    <w:rsid w:val="00303C88"/>
    <w:rsid w:val="00352F73"/>
    <w:rsid w:val="00361062"/>
    <w:rsid w:val="003A2F71"/>
    <w:rsid w:val="003D11CA"/>
    <w:rsid w:val="004967EB"/>
    <w:rsid w:val="004F0EC6"/>
    <w:rsid w:val="005A64A2"/>
    <w:rsid w:val="005B4592"/>
    <w:rsid w:val="005E0E2D"/>
    <w:rsid w:val="005E3638"/>
    <w:rsid w:val="00621D56"/>
    <w:rsid w:val="006D2DD8"/>
    <w:rsid w:val="00725100"/>
    <w:rsid w:val="007B7732"/>
    <w:rsid w:val="0082208C"/>
    <w:rsid w:val="008D7F04"/>
    <w:rsid w:val="0092661E"/>
    <w:rsid w:val="00983BF9"/>
    <w:rsid w:val="00B24A9A"/>
    <w:rsid w:val="00B30C44"/>
    <w:rsid w:val="00B52E4D"/>
    <w:rsid w:val="00C934C2"/>
    <w:rsid w:val="00D31E74"/>
    <w:rsid w:val="00DC0FEE"/>
    <w:rsid w:val="00E24D4F"/>
    <w:rsid w:val="00EB7AE2"/>
    <w:rsid w:val="00FA7B9C"/>
    <w:rsid w:val="00FD4EBA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6DB33757-B12A-4946-8CB6-4CEB7963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E363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qFormat/>
    <w:rsid w:val="005E3638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qFormat/>
    <w:rsid w:val="005E3638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qFormat/>
    <w:rsid w:val="005E3638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qFormat/>
    <w:rsid w:val="005E3638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qFormat/>
    <w:rsid w:val="005E3638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qFormat/>
    <w:rsid w:val="005E3638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qFormat/>
    <w:rsid w:val="005E3638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rsid w:val="005E3638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qFormat/>
    <w:rsid w:val="002B771B"/>
    <w:pPr>
      <w:spacing w:before="240" w:after="60"/>
      <w:outlineLvl w:val="8"/>
    </w:pPr>
    <w:rPr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0">
    <w:name w:val="Основной текст с отступом1"/>
    <w:basedOn w:val="a2"/>
    <w:rsid w:val="00D31E74"/>
    <w:pPr>
      <w:spacing w:after="120"/>
      <w:ind w:left="283"/>
    </w:pPr>
  </w:style>
  <w:style w:type="paragraph" w:styleId="a6">
    <w:name w:val="Normal (Web)"/>
    <w:basedOn w:val="a2"/>
    <w:rsid w:val="005E3638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3"/>
    <w:qFormat/>
    <w:rsid w:val="00D31E74"/>
    <w:rPr>
      <w:b/>
      <w:bCs/>
    </w:rPr>
  </w:style>
  <w:style w:type="table" w:styleId="a8">
    <w:name w:val="Table Grid"/>
    <w:basedOn w:val="a4"/>
    <w:rsid w:val="00D31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D31E74"/>
    <w:pPr>
      <w:widowControl w:val="0"/>
      <w:spacing w:before="140"/>
      <w:jc w:val="center"/>
    </w:pPr>
    <w:rPr>
      <w:rFonts w:ascii="Arial" w:hAnsi="Arial" w:cs="Arial"/>
      <w:sz w:val="28"/>
      <w:szCs w:val="28"/>
      <w:lang w:val="en-US"/>
    </w:rPr>
  </w:style>
  <w:style w:type="paragraph" w:styleId="a9">
    <w:name w:val="Body Text Indent"/>
    <w:basedOn w:val="a2"/>
    <w:rsid w:val="00352F73"/>
    <w:pPr>
      <w:spacing w:after="120" w:line="480" w:lineRule="auto"/>
    </w:pPr>
  </w:style>
  <w:style w:type="paragraph" w:customStyle="1" w:styleId="11">
    <w:name w:val="Стиль1"/>
    <w:basedOn w:val="a2"/>
    <w:rsid w:val="00352F73"/>
    <w:pPr>
      <w:spacing w:after="120"/>
      <w:ind w:firstLine="709"/>
    </w:pPr>
  </w:style>
  <w:style w:type="character" w:customStyle="1" w:styleId="aa">
    <w:name w:val="Знак"/>
    <w:basedOn w:val="a3"/>
    <w:rsid w:val="00352F73"/>
    <w:rPr>
      <w:b/>
      <w:bCs/>
      <w:kern w:val="32"/>
      <w:sz w:val="32"/>
      <w:szCs w:val="32"/>
      <w:lang w:val="ru-RU" w:eastAsia="ru-RU"/>
    </w:rPr>
  </w:style>
  <w:style w:type="paragraph" w:styleId="12">
    <w:name w:val="toc 1"/>
    <w:basedOn w:val="a2"/>
    <w:next w:val="a2"/>
    <w:autoRedefine/>
    <w:semiHidden/>
    <w:rsid w:val="005E3638"/>
    <w:pPr>
      <w:ind w:firstLine="0"/>
      <w:jc w:val="left"/>
    </w:pPr>
    <w:rPr>
      <w:caps/>
    </w:rPr>
  </w:style>
  <w:style w:type="character" w:styleId="ab">
    <w:name w:val="Hyperlink"/>
    <w:basedOn w:val="a3"/>
    <w:rsid w:val="005E3638"/>
    <w:rPr>
      <w:color w:val="0000FF"/>
      <w:u w:val="single"/>
    </w:rPr>
  </w:style>
  <w:style w:type="paragraph" w:styleId="ac">
    <w:name w:val="footer"/>
    <w:basedOn w:val="a2"/>
    <w:link w:val="ad"/>
    <w:semiHidden/>
    <w:rsid w:val="005E3638"/>
    <w:pPr>
      <w:tabs>
        <w:tab w:val="center" w:pos="4819"/>
        <w:tab w:val="right" w:pos="9639"/>
      </w:tabs>
    </w:pPr>
  </w:style>
  <w:style w:type="paragraph" w:styleId="ae">
    <w:name w:val="Body Text"/>
    <w:basedOn w:val="a2"/>
    <w:rsid w:val="005E3638"/>
  </w:style>
  <w:style w:type="paragraph" w:customStyle="1" w:styleId="af">
    <w:name w:val="Îáû÷íûé"/>
    <w:rsid w:val="00352F73"/>
    <w:rPr>
      <w:rFonts w:ascii="Times New Roman CYR" w:hAnsi="Times New Roman CYR" w:cs="Times New Roman CYR"/>
      <w:sz w:val="28"/>
      <w:szCs w:val="28"/>
    </w:rPr>
  </w:style>
  <w:style w:type="paragraph" w:styleId="af0">
    <w:name w:val="Block Text"/>
    <w:basedOn w:val="a2"/>
    <w:rsid w:val="00352F73"/>
    <w:pPr>
      <w:spacing w:line="480" w:lineRule="auto"/>
      <w:ind w:left="357" w:right="355"/>
    </w:pPr>
  </w:style>
  <w:style w:type="paragraph" w:customStyle="1" w:styleId="BodyTextIndent32">
    <w:name w:val="Body Text Indent 32"/>
    <w:basedOn w:val="a2"/>
    <w:rsid w:val="00352F73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32"/>
      <w:szCs w:val="32"/>
    </w:rPr>
  </w:style>
  <w:style w:type="paragraph" w:styleId="20">
    <w:name w:val="toc 2"/>
    <w:basedOn w:val="a2"/>
    <w:next w:val="a2"/>
    <w:autoRedefine/>
    <w:semiHidden/>
    <w:rsid w:val="005E3638"/>
    <w:pPr>
      <w:ind w:firstLine="0"/>
      <w:jc w:val="left"/>
    </w:pPr>
    <w:rPr>
      <w:smallCaps/>
    </w:rPr>
  </w:style>
  <w:style w:type="paragraph" w:customStyle="1" w:styleId="13">
    <w:name w:val="Стиль Заголовок 1 + влево"/>
    <w:basedOn w:val="1"/>
    <w:rsid w:val="00352F73"/>
    <w:pPr>
      <w:jc w:val="right"/>
    </w:pPr>
  </w:style>
  <w:style w:type="paragraph" w:customStyle="1" w:styleId="14pt">
    <w:name w:val="Стиль Основной текст + 14 pt полужирный по ширине Первая строка:..."/>
    <w:basedOn w:val="ae"/>
    <w:rsid w:val="00352F73"/>
    <w:pPr>
      <w:ind w:firstLine="708"/>
    </w:pPr>
  </w:style>
  <w:style w:type="paragraph" w:styleId="af1">
    <w:name w:val="Plain Text"/>
    <w:basedOn w:val="a2"/>
    <w:link w:val="af2"/>
    <w:rsid w:val="005E3638"/>
    <w:rPr>
      <w:rFonts w:ascii="Consolas" w:hAnsi="Consolas" w:cs="Consolas"/>
      <w:sz w:val="21"/>
      <w:szCs w:val="21"/>
      <w:lang w:val="uk-UA" w:eastAsia="en-US"/>
    </w:rPr>
  </w:style>
  <w:style w:type="paragraph" w:styleId="30">
    <w:name w:val="Body Text Indent 3"/>
    <w:basedOn w:val="a2"/>
    <w:rsid w:val="00352F73"/>
    <w:pPr>
      <w:widowControl w:val="0"/>
      <w:overflowPunct w:val="0"/>
      <w:autoSpaceDE w:val="0"/>
      <w:autoSpaceDN w:val="0"/>
      <w:adjustRightInd w:val="0"/>
      <w:ind w:firstLine="709"/>
      <w:textAlignment w:val="baseline"/>
    </w:pPr>
  </w:style>
  <w:style w:type="paragraph" w:styleId="af3">
    <w:name w:val="caption"/>
    <w:basedOn w:val="a2"/>
    <w:next w:val="a2"/>
    <w:qFormat/>
    <w:rsid w:val="00352F73"/>
    <w:pPr>
      <w:spacing w:before="120" w:after="120"/>
      <w:jc w:val="center"/>
    </w:pPr>
    <w:rPr>
      <w:b/>
      <w:bCs/>
    </w:rPr>
  </w:style>
  <w:style w:type="paragraph" w:styleId="HTML">
    <w:name w:val="HTML Preformatted"/>
    <w:basedOn w:val="a2"/>
    <w:rsid w:val="00352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5"/>
      <w:szCs w:val="15"/>
    </w:rPr>
  </w:style>
  <w:style w:type="paragraph" w:styleId="af4">
    <w:name w:val="header"/>
    <w:basedOn w:val="a2"/>
    <w:next w:val="ae"/>
    <w:link w:val="14"/>
    <w:rsid w:val="005E3638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styleId="af5">
    <w:name w:val="page number"/>
    <w:basedOn w:val="a3"/>
    <w:rsid w:val="005E3638"/>
  </w:style>
  <w:style w:type="paragraph" w:styleId="31">
    <w:name w:val="toc 3"/>
    <w:basedOn w:val="a2"/>
    <w:next w:val="a2"/>
    <w:autoRedefine/>
    <w:semiHidden/>
    <w:rsid w:val="005E3638"/>
    <w:pPr>
      <w:ind w:firstLine="0"/>
      <w:jc w:val="left"/>
    </w:pPr>
  </w:style>
  <w:style w:type="paragraph" w:styleId="40">
    <w:name w:val="toc 4"/>
    <w:basedOn w:val="a2"/>
    <w:next w:val="a2"/>
    <w:autoRedefine/>
    <w:semiHidden/>
    <w:rsid w:val="005E3638"/>
    <w:pPr>
      <w:tabs>
        <w:tab w:val="right" w:leader="dot" w:pos="9345"/>
      </w:tabs>
      <w:ind w:firstLine="0"/>
    </w:pPr>
    <w:rPr>
      <w:noProof/>
    </w:rPr>
  </w:style>
  <w:style w:type="paragraph" w:styleId="50">
    <w:name w:val="toc 5"/>
    <w:basedOn w:val="a2"/>
    <w:next w:val="a2"/>
    <w:autoRedefine/>
    <w:semiHidden/>
    <w:rsid w:val="005E3638"/>
    <w:pPr>
      <w:ind w:left="958"/>
    </w:pPr>
  </w:style>
  <w:style w:type="paragraph" w:styleId="60">
    <w:name w:val="toc 6"/>
    <w:basedOn w:val="a2"/>
    <w:next w:val="a2"/>
    <w:autoRedefine/>
    <w:semiHidden/>
    <w:rsid w:val="00352F73"/>
    <w:pPr>
      <w:ind w:left="1200"/>
    </w:pPr>
    <w:rPr>
      <w:sz w:val="20"/>
      <w:szCs w:val="20"/>
    </w:rPr>
  </w:style>
  <w:style w:type="paragraph" w:styleId="70">
    <w:name w:val="toc 7"/>
    <w:basedOn w:val="a2"/>
    <w:next w:val="a2"/>
    <w:autoRedefine/>
    <w:semiHidden/>
    <w:rsid w:val="00352F73"/>
    <w:pPr>
      <w:ind w:left="1440"/>
    </w:pPr>
    <w:rPr>
      <w:sz w:val="20"/>
      <w:szCs w:val="20"/>
    </w:rPr>
  </w:style>
  <w:style w:type="paragraph" w:styleId="80">
    <w:name w:val="toc 8"/>
    <w:basedOn w:val="a2"/>
    <w:next w:val="a2"/>
    <w:autoRedefine/>
    <w:semiHidden/>
    <w:rsid w:val="00352F73"/>
    <w:pPr>
      <w:ind w:left="1680"/>
    </w:pPr>
    <w:rPr>
      <w:sz w:val="20"/>
      <w:szCs w:val="20"/>
    </w:rPr>
  </w:style>
  <w:style w:type="paragraph" w:styleId="90">
    <w:name w:val="toc 9"/>
    <w:basedOn w:val="a2"/>
    <w:next w:val="a2"/>
    <w:autoRedefine/>
    <w:semiHidden/>
    <w:rsid w:val="00352F73"/>
    <w:pPr>
      <w:ind w:left="1920"/>
    </w:pPr>
    <w:rPr>
      <w:sz w:val="20"/>
      <w:szCs w:val="20"/>
    </w:rPr>
  </w:style>
  <w:style w:type="paragraph" w:styleId="21">
    <w:name w:val="Body Text Indent 2"/>
    <w:basedOn w:val="a2"/>
    <w:rsid w:val="00EB7AE2"/>
    <w:pPr>
      <w:spacing w:after="120" w:line="480" w:lineRule="auto"/>
      <w:ind w:left="283"/>
    </w:pPr>
  </w:style>
  <w:style w:type="character" w:customStyle="1" w:styleId="af6">
    <w:name w:val="Верхний колонтитул Знак"/>
    <w:basedOn w:val="a3"/>
    <w:rsid w:val="005E3638"/>
    <w:rPr>
      <w:kern w:val="16"/>
      <w:sz w:val="24"/>
      <w:szCs w:val="24"/>
    </w:rPr>
  </w:style>
  <w:style w:type="paragraph" w:customStyle="1" w:styleId="af7">
    <w:name w:val="выделение"/>
    <w:rsid w:val="005E363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customStyle="1" w:styleId="af2">
    <w:name w:val="Текст Знак"/>
    <w:basedOn w:val="a3"/>
    <w:link w:val="af1"/>
    <w:rsid w:val="005E3638"/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d">
    <w:name w:val="Нижний колонтитул Знак"/>
    <w:basedOn w:val="a3"/>
    <w:link w:val="ac"/>
    <w:semiHidden/>
    <w:rsid w:val="005E3638"/>
    <w:rPr>
      <w:sz w:val="28"/>
      <w:szCs w:val="28"/>
      <w:lang w:val="ru-RU" w:eastAsia="ru-RU"/>
    </w:rPr>
  </w:style>
  <w:style w:type="character" w:customStyle="1" w:styleId="14">
    <w:name w:val="Верхний колонтитул Знак1"/>
    <w:basedOn w:val="a3"/>
    <w:link w:val="af4"/>
    <w:semiHidden/>
    <w:rsid w:val="005E3638"/>
    <w:rPr>
      <w:noProof/>
      <w:kern w:val="16"/>
      <w:sz w:val="28"/>
      <w:szCs w:val="28"/>
      <w:lang w:val="ru-RU" w:eastAsia="ru-RU"/>
    </w:rPr>
  </w:style>
  <w:style w:type="character" w:styleId="af8">
    <w:name w:val="footnote reference"/>
    <w:basedOn w:val="a3"/>
    <w:semiHidden/>
    <w:rsid w:val="005E3638"/>
    <w:rPr>
      <w:sz w:val="28"/>
      <w:szCs w:val="28"/>
      <w:vertAlign w:val="superscript"/>
    </w:rPr>
  </w:style>
  <w:style w:type="paragraph" w:customStyle="1" w:styleId="a0">
    <w:name w:val="лит"/>
    <w:basedOn w:val="a2"/>
    <w:autoRedefine/>
    <w:rsid w:val="005E3638"/>
    <w:pPr>
      <w:numPr>
        <w:numId w:val="40"/>
      </w:numPr>
      <w:ind w:firstLine="0"/>
      <w:jc w:val="left"/>
    </w:pPr>
  </w:style>
  <w:style w:type="character" w:customStyle="1" w:styleId="af9">
    <w:name w:val="номер страницы"/>
    <w:basedOn w:val="a3"/>
    <w:rsid w:val="005E3638"/>
    <w:rPr>
      <w:sz w:val="28"/>
      <w:szCs w:val="28"/>
    </w:rPr>
  </w:style>
  <w:style w:type="paragraph" w:customStyle="1" w:styleId="a">
    <w:name w:val="список ненумерованный"/>
    <w:autoRedefine/>
    <w:rsid w:val="005E3638"/>
    <w:pPr>
      <w:numPr>
        <w:numId w:val="4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rsid w:val="005E3638"/>
    <w:pPr>
      <w:numPr>
        <w:numId w:val="4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rsid w:val="005E3638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rsid w:val="005E3638"/>
    <w:rPr>
      <w:b/>
      <w:bCs/>
    </w:rPr>
  </w:style>
  <w:style w:type="paragraph" w:customStyle="1" w:styleId="200">
    <w:name w:val="Стиль Оглавление 2 + Слева:  0 см Первая строка:  0 см"/>
    <w:basedOn w:val="20"/>
    <w:autoRedefine/>
    <w:rsid w:val="005E3638"/>
  </w:style>
  <w:style w:type="paragraph" w:customStyle="1" w:styleId="31250">
    <w:name w:val="Стиль Оглавление 3 + Слева:  125 см Первая строка:  0 см"/>
    <w:basedOn w:val="31"/>
    <w:autoRedefine/>
    <w:rsid w:val="005E3638"/>
    <w:rPr>
      <w:i/>
      <w:iCs/>
    </w:rPr>
  </w:style>
  <w:style w:type="paragraph" w:customStyle="1" w:styleId="afa">
    <w:name w:val="схема"/>
    <w:rsid w:val="005E3638"/>
    <w:pPr>
      <w:jc w:val="center"/>
    </w:pPr>
    <w:rPr>
      <w:noProof/>
      <w:sz w:val="24"/>
      <w:szCs w:val="24"/>
    </w:rPr>
  </w:style>
  <w:style w:type="paragraph" w:customStyle="1" w:styleId="afb">
    <w:name w:val="ТАБЛИЦА"/>
    <w:next w:val="a2"/>
    <w:autoRedefine/>
    <w:rsid w:val="005E3638"/>
    <w:pPr>
      <w:jc w:val="center"/>
    </w:pPr>
  </w:style>
  <w:style w:type="paragraph" w:styleId="afc">
    <w:name w:val="footnote text"/>
    <w:basedOn w:val="a2"/>
    <w:autoRedefine/>
    <w:semiHidden/>
    <w:rsid w:val="005E3638"/>
    <w:pPr>
      <w:spacing w:line="240" w:lineRule="auto"/>
    </w:pPr>
    <w:rPr>
      <w:sz w:val="20"/>
      <w:szCs w:val="20"/>
    </w:rPr>
  </w:style>
  <w:style w:type="paragraph" w:customStyle="1" w:styleId="afd">
    <w:name w:val="титут"/>
    <w:rsid w:val="005E363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1.xls"/><Relationship Id="rId13" Type="http://schemas.openxmlformats.org/officeDocument/2006/relationships/image" Target="media/image4.emf"/><Relationship Id="rId18" Type="http://schemas.openxmlformats.org/officeDocument/2006/relationships/oleObject" Target="embeddings/_____Microsoft_Excel_97-20036.xls"/><Relationship Id="rId26" Type="http://schemas.openxmlformats.org/officeDocument/2006/relationships/oleObject" Target="embeddings/_____Microsoft_Excel_97-200310.xls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_____Microsoft_Excel_97-20033.xls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_____Microsoft_Excel_97-20035.xls"/><Relationship Id="rId20" Type="http://schemas.openxmlformats.org/officeDocument/2006/relationships/oleObject" Target="embeddings/_____Microsoft_Excel_97-20037.xls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_____Microsoft_Excel_97-20039.xls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_____Microsoft_Excel_97-200311.xls"/><Relationship Id="rId10" Type="http://schemas.openxmlformats.org/officeDocument/2006/relationships/oleObject" Target="embeddings/_____Microsoft_Excel_97-20032.xls"/><Relationship Id="rId19" Type="http://schemas.openxmlformats.org/officeDocument/2006/relationships/image" Target="media/image7.emf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_____Microsoft_Excel_97-20034.xls"/><Relationship Id="rId22" Type="http://schemas.openxmlformats.org/officeDocument/2006/relationships/oleObject" Target="embeddings/_____Microsoft_Excel_97-20038.xls"/><Relationship Id="rId27" Type="http://schemas.openxmlformats.org/officeDocument/2006/relationships/image" Target="media/image11.e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3034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 ИНФОРМАТИКИ И РАДИОЭЛЕКТРОНИКИ</vt:lpstr>
    </vt:vector>
  </TitlesOfParts>
  <Company>Company</Company>
  <LinksUpToDate>false</LinksUpToDate>
  <CharactersWithSpaces>20288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 ИНФОРМАТИКИ И РАДИОЭЛЕКТРОНИКИ</dc:title>
  <dc:subject/>
  <dc:creator>User</dc:creator>
  <cp:keywords/>
  <dc:description/>
  <cp:lastModifiedBy>admin</cp:lastModifiedBy>
  <cp:revision>2</cp:revision>
  <dcterms:created xsi:type="dcterms:W3CDTF">2014-04-11T16:49:00Z</dcterms:created>
  <dcterms:modified xsi:type="dcterms:W3CDTF">2014-04-11T16:49:00Z</dcterms:modified>
</cp:coreProperties>
</file>