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9B8" w:rsidRDefault="008D59B8" w:rsidP="00410C3E">
      <w:pPr>
        <w:spacing w:after="0" w:line="360" w:lineRule="auto"/>
        <w:jc w:val="center"/>
        <w:rPr>
          <w:rFonts w:ascii="Times New Roman" w:hAnsi="Times New Roman"/>
          <w:sz w:val="28"/>
          <w:szCs w:val="28"/>
          <w:lang w:val="uk-UA"/>
        </w:rPr>
      </w:pPr>
    </w:p>
    <w:p w:rsidR="008253AE" w:rsidRDefault="008253AE" w:rsidP="00410C3E">
      <w:pPr>
        <w:spacing w:after="0" w:line="360" w:lineRule="auto"/>
        <w:jc w:val="center"/>
        <w:rPr>
          <w:rFonts w:ascii="Times New Roman" w:hAnsi="Times New Roman"/>
          <w:sz w:val="28"/>
          <w:szCs w:val="28"/>
          <w:lang w:val="uk-UA"/>
        </w:rPr>
      </w:pPr>
      <w:r>
        <w:rPr>
          <w:rFonts w:ascii="Times New Roman" w:hAnsi="Times New Roman"/>
          <w:sz w:val="28"/>
          <w:szCs w:val="28"/>
          <w:lang w:val="uk-UA"/>
        </w:rPr>
        <w:t>НІКОПОЛЬСКИЙ ІНСТИТУТ</w:t>
      </w:r>
    </w:p>
    <w:p w:rsidR="008253AE" w:rsidRPr="00407931" w:rsidRDefault="008253AE" w:rsidP="00410C3E">
      <w:pPr>
        <w:spacing w:after="0" w:line="360" w:lineRule="auto"/>
        <w:jc w:val="center"/>
        <w:rPr>
          <w:rFonts w:ascii="Times New Roman" w:hAnsi="Times New Roman"/>
          <w:sz w:val="28"/>
          <w:szCs w:val="28"/>
          <w:lang w:val="uk-UA"/>
        </w:rPr>
      </w:pPr>
      <w:r>
        <w:rPr>
          <w:rFonts w:ascii="Times New Roman" w:hAnsi="Times New Roman"/>
          <w:sz w:val="28"/>
          <w:szCs w:val="28"/>
          <w:lang w:val="uk-UA"/>
        </w:rPr>
        <w:t>ДЕРЖАВНОГО ВИЩОГО НАВЧАЛЬНОГО ЗАКЛАДУ</w:t>
      </w:r>
    </w:p>
    <w:p w:rsidR="008253AE" w:rsidRPr="00407931" w:rsidRDefault="008253AE" w:rsidP="00410C3E">
      <w:pPr>
        <w:spacing w:after="0" w:line="360" w:lineRule="auto"/>
        <w:jc w:val="center"/>
        <w:rPr>
          <w:rFonts w:ascii="Times New Roman" w:hAnsi="Times New Roman"/>
          <w:sz w:val="28"/>
          <w:szCs w:val="28"/>
          <w:lang w:val="uk-UA"/>
        </w:rPr>
      </w:pPr>
      <w:r>
        <w:rPr>
          <w:rFonts w:ascii="Times New Roman" w:hAnsi="Times New Roman"/>
          <w:sz w:val="28"/>
          <w:szCs w:val="28"/>
          <w:lang w:val="uk-UA"/>
        </w:rPr>
        <w:t>«</w:t>
      </w:r>
      <w:r w:rsidRPr="00407931">
        <w:rPr>
          <w:rFonts w:ascii="Times New Roman" w:hAnsi="Times New Roman"/>
          <w:sz w:val="28"/>
          <w:szCs w:val="28"/>
          <w:lang w:val="uk-UA"/>
        </w:rPr>
        <w:t>ЗАПОРІЗЬКИЙ НАЦІОНАЛЬНИЙ УНІВЕРСИТЕТ</w:t>
      </w:r>
      <w:r>
        <w:rPr>
          <w:rFonts w:ascii="Times New Roman" w:hAnsi="Times New Roman"/>
          <w:sz w:val="28"/>
          <w:szCs w:val="28"/>
          <w:lang w:val="uk-UA"/>
        </w:rPr>
        <w:t>»</w:t>
      </w:r>
    </w:p>
    <w:p w:rsidR="008253AE" w:rsidRPr="00407931" w:rsidRDefault="008253AE" w:rsidP="00410C3E">
      <w:pPr>
        <w:spacing w:after="0" w:line="360" w:lineRule="auto"/>
        <w:jc w:val="center"/>
        <w:rPr>
          <w:rFonts w:ascii="Times New Roman" w:hAnsi="Times New Roman"/>
          <w:sz w:val="28"/>
          <w:szCs w:val="28"/>
          <w:lang w:val="uk-UA"/>
        </w:rPr>
      </w:pPr>
      <w:r>
        <w:rPr>
          <w:rFonts w:ascii="Times New Roman" w:hAnsi="Times New Roman"/>
          <w:sz w:val="28"/>
          <w:szCs w:val="28"/>
          <w:lang w:val="uk-UA"/>
        </w:rPr>
        <w:t>МІНІСТЕРСТВО ОСВІТИ І НАВЧАННЯ УКРАЇНИ</w:t>
      </w:r>
    </w:p>
    <w:p w:rsidR="008253AE" w:rsidRDefault="008253AE" w:rsidP="00410C3E">
      <w:pPr>
        <w:spacing w:after="0" w:line="360" w:lineRule="auto"/>
        <w:jc w:val="right"/>
        <w:rPr>
          <w:rFonts w:ascii="Times New Roman" w:hAnsi="Times New Roman"/>
          <w:sz w:val="28"/>
          <w:szCs w:val="28"/>
          <w:lang w:val="uk-UA"/>
        </w:rPr>
      </w:pPr>
    </w:p>
    <w:p w:rsidR="008253AE" w:rsidRPr="00407931" w:rsidRDefault="008253AE" w:rsidP="00410C3E">
      <w:pPr>
        <w:spacing w:after="0" w:line="360" w:lineRule="auto"/>
        <w:jc w:val="right"/>
        <w:rPr>
          <w:rFonts w:ascii="Times New Roman" w:hAnsi="Times New Roman"/>
          <w:sz w:val="28"/>
          <w:szCs w:val="28"/>
          <w:lang w:val="uk-UA"/>
        </w:rPr>
      </w:pPr>
      <w:r w:rsidRPr="00407931">
        <w:rPr>
          <w:rFonts w:ascii="Times New Roman" w:hAnsi="Times New Roman"/>
          <w:sz w:val="28"/>
          <w:szCs w:val="28"/>
          <w:lang w:val="uk-UA"/>
        </w:rPr>
        <w:t>Кафедра економіки</w:t>
      </w:r>
    </w:p>
    <w:p w:rsidR="008253AE" w:rsidRDefault="008253AE" w:rsidP="00410C3E">
      <w:pPr>
        <w:spacing w:after="0" w:line="360" w:lineRule="auto"/>
        <w:jc w:val="right"/>
        <w:rPr>
          <w:rFonts w:ascii="Times New Roman" w:hAnsi="Times New Roman"/>
          <w:sz w:val="28"/>
          <w:szCs w:val="28"/>
          <w:lang w:val="uk-UA"/>
        </w:rPr>
      </w:pPr>
    </w:p>
    <w:p w:rsidR="008253AE" w:rsidRPr="006450D0" w:rsidRDefault="008253AE" w:rsidP="00410C3E">
      <w:pPr>
        <w:spacing w:after="0" w:line="360" w:lineRule="auto"/>
        <w:rPr>
          <w:rFonts w:ascii="Times New Roman" w:hAnsi="Times New Roman"/>
          <w:sz w:val="28"/>
          <w:szCs w:val="28"/>
        </w:rPr>
      </w:pPr>
    </w:p>
    <w:p w:rsidR="008253AE" w:rsidRPr="00407931" w:rsidRDefault="008253AE" w:rsidP="00410C3E">
      <w:pPr>
        <w:spacing w:after="0" w:line="360" w:lineRule="auto"/>
        <w:jc w:val="right"/>
        <w:rPr>
          <w:rFonts w:ascii="Times New Roman" w:hAnsi="Times New Roman"/>
          <w:sz w:val="28"/>
          <w:szCs w:val="28"/>
          <w:lang w:val="uk-UA"/>
        </w:rPr>
      </w:pPr>
    </w:p>
    <w:p w:rsidR="008253AE" w:rsidRPr="00407931" w:rsidRDefault="008253AE" w:rsidP="00410C3E">
      <w:pPr>
        <w:spacing w:after="0" w:line="360" w:lineRule="auto"/>
        <w:jc w:val="right"/>
        <w:rPr>
          <w:rFonts w:ascii="Times New Roman" w:hAnsi="Times New Roman"/>
          <w:sz w:val="28"/>
          <w:szCs w:val="28"/>
          <w:lang w:val="uk-UA"/>
        </w:rPr>
      </w:pPr>
    </w:p>
    <w:p w:rsidR="008253AE" w:rsidRPr="00407931" w:rsidRDefault="008253AE" w:rsidP="00410C3E">
      <w:pPr>
        <w:spacing w:after="0" w:line="360" w:lineRule="auto"/>
        <w:jc w:val="center"/>
        <w:rPr>
          <w:rFonts w:ascii="Times New Roman" w:hAnsi="Times New Roman"/>
          <w:sz w:val="28"/>
          <w:szCs w:val="28"/>
          <w:lang w:val="uk-UA"/>
        </w:rPr>
      </w:pPr>
      <w:r w:rsidRPr="00407931">
        <w:rPr>
          <w:rFonts w:ascii="Times New Roman" w:hAnsi="Times New Roman"/>
          <w:sz w:val="28"/>
          <w:szCs w:val="28"/>
          <w:lang w:val="uk-UA"/>
        </w:rPr>
        <w:t>КУРСОВА РОБОТА</w:t>
      </w:r>
    </w:p>
    <w:p w:rsidR="008253AE" w:rsidRPr="00AA1B95" w:rsidRDefault="008253AE" w:rsidP="00410C3E">
      <w:pPr>
        <w:spacing w:after="0" w:line="360" w:lineRule="auto"/>
        <w:jc w:val="center"/>
        <w:rPr>
          <w:rFonts w:ascii="Times New Roman" w:hAnsi="Times New Roman"/>
          <w:sz w:val="28"/>
          <w:szCs w:val="28"/>
        </w:rPr>
      </w:pPr>
      <w:r w:rsidRPr="00407931">
        <w:rPr>
          <w:rFonts w:ascii="Times New Roman" w:hAnsi="Times New Roman"/>
          <w:sz w:val="28"/>
          <w:szCs w:val="28"/>
          <w:lang w:val="uk-UA"/>
        </w:rPr>
        <w:t>З</w:t>
      </w:r>
      <w:r>
        <w:rPr>
          <w:rFonts w:ascii="Times New Roman" w:hAnsi="Times New Roman"/>
          <w:sz w:val="28"/>
          <w:szCs w:val="28"/>
          <w:lang w:val="uk-UA"/>
        </w:rPr>
        <w:t xml:space="preserve"> дисципліни:</w:t>
      </w:r>
      <w:r w:rsidRPr="00407931">
        <w:rPr>
          <w:rFonts w:ascii="Times New Roman" w:hAnsi="Times New Roman"/>
          <w:sz w:val="28"/>
          <w:szCs w:val="28"/>
          <w:lang w:val="uk-UA"/>
        </w:rPr>
        <w:t xml:space="preserve"> </w:t>
      </w:r>
      <w:r w:rsidRPr="00AA1B95">
        <w:rPr>
          <w:rFonts w:ascii="Times New Roman" w:hAnsi="Times New Roman"/>
          <w:sz w:val="28"/>
          <w:szCs w:val="28"/>
        </w:rPr>
        <w:t>“</w:t>
      </w:r>
      <w:r>
        <w:rPr>
          <w:rFonts w:ascii="Times New Roman" w:hAnsi="Times New Roman"/>
          <w:sz w:val="28"/>
          <w:szCs w:val="28"/>
          <w:lang w:val="uk-UA"/>
        </w:rPr>
        <w:t>М</w:t>
      </w:r>
      <w:r w:rsidRPr="00407931">
        <w:rPr>
          <w:rFonts w:ascii="Times New Roman" w:hAnsi="Times New Roman"/>
          <w:sz w:val="28"/>
          <w:szCs w:val="28"/>
          <w:lang w:val="uk-UA"/>
        </w:rPr>
        <w:t>акроекономік</w:t>
      </w:r>
      <w:r>
        <w:rPr>
          <w:rFonts w:ascii="Times New Roman" w:hAnsi="Times New Roman"/>
          <w:sz w:val="28"/>
          <w:szCs w:val="28"/>
          <w:lang w:val="uk-UA"/>
        </w:rPr>
        <w:t>а</w:t>
      </w:r>
      <w:r w:rsidRPr="00AA1B95">
        <w:rPr>
          <w:rFonts w:ascii="Times New Roman" w:hAnsi="Times New Roman"/>
          <w:sz w:val="28"/>
          <w:szCs w:val="28"/>
        </w:rPr>
        <w:t>”</w:t>
      </w:r>
    </w:p>
    <w:p w:rsidR="008253AE" w:rsidRPr="00AA1B95" w:rsidRDefault="008253AE" w:rsidP="00410C3E">
      <w:pPr>
        <w:spacing w:after="0" w:line="360" w:lineRule="auto"/>
        <w:jc w:val="center"/>
        <w:rPr>
          <w:rFonts w:ascii="Times New Roman" w:hAnsi="Times New Roman"/>
          <w:sz w:val="28"/>
          <w:szCs w:val="28"/>
        </w:rPr>
      </w:pPr>
      <w:r w:rsidRPr="00407931">
        <w:rPr>
          <w:rFonts w:ascii="Times New Roman" w:hAnsi="Times New Roman"/>
          <w:sz w:val="28"/>
          <w:szCs w:val="28"/>
          <w:lang w:val="uk-UA"/>
        </w:rPr>
        <w:t>На тему:</w:t>
      </w:r>
      <w:r w:rsidRPr="006450D0">
        <w:rPr>
          <w:rFonts w:ascii="Times New Roman" w:hAnsi="Times New Roman"/>
          <w:sz w:val="28"/>
          <w:szCs w:val="28"/>
        </w:rPr>
        <w:t xml:space="preserve"> </w:t>
      </w:r>
      <w:r w:rsidRPr="00AA1B95">
        <w:rPr>
          <w:rFonts w:ascii="Times New Roman" w:hAnsi="Times New Roman"/>
          <w:sz w:val="28"/>
          <w:szCs w:val="28"/>
        </w:rPr>
        <w:t>“</w:t>
      </w:r>
      <w:r>
        <w:rPr>
          <w:rFonts w:ascii="Times New Roman" w:hAnsi="Times New Roman"/>
          <w:sz w:val="28"/>
          <w:szCs w:val="28"/>
          <w:lang w:val="uk-UA"/>
        </w:rPr>
        <w:t>М</w:t>
      </w:r>
      <w:r w:rsidRPr="00407931">
        <w:rPr>
          <w:rFonts w:ascii="Times New Roman" w:hAnsi="Times New Roman"/>
          <w:sz w:val="28"/>
          <w:szCs w:val="28"/>
          <w:lang w:val="uk-UA"/>
        </w:rPr>
        <w:t>етоди функціонування валютного ринку</w:t>
      </w:r>
      <w:r w:rsidRPr="00AA1B95">
        <w:rPr>
          <w:rFonts w:ascii="Times New Roman" w:hAnsi="Times New Roman"/>
          <w:sz w:val="28"/>
          <w:szCs w:val="28"/>
        </w:rPr>
        <w:t>”</w:t>
      </w:r>
    </w:p>
    <w:p w:rsidR="008253AE" w:rsidRPr="00407931" w:rsidRDefault="008253AE" w:rsidP="00410C3E">
      <w:pPr>
        <w:spacing w:after="0" w:line="360" w:lineRule="auto"/>
        <w:rPr>
          <w:rFonts w:ascii="Times New Roman" w:hAnsi="Times New Roman"/>
          <w:sz w:val="28"/>
          <w:szCs w:val="28"/>
          <w:lang w:val="uk-UA"/>
        </w:rPr>
      </w:pPr>
    </w:p>
    <w:p w:rsidR="008253AE" w:rsidRDefault="008253AE" w:rsidP="00410C3E">
      <w:pPr>
        <w:spacing w:after="0" w:line="360" w:lineRule="auto"/>
        <w:rPr>
          <w:rFonts w:ascii="Times New Roman" w:hAnsi="Times New Roman"/>
          <w:sz w:val="28"/>
          <w:szCs w:val="28"/>
          <w:lang w:val="uk-UA"/>
        </w:rPr>
      </w:pPr>
    </w:p>
    <w:p w:rsidR="008253AE" w:rsidRPr="00407931" w:rsidRDefault="008253AE" w:rsidP="00410C3E">
      <w:pPr>
        <w:spacing w:after="0" w:line="360" w:lineRule="auto"/>
        <w:rPr>
          <w:rFonts w:ascii="Times New Roman" w:hAnsi="Times New Roman"/>
          <w:sz w:val="28"/>
          <w:szCs w:val="28"/>
          <w:lang w:val="uk-UA"/>
        </w:rPr>
      </w:pPr>
    </w:p>
    <w:p w:rsidR="008253AE" w:rsidRPr="00407931" w:rsidRDefault="008253AE" w:rsidP="00410C3E">
      <w:pPr>
        <w:spacing w:after="0" w:line="360" w:lineRule="auto"/>
        <w:jc w:val="right"/>
        <w:rPr>
          <w:rFonts w:ascii="Times New Roman" w:hAnsi="Times New Roman"/>
          <w:sz w:val="28"/>
          <w:szCs w:val="28"/>
          <w:lang w:val="uk-UA"/>
        </w:rPr>
      </w:pPr>
      <w:r w:rsidRPr="00407931">
        <w:rPr>
          <w:rFonts w:ascii="Times New Roman" w:hAnsi="Times New Roman"/>
          <w:sz w:val="28"/>
          <w:szCs w:val="28"/>
          <w:lang w:val="uk-UA"/>
        </w:rPr>
        <w:t>Студентки 5267 групи 2 курсу</w:t>
      </w:r>
      <w:r>
        <w:rPr>
          <w:rFonts w:ascii="Times New Roman" w:hAnsi="Times New Roman"/>
          <w:sz w:val="28"/>
          <w:szCs w:val="28"/>
          <w:lang w:val="uk-UA"/>
        </w:rPr>
        <w:tab/>
      </w:r>
    </w:p>
    <w:p w:rsidR="008253AE" w:rsidRPr="00407931" w:rsidRDefault="008253AE" w:rsidP="00410C3E">
      <w:pPr>
        <w:spacing w:after="0" w:line="360" w:lineRule="auto"/>
        <w:jc w:val="right"/>
        <w:rPr>
          <w:rFonts w:ascii="Times New Roman" w:hAnsi="Times New Roman"/>
          <w:sz w:val="28"/>
          <w:szCs w:val="28"/>
          <w:lang w:val="uk-UA"/>
        </w:rPr>
      </w:pPr>
      <w:r w:rsidRPr="00407931">
        <w:rPr>
          <w:rFonts w:ascii="Times New Roman" w:hAnsi="Times New Roman"/>
          <w:sz w:val="28"/>
          <w:szCs w:val="28"/>
          <w:lang w:val="uk-UA"/>
        </w:rPr>
        <w:t>Клепикової Оксани Валеріївни</w:t>
      </w:r>
      <w:r>
        <w:rPr>
          <w:rFonts w:ascii="Times New Roman" w:hAnsi="Times New Roman"/>
          <w:sz w:val="28"/>
          <w:szCs w:val="28"/>
          <w:lang w:val="uk-UA"/>
        </w:rPr>
        <w:tab/>
      </w:r>
    </w:p>
    <w:p w:rsidR="008253AE" w:rsidRPr="006450D0" w:rsidRDefault="008253AE" w:rsidP="00410C3E">
      <w:pPr>
        <w:spacing w:after="0" w:line="360" w:lineRule="auto"/>
        <w:jc w:val="right"/>
        <w:rPr>
          <w:rFonts w:ascii="Times New Roman" w:hAnsi="Times New Roman"/>
          <w:sz w:val="28"/>
          <w:szCs w:val="28"/>
        </w:rPr>
      </w:pPr>
    </w:p>
    <w:p w:rsidR="008253AE" w:rsidRDefault="008253AE" w:rsidP="00410C3E">
      <w:pPr>
        <w:spacing w:after="0" w:line="360" w:lineRule="auto"/>
        <w:jc w:val="right"/>
        <w:rPr>
          <w:rFonts w:ascii="Times New Roman" w:hAnsi="Times New Roman"/>
          <w:sz w:val="28"/>
          <w:szCs w:val="28"/>
          <w:lang w:val="uk-UA"/>
        </w:rPr>
      </w:pPr>
      <w:r w:rsidRPr="00407931">
        <w:rPr>
          <w:rFonts w:ascii="Times New Roman" w:hAnsi="Times New Roman"/>
          <w:sz w:val="28"/>
          <w:szCs w:val="28"/>
          <w:lang w:val="uk-UA"/>
        </w:rPr>
        <w:t>Науковий керівник</w:t>
      </w:r>
      <w:r>
        <w:rPr>
          <w:rFonts w:ascii="Times New Roman" w:hAnsi="Times New Roman"/>
          <w:sz w:val="28"/>
          <w:szCs w:val="28"/>
          <w:lang w:val="uk-UA"/>
        </w:rPr>
        <w:t>:</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407931">
        <w:rPr>
          <w:rFonts w:ascii="Times New Roman" w:hAnsi="Times New Roman"/>
          <w:sz w:val="28"/>
          <w:szCs w:val="28"/>
          <w:lang w:val="uk-UA"/>
        </w:rPr>
        <w:t xml:space="preserve">  </w:t>
      </w:r>
    </w:p>
    <w:p w:rsidR="008253AE" w:rsidRPr="00407931" w:rsidRDefault="008253AE" w:rsidP="00410C3E">
      <w:pPr>
        <w:spacing w:after="0" w:line="360" w:lineRule="auto"/>
        <w:jc w:val="right"/>
        <w:rPr>
          <w:rFonts w:ascii="Times New Roman" w:hAnsi="Times New Roman"/>
          <w:sz w:val="28"/>
          <w:szCs w:val="28"/>
          <w:lang w:val="uk-UA"/>
        </w:rPr>
      </w:pPr>
      <w:r>
        <w:rPr>
          <w:rFonts w:ascii="Times New Roman" w:hAnsi="Times New Roman"/>
          <w:sz w:val="28"/>
          <w:szCs w:val="28"/>
          <w:lang w:val="uk-UA"/>
        </w:rPr>
        <w:t>Чернявська А</w:t>
      </w:r>
      <w:r w:rsidRPr="00407931">
        <w:rPr>
          <w:rFonts w:ascii="Times New Roman" w:hAnsi="Times New Roman"/>
          <w:sz w:val="28"/>
          <w:szCs w:val="28"/>
          <w:lang w:val="uk-UA"/>
        </w:rPr>
        <w:t>.</w:t>
      </w:r>
      <w:r>
        <w:rPr>
          <w:rFonts w:ascii="Times New Roman" w:hAnsi="Times New Roman"/>
          <w:sz w:val="28"/>
          <w:szCs w:val="28"/>
          <w:lang w:val="uk-UA"/>
        </w:rPr>
        <w:t>І.</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rsidR="008253AE" w:rsidRPr="00407931" w:rsidRDefault="008253AE" w:rsidP="00410C3E">
      <w:pPr>
        <w:spacing w:after="0" w:line="360" w:lineRule="auto"/>
        <w:jc w:val="right"/>
        <w:rPr>
          <w:rFonts w:ascii="Times New Roman" w:hAnsi="Times New Roman"/>
          <w:sz w:val="28"/>
          <w:szCs w:val="28"/>
          <w:lang w:val="uk-UA"/>
        </w:rPr>
      </w:pPr>
      <w:r>
        <w:rPr>
          <w:rFonts w:ascii="Times New Roman" w:hAnsi="Times New Roman"/>
          <w:sz w:val="28"/>
          <w:szCs w:val="28"/>
          <w:lang w:val="uk-UA"/>
        </w:rPr>
        <w:t>Реєстраційний номер__________</w:t>
      </w:r>
      <w:r>
        <w:rPr>
          <w:rFonts w:ascii="Times New Roman" w:hAnsi="Times New Roman"/>
          <w:sz w:val="28"/>
          <w:szCs w:val="28"/>
          <w:lang w:val="uk-UA"/>
        </w:rPr>
        <w:tab/>
      </w:r>
    </w:p>
    <w:p w:rsidR="008253AE" w:rsidRPr="00407931" w:rsidRDefault="008253AE" w:rsidP="00410C3E">
      <w:pPr>
        <w:spacing w:after="0" w:line="360" w:lineRule="auto"/>
        <w:jc w:val="right"/>
        <w:rPr>
          <w:rFonts w:ascii="Times New Roman" w:hAnsi="Times New Roman"/>
          <w:sz w:val="28"/>
          <w:szCs w:val="28"/>
          <w:lang w:val="uk-UA"/>
        </w:rPr>
      </w:pPr>
      <w:r w:rsidRPr="00407931">
        <w:rPr>
          <w:rFonts w:ascii="Times New Roman" w:hAnsi="Times New Roman"/>
          <w:sz w:val="28"/>
          <w:szCs w:val="28"/>
          <w:lang w:val="uk-UA"/>
        </w:rPr>
        <w:t>Дата________________________</w:t>
      </w:r>
      <w:r>
        <w:rPr>
          <w:rFonts w:ascii="Times New Roman" w:hAnsi="Times New Roman"/>
          <w:sz w:val="28"/>
          <w:szCs w:val="28"/>
          <w:lang w:val="uk-UA"/>
        </w:rPr>
        <w:tab/>
      </w:r>
    </w:p>
    <w:p w:rsidR="008253AE" w:rsidRPr="00407931" w:rsidRDefault="008253AE" w:rsidP="00410C3E">
      <w:pPr>
        <w:spacing w:after="0" w:line="360" w:lineRule="auto"/>
        <w:jc w:val="right"/>
        <w:rPr>
          <w:rFonts w:ascii="Times New Roman" w:hAnsi="Times New Roman"/>
          <w:sz w:val="28"/>
          <w:szCs w:val="28"/>
          <w:lang w:val="uk-UA"/>
        </w:rPr>
      </w:pPr>
      <w:r w:rsidRPr="00407931">
        <w:rPr>
          <w:rFonts w:ascii="Times New Roman" w:hAnsi="Times New Roman"/>
          <w:sz w:val="28"/>
          <w:szCs w:val="28"/>
          <w:lang w:val="uk-UA"/>
        </w:rPr>
        <w:t>Підпис______________________</w:t>
      </w:r>
      <w:r>
        <w:rPr>
          <w:rFonts w:ascii="Times New Roman" w:hAnsi="Times New Roman"/>
          <w:sz w:val="28"/>
          <w:szCs w:val="28"/>
          <w:lang w:val="uk-UA"/>
        </w:rPr>
        <w:tab/>
      </w:r>
    </w:p>
    <w:p w:rsidR="008253AE" w:rsidRPr="00407931" w:rsidRDefault="008253AE" w:rsidP="00410C3E">
      <w:pPr>
        <w:spacing w:after="0" w:line="360" w:lineRule="auto"/>
        <w:jc w:val="right"/>
        <w:rPr>
          <w:rFonts w:ascii="Times New Roman" w:hAnsi="Times New Roman"/>
          <w:sz w:val="28"/>
          <w:szCs w:val="28"/>
          <w:lang w:val="uk-UA"/>
        </w:rPr>
      </w:pPr>
    </w:p>
    <w:p w:rsidR="008253AE" w:rsidRPr="00407931" w:rsidRDefault="008253AE" w:rsidP="00410C3E">
      <w:pPr>
        <w:spacing w:after="0" w:line="360" w:lineRule="auto"/>
        <w:jc w:val="right"/>
        <w:rPr>
          <w:rFonts w:ascii="Times New Roman" w:hAnsi="Times New Roman"/>
          <w:sz w:val="28"/>
          <w:szCs w:val="28"/>
          <w:lang w:val="uk-UA"/>
        </w:rPr>
      </w:pPr>
    </w:p>
    <w:p w:rsidR="008253AE" w:rsidRPr="00407931" w:rsidRDefault="008253AE" w:rsidP="00410C3E">
      <w:pPr>
        <w:spacing w:after="0" w:line="360" w:lineRule="auto"/>
        <w:jc w:val="right"/>
        <w:rPr>
          <w:rFonts w:ascii="Times New Roman" w:hAnsi="Times New Roman"/>
          <w:sz w:val="28"/>
          <w:szCs w:val="28"/>
          <w:lang w:val="uk-UA"/>
        </w:rPr>
      </w:pPr>
    </w:p>
    <w:p w:rsidR="008253AE" w:rsidRPr="00407931" w:rsidRDefault="008253AE" w:rsidP="00410C3E">
      <w:pPr>
        <w:spacing w:after="0" w:line="360" w:lineRule="auto"/>
        <w:jc w:val="right"/>
        <w:rPr>
          <w:rFonts w:ascii="Times New Roman" w:hAnsi="Times New Roman"/>
          <w:sz w:val="28"/>
          <w:szCs w:val="28"/>
          <w:lang w:val="uk-UA"/>
        </w:rPr>
      </w:pPr>
    </w:p>
    <w:p w:rsidR="008253AE" w:rsidRDefault="008253AE" w:rsidP="00410C3E">
      <w:pPr>
        <w:spacing w:after="0" w:line="240" w:lineRule="auto"/>
        <w:jc w:val="center"/>
        <w:rPr>
          <w:rFonts w:ascii="Times New Roman" w:hAnsi="Times New Roman"/>
          <w:sz w:val="28"/>
          <w:szCs w:val="28"/>
          <w:lang w:val="uk-UA"/>
        </w:rPr>
      </w:pPr>
    </w:p>
    <w:p w:rsidR="008253AE" w:rsidRDefault="008253AE" w:rsidP="00410C3E">
      <w:pPr>
        <w:spacing w:after="0" w:line="240" w:lineRule="auto"/>
        <w:jc w:val="center"/>
        <w:rPr>
          <w:rFonts w:ascii="Times New Roman" w:hAnsi="Times New Roman"/>
          <w:sz w:val="28"/>
          <w:szCs w:val="28"/>
          <w:lang w:val="uk-UA"/>
        </w:rPr>
      </w:pPr>
    </w:p>
    <w:p w:rsidR="008253AE" w:rsidRPr="00410C3E" w:rsidRDefault="008253AE" w:rsidP="00410C3E">
      <w:pPr>
        <w:spacing w:after="0" w:line="240" w:lineRule="auto"/>
        <w:jc w:val="center"/>
        <w:rPr>
          <w:rFonts w:ascii="Times New Roman" w:hAnsi="Times New Roman"/>
          <w:sz w:val="28"/>
          <w:szCs w:val="28"/>
        </w:rPr>
      </w:pPr>
      <w:r w:rsidRPr="0012188E">
        <w:rPr>
          <w:rFonts w:ascii="Times New Roman" w:hAnsi="Times New Roman"/>
          <w:sz w:val="28"/>
          <w:szCs w:val="28"/>
          <w:lang w:val="uk-UA"/>
        </w:rPr>
        <w:t>200</w:t>
      </w:r>
      <w:r w:rsidRPr="00410C3E">
        <w:rPr>
          <w:rFonts w:ascii="Times New Roman" w:hAnsi="Times New Roman"/>
          <w:sz w:val="28"/>
          <w:szCs w:val="28"/>
        </w:rPr>
        <w:t>9</w:t>
      </w:r>
    </w:p>
    <w:p w:rsidR="008253AE" w:rsidRPr="000A7A83" w:rsidRDefault="008253AE" w:rsidP="00410C3E">
      <w:pPr>
        <w:spacing w:after="0" w:line="360" w:lineRule="auto"/>
        <w:jc w:val="center"/>
        <w:rPr>
          <w:rFonts w:ascii="Times New Roman" w:hAnsi="Times New Roman"/>
          <w:sz w:val="28"/>
          <w:szCs w:val="28"/>
          <w:lang w:val="uk-UA"/>
        </w:rPr>
      </w:pPr>
      <w:r w:rsidRPr="000A7A83">
        <w:rPr>
          <w:rFonts w:ascii="Times New Roman" w:hAnsi="Times New Roman"/>
          <w:sz w:val="28"/>
          <w:szCs w:val="28"/>
          <w:lang w:val="uk-UA"/>
        </w:rPr>
        <w:t>РЕФЕРАТ</w:t>
      </w:r>
    </w:p>
    <w:p w:rsidR="008253AE" w:rsidRPr="000A7A83" w:rsidRDefault="008253AE" w:rsidP="00410C3E">
      <w:pPr>
        <w:spacing w:after="0" w:line="360" w:lineRule="auto"/>
        <w:jc w:val="center"/>
        <w:rPr>
          <w:rFonts w:ascii="Times New Roman" w:hAnsi="Times New Roman"/>
          <w:sz w:val="28"/>
          <w:szCs w:val="28"/>
          <w:lang w:val="uk-UA"/>
        </w:rPr>
      </w:pPr>
    </w:p>
    <w:p w:rsidR="008253AE" w:rsidRPr="000A7A83" w:rsidRDefault="008253AE" w:rsidP="00410C3E">
      <w:pPr>
        <w:spacing w:after="0" w:line="360" w:lineRule="auto"/>
        <w:ind w:firstLine="709"/>
        <w:jc w:val="both"/>
        <w:rPr>
          <w:rFonts w:ascii="Times New Roman" w:hAnsi="Times New Roman"/>
          <w:sz w:val="28"/>
          <w:szCs w:val="28"/>
          <w:lang w:val="uk-UA"/>
        </w:rPr>
      </w:pPr>
      <w:r w:rsidRPr="000A7A83">
        <w:rPr>
          <w:rFonts w:ascii="Times New Roman" w:hAnsi="Times New Roman"/>
          <w:sz w:val="28"/>
          <w:szCs w:val="28"/>
          <w:lang w:val="uk-UA"/>
        </w:rPr>
        <w:t>Курсова робота: 4</w:t>
      </w:r>
      <w:r>
        <w:rPr>
          <w:rFonts w:ascii="Times New Roman" w:hAnsi="Times New Roman"/>
          <w:sz w:val="28"/>
          <w:szCs w:val="28"/>
          <w:lang w:val="uk-UA"/>
        </w:rPr>
        <w:t>1</w:t>
      </w:r>
      <w:r w:rsidRPr="000A7A83">
        <w:rPr>
          <w:rFonts w:ascii="Times New Roman" w:hAnsi="Times New Roman"/>
          <w:sz w:val="28"/>
          <w:szCs w:val="28"/>
          <w:lang w:val="uk-UA"/>
        </w:rPr>
        <w:t xml:space="preserve"> с., </w:t>
      </w:r>
      <w:r>
        <w:rPr>
          <w:rFonts w:ascii="Times New Roman" w:hAnsi="Times New Roman"/>
          <w:sz w:val="28"/>
          <w:szCs w:val="28"/>
          <w:lang w:val="uk-UA"/>
        </w:rPr>
        <w:t>3</w:t>
      </w:r>
      <w:r w:rsidRPr="000A7A83">
        <w:rPr>
          <w:rFonts w:ascii="Times New Roman" w:hAnsi="Times New Roman"/>
          <w:sz w:val="28"/>
          <w:szCs w:val="28"/>
          <w:lang w:val="uk-UA"/>
        </w:rPr>
        <w:t xml:space="preserve"> рис., 1</w:t>
      </w:r>
      <w:r>
        <w:rPr>
          <w:rFonts w:ascii="Times New Roman" w:hAnsi="Times New Roman"/>
          <w:sz w:val="28"/>
          <w:szCs w:val="28"/>
          <w:lang w:val="uk-UA"/>
        </w:rPr>
        <w:t>8</w:t>
      </w:r>
      <w:r w:rsidRPr="000A7A83">
        <w:rPr>
          <w:rFonts w:ascii="Times New Roman" w:hAnsi="Times New Roman"/>
          <w:sz w:val="28"/>
          <w:szCs w:val="28"/>
          <w:lang w:val="uk-UA"/>
        </w:rPr>
        <w:t xml:space="preserve"> джерел.</w:t>
      </w:r>
    </w:p>
    <w:p w:rsidR="008253AE" w:rsidRPr="000A7A83" w:rsidRDefault="008253AE" w:rsidP="00410C3E">
      <w:pPr>
        <w:spacing w:after="0" w:line="360" w:lineRule="auto"/>
        <w:ind w:firstLine="709"/>
        <w:jc w:val="both"/>
        <w:rPr>
          <w:rFonts w:ascii="Times New Roman" w:hAnsi="Times New Roman"/>
          <w:sz w:val="28"/>
          <w:szCs w:val="28"/>
          <w:lang w:val="uk-UA"/>
        </w:rPr>
      </w:pPr>
      <w:r w:rsidRPr="000A7A83">
        <w:rPr>
          <w:rFonts w:ascii="Times New Roman" w:hAnsi="Times New Roman"/>
          <w:sz w:val="28"/>
          <w:szCs w:val="28"/>
          <w:lang w:val="uk-UA"/>
        </w:rPr>
        <w:t>Об'єкт дослідження – світовий валютний ринок. Мета роботи – дослідження особливостей функціонування світового валютного ринку.</w:t>
      </w:r>
    </w:p>
    <w:p w:rsidR="008253AE" w:rsidRPr="000A7A83" w:rsidRDefault="008253AE" w:rsidP="00410C3E">
      <w:pPr>
        <w:pStyle w:val="a3"/>
        <w:spacing w:before="0" w:beforeAutospacing="0" w:after="0" w:afterAutospacing="0" w:line="360" w:lineRule="auto"/>
        <w:ind w:firstLine="720"/>
        <w:jc w:val="both"/>
        <w:rPr>
          <w:sz w:val="28"/>
          <w:szCs w:val="28"/>
        </w:rPr>
      </w:pPr>
      <w:r w:rsidRPr="000A7A83">
        <w:rPr>
          <w:sz w:val="28"/>
          <w:szCs w:val="28"/>
        </w:rPr>
        <w:t>Успішний розвиток валютних відносин можливий за умови існування особливого ринку, на якому можна вільно продати та купити валюту. Без такої можливості економічні контрагенти просто не змогли б реалізувати свої валютні відносини - не мали б іноземної валюти для здійснення своїх зовнішніх зобов'язань, не могли б перетворити одержану інвалютну виручку в національні гроші для виконання своїх внутрішніх зобов'язань. Такий ри</w:t>
      </w:r>
      <w:r>
        <w:rPr>
          <w:sz w:val="28"/>
          <w:szCs w:val="28"/>
        </w:rPr>
        <w:t xml:space="preserve">нок заведено називати валютним. </w:t>
      </w:r>
      <w:r w:rsidRPr="000A7A83">
        <w:rPr>
          <w:color w:val="1C1C1C"/>
          <w:sz w:val="28"/>
          <w:szCs w:val="28"/>
        </w:rPr>
        <w:t>Валютний ринок - це система стійких економічних та організаційних відносин, пов’язаних з операціями купівлі-продажу іноземних та платіжних документів в іноземних валютах.</w:t>
      </w:r>
      <w:r>
        <w:rPr>
          <w:color w:val="1C1C1C"/>
          <w:sz w:val="28"/>
          <w:szCs w:val="28"/>
        </w:rPr>
        <w:t xml:space="preserve"> </w:t>
      </w:r>
      <w:r w:rsidRPr="000A7A83">
        <w:rPr>
          <w:color w:val="1C1C1C"/>
          <w:sz w:val="28"/>
          <w:szCs w:val="28"/>
        </w:rPr>
        <w:t>Головною причиною появи і розвитку таких валютних ринків була необхідність обслуговування міжнародних економічних відносин. Без валютних ринків міжнародна економічна діяльність на сьогоднішній день не можлива, про що свідчать обсяги цього ринку, що робить його найбільшим ринком світу.</w:t>
      </w:r>
      <w:r w:rsidRPr="000A7A83">
        <w:rPr>
          <w:sz w:val="28"/>
          <w:szCs w:val="28"/>
        </w:rPr>
        <w:t xml:space="preserve"> </w:t>
      </w:r>
    </w:p>
    <w:p w:rsidR="008253AE" w:rsidRDefault="008253AE" w:rsidP="00410C3E">
      <w:pPr>
        <w:spacing w:after="0" w:line="360" w:lineRule="auto"/>
        <w:ind w:firstLine="709"/>
        <w:jc w:val="both"/>
        <w:rPr>
          <w:rFonts w:ascii="Times New Roman" w:hAnsi="Times New Roman"/>
          <w:sz w:val="28"/>
          <w:szCs w:val="28"/>
          <w:lang w:val="uk-UA"/>
        </w:rPr>
      </w:pPr>
    </w:p>
    <w:p w:rsidR="008253AE" w:rsidRPr="00190F4C" w:rsidRDefault="008253AE" w:rsidP="00410C3E">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ВАЛЮТНИЙ РИНОК, ВАЛЮТНІ ОБМЕЖЕННЯ, ВАЛЮТНА ОПЕРАЦІЯ, ВАЛЮТНИЙ СВОП, ВАЛЮТНИЙ АРБІТРАЖ, ВАЛЮТНИЙ КУРС, КОНВЕРТОВАНІСТЬ.</w:t>
      </w:r>
    </w:p>
    <w:p w:rsidR="008253AE" w:rsidRDefault="008253AE">
      <w:pPr>
        <w:spacing w:after="0" w:line="240" w:lineRule="auto"/>
        <w:rPr>
          <w:lang w:val="uk-UA"/>
        </w:rPr>
      </w:pPr>
      <w:r>
        <w:rPr>
          <w:lang w:val="uk-UA"/>
        </w:rPr>
        <w:br w:type="page"/>
      </w:r>
    </w:p>
    <w:p w:rsidR="008253AE" w:rsidRPr="002404A9" w:rsidRDefault="008253AE" w:rsidP="00410C3E">
      <w:pPr>
        <w:pStyle w:val="a3"/>
        <w:spacing w:before="0" w:beforeAutospacing="0" w:after="0" w:afterAutospacing="0" w:line="360" w:lineRule="auto"/>
        <w:jc w:val="center"/>
        <w:rPr>
          <w:bCs/>
          <w:sz w:val="28"/>
          <w:szCs w:val="28"/>
        </w:rPr>
      </w:pPr>
      <w:r w:rsidRPr="002404A9">
        <w:rPr>
          <w:bCs/>
          <w:sz w:val="28"/>
          <w:szCs w:val="28"/>
        </w:rPr>
        <w:t>ЗМІСТ</w:t>
      </w:r>
    </w:p>
    <w:p w:rsidR="008253AE" w:rsidRPr="002404A9" w:rsidRDefault="008253AE" w:rsidP="00410C3E">
      <w:pPr>
        <w:pStyle w:val="a3"/>
        <w:spacing w:before="0" w:beforeAutospacing="0" w:after="0" w:afterAutospacing="0" w:line="360" w:lineRule="auto"/>
        <w:jc w:val="both"/>
        <w:rPr>
          <w:bCs/>
          <w:sz w:val="28"/>
          <w:szCs w:val="28"/>
        </w:rPr>
      </w:pPr>
      <w:r w:rsidRPr="002404A9">
        <w:rPr>
          <w:bCs/>
          <w:sz w:val="28"/>
          <w:szCs w:val="28"/>
        </w:rPr>
        <w:t>Реферат</w:t>
      </w:r>
    </w:p>
    <w:p w:rsidR="008253AE" w:rsidRPr="002404A9" w:rsidRDefault="008253AE" w:rsidP="00410C3E">
      <w:pPr>
        <w:pStyle w:val="a3"/>
        <w:spacing w:before="0" w:beforeAutospacing="0" w:after="0" w:afterAutospacing="0" w:line="360" w:lineRule="auto"/>
        <w:jc w:val="both"/>
        <w:rPr>
          <w:bCs/>
          <w:sz w:val="28"/>
          <w:szCs w:val="28"/>
        </w:rPr>
      </w:pPr>
      <w:r w:rsidRPr="002404A9">
        <w:rPr>
          <w:bCs/>
          <w:sz w:val="28"/>
          <w:szCs w:val="28"/>
        </w:rPr>
        <w:t>Вступ…………………………………………………………………………….…4</w:t>
      </w:r>
    </w:p>
    <w:p w:rsidR="008253AE" w:rsidRPr="002404A9" w:rsidRDefault="008253AE" w:rsidP="00410C3E">
      <w:pPr>
        <w:pStyle w:val="a3"/>
        <w:numPr>
          <w:ilvl w:val="0"/>
          <w:numId w:val="1"/>
        </w:numPr>
        <w:spacing w:before="0" w:beforeAutospacing="0" w:after="0" w:afterAutospacing="0" w:line="360" w:lineRule="auto"/>
        <w:jc w:val="both"/>
        <w:rPr>
          <w:bCs/>
          <w:sz w:val="28"/>
          <w:szCs w:val="28"/>
        </w:rPr>
      </w:pPr>
      <w:r w:rsidRPr="002404A9">
        <w:rPr>
          <w:bCs/>
          <w:sz w:val="28"/>
          <w:szCs w:val="28"/>
        </w:rPr>
        <w:t>Валютний ринок……………………………………………………………….</w:t>
      </w:r>
      <w:r>
        <w:rPr>
          <w:bCs/>
          <w:sz w:val="28"/>
          <w:szCs w:val="28"/>
        </w:rPr>
        <w:t>6</w:t>
      </w:r>
    </w:p>
    <w:p w:rsidR="008253AE" w:rsidRPr="002404A9" w:rsidRDefault="008253AE" w:rsidP="00410C3E">
      <w:pPr>
        <w:pStyle w:val="a3"/>
        <w:numPr>
          <w:ilvl w:val="1"/>
          <w:numId w:val="1"/>
        </w:numPr>
        <w:spacing w:before="0" w:beforeAutospacing="0" w:after="0" w:afterAutospacing="0" w:line="360" w:lineRule="auto"/>
        <w:ind w:left="993" w:hanging="633"/>
        <w:jc w:val="both"/>
        <w:rPr>
          <w:bCs/>
          <w:sz w:val="28"/>
          <w:szCs w:val="28"/>
        </w:rPr>
      </w:pPr>
      <w:r w:rsidRPr="002404A9">
        <w:rPr>
          <w:bCs/>
          <w:sz w:val="28"/>
          <w:szCs w:val="28"/>
        </w:rPr>
        <w:t>Поняття</w:t>
      </w:r>
      <w:r>
        <w:rPr>
          <w:bCs/>
          <w:sz w:val="28"/>
          <w:szCs w:val="28"/>
        </w:rPr>
        <w:t xml:space="preserve"> валютного ринку………………………………………</w:t>
      </w:r>
      <w:r>
        <w:rPr>
          <w:bCs/>
          <w:sz w:val="28"/>
          <w:szCs w:val="28"/>
          <w:lang w:val="ru-RU"/>
        </w:rPr>
        <w:t>…</w:t>
      </w:r>
      <w:r w:rsidRPr="002404A9">
        <w:rPr>
          <w:bCs/>
          <w:sz w:val="28"/>
          <w:szCs w:val="28"/>
        </w:rPr>
        <w:t>……</w:t>
      </w:r>
      <w:r>
        <w:rPr>
          <w:bCs/>
          <w:sz w:val="28"/>
          <w:szCs w:val="28"/>
        </w:rPr>
        <w:t>6</w:t>
      </w:r>
    </w:p>
    <w:p w:rsidR="008253AE" w:rsidRPr="000617B1" w:rsidRDefault="008253AE" w:rsidP="00410C3E">
      <w:pPr>
        <w:pStyle w:val="a3"/>
        <w:numPr>
          <w:ilvl w:val="1"/>
          <w:numId w:val="1"/>
        </w:numPr>
        <w:spacing w:before="0" w:beforeAutospacing="0" w:after="0" w:afterAutospacing="0" w:line="360" w:lineRule="auto"/>
        <w:ind w:left="993" w:hanging="633"/>
        <w:jc w:val="both"/>
        <w:rPr>
          <w:bCs/>
          <w:sz w:val="28"/>
          <w:szCs w:val="28"/>
        </w:rPr>
      </w:pPr>
      <w:r w:rsidRPr="002404A9">
        <w:rPr>
          <w:bCs/>
          <w:sz w:val="28"/>
          <w:szCs w:val="28"/>
        </w:rPr>
        <w:t>Суб'єкти та об’єкти валютного ринку</w:t>
      </w:r>
      <w:r>
        <w:rPr>
          <w:bCs/>
          <w:sz w:val="28"/>
          <w:szCs w:val="28"/>
        </w:rPr>
        <w:t>. Попит і пропозиція н</w:t>
      </w:r>
      <w:r w:rsidRPr="000617B1">
        <w:rPr>
          <w:bCs/>
          <w:sz w:val="28"/>
          <w:szCs w:val="28"/>
        </w:rPr>
        <w:t>а</w:t>
      </w:r>
    </w:p>
    <w:p w:rsidR="008253AE" w:rsidRPr="002404A9" w:rsidRDefault="008253AE" w:rsidP="00410C3E">
      <w:pPr>
        <w:pStyle w:val="a3"/>
        <w:spacing w:before="0" w:beforeAutospacing="0" w:after="0" w:afterAutospacing="0" w:line="360" w:lineRule="auto"/>
        <w:ind w:left="993"/>
        <w:jc w:val="both"/>
        <w:rPr>
          <w:bCs/>
          <w:sz w:val="28"/>
          <w:szCs w:val="28"/>
        </w:rPr>
      </w:pPr>
      <w:r>
        <w:rPr>
          <w:bCs/>
          <w:sz w:val="28"/>
          <w:szCs w:val="28"/>
        </w:rPr>
        <w:t>валютному ринку</w:t>
      </w:r>
      <w:r w:rsidRPr="002404A9">
        <w:rPr>
          <w:bCs/>
          <w:sz w:val="28"/>
          <w:szCs w:val="28"/>
        </w:rPr>
        <w:t>………………………</w:t>
      </w:r>
      <w:r>
        <w:rPr>
          <w:bCs/>
          <w:sz w:val="28"/>
          <w:szCs w:val="28"/>
        </w:rPr>
        <w:t>….………………</w:t>
      </w:r>
      <w:r w:rsidRPr="002404A9">
        <w:rPr>
          <w:bCs/>
          <w:sz w:val="28"/>
          <w:szCs w:val="28"/>
        </w:rPr>
        <w:t>………</w:t>
      </w:r>
      <w:r>
        <w:rPr>
          <w:bCs/>
          <w:sz w:val="28"/>
          <w:szCs w:val="28"/>
        </w:rPr>
        <w:t>…</w:t>
      </w:r>
      <w:r w:rsidRPr="00632BBD">
        <w:rPr>
          <w:bCs/>
          <w:sz w:val="28"/>
          <w:szCs w:val="28"/>
          <w:lang w:val="ru-RU"/>
        </w:rPr>
        <w:t>..</w:t>
      </w:r>
      <w:r w:rsidRPr="002404A9">
        <w:rPr>
          <w:bCs/>
          <w:sz w:val="28"/>
          <w:szCs w:val="28"/>
        </w:rPr>
        <w:t>…</w:t>
      </w:r>
      <w:r>
        <w:rPr>
          <w:bCs/>
          <w:sz w:val="28"/>
          <w:szCs w:val="28"/>
        </w:rPr>
        <w:t>8</w:t>
      </w:r>
    </w:p>
    <w:p w:rsidR="008253AE" w:rsidRPr="002404A9" w:rsidRDefault="008253AE" w:rsidP="00410C3E">
      <w:pPr>
        <w:pStyle w:val="a3"/>
        <w:numPr>
          <w:ilvl w:val="1"/>
          <w:numId w:val="1"/>
        </w:numPr>
        <w:spacing w:before="0" w:beforeAutospacing="0" w:after="0" w:afterAutospacing="0" w:line="360" w:lineRule="auto"/>
        <w:ind w:left="993" w:hanging="633"/>
        <w:jc w:val="both"/>
        <w:rPr>
          <w:bCs/>
          <w:sz w:val="28"/>
          <w:szCs w:val="28"/>
        </w:rPr>
      </w:pPr>
      <w:r w:rsidRPr="002404A9">
        <w:rPr>
          <w:bCs/>
          <w:sz w:val="28"/>
          <w:szCs w:val="28"/>
        </w:rPr>
        <w:t>Класифікація валютних ринків………………………………………..</w:t>
      </w:r>
      <w:r>
        <w:rPr>
          <w:bCs/>
          <w:sz w:val="28"/>
          <w:szCs w:val="28"/>
        </w:rPr>
        <w:t>10</w:t>
      </w:r>
    </w:p>
    <w:p w:rsidR="008253AE" w:rsidRPr="002404A9" w:rsidRDefault="008253AE" w:rsidP="00410C3E">
      <w:pPr>
        <w:pStyle w:val="a3"/>
        <w:numPr>
          <w:ilvl w:val="1"/>
          <w:numId w:val="1"/>
        </w:numPr>
        <w:spacing w:before="0" w:beforeAutospacing="0" w:after="0" w:afterAutospacing="0" w:line="360" w:lineRule="auto"/>
        <w:ind w:left="993" w:hanging="633"/>
        <w:jc w:val="both"/>
        <w:rPr>
          <w:bCs/>
          <w:sz w:val="28"/>
          <w:szCs w:val="28"/>
        </w:rPr>
      </w:pPr>
      <w:r w:rsidRPr="002404A9">
        <w:rPr>
          <w:bCs/>
          <w:sz w:val="28"/>
          <w:szCs w:val="28"/>
        </w:rPr>
        <w:t>Функції валютного ринку………………………………………….…..1</w:t>
      </w:r>
      <w:r>
        <w:rPr>
          <w:bCs/>
          <w:sz w:val="28"/>
          <w:szCs w:val="28"/>
        </w:rPr>
        <w:t>6</w:t>
      </w:r>
    </w:p>
    <w:p w:rsidR="008253AE" w:rsidRPr="002404A9" w:rsidRDefault="008253AE" w:rsidP="00410C3E">
      <w:pPr>
        <w:pStyle w:val="a3"/>
        <w:numPr>
          <w:ilvl w:val="1"/>
          <w:numId w:val="1"/>
        </w:numPr>
        <w:spacing w:before="0" w:beforeAutospacing="0" w:after="0" w:afterAutospacing="0" w:line="360" w:lineRule="auto"/>
        <w:ind w:left="993" w:hanging="633"/>
        <w:jc w:val="both"/>
        <w:rPr>
          <w:bCs/>
          <w:sz w:val="28"/>
          <w:szCs w:val="28"/>
        </w:rPr>
      </w:pPr>
      <w:r w:rsidRPr="002404A9">
        <w:rPr>
          <w:bCs/>
          <w:sz w:val="28"/>
          <w:szCs w:val="28"/>
        </w:rPr>
        <w:t>Чинники що визначають кон'юнктуру валютного ринку……</w:t>
      </w:r>
      <w:r>
        <w:rPr>
          <w:bCs/>
          <w:sz w:val="28"/>
          <w:szCs w:val="28"/>
          <w:lang w:val="ru-RU"/>
        </w:rPr>
        <w:t>..</w:t>
      </w:r>
      <w:r w:rsidRPr="002404A9">
        <w:rPr>
          <w:bCs/>
          <w:sz w:val="28"/>
          <w:szCs w:val="28"/>
        </w:rPr>
        <w:t>……..</w:t>
      </w:r>
      <w:r>
        <w:rPr>
          <w:bCs/>
          <w:sz w:val="28"/>
          <w:szCs w:val="28"/>
        </w:rPr>
        <w:t>17</w:t>
      </w:r>
    </w:p>
    <w:p w:rsidR="008253AE" w:rsidRPr="002404A9" w:rsidRDefault="008253AE" w:rsidP="00410C3E">
      <w:pPr>
        <w:pStyle w:val="a3"/>
        <w:numPr>
          <w:ilvl w:val="0"/>
          <w:numId w:val="1"/>
        </w:numPr>
        <w:spacing w:before="0" w:beforeAutospacing="0" w:after="0" w:afterAutospacing="0" w:line="360" w:lineRule="auto"/>
        <w:jc w:val="both"/>
        <w:rPr>
          <w:bCs/>
          <w:sz w:val="28"/>
          <w:szCs w:val="28"/>
        </w:rPr>
      </w:pPr>
      <w:r w:rsidRPr="002404A9">
        <w:rPr>
          <w:bCs/>
          <w:sz w:val="28"/>
          <w:szCs w:val="28"/>
        </w:rPr>
        <w:t>Операції на валютному ринку…………………………………………</w:t>
      </w:r>
      <w:r>
        <w:rPr>
          <w:bCs/>
          <w:sz w:val="28"/>
          <w:szCs w:val="28"/>
          <w:lang w:val="ru-RU"/>
        </w:rPr>
        <w:t>.</w:t>
      </w:r>
      <w:r w:rsidRPr="002404A9">
        <w:rPr>
          <w:bCs/>
          <w:sz w:val="28"/>
          <w:szCs w:val="28"/>
        </w:rPr>
        <w:t>……2</w:t>
      </w:r>
      <w:r>
        <w:rPr>
          <w:bCs/>
          <w:sz w:val="28"/>
          <w:szCs w:val="28"/>
        </w:rPr>
        <w:t>0</w:t>
      </w:r>
    </w:p>
    <w:p w:rsidR="008253AE" w:rsidRPr="002404A9" w:rsidRDefault="008253AE" w:rsidP="00410C3E">
      <w:pPr>
        <w:pStyle w:val="a3"/>
        <w:numPr>
          <w:ilvl w:val="1"/>
          <w:numId w:val="1"/>
        </w:numPr>
        <w:tabs>
          <w:tab w:val="left" w:pos="993"/>
        </w:tabs>
        <w:spacing w:before="0" w:beforeAutospacing="0" w:after="0" w:afterAutospacing="0" w:line="360" w:lineRule="auto"/>
        <w:ind w:left="0" w:firstLine="360"/>
        <w:jc w:val="both"/>
        <w:rPr>
          <w:bCs/>
          <w:sz w:val="28"/>
          <w:szCs w:val="28"/>
        </w:rPr>
      </w:pPr>
      <w:r w:rsidRPr="002404A9">
        <w:rPr>
          <w:bCs/>
          <w:sz w:val="28"/>
          <w:szCs w:val="28"/>
        </w:rPr>
        <w:t>Поняття та види………………………………………………………...2</w:t>
      </w:r>
      <w:r>
        <w:rPr>
          <w:bCs/>
          <w:sz w:val="28"/>
          <w:szCs w:val="28"/>
        </w:rPr>
        <w:t>0</w:t>
      </w:r>
    </w:p>
    <w:p w:rsidR="008253AE" w:rsidRPr="002404A9" w:rsidRDefault="008253AE" w:rsidP="00410C3E">
      <w:pPr>
        <w:pStyle w:val="a3"/>
        <w:numPr>
          <w:ilvl w:val="1"/>
          <w:numId w:val="1"/>
        </w:numPr>
        <w:tabs>
          <w:tab w:val="left" w:pos="993"/>
        </w:tabs>
        <w:spacing w:before="0" w:beforeAutospacing="0" w:after="0" w:afterAutospacing="0" w:line="360" w:lineRule="auto"/>
        <w:ind w:left="0" w:firstLine="360"/>
        <w:jc w:val="both"/>
        <w:rPr>
          <w:bCs/>
          <w:sz w:val="28"/>
          <w:szCs w:val="28"/>
        </w:rPr>
      </w:pPr>
      <w:r w:rsidRPr="002404A9">
        <w:rPr>
          <w:bCs/>
          <w:sz w:val="28"/>
          <w:szCs w:val="28"/>
        </w:rPr>
        <w:t>Класифікація валютних операцій……………………………………..2</w:t>
      </w:r>
      <w:r>
        <w:rPr>
          <w:bCs/>
          <w:sz w:val="28"/>
          <w:szCs w:val="28"/>
        </w:rPr>
        <w:t>2</w:t>
      </w:r>
    </w:p>
    <w:p w:rsidR="008253AE" w:rsidRPr="002404A9" w:rsidRDefault="008253AE" w:rsidP="00410C3E">
      <w:pPr>
        <w:pStyle w:val="a3"/>
        <w:numPr>
          <w:ilvl w:val="0"/>
          <w:numId w:val="1"/>
        </w:numPr>
        <w:tabs>
          <w:tab w:val="left" w:pos="993"/>
        </w:tabs>
        <w:spacing w:before="0" w:beforeAutospacing="0" w:after="0" w:afterAutospacing="0" w:line="360" w:lineRule="auto"/>
        <w:jc w:val="both"/>
        <w:rPr>
          <w:bCs/>
          <w:sz w:val="28"/>
          <w:szCs w:val="28"/>
        </w:rPr>
      </w:pPr>
      <w:r w:rsidRPr="002404A9">
        <w:rPr>
          <w:bCs/>
          <w:sz w:val="28"/>
          <w:szCs w:val="28"/>
        </w:rPr>
        <w:t>Валютний курс………………………………………………………………</w:t>
      </w:r>
      <w:r>
        <w:rPr>
          <w:bCs/>
          <w:sz w:val="28"/>
          <w:szCs w:val="28"/>
          <w:lang w:val="en-US"/>
        </w:rPr>
        <w:t>.</w:t>
      </w:r>
      <w:r w:rsidRPr="002404A9">
        <w:rPr>
          <w:bCs/>
          <w:sz w:val="28"/>
          <w:szCs w:val="28"/>
        </w:rPr>
        <w:t>.3</w:t>
      </w:r>
      <w:r>
        <w:rPr>
          <w:bCs/>
          <w:sz w:val="28"/>
          <w:szCs w:val="28"/>
        </w:rPr>
        <w:t>0</w:t>
      </w:r>
    </w:p>
    <w:p w:rsidR="008253AE" w:rsidRPr="002404A9" w:rsidRDefault="008253AE" w:rsidP="00410C3E">
      <w:pPr>
        <w:pStyle w:val="a3"/>
        <w:numPr>
          <w:ilvl w:val="0"/>
          <w:numId w:val="1"/>
        </w:numPr>
        <w:tabs>
          <w:tab w:val="left" w:pos="993"/>
        </w:tabs>
        <w:spacing w:before="0" w:beforeAutospacing="0" w:after="0" w:afterAutospacing="0" w:line="360" w:lineRule="auto"/>
        <w:jc w:val="both"/>
        <w:rPr>
          <w:bCs/>
          <w:sz w:val="28"/>
          <w:szCs w:val="28"/>
        </w:rPr>
      </w:pPr>
      <w:r w:rsidRPr="002404A9">
        <w:rPr>
          <w:bCs/>
          <w:sz w:val="28"/>
          <w:szCs w:val="28"/>
        </w:rPr>
        <w:t>Валютний ринок України…………………………………………………....3</w:t>
      </w:r>
      <w:r>
        <w:rPr>
          <w:bCs/>
          <w:sz w:val="28"/>
          <w:szCs w:val="28"/>
          <w:lang w:val="en-US"/>
        </w:rPr>
        <w:t>4</w:t>
      </w:r>
    </w:p>
    <w:p w:rsidR="008253AE" w:rsidRPr="00090767" w:rsidRDefault="008253AE" w:rsidP="00410C3E">
      <w:pPr>
        <w:pStyle w:val="a3"/>
        <w:tabs>
          <w:tab w:val="left" w:pos="993"/>
        </w:tabs>
        <w:spacing w:before="0" w:beforeAutospacing="0" w:after="0" w:afterAutospacing="0" w:line="360" w:lineRule="auto"/>
        <w:jc w:val="both"/>
        <w:rPr>
          <w:bCs/>
          <w:sz w:val="28"/>
          <w:szCs w:val="28"/>
        </w:rPr>
      </w:pPr>
      <w:r w:rsidRPr="002404A9">
        <w:rPr>
          <w:bCs/>
          <w:sz w:val="28"/>
          <w:szCs w:val="28"/>
        </w:rPr>
        <w:t>Висновки…………………………………………………………………………</w:t>
      </w:r>
      <w:r>
        <w:rPr>
          <w:bCs/>
          <w:sz w:val="28"/>
          <w:szCs w:val="28"/>
        </w:rPr>
        <w:t>38</w:t>
      </w:r>
    </w:p>
    <w:p w:rsidR="008253AE" w:rsidRPr="00090767" w:rsidRDefault="008253AE" w:rsidP="00410C3E">
      <w:pPr>
        <w:pStyle w:val="a3"/>
        <w:tabs>
          <w:tab w:val="left" w:pos="993"/>
        </w:tabs>
        <w:spacing w:before="0" w:beforeAutospacing="0" w:after="0" w:afterAutospacing="0" w:line="360" w:lineRule="auto"/>
        <w:jc w:val="both"/>
        <w:rPr>
          <w:bCs/>
          <w:sz w:val="28"/>
          <w:szCs w:val="28"/>
        </w:rPr>
      </w:pPr>
      <w:r w:rsidRPr="002404A9">
        <w:rPr>
          <w:bCs/>
          <w:sz w:val="28"/>
          <w:szCs w:val="28"/>
        </w:rPr>
        <w:t>Перелік посилань………………………………………………………………</w:t>
      </w:r>
      <w:r>
        <w:rPr>
          <w:bCs/>
          <w:sz w:val="28"/>
          <w:szCs w:val="28"/>
          <w:lang w:val="en-US"/>
        </w:rPr>
        <w:t>.</w:t>
      </w:r>
      <w:r w:rsidRPr="002404A9">
        <w:rPr>
          <w:bCs/>
          <w:sz w:val="28"/>
          <w:szCs w:val="28"/>
        </w:rPr>
        <w:t>..4</w:t>
      </w:r>
      <w:r>
        <w:rPr>
          <w:bCs/>
          <w:sz w:val="28"/>
          <w:szCs w:val="28"/>
        </w:rPr>
        <w:t>0</w:t>
      </w:r>
    </w:p>
    <w:p w:rsidR="008253AE" w:rsidRDefault="008253AE">
      <w:pPr>
        <w:rPr>
          <w:lang w:val="uk-UA"/>
        </w:rPr>
      </w:pPr>
    </w:p>
    <w:p w:rsidR="008253AE" w:rsidRDefault="008253AE">
      <w:pPr>
        <w:spacing w:after="0" w:line="240" w:lineRule="auto"/>
        <w:rPr>
          <w:lang w:val="uk-UA"/>
        </w:rPr>
      </w:pPr>
      <w:r>
        <w:rPr>
          <w:lang w:val="uk-UA"/>
        </w:rPr>
        <w:br w:type="page"/>
      </w:r>
    </w:p>
    <w:p w:rsidR="008253AE" w:rsidRPr="002404A9" w:rsidRDefault="008253AE" w:rsidP="00410C3E">
      <w:pPr>
        <w:tabs>
          <w:tab w:val="left" w:pos="3375"/>
        </w:tabs>
        <w:spacing w:after="0" w:line="360" w:lineRule="auto"/>
        <w:jc w:val="center"/>
        <w:rPr>
          <w:rFonts w:ascii="Times New Roman" w:hAnsi="Times New Roman"/>
          <w:sz w:val="28"/>
          <w:szCs w:val="28"/>
          <w:lang w:val="uk-UA"/>
        </w:rPr>
      </w:pPr>
      <w:r w:rsidRPr="002404A9">
        <w:rPr>
          <w:rFonts w:ascii="Times New Roman" w:hAnsi="Times New Roman"/>
          <w:sz w:val="28"/>
          <w:szCs w:val="28"/>
          <w:lang w:val="uk-UA"/>
        </w:rPr>
        <w:t>ВСТУП</w:t>
      </w:r>
    </w:p>
    <w:p w:rsidR="008253AE" w:rsidRPr="00410C3E" w:rsidRDefault="008253AE" w:rsidP="00410C3E">
      <w:pPr>
        <w:spacing w:after="0" w:line="360" w:lineRule="auto"/>
        <w:ind w:firstLine="567"/>
        <w:jc w:val="both"/>
        <w:rPr>
          <w:rFonts w:ascii="Times New Roman" w:hAnsi="Times New Roman"/>
          <w:sz w:val="28"/>
          <w:szCs w:val="28"/>
          <w:lang w:val="uk-UA" w:eastAsia="ru-RU"/>
        </w:rPr>
      </w:pP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Успішний розвиток валютних відносин можливий за умови існування особливого ринку, на якому можна вільно продати та купити валюту. Без такої можливості економічні контрагенти просто не змогли б реалізувати свої валютні відносини − не мали б іноземної валюти для здійснення своїх зовнішніх зобов'язань, не могли б перетворити одержану інвалютну виручку в національні гроші для виконання своїх внутрішніх зобов'язань. Такий ринок заведено називати валютним.</w:t>
      </w:r>
    </w:p>
    <w:p w:rsidR="008253AE" w:rsidRDefault="008253AE" w:rsidP="00410C3E">
      <w:pPr>
        <w:spacing w:after="0" w:line="360" w:lineRule="auto"/>
        <w:ind w:firstLine="567"/>
        <w:jc w:val="both"/>
        <w:rPr>
          <w:rFonts w:ascii="Times New Roman" w:hAnsi="Times New Roman"/>
          <w:sz w:val="28"/>
          <w:szCs w:val="28"/>
          <w:lang w:val="uk-UA" w:eastAsia="ru-RU"/>
        </w:rPr>
      </w:pPr>
      <w:r w:rsidRPr="00A01894">
        <w:rPr>
          <w:rFonts w:ascii="Times New Roman" w:hAnsi="Times New Roman"/>
          <w:sz w:val="28"/>
          <w:szCs w:val="28"/>
          <w:lang w:val="uk-UA" w:eastAsia="ru-RU"/>
        </w:rPr>
        <w:t>Останні десятиліття розвитку світової економіки позначились колосальним зростанням міжнародного переміщення кап</w:t>
      </w:r>
      <w:r>
        <w:rPr>
          <w:rFonts w:ascii="Times New Roman" w:hAnsi="Times New Roman"/>
          <w:sz w:val="28"/>
          <w:szCs w:val="28"/>
          <w:lang w:val="uk-UA" w:eastAsia="ru-RU"/>
        </w:rPr>
        <w:t>і</w:t>
      </w:r>
      <w:r w:rsidRPr="00A01894">
        <w:rPr>
          <w:rFonts w:ascii="Times New Roman" w:hAnsi="Times New Roman"/>
          <w:sz w:val="28"/>
          <w:szCs w:val="28"/>
          <w:lang w:val="uk-UA" w:eastAsia="ru-RU"/>
        </w:rPr>
        <w:t>талів та посиленням ролі валютно-фінансових відносин як на макроекономічному рівні окремо взятих країн так і на рівні міждержавних стосунків. При цьому, валютні відносини як на міжнародному, так і національному рівнях організовуються у межах валютних ринків, значення яких, з точки зору їх необхідності та впливу на інші економічні процеси, важко переоцінити. Багаточисельні господарюючі суб’єкти, керуючись певними економічними мотивами, постійно або епізодично виступають у ролі учасників валютних ринків, тим самим сприяючи формуванню попиту та пропозиції і в</w:t>
      </w:r>
      <w:r>
        <w:rPr>
          <w:rFonts w:ascii="Times New Roman" w:hAnsi="Times New Roman"/>
          <w:sz w:val="28"/>
          <w:szCs w:val="28"/>
          <w:lang w:val="uk-UA" w:eastAsia="ru-RU"/>
        </w:rPr>
        <w:t>становленню ринкової рівноваги.</w:t>
      </w:r>
    </w:p>
    <w:p w:rsidR="008253AE" w:rsidRPr="00A01894" w:rsidRDefault="008253AE" w:rsidP="00410C3E">
      <w:pPr>
        <w:spacing w:after="0" w:line="360" w:lineRule="auto"/>
        <w:ind w:firstLine="567"/>
        <w:jc w:val="both"/>
        <w:rPr>
          <w:rFonts w:ascii="Times New Roman" w:hAnsi="Times New Roman"/>
          <w:sz w:val="28"/>
          <w:szCs w:val="28"/>
          <w:lang w:val="uk-UA" w:eastAsia="ru-RU"/>
        </w:rPr>
      </w:pPr>
      <w:r w:rsidRPr="00A01894">
        <w:rPr>
          <w:rFonts w:ascii="Times New Roman" w:hAnsi="Times New Roman"/>
          <w:sz w:val="28"/>
          <w:szCs w:val="28"/>
          <w:lang w:val="uk-UA" w:eastAsia="ru-RU"/>
        </w:rPr>
        <w:t xml:space="preserve">Проте, не всі суб’єкти даного ринку відіграють однаково важливу роль та спричиняють однаково відчутний вплив на процеси його функціонування. На сучасному етапі розвитку економічних відносин на валютному ринку існує низка учасників, діяльність яких є домінуючою і значною мірою завдяки яким стає можливим ефективне функціонування цього ринку. </w:t>
      </w:r>
    </w:p>
    <w:p w:rsidR="008253AE" w:rsidRPr="008014EC" w:rsidRDefault="008253AE" w:rsidP="00410C3E">
      <w:pPr>
        <w:pStyle w:val="a3"/>
        <w:spacing w:before="0" w:beforeAutospacing="0" w:after="0" w:afterAutospacing="0" w:line="360" w:lineRule="auto"/>
        <w:ind w:firstLine="720"/>
        <w:jc w:val="both"/>
        <w:rPr>
          <w:color w:val="1C1C1C"/>
          <w:sz w:val="28"/>
          <w:szCs w:val="28"/>
        </w:rPr>
      </w:pPr>
      <w:r w:rsidRPr="00A01894">
        <w:rPr>
          <w:sz w:val="28"/>
          <w:szCs w:val="28"/>
          <w:lang w:eastAsia="ru-RU"/>
        </w:rPr>
        <w:t>У процесі свого функціонування валютний ринок породжує систему відносин, в результаті реалізації яких будується складний механізм взаємодії між його учасниками та забезпечується можливість ефективного проведення валютних операцій залежно від ринкової кон’юнктури в певний момент часу.</w:t>
      </w:r>
    </w:p>
    <w:p w:rsidR="008253AE" w:rsidRPr="000F0F46" w:rsidRDefault="008253AE" w:rsidP="00410C3E">
      <w:pPr>
        <w:pStyle w:val="a3"/>
        <w:spacing w:before="0" w:beforeAutospacing="0" w:after="0" w:afterAutospacing="0" w:line="360" w:lineRule="auto"/>
        <w:ind w:firstLine="709"/>
        <w:jc w:val="both"/>
        <w:rPr>
          <w:sz w:val="28"/>
          <w:szCs w:val="28"/>
        </w:rPr>
      </w:pPr>
      <w:r w:rsidRPr="002404A9">
        <w:rPr>
          <w:sz w:val="28"/>
          <w:szCs w:val="28"/>
        </w:rPr>
        <w:t>Проте на валютному ринку купують і продають валюту не тільки для здійснення платежів, а й для інших цілей: для спекулятивних операцій, операцій хеджування валютних ризиків тощо. Причому ці операції набувають все ширшого розмаху, що виводить валютний ринок за межі простого придатка до міжнародних розрахунково-платіжних відносин і надає йому статусу відносно самостійної економічної структури.</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color w:val="000000"/>
          <w:spacing w:val="-1"/>
          <w:sz w:val="28"/>
          <w:szCs w:val="28"/>
          <w:lang w:val="uk-UA"/>
        </w:rPr>
        <w:t xml:space="preserve">Установлення співвідношення грошових одиниць різних країн на валютних, як і на будь-яких інших, ринках відбувається під </w:t>
      </w:r>
      <w:r w:rsidRPr="002404A9">
        <w:rPr>
          <w:rFonts w:ascii="Times New Roman" w:hAnsi="Times New Roman"/>
          <w:color w:val="000000"/>
          <w:spacing w:val="-3"/>
          <w:sz w:val="28"/>
          <w:szCs w:val="28"/>
          <w:lang w:val="uk-UA"/>
        </w:rPr>
        <w:t>впливом двох основних чинників — попиту і пропозиції. Особли</w:t>
      </w:r>
      <w:r w:rsidRPr="002404A9">
        <w:rPr>
          <w:rFonts w:ascii="Times New Roman" w:hAnsi="Times New Roman"/>
          <w:color w:val="000000"/>
          <w:spacing w:val="-2"/>
          <w:sz w:val="28"/>
          <w:szCs w:val="28"/>
          <w:lang w:val="uk-UA"/>
        </w:rPr>
        <w:t>вістю валютного ринку є те, що як товаром, так і платіжним засо</w:t>
      </w:r>
      <w:r w:rsidRPr="002404A9">
        <w:rPr>
          <w:rFonts w:ascii="Times New Roman" w:hAnsi="Times New Roman"/>
          <w:color w:val="000000"/>
          <w:sz w:val="28"/>
          <w:szCs w:val="28"/>
          <w:lang w:val="uk-UA"/>
        </w:rPr>
        <w:t xml:space="preserve">бом, є гроші. Тому зазначені чинники фактично подвоюються: </w:t>
      </w:r>
      <w:r w:rsidRPr="002404A9">
        <w:rPr>
          <w:rFonts w:ascii="Times New Roman" w:hAnsi="Times New Roman"/>
          <w:color w:val="000000"/>
          <w:spacing w:val="-1"/>
          <w:sz w:val="28"/>
          <w:szCs w:val="28"/>
          <w:lang w:val="uk-UA"/>
        </w:rPr>
        <w:t xml:space="preserve">попит і пропозиція відповідної іноземної валюти та національної </w:t>
      </w:r>
      <w:r w:rsidRPr="002404A9">
        <w:rPr>
          <w:rFonts w:ascii="Times New Roman" w:hAnsi="Times New Roman"/>
          <w:color w:val="000000"/>
          <w:spacing w:val="-4"/>
          <w:sz w:val="28"/>
          <w:szCs w:val="28"/>
          <w:lang w:val="uk-UA"/>
        </w:rPr>
        <w:t>валюти.</w:t>
      </w:r>
    </w:p>
    <w:p w:rsidR="008253AE" w:rsidRPr="00726F7A"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color w:val="000000"/>
          <w:sz w:val="28"/>
          <w:szCs w:val="28"/>
          <w:lang w:val="uk-UA"/>
        </w:rPr>
        <w:t>Валютний курс, що складається на валютному ринку, відо</w:t>
      </w:r>
      <w:r w:rsidRPr="002404A9">
        <w:rPr>
          <w:rFonts w:ascii="Times New Roman" w:hAnsi="Times New Roman"/>
          <w:color w:val="000000"/>
          <w:spacing w:val="-1"/>
          <w:sz w:val="28"/>
          <w:szCs w:val="28"/>
          <w:lang w:val="uk-UA"/>
        </w:rPr>
        <w:t>бражає врівноваженість попиту і пропозиції. Результат торгів − обсяг купівлі тієї чи іншої валюти порівняно з її обсягом, вистав</w:t>
      </w:r>
      <w:r w:rsidRPr="002404A9">
        <w:rPr>
          <w:rFonts w:ascii="Times New Roman" w:hAnsi="Times New Roman"/>
          <w:color w:val="000000"/>
          <w:spacing w:val="-2"/>
          <w:sz w:val="28"/>
          <w:szCs w:val="28"/>
          <w:lang w:val="uk-UA"/>
        </w:rPr>
        <w:t>леним на продаж, характеризує задоволення попиту чи недостат</w:t>
      </w:r>
      <w:r w:rsidRPr="002404A9">
        <w:rPr>
          <w:rFonts w:ascii="Times New Roman" w:hAnsi="Times New Roman"/>
          <w:color w:val="000000"/>
          <w:spacing w:val="-1"/>
          <w:sz w:val="28"/>
          <w:szCs w:val="28"/>
          <w:lang w:val="uk-UA"/>
        </w:rPr>
        <w:t>ність пропозиції. У разі задоволення попиту на іноземну валюту курс національної валюти залишається стабільним, при недоста</w:t>
      </w:r>
      <w:r w:rsidRPr="002404A9">
        <w:rPr>
          <w:rFonts w:ascii="Times New Roman" w:hAnsi="Times New Roman"/>
          <w:color w:val="000000"/>
          <w:spacing w:val="1"/>
          <w:sz w:val="28"/>
          <w:szCs w:val="28"/>
          <w:lang w:val="uk-UA"/>
        </w:rPr>
        <w:t xml:space="preserve">тності пропозиції − падає, за надмірної пропозиції </w:t>
      </w:r>
      <w:r>
        <w:rPr>
          <w:rFonts w:ascii="Times New Roman" w:hAnsi="Times New Roman"/>
          <w:color w:val="000000"/>
          <w:spacing w:val="1"/>
          <w:sz w:val="28"/>
          <w:szCs w:val="28"/>
          <w:lang w:val="uk-UA"/>
        </w:rPr>
        <w:t>–</w:t>
      </w:r>
      <w:r w:rsidRPr="002404A9">
        <w:rPr>
          <w:rFonts w:ascii="Times New Roman" w:hAnsi="Times New Roman"/>
          <w:color w:val="000000"/>
          <w:spacing w:val="1"/>
          <w:sz w:val="28"/>
          <w:szCs w:val="28"/>
          <w:lang w:val="uk-UA"/>
        </w:rPr>
        <w:t xml:space="preserve"> зростає</w:t>
      </w:r>
      <w:r>
        <w:rPr>
          <w:rFonts w:ascii="Times New Roman" w:hAnsi="Times New Roman"/>
          <w:color w:val="000000"/>
          <w:spacing w:val="1"/>
          <w:sz w:val="28"/>
          <w:szCs w:val="28"/>
          <w:lang w:val="uk-UA"/>
        </w:rPr>
        <w:t>.</w:t>
      </w:r>
    </w:p>
    <w:p w:rsidR="008253AE" w:rsidRDefault="008253AE" w:rsidP="00410C3E">
      <w:pPr>
        <w:spacing w:after="0" w:line="360" w:lineRule="auto"/>
        <w:ind w:firstLine="709"/>
        <w:jc w:val="both"/>
        <w:rPr>
          <w:rFonts w:ascii="Times New Roman" w:hAnsi="Times New Roman"/>
          <w:color w:val="000000"/>
          <w:spacing w:val="-1"/>
          <w:sz w:val="28"/>
          <w:szCs w:val="28"/>
          <w:lang w:val="uk-UA"/>
        </w:rPr>
      </w:pPr>
      <w:r w:rsidRPr="002404A9">
        <w:rPr>
          <w:rFonts w:ascii="Times New Roman" w:hAnsi="Times New Roman"/>
          <w:color w:val="000000"/>
          <w:spacing w:val="3"/>
          <w:sz w:val="28"/>
          <w:szCs w:val="28"/>
          <w:lang w:val="uk-UA"/>
        </w:rPr>
        <w:t>Необхідність установлення реальних курсів валют врешті-</w:t>
      </w:r>
      <w:r w:rsidRPr="002404A9">
        <w:rPr>
          <w:rFonts w:ascii="Times New Roman" w:hAnsi="Times New Roman"/>
          <w:color w:val="000000"/>
          <w:spacing w:val="-1"/>
          <w:sz w:val="28"/>
          <w:szCs w:val="28"/>
          <w:lang w:val="uk-UA"/>
        </w:rPr>
        <w:t>решт привела до встановлення системи міжнародного валютного регулювання, для чого була створена спеціальна фінансова інституція — Міжнародний валютний фонд</w:t>
      </w:r>
      <w:r>
        <w:rPr>
          <w:rFonts w:ascii="Times New Roman" w:hAnsi="Times New Roman"/>
          <w:color w:val="000000"/>
          <w:spacing w:val="-1"/>
          <w:sz w:val="28"/>
          <w:szCs w:val="28"/>
          <w:lang w:val="uk-UA"/>
        </w:rPr>
        <w:t>.</w:t>
      </w:r>
    </w:p>
    <w:p w:rsidR="008253AE" w:rsidRPr="005978EE"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color w:val="000000"/>
          <w:sz w:val="28"/>
          <w:szCs w:val="28"/>
          <w:lang w:val="uk-UA"/>
        </w:rPr>
        <w:t>Нині створено досить надійні міжнародні та національні сис</w:t>
      </w:r>
      <w:r w:rsidRPr="002404A9">
        <w:rPr>
          <w:rFonts w:ascii="Times New Roman" w:hAnsi="Times New Roman"/>
          <w:color w:val="000000"/>
          <w:spacing w:val="-1"/>
          <w:sz w:val="28"/>
          <w:szCs w:val="28"/>
          <w:lang w:val="uk-UA"/>
        </w:rPr>
        <w:t>теми валютного регулювання. Вони дають змогу ефективно кон</w:t>
      </w:r>
      <w:r w:rsidRPr="002404A9">
        <w:rPr>
          <w:rFonts w:ascii="Times New Roman" w:hAnsi="Times New Roman"/>
          <w:color w:val="000000"/>
          <w:sz w:val="28"/>
          <w:szCs w:val="28"/>
          <w:lang w:val="uk-UA"/>
        </w:rPr>
        <w:t>тролювати валютні курси</w:t>
      </w:r>
      <w:r>
        <w:rPr>
          <w:rFonts w:ascii="Times New Roman" w:hAnsi="Times New Roman"/>
          <w:color w:val="000000"/>
          <w:sz w:val="28"/>
          <w:szCs w:val="28"/>
          <w:lang w:val="uk-UA"/>
        </w:rPr>
        <w:t xml:space="preserve">. </w:t>
      </w:r>
      <w:r w:rsidRPr="002404A9">
        <w:rPr>
          <w:rFonts w:ascii="Times New Roman" w:hAnsi="Times New Roman"/>
          <w:color w:val="000000"/>
          <w:spacing w:val="-1"/>
          <w:sz w:val="28"/>
          <w:szCs w:val="28"/>
          <w:lang w:val="uk-UA"/>
        </w:rPr>
        <w:t>Пере</w:t>
      </w:r>
      <w:r>
        <w:rPr>
          <w:rFonts w:ascii="Times New Roman" w:hAnsi="Times New Roman"/>
          <w:color w:val="000000"/>
          <w:spacing w:val="-1"/>
          <w:sz w:val="28"/>
          <w:szCs w:val="28"/>
          <w:lang w:val="uk-UA"/>
        </w:rPr>
        <w:t xml:space="preserve">вага ринкового механізму </w:t>
      </w:r>
      <w:r w:rsidRPr="002404A9">
        <w:rPr>
          <w:rFonts w:ascii="Times New Roman" w:hAnsi="Times New Roman"/>
          <w:color w:val="000000"/>
          <w:spacing w:val="-1"/>
          <w:sz w:val="28"/>
          <w:szCs w:val="28"/>
          <w:lang w:val="uk-UA"/>
        </w:rPr>
        <w:t>по</w:t>
      </w:r>
      <w:r w:rsidRPr="002404A9">
        <w:rPr>
          <w:rFonts w:ascii="Times New Roman" w:hAnsi="Times New Roman"/>
          <w:color w:val="000000"/>
          <w:spacing w:val="-2"/>
          <w:sz w:val="28"/>
          <w:szCs w:val="28"/>
          <w:lang w:val="uk-UA"/>
        </w:rPr>
        <w:t>лягає в тому, що він дає змогу встановити на певну дату курс ва</w:t>
      </w:r>
      <w:r w:rsidRPr="002404A9">
        <w:rPr>
          <w:rFonts w:ascii="Times New Roman" w:hAnsi="Times New Roman"/>
          <w:color w:val="000000"/>
          <w:spacing w:val="-1"/>
          <w:sz w:val="28"/>
          <w:szCs w:val="28"/>
          <w:lang w:val="uk-UA"/>
        </w:rPr>
        <w:t>люти, максимально наближений до реального. Це, у свою чергу, ставить на міцну основу міжнародні фінансові відносини</w:t>
      </w:r>
      <w:r>
        <w:rPr>
          <w:rFonts w:ascii="Times New Roman" w:hAnsi="Times New Roman"/>
          <w:sz w:val="28"/>
          <w:szCs w:val="28"/>
          <w:lang w:val="uk-UA"/>
        </w:rPr>
        <w:t>.</w:t>
      </w:r>
      <w:r w:rsidRPr="00640CD6">
        <w:rPr>
          <w:rFonts w:ascii="Times New Roman" w:hAnsi="Times New Roman"/>
          <w:bCs/>
          <w:sz w:val="28"/>
          <w:szCs w:val="28"/>
          <w:lang w:val="uk-UA"/>
        </w:rPr>
        <w:br w:type="page"/>
      </w:r>
    </w:p>
    <w:p w:rsidR="008253AE" w:rsidRPr="00B84800" w:rsidRDefault="008253AE" w:rsidP="00410C3E">
      <w:pPr>
        <w:pStyle w:val="a3"/>
        <w:spacing w:before="0" w:beforeAutospacing="0" w:after="0" w:afterAutospacing="0" w:line="360" w:lineRule="auto"/>
        <w:jc w:val="center"/>
        <w:rPr>
          <w:sz w:val="28"/>
          <w:szCs w:val="28"/>
          <w:lang w:val="en-US"/>
        </w:rPr>
      </w:pPr>
      <w:r>
        <w:rPr>
          <w:bCs/>
          <w:sz w:val="28"/>
          <w:szCs w:val="28"/>
        </w:rPr>
        <w:t>1</w:t>
      </w:r>
      <w:r w:rsidRPr="002404A9">
        <w:rPr>
          <w:bCs/>
          <w:sz w:val="28"/>
          <w:szCs w:val="28"/>
        </w:rPr>
        <w:t xml:space="preserve"> </w:t>
      </w:r>
      <w:r>
        <w:rPr>
          <w:bCs/>
          <w:sz w:val="28"/>
          <w:szCs w:val="28"/>
        </w:rPr>
        <w:t>ВАЛЮТНИЙ РИНОК</w:t>
      </w:r>
    </w:p>
    <w:p w:rsidR="008253AE" w:rsidRPr="002404A9" w:rsidRDefault="008253AE" w:rsidP="00410C3E">
      <w:pPr>
        <w:pStyle w:val="a3"/>
        <w:spacing w:before="0" w:beforeAutospacing="0" w:after="0" w:afterAutospacing="0" w:line="360" w:lineRule="auto"/>
        <w:ind w:firstLine="709"/>
        <w:jc w:val="both"/>
        <w:rPr>
          <w:sz w:val="28"/>
          <w:szCs w:val="28"/>
        </w:rPr>
      </w:pPr>
    </w:p>
    <w:p w:rsidR="008253AE" w:rsidRPr="002404A9" w:rsidRDefault="008253AE" w:rsidP="00410C3E">
      <w:pPr>
        <w:pStyle w:val="a3"/>
        <w:numPr>
          <w:ilvl w:val="1"/>
          <w:numId w:val="13"/>
        </w:numPr>
        <w:tabs>
          <w:tab w:val="left" w:pos="1276"/>
        </w:tabs>
        <w:spacing w:before="0" w:beforeAutospacing="0" w:after="0" w:afterAutospacing="0" w:line="360" w:lineRule="auto"/>
        <w:ind w:left="0" w:firstLine="709"/>
        <w:jc w:val="both"/>
        <w:rPr>
          <w:sz w:val="28"/>
          <w:szCs w:val="28"/>
        </w:rPr>
      </w:pPr>
      <w:r>
        <w:rPr>
          <w:sz w:val="28"/>
          <w:szCs w:val="28"/>
        </w:rPr>
        <w:t>Поняття валютного ринку</w:t>
      </w:r>
    </w:p>
    <w:p w:rsidR="008253AE" w:rsidRPr="002404A9" w:rsidRDefault="008253AE" w:rsidP="00410C3E">
      <w:pPr>
        <w:pStyle w:val="a3"/>
        <w:spacing w:before="0" w:beforeAutospacing="0" w:after="0" w:afterAutospacing="0" w:line="360" w:lineRule="auto"/>
        <w:ind w:left="709"/>
        <w:jc w:val="both"/>
        <w:rPr>
          <w:sz w:val="28"/>
          <w:szCs w:val="28"/>
        </w:rPr>
      </w:pPr>
    </w:p>
    <w:p w:rsidR="008253AE" w:rsidRPr="00640CD6" w:rsidRDefault="008253AE" w:rsidP="00410C3E">
      <w:pPr>
        <w:spacing w:after="0" w:line="360" w:lineRule="auto"/>
        <w:ind w:firstLine="567"/>
        <w:jc w:val="both"/>
        <w:rPr>
          <w:rFonts w:ascii="Times New Roman" w:hAnsi="Times New Roman"/>
          <w:sz w:val="28"/>
          <w:szCs w:val="28"/>
          <w:lang w:val="uk-UA"/>
        </w:rPr>
      </w:pPr>
      <w:r w:rsidRPr="00F80296">
        <w:rPr>
          <w:rFonts w:ascii="Times New Roman" w:hAnsi="Times New Roman"/>
          <w:sz w:val="28"/>
          <w:szCs w:val="28"/>
          <w:lang w:val="uk-UA"/>
        </w:rPr>
        <w:t>Валютний ринок представляє собою офіційний фінансовий центр, де зосереджена купівля-продаж валют та цінних паперів в іноземній валюті на підставі попиту та пропозиції на них. З функціональної точки зору валютні ринки забезпечують своєчасне здійснення міжнародних розрахунків, страхування від валютних ризиків, диверсифікацію валютних резервів, валютну інтервенцію, отримання прибутків їх учасниками у вигляді різниці курсів валют. З інституціональної точки зору валютні ринки представляють собою сукупність уповноважених банків, інвестиційних компаній, бірж, брокерських контор, іноземних банків, здійснюючих валютні операції. З організаційно-технічної точки зору валютний ринок представляє собою сукупність комунікаційних систем, зв’язуючи між собою банки різних країн, здійснюючих міжнародні розрахунки та інші валютні операції.</w:t>
      </w: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За своїм економічним змістом валютний ринок − це сектор грошового ринку, на якому урівноважуються попит і пропозиція на такий специфічний товар, як валюта.</w:t>
      </w: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За своїм призначенням і організаційною формою валютний ринок − це сукупність спеціальних інститутів та механізмів, які у взаємодії забезпечують можливість вільно продати-купити національну та іноземну валюту на основі попиту та пропозиції.</w:t>
      </w:r>
    </w:p>
    <w:p w:rsidR="008253AE" w:rsidRPr="002404A9" w:rsidRDefault="008253AE" w:rsidP="00410C3E">
      <w:pPr>
        <w:pStyle w:val="a3"/>
        <w:spacing w:before="0" w:beforeAutospacing="0" w:after="0" w:afterAutospacing="0" w:line="360" w:lineRule="auto"/>
        <w:ind w:firstLine="720"/>
        <w:jc w:val="both"/>
        <w:rPr>
          <w:color w:val="1C1C1C"/>
          <w:sz w:val="28"/>
          <w:szCs w:val="28"/>
        </w:rPr>
      </w:pPr>
      <w:r w:rsidRPr="002404A9">
        <w:rPr>
          <w:color w:val="1C1C1C"/>
          <w:sz w:val="28"/>
          <w:szCs w:val="28"/>
        </w:rPr>
        <w:t xml:space="preserve">Першим валютним ринком був ринок золота як грошового товару, де золото продавалось на основі офіційної ціни, що була закріплена міжнародним договором. </w:t>
      </w:r>
    </w:p>
    <w:p w:rsidR="008253AE" w:rsidRPr="002404A9" w:rsidRDefault="008253AE" w:rsidP="00410C3E">
      <w:pPr>
        <w:pStyle w:val="a3"/>
        <w:spacing w:before="0" w:beforeAutospacing="0" w:after="0" w:afterAutospacing="0" w:line="360" w:lineRule="auto"/>
        <w:ind w:firstLine="720"/>
        <w:jc w:val="both"/>
        <w:rPr>
          <w:color w:val="1C1C1C"/>
          <w:sz w:val="28"/>
          <w:szCs w:val="28"/>
        </w:rPr>
      </w:pPr>
      <w:r w:rsidRPr="002404A9">
        <w:rPr>
          <w:color w:val="1C1C1C"/>
          <w:sz w:val="28"/>
          <w:szCs w:val="28"/>
        </w:rPr>
        <w:t xml:space="preserve">Валютні ринки у сучасному розумінні склались в XIX ст. Цьому сприяли наступні </w:t>
      </w:r>
      <w:r w:rsidRPr="002404A9">
        <w:rPr>
          <w:iCs/>
          <w:color w:val="1C1C1C"/>
          <w:sz w:val="28"/>
          <w:szCs w:val="28"/>
        </w:rPr>
        <w:t>передумови</w:t>
      </w:r>
      <w:r w:rsidRPr="002404A9">
        <w:rPr>
          <w:color w:val="1C1C1C"/>
          <w:sz w:val="28"/>
          <w:szCs w:val="28"/>
        </w:rPr>
        <w:t>:</w:t>
      </w:r>
    </w:p>
    <w:p w:rsidR="008253AE" w:rsidRPr="002404A9" w:rsidRDefault="008253AE" w:rsidP="00410C3E">
      <w:pPr>
        <w:pStyle w:val="a3"/>
        <w:numPr>
          <w:ilvl w:val="0"/>
          <w:numId w:val="2"/>
        </w:numPr>
        <w:tabs>
          <w:tab w:val="clear" w:pos="1305"/>
          <w:tab w:val="num" w:pos="993"/>
        </w:tabs>
        <w:spacing w:before="0" w:beforeAutospacing="0" w:after="0" w:afterAutospacing="0" w:line="360" w:lineRule="auto"/>
        <w:ind w:left="0" w:firstLine="709"/>
        <w:jc w:val="both"/>
        <w:rPr>
          <w:color w:val="1C1C1C"/>
          <w:sz w:val="28"/>
          <w:szCs w:val="28"/>
        </w:rPr>
      </w:pPr>
      <w:r w:rsidRPr="002404A9">
        <w:rPr>
          <w:color w:val="1C1C1C"/>
          <w:sz w:val="28"/>
          <w:szCs w:val="28"/>
        </w:rPr>
        <w:t>розвиток міжнародних економічних зв’язків;</w:t>
      </w:r>
    </w:p>
    <w:p w:rsidR="008253AE" w:rsidRPr="002404A9" w:rsidRDefault="008253AE" w:rsidP="00410C3E">
      <w:pPr>
        <w:pStyle w:val="a3"/>
        <w:numPr>
          <w:ilvl w:val="0"/>
          <w:numId w:val="2"/>
        </w:numPr>
        <w:tabs>
          <w:tab w:val="clear" w:pos="1305"/>
          <w:tab w:val="num" w:pos="993"/>
        </w:tabs>
        <w:spacing w:before="0" w:beforeAutospacing="0" w:after="0" w:afterAutospacing="0" w:line="360" w:lineRule="auto"/>
        <w:ind w:left="0" w:firstLine="709"/>
        <w:jc w:val="both"/>
        <w:rPr>
          <w:color w:val="1C1C1C"/>
          <w:sz w:val="28"/>
          <w:szCs w:val="28"/>
        </w:rPr>
      </w:pPr>
      <w:r w:rsidRPr="002404A9">
        <w:rPr>
          <w:color w:val="1C1C1C"/>
          <w:sz w:val="28"/>
          <w:szCs w:val="28"/>
        </w:rPr>
        <w:t>створення світової валютної системи, що покладає на країни – учасниці визначені обов’язки у відношенні їх національних валютних систем;</w:t>
      </w:r>
    </w:p>
    <w:p w:rsidR="008253AE" w:rsidRPr="002404A9" w:rsidRDefault="008253AE" w:rsidP="00410C3E">
      <w:pPr>
        <w:pStyle w:val="a3"/>
        <w:numPr>
          <w:ilvl w:val="0"/>
          <w:numId w:val="2"/>
        </w:numPr>
        <w:tabs>
          <w:tab w:val="clear" w:pos="1305"/>
          <w:tab w:val="num" w:pos="993"/>
        </w:tabs>
        <w:spacing w:before="0" w:beforeAutospacing="0" w:after="0" w:afterAutospacing="0" w:line="360" w:lineRule="auto"/>
        <w:ind w:left="0" w:firstLine="709"/>
        <w:jc w:val="both"/>
        <w:rPr>
          <w:color w:val="1C1C1C"/>
          <w:sz w:val="28"/>
          <w:szCs w:val="28"/>
        </w:rPr>
      </w:pPr>
      <w:r w:rsidRPr="002404A9">
        <w:rPr>
          <w:color w:val="1C1C1C"/>
          <w:sz w:val="28"/>
          <w:szCs w:val="28"/>
        </w:rPr>
        <w:t>широке поширення кредитних засобів міжнародних розрахунків;</w:t>
      </w:r>
    </w:p>
    <w:p w:rsidR="008253AE" w:rsidRPr="002404A9" w:rsidRDefault="008253AE" w:rsidP="00410C3E">
      <w:pPr>
        <w:pStyle w:val="a3"/>
        <w:numPr>
          <w:ilvl w:val="0"/>
          <w:numId w:val="2"/>
        </w:numPr>
        <w:tabs>
          <w:tab w:val="clear" w:pos="1305"/>
          <w:tab w:val="num" w:pos="993"/>
        </w:tabs>
        <w:spacing w:before="0" w:beforeAutospacing="0" w:after="0" w:afterAutospacing="0" w:line="360" w:lineRule="auto"/>
        <w:ind w:left="0" w:firstLine="709"/>
        <w:jc w:val="both"/>
        <w:rPr>
          <w:color w:val="1C1C1C"/>
          <w:sz w:val="28"/>
          <w:szCs w:val="28"/>
        </w:rPr>
      </w:pPr>
      <w:r w:rsidRPr="002404A9">
        <w:rPr>
          <w:color w:val="1C1C1C"/>
          <w:sz w:val="28"/>
          <w:szCs w:val="28"/>
        </w:rPr>
        <w:t>посилення концентрації і централізації банківського капіталу;</w:t>
      </w:r>
    </w:p>
    <w:p w:rsidR="008253AE" w:rsidRPr="002404A9" w:rsidRDefault="008253AE" w:rsidP="00410C3E">
      <w:pPr>
        <w:pStyle w:val="a3"/>
        <w:numPr>
          <w:ilvl w:val="0"/>
          <w:numId w:val="2"/>
        </w:numPr>
        <w:tabs>
          <w:tab w:val="clear" w:pos="1305"/>
          <w:tab w:val="num" w:pos="993"/>
        </w:tabs>
        <w:spacing w:before="0" w:beforeAutospacing="0" w:after="0" w:afterAutospacing="0" w:line="360" w:lineRule="auto"/>
        <w:ind w:left="0" w:firstLine="709"/>
        <w:jc w:val="both"/>
        <w:rPr>
          <w:color w:val="1C1C1C"/>
          <w:sz w:val="28"/>
          <w:szCs w:val="28"/>
        </w:rPr>
      </w:pPr>
      <w:r w:rsidRPr="002404A9">
        <w:rPr>
          <w:color w:val="1C1C1C"/>
          <w:sz w:val="28"/>
          <w:szCs w:val="28"/>
        </w:rPr>
        <w:t>розвиток кореспондентських відносин між банками різних країн, поширення практики ведення поточних кореспондентських рахунків в іноземній валюті;</w:t>
      </w:r>
    </w:p>
    <w:p w:rsidR="008253AE" w:rsidRPr="002404A9" w:rsidRDefault="008253AE" w:rsidP="00410C3E">
      <w:pPr>
        <w:pStyle w:val="a3"/>
        <w:numPr>
          <w:ilvl w:val="0"/>
          <w:numId w:val="2"/>
        </w:numPr>
        <w:tabs>
          <w:tab w:val="clear" w:pos="1305"/>
          <w:tab w:val="num" w:pos="993"/>
        </w:tabs>
        <w:spacing w:before="0" w:beforeAutospacing="0" w:after="0" w:afterAutospacing="0" w:line="360" w:lineRule="auto"/>
        <w:ind w:left="0" w:firstLine="709"/>
        <w:jc w:val="both"/>
        <w:rPr>
          <w:color w:val="1C1C1C"/>
          <w:sz w:val="28"/>
          <w:szCs w:val="28"/>
        </w:rPr>
      </w:pPr>
      <w:r w:rsidRPr="002404A9">
        <w:rPr>
          <w:color w:val="1C1C1C"/>
          <w:sz w:val="28"/>
          <w:szCs w:val="28"/>
        </w:rPr>
        <w:t>вдосконалення засобів зв’язку – телеграфу, телефону, телексу, що спростили контакти між валютними ринками та знизили ступінь валютного і кредитного ризиків;</w:t>
      </w:r>
    </w:p>
    <w:p w:rsidR="008253AE" w:rsidRDefault="008253AE" w:rsidP="00410C3E">
      <w:pPr>
        <w:pStyle w:val="a3"/>
        <w:numPr>
          <w:ilvl w:val="0"/>
          <w:numId w:val="2"/>
        </w:numPr>
        <w:tabs>
          <w:tab w:val="clear" w:pos="1305"/>
          <w:tab w:val="num" w:pos="993"/>
        </w:tabs>
        <w:spacing w:before="0" w:beforeAutospacing="0" w:after="0" w:afterAutospacing="0" w:line="360" w:lineRule="auto"/>
        <w:ind w:left="0" w:firstLine="709"/>
        <w:jc w:val="both"/>
        <w:rPr>
          <w:color w:val="1C1C1C"/>
          <w:sz w:val="28"/>
          <w:szCs w:val="28"/>
        </w:rPr>
      </w:pPr>
      <w:r w:rsidRPr="002404A9">
        <w:rPr>
          <w:color w:val="1C1C1C"/>
          <w:sz w:val="28"/>
          <w:szCs w:val="28"/>
        </w:rPr>
        <w:t>розвиток інформаційних технологій, швидкісна передача повідомлень про курси валют, банки, стан їх кореспондентських рахунків, тенденції в економіці та політиці.</w:t>
      </w: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Розвиток новітніх засобів телекомунікацій та інформаційних технологій дає можливість поєднати окремі міжнародні ринки в єдиний світовий валютний ринок, який здатний функціонувати практично цілодобово. Це забезпечується географічним розміщенням окремих ринків: велика всесвітня торгівля починається вранці з відкриттям ринків Токіо та Сіднея, переміщується на захід в Гонконг та Сінгапур, проходить через Бахрейн, потім починають працювати європейські ринки у Франкфурті, Парижі, Цюріху та Лондоні, під кінець їх роботи відкриваються ринки американського континенту в Нью-Йорку, Сан-Франциско та Лос-Анджелесі.  Завдяки цьому будь-який суб'єкт валютного ринку може в будь-який час доби купити-продати валюту, оперативно зв'язавшись з відповідним міжнародним центром валютної торгівлі. Щоденні обороти світового валютного ринку перевищують декілька трильйонів доларів США і швидко збільшуються, що свідчить про величезні розмахи валютних потоків на світовому ринку.</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sz w:val="28"/>
          <w:szCs w:val="28"/>
          <w:lang w:val="uk-UA"/>
        </w:rPr>
        <w:t>Ринок відрізняється найбільшою інтенсивністю та ліквідністю у перші часи після опівдня за європейським часом, коли одночасно відкриті центри у Європі та на східному узбережжі США. Цей період вважається найкращім часом для забезпечення швидкого виконання дуже великого заказу.</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sz w:val="28"/>
          <w:szCs w:val="28"/>
          <w:lang w:val="uk-UA"/>
        </w:rPr>
        <w:t>Наприкінці дня в Каліфорнії, коли біржові маклери Токіо та Гонконгу тільки прокидаються, ринок відрізняється найменшою інтенсивністю.</w:t>
      </w:r>
    </w:p>
    <w:p w:rsidR="008253AE" w:rsidRPr="00640CD6" w:rsidRDefault="008253AE" w:rsidP="00410C3E">
      <w:pPr>
        <w:pStyle w:val="a3"/>
        <w:tabs>
          <w:tab w:val="left" w:pos="1276"/>
        </w:tabs>
        <w:spacing w:before="0" w:beforeAutospacing="0" w:after="0" w:afterAutospacing="0" w:line="360" w:lineRule="auto"/>
        <w:ind w:firstLine="709"/>
        <w:jc w:val="both"/>
        <w:rPr>
          <w:sz w:val="28"/>
          <w:szCs w:val="28"/>
        </w:rPr>
      </w:pPr>
    </w:p>
    <w:p w:rsidR="008253AE" w:rsidRPr="002404A9" w:rsidRDefault="008253AE" w:rsidP="00410C3E">
      <w:pPr>
        <w:pStyle w:val="a3"/>
        <w:tabs>
          <w:tab w:val="left" w:pos="1276"/>
        </w:tabs>
        <w:spacing w:before="0" w:beforeAutospacing="0" w:after="0" w:afterAutospacing="0" w:line="360" w:lineRule="auto"/>
        <w:ind w:firstLine="709"/>
        <w:jc w:val="both"/>
        <w:rPr>
          <w:sz w:val="28"/>
          <w:szCs w:val="28"/>
        </w:rPr>
      </w:pPr>
      <w:r w:rsidRPr="002404A9">
        <w:rPr>
          <w:sz w:val="28"/>
          <w:szCs w:val="28"/>
        </w:rPr>
        <w:t>1.2 Суб'єкти та об’єкти валютного ринку</w:t>
      </w:r>
      <w:r>
        <w:rPr>
          <w:sz w:val="28"/>
          <w:szCs w:val="28"/>
        </w:rPr>
        <w:t>. Попит і пропозиція на валютному ринку</w:t>
      </w:r>
    </w:p>
    <w:p w:rsidR="008253AE" w:rsidRPr="002404A9" w:rsidRDefault="008253AE" w:rsidP="00410C3E">
      <w:pPr>
        <w:pStyle w:val="a3"/>
        <w:spacing w:before="0" w:beforeAutospacing="0" w:after="0" w:afterAutospacing="0" w:line="360" w:lineRule="auto"/>
        <w:ind w:firstLine="709"/>
        <w:jc w:val="both"/>
        <w:rPr>
          <w:sz w:val="28"/>
          <w:szCs w:val="28"/>
        </w:rPr>
      </w:pP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Валютний ринок має всі атрибути звичайного ринку: об'єкти і суб'єкти, попит і пропозицію, ціну, особливу інфраструктуру та комунікації тощо.</w:t>
      </w: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Об'єктом купівлі-продажу на цьому ринку є валютні цінності, іноземні − для резидентів, коли вони купують чи продають їх за національну валюту, та національні − для нерезидентів, коли вони купують чи продають ці цінності за іноземну валюту. Оскільки на ринку одночасно здійснюють операції обох цих видів, то об'єктом купівлі-продажу водночас виступають національні та іноземні валютні цінності.</w:t>
      </w: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Суб'єктами валютного ринку можуть бути будь-які економічні агенти (юридичні та фізичні особи, резиденти і нерезиденти) та посередники, насамперед банки, брокерські компанії, валютні біржі, які "зводять" продавців і покупців валюти та організаційно забезпечують операції купівлі-продажу.</w:t>
      </w: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Спільним для всіх суб'єктів валютного ринку є бажання одержати прибуток від своїх операцій. Одні з них одержують прибуток (або збиток) безпосередньо після завершення відповідної операції, наприклад спекулянти; інші прибуток одержують згодом, після завершення подальших господарських операцій, оплачених купленою на ринку валютою, наприклад підприємці.</w:t>
      </w: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За характером виконуваних операцій і ступенем їх ризику суб'єктами валютного ринку є:</w:t>
      </w:r>
    </w:p>
    <w:p w:rsidR="008253AE" w:rsidRPr="002404A9" w:rsidRDefault="008253AE" w:rsidP="00410C3E">
      <w:pPr>
        <w:pStyle w:val="a3"/>
        <w:numPr>
          <w:ilvl w:val="1"/>
          <w:numId w:val="3"/>
        </w:numPr>
        <w:tabs>
          <w:tab w:val="left" w:pos="993"/>
        </w:tabs>
        <w:spacing w:before="0" w:beforeAutospacing="0" w:after="0" w:afterAutospacing="0" w:line="360" w:lineRule="auto"/>
        <w:ind w:left="0" w:firstLine="709"/>
        <w:jc w:val="both"/>
        <w:rPr>
          <w:sz w:val="28"/>
          <w:szCs w:val="28"/>
        </w:rPr>
      </w:pPr>
      <w:r w:rsidRPr="002404A9">
        <w:rPr>
          <w:sz w:val="28"/>
          <w:szCs w:val="28"/>
        </w:rPr>
        <w:t>підприємці, які купують і продають валюту для забезпечення своєї комерційної діяльності (імпортери, експортери);</w:t>
      </w:r>
    </w:p>
    <w:p w:rsidR="008253AE" w:rsidRPr="002404A9" w:rsidRDefault="008253AE" w:rsidP="00410C3E">
      <w:pPr>
        <w:pStyle w:val="a3"/>
        <w:numPr>
          <w:ilvl w:val="1"/>
          <w:numId w:val="3"/>
        </w:numPr>
        <w:tabs>
          <w:tab w:val="left" w:pos="993"/>
        </w:tabs>
        <w:spacing w:before="0" w:beforeAutospacing="0" w:after="0" w:afterAutospacing="0" w:line="360" w:lineRule="auto"/>
        <w:ind w:left="0" w:firstLine="709"/>
        <w:jc w:val="both"/>
        <w:rPr>
          <w:sz w:val="28"/>
          <w:szCs w:val="28"/>
        </w:rPr>
      </w:pPr>
      <w:r w:rsidRPr="002404A9">
        <w:rPr>
          <w:sz w:val="28"/>
          <w:szCs w:val="28"/>
        </w:rPr>
        <w:t>інвестори, які вкладають свій чи позичений капітал у валютні цінності з метою одержання процентного доходу;</w:t>
      </w:r>
    </w:p>
    <w:p w:rsidR="008253AE" w:rsidRPr="002404A9" w:rsidRDefault="008253AE" w:rsidP="00410C3E">
      <w:pPr>
        <w:pStyle w:val="a3"/>
        <w:numPr>
          <w:ilvl w:val="1"/>
          <w:numId w:val="3"/>
        </w:numPr>
        <w:tabs>
          <w:tab w:val="left" w:pos="993"/>
        </w:tabs>
        <w:spacing w:before="0" w:beforeAutospacing="0" w:after="0" w:afterAutospacing="0" w:line="360" w:lineRule="auto"/>
        <w:ind w:left="0" w:firstLine="709"/>
        <w:jc w:val="both"/>
        <w:rPr>
          <w:sz w:val="28"/>
          <w:szCs w:val="28"/>
        </w:rPr>
      </w:pPr>
      <w:r w:rsidRPr="002404A9">
        <w:rPr>
          <w:sz w:val="28"/>
          <w:szCs w:val="28"/>
        </w:rPr>
        <w:t>спекулянти, які постійно купують-продають валюту задля одержання доходу від різниці в її курсі; професійними спекулянтами є валютні дилери. Ними можуть бути юридичні та фізичні особи;</w:t>
      </w:r>
    </w:p>
    <w:p w:rsidR="008253AE" w:rsidRPr="002404A9" w:rsidRDefault="008253AE" w:rsidP="00410C3E">
      <w:pPr>
        <w:pStyle w:val="a3"/>
        <w:numPr>
          <w:ilvl w:val="1"/>
          <w:numId w:val="3"/>
        </w:numPr>
        <w:tabs>
          <w:tab w:val="left" w:pos="993"/>
        </w:tabs>
        <w:spacing w:before="0" w:beforeAutospacing="0" w:after="0" w:afterAutospacing="0" w:line="360" w:lineRule="auto"/>
        <w:ind w:left="0" w:firstLine="709"/>
        <w:jc w:val="both"/>
        <w:rPr>
          <w:sz w:val="28"/>
          <w:szCs w:val="28"/>
        </w:rPr>
      </w:pPr>
      <w:r w:rsidRPr="002404A9">
        <w:rPr>
          <w:sz w:val="28"/>
          <w:szCs w:val="28"/>
        </w:rPr>
        <w:t>хеджери, які здійснюють операції на валютному ринку для захисту від несприятливої зміни валютного курсу;</w:t>
      </w:r>
    </w:p>
    <w:p w:rsidR="008253AE" w:rsidRPr="002404A9" w:rsidRDefault="008253AE" w:rsidP="00410C3E">
      <w:pPr>
        <w:pStyle w:val="a3"/>
        <w:numPr>
          <w:ilvl w:val="1"/>
          <w:numId w:val="3"/>
        </w:numPr>
        <w:tabs>
          <w:tab w:val="left" w:pos="993"/>
        </w:tabs>
        <w:spacing w:before="0" w:beforeAutospacing="0" w:after="0" w:afterAutospacing="0" w:line="360" w:lineRule="auto"/>
        <w:ind w:left="0" w:firstLine="709"/>
        <w:jc w:val="both"/>
        <w:rPr>
          <w:sz w:val="28"/>
          <w:szCs w:val="28"/>
        </w:rPr>
      </w:pPr>
      <w:r w:rsidRPr="002404A9">
        <w:rPr>
          <w:sz w:val="28"/>
          <w:szCs w:val="28"/>
        </w:rPr>
        <w:t>центральні банки та казначейства;</w:t>
      </w:r>
    </w:p>
    <w:p w:rsidR="008253AE" w:rsidRPr="002404A9" w:rsidRDefault="008253AE" w:rsidP="00410C3E">
      <w:pPr>
        <w:pStyle w:val="a3"/>
        <w:numPr>
          <w:ilvl w:val="1"/>
          <w:numId w:val="3"/>
        </w:numPr>
        <w:tabs>
          <w:tab w:val="left" w:pos="993"/>
        </w:tabs>
        <w:spacing w:before="0" w:beforeAutospacing="0" w:after="0" w:afterAutospacing="0" w:line="360" w:lineRule="auto"/>
        <w:ind w:left="0" w:firstLine="709"/>
        <w:jc w:val="both"/>
        <w:rPr>
          <w:sz w:val="28"/>
          <w:szCs w:val="28"/>
        </w:rPr>
      </w:pPr>
      <w:r w:rsidRPr="002404A9">
        <w:rPr>
          <w:sz w:val="28"/>
          <w:szCs w:val="28"/>
        </w:rPr>
        <w:t>посередники: банки, брокерські контори, біржі тощо.</w:t>
      </w:r>
    </w:p>
    <w:p w:rsidR="008253AE" w:rsidRPr="002404A9" w:rsidRDefault="008253AE" w:rsidP="00410C3E">
      <w:pPr>
        <w:pStyle w:val="1"/>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Банки та небанківські дилери які торгують іноземною валютою, «створюють ринок» як у технічному так і у організаційному сенсі. Вони отримують прибуток, купуючи іноземну валюту за її реальної ціни та продаючи за більш високої ціни що називається «ціною продажу».</w:t>
      </w:r>
    </w:p>
    <w:p w:rsidR="008253AE" w:rsidRPr="002404A9" w:rsidRDefault="008253AE" w:rsidP="00410C3E">
      <w:pPr>
        <w:pStyle w:val="1"/>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Юридичні та фізичні особи</w:t>
      </w:r>
      <w:r w:rsidRPr="002404A9">
        <w:rPr>
          <w:rFonts w:ascii="Times New Roman" w:hAnsi="Times New Roman"/>
          <w:sz w:val="28"/>
          <w:szCs w:val="28"/>
          <w:lang w:val="uk-UA"/>
        </w:rPr>
        <w:t xml:space="preserve"> використовують валютний ринок, щоб сприяти виконанню своїх комерційних та фінансових операцій. Ця група складається з експортерів, імпортерів, інвесторів міжнародних фондів, міжнаціональних фірм та туристів. Використання ними валютного ринку є необхідним елементом їх комерційних чи інвестиційних програм, однак носить епізодичний характер. Деякі з цих учасників використовують ринок для «хеджу»  (уникаючи ризику пов’язаного з курсами обміну валют).</w:t>
      </w:r>
    </w:p>
    <w:p w:rsidR="008253AE" w:rsidRPr="002404A9" w:rsidRDefault="008253AE" w:rsidP="00410C3E">
      <w:pPr>
        <w:pStyle w:val="1"/>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Спекулянти та учасники що займаються арбітражем, отримують прибутки всередині самого ринку. Вони оперують тільки за власним інтересом, не обслуговуючи клієнтів та не забезпечуючи непереривної роботи ринку. Наприклад, учасники що займаються арбітражем отримують прибуток від різниці цін між різними ринками.</w:t>
      </w:r>
    </w:p>
    <w:p w:rsidR="008253AE" w:rsidRPr="002404A9" w:rsidRDefault="008253AE" w:rsidP="00410C3E">
      <w:pPr>
        <w:pStyle w:val="1"/>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Центральні банки та казначейства використовують ринок для того щоб пробрести запаси іноземної валюти або звільнитися від них; вплинути на ціни за якими ведеться торгівля їх власної валюти. Вони прагнуть вплинути на курс обміну валюти таким чином, щоб це служил</w:t>
      </w:r>
      <w:r>
        <w:rPr>
          <w:rFonts w:ascii="Times New Roman" w:hAnsi="Times New Roman"/>
          <w:sz w:val="28"/>
          <w:szCs w:val="28"/>
          <w:lang w:val="uk-UA"/>
        </w:rPr>
        <w:t>о</w:t>
      </w:r>
      <w:r w:rsidRPr="002404A9">
        <w:rPr>
          <w:rFonts w:ascii="Times New Roman" w:hAnsi="Times New Roman"/>
          <w:sz w:val="28"/>
          <w:szCs w:val="28"/>
          <w:lang w:val="uk-UA"/>
        </w:rPr>
        <w:t xml:space="preserve"> інтересам їх власної країни.</w:t>
      </w: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Провідне місце серед посередників валютного ризику займають банки. Оскільки вони ведуть рахунки (національні й інвалютні) та мають розвинуті системи телекомунікацій, їм дуже зручно виконувати доручення клієнтів з купівлі-продажу валюти. Тому банки постійно торгують валютою всередині країни і за її межами як безпосередньо один з одним, так і через валютні біржі. Торгівлю вони, ведуть за свої кошти і за кошти клієнтів. Для цього банки повинні одержати ліцензію від свого центрального банку.</w:t>
      </w: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Попит і пропозиція на валютному ринку мають ту особливість, що об'єктом та інструментом купівлі-продажу тут є гроші різної національної належності. Тому попит на іноземну валюту одночасно є пропозицією національної валюти, а пропозиція іноземної валюти є одночасно попитом на національну валюту. Проте коли мова йде про національні валютні ринки, то під попитом мається на увазі попит на іноземну валюту як бажання купити певну її суму, а під пропозицією − пропозиція іноземної валюти як бажання продати певну її суму.</w:t>
      </w:r>
    </w:p>
    <w:p w:rsidR="008253AE" w:rsidRPr="000617B1" w:rsidRDefault="008253AE" w:rsidP="00410C3E">
      <w:pPr>
        <w:pStyle w:val="a3"/>
        <w:spacing w:before="0" w:beforeAutospacing="0" w:after="0" w:afterAutospacing="0" w:line="360" w:lineRule="auto"/>
        <w:ind w:firstLine="709"/>
        <w:jc w:val="both"/>
        <w:rPr>
          <w:sz w:val="28"/>
          <w:szCs w:val="28"/>
        </w:rPr>
      </w:pPr>
      <w:r w:rsidRPr="002404A9">
        <w:rPr>
          <w:sz w:val="28"/>
          <w:szCs w:val="28"/>
        </w:rPr>
        <w:t>Ціною на валютному ринку є валютний курс. Він являє собою ціну грошової одиниці даної валюти в грошових одиницях іншої валюти</w:t>
      </w:r>
      <w:r w:rsidRPr="000617B1">
        <w:rPr>
          <w:sz w:val="28"/>
          <w:szCs w:val="28"/>
        </w:rPr>
        <w:t>.</w:t>
      </w:r>
      <w:r w:rsidRPr="000617B1">
        <w:rPr>
          <w:rFonts w:ascii="Arial" w:hAnsi="Arial" w:cs="Arial"/>
          <w:sz w:val="28"/>
          <w:szCs w:val="28"/>
        </w:rPr>
        <w:t xml:space="preserve"> </w:t>
      </w:r>
      <w:r w:rsidRPr="000617B1">
        <w:rPr>
          <w:sz w:val="28"/>
          <w:szCs w:val="28"/>
        </w:rPr>
        <w:t>Більш детально питання валютного курсу розгляда</w:t>
      </w:r>
      <w:r>
        <w:rPr>
          <w:sz w:val="28"/>
          <w:szCs w:val="28"/>
        </w:rPr>
        <w:t>є</w:t>
      </w:r>
      <w:r w:rsidRPr="000617B1">
        <w:rPr>
          <w:sz w:val="28"/>
          <w:szCs w:val="28"/>
        </w:rPr>
        <w:t>ться в підрозділі</w:t>
      </w:r>
      <w:r>
        <w:rPr>
          <w:sz w:val="28"/>
          <w:szCs w:val="28"/>
        </w:rPr>
        <w:t xml:space="preserve"> 3.</w:t>
      </w:r>
    </w:p>
    <w:p w:rsidR="008253AE" w:rsidRPr="002404A9" w:rsidRDefault="008253AE" w:rsidP="00410C3E">
      <w:pPr>
        <w:pStyle w:val="a3"/>
        <w:spacing w:before="0" w:beforeAutospacing="0" w:after="0" w:afterAutospacing="0" w:line="360" w:lineRule="auto"/>
        <w:ind w:firstLine="709"/>
        <w:jc w:val="both"/>
        <w:rPr>
          <w:sz w:val="28"/>
          <w:szCs w:val="28"/>
        </w:rPr>
      </w:pPr>
    </w:p>
    <w:p w:rsidR="008253AE" w:rsidRPr="002404A9" w:rsidRDefault="008253AE" w:rsidP="00410C3E">
      <w:pPr>
        <w:pStyle w:val="a3"/>
        <w:tabs>
          <w:tab w:val="left" w:pos="1276"/>
        </w:tabs>
        <w:spacing w:before="0" w:beforeAutospacing="0" w:after="0" w:afterAutospacing="0" w:line="360" w:lineRule="auto"/>
        <w:ind w:firstLine="709"/>
        <w:jc w:val="both"/>
        <w:rPr>
          <w:sz w:val="28"/>
          <w:szCs w:val="28"/>
        </w:rPr>
      </w:pPr>
      <w:r w:rsidRPr="002404A9">
        <w:rPr>
          <w:sz w:val="28"/>
          <w:szCs w:val="28"/>
        </w:rPr>
        <w:t xml:space="preserve">1.3 </w:t>
      </w:r>
      <w:r w:rsidRPr="007B0C76">
        <w:rPr>
          <w:sz w:val="28"/>
          <w:szCs w:val="28"/>
          <w:lang w:val="ru-RU"/>
        </w:rPr>
        <w:t xml:space="preserve">  </w:t>
      </w:r>
      <w:r>
        <w:rPr>
          <w:sz w:val="28"/>
          <w:szCs w:val="28"/>
        </w:rPr>
        <w:t>Класифікація</w:t>
      </w:r>
      <w:r w:rsidRPr="002404A9">
        <w:rPr>
          <w:sz w:val="28"/>
          <w:szCs w:val="28"/>
        </w:rPr>
        <w:t xml:space="preserve"> валютн</w:t>
      </w:r>
      <w:r>
        <w:rPr>
          <w:sz w:val="28"/>
          <w:szCs w:val="28"/>
        </w:rPr>
        <w:t>их</w:t>
      </w:r>
      <w:r w:rsidRPr="002404A9">
        <w:rPr>
          <w:sz w:val="28"/>
          <w:szCs w:val="28"/>
        </w:rPr>
        <w:t xml:space="preserve"> ринк</w:t>
      </w:r>
      <w:r>
        <w:rPr>
          <w:sz w:val="28"/>
          <w:szCs w:val="28"/>
        </w:rPr>
        <w:t>ів</w:t>
      </w:r>
    </w:p>
    <w:p w:rsidR="008253AE" w:rsidRPr="002404A9" w:rsidRDefault="008253AE" w:rsidP="00410C3E">
      <w:pPr>
        <w:pStyle w:val="a3"/>
        <w:spacing w:before="0" w:beforeAutospacing="0" w:after="0" w:afterAutospacing="0" w:line="360" w:lineRule="auto"/>
        <w:ind w:firstLine="709"/>
        <w:jc w:val="both"/>
        <w:rPr>
          <w:sz w:val="28"/>
          <w:szCs w:val="28"/>
        </w:rPr>
      </w:pPr>
    </w:p>
    <w:p w:rsidR="008253AE" w:rsidRDefault="008253AE" w:rsidP="00410C3E">
      <w:pPr>
        <w:pStyle w:val="1"/>
        <w:tabs>
          <w:tab w:val="left" w:pos="851"/>
        </w:tabs>
        <w:spacing w:after="0" w:line="360" w:lineRule="auto"/>
        <w:ind w:left="0" w:firstLine="567"/>
        <w:jc w:val="both"/>
        <w:rPr>
          <w:rFonts w:ascii="Times New Roman" w:hAnsi="Times New Roman"/>
          <w:sz w:val="28"/>
          <w:szCs w:val="28"/>
          <w:lang w:val="uk-UA"/>
        </w:rPr>
      </w:pPr>
      <w:r w:rsidRPr="002404A9">
        <w:rPr>
          <w:rFonts w:ascii="Times New Roman" w:hAnsi="Times New Roman"/>
          <w:sz w:val="28"/>
          <w:szCs w:val="28"/>
          <w:lang w:val="uk-UA"/>
        </w:rPr>
        <w:t>Валютні ринки можна класифікувати на підставі цілого ряду ознак: за сферою поширення, по відношенню до валютних обмежень, за видами валютних ресурсів, за ступенем організованості</w:t>
      </w:r>
      <w:r>
        <w:rPr>
          <w:rFonts w:ascii="Times New Roman" w:hAnsi="Times New Roman"/>
          <w:sz w:val="28"/>
          <w:szCs w:val="28"/>
          <w:lang w:val="uk-UA"/>
        </w:rPr>
        <w:t xml:space="preserve"> тощо</w:t>
      </w:r>
      <w:r w:rsidRPr="002404A9">
        <w:rPr>
          <w:rFonts w:ascii="Times New Roman" w:hAnsi="Times New Roman"/>
          <w:sz w:val="28"/>
          <w:szCs w:val="28"/>
          <w:lang w:val="uk-UA"/>
        </w:rPr>
        <w:t>.</w:t>
      </w:r>
    </w:p>
    <w:p w:rsidR="008253AE" w:rsidRPr="002404A9" w:rsidRDefault="008253AE" w:rsidP="00410C3E">
      <w:pPr>
        <w:pStyle w:val="1"/>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 сферою поширення</w:t>
      </w:r>
      <w:r w:rsidRPr="002404A9">
        <w:rPr>
          <w:rFonts w:ascii="Times New Roman" w:hAnsi="Times New Roman"/>
          <w:sz w:val="28"/>
          <w:szCs w:val="28"/>
          <w:lang w:val="uk-UA"/>
        </w:rPr>
        <w:t xml:space="preserve">, </w:t>
      </w:r>
      <w:r>
        <w:rPr>
          <w:rFonts w:ascii="Times New Roman" w:hAnsi="Times New Roman"/>
          <w:sz w:val="28"/>
          <w:szCs w:val="28"/>
          <w:lang w:val="uk-UA"/>
        </w:rPr>
        <w:t>об’ємом та характером валютних операцій</w:t>
      </w:r>
      <w:r w:rsidRPr="002404A9">
        <w:rPr>
          <w:rFonts w:ascii="Times New Roman" w:hAnsi="Times New Roman"/>
          <w:sz w:val="28"/>
          <w:szCs w:val="28"/>
          <w:lang w:val="uk-UA"/>
        </w:rPr>
        <w:t>, можна виділити міжнародний та внутрішній ринки. В свою чергу, як міжнародний, так і внутрішній ринки складаються з ряду регіональних ринків які утворюються фінансовими центрами в окремих регіонах світу чи даної країни.</w:t>
      </w:r>
    </w:p>
    <w:p w:rsidR="008253AE" w:rsidRPr="002404A9" w:rsidRDefault="008253AE" w:rsidP="00410C3E">
      <w:pPr>
        <w:pStyle w:val="1"/>
        <w:tabs>
          <w:tab w:val="left" w:pos="851"/>
        </w:tabs>
        <w:spacing w:after="0" w:line="360" w:lineRule="auto"/>
        <w:ind w:left="0" w:firstLine="567"/>
        <w:jc w:val="both"/>
        <w:rPr>
          <w:rFonts w:ascii="Times New Roman" w:hAnsi="Times New Roman"/>
          <w:sz w:val="28"/>
          <w:szCs w:val="28"/>
          <w:lang w:val="uk-UA"/>
        </w:rPr>
      </w:pPr>
      <w:r w:rsidRPr="002404A9">
        <w:rPr>
          <w:rFonts w:ascii="Times New Roman" w:hAnsi="Times New Roman"/>
          <w:sz w:val="28"/>
          <w:szCs w:val="28"/>
          <w:lang w:val="uk-UA"/>
        </w:rPr>
        <w:t>Міжнародний валютний ринок охоплює валютні ринки всі країн світу. Міжнародним валютний ринок являє собою мережу, тісно зв’язаних між собою системою кабельних та супутникових комунікацій, світових валютних ринків. Між ними існує обмін засобами залежно від наявної інформації та прогнозів головних учасників ринку відносно можливого положення окремих валют.</w:t>
      </w:r>
      <w:r w:rsidRPr="00516032">
        <w:rPr>
          <w:rFonts w:ascii="Times New Roman" w:hAnsi="Times New Roman"/>
          <w:sz w:val="28"/>
          <w:szCs w:val="28"/>
          <w:lang w:val="uk-UA"/>
        </w:rPr>
        <w:t xml:space="preserve"> Міжнародні валютні ринки сформувалися у країнах, в яких до мінімуму зведені обмеження на валютні операції (валютні обмеження). Такі ринки регулюються скоріше за все міждержавними угодами, домовленостями самих учасників цих ринків, традиціями. Розміщуються вони переважно у містах із вдалим географічним положенням та з великою концентрацією транснаціональних банків, небанківських фінансових структур, комерційних компаній, яким потрібно здійснювати платежі на широких просторах світового ринку. Це, зокрема, Лондон, Нью-Йорк, Париж, Цюріх, Франкфурт-на-Майні, Сан-Франциско, Торонто, Токіо, Сінгапур, Гонконг та ін.</w:t>
      </w:r>
    </w:p>
    <w:p w:rsidR="008253AE" w:rsidRPr="00516032" w:rsidRDefault="008253AE" w:rsidP="00410C3E">
      <w:pPr>
        <w:pStyle w:val="a3"/>
        <w:spacing w:before="0" w:beforeAutospacing="0" w:after="0" w:afterAutospacing="0" w:line="360" w:lineRule="auto"/>
        <w:ind w:firstLine="709"/>
        <w:jc w:val="both"/>
        <w:rPr>
          <w:sz w:val="28"/>
          <w:szCs w:val="28"/>
        </w:rPr>
      </w:pPr>
      <w:r w:rsidRPr="002404A9">
        <w:rPr>
          <w:sz w:val="28"/>
          <w:szCs w:val="28"/>
        </w:rPr>
        <w:t>Внутрішній</w:t>
      </w:r>
      <w:r>
        <w:rPr>
          <w:sz w:val="28"/>
          <w:szCs w:val="28"/>
        </w:rPr>
        <w:t xml:space="preserve"> (національний)</w:t>
      </w:r>
      <w:r w:rsidRPr="002404A9">
        <w:rPr>
          <w:sz w:val="28"/>
          <w:szCs w:val="28"/>
        </w:rPr>
        <w:t xml:space="preserve"> валютний ринок – це валютний ринок однієї держави, тобто ринок що функціонує усередині даної країни</w:t>
      </w:r>
      <w:r w:rsidRPr="007C60A7">
        <w:rPr>
          <w:sz w:val="28"/>
          <w:szCs w:val="28"/>
        </w:rPr>
        <w:t xml:space="preserve"> </w:t>
      </w:r>
      <w:r>
        <w:rPr>
          <w:sz w:val="28"/>
          <w:szCs w:val="28"/>
        </w:rPr>
        <w:t xml:space="preserve">та </w:t>
      </w:r>
      <w:r w:rsidRPr="002404A9">
        <w:rPr>
          <w:sz w:val="28"/>
          <w:szCs w:val="28"/>
        </w:rPr>
        <w:t xml:space="preserve">обмежуються економічним простором </w:t>
      </w:r>
      <w:r>
        <w:rPr>
          <w:sz w:val="28"/>
          <w:szCs w:val="28"/>
        </w:rPr>
        <w:t>цієї</w:t>
      </w:r>
      <w:r w:rsidRPr="002404A9">
        <w:rPr>
          <w:sz w:val="28"/>
          <w:szCs w:val="28"/>
        </w:rPr>
        <w:t xml:space="preserve"> країни</w:t>
      </w:r>
      <w:r>
        <w:rPr>
          <w:sz w:val="28"/>
          <w:szCs w:val="28"/>
        </w:rPr>
        <w:t xml:space="preserve">, </w:t>
      </w:r>
      <w:r w:rsidRPr="002404A9">
        <w:rPr>
          <w:sz w:val="28"/>
          <w:szCs w:val="28"/>
        </w:rPr>
        <w:t xml:space="preserve"> регулюються її </w:t>
      </w:r>
      <w:r w:rsidRPr="00516032">
        <w:rPr>
          <w:sz w:val="28"/>
          <w:szCs w:val="28"/>
        </w:rPr>
        <w:t>національним валютним законодавством</w:t>
      </w:r>
      <w:r w:rsidRPr="002404A9">
        <w:rPr>
          <w:sz w:val="28"/>
          <w:szCs w:val="28"/>
        </w:rPr>
        <w:t>. Внутрішній валютний ринок складається з регіональних ринків. До них належать валютні ринки з центрами у міжбанківських валютних біржах.</w:t>
      </w:r>
      <w:r w:rsidRPr="00516032">
        <w:rPr>
          <w:sz w:val="28"/>
          <w:szCs w:val="28"/>
        </w:rPr>
        <w:t xml:space="preserve"> </w:t>
      </w:r>
      <w:r>
        <w:rPr>
          <w:sz w:val="28"/>
          <w:szCs w:val="28"/>
        </w:rPr>
        <w:t xml:space="preserve">Внутрішні </w:t>
      </w:r>
      <w:r w:rsidRPr="002404A9">
        <w:rPr>
          <w:sz w:val="28"/>
          <w:szCs w:val="28"/>
        </w:rPr>
        <w:t>валютні ринки існую</w:t>
      </w:r>
      <w:r>
        <w:rPr>
          <w:sz w:val="28"/>
          <w:szCs w:val="28"/>
        </w:rPr>
        <w:t>ть у більшості країн світу.</w:t>
      </w:r>
    </w:p>
    <w:p w:rsidR="008253AE" w:rsidRPr="002404A9" w:rsidRDefault="008253AE" w:rsidP="00410C3E">
      <w:pPr>
        <w:pStyle w:val="1"/>
        <w:tabs>
          <w:tab w:val="left" w:pos="1134"/>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По відношенню до валютних обмежень можна виділити вільний та обмежені валютні ринки.</w:t>
      </w:r>
    </w:p>
    <w:p w:rsidR="008253AE" w:rsidRPr="002404A9" w:rsidRDefault="008253AE" w:rsidP="00410C3E">
      <w:pPr>
        <w:pStyle w:val="1"/>
        <w:tabs>
          <w:tab w:val="left" w:pos="851"/>
        </w:tabs>
        <w:spacing w:after="0" w:line="360" w:lineRule="auto"/>
        <w:ind w:left="0" w:firstLine="567"/>
        <w:jc w:val="both"/>
        <w:rPr>
          <w:rFonts w:ascii="Times New Roman" w:hAnsi="Times New Roman"/>
          <w:sz w:val="28"/>
          <w:szCs w:val="28"/>
          <w:lang w:val="uk-UA"/>
        </w:rPr>
      </w:pPr>
      <w:r w:rsidRPr="002404A9">
        <w:rPr>
          <w:rFonts w:ascii="Times New Roman" w:hAnsi="Times New Roman"/>
          <w:sz w:val="28"/>
          <w:szCs w:val="28"/>
          <w:lang w:val="uk-UA"/>
        </w:rPr>
        <w:t>Валютні обмеження – це система державних заходів (адміністративних, законодавчих, економічних, організаційних) з встановлення порядку проведення операцій з валютними цінностями. Валютні обмеження включають до себе заходи з цільового регулювання платежів та переказів національної та іноземної валюти за кордон. Валютний ринок з валютними обмеженнями називається обмеженим ринком, а за їх відсутності – вільним валютним ринком.</w:t>
      </w:r>
    </w:p>
    <w:p w:rsidR="008253AE" w:rsidRPr="002404A9" w:rsidRDefault="008253AE" w:rsidP="00410C3E">
      <w:pPr>
        <w:pStyle w:val="1"/>
        <w:tabs>
          <w:tab w:val="left" w:pos="1134"/>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За видами застосовуваних валютних курсів ринок може бути з одним режимом та з подвійним режимом.</w:t>
      </w:r>
    </w:p>
    <w:p w:rsidR="008253AE" w:rsidRPr="002404A9" w:rsidRDefault="008253AE" w:rsidP="00410C3E">
      <w:pPr>
        <w:pStyle w:val="1"/>
        <w:tabs>
          <w:tab w:val="left" w:pos="851"/>
        </w:tabs>
        <w:spacing w:after="0" w:line="360" w:lineRule="auto"/>
        <w:ind w:left="0" w:firstLine="567"/>
        <w:jc w:val="both"/>
        <w:rPr>
          <w:rFonts w:ascii="Times New Roman" w:hAnsi="Times New Roman"/>
          <w:sz w:val="28"/>
          <w:szCs w:val="28"/>
          <w:lang w:val="uk-UA"/>
        </w:rPr>
      </w:pPr>
      <w:r w:rsidRPr="002404A9">
        <w:rPr>
          <w:rFonts w:ascii="Times New Roman" w:hAnsi="Times New Roman"/>
          <w:sz w:val="28"/>
          <w:szCs w:val="28"/>
          <w:lang w:val="uk-UA"/>
        </w:rPr>
        <w:t>Ринок з одним режимом – це валютний ринок з вільними курсами, тобто з плаваючими курсами валют, котирування яких встановлюється на біржових торгах. Наприклад,офіційний валютний курс гривні встановлюється за допомогою фіксинга.</w:t>
      </w:r>
    </w:p>
    <w:p w:rsidR="008253AE" w:rsidRPr="002404A9" w:rsidRDefault="008253AE" w:rsidP="00410C3E">
      <w:pPr>
        <w:pStyle w:val="1"/>
        <w:tabs>
          <w:tab w:val="left" w:pos="851"/>
        </w:tabs>
        <w:spacing w:after="0" w:line="360" w:lineRule="auto"/>
        <w:ind w:left="0" w:firstLine="567"/>
        <w:jc w:val="both"/>
        <w:rPr>
          <w:rFonts w:ascii="Times New Roman" w:hAnsi="Times New Roman"/>
          <w:sz w:val="28"/>
          <w:szCs w:val="28"/>
          <w:lang w:val="uk-UA"/>
        </w:rPr>
      </w:pPr>
      <w:r w:rsidRPr="002404A9">
        <w:rPr>
          <w:rFonts w:ascii="Times New Roman" w:hAnsi="Times New Roman"/>
          <w:sz w:val="28"/>
          <w:szCs w:val="28"/>
          <w:lang w:val="uk-UA"/>
        </w:rPr>
        <w:t>Валютний ринок з подвійним режимом – це ринок з одночасним застосуванням фіксованого та плаваючого курсу валюти. Введення подвійного валютного ринку застосовується державою як захід регулювання руху капіталів між національним та міжнародним ринком позичкових капіталів. Цей захід застосовуються для того щоб обмежити та контролювати вплив міжнародного ринку позичкових капіталів на економіку даної держави.</w:t>
      </w:r>
    </w:p>
    <w:p w:rsidR="008253AE" w:rsidRPr="002404A9" w:rsidRDefault="008253AE" w:rsidP="00410C3E">
      <w:pPr>
        <w:pStyle w:val="1"/>
        <w:tabs>
          <w:tab w:val="left" w:pos="1134"/>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За ступенем організованості валютний ринок буває біржовий та позабіржовий.</w:t>
      </w:r>
    </w:p>
    <w:p w:rsidR="008253AE" w:rsidRPr="002404A9" w:rsidRDefault="008253AE" w:rsidP="00410C3E">
      <w:pPr>
        <w:pStyle w:val="1"/>
        <w:tabs>
          <w:tab w:val="left" w:pos="851"/>
        </w:tabs>
        <w:spacing w:after="0" w:line="360" w:lineRule="auto"/>
        <w:ind w:left="0" w:firstLine="567"/>
        <w:jc w:val="both"/>
        <w:rPr>
          <w:rFonts w:ascii="Times New Roman" w:hAnsi="Times New Roman"/>
          <w:sz w:val="28"/>
          <w:szCs w:val="28"/>
          <w:lang w:val="uk-UA"/>
        </w:rPr>
      </w:pPr>
      <w:r w:rsidRPr="002404A9">
        <w:rPr>
          <w:rFonts w:ascii="Times New Roman" w:hAnsi="Times New Roman"/>
          <w:sz w:val="28"/>
          <w:szCs w:val="28"/>
          <w:lang w:val="uk-UA"/>
        </w:rPr>
        <w:t>Біржовий валютний ринок – це організований ринок, який представлений валютною біржею. Валютна біржа – підприємство, яке організовує торги валютою та цінними паперами у валюті. Біржа не є комерційним підприємством. Її головна функція полягає не в отриманні високих прибутків, а у мобілізації тимчасово вільних грошових засобів шляхом продажу валюти та цінних паперів у валюті та у встановленні курсу валюти, тобто її ринкової вартості. Біржовий валютний ринок має ряд переваг: він є най дешевшим джерелом валюти та валютних коштів; заявки що виставляються на біржові торги, володіють абсолютною ліквідністю.</w:t>
      </w:r>
    </w:p>
    <w:p w:rsidR="008253AE" w:rsidRPr="002404A9" w:rsidRDefault="008253AE" w:rsidP="00410C3E">
      <w:pPr>
        <w:pStyle w:val="1"/>
        <w:tabs>
          <w:tab w:val="left" w:pos="851"/>
        </w:tabs>
        <w:spacing w:after="0" w:line="360" w:lineRule="auto"/>
        <w:ind w:left="0" w:firstLine="567"/>
        <w:jc w:val="both"/>
        <w:rPr>
          <w:rFonts w:ascii="Times New Roman" w:hAnsi="Times New Roman"/>
          <w:sz w:val="28"/>
          <w:szCs w:val="28"/>
          <w:lang w:val="uk-UA"/>
        </w:rPr>
      </w:pPr>
      <w:r w:rsidRPr="002404A9">
        <w:rPr>
          <w:rFonts w:ascii="Times New Roman" w:hAnsi="Times New Roman"/>
          <w:sz w:val="28"/>
          <w:szCs w:val="28"/>
          <w:lang w:val="uk-UA"/>
        </w:rPr>
        <w:t>Ліквідність валюти та цінних паперів у валюті означає їх здатність швидко та без втрат в ціні перетворюватись в національну валюту.</w:t>
      </w:r>
    </w:p>
    <w:p w:rsidR="008253AE" w:rsidRPr="002404A9" w:rsidRDefault="008253AE" w:rsidP="00410C3E">
      <w:pPr>
        <w:pStyle w:val="1"/>
        <w:tabs>
          <w:tab w:val="left" w:pos="851"/>
        </w:tabs>
        <w:spacing w:after="0" w:line="360" w:lineRule="auto"/>
        <w:ind w:left="0" w:firstLine="567"/>
        <w:jc w:val="both"/>
        <w:rPr>
          <w:rFonts w:ascii="Times New Roman" w:hAnsi="Times New Roman"/>
          <w:sz w:val="28"/>
          <w:szCs w:val="28"/>
          <w:lang w:val="uk-UA"/>
        </w:rPr>
      </w:pPr>
      <w:r w:rsidRPr="002404A9">
        <w:rPr>
          <w:rFonts w:ascii="Times New Roman" w:hAnsi="Times New Roman"/>
          <w:sz w:val="28"/>
          <w:szCs w:val="28"/>
          <w:lang w:val="uk-UA"/>
        </w:rPr>
        <w:t>Позабіржовий валютний ринок організовується дилерами що можуть бути чи не бути членами валютної біржі та проводять його по телефону, телефаксу, комп’ютерний мережам. Біржовий та позабіржовий ринки у певній мірі суперечать один одному але в той самий час взаємно доповнюють один одного. Це пов’язано з тим що виконуючи загальну функцію з торгівлі валют та обігу цінних паперів у валюті, вони застосовують різні методи та форми реалізації валюти та цінних паперів у валюті.</w:t>
      </w:r>
    </w:p>
    <w:p w:rsidR="008253AE" w:rsidRPr="000F0F46" w:rsidRDefault="008253AE" w:rsidP="00410C3E">
      <w:pPr>
        <w:pStyle w:val="1"/>
        <w:tabs>
          <w:tab w:val="left" w:pos="851"/>
        </w:tabs>
        <w:spacing w:after="0" w:line="360" w:lineRule="auto"/>
        <w:ind w:left="0" w:firstLine="567"/>
        <w:jc w:val="both"/>
        <w:rPr>
          <w:rFonts w:ascii="Times New Roman" w:hAnsi="Times New Roman"/>
          <w:sz w:val="28"/>
          <w:szCs w:val="28"/>
          <w:lang w:val="uk-UA"/>
        </w:rPr>
      </w:pPr>
      <w:r w:rsidRPr="002404A9">
        <w:rPr>
          <w:rFonts w:ascii="Times New Roman" w:hAnsi="Times New Roman"/>
          <w:sz w:val="28"/>
          <w:szCs w:val="28"/>
          <w:lang w:val="uk-UA"/>
        </w:rPr>
        <w:t>Переваги позабірж</w:t>
      </w:r>
      <w:r>
        <w:rPr>
          <w:rFonts w:ascii="Times New Roman" w:hAnsi="Times New Roman"/>
          <w:sz w:val="28"/>
          <w:szCs w:val="28"/>
          <w:lang w:val="uk-UA"/>
        </w:rPr>
        <w:t>ового валютного ринку полягає у</w:t>
      </w:r>
      <w:r w:rsidRPr="000F0F46">
        <w:rPr>
          <w:rFonts w:ascii="Times New Roman" w:hAnsi="Times New Roman"/>
          <w:sz w:val="28"/>
          <w:szCs w:val="28"/>
        </w:rPr>
        <w:t xml:space="preserve"> </w:t>
      </w:r>
      <w:r w:rsidRPr="000F0F46">
        <w:rPr>
          <w:rFonts w:ascii="Times New Roman" w:hAnsi="Times New Roman"/>
          <w:sz w:val="28"/>
          <w:szCs w:val="28"/>
          <w:lang w:val="uk-UA"/>
        </w:rPr>
        <w:t>достатньо високій собівартості витрат на операції з обміну валют. Дилери банків часто використовують очні валютні аукціони на біржі для зниження власних затрат на валютну конверсію шляхом укладення договорів з купівлі-продажу валюти по біржовому курсу до початку торгів на біржі. На біржі з учасників торгів знімаються комісійні, сума яких знаходиться у прямій залежності від суми проданих валютних та гривневих ресурсів. Крім того, законом встановлений податок на біржові угоди. У позабіржовому ринку для уповноваженого банку після того, як був знайдений контрагент з угоди, операція валютної конверсії здійснюється практично безкоштовно;</w:t>
      </w:r>
    </w:p>
    <w:p w:rsidR="008253AE" w:rsidRPr="002404A9" w:rsidRDefault="008253AE" w:rsidP="00410C3E">
      <w:pPr>
        <w:pStyle w:val="1"/>
        <w:tabs>
          <w:tab w:val="left" w:pos="851"/>
        </w:tabs>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Крім того позабіржовий валютний ринок має </w:t>
      </w:r>
      <w:r w:rsidRPr="002404A9">
        <w:rPr>
          <w:rFonts w:ascii="Times New Roman" w:hAnsi="Times New Roman"/>
          <w:sz w:val="28"/>
          <w:szCs w:val="28"/>
          <w:lang w:val="uk-UA"/>
        </w:rPr>
        <w:t>більш висок</w:t>
      </w:r>
      <w:r>
        <w:rPr>
          <w:rFonts w:ascii="Times New Roman" w:hAnsi="Times New Roman"/>
          <w:sz w:val="28"/>
          <w:szCs w:val="28"/>
          <w:lang w:val="uk-UA"/>
        </w:rPr>
        <w:t>у</w:t>
      </w:r>
      <w:r w:rsidRPr="002404A9">
        <w:rPr>
          <w:rFonts w:ascii="Times New Roman" w:hAnsi="Times New Roman"/>
          <w:sz w:val="28"/>
          <w:szCs w:val="28"/>
          <w:lang w:val="uk-UA"/>
        </w:rPr>
        <w:t xml:space="preserve"> швидк</w:t>
      </w:r>
      <w:r>
        <w:rPr>
          <w:rFonts w:ascii="Times New Roman" w:hAnsi="Times New Roman"/>
          <w:sz w:val="28"/>
          <w:szCs w:val="28"/>
          <w:lang w:val="uk-UA"/>
        </w:rPr>
        <w:t>ість</w:t>
      </w:r>
      <w:r w:rsidRPr="002404A9">
        <w:rPr>
          <w:rFonts w:ascii="Times New Roman" w:hAnsi="Times New Roman"/>
          <w:sz w:val="28"/>
          <w:szCs w:val="28"/>
          <w:lang w:val="uk-UA"/>
        </w:rPr>
        <w:t xml:space="preserve"> розрахунків, ніж за торгівлею на валютній біржі. Це пов’язано перш за все у тому, що поза біржовий валютний ринок дозволяє проводити угоди підчас усієї операційної доби, а не у строго зазначений час біржової сесії.</w:t>
      </w:r>
    </w:p>
    <w:p w:rsidR="008253AE" w:rsidRPr="00640CD6" w:rsidRDefault="008253AE" w:rsidP="00410C3E">
      <w:pPr>
        <w:pStyle w:val="a3"/>
        <w:spacing w:before="0" w:beforeAutospacing="0" w:after="0" w:afterAutospacing="0" w:line="360" w:lineRule="auto"/>
        <w:ind w:firstLine="709"/>
        <w:jc w:val="both"/>
        <w:rPr>
          <w:sz w:val="28"/>
          <w:szCs w:val="28"/>
        </w:rPr>
      </w:pPr>
      <w:r w:rsidRPr="002404A9">
        <w:rPr>
          <w:sz w:val="28"/>
          <w:szCs w:val="28"/>
        </w:rPr>
        <w:t>Прискорено розвивається позабіржова валютна торгівля, коли продавці і покупці валюти вступають у прямі зв'язки між собою. Сучасні засоби зв'язку й електронні інформаційні технології дають змогу зробити це значно швидше й дешевше, ніж через біржу. Ці тенденції захопили вже й Україну. З початку 2000 р. перестала здійснювати операції з торгівлі валютою Українська міжбанківська валютна біржа. Уся торгівля здійснюється через міжбанківський валютний ринок, на якому комерційні банки безпосередньо один в одного купують і продають валюту за свій рахунок чи за дорученнями клієнтів, які в цьому разі є кінцевими покупцями і продавцями валюти. Як свідчить світова практика, на секторі біржового ринку поступово зосереджується переважно окремі валютні операції, технологія здійснення яких передбачає централізоване виконання через біржу (ф'ючерсні, опціонні та ін.).</w:t>
      </w:r>
    </w:p>
    <w:p w:rsidR="008253AE" w:rsidRPr="00C72042" w:rsidRDefault="008253AE" w:rsidP="00410C3E">
      <w:pPr>
        <w:pStyle w:val="a3"/>
        <w:spacing w:before="0" w:beforeAutospacing="0" w:after="0" w:afterAutospacing="0" w:line="360" w:lineRule="auto"/>
        <w:ind w:firstLine="709"/>
        <w:jc w:val="both"/>
        <w:rPr>
          <w:sz w:val="28"/>
          <w:szCs w:val="28"/>
        </w:rPr>
      </w:pPr>
      <w:r>
        <w:rPr>
          <w:sz w:val="28"/>
          <w:szCs w:val="28"/>
        </w:rPr>
        <w:t>Валютний ринок класифікують за наступними показниками:</w:t>
      </w:r>
    </w:p>
    <w:p w:rsidR="008253AE" w:rsidRDefault="008253AE" w:rsidP="00410C3E">
      <w:pPr>
        <w:pStyle w:val="a3"/>
        <w:numPr>
          <w:ilvl w:val="0"/>
          <w:numId w:val="16"/>
        </w:numPr>
        <w:tabs>
          <w:tab w:val="left" w:pos="993"/>
        </w:tabs>
        <w:spacing w:before="0" w:beforeAutospacing="0" w:after="0" w:afterAutospacing="0" w:line="360" w:lineRule="auto"/>
        <w:ind w:left="0" w:firstLine="709"/>
        <w:jc w:val="both"/>
        <w:rPr>
          <w:color w:val="1C1C1C"/>
          <w:sz w:val="28"/>
          <w:szCs w:val="28"/>
        </w:rPr>
      </w:pPr>
      <w:r>
        <w:rPr>
          <w:sz w:val="28"/>
          <w:szCs w:val="28"/>
        </w:rPr>
        <w:t xml:space="preserve">за суб’єктами розрізняють клієнтський та міжбанківських (прямий і брокерський) валютний ринок. </w:t>
      </w:r>
      <w:r>
        <w:rPr>
          <w:color w:val="1C1C1C"/>
          <w:sz w:val="28"/>
          <w:szCs w:val="28"/>
        </w:rPr>
        <w:t>Б</w:t>
      </w:r>
      <w:r w:rsidRPr="002404A9">
        <w:rPr>
          <w:color w:val="1C1C1C"/>
          <w:sz w:val="28"/>
          <w:szCs w:val="28"/>
        </w:rPr>
        <w:t>іля 80% обсягу всіх операцій на світовому валютному ринку припадає на міжбанківський ринок, оскільки валютні біржі існують не в усіх країнах світу</w:t>
      </w:r>
      <w:r>
        <w:rPr>
          <w:color w:val="1C1C1C"/>
          <w:sz w:val="28"/>
          <w:szCs w:val="28"/>
        </w:rPr>
        <w:t>;</w:t>
      </w:r>
    </w:p>
    <w:p w:rsidR="008253AE" w:rsidRDefault="008253AE" w:rsidP="00410C3E">
      <w:pPr>
        <w:pStyle w:val="a3"/>
        <w:numPr>
          <w:ilvl w:val="0"/>
          <w:numId w:val="16"/>
        </w:numPr>
        <w:tabs>
          <w:tab w:val="left" w:pos="993"/>
        </w:tabs>
        <w:spacing w:before="0" w:beforeAutospacing="0" w:after="0" w:afterAutospacing="0" w:line="360" w:lineRule="auto"/>
        <w:ind w:left="0" w:firstLine="709"/>
        <w:jc w:val="both"/>
        <w:rPr>
          <w:sz w:val="28"/>
          <w:szCs w:val="28"/>
        </w:rPr>
      </w:pPr>
      <w:r>
        <w:rPr>
          <w:sz w:val="28"/>
          <w:szCs w:val="28"/>
        </w:rPr>
        <w:t xml:space="preserve">за терміном операцій: </w:t>
      </w:r>
      <w:r>
        <w:rPr>
          <w:sz w:val="28"/>
          <w:szCs w:val="28"/>
          <w:lang w:val="en-US"/>
        </w:rPr>
        <w:t>spot</w:t>
      </w:r>
      <w:r>
        <w:rPr>
          <w:sz w:val="28"/>
          <w:szCs w:val="28"/>
        </w:rPr>
        <w:t xml:space="preserve"> </w:t>
      </w:r>
      <w:r w:rsidRPr="002404A9">
        <w:rPr>
          <w:color w:val="1C1C1C"/>
          <w:sz w:val="28"/>
          <w:szCs w:val="28"/>
        </w:rPr>
        <w:t>ринок (поточний)</w:t>
      </w:r>
      <w:r>
        <w:rPr>
          <w:color w:val="1C1C1C"/>
          <w:sz w:val="28"/>
          <w:szCs w:val="28"/>
        </w:rPr>
        <w:t>,</w:t>
      </w:r>
      <w:r w:rsidRPr="00B83B1F">
        <w:rPr>
          <w:color w:val="1C1C1C"/>
          <w:sz w:val="28"/>
          <w:szCs w:val="28"/>
        </w:rPr>
        <w:t xml:space="preserve"> </w:t>
      </w:r>
      <w:r w:rsidRPr="002404A9">
        <w:rPr>
          <w:color w:val="1C1C1C"/>
          <w:sz w:val="28"/>
          <w:szCs w:val="28"/>
        </w:rPr>
        <w:t>Форвардний ринок (терміновий</w:t>
      </w:r>
      <w:r>
        <w:rPr>
          <w:color w:val="1C1C1C"/>
          <w:sz w:val="28"/>
          <w:szCs w:val="28"/>
        </w:rPr>
        <w:t>),</w:t>
      </w:r>
      <w:r w:rsidRPr="00B83B1F">
        <w:rPr>
          <w:color w:val="1C1C1C"/>
          <w:sz w:val="28"/>
          <w:szCs w:val="28"/>
        </w:rPr>
        <w:t xml:space="preserve"> </w:t>
      </w:r>
      <w:r w:rsidRPr="002404A9">
        <w:rPr>
          <w:color w:val="1C1C1C"/>
          <w:sz w:val="28"/>
          <w:szCs w:val="28"/>
        </w:rPr>
        <w:t>своп рино</w:t>
      </w:r>
      <w:r>
        <w:rPr>
          <w:color w:val="1C1C1C"/>
          <w:sz w:val="28"/>
          <w:szCs w:val="28"/>
        </w:rPr>
        <w:t>к;</w:t>
      </w:r>
    </w:p>
    <w:p w:rsidR="008253AE" w:rsidRDefault="008253AE" w:rsidP="00410C3E">
      <w:pPr>
        <w:pStyle w:val="a3"/>
        <w:numPr>
          <w:ilvl w:val="0"/>
          <w:numId w:val="16"/>
        </w:numPr>
        <w:tabs>
          <w:tab w:val="left" w:pos="993"/>
        </w:tabs>
        <w:spacing w:before="0" w:beforeAutospacing="0" w:after="0" w:afterAutospacing="0" w:line="360" w:lineRule="auto"/>
        <w:ind w:left="0" w:firstLine="709"/>
        <w:jc w:val="both"/>
        <w:rPr>
          <w:sz w:val="28"/>
          <w:szCs w:val="28"/>
        </w:rPr>
      </w:pPr>
      <w:r>
        <w:rPr>
          <w:color w:val="1C1C1C"/>
          <w:sz w:val="28"/>
          <w:szCs w:val="28"/>
        </w:rPr>
        <w:t>з</w:t>
      </w:r>
      <w:r w:rsidRPr="00B83B1F">
        <w:rPr>
          <w:color w:val="1C1C1C"/>
          <w:sz w:val="28"/>
          <w:szCs w:val="28"/>
        </w:rPr>
        <w:t>а функціями:</w:t>
      </w:r>
      <w:r>
        <w:rPr>
          <w:sz w:val="28"/>
          <w:szCs w:val="28"/>
        </w:rPr>
        <w:t xml:space="preserve"> ринок що забезпечує </w:t>
      </w:r>
      <w:r>
        <w:rPr>
          <w:color w:val="1C1C1C"/>
          <w:sz w:val="28"/>
          <w:szCs w:val="28"/>
        </w:rPr>
        <w:t>о</w:t>
      </w:r>
      <w:r w:rsidRPr="00B83B1F">
        <w:rPr>
          <w:color w:val="1C1C1C"/>
          <w:sz w:val="28"/>
          <w:szCs w:val="28"/>
        </w:rPr>
        <w:t>бслуговування міжнародної торгівлі</w:t>
      </w:r>
      <w:r>
        <w:rPr>
          <w:sz w:val="28"/>
          <w:szCs w:val="28"/>
        </w:rPr>
        <w:t xml:space="preserve"> та ринок на якому виконуються </w:t>
      </w:r>
      <w:r>
        <w:rPr>
          <w:color w:val="1C1C1C"/>
          <w:sz w:val="28"/>
          <w:szCs w:val="28"/>
        </w:rPr>
        <w:t>ч</w:t>
      </w:r>
      <w:r w:rsidRPr="00B83B1F">
        <w:rPr>
          <w:color w:val="1C1C1C"/>
          <w:sz w:val="28"/>
          <w:szCs w:val="28"/>
        </w:rPr>
        <w:t>исто фінансові трансферти (спекуляція, хеджування, інвестиції)</w:t>
      </w:r>
      <w:r>
        <w:rPr>
          <w:color w:val="1C1C1C"/>
          <w:sz w:val="28"/>
          <w:szCs w:val="28"/>
        </w:rPr>
        <w:t>;</w:t>
      </w:r>
    </w:p>
    <w:p w:rsidR="008253AE" w:rsidRPr="00837CF1" w:rsidRDefault="008253AE" w:rsidP="00410C3E">
      <w:pPr>
        <w:pStyle w:val="a3"/>
        <w:numPr>
          <w:ilvl w:val="0"/>
          <w:numId w:val="16"/>
        </w:numPr>
        <w:tabs>
          <w:tab w:val="left" w:pos="993"/>
        </w:tabs>
        <w:spacing w:before="0" w:beforeAutospacing="0" w:after="0" w:afterAutospacing="0" w:line="360" w:lineRule="auto"/>
        <w:ind w:left="0" w:firstLine="709"/>
        <w:jc w:val="both"/>
        <w:rPr>
          <w:sz w:val="28"/>
          <w:szCs w:val="28"/>
        </w:rPr>
      </w:pPr>
      <w:r>
        <w:rPr>
          <w:color w:val="1C1C1C"/>
          <w:sz w:val="28"/>
          <w:szCs w:val="28"/>
        </w:rPr>
        <w:t>з</w:t>
      </w:r>
      <w:r w:rsidRPr="00B83B1F">
        <w:rPr>
          <w:color w:val="1C1C1C"/>
          <w:sz w:val="28"/>
          <w:szCs w:val="28"/>
        </w:rPr>
        <w:t>а територіальною ознакою</w:t>
      </w:r>
      <w:r>
        <w:rPr>
          <w:color w:val="1C1C1C"/>
          <w:sz w:val="28"/>
          <w:szCs w:val="28"/>
        </w:rPr>
        <w:t xml:space="preserve"> виділяють европейський ринок (</w:t>
      </w:r>
      <w:r w:rsidRPr="00B83B1F">
        <w:rPr>
          <w:color w:val="1C1C1C"/>
          <w:sz w:val="28"/>
          <w:szCs w:val="28"/>
        </w:rPr>
        <w:t xml:space="preserve">Лондон, </w:t>
      </w:r>
      <w:r>
        <w:rPr>
          <w:color w:val="1C1C1C"/>
          <w:sz w:val="28"/>
          <w:szCs w:val="28"/>
        </w:rPr>
        <w:t>Франкфурт-на-Майні, Париж, Цюріх),</w:t>
      </w:r>
      <w:r>
        <w:rPr>
          <w:sz w:val="28"/>
          <w:szCs w:val="28"/>
        </w:rPr>
        <w:t xml:space="preserve"> </w:t>
      </w:r>
      <w:r>
        <w:rPr>
          <w:color w:val="1C1C1C"/>
          <w:sz w:val="28"/>
          <w:szCs w:val="28"/>
        </w:rPr>
        <w:t>а</w:t>
      </w:r>
      <w:r w:rsidRPr="00B83B1F">
        <w:rPr>
          <w:color w:val="1C1C1C"/>
          <w:sz w:val="28"/>
          <w:szCs w:val="28"/>
        </w:rPr>
        <w:t xml:space="preserve">мериканський ринок </w:t>
      </w:r>
      <w:r>
        <w:rPr>
          <w:color w:val="1C1C1C"/>
          <w:sz w:val="28"/>
          <w:szCs w:val="28"/>
        </w:rPr>
        <w:t>(</w:t>
      </w:r>
      <w:r w:rsidRPr="00B83B1F">
        <w:rPr>
          <w:color w:val="1C1C1C"/>
          <w:sz w:val="28"/>
          <w:szCs w:val="28"/>
        </w:rPr>
        <w:t>Нью-Йорк, Чикаго, Лос-Анджелес, Монреаль</w:t>
      </w:r>
      <w:r w:rsidRPr="00B83B1F">
        <w:rPr>
          <w:sz w:val="28"/>
          <w:szCs w:val="28"/>
        </w:rPr>
        <w:t xml:space="preserve"> </w:t>
      </w:r>
      <w:r w:rsidRPr="002404A9">
        <w:rPr>
          <w:sz w:val="28"/>
          <w:szCs w:val="28"/>
        </w:rPr>
        <w:t>Сан-Франциско</w:t>
      </w:r>
      <w:r>
        <w:rPr>
          <w:sz w:val="28"/>
          <w:szCs w:val="28"/>
        </w:rPr>
        <w:t>,</w:t>
      </w:r>
      <w:r w:rsidRPr="00B83B1F">
        <w:rPr>
          <w:sz w:val="28"/>
          <w:szCs w:val="28"/>
        </w:rPr>
        <w:t xml:space="preserve"> </w:t>
      </w:r>
      <w:r w:rsidRPr="002404A9">
        <w:rPr>
          <w:sz w:val="28"/>
          <w:szCs w:val="28"/>
        </w:rPr>
        <w:t>Торонто</w:t>
      </w:r>
      <w:r>
        <w:rPr>
          <w:color w:val="1C1C1C"/>
          <w:sz w:val="28"/>
          <w:szCs w:val="28"/>
        </w:rPr>
        <w:t>) та а</w:t>
      </w:r>
      <w:r w:rsidRPr="00B83B1F">
        <w:rPr>
          <w:color w:val="1C1C1C"/>
          <w:sz w:val="28"/>
          <w:szCs w:val="28"/>
        </w:rPr>
        <w:t xml:space="preserve">зіатський </w:t>
      </w:r>
      <w:r>
        <w:rPr>
          <w:color w:val="1C1C1C"/>
          <w:sz w:val="28"/>
          <w:szCs w:val="28"/>
        </w:rPr>
        <w:t>(</w:t>
      </w:r>
      <w:r w:rsidRPr="00B83B1F">
        <w:rPr>
          <w:color w:val="1C1C1C"/>
          <w:sz w:val="28"/>
          <w:szCs w:val="28"/>
        </w:rPr>
        <w:t>Токіо, Гонконг, Сінгапур, Бахрейн</w:t>
      </w:r>
      <w:r>
        <w:rPr>
          <w:color w:val="1C1C1C"/>
          <w:sz w:val="28"/>
          <w:szCs w:val="28"/>
        </w:rPr>
        <w:t>,</w:t>
      </w:r>
      <w:r w:rsidRPr="00B83B1F">
        <w:rPr>
          <w:sz w:val="28"/>
          <w:szCs w:val="28"/>
        </w:rPr>
        <w:t xml:space="preserve"> </w:t>
      </w:r>
      <w:r w:rsidRPr="002404A9">
        <w:rPr>
          <w:sz w:val="28"/>
          <w:szCs w:val="28"/>
        </w:rPr>
        <w:t>Бахрейн, Абу-Дабі, Катар</w:t>
      </w:r>
      <w:r>
        <w:rPr>
          <w:color w:val="1C1C1C"/>
          <w:sz w:val="28"/>
          <w:szCs w:val="28"/>
        </w:rPr>
        <w:t>).</w:t>
      </w:r>
    </w:p>
    <w:p w:rsidR="008253AE" w:rsidRPr="002404A9" w:rsidRDefault="008253AE" w:rsidP="00410C3E">
      <w:pPr>
        <w:pStyle w:val="a3"/>
        <w:tabs>
          <w:tab w:val="left" w:pos="993"/>
        </w:tabs>
        <w:spacing w:before="0" w:beforeAutospacing="0" w:after="0" w:afterAutospacing="0" w:line="360" w:lineRule="auto"/>
        <w:ind w:firstLine="709"/>
        <w:jc w:val="both"/>
        <w:rPr>
          <w:sz w:val="28"/>
          <w:szCs w:val="28"/>
        </w:rPr>
      </w:pPr>
      <w:r w:rsidRPr="002404A9">
        <w:rPr>
          <w:sz w:val="28"/>
          <w:szCs w:val="28"/>
        </w:rPr>
        <w:t>Валютний ринок можна класифікувати і за іншими критеріями:</w:t>
      </w:r>
    </w:p>
    <w:p w:rsidR="008253AE" w:rsidRPr="002404A9" w:rsidRDefault="008253AE" w:rsidP="00410C3E">
      <w:pPr>
        <w:pStyle w:val="a3"/>
        <w:numPr>
          <w:ilvl w:val="3"/>
          <w:numId w:val="4"/>
        </w:numPr>
        <w:tabs>
          <w:tab w:val="left" w:pos="993"/>
        </w:tabs>
        <w:spacing w:before="0" w:beforeAutospacing="0" w:after="0" w:afterAutospacing="0" w:line="360" w:lineRule="auto"/>
        <w:ind w:left="0" w:firstLine="709"/>
        <w:jc w:val="both"/>
        <w:rPr>
          <w:sz w:val="28"/>
          <w:szCs w:val="28"/>
        </w:rPr>
      </w:pPr>
      <w:r w:rsidRPr="002404A9">
        <w:rPr>
          <w:sz w:val="28"/>
          <w:szCs w:val="28"/>
        </w:rPr>
        <w:t>за характером операцій: ринок конверсійних операцій; ринок депозитно-кредитних операцій;</w:t>
      </w:r>
    </w:p>
    <w:p w:rsidR="008253AE" w:rsidRPr="002404A9" w:rsidRDefault="008253AE" w:rsidP="00410C3E">
      <w:pPr>
        <w:pStyle w:val="a3"/>
        <w:numPr>
          <w:ilvl w:val="3"/>
          <w:numId w:val="4"/>
        </w:numPr>
        <w:tabs>
          <w:tab w:val="left" w:pos="993"/>
        </w:tabs>
        <w:spacing w:before="0" w:beforeAutospacing="0" w:after="0" w:afterAutospacing="0" w:line="360" w:lineRule="auto"/>
        <w:ind w:left="0" w:firstLine="709"/>
        <w:jc w:val="both"/>
        <w:rPr>
          <w:sz w:val="28"/>
          <w:szCs w:val="28"/>
        </w:rPr>
      </w:pPr>
      <w:r w:rsidRPr="002404A9">
        <w:rPr>
          <w:sz w:val="28"/>
          <w:szCs w:val="28"/>
        </w:rPr>
        <w:t>за видами конверсійних операцій: ринок ф'ючерсів, ринок опціонів тощо;</w:t>
      </w:r>
    </w:p>
    <w:p w:rsidR="008253AE" w:rsidRPr="002404A9" w:rsidRDefault="008253AE" w:rsidP="00410C3E">
      <w:pPr>
        <w:pStyle w:val="a3"/>
        <w:numPr>
          <w:ilvl w:val="3"/>
          <w:numId w:val="5"/>
        </w:numPr>
        <w:tabs>
          <w:tab w:val="left" w:pos="993"/>
        </w:tabs>
        <w:spacing w:before="0" w:beforeAutospacing="0" w:after="0" w:afterAutospacing="0" w:line="360" w:lineRule="auto"/>
        <w:ind w:left="0" w:firstLine="709"/>
        <w:jc w:val="both"/>
        <w:rPr>
          <w:sz w:val="28"/>
          <w:szCs w:val="28"/>
        </w:rPr>
      </w:pPr>
      <w:r w:rsidRPr="002404A9">
        <w:rPr>
          <w:sz w:val="28"/>
          <w:szCs w:val="28"/>
        </w:rPr>
        <w:t>за формою валюти, якою торгують: ринок безготівкових операцій, ринок готівки.</w:t>
      </w: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Ринок конверсійних операцій є найтиповішим для валютного ринку взагалі, його ключовим елементом. На цьому ринку купівля-продаж здійснюється в традиційній формі, переважно на еквівалентних засадах шляхом обміну рівновеликих цінностей, представлених різними валютами. Якраз на цьому ринку складаються умови для формування зовнішньої ціни грошей − їх валютного курсу.</w:t>
      </w: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Ринок депозитно-кредитних операцій − це досить специфічний сектор валютного ринку, на якому купівля-продаж валюти має умовний характер, що проявляється в залученні банками іноземної валюти на депозитні вклади на узгоджені строки та в наданні банками інвалютних позичок на різні строки. На відміну від ринку конверсійних операцій на цьому ринку ціна валюти формується у вигляді процента.</w:t>
      </w:r>
    </w:p>
    <w:p w:rsidR="008253AE" w:rsidRPr="00837CF1" w:rsidRDefault="008253AE" w:rsidP="00410C3E">
      <w:pPr>
        <w:pStyle w:val="a3"/>
        <w:tabs>
          <w:tab w:val="left" w:pos="1134"/>
        </w:tabs>
        <w:spacing w:before="0" w:beforeAutospacing="0" w:after="0" w:afterAutospacing="0" w:line="360" w:lineRule="auto"/>
        <w:ind w:firstLine="709"/>
        <w:jc w:val="both"/>
        <w:rPr>
          <w:sz w:val="28"/>
          <w:szCs w:val="28"/>
        </w:rPr>
      </w:pPr>
      <w:r w:rsidRPr="00837CF1">
        <w:rPr>
          <w:sz w:val="28"/>
          <w:szCs w:val="28"/>
        </w:rPr>
        <w:t>Підчас класифікації валютних ринків слід виділити ринки євровалют, єврооблігацій, євродепозитів, єврокредитів, а також «чорний» та «сірий» ринки.</w:t>
      </w:r>
    </w:p>
    <w:p w:rsidR="008253AE" w:rsidRPr="002404A9" w:rsidRDefault="008253AE" w:rsidP="00410C3E">
      <w:pPr>
        <w:pStyle w:val="1"/>
        <w:tabs>
          <w:tab w:val="left" w:pos="851"/>
        </w:tabs>
        <w:spacing w:after="0" w:line="360" w:lineRule="auto"/>
        <w:ind w:left="0" w:firstLine="567"/>
        <w:jc w:val="both"/>
        <w:rPr>
          <w:rFonts w:ascii="Times New Roman" w:hAnsi="Times New Roman"/>
          <w:sz w:val="28"/>
          <w:szCs w:val="28"/>
          <w:lang w:val="uk-UA"/>
        </w:rPr>
      </w:pPr>
      <w:r w:rsidRPr="002404A9">
        <w:rPr>
          <w:rFonts w:ascii="Times New Roman" w:hAnsi="Times New Roman"/>
          <w:sz w:val="28"/>
          <w:szCs w:val="28"/>
          <w:lang w:val="uk-UA"/>
        </w:rPr>
        <w:t>Ринок євровалют – це міжнародний ринок валют країн західної Європи, де здійснюються операції у валютах цих країн. Функціонування ринка євровалют пов’язано з використанням валют у безготівкових депозитно-позичкових операціях за межами країн-емітентів даних валют.</w:t>
      </w:r>
    </w:p>
    <w:p w:rsidR="008253AE" w:rsidRPr="002404A9" w:rsidRDefault="008253AE" w:rsidP="00410C3E">
      <w:pPr>
        <w:pStyle w:val="1"/>
        <w:tabs>
          <w:tab w:val="left" w:pos="851"/>
        </w:tabs>
        <w:spacing w:after="0" w:line="360" w:lineRule="auto"/>
        <w:ind w:left="0" w:firstLine="567"/>
        <w:jc w:val="both"/>
        <w:rPr>
          <w:rFonts w:ascii="Times New Roman" w:hAnsi="Times New Roman"/>
          <w:sz w:val="28"/>
          <w:szCs w:val="28"/>
          <w:lang w:val="uk-UA"/>
        </w:rPr>
      </w:pPr>
      <w:r w:rsidRPr="002404A9">
        <w:rPr>
          <w:rFonts w:ascii="Times New Roman" w:hAnsi="Times New Roman"/>
          <w:sz w:val="28"/>
          <w:szCs w:val="28"/>
          <w:lang w:val="uk-UA"/>
        </w:rPr>
        <w:t>Ринок єврооблігацій виражає фінансові відносини з боргових зобов'язань при довгострокових позиках у євровалютах, що оформляються у вигляді облігацій позичальників. Облігація містить данні про суму боргу, умовах й термінах його погашення, порядку отримання відсотків згідно з купонами. Купон – частина облігаційного сертифікату, яка при відокремленні від нього надає власнику право на отримання відсотка.</w:t>
      </w:r>
    </w:p>
    <w:p w:rsidR="008253AE" w:rsidRPr="002404A9" w:rsidRDefault="008253AE" w:rsidP="00410C3E">
      <w:pPr>
        <w:pStyle w:val="1"/>
        <w:tabs>
          <w:tab w:val="left" w:pos="851"/>
        </w:tabs>
        <w:spacing w:after="0" w:line="360" w:lineRule="auto"/>
        <w:ind w:left="0" w:firstLine="567"/>
        <w:jc w:val="both"/>
        <w:rPr>
          <w:rFonts w:ascii="Times New Roman" w:hAnsi="Times New Roman"/>
          <w:sz w:val="28"/>
          <w:szCs w:val="28"/>
          <w:lang w:val="uk-UA"/>
        </w:rPr>
      </w:pPr>
      <w:r w:rsidRPr="002404A9">
        <w:rPr>
          <w:rFonts w:ascii="Times New Roman" w:hAnsi="Times New Roman"/>
          <w:sz w:val="28"/>
          <w:szCs w:val="28"/>
          <w:lang w:val="uk-UA"/>
        </w:rPr>
        <w:t>Ринок євродепозитів виражає стійкі фінансові відносини з формування валютний вкладів у комерційний банках іноземних держав за рахунок коштів що обертаються на ринку євровалют.</w:t>
      </w:r>
    </w:p>
    <w:p w:rsidR="008253AE" w:rsidRPr="002404A9" w:rsidRDefault="008253AE" w:rsidP="00410C3E">
      <w:pPr>
        <w:pStyle w:val="1"/>
        <w:tabs>
          <w:tab w:val="left" w:pos="851"/>
        </w:tabs>
        <w:spacing w:after="0" w:line="360" w:lineRule="auto"/>
        <w:ind w:left="0" w:firstLine="567"/>
        <w:jc w:val="both"/>
        <w:rPr>
          <w:rFonts w:ascii="Times New Roman" w:hAnsi="Times New Roman"/>
          <w:sz w:val="28"/>
          <w:szCs w:val="28"/>
          <w:lang w:val="uk-UA"/>
        </w:rPr>
      </w:pPr>
      <w:r w:rsidRPr="002404A9">
        <w:rPr>
          <w:rFonts w:ascii="Times New Roman" w:hAnsi="Times New Roman"/>
          <w:sz w:val="28"/>
          <w:szCs w:val="28"/>
          <w:lang w:val="uk-UA"/>
        </w:rPr>
        <w:t>Ринок єврокредитів виражає стійкі кредитні зв’язки та фінансові відношення з представлення міжнародних позик у євровалюті комерційними банками іноземних держав.</w:t>
      </w:r>
    </w:p>
    <w:p w:rsidR="008253AE" w:rsidRDefault="008253AE" w:rsidP="00410C3E">
      <w:pPr>
        <w:pStyle w:val="a3"/>
        <w:spacing w:before="0" w:beforeAutospacing="0" w:after="0" w:afterAutospacing="0" w:line="360" w:lineRule="auto"/>
        <w:ind w:firstLine="709"/>
        <w:jc w:val="both"/>
        <w:rPr>
          <w:sz w:val="28"/>
          <w:szCs w:val="28"/>
        </w:rPr>
      </w:pPr>
    </w:p>
    <w:p w:rsidR="008253AE" w:rsidRPr="002404A9" w:rsidRDefault="008253AE" w:rsidP="00410C3E">
      <w:pPr>
        <w:pStyle w:val="a3"/>
        <w:spacing w:before="0" w:beforeAutospacing="0" w:after="0" w:afterAutospacing="0" w:line="360" w:lineRule="auto"/>
        <w:ind w:firstLine="709"/>
        <w:jc w:val="both"/>
        <w:rPr>
          <w:sz w:val="28"/>
          <w:szCs w:val="28"/>
        </w:rPr>
      </w:pPr>
    </w:p>
    <w:p w:rsidR="008253AE" w:rsidRPr="00B84800" w:rsidRDefault="008253AE" w:rsidP="00410C3E">
      <w:pPr>
        <w:pStyle w:val="a3"/>
        <w:tabs>
          <w:tab w:val="left" w:pos="1276"/>
        </w:tabs>
        <w:spacing w:before="0" w:beforeAutospacing="0" w:after="0" w:afterAutospacing="0" w:line="360" w:lineRule="auto"/>
        <w:ind w:firstLine="709"/>
        <w:jc w:val="both"/>
        <w:rPr>
          <w:sz w:val="28"/>
          <w:szCs w:val="28"/>
          <w:lang w:val="ru-RU"/>
        </w:rPr>
      </w:pPr>
      <w:r w:rsidRPr="002404A9">
        <w:rPr>
          <w:sz w:val="28"/>
          <w:szCs w:val="28"/>
        </w:rPr>
        <w:t>1.</w:t>
      </w:r>
      <w:r>
        <w:rPr>
          <w:sz w:val="28"/>
          <w:szCs w:val="28"/>
        </w:rPr>
        <w:t xml:space="preserve">4  </w:t>
      </w:r>
      <w:r w:rsidRPr="002404A9">
        <w:rPr>
          <w:sz w:val="28"/>
          <w:szCs w:val="28"/>
        </w:rPr>
        <w:t xml:space="preserve"> </w:t>
      </w:r>
      <w:r>
        <w:rPr>
          <w:sz w:val="28"/>
          <w:szCs w:val="28"/>
        </w:rPr>
        <w:t>Функції валютного ринку</w:t>
      </w:r>
    </w:p>
    <w:p w:rsidR="008253AE" w:rsidRPr="002404A9" w:rsidRDefault="008253AE" w:rsidP="00410C3E">
      <w:pPr>
        <w:pStyle w:val="a3"/>
        <w:spacing w:before="0" w:beforeAutospacing="0" w:after="0" w:afterAutospacing="0" w:line="360" w:lineRule="auto"/>
        <w:ind w:firstLine="709"/>
        <w:jc w:val="both"/>
        <w:rPr>
          <w:sz w:val="28"/>
          <w:szCs w:val="28"/>
        </w:rPr>
      </w:pP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Валютний ринок виконує певні функції, в яких виявляється його призначення й економічна роль. Основними його функціями є:</w:t>
      </w:r>
    </w:p>
    <w:p w:rsidR="008253AE" w:rsidRPr="002404A9" w:rsidRDefault="008253AE" w:rsidP="00410C3E">
      <w:pPr>
        <w:pStyle w:val="a3"/>
        <w:numPr>
          <w:ilvl w:val="1"/>
          <w:numId w:val="6"/>
        </w:numPr>
        <w:tabs>
          <w:tab w:val="left" w:pos="993"/>
        </w:tabs>
        <w:spacing w:before="0" w:beforeAutospacing="0" w:after="0" w:afterAutospacing="0" w:line="360" w:lineRule="auto"/>
        <w:ind w:left="0" w:firstLine="709"/>
        <w:jc w:val="both"/>
        <w:rPr>
          <w:color w:val="1C1C1C"/>
          <w:sz w:val="28"/>
          <w:szCs w:val="28"/>
        </w:rPr>
      </w:pPr>
      <w:r w:rsidRPr="002404A9">
        <w:rPr>
          <w:color w:val="1C1C1C"/>
          <w:sz w:val="28"/>
          <w:szCs w:val="28"/>
        </w:rPr>
        <w:t>забезпечення ефективного функціонування світових кредитних та фінансових ринків (дозволяє суб’єктам МЕВ користуватися національними кредитними та фінансовими ринками для фінансування та проведення операцій по всьому світу. Тобто фірми мають змогу отримувати кредити за найнижчими ставками і у найпривабливішій для них валюті, а потім використовувати залучені кошти для фінансування будь-яких операцій);</w:t>
      </w:r>
    </w:p>
    <w:p w:rsidR="008253AE" w:rsidRPr="002404A9" w:rsidRDefault="008253AE" w:rsidP="00410C3E">
      <w:pPr>
        <w:pStyle w:val="a3"/>
        <w:numPr>
          <w:ilvl w:val="0"/>
          <w:numId w:val="6"/>
        </w:numPr>
        <w:tabs>
          <w:tab w:val="left" w:pos="993"/>
        </w:tabs>
        <w:spacing w:before="0" w:beforeAutospacing="0" w:after="0" w:afterAutospacing="0" w:line="360" w:lineRule="auto"/>
        <w:ind w:left="0" w:firstLine="709"/>
        <w:jc w:val="both"/>
        <w:rPr>
          <w:sz w:val="28"/>
          <w:szCs w:val="28"/>
        </w:rPr>
      </w:pPr>
      <w:r w:rsidRPr="002404A9">
        <w:rPr>
          <w:sz w:val="28"/>
          <w:szCs w:val="28"/>
        </w:rPr>
        <w:t>забезпечення умов та механізмів для реалізації валютної політики держави;</w:t>
      </w:r>
    </w:p>
    <w:p w:rsidR="008253AE" w:rsidRPr="002404A9" w:rsidRDefault="008253AE" w:rsidP="00410C3E">
      <w:pPr>
        <w:pStyle w:val="a3"/>
        <w:numPr>
          <w:ilvl w:val="0"/>
          <w:numId w:val="6"/>
        </w:numPr>
        <w:tabs>
          <w:tab w:val="left" w:pos="993"/>
        </w:tabs>
        <w:spacing w:before="0" w:beforeAutospacing="0" w:after="0" w:afterAutospacing="0" w:line="360" w:lineRule="auto"/>
        <w:ind w:left="0" w:firstLine="709"/>
        <w:jc w:val="both"/>
        <w:rPr>
          <w:sz w:val="28"/>
          <w:szCs w:val="28"/>
        </w:rPr>
      </w:pPr>
      <w:r w:rsidRPr="002404A9">
        <w:rPr>
          <w:sz w:val="28"/>
          <w:szCs w:val="28"/>
        </w:rPr>
        <w:t>забезпечення виконання міжнародних розрахунків;</w:t>
      </w:r>
    </w:p>
    <w:p w:rsidR="008253AE" w:rsidRPr="002404A9" w:rsidRDefault="008253AE" w:rsidP="00410C3E">
      <w:pPr>
        <w:pStyle w:val="a3"/>
        <w:numPr>
          <w:ilvl w:val="0"/>
          <w:numId w:val="6"/>
        </w:numPr>
        <w:tabs>
          <w:tab w:val="left" w:pos="993"/>
        </w:tabs>
        <w:spacing w:before="0" w:beforeAutospacing="0" w:after="0" w:afterAutospacing="0" w:line="360" w:lineRule="auto"/>
        <w:ind w:left="0" w:firstLine="709"/>
        <w:jc w:val="both"/>
        <w:rPr>
          <w:sz w:val="28"/>
          <w:szCs w:val="28"/>
        </w:rPr>
      </w:pPr>
      <w:r w:rsidRPr="002404A9">
        <w:rPr>
          <w:sz w:val="28"/>
          <w:szCs w:val="28"/>
        </w:rPr>
        <w:t>створення суб'єктам валютних відносин передумов для своєчасного здійснення міжнародних платежів за поточними і капітальними розрахунками та сприяння завдяки цьому розвитку зовнішньої торгівлі;</w:t>
      </w:r>
    </w:p>
    <w:p w:rsidR="008253AE" w:rsidRPr="002404A9" w:rsidRDefault="008253AE" w:rsidP="00410C3E">
      <w:pPr>
        <w:pStyle w:val="a3"/>
        <w:numPr>
          <w:ilvl w:val="1"/>
          <w:numId w:val="6"/>
        </w:numPr>
        <w:tabs>
          <w:tab w:val="left" w:pos="993"/>
        </w:tabs>
        <w:spacing w:before="0" w:beforeAutospacing="0" w:after="0" w:afterAutospacing="0" w:line="360" w:lineRule="auto"/>
        <w:ind w:left="0" w:firstLine="709"/>
        <w:jc w:val="both"/>
        <w:rPr>
          <w:color w:val="1C1C1C"/>
          <w:sz w:val="28"/>
          <w:szCs w:val="28"/>
        </w:rPr>
      </w:pPr>
      <w:r w:rsidRPr="002404A9">
        <w:rPr>
          <w:color w:val="1C1C1C"/>
          <w:sz w:val="28"/>
          <w:szCs w:val="28"/>
        </w:rPr>
        <w:t>отримання спекулятивного прибутку учасниками ринку у вигляді різниці курсів валют (спекулянт відкриває позицію по певній валюті і очікує зміни курсу, якщо курс змінився таким чином яким очікував спекулянт то він заробить прибуток якщо, ні то збиток);</w:t>
      </w:r>
    </w:p>
    <w:p w:rsidR="008253AE" w:rsidRPr="002404A9" w:rsidRDefault="008253AE" w:rsidP="00410C3E">
      <w:pPr>
        <w:pStyle w:val="a3"/>
        <w:numPr>
          <w:ilvl w:val="0"/>
          <w:numId w:val="6"/>
        </w:numPr>
        <w:tabs>
          <w:tab w:val="left" w:pos="993"/>
        </w:tabs>
        <w:spacing w:before="0" w:beforeAutospacing="0" w:after="0" w:afterAutospacing="0" w:line="360" w:lineRule="auto"/>
        <w:ind w:left="0" w:firstLine="709"/>
        <w:jc w:val="both"/>
        <w:rPr>
          <w:sz w:val="28"/>
          <w:szCs w:val="28"/>
        </w:rPr>
      </w:pPr>
      <w:r w:rsidRPr="002404A9">
        <w:rPr>
          <w:sz w:val="28"/>
          <w:szCs w:val="28"/>
        </w:rPr>
        <w:t>формування та урівноваження попиту і пропозиції валюти;</w:t>
      </w:r>
    </w:p>
    <w:p w:rsidR="008253AE" w:rsidRPr="002404A9" w:rsidRDefault="008253AE" w:rsidP="00410C3E">
      <w:pPr>
        <w:pStyle w:val="a3"/>
        <w:numPr>
          <w:ilvl w:val="1"/>
          <w:numId w:val="6"/>
        </w:numPr>
        <w:tabs>
          <w:tab w:val="left" w:pos="993"/>
        </w:tabs>
        <w:spacing w:before="0" w:beforeAutospacing="0" w:after="0" w:afterAutospacing="0" w:line="360" w:lineRule="auto"/>
        <w:ind w:left="0" w:firstLine="709"/>
        <w:jc w:val="both"/>
        <w:rPr>
          <w:color w:val="1C1C1C"/>
          <w:sz w:val="28"/>
          <w:szCs w:val="28"/>
        </w:rPr>
      </w:pPr>
      <w:r w:rsidRPr="002404A9">
        <w:rPr>
          <w:color w:val="1C1C1C"/>
          <w:sz w:val="28"/>
          <w:szCs w:val="28"/>
        </w:rPr>
        <w:t xml:space="preserve">страхування валютних та кредитних ризиків (валютні ринки надають можливість суб’єктам МЕВ за допомогою відповідних інструментів (опціони, ф’ючерси, форвардні контракти, валютні свопи) зменшити або зовсім уникнути валютних ризиків які пов’язані з проведенням операцій в різних валютах); </w:t>
      </w:r>
    </w:p>
    <w:p w:rsidR="008253AE" w:rsidRPr="002404A9" w:rsidRDefault="008253AE" w:rsidP="00410C3E">
      <w:pPr>
        <w:pStyle w:val="a3"/>
        <w:numPr>
          <w:ilvl w:val="1"/>
          <w:numId w:val="6"/>
        </w:numPr>
        <w:tabs>
          <w:tab w:val="left" w:pos="993"/>
        </w:tabs>
        <w:spacing w:before="0" w:beforeAutospacing="0" w:after="0" w:afterAutospacing="0" w:line="360" w:lineRule="auto"/>
        <w:ind w:left="0" w:firstLine="709"/>
        <w:jc w:val="both"/>
        <w:rPr>
          <w:color w:val="1C1C1C"/>
          <w:sz w:val="28"/>
          <w:szCs w:val="28"/>
        </w:rPr>
      </w:pPr>
      <w:r w:rsidRPr="002404A9">
        <w:rPr>
          <w:color w:val="1C1C1C"/>
          <w:sz w:val="28"/>
          <w:szCs w:val="28"/>
        </w:rPr>
        <w:t>визначення валютних курсів – діяльність операторів на валютних ринках постійно змінює валютні курси тих валют, з якими працюють на цьому ринку. Існує багато причин зміни валютного курсу певної валюти, але всі вони діють опосередковано через зміну попиту і пропозиції на цю валюту на валютних ринках. Таким чином саме на валютному ринку визначається вартість певної валюти;</w:t>
      </w:r>
    </w:p>
    <w:p w:rsidR="008253AE" w:rsidRPr="002404A9" w:rsidRDefault="008253AE" w:rsidP="00410C3E">
      <w:pPr>
        <w:pStyle w:val="a3"/>
        <w:numPr>
          <w:ilvl w:val="0"/>
          <w:numId w:val="6"/>
        </w:numPr>
        <w:tabs>
          <w:tab w:val="left" w:pos="993"/>
        </w:tabs>
        <w:spacing w:before="0" w:beforeAutospacing="0" w:after="0" w:afterAutospacing="0" w:line="360" w:lineRule="auto"/>
        <w:ind w:left="0" w:firstLine="709"/>
        <w:jc w:val="both"/>
        <w:rPr>
          <w:sz w:val="28"/>
          <w:szCs w:val="28"/>
        </w:rPr>
      </w:pPr>
      <w:r w:rsidRPr="002404A9">
        <w:rPr>
          <w:sz w:val="28"/>
          <w:szCs w:val="28"/>
        </w:rPr>
        <w:t>диверсифікація валютних резервів</w:t>
      </w:r>
      <w:r w:rsidRPr="002404A9">
        <w:rPr>
          <w:color w:val="1C1C1C"/>
          <w:sz w:val="28"/>
          <w:szCs w:val="28"/>
        </w:rPr>
        <w:t xml:space="preserve"> банків, підприємств, держав (суб’єкти МЕВ можуть певним чином застрахувати себе від змін валютних курсів шляхом розосередження своїх грошових активів в різних валютах);</w:t>
      </w:r>
    </w:p>
    <w:p w:rsidR="008253AE" w:rsidRDefault="008253AE" w:rsidP="00410C3E">
      <w:pPr>
        <w:pStyle w:val="a3"/>
        <w:numPr>
          <w:ilvl w:val="1"/>
          <w:numId w:val="6"/>
        </w:numPr>
        <w:tabs>
          <w:tab w:val="left" w:pos="993"/>
        </w:tabs>
        <w:spacing w:before="0" w:beforeAutospacing="0" w:after="0" w:afterAutospacing="0" w:line="360" w:lineRule="auto"/>
        <w:ind w:left="0" w:firstLine="709"/>
        <w:jc w:val="both"/>
        <w:rPr>
          <w:color w:val="1C1C1C"/>
          <w:sz w:val="28"/>
          <w:szCs w:val="28"/>
        </w:rPr>
      </w:pPr>
      <w:r w:rsidRPr="002404A9">
        <w:rPr>
          <w:color w:val="1C1C1C"/>
          <w:sz w:val="28"/>
          <w:szCs w:val="28"/>
        </w:rPr>
        <w:t>регулювання економіки (через зміну валютного курсу відкрита економіка може регулювати диспропорції які виникають в ній).</w:t>
      </w:r>
    </w:p>
    <w:p w:rsidR="008253AE" w:rsidRPr="0084192A" w:rsidRDefault="008253AE" w:rsidP="00410C3E">
      <w:pPr>
        <w:pStyle w:val="a3"/>
        <w:tabs>
          <w:tab w:val="left" w:pos="993"/>
        </w:tabs>
        <w:spacing w:before="0" w:beforeAutospacing="0" w:after="0" w:afterAutospacing="0" w:line="360" w:lineRule="auto"/>
        <w:ind w:firstLine="709"/>
        <w:jc w:val="both"/>
        <w:rPr>
          <w:color w:val="1C1C1C"/>
          <w:sz w:val="28"/>
          <w:szCs w:val="28"/>
        </w:rPr>
      </w:pPr>
      <w:r w:rsidRPr="0084192A">
        <w:rPr>
          <w:sz w:val="28"/>
          <w:szCs w:val="28"/>
        </w:rPr>
        <w:t xml:space="preserve">Названі функції реалізуються через виконання суб'єктами ринку широкого кола валютних операцій. </w:t>
      </w:r>
    </w:p>
    <w:p w:rsidR="008253AE" w:rsidRPr="002404A9" w:rsidRDefault="008253AE" w:rsidP="00410C3E">
      <w:pPr>
        <w:pStyle w:val="a3"/>
        <w:spacing w:before="0" w:beforeAutospacing="0" w:after="0" w:afterAutospacing="0" w:line="360" w:lineRule="auto"/>
        <w:ind w:firstLine="709"/>
        <w:jc w:val="both"/>
        <w:rPr>
          <w:sz w:val="28"/>
          <w:szCs w:val="28"/>
        </w:rPr>
      </w:pPr>
    </w:p>
    <w:p w:rsidR="008253AE" w:rsidRPr="00B84800" w:rsidRDefault="008253AE" w:rsidP="00410C3E">
      <w:pPr>
        <w:pStyle w:val="a3"/>
        <w:tabs>
          <w:tab w:val="left" w:pos="0"/>
          <w:tab w:val="left" w:pos="1276"/>
        </w:tabs>
        <w:spacing w:before="0" w:beforeAutospacing="0" w:after="0" w:afterAutospacing="0" w:line="360" w:lineRule="auto"/>
        <w:ind w:firstLine="709"/>
        <w:jc w:val="both"/>
        <w:rPr>
          <w:sz w:val="28"/>
          <w:szCs w:val="28"/>
          <w:lang w:val="ru-RU"/>
        </w:rPr>
      </w:pPr>
      <w:r w:rsidRPr="002404A9">
        <w:rPr>
          <w:sz w:val="28"/>
          <w:szCs w:val="28"/>
        </w:rPr>
        <w:t>1.</w:t>
      </w:r>
      <w:r>
        <w:rPr>
          <w:sz w:val="28"/>
          <w:szCs w:val="28"/>
        </w:rPr>
        <w:t>5</w:t>
      </w:r>
      <w:r w:rsidRPr="002404A9">
        <w:rPr>
          <w:sz w:val="28"/>
          <w:szCs w:val="28"/>
        </w:rPr>
        <w:t xml:space="preserve"> </w:t>
      </w:r>
      <w:r>
        <w:rPr>
          <w:sz w:val="28"/>
          <w:szCs w:val="28"/>
        </w:rPr>
        <w:t xml:space="preserve">  </w:t>
      </w:r>
      <w:r w:rsidRPr="002404A9">
        <w:rPr>
          <w:sz w:val="28"/>
          <w:szCs w:val="28"/>
        </w:rPr>
        <w:t>Чинники, що визнача</w:t>
      </w:r>
      <w:r>
        <w:rPr>
          <w:sz w:val="28"/>
          <w:szCs w:val="28"/>
        </w:rPr>
        <w:t>ють кон'юнктуру валютного ринку</w:t>
      </w:r>
    </w:p>
    <w:p w:rsidR="008253AE" w:rsidRPr="00B7790A" w:rsidRDefault="008253AE" w:rsidP="00410C3E">
      <w:pPr>
        <w:pStyle w:val="a3"/>
        <w:tabs>
          <w:tab w:val="left" w:pos="0"/>
          <w:tab w:val="left" w:pos="993"/>
        </w:tabs>
        <w:spacing w:before="0" w:beforeAutospacing="0" w:after="0" w:afterAutospacing="0" w:line="360" w:lineRule="auto"/>
        <w:ind w:firstLine="709"/>
        <w:jc w:val="both"/>
        <w:rPr>
          <w:sz w:val="28"/>
          <w:szCs w:val="28"/>
          <w:lang w:val="ru-RU"/>
        </w:rPr>
      </w:pP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Стан кон'юнктури валютного ринку виявляється у зміні співвідношення між попитом і пропозицією окремих валют, що, у свою чергу, є ключовим чинником впливу на валютний курс. Тому чинники, що визначають кон'юнктуру валютного ринку, одночасно є і чинниками зміни валютного курсу.</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Як свідчить світовий та вітчизняний досвід, на стан та динаміку попиту і пропозиції на валютному ринку впливає велика кількість (десятки) чинників економічного, політичного, правового, психологічного характеру. Усі їх можна розділити на три такі групи:</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Курсоутворюючі чинники:</w:t>
      </w:r>
    </w:p>
    <w:p w:rsidR="008253AE" w:rsidRPr="002404A9" w:rsidRDefault="008253AE" w:rsidP="00410C3E">
      <w:pPr>
        <w:pStyle w:val="a3"/>
        <w:numPr>
          <w:ilvl w:val="1"/>
          <w:numId w:val="17"/>
        </w:numPr>
        <w:tabs>
          <w:tab w:val="left" w:pos="993"/>
        </w:tabs>
        <w:spacing w:before="0" w:beforeAutospacing="0" w:after="0" w:afterAutospacing="0" w:line="360" w:lineRule="auto"/>
        <w:ind w:left="0" w:firstLine="709"/>
        <w:jc w:val="both"/>
        <w:rPr>
          <w:sz w:val="28"/>
          <w:szCs w:val="28"/>
        </w:rPr>
      </w:pPr>
      <w:r w:rsidRPr="002404A9">
        <w:rPr>
          <w:sz w:val="28"/>
          <w:szCs w:val="28"/>
        </w:rPr>
        <w:t>стан платіжного балансу країни;</w:t>
      </w:r>
    </w:p>
    <w:p w:rsidR="008253AE" w:rsidRPr="002404A9" w:rsidRDefault="008253AE" w:rsidP="00410C3E">
      <w:pPr>
        <w:pStyle w:val="a3"/>
        <w:numPr>
          <w:ilvl w:val="1"/>
          <w:numId w:val="17"/>
        </w:numPr>
        <w:tabs>
          <w:tab w:val="left" w:pos="993"/>
        </w:tabs>
        <w:spacing w:before="0" w:beforeAutospacing="0" w:after="0" w:afterAutospacing="0" w:line="360" w:lineRule="auto"/>
        <w:ind w:left="0" w:firstLine="709"/>
        <w:jc w:val="both"/>
        <w:rPr>
          <w:sz w:val="28"/>
          <w:szCs w:val="28"/>
        </w:rPr>
      </w:pPr>
      <w:r w:rsidRPr="002404A9">
        <w:rPr>
          <w:sz w:val="28"/>
          <w:szCs w:val="28"/>
        </w:rPr>
        <w:t>обсяги ВНП, які виробляються в країні;</w:t>
      </w:r>
    </w:p>
    <w:p w:rsidR="008253AE" w:rsidRPr="002404A9" w:rsidRDefault="008253AE" w:rsidP="00410C3E">
      <w:pPr>
        <w:pStyle w:val="a3"/>
        <w:numPr>
          <w:ilvl w:val="1"/>
          <w:numId w:val="17"/>
        </w:numPr>
        <w:tabs>
          <w:tab w:val="left" w:pos="993"/>
        </w:tabs>
        <w:spacing w:before="0" w:beforeAutospacing="0" w:after="0" w:afterAutospacing="0" w:line="360" w:lineRule="auto"/>
        <w:ind w:left="0" w:firstLine="709"/>
        <w:jc w:val="both"/>
        <w:rPr>
          <w:sz w:val="28"/>
          <w:szCs w:val="28"/>
        </w:rPr>
      </w:pPr>
      <w:r w:rsidRPr="002404A9">
        <w:rPr>
          <w:sz w:val="28"/>
          <w:szCs w:val="28"/>
        </w:rPr>
        <w:t xml:space="preserve">внутрішня і зовнішня пропозиція грошей; </w:t>
      </w:r>
    </w:p>
    <w:p w:rsidR="008253AE" w:rsidRPr="002404A9" w:rsidRDefault="008253AE" w:rsidP="00410C3E">
      <w:pPr>
        <w:pStyle w:val="a3"/>
        <w:numPr>
          <w:ilvl w:val="1"/>
          <w:numId w:val="17"/>
        </w:numPr>
        <w:tabs>
          <w:tab w:val="left" w:pos="993"/>
        </w:tabs>
        <w:spacing w:before="0" w:beforeAutospacing="0" w:after="0" w:afterAutospacing="0" w:line="360" w:lineRule="auto"/>
        <w:ind w:left="0" w:firstLine="709"/>
        <w:jc w:val="both"/>
        <w:rPr>
          <w:sz w:val="28"/>
          <w:szCs w:val="28"/>
        </w:rPr>
      </w:pPr>
      <w:r w:rsidRPr="002404A9">
        <w:rPr>
          <w:sz w:val="28"/>
          <w:szCs w:val="28"/>
        </w:rPr>
        <w:t>процентні ставки в країнах, валюти яких порівнюються;</w:t>
      </w:r>
    </w:p>
    <w:p w:rsidR="008253AE" w:rsidRPr="002404A9" w:rsidRDefault="008253AE" w:rsidP="00410C3E">
      <w:pPr>
        <w:pStyle w:val="a3"/>
        <w:numPr>
          <w:ilvl w:val="1"/>
          <w:numId w:val="17"/>
        </w:numPr>
        <w:tabs>
          <w:tab w:val="left" w:pos="993"/>
        </w:tabs>
        <w:spacing w:before="0" w:beforeAutospacing="0" w:after="0" w:afterAutospacing="0" w:line="360" w:lineRule="auto"/>
        <w:ind w:left="0" w:firstLine="709"/>
        <w:jc w:val="both"/>
        <w:rPr>
          <w:sz w:val="28"/>
          <w:szCs w:val="28"/>
        </w:rPr>
      </w:pPr>
      <w:r w:rsidRPr="002404A9">
        <w:rPr>
          <w:sz w:val="28"/>
          <w:szCs w:val="28"/>
        </w:rPr>
        <w:t>співвідношення внутрішніх цін країни з зовнішніми.</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Ці чинники можна назвати базовими, тобто такими, що визначають такий стан співвідношення попиту та пропозиції на валютному ринку, який схильний до стабільності чи поступової, внутрішньо зумовленої та передбачуваної зміни.</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Вплив стану платіжного балансу на кон'юнктуру валютного ринку виявляється в тому, що надходження валюти в країну за поточними і капітальними статтями балансу збільшує пропозицію, а валютні платежі за кордоном збільшують попит на валютному ринку. Тому збалансовані валютні надходження і платежі за названими статтями балансу створюють сприятливі умови для врівноважування попиту і пропозиції на валютному ринку і стабілізації його кон'юнктури.</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Вплив на валютний ринок обсягу ВНП, що виробляється в країні, базується на тому, що його зміна впливає на динаміку експорту і імпорту. Якщо обсяг ВНП, зростає, це створює передумови для збільшення експорту і зменшення імпорту, що сприяє формуванню активного сальдо платіжного балансу і поліпшенню кон'юнктури ринку. І навпаки, якщо обсяг ВНП скорочується, це спричинятиме падіння експорту і зростання імпорту, формування від'ємного сальдо платіжного балансу і погіршання кон'юнктури ринку.</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Вплив внутрішньої пропозиції національних грошей базується на тісному зв'язку валютного ринку з іншими сегментами грошового ринку. Якщо пропозиція грошей на ринку банківських кредитів чи ринку цінних паперів зросте, це може погіршити кон'юнктуру на цих ринках, внаслідок чого частина пропозиції грошей звідти перейде на валютний ринок, де кон'юнктура залишилась незмінною. Але якщо таке переміщення грошей буде значним, то попит на валюту почне зростати випереджаючими темпами і рівновагу буде порушено і там. Якщо пропозиція грошей зростатиме безпосередньо на валютному ринку (зовнішня пропозиція), наприклад, у цілях валютної інтервенції, то це негайно вплине на його кон'юнктуру і вона погіршає для національної валюти.</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Вплив співвідношення процентних ставок у двох країнах полягає в тому, що вищі процентні ставки стимулюють приплив у відповідну країну вільних грошових капіталів з країн, де процентні ставки низькі. Це сприятиме формуванню активного сальдо платіжного балансу за статтями капітальних операцій та поліпшенню кон'юнктури валютного ринку. У країні з низькими процентними ставками ситуація розвиватиметься в протилежному напрямку.</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Вплив співвідношення внутрішніх і зовнішніх цін базується на тому, що в країнах з низькими внутрішніми цінами створюються додаткові стимули для нарощування експорту й стримування імпорту, що сприяє формуванню активного сальдо платіжного балансу.</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 xml:space="preserve"> Регулюючі чинники;</w:t>
      </w:r>
    </w:p>
    <w:p w:rsidR="008253AE" w:rsidRPr="002404A9" w:rsidRDefault="008253AE" w:rsidP="00410C3E">
      <w:pPr>
        <w:pStyle w:val="a3"/>
        <w:numPr>
          <w:ilvl w:val="0"/>
          <w:numId w:val="18"/>
        </w:numPr>
        <w:tabs>
          <w:tab w:val="left" w:pos="993"/>
        </w:tabs>
        <w:spacing w:before="0" w:beforeAutospacing="0" w:after="0" w:afterAutospacing="0" w:line="360" w:lineRule="auto"/>
        <w:ind w:left="0" w:firstLine="709"/>
        <w:jc w:val="both"/>
        <w:rPr>
          <w:sz w:val="28"/>
          <w:szCs w:val="28"/>
        </w:rPr>
      </w:pPr>
      <w:r w:rsidRPr="002404A9">
        <w:rPr>
          <w:sz w:val="28"/>
          <w:szCs w:val="28"/>
        </w:rPr>
        <w:t>заходи прямого державного регулювання (фінансово-бюджетна політика, квотування та ліцензування, грошово-кредитна політика, регулювання цін, інтервенційна політика, розподіл валюти тощо);</w:t>
      </w:r>
    </w:p>
    <w:p w:rsidR="008253AE" w:rsidRPr="002404A9" w:rsidRDefault="008253AE" w:rsidP="00410C3E">
      <w:pPr>
        <w:pStyle w:val="a3"/>
        <w:numPr>
          <w:ilvl w:val="0"/>
          <w:numId w:val="18"/>
        </w:numPr>
        <w:tabs>
          <w:tab w:val="left" w:pos="993"/>
        </w:tabs>
        <w:spacing w:before="0" w:beforeAutospacing="0" w:after="0" w:afterAutospacing="0" w:line="360" w:lineRule="auto"/>
        <w:ind w:left="0" w:firstLine="709"/>
        <w:jc w:val="both"/>
        <w:rPr>
          <w:sz w:val="28"/>
          <w:szCs w:val="28"/>
        </w:rPr>
      </w:pPr>
      <w:r w:rsidRPr="002404A9">
        <w:rPr>
          <w:sz w:val="28"/>
          <w:szCs w:val="28"/>
        </w:rPr>
        <w:t>структурні чинники.</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Ці чинники впливають на кон'юнктуру ринку через зміну курсоутворюючих чинників. Вони вводяться в дію державою свідомо для досягнення певних цілей в її економічній політиці і можуть давати значний ефект в умовах, коли економіка країни перебуває у стані тривалої рівноваги.</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Чинники кризового характеру:</w:t>
      </w:r>
    </w:p>
    <w:p w:rsidR="008253AE" w:rsidRPr="002404A9" w:rsidRDefault="008253AE" w:rsidP="00410C3E">
      <w:pPr>
        <w:pStyle w:val="a3"/>
        <w:numPr>
          <w:ilvl w:val="0"/>
          <w:numId w:val="19"/>
        </w:numPr>
        <w:tabs>
          <w:tab w:val="left" w:pos="993"/>
        </w:tabs>
        <w:spacing w:before="0" w:beforeAutospacing="0" w:after="0" w:afterAutospacing="0" w:line="360" w:lineRule="auto"/>
        <w:ind w:left="0" w:firstLine="709"/>
        <w:jc w:val="both"/>
        <w:rPr>
          <w:sz w:val="28"/>
          <w:szCs w:val="28"/>
        </w:rPr>
      </w:pPr>
      <w:r w:rsidRPr="002404A9">
        <w:rPr>
          <w:sz w:val="28"/>
          <w:szCs w:val="28"/>
        </w:rPr>
        <w:t>дефіцит державного бюджету;</w:t>
      </w:r>
    </w:p>
    <w:p w:rsidR="008253AE" w:rsidRPr="002404A9" w:rsidRDefault="008253AE" w:rsidP="00410C3E">
      <w:pPr>
        <w:pStyle w:val="a3"/>
        <w:numPr>
          <w:ilvl w:val="0"/>
          <w:numId w:val="19"/>
        </w:numPr>
        <w:tabs>
          <w:tab w:val="left" w:pos="993"/>
        </w:tabs>
        <w:spacing w:before="0" w:beforeAutospacing="0" w:after="0" w:afterAutospacing="0" w:line="360" w:lineRule="auto"/>
        <w:ind w:left="0" w:firstLine="709"/>
        <w:jc w:val="both"/>
        <w:rPr>
          <w:sz w:val="28"/>
          <w:szCs w:val="28"/>
        </w:rPr>
      </w:pPr>
      <w:r w:rsidRPr="002404A9">
        <w:rPr>
          <w:sz w:val="28"/>
          <w:szCs w:val="28"/>
        </w:rPr>
        <w:t>безконтрольна емісія та інфляція;</w:t>
      </w:r>
    </w:p>
    <w:p w:rsidR="008253AE" w:rsidRPr="002404A9" w:rsidRDefault="008253AE" w:rsidP="00410C3E">
      <w:pPr>
        <w:pStyle w:val="a3"/>
        <w:numPr>
          <w:ilvl w:val="0"/>
          <w:numId w:val="19"/>
        </w:numPr>
        <w:tabs>
          <w:tab w:val="left" w:pos="993"/>
        </w:tabs>
        <w:spacing w:before="0" w:beforeAutospacing="0" w:after="0" w:afterAutospacing="0" w:line="360" w:lineRule="auto"/>
        <w:ind w:left="0" w:firstLine="709"/>
        <w:jc w:val="both"/>
        <w:rPr>
          <w:sz w:val="28"/>
          <w:szCs w:val="28"/>
        </w:rPr>
      </w:pPr>
      <w:r w:rsidRPr="002404A9">
        <w:rPr>
          <w:sz w:val="28"/>
          <w:szCs w:val="28"/>
        </w:rPr>
        <w:t>штучне і надмірне регулювання цін;</w:t>
      </w:r>
    </w:p>
    <w:p w:rsidR="008253AE" w:rsidRPr="002404A9" w:rsidRDefault="008253AE" w:rsidP="00410C3E">
      <w:pPr>
        <w:pStyle w:val="a3"/>
        <w:numPr>
          <w:ilvl w:val="0"/>
          <w:numId w:val="19"/>
        </w:numPr>
        <w:tabs>
          <w:tab w:val="left" w:pos="993"/>
        </w:tabs>
        <w:spacing w:before="0" w:beforeAutospacing="0" w:after="0" w:afterAutospacing="0" w:line="360" w:lineRule="auto"/>
        <w:ind w:left="0" w:firstLine="709"/>
        <w:jc w:val="both"/>
        <w:rPr>
          <w:sz w:val="28"/>
          <w:szCs w:val="28"/>
        </w:rPr>
      </w:pPr>
      <w:r w:rsidRPr="002404A9">
        <w:rPr>
          <w:sz w:val="28"/>
          <w:szCs w:val="28"/>
        </w:rPr>
        <w:t>висока монополізація виробництва.</w:t>
      </w:r>
    </w:p>
    <w:p w:rsidR="008253AE" w:rsidRPr="00C72042"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 xml:space="preserve">Ці чинники виникають при порушенні динамічної рівноваги економіки, послабляють дію курсоутворюючих чинників та знижують результативність </w:t>
      </w:r>
      <w:r w:rsidRPr="00C72042">
        <w:rPr>
          <w:sz w:val="28"/>
          <w:szCs w:val="28"/>
        </w:rPr>
        <w:t>регулятивних заходів держави.</w:t>
      </w:r>
    </w:p>
    <w:p w:rsidR="008253AE" w:rsidRPr="00640CD6" w:rsidRDefault="008253AE" w:rsidP="00410C3E">
      <w:pPr>
        <w:spacing w:after="0" w:line="360" w:lineRule="auto"/>
        <w:jc w:val="both"/>
        <w:rPr>
          <w:rFonts w:ascii="Times New Roman" w:hAnsi="Times New Roman"/>
          <w:sz w:val="28"/>
          <w:szCs w:val="28"/>
          <w:lang w:eastAsia="uk-UA"/>
        </w:rPr>
      </w:pPr>
      <w:r w:rsidRPr="00C72042">
        <w:rPr>
          <w:rFonts w:ascii="Times New Roman" w:hAnsi="Times New Roman"/>
          <w:sz w:val="28"/>
          <w:szCs w:val="28"/>
        </w:rPr>
        <w:t>У всій цій сукупності чинників вирішальною (базовою) є перша група (курсоутворююча). У свою чергу, у базовій групі ключове місце займає платіжний баланс, його стан та динаміка. Він має комплексний характер і акумулює в собі певною мірою дію всіх інших чинників.</w:t>
      </w:r>
      <w:r w:rsidRPr="00C72042">
        <w:rPr>
          <w:sz w:val="28"/>
          <w:szCs w:val="28"/>
          <w:lang w:val="uk-UA"/>
        </w:rPr>
        <w:t xml:space="preserve"> </w:t>
      </w:r>
      <w:r w:rsidRPr="000F0F46">
        <w:rPr>
          <w:sz w:val="28"/>
          <w:szCs w:val="28"/>
          <w:lang w:val="uk-UA"/>
        </w:rPr>
        <w:br w:type="page"/>
      </w:r>
    </w:p>
    <w:p w:rsidR="008253AE" w:rsidRPr="002404A9" w:rsidRDefault="008253AE" w:rsidP="00410C3E">
      <w:pPr>
        <w:pStyle w:val="a3"/>
        <w:spacing w:before="0" w:beforeAutospacing="0" w:after="0" w:afterAutospacing="0" w:line="360" w:lineRule="auto"/>
        <w:jc w:val="center"/>
        <w:rPr>
          <w:sz w:val="28"/>
          <w:szCs w:val="28"/>
        </w:rPr>
      </w:pPr>
      <w:r>
        <w:rPr>
          <w:sz w:val="28"/>
          <w:szCs w:val="28"/>
        </w:rPr>
        <w:t xml:space="preserve">2 </w:t>
      </w:r>
      <w:r w:rsidRPr="002404A9">
        <w:rPr>
          <w:sz w:val="28"/>
          <w:szCs w:val="28"/>
        </w:rPr>
        <w:t>ОПЕРАЦІЇ НА ВАЛЮТНОМУ РИНКУ</w:t>
      </w:r>
    </w:p>
    <w:p w:rsidR="008253AE" w:rsidRPr="002404A9" w:rsidRDefault="008253AE" w:rsidP="00410C3E">
      <w:pPr>
        <w:pStyle w:val="a3"/>
        <w:spacing w:before="0" w:beforeAutospacing="0" w:after="0" w:afterAutospacing="0" w:line="360" w:lineRule="auto"/>
        <w:ind w:firstLine="720"/>
        <w:jc w:val="both"/>
        <w:rPr>
          <w:color w:val="1C1C1C"/>
          <w:sz w:val="28"/>
          <w:szCs w:val="28"/>
        </w:rPr>
      </w:pPr>
    </w:p>
    <w:p w:rsidR="008253AE" w:rsidRPr="002404A9" w:rsidRDefault="008253AE" w:rsidP="00410C3E">
      <w:pPr>
        <w:pStyle w:val="a3"/>
        <w:tabs>
          <w:tab w:val="left" w:pos="1276"/>
        </w:tabs>
        <w:spacing w:before="0" w:beforeAutospacing="0" w:after="0" w:afterAutospacing="0" w:line="360" w:lineRule="auto"/>
        <w:ind w:firstLine="720"/>
        <w:jc w:val="both"/>
        <w:rPr>
          <w:color w:val="1C1C1C"/>
          <w:sz w:val="28"/>
          <w:szCs w:val="28"/>
        </w:rPr>
      </w:pPr>
      <w:r w:rsidRPr="002404A9">
        <w:rPr>
          <w:color w:val="1C1C1C"/>
          <w:sz w:val="28"/>
          <w:szCs w:val="28"/>
        </w:rPr>
        <w:t>2.1</w:t>
      </w:r>
      <w:r>
        <w:rPr>
          <w:color w:val="1C1C1C"/>
          <w:sz w:val="28"/>
          <w:szCs w:val="28"/>
        </w:rPr>
        <w:t xml:space="preserve">  </w:t>
      </w:r>
      <w:r w:rsidRPr="002404A9">
        <w:rPr>
          <w:color w:val="1C1C1C"/>
          <w:sz w:val="28"/>
          <w:szCs w:val="28"/>
        </w:rPr>
        <w:t xml:space="preserve"> Поняття та види</w:t>
      </w:r>
    </w:p>
    <w:p w:rsidR="008253AE" w:rsidRPr="002404A9" w:rsidRDefault="008253AE" w:rsidP="00410C3E">
      <w:pPr>
        <w:pStyle w:val="a3"/>
        <w:spacing w:before="0" w:beforeAutospacing="0" w:after="0" w:afterAutospacing="0" w:line="360" w:lineRule="auto"/>
        <w:ind w:firstLine="720"/>
        <w:jc w:val="both"/>
        <w:rPr>
          <w:color w:val="1C1C1C"/>
          <w:sz w:val="28"/>
          <w:szCs w:val="28"/>
        </w:rPr>
      </w:pPr>
    </w:p>
    <w:p w:rsidR="008253AE" w:rsidRPr="002404A9" w:rsidRDefault="008253AE" w:rsidP="00410C3E">
      <w:pPr>
        <w:pStyle w:val="a3"/>
        <w:spacing w:before="0" w:beforeAutospacing="0" w:after="0" w:afterAutospacing="0" w:line="360" w:lineRule="auto"/>
        <w:ind w:firstLine="720"/>
        <w:jc w:val="both"/>
        <w:rPr>
          <w:color w:val="1C1C1C"/>
          <w:sz w:val="28"/>
          <w:szCs w:val="28"/>
        </w:rPr>
      </w:pPr>
      <w:r w:rsidRPr="002404A9">
        <w:rPr>
          <w:color w:val="1C1C1C"/>
          <w:sz w:val="28"/>
          <w:szCs w:val="28"/>
        </w:rPr>
        <w:t>Валютна операція – це операція, пов’язана з переходом права власності на валютні цінності, використанням валютних цінностей як засобу платежу в міжнародному обігу; ввезенням, вивезенням, переказом та пересиланням на територію країни та за її межі валютних цінностей.</w:t>
      </w:r>
    </w:p>
    <w:p w:rsidR="008253AE" w:rsidRDefault="008253AE" w:rsidP="00410C3E">
      <w:pPr>
        <w:pStyle w:val="a3"/>
        <w:spacing w:before="0" w:beforeAutospacing="0" w:after="0" w:afterAutospacing="0" w:line="360" w:lineRule="auto"/>
        <w:ind w:firstLine="720"/>
        <w:jc w:val="both"/>
        <w:rPr>
          <w:color w:val="1C1C1C"/>
          <w:sz w:val="28"/>
          <w:szCs w:val="28"/>
        </w:rPr>
      </w:pPr>
      <w:r w:rsidRPr="002404A9">
        <w:rPr>
          <w:color w:val="1C1C1C"/>
          <w:sz w:val="28"/>
          <w:szCs w:val="28"/>
        </w:rPr>
        <w:t>У вузькому розумінні валютні операції розглядаються як вид банківської діяльності з купівлі-продажу іноземної валюти.</w:t>
      </w:r>
      <w:r w:rsidRPr="00276D12">
        <w:rPr>
          <w:sz w:val="28"/>
          <w:szCs w:val="28"/>
        </w:rPr>
        <w:t xml:space="preserve"> </w:t>
      </w:r>
      <w:r w:rsidRPr="002404A9">
        <w:rPr>
          <w:sz w:val="28"/>
          <w:szCs w:val="28"/>
        </w:rPr>
        <w:t>Під валютними операціями звичайно розуміють будь-які платежі, пов'язані з переміщенням валютних цінностей між суб'єктами валютного ринку.</w:t>
      </w:r>
    </w:p>
    <w:p w:rsidR="008253AE" w:rsidRPr="0082409A" w:rsidRDefault="008253AE" w:rsidP="00410C3E">
      <w:pPr>
        <w:pStyle w:val="a3"/>
        <w:spacing w:before="0" w:beforeAutospacing="0" w:after="0" w:afterAutospacing="0" w:line="360" w:lineRule="auto"/>
        <w:ind w:left="709"/>
        <w:jc w:val="both"/>
        <w:rPr>
          <w:color w:val="1C1C1C"/>
          <w:sz w:val="28"/>
          <w:szCs w:val="28"/>
        </w:rPr>
      </w:pPr>
      <w:r w:rsidRPr="0082409A">
        <w:rPr>
          <w:sz w:val="28"/>
          <w:szCs w:val="28"/>
        </w:rPr>
        <w:t>До валютних операцій належать операції пов’язані з:</w:t>
      </w:r>
    </w:p>
    <w:p w:rsidR="008253AE" w:rsidRPr="002404A9" w:rsidRDefault="008253AE" w:rsidP="00410C3E">
      <w:pPr>
        <w:pStyle w:val="1"/>
        <w:numPr>
          <w:ilvl w:val="0"/>
          <w:numId w:val="14"/>
        </w:numPr>
        <w:tabs>
          <w:tab w:val="left" w:pos="426"/>
          <w:tab w:val="left" w:pos="993"/>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переходом права власності на валютні цінності;</w:t>
      </w:r>
    </w:p>
    <w:p w:rsidR="008253AE" w:rsidRPr="002404A9" w:rsidRDefault="008253AE" w:rsidP="00410C3E">
      <w:pPr>
        <w:pStyle w:val="1"/>
        <w:numPr>
          <w:ilvl w:val="0"/>
          <w:numId w:val="14"/>
        </w:numPr>
        <w:tabs>
          <w:tab w:val="left" w:pos="426"/>
          <w:tab w:val="left" w:pos="993"/>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використанням у якості засобу платежу валюти, а також гривні підчас здійснення зовнішньоекономічної діяльності;</w:t>
      </w:r>
    </w:p>
    <w:p w:rsidR="008253AE" w:rsidRPr="002404A9" w:rsidRDefault="008253AE" w:rsidP="00410C3E">
      <w:pPr>
        <w:pStyle w:val="1"/>
        <w:numPr>
          <w:ilvl w:val="0"/>
          <w:numId w:val="14"/>
        </w:numPr>
        <w:tabs>
          <w:tab w:val="left" w:pos="426"/>
          <w:tab w:val="left" w:pos="993"/>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увезенням та переказом в Україну та вивозом й переказом з неї закордон валютних цінностей;</w:t>
      </w:r>
    </w:p>
    <w:p w:rsidR="008253AE" w:rsidRPr="002404A9" w:rsidRDefault="008253AE" w:rsidP="00410C3E">
      <w:pPr>
        <w:pStyle w:val="1"/>
        <w:numPr>
          <w:ilvl w:val="0"/>
          <w:numId w:val="14"/>
        </w:numPr>
        <w:tabs>
          <w:tab w:val="left" w:pos="426"/>
          <w:tab w:val="left" w:pos="993"/>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здійснення міжнародних грошових переказів.</w:t>
      </w:r>
    </w:p>
    <w:p w:rsidR="008253AE" w:rsidRDefault="008253AE" w:rsidP="00410C3E">
      <w:pPr>
        <w:pStyle w:val="a3"/>
        <w:tabs>
          <w:tab w:val="left" w:pos="851"/>
          <w:tab w:val="left" w:pos="1134"/>
        </w:tabs>
        <w:spacing w:before="0" w:beforeAutospacing="0" w:after="0" w:afterAutospacing="0" w:line="360" w:lineRule="auto"/>
        <w:ind w:firstLine="709"/>
        <w:jc w:val="both"/>
        <w:rPr>
          <w:color w:val="1C1C1C"/>
          <w:sz w:val="28"/>
          <w:szCs w:val="28"/>
        </w:rPr>
      </w:pPr>
      <w:r w:rsidRPr="002404A9">
        <w:rPr>
          <w:sz w:val="28"/>
          <w:szCs w:val="28"/>
        </w:rPr>
        <w:t>Валютні операцій поділяються на поточні операції</w:t>
      </w:r>
      <w:r w:rsidRPr="005F62B9">
        <w:rPr>
          <w:sz w:val="28"/>
          <w:szCs w:val="28"/>
        </w:rPr>
        <w:t xml:space="preserve"> </w:t>
      </w:r>
      <w:r w:rsidRPr="0082409A">
        <w:rPr>
          <w:color w:val="1C1C1C"/>
          <w:sz w:val="28"/>
          <w:szCs w:val="28"/>
        </w:rPr>
        <w:t>(перекази іноземної валюти, отримання і надання фінансових кредитів на строк не більше 180 днів, переказування процентів, дивідендів та інших доходів за вкладами, інвестиціями тощо)</w:t>
      </w:r>
      <w:r w:rsidRPr="002404A9">
        <w:rPr>
          <w:sz w:val="28"/>
          <w:szCs w:val="28"/>
        </w:rPr>
        <w:t xml:space="preserve"> та операції пов’язані з рухом капіталу</w:t>
      </w:r>
      <w:r w:rsidRPr="005F62B9">
        <w:rPr>
          <w:sz w:val="28"/>
          <w:szCs w:val="28"/>
        </w:rPr>
        <w:t xml:space="preserve"> </w:t>
      </w:r>
      <w:r w:rsidRPr="002404A9">
        <w:rPr>
          <w:color w:val="1C1C1C"/>
          <w:sz w:val="28"/>
          <w:szCs w:val="28"/>
        </w:rPr>
        <w:t>(прямі інвестиції, портфельні інвестиції, придбання цінних паперів, надання і отримання фінансових кредитів на строк понад 180 днів тощо)</w:t>
      </w:r>
      <w:r w:rsidRPr="002404A9">
        <w:rPr>
          <w:sz w:val="28"/>
          <w:szCs w:val="28"/>
        </w:rPr>
        <w:t>.</w:t>
      </w:r>
    </w:p>
    <w:p w:rsidR="008253AE" w:rsidRDefault="008253AE" w:rsidP="00410C3E">
      <w:pPr>
        <w:pStyle w:val="1"/>
        <w:tabs>
          <w:tab w:val="left" w:pos="851"/>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Держава розробляє та проводить певну валютну політику. Валютна політика представляє собою діяльність держави з ціле направленого використання валютних коштів. Зміст валютної політики багатогранний та включає вироблення основних направлень формування та використання валютних коштів, розробку заходів направлених на ефективне використання цих засобів.</w:t>
      </w:r>
    </w:p>
    <w:p w:rsidR="008253AE" w:rsidRDefault="008253AE" w:rsidP="00410C3E">
      <w:pPr>
        <w:pStyle w:val="1"/>
        <w:tabs>
          <w:tab w:val="left" w:pos="851"/>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Існує безліч операцій що виконуються на валютному ринку.</w:t>
      </w:r>
    </w:p>
    <w:p w:rsidR="008253AE" w:rsidRDefault="008253AE" w:rsidP="00410C3E">
      <w:pPr>
        <w:pStyle w:val="a3"/>
        <w:tabs>
          <w:tab w:val="left" w:pos="1134"/>
        </w:tabs>
        <w:spacing w:before="0" w:beforeAutospacing="0" w:after="0" w:afterAutospacing="0" w:line="360" w:lineRule="auto"/>
        <w:ind w:firstLine="709"/>
        <w:jc w:val="both"/>
        <w:rPr>
          <w:color w:val="1C1C1C"/>
          <w:sz w:val="28"/>
          <w:szCs w:val="28"/>
        </w:rPr>
      </w:pPr>
      <w:r>
        <w:rPr>
          <w:color w:val="1C1C1C"/>
          <w:sz w:val="28"/>
          <w:szCs w:val="28"/>
        </w:rPr>
        <w:t>До К</w:t>
      </w:r>
      <w:r w:rsidRPr="0082409A">
        <w:rPr>
          <w:color w:val="1C1C1C"/>
          <w:sz w:val="28"/>
          <w:szCs w:val="28"/>
        </w:rPr>
        <w:t>онверсійні операції</w:t>
      </w:r>
      <w:r>
        <w:rPr>
          <w:color w:val="1C1C1C"/>
          <w:sz w:val="28"/>
          <w:szCs w:val="28"/>
        </w:rPr>
        <w:t xml:space="preserve"> належать угоди з негайною поставкою (угоди типу “</w:t>
      </w:r>
      <w:r w:rsidRPr="004A748B">
        <w:rPr>
          <w:color w:val="1C1C1C"/>
          <w:sz w:val="28"/>
          <w:szCs w:val="28"/>
          <w:lang w:val="en-US"/>
        </w:rPr>
        <w:t>today</w:t>
      </w:r>
      <w:r w:rsidRPr="004A748B">
        <w:rPr>
          <w:color w:val="1C1C1C"/>
          <w:sz w:val="28"/>
          <w:szCs w:val="28"/>
        </w:rPr>
        <w:t>”, “</w:t>
      </w:r>
      <w:r w:rsidRPr="004A748B">
        <w:rPr>
          <w:color w:val="1C1C1C"/>
          <w:sz w:val="28"/>
          <w:szCs w:val="28"/>
          <w:lang w:val="en-US"/>
        </w:rPr>
        <w:t>tomorrow</w:t>
      </w:r>
      <w:r w:rsidRPr="004A748B">
        <w:rPr>
          <w:color w:val="1C1C1C"/>
          <w:sz w:val="28"/>
          <w:szCs w:val="28"/>
        </w:rPr>
        <w:t>”, “</w:t>
      </w:r>
      <w:r w:rsidRPr="004A748B">
        <w:rPr>
          <w:color w:val="1C1C1C"/>
          <w:sz w:val="28"/>
          <w:szCs w:val="28"/>
          <w:lang w:val="en-US"/>
        </w:rPr>
        <w:t>spot</w:t>
      </w:r>
      <w:r w:rsidRPr="004A748B">
        <w:rPr>
          <w:color w:val="1C1C1C"/>
          <w:sz w:val="28"/>
          <w:szCs w:val="28"/>
        </w:rPr>
        <w:t>”</w:t>
      </w:r>
      <w:r>
        <w:rPr>
          <w:color w:val="1C1C1C"/>
          <w:sz w:val="28"/>
          <w:szCs w:val="28"/>
        </w:rPr>
        <w:t>)</w:t>
      </w:r>
      <w:r w:rsidRPr="0082409A">
        <w:rPr>
          <w:color w:val="1C1C1C"/>
          <w:sz w:val="28"/>
          <w:szCs w:val="28"/>
        </w:rPr>
        <w:t>;</w:t>
      </w:r>
      <w:r>
        <w:rPr>
          <w:color w:val="1C1C1C"/>
          <w:sz w:val="28"/>
          <w:szCs w:val="28"/>
        </w:rPr>
        <w:t xml:space="preserve"> строкові угоди</w:t>
      </w:r>
      <w:r w:rsidRPr="004A748B">
        <w:rPr>
          <w:color w:val="1C1C1C"/>
          <w:sz w:val="28"/>
          <w:szCs w:val="28"/>
        </w:rPr>
        <w:t xml:space="preserve"> </w:t>
      </w:r>
      <w:r>
        <w:rPr>
          <w:color w:val="1C1C1C"/>
          <w:sz w:val="28"/>
          <w:szCs w:val="28"/>
        </w:rPr>
        <w:t>(</w:t>
      </w:r>
      <w:r w:rsidRPr="004A748B">
        <w:rPr>
          <w:color w:val="1C1C1C"/>
          <w:sz w:val="28"/>
          <w:szCs w:val="28"/>
        </w:rPr>
        <w:t>форвардні, ф’ючерсні, опціонні</w:t>
      </w:r>
      <w:r>
        <w:rPr>
          <w:color w:val="1C1C1C"/>
          <w:sz w:val="28"/>
          <w:szCs w:val="28"/>
        </w:rPr>
        <w:t>)</w:t>
      </w:r>
      <w:r w:rsidRPr="004A748B">
        <w:rPr>
          <w:color w:val="1C1C1C"/>
          <w:sz w:val="28"/>
          <w:szCs w:val="28"/>
        </w:rPr>
        <w:t>;</w:t>
      </w:r>
      <w:r>
        <w:rPr>
          <w:color w:val="1C1C1C"/>
          <w:sz w:val="28"/>
          <w:szCs w:val="28"/>
        </w:rPr>
        <w:t xml:space="preserve"> </w:t>
      </w:r>
      <w:r w:rsidRPr="004A748B">
        <w:rPr>
          <w:color w:val="1C1C1C"/>
          <w:sz w:val="28"/>
          <w:szCs w:val="28"/>
        </w:rPr>
        <w:t>угоди типу “</w:t>
      </w:r>
      <w:r w:rsidRPr="004A748B">
        <w:rPr>
          <w:color w:val="1C1C1C"/>
          <w:sz w:val="28"/>
          <w:szCs w:val="28"/>
          <w:lang w:val="en-US"/>
        </w:rPr>
        <w:t>swap</w:t>
      </w:r>
      <w:r w:rsidRPr="004A748B">
        <w:rPr>
          <w:color w:val="1C1C1C"/>
          <w:sz w:val="28"/>
          <w:szCs w:val="28"/>
        </w:rPr>
        <w:t>”;</w:t>
      </w:r>
      <w:r>
        <w:rPr>
          <w:color w:val="1C1C1C"/>
          <w:sz w:val="28"/>
          <w:szCs w:val="28"/>
        </w:rPr>
        <w:t xml:space="preserve"> </w:t>
      </w:r>
      <w:r w:rsidRPr="004A748B">
        <w:rPr>
          <w:color w:val="1C1C1C"/>
          <w:sz w:val="28"/>
          <w:szCs w:val="28"/>
        </w:rPr>
        <w:t>валютни</w:t>
      </w:r>
      <w:r>
        <w:rPr>
          <w:color w:val="1C1C1C"/>
          <w:sz w:val="28"/>
          <w:szCs w:val="28"/>
        </w:rPr>
        <w:t>й арбітраж (просторовий, часовий, конверсійний).</w:t>
      </w:r>
    </w:p>
    <w:p w:rsidR="008253AE" w:rsidRDefault="008253AE" w:rsidP="00410C3E">
      <w:pPr>
        <w:pStyle w:val="a3"/>
        <w:tabs>
          <w:tab w:val="left" w:pos="1134"/>
        </w:tabs>
        <w:spacing w:before="0" w:beforeAutospacing="0" w:after="0" w:afterAutospacing="0" w:line="360" w:lineRule="auto"/>
        <w:ind w:firstLine="709"/>
        <w:jc w:val="both"/>
        <w:rPr>
          <w:color w:val="1C1C1C"/>
          <w:sz w:val="28"/>
          <w:szCs w:val="28"/>
        </w:rPr>
      </w:pPr>
      <w:r>
        <w:rPr>
          <w:color w:val="1C1C1C"/>
          <w:sz w:val="28"/>
          <w:szCs w:val="28"/>
        </w:rPr>
        <w:t>К</w:t>
      </w:r>
      <w:r w:rsidRPr="004A748B">
        <w:rPr>
          <w:color w:val="1C1C1C"/>
          <w:sz w:val="28"/>
          <w:szCs w:val="28"/>
        </w:rPr>
        <w:t>ореспондентські відносини з іноземними банками</w:t>
      </w:r>
      <w:r w:rsidRPr="005F62B9">
        <w:rPr>
          <w:color w:val="1C1C1C"/>
          <w:sz w:val="28"/>
          <w:szCs w:val="28"/>
          <w:lang w:val="ru-RU"/>
        </w:rPr>
        <w:t xml:space="preserve"> </w:t>
      </w:r>
      <w:r>
        <w:rPr>
          <w:color w:val="1C1C1C"/>
          <w:sz w:val="28"/>
          <w:szCs w:val="28"/>
        </w:rPr>
        <w:t xml:space="preserve">включають до себе: </w:t>
      </w:r>
      <w:r w:rsidRPr="004A748B">
        <w:rPr>
          <w:color w:val="1C1C1C"/>
          <w:sz w:val="28"/>
          <w:szCs w:val="28"/>
        </w:rPr>
        <w:t>встановлення прямих кореспондентських відносин з іноземними банками;</w:t>
      </w:r>
      <w:r>
        <w:rPr>
          <w:color w:val="1C1C1C"/>
          <w:sz w:val="28"/>
          <w:szCs w:val="28"/>
        </w:rPr>
        <w:t xml:space="preserve"> </w:t>
      </w:r>
      <w:r w:rsidRPr="004A748B">
        <w:rPr>
          <w:color w:val="1C1C1C"/>
          <w:sz w:val="28"/>
          <w:szCs w:val="28"/>
        </w:rPr>
        <w:t>самостійне відкриття банком рахунків для міжнародних розрахунків з іноземними банками;</w:t>
      </w:r>
      <w:r>
        <w:rPr>
          <w:color w:val="1C1C1C"/>
          <w:sz w:val="28"/>
          <w:szCs w:val="28"/>
        </w:rPr>
        <w:t xml:space="preserve"> </w:t>
      </w:r>
      <w:r w:rsidRPr="004A748B">
        <w:rPr>
          <w:color w:val="1C1C1C"/>
          <w:sz w:val="28"/>
          <w:szCs w:val="28"/>
        </w:rPr>
        <w:t>досягнення домовленості про порядок і умови ведення банківських операцій по міжнародним розрахункам;</w:t>
      </w:r>
      <w:r>
        <w:rPr>
          <w:color w:val="1C1C1C"/>
          <w:sz w:val="28"/>
          <w:szCs w:val="28"/>
        </w:rPr>
        <w:t xml:space="preserve"> </w:t>
      </w:r>
      <w:r w:rsidRPr="004A748B">
        <w:rPr>
          <w:color w:val="1C1C1C"/>
          <w:sz w:val="28"/>
          <w:szCs w:val="28"/>
        </w:rPr>
        <w:t>робота через кореспондентські рахунки Центру міждержавних розрахунків НБУ або через кореспондентські рахунки уповноважених банків;</w:t>
      </w:r>
      <w:r>
        <w:rPr>
          <w:color w:val="1C1C1C"/>
          <w:sz w:val="28"/>
          <w:szCs w:val="28"/>
        </w:rPr>
        <w:t xml:space="preserve"> </w:t>
      </w:r>
      <w:r w:rsidRPr="004A748B">
        <w:rPr>
          <w:color w:val="1C1C1C"/>
          <w:sz w:val="28"/>
          <w:szCs w:val="28"/>
        </w:rPr>
        <w:t>встановлення кореспондентських відношень і здійснення міжнародних банківських операцій з іноземними банками через кореспондентські рахунки Центру міжнародних розрахунків НБУ або уповноважених банків.</w:t>
      </w:r>
    </w:p>
    <w:p w:rsidR="008253AE" w:rsidRDefault="008253AE" w:rsidP="00410C3E">
      <w:pPr>
        <w:pStyle w:val="a3"/>
        <w:tabs>
          <w:tab w:val="left" w:pos="1134"/>
        </w:tabs>
        <w:spacing w:before="0" w:beforeAutospacing="0" w:after="0" w:afterAutospacing="0" w:line="360" w:lineRule="auto"/>
        <w:ind w:firstLine="709"/>
        <w:jc w:val="both"/>
        <w:rPr>
          <w:color w:val="1C1C1C"/>
          <w:sz w:val="28"/>
          <w:szCs w:val="28"/>
        </w:rPr>
      </w:pPr>
      <w:r w:rsidRPr="004A748B">
        <w:rPr>
          <w:color w:val="1C1C1C"/>
          <w:sz w:val="28"/>
          <w:szCs w:val="28"/>
        </w:rPr>
        <w:t>Відкриття та ведення валютних рахунків</w:t>
      </w:r>
      <w:r>
        <w:rPr>
          <w:color w:val="1C1C1C"/>
          <w:sz w:val="28"/>
          <w:szCs w:val="28"/>
        </w:rPr>
        <w:t xml:space="preserve"> використовуються для </w:t>
      </w:r>
      <w:r w:rsidRPr="004A748B">
        <w:rPr>
          <w:color w:val="1C1C1C"/>
          <w:sz w:val="28"/>
          <w:szCs w:val="28"/>
        </w:rPr>
        <w:t>надання овердрафтів (особливим клієнтам згідно рішення керівництва банку);</w:t>
      </w:r>
      <w:r>
        <w:rPr>
          <w:color w:val="1C1C1C"/>
          <w:sz w:val="28"/>
          <w:szCs w:val="28"/>
        </w:rPr>
        <w:t xml:space="preserve"> </w:t>
      </w:r>
      <w:r w:rsidRPr="004A748B">
        <w:rPr>
          <w:color w:val="1C1C1C"/>
          <w:sz w:val="28"/>
          <w:szCs w:val="28"/>
        </w:rPr>
        <w:t>надання виписок по мірі здійснення операції;</w:t>
      </w:r>
      <w:r>
        <w:rPr>
          <w:color w:val="1C1C1C"/>
          <w:sz w:val="28"/>
          <w:szCs w:val="28"/>
        </w:rPr>
        <w:t xml:space="preserve"> </w:t>
      </w:r>
      <w:r w:rsidRPr="004A748B">
        <w:rPr>
          <w:color w:val="1C1C1C"/>
          <w:sz w:val="28"/>
          <w:szCs w:val="28"/>
        </w:rPr>
        <w:t>оформлення архіву рахунку за любий проміжок часу;</w:t>
      </w:r>
      <w:r>
        <w:rPr>
          <w:color w:val="1C1C1C"/>
          <w:sz w:val="28"/>
          <w:szCs w:val="28"/>
        </w:rPr>
        <w:t xml:space="preserve"> </w:t>
      </w:r>
      <w:r w:rsidRPr="004A748B">
        <w:rPr>
          <w:color w:val="1C1C1C"/>
          <w:sz w:val="28"/>
          <w:szCs w:val="28"/>
        </w:rPr>
        <w:t>виконання операцій по розпорядженню клієнтів відносно коштів на їх валютних рахунках (оплата наданих документів, купівля та продаж іноземної валюти за рахунок коштів клієнтів);</w:t>
      </w:r>
      <w:r>
        <w:rPr>
          <w:color w:val="1C1C1C"/>
          <w:sz w:val="28"/>
          <w:szCs w:val="28"/>
        </w:rPr>
        <w:t xml:space="preserve"> </w:t>
      </w:r>
      <w:r w:rsidRPr="004A748B">
        <w:rPr>
          <w:color w:val="1C1C1C"/>
          <w:sz w:val="28"/>
          <w:szCs w:val="28"/>
        </w:rPr>
        <w:t>списання сум, передбачених законодавством;</w:t>
      </w:r>
      <w:r>
        <w:rPr>
          <w:color w:val="1C1C1C"/>
          <w:sz w:val="28"/>
          <w:szCs w:val="28"/>
        </w:rPr>
        <w:t xml:space="preserve"> </w:t>
      </w:r>
      <w:r w:rsidRPr="004A748B">
        <w:rPr>
          <w:color w:val="1C1C1C"/>
          <w:sz w:val="28"/>
          <w:szCs w:val="28"/>
        </w:rPr>
        <w:t>контроль експортно-імпортних операці</w:t>
      </w:r>
      <w:r>
        <w:rPr>
          <w:color w:val="1C1C1C"/>
          <w:sz w:val="28"/>
          <w:szCs w:val="28"/>
        </w:rPr>
        <w:t xml:space="preserve">й; для відкриття рахунків для </w:t>
      </w:r>
      <w:r w:rsidRPr="004A748B">
        <w:rPr>
          <w:color w:val="1C1C1C"/>
          <w:sz w:val="28"/>
          <w:szCs w:val="28"/>
        </w:rPr>
        <w:t>юридични</w:t>
      </w:r>
      <w:r>
        <w:rPr>
          <w:color w:val="1C1C1C"/>
          <w:sz w:val="28"/>
          <w:szCs w:val="28"/>
        </w:rPr>
        <w:t>х</w:t>
      </w:r>
      <w:r w:rsidRPr="004A748B">
        <w:rPr>
          <w:color w:val="1C1C1C"/>
          <w:sz w:val="28"/>
          <w:szCs w:val="28"/>
        </w:rPr>
        <w:t xml:space="preserve"> ос</w:t>
      </w:r>
      <w:r>
        <w:rPr>
          <w:color w:val="1C1C1C"/>
          <w:sz w:val="28"/>
          <w:szCs w:val="28"/>
        </w:rPr>
        <w:t>іб</w:t>
      </w:r>
      <w:r w:rsidRPr="004A748B">
        <w:rPr>
          <w:color w:val="1C1C1C"/>
          <w:sz w:val="28"/>
          <w:szCs w:val="28"/>
        </w:rPr>
        <w:t xml:space="preserve"> (резидент</w:t>
      </w:r>
      <w:r>
        <w:rPr>
          <w:color w:val="1C1C1C"/>
          <w:sz w:val="28"/>
          <w:szCs w:val="28"/>
        </w:rPr>
        <w:t>ів</w:t>
      </w:r>
      <w:r w:rsidRPr="004A748B">
        <w:rPr>
          <w:color w:val="1C1C1C"/>
          <w:sz w:val="28"/>
          <w:szCs w:val="28"/>
        </w:rPr>
        <w:t xml:space="preserve"> та нерезидент</w:t>
      </w:r>
      <w:r>
        <w:rPr>
          <w:color w:val="1C1C1C"/>
          <w:sz w:val="28"/>
          <w:szCs w:val="28"/>
        </w:rPr>
        <w:t>ів</w:t>
      </w:r>
      <w:r w:rsidRPr="004A748B">
        <w:rPr>
          <w:color w:val="1C1C1C"/>
          <w:sz w:val="28"/>
          <w:szCs w:val="28"/>
        </w:rPr>
        <w:t>), фізични</w:t>
      </w:r>
      <w:r>
        <w:rPr>
          <w:color w:val="1C1C1C"/>
          <w:sz w:val="28"/>
          <w:szCs w:val="28"/>
        </w:rPr>
        <w:t>х</w:t>
      </w:r>
      <w:r w:rsidRPr="004A748B">
        <w:rPr>
          <w:color w:val="1C1C1C"/>
          <w:sz w:val="28"/>
          <w:szCs w:val="28"/>
        </w:rPr>
        <w:t xml:space="preserve"> ос</w:t>
      </w:r>
      <w:r>
        <w:rPr>
          <w:color w:val="1C1C1C"/>
          <w:sz w:val="28"/>
          <w:szCs w:val="28"/>
        </w:rPr>
        <w:t>і</w:t>
      </w:r>
      <w:r w:rsidRPr="004A748B">
        <w:rPr>
          <w:color w:val="1C1C1C"/>
          <w:sz w:val="28"/>
          <w:szCs w:val="28"/>
        </w:rPr>
        <w:t>б;</w:t>
      </w:r>
      <w:r>
        <w:rPr>
          <w:color w:val="1C1C1C"/>
          <w:sz w:val="28"/>
          <w:szCs w:val="28"/>
        </w:rPr>
        <w:t xml:space="preserve"> </w:t>
      </w:r>
      <w:r w:rsidRPr="004A748B">
        <w:rPr>
          <w:color w:val="1C1C1C"/>
          <w:sz w:val="28"/>
          <w:szCs w:val="28"/>
        </w:rPr>
        <w:t>нарахування процентів по залишках на рахунках;</w:t>
      </w:r>
    </w:p>
    <w:p w:rsidR="008253AE" w:rsidRDefault="008253AE" w:rsidP="00410C3E">
      <w:pPr>
        <w:pStyle w:val="a3"/>
        <w:tabs>
          <w:tab w:val="left" w:pos="1134"/>
        </w:tabs>
        <w:spacing w:before="0" w:beforeAutospacing="0" w:after="0" w:afterAutospacing="0" w:line="360" w:lineRule="auto"/>
        <w:ind w:firstLine="709"/>
        <w:jc w:val="both"/>
        <w:rPr>
          <w:color w:val="1C1C1C"/>
          <w:sz w:val="28"/>
          <w:szCs w:val="28"/>
        </w:rPr>
      </w:pPr>
      <w:r w:rsidRPr="004A748B">
        <w:rPr>
          <w:color w:val="1C1C1C"/>
          <w:sz w:val="28"/>
          <w:szCs w:val="28"/>
        </w:rPr>
        <w:t>Неторгові операції</w:t>
      </w:r>
      <w:r>
        <w:rPr>
          <w:color w:val="1C1C1C"/>
          <w:sz w:val="28"/>
          <w:szCs w:val="28"/>
        </w:rPr>
        <w:t xml:space="preserve"> містять в собі </w:t>
      </w:r>
      <w:r w:rsidRPr="004A748B">
        <w:rPr>
          <w:color w:val="1C1C1C"/>
          <w:sz w:val="28"/>
          <w:szCs w:val="28"/>
        </w:rPr>
        <w:t>купівл</w:t>
      </w:r>
      <w:r>
        <w:rPr>
          <w:color w:val="1C1C1C"/>
          <w:sz w:val="28"/>
          <w:szCs w:val="28"/>
        </w:rPr>
        <w:t>ю</w:t>
      </w:r>
      <w:r w:rsidRPr="004A748B">
        <w:rPr>
          <w:color w:val="1C1C1C"/>
          <w:sz w:val="28"/>
          <w:szCs w:val="28"/>
        </w:rPr>
        <w:t xml:space="preserve"> та продаж готівкової іноземної валюти та платіжних документів в іноземній валюті;</w:t>
      </w:r>
      <w:r>
        <w:rPr>
          <w:color w:val="1C1C1C"/>
          <w:sz w:val="28"/>
          <w:szCs w:val="28"/>
        </w:rPr>
        <w:t xml:space="preserve"> </w:t>
      </w:r>
      <w:r w:rsidRPr="004A748B">
        <w:rPr>
          <w:color w:val="1C1C1C"/>
          <w:sz w:val="28"/>
          <w:szCs w:val="28"/>
        </w:rPr>
        <w:t>інкасо іноземної валюті та платіжних документів в іноземній валюті;</w:t>
      </w:r>
      <w:r>
        <w:rPr>
          <w:color w:val="1C1C1C"/>
          <w:sz w:val="28"/>
          <w:szCs w:val="28"/>
        </w:rPr>
        <w:t xml:space="preserve"> </w:t>
      </w:r>
      <w:r w:rsidRPr="004A748B">
        <w:rPr>
          <w:color w:val="1C1C1C"/>
          <w:sz w:val="28"/>
          <w:szCs w:val="28"/>
        </w:rPr>
        <w:t>випуск та обслуговування пластикових карток клієнтів;</w:t>
      </w:r>
      <w:r>
        <w:rPr>
          <w:color w:val="1C1C1C"/>
          <w:sz w:val="28"/>
          <w:szCs w:val="28"/>
        </w:rPr>
        <w:t xml:space="preserve"> </w:t>
      </w:r>
      <w:r w:rsidRPr="004A748B">
        <w:rPr>
          <w:color w:val="1C1C1C"/>
          <w:sz w:val="28"/>
          <w:szCs w:val="28"/>
        </w:rPr>
        <w:t>купівл</w:t>
      </w:r>
      <w:r>
        <w:rPr>
          <w:color w:val="1C1C1C"/>
          <w:sz w:val="28"/>
          <w:szCs w:val="28"/>
        </w:rPr>
        <w:t>ю (</w:t>
      </w:r>
      <w:r w:rsidRPr="004A748B">
        <w:rPr>
          <w:color w:val="1C1C1C"/>
          <w:sz w:val="28"/>
          <w:szCs w:val="28"/>
        </w:rPr>
        <w:t>оплат</w:t>
      </w:r>
      <w:r>
        <w:rPr>
          <w:color w:val="1C1C1C"/>
          <w:sz w:val="28"/>
          <w:szCs w:val="28"/>
        </w:rPr>
        <w:t>у</w:t>
      </w:r>
      <w:r w:rsidRPr="004A748B">
        <w:rPr>
          <w:color w:val="1C1C1C"/>
          <w:sz w:val="28"/>
          <w:szCs w:val="28"/>
        </w:rPr>
        <w:t>) дорожніх чеків іноземних банків;</w:t>
      </w:r>
      <w:r>
        <w:rPr>
          <w:color w:val="1C1C1C"/>
          <w:sz w:val="28"/>
          <w:szCs w:val="28"/>
        </w:rPr>
        <w:t xml:space="preserve"> </w:t>
      </w:r>
      <w:r w:rsidRPr="004A748B">
        <w:rPr>
          <w:color w:val="1C1C1C"/>
          <w:sz w:val="28"/>
          <w:szCs w:val="28"/>
        </w:rPr>
        <w:t>оплат</w:t>
      </w:r>
      <w:r>
        <w:rPr>
          <w:color w:val="1C1C1C"/>
          <w:sz w:val="28"/>
          <w:szCs w:val="28"/>
        </w:rPr>
        <w:t>у</w:t>
      </w:r>
      <w:r w:rsidRPr="004A748B">
        <w:rPr>
          <w:color w:val="1C1C1C"/>
          <w:sz w:val="28"/>
          <w:szCs w:val="28"/>
        </w:rPr>
        <w:t xml:space="preserve"> грошових акредитивів та висунення аналогічних акредитивів;</w:t>
      </w:r>
      <w:r>
        <w:rPr>
          <w:color w:val="1C1C1C"/>
          <w:sz w:val="28"/>
          <w:szCs w:val="28"/>
        </w:rPr>
        <w:t xml:space="preserve"> </w:t>
      </w:r>
      <w:r w:rsidRPr="004A748B">
        <w:rPr>
          <w:color w:val="1C1C1C"/>
          <w:sz w:val="28"/>
          <w:szCs w:val="28"/>
        </w:rPr>
        <w:t>організаці</w:t>
      </w:r>
      <w:r>
        <w:rPr>
          <w:color w:val="1C1C1C"/>
          <w:sz w:val="28"/>
          <w:szCs w:val="28"/>
        </w:rPr>
        <w:t>ю</w:t>
      </w:r>
      <w:r w:rsidRPr="004A748B">
        <w:rPr>
          <w:color w:val="1C1C1C"/>
          <w:sz w:val="28"/>
          <w:szCs w:val="28"/>
        </w:rPr>
        <w:t xml:space="preserve"> роботи і порядку проведення операцій в обмінних пунктах.</w:t>
      </w:r>
    </w:p>
    <w:p w:rsidR="008253AE" w:rsidRDefault="008253AE" w:rsidP="00410C3E">
      <w:pPr>
        <w:pStyle w:val="a3"/>
        <w:tabs>
          <w:tab w:val="left" w:pos="1134"/>
        </w:tabs>
        <w:spacing w:before="0" w:beforeAutospacing="0" w:after="0" w:afterAutospacing="0" w:line="360" w:lineRule="auto"/>
        <w:ind w:firstLine="709"/>
        <w:jc w:val="both"/>
        <w:rPr>
          <w:color w:val="1C1C1C"/>
          <w:sz w:val="28"/>
          <w:szCs w:val="28"/>
        </w:rPr>
      </w:pPr>
      <w:r w:rsidRPr="004A748B">
        <w:rPr>
          <w:color w:val="1C1C1C"/>
          <w:sz w:val="28"/>
          <w:szCs w:val="28"/>
        </w:rPr>
        <w:t>Операції по залученню та розміщенню валютних коштів</w:t>
      </w:r>
      <w:r>
        <w:rPr>
          <w:color w:val="1C1C1C"/>
          <w:sz w:val="28"/>
          <w:szCs w:val="28"/>
        </w:rPr>
        <w:t xml:space="preserve"> – це кредитні, депозитні, </w:t>
      </w:r>
      <w:r w:rsidRPr="004A748B">
        <w:rPr>
          <w:color w:val="1C1C1C"/>
          <w:sz w:val="28"/>
          <w:szCs w:val="28"/>
        </w:rPr>
        <w:t>лізинг</w:t>
      </w:r>
      <w:r>
        <w:rPr>
          <w:color w:val="1C1C1C"/>
          <w:sz w:val="28"/>
          <w:szCs w:val="28"/>
        </w:rPr>
        <w:t xml:space="preserve">ові, форфейтингові, </w:t>
      </w:r>
      <w:r w:rsidRPr="004A748B">
        <w:rPr>
          <w:color w:val="1C1C1C"/>
          <w:sz w:val="28"/>
          <w:szCs w:val="28"/>
        </w:rPr>
        <w:t>факторингові</w:t>
      </w:r>
      <w:r>
        <w:rPr>
          <w:color w:val="1C1C1C"/>
          <w:sz w:val="28"/>
          <w:szCs w:val="28"/>
        </w:rPr>
        <w:t xml:space="preserve"> операції а також</w:t>
      </w:r>
      <w:r w:rsidRPr="005F62B9">
        <w:rPr>
          <w:color w:val="1C1C1C"/>
          <w:sz w:val="28"/>
          <w:szCs w:val="28"/>
        </w:rPr>
        <w:t xml:space="preserve"> </w:t>
      </w:r>
      <w:r w:rsidRPr="004A748B">
        <w:rPr>
          <w:color w:val="1C1C1C"/>
          <w:sz w:val="28"/>
          <w:szCs w:val="28"/>
        </w:rPr>
        <w:t>операції з цінними паперами;.</w:t>
      </w:r>
    </w:p>
    <w:p w:rsidR="008253AE" w:rsidRDefault="008253AE" w:rsidP="00410C3E">
      <w:pPr>
        <w:pStyle w:val="a3"/>
        <w:tabs>
          <w:tab w:val="left" w:pos="1134"/>
        </w:tabs>
        <w:spacing w:before="0" w:beforeAutospacing="0" w:after="0" w:afterAutospacing="0" w:line="360" w:lineRule="auto"/>
        <w:ind w:firstLine="709"/>
        <w:jc w:val="both"/>
        <w:rPr>
          <w:color w:val="1C1C1C"/>
          <w:sz w:val="28"/>
          <w:szCs w:val="28"/>
        </w:rPr>
      </w:pPr>
      <w:r>
        <w:rPr>
          <w:color w:val="1C1C1C"/>
          <w:sz w:val="28"/>
          <w:szCs w:val="28"/>
        </w:rPr>
        <w:t xml:space="preserve">До операцій зі здійснення міжнародних розрахунків належать: </w:t>
      </w:r>
      <w:r w:rsidRPr="00276D12">
        <w:rPr>
          <w:color w:val="1C1C1C"/>
          <w:sz w:val="28"/>
          <w:szCs w:val="28"/>
        </w:rPr>
        <w:t>міжнародний банківський переказ;</w:t>
      </w:r>
      <w:r>
        <w:rPr>
          <w:color w:val="1C1C1C"/>
          <w:sz w:val="28"/>
          <w:szCs w:val="28"/>
        </w:rPr>
        <w:t xml:space="preserve"> </w:t>
      </w:r>
      <w:r w:rsidRPr="00276D12">
        <w:rPr>
          <w:color w:val="1C1C1C"/>
          <w:sz w:val="28"/>
          <w:szCs w:val="28"/>
        </w:rPr>
        <w:t>передоплата;</w:t>
      </w:r>
      <w:r>
        <w:rPr>
          <w:color w:val="1C1C1C"/>
          <w:sz w:val="28"/>
          <w:szCs w:val="28"/>
        </w:rPr>
        <w:t xml:space="preserve"> </w:t>
      </w:r>
      <w:r w:rsidRPr="00276D12">
        <w:rPr>
          <w:color w:val="1C1C1C"/>
          <w:sz w:val="28"/>
          <w:szCs w:val="28"/>
        </w:rPr>
        <w:t>підтверджений без відзивний акредитив;</w:t>
      </w:r>
      <w:r>
        <w:rPr>
          <w:color w:val="1C1C1C"/>
          <w:sz w:val="28"/>
          <w:szCs w:val="28"/>
        </w:rPr>
        <w:t xml:space="preserve"> </w:t>
      </w:r>
      <w:r w:rsidRPr="00276D12">
        <w:rPr>
          <w:color w:val="1C1C1C"/>
          <w:sz w:val="28"/>
          <w:szCs w:val="28"/>
        </w:rPr>
        <w:t>відкритий банківський рахунок;</w:t>
      </w:r>
      <w:r>
        <w:rPr>
          <w:color w:val="1C1C1C"/>
          <w:sz w:val="28"/>
          <w:szCs w:val="28"/>
        </w:rPr>
        <w:t xml:space="preserve"> </w:t>
      </w:r>
      <w:r w:rsidRPr="00276D12">
        <w:rPr>
          <w:color w:val="1C1C1C"/>
          <w:sz w:val="28"/>
          <w:szCs w:val="28"/>
        </w:rPr>
        <w:t>консигнація.</w:t>
      </w:r>
    </w:p>
    <w:p w:rsidR="008253AE" w:rsidRPr="00276D12" w:rsidRDefault="008253AE" w:rsidP="00410C3E">
      <w:pPr>
        <w:pStyle w:val="a3"/>
        <w:tabs>
          <w:tab w:val="left" w:pos="1134"/>
        </w:tabs>
        <w:spacing w:before="0" w:beforeAutospacing="0" w:after="0" w:afterAutospacing="0" w:line="360" w:lineRule="auto"/>
        <w:ind w:firstLine="709"/>
        <w:jc w:val="both"/>
        <w:rPr>
          <w:color w:val="1C1C1C"/>
          <w:sz w:val="28"/>
          <w:szCs w:val="28"/>
        </w:rPr>
      </w:pPr>
      <w:r w:rsidRPr="00276D12">
        <w:rPr>
          <w:color w:val="1C1C1C"/>
          <w:sz w:val="28"/>
          <w:szCs w:val="28"/>
        </w:rPr>
        <w:t>Інші операції:</w:t>
      </w:r>
      <w:r>
        <w:rPr>
          <w:color w:val="1C1C1C"/>
          <w:sz w:val="28"/>
          <w:szCs w:val="28"/>
        </w:rPr>
        <w:t xml:space="preserve"> </w:t>
      </w:r>
      <w:r w:rsidRPr="00276D12">
        <w:rPr>
          <w:color w:val="1C1C1C"/>
          <w:sz w:val="28"/>
          <w:szCs w:val="28"/>
        </w:rPr>
        <w:t>трастові;</w:t>
      </w:r>
      <w:r>
        <w:rPr>
          <w:color w:val="1C1C1C"/>
          <w:sz w:val="28"/>
          <w:szCs w:val="28"/>
        </w:rPr>
        <w:t xml:space="preserve"> </w:t>
      </w:r>
      <w:r w:rsidRPr="00276D12">
        <w:rPr>
          <w:color w:val="1C1C1C"/>
          <w:sz w:val="28"/>
          <w:szCs w:val="28"/>
        </w:rPr>
        <w:t>консультаційно-інформаційні;</w:t>
      </w:r>
      <w:r>
        <w:rPr>
          <w:color w:val="1C1C1C"/>
          <w:sz w:val="28"/>
          <w:szCs w:val="28"/>
        </w:rPr>
        <w:t xml:space="preserve"> </w:t>
      </w:r>
      <w:r w:rsidRPr="00276D12">
        <w:rPr>
          <w:color w:val="1C1C1C"/>
          <w:sz w:val="28"/>
          <w:szCs w:val="28"/>
        </w:rPr>
        <w:t>страхові операції;</w:t>
      </w:r>
      <w:r>
        <w:rPr>
          <w:color w:val="1C1C1C"/>
          <w:sz w:val="28"/>
          <w:szCs w:val="28"/>
        </w:rPr>
        <w:t xml:space="preserve"> </w:t>
      </w:r>
      <w:r w:rsidRPr="00276D12">
        <w:rPr>
          <w:color w:val="1C1C1C"/>
          <w:sz w:val="28"/>
          <w:szCs w:val="28"/>
        </w:rPr>
        <w:t>спільна діяльність;управління грошовими коштами та іншим майном;</w:t>
      </w:r>
      <w:r>
        <w:rPr>
          <w:color w:val="1C1C1C"/>
          <w:sz w:val="28"/>
          <w:szCs w:val="28"/>
        </w:rPr>
        <w:t xml:space="preserve"> </w:t>
      </w:r>
      <w:r w:rsidRPr="00276D12">
        <w:rPr>
          <w:color w:val="1C1C1C"/>
          <w:sz w:val="28"/>
          <w:szCs w:val="28"/>
        </w:rPr>
        <w:t>угоди про переуступку права вимоги;</w:t>
      </w:r>
      <w:r>
        <w:rPr>
          <w:color w:val="1C1C1C"/>
          <w:sz w:val="28"/>
          <w:szCs w:val="28"/>
        </w:rPr>
        <w:t xml:space="preserve"> </w:t>
      </w:r>
      <w:r w:rsidRPr="00276D12">
        <w:rPr>
          <w:color w:val="1C1C1C"/>
          <w:sz w:val="28"/>
          <w:szCs w:val="28"/>
        </w:rPr>
        <w:t>операції з монетарними металами: купівля і продаж ( в тому числі на термін), прийняття в депозити, відповідальне зберігання, використання на умовах застави під виданий кредит монетарних металів або цінних паперів номінал, яких висловлений в монетарних металах.</w:t>
      </w:r>
    </w:p>
    <w:p w:rsidR="008253AE" w:rsidRPr="002404A9" w:rsidRDefault="008253AE" w:rsidP="00410C3E">
      <w:pPr>
        <w:pStyle w:val="a3"/>
        <w:spacing w:before="0" w:beforeAutospacing="0" w:after="0" w:afterAutospacing="0" w:line="360" w:lineRule="auto"/>
        <w:ind w:firstLine="720"/>
        <w:jc w:val="both"/>
        <w:rPr>
          <w:color w:val="1C1C1C"/>
          <w:sz w:val="28"/>
          <w:szCs w:val="28"/>
        </w:rPr>
      </w:pPr>
      <w:r w:rsidRPr="002404A9">
        <w:rPr>
          <w:color w:val="1C1C1C"/>
          <w:sz w:val="28"/>
          <w:szCs w:val="28"/>
        </w:rPr>
        <w:t xml:space="preserve">Валютні операції здійснюються з </w:t>
      </w:r>
      <w:r w:rsidRPr="00276D12">
        <w:rPr>
          <w:iCs/>
          <w:color w:val="1C1C1C"/>
          <w:sz w:val="28"/>
          <w:szCs w:val="28"/>
        </w:rPr>
        <w:t>метою</w:t>
      </w:r>
      <w:r w:rsidRPr="00276D12">
        <w:rPr>
          <w:color w:val="1C1C1C"/>
          <w:sz w:val="28"/>
          <w:szCs w:val="28"/>
        </w:rPr>
        <w:t xml:space="preserve"> </w:t>
      </w:r>
      <w:r w:rsidRPr="002404A9">
        <w:rPr>
          <w:color w:val="1C1C1C"/>
          <w:sz w:val="28"/>
          <w:szCs w:val="28"/>
        </w:rPr>
        <w:t>прода</w:t>
      </w:r>
      <w:r>
        <w:rPr>
          <w:color w:val="1C1C1C"/>
          <w:sz w:val="28"/>
          <w:szCs w:val="28"/>
        </w:rPr>
        <w:t>жу</w:t>
      </w:r>
      <w:r w:rsidRPr="002404A9">
        <w:rPr>
          <w:color w:val="1C1C1C"/>
          <w:sz w:val="28"/>
          <w:szCs w:val="28"/>
        </w:rPr>
        <w:t xml:space="preserve"> іноземн</w:t>
      </w:r>
      <w:r>
        <w:rPr>
          <w:color w:val="1C1C1C"/>
          <w:sz w:val="28"/>
          <w:szCs w:val="28"/>
        </w:rPr>
        <w:t>ої</w:t>
      </w:r>
      <w:r w:rsidRPr="002404A9">
        <w:rPr>
          <w:color w:val="1C1C1C"/>
          <w:sz w:val="28"/>
          <w:szCs w:val="28"/>
        </w:rPr>
        <w:t xml:space="preserve"> валют</w:t>
      </w:r>
      <w:r>
        <w:rPr>
          <w:color w:val="1C1C1C"/>
          <w:sz w:val="28"/>
          <w:szCs w:val="28"/>
        </w:rPr>
        <w:t>и</w:t>
      </w:r>
      <w:r w:rsidRPr="002404A9">
        <w:rPr>
          <w:color w:val="1C1C1C"/>
          <w:sz w:val="28"/>
          <w:szCs w:val="28"/>
        </w:rPr>
        <w:t xml:space="preserve"> чи, навпаки, придба</w:t>
      </w:r>
      <w:r>
        <w:rPr>
          <w:color w:val="1C1C1C"/>
          <w:sz w:val="28"/>
          <w:szCs w:val="28"/>
        </w:rPr>
        <w:t>ння</w:t>
      </w:r>
      <w:r w:rsidRPr="002404A9">
        <w:rPr>
          <w:color w:val="1C1C1C"/>
          <w:sz w:val="28"/>
          <w:szCs w:val="28"/>
        </w:rPr>
        <w:t xml:space="preserve"> </w:t>
      </w:r>
      <w:r>
        <w:rPr>
          <w:color w:val="1C1C1C"/>
          <w:sz w:val="28"/>
          <w:szCs w:val="28"/>
        </w:rPr>
        <w:t xml:space="preserve">необхідної інвалюти для </w:t>
      </w:r>
      <w:r w:rsidRPr="002404A9">
        <w:rPr>
          <w:color w:val="1C1C1C"/>
          <w:sz w:val="28"/>
          <w:szCs w:val="28"/>
        </w:rPr>
        <w:t>оплати імпорту, погашення валютного кредиту і процентів по ньому і т.п.; запобіг</w:t>
      </w:r>
      <w:r>
        <w:rPr>
          <w:color w:val="1C1C1C"/>
          <w:sz w:val="28"/>
          <w:szCs w:val="28"/>
        </w:rPr>
        <w:t>ання</w:t>
      </w:r>
      <w:r w:rsidRPr="002404A9">
        <w:rPr>
          <w:color w:val="1C1C1C"/>
          <w:sz w:val="28"/>
          <w:szCs w:val="28"/>
        </w:rPr>
        <w:t xml:space="preserve"> можливих збитків, пов’язаних з несприятливими змінами курсів валют (операції хеджування); отрима</w:t>
      </w:r>
      <w:r>
        <w:rPr>
          <w:color w:val="1C1C1C"/>
          <w:sz w:val="28"/>
          <w:szCs w:val="28"/>
        </w:rPr>
        <w:t>ння</w:t>
      </w:r>
      <w:r w:rsidRPr="002404A9">
        <w:rPr>
          <w:color w:val="1C1C1C"/>
          <w:sz w:val="28"/>
          <w:szCs w:val="28"/>
        </w:rPr>
        <w:t xml:space="preserve"> спекулятивні прибутки на різн</w:t>
      </w:r>
      <w:r>
        <w:rPr>
          <w:color w:val="1C1C1C"/>
          <w:sz w:val="28"/>
          <w:szCs w:val="28"/>
        </w:rPr>
        <w:t>иці курсів валют.</w:t>
      </w:r>
    </w:p>
    <w:p w:rsidR="008253AE" w:rsidRPr="002404A9" w:rsidRDefault="008253AE" w:rsidP="00410C3E">
      <w:pPr>
        <w:pStyle w:val="a3"/>
        <w:spacing w:before="0" w:beforeAutospacing="0" w:after="0" w:afterAutospacing="0" w:line="360" w:lineRule="auto"/>
        <w:ind w:firstLine="709"/>
        <w:jc w:val="both"/>
        <w:rPr>
          <w:sz w:val="28"/>
          <w:szCs w:val="28"/>
        </w:rPr>
      </w:pPr>
    </w:p>
    <w:p w:rsidR="008253AE" w:rsidRPr="002404A9" w:rsidRDefault="008253AE" w:rsidP="00410C3E">
      <w:pPr>
        <w:pStyle w:val="a3"/>
        <w:tabs>
          <w:tab w:val="left" w:pos="1276"/>
        </w:tabs>
        <w:spacing w:before="0" w:beforeAutospacing="0" w:after="0" w:afterAutospacing="0" w:line="360" w:lineRule="auto"/>
        <w:ind w:firstLine="709"/>
        <w:jc w:val="both"/>
        <w:rPr>
          <w:sz w:val="28"/>
          <w:szCs w:val="28"/>
        </w:rPr>
      </w:pPr>
      <w:r w:rsidRPr="002404A9">
        <w:rPr>
          <w:sz w:val="28"/>
          <w:szCs w:val="28"/>
        </w:rPr>
        <w:t>2.2</w:t>
      </w:r>
      <w:r>
        <w:rPr>
          <w:sz w:val="28"/>
          <w:szCs w:val="28"/>
        </w:rPr>
        <w:t xml:space="preserve">  </w:t>
      </w:r>
      <w:r w:rsidRPr="002404A9">
        <w:rPr>
          <w:sz w:val="28"/>
          <w:szCs w:val="28"/>
        </w:rPr>
        <w:t xml:space="preserve"> Класифікація валютних операцій</w:t>
      </w:r>
    </w:p>
    <w:p w:rsidR="008253AE" w:rsidRDefault="008253AE" w:rsidP="00410C3E">
      <w:pPr>
        <w:pStyle w:val="a3"/>
        <w:spacing w:before="0" w:beforeAutospacing="0" w:after="0" w:afterAutospacing="0" w:line="360" w:lineRule="auto"/>
        <w:ind w:firstLine="709"/>
        <w:jc w:val="both"/>
        <w:rPr>
          <w:sz w:val="28"/>
          <w:szCs w:val="28"/>
        </w:rPr>
      </w:pPr>
    </w:p>
    <w:p w:rsidR="008253AE" w:rsidRDefault="008253AE" w:rsidP="00410C3E">
      <w:pPr>
        <w:pStyle w:val="a3"/>
        <w:spacing w:before="0" w:beforeAutospacing="0" w:after="0" w:afterAutospacing="0" w:line="360" w:lineRule="auto"/>
        <w:ind w:firstLine="709"/>
        <w:jc w:val="both"/>
        <w:rPr>
          <w:sz w:val="28"/>
          <w:szCs w:val="28"/>
        </w:rPr>
      </w:pPr>
      <w:r>
        <w:rPr>
          <w:sz w:val="28"/>
          <w:szCs w:val="28"/>
        </w:rPr>
        <w:t>Існує багато видів класифікації операцій валютного ринку, за однією з них валютні операцій поділяються на 3 групи (дивись рисунок 2.1)</w:t>
      </w:r>
    </w:p>
    <w:p w:rsidR="008253AE" w:rsidRPr="002404A9" w:rsidRDefault="00F5296A" w:rsidP="00410C3E">
      <w:pPr>
        <w:pStyle w:val="a3"/>
        <w:spacing w:before="0" w:beforeAutospacing="0" w:after="0" w:afterAutospacing="0" w:line="360" w:lineRule="auto"/>
        <w:ind w:firstLine="709"/>
        <w:rPr>
          <w:sz w:val="28"/>
          <w:szCs w:val="28"/>
        </w:rPr>
      </w:pPr>
      <w:r>
        <w:rPr>
          <w:noProof/>
          <w:lang w:val="ru-RU" w:eastAsia="ru-RU"/>
        </w:rPr>
        <w:pict>
          <v:shapetype id="_x0000_t32" coordsize="21600,21600" o:spt="32" o:oned="t" path="m,l21600,21600e" filled="f">
            <v:path arrowok="t" fillok="f" o:connecttype="none"/>
            <o:lock v:ext="edit" shapetype="t"/>
          </v:shapetype>
          <v:shape id="_x0000_s1026" type="#_x0000_t32" style="position:absolute;left:0;text-align:left;margin-left:151.35pt;margin-top:106.35pt;width:55.05pt;height:27.85pt;flip:x y;z-index:251651584" o:connectortype="straight">
            <w10:anchorlock/>
          </v:shape>
        </w:pict>
      </w:r>
      <w:r>
        <w:rPr>
          <w:noProof/>
          <w:lang w:val="ru-RU" w:eastAsia="ru-RU"/>
        </w:rPr>
        <w:pict>
          <v:shape id="_x0000_s1027" type="#_x0000_t32" style="position:absolute;left:0;text-align:left;margin-left:137.3pt;margin-top:106.35pt;width:30.5pt;height:27.85pt;flip:x y;z-index:251650560" o:connectortype="straight">
            <w10:anchorlock/>
          </v:shape>
        </w:pict>
      </w:r>
      <w:r>
        <w:rPr>
          <w:noProof/>
          <w:lang w:val="ru-RU" w:eastAsia="ru-RU"/>
        </w:rPr>
        <w:pict>
          <v:shape id="_x0000_s1028" type="#_x0000_t32" style="position:absolute;left:0;text-align:left;margin-left:128.9pt;margin-top:106.35pt;width:0;height:27.85pt;flip:y;z-index:251649536" o:connectortype="straight">
            <w10:anchorlock/>
          </v:shape>
        </w:pict>
      </w:r>
      <w:r>
        <w:rPr>
          <w:noProof/>
          <w:lang w:val="ru-RU" w:eastAsia="ru-RU"/>
        </w:rPr>
        <w:pict>
          <v:shape id="_x0000_s1029" type="#_x0000_t32" style="position:absolute;left:0;text-align:left;margin-left:92.35pt;margin-top:106.35pt;width:0;height:27.85pt;flip:y;z-index:251648512" o:connectortype="straight">
            <w10:anchorlock/>
          </v:shape>
        </w:pict>
      </w:r>
      <w:r>
        <w:rPr>
          <w:noProof/>
          <w:lang w:val="ru-RU" w:eastAsia="ru-RU"/>
        </w:rPr>
        <w:pict>
          <v:shape id="_x0000_s1030" type="#_x0000_t32" style="position:absolute;left:0;text-align:left;margin-left:19.8pt;margin-top:106.35pt;width:15.4pt;height:27.85pt;flip:y;z-index:251647488" o:connectortype="straight">
            <w10:anchorlock/>
          </v:shape>
        </w:pict>
      </w:r>
      <w:r>
        <w:rPr>
          <w:noProof/>
          <w:lang w:val="ru-RU" w:eastAsia="ru-RU"/>
        </w:rPr>
        <w:pict>
          <v:shape id="_x0000_s1031" type="#_x0000_t32" style="position:absolute;left:0;text-align:left;margin-left:55.5pt;margin-top:106.35pt;width:0;height:27.85pt;flip:y;z-index:251646464" o:connectortype="straight">
            <w10:anchorlock/>
          </v:shape>
        </w:pict>
      </w:r>
      <w:r>
        <w:rPr>
          <w:noProof/>
          <w:lang w:val="ru-RU" w:eastAsia="ru-RU"/>
        </w:rPr>
        <w:pict>
          <v:shape id="_x0000_s1032" type="#_x0000_t32" style="position:absolute;left:0;text-align:left;margin-left:247.9pt;margin-top:107.65pt;width:0;height:26.55pt;flip:y;z-index:251645440" o:connectortype="straight">
            <w10:anchorlock/>
          </v:shape>
        </w:pict>
      </w:r>
      <w:r>
        <w:rPr>
          <w:noProof/>
          <w:lang w:val="ru-RU" w:eastAsia="ru-RU"/>
        </w:rPr>
        <w:pict>
          <v:shape id="_x0000_s1033" type="#_x0000_t32" style="position:absolute;left:0;text-align:left;margin-left:281.85pt;margin-top:107.65pt;width:0;height:26.55pt;flip:y;z-index:251644416" o:connectortype="straight">
            <w10:anchorlock/>
          </v:shape>
        </w:pict>
      </w:r>
      <w:r>
        <w:rPr>
          <w:noProof/>
          <w:lang w:val="ru-RU" w:eastAsia="ru-RU"/>
        </w:rPr>
        <w:pict>
          <v:shape id="_x0000_s1034" type="#_x0000_t32" style="position:absolute;left:0;text-align:left;margin-left:317.55pt;margin-top:107.65pt;width:0;height:26.55pt;flip:y;z-index:251643392" o:connectortype="straight">
            <w10:anchorlock/>
          </v:shape>
        </w:pict>
      </w:r>
      <w:r>
        <w:rPr>
          <w:noProof/>
          <w:lang w:val="ru-RU" w:eastAsia="ru-RU"/>
        </w:rPr>
        <w:pict>
          <v:shape id="_x0000_s1035" type="#_x0000_t32" style="position:absolute;left:0;text-align:left;margin-left:357.3pt;margin-top:107.65pt;width:0;height:26.55pt;flip:y;z-index:251642368" o:connectortype="straight">
            <w10:anchorlock/>
          </v:shape>
        </w:pict>
      </w:r>
      <w:r>
        <w:rPr>
          <w:noProof/>
          <w:lang w:val="ru-RU" w:eastAsia="ru-RU"/>
        </w:rPr>
        <w:pict>
          <v:shape id="_x0000_s1036" type="#_x0000_t32" style="position:absolute;left:0;text-align:left;margin-left:393.6pt;margin-top:107.65pt;width:0;height:26.55pt;z-index:251641344" o:connectortype="straight">
            <w10:anchorlock/>
          </v:shape>
        </w:pict>
      </w:r>
      <w:r>
        <w:rPr>
          <w:noProof/>
          <w:lang w:val="ru-RU" w:eastAsia="ru-RU"/>
        </w:rPr>
        <w:pict>
          <v:shape id="_x0000_s1037" type="#_x0000_t32" style="position:absolute;left:0;text-align:left;margin-left:433.35pt;margin-top:107.65pt;width:0;height:26.55pt;flip:y;z-index:251640320" o:connectortype="straight">
            <w10:anchorlock/>
          </v:shape>
        </w:pict>
      </w:r>
      <w:r>
        <w:rPr>
          <w:noProof/>
          <w:lang w:val="ru-RU" w:eastAsia="ru-RU"/>
        </w:rPr>
        <w:pict>
          <v:shape id="_x0000_s1038" type="#_x0000_t32" style="position:absolute;left:0;text-align:left;margin-left:236.95pt;margin-top:51.35pt;width:156.65pt;height:27.8pt;z-index:251639296" o:connectortype="straight">
            <w10:anchorlock/>
          </v:shape>
        </w:pict>
      </w:r>
      <w:r>
        <w:rPr>
          <w:noProof/>
          <w:lang w:val="ru-RU" w:eastAsia="ru-RU"/>
        </w:rPr>
        <w:pict>
          <v:shape id="_x0000_s1039" type="#_x0000_t32" style="position:absolute;left:0;text-align:left;margin-left:236.95pt;margin-top:51.35pt;width:34.55pt;height:29.1pt;z-index:251638272" o:connectortype="straight">
            <w10:anchorlock/>
          </v:shape>
        </w:pict>
      </w:r>
      <w:r>
        <w:rPr>
          <w:noProof/>
          <w:lang w:val="ru-RU" w:eastAsia="ru-RU"/>
        </w:rPr>
        <w:pict>
          <v:shape id="_x0000_s1040" type="#_x0000_t32" style="position:absolute;left:0;text-align:left;margin-left:86pt;margin-top:51.35pt;width:150.95pt;height:27.8pt;flip:y;z-index:251637248" o:connectortype="straight">
            <w10:anchorlock/>
          </v:shape>
        </w:pict>
      </w:r>
      <w:r>
        <w:rPr>
          <w:noProof/>
          <w:lang w:val="ru-RU" w:eastAsia="ru-RU"/>
        </w:rPr>
        <w:pict>
          <v:shapetype id="_x0000_t109" coordsize="21600,21600" o:spt="109" path="m,l,21600r21600,l21600,xe">
            <v:stroke joinstyle="miter"/>
            <v:path gradientshapeok="t" o:connecttype="rect"/>
          </v:shapetype>
          <v:shape id="_x0000_s1041" type="#_x0000_t109" style="position:absolute;left:0;text-align:left;margin-left:231.45pt;margin-top:134.2pt;width:31.25pt;height:135.6pt;z-index:251631104">
            <v:textbox style="layout-flow:vertical;mso-layout-flow-alt:bottom-to-top;mso-next-textbox:#_x0000_s1041">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До запитання</w:t>
                  </w:r>
                </w:p>
              </w:txbxContent>
            </v:textbox>
            <w10:wrap type="square"/>
            <w10:anchorlock/>
          </v:shape>
        </w:pict>
      </w:r>
      <w:r>
        <w:rPr>
          <w:noProof/>
          <w:lang w:val="ru-RU" w:eastAsia="ru-RU"/>
        </w:rPr>
        <w:pict>
          <v:shape id="_x0000_s1042" type="#_x0000_t109" style="position:absolute;left:0;text-align:left;margin-left:266.15pt;margin-top:134.2pt;width:31.9pt;height:135.6pt;z-index:251632128">
            <v:textbox style="layout-flow:vertical;mso-layout-flow-alt:bottom-to-top;mso-next-textbox:#_x0000_s1042">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Короткострокові</w:t>
                  </w:r>
                </w:p>
              </w:txbxContent>
            </v:textbox>
            <w10:wrap type="square"/>
            <w10:anchorlock/>
          </v:shape>
        </w:pict>
      </w:r>
      <w:r>
        <w:rPr>
          <w:noProof/>
          <w:lang w:val="ru-RU" w:eastAsia="ru-RU"/>
        </w:rPr>
        <w:pict>
          <v:shape id="_x0000_s1043" type="#_x0000_t109" style="position:absolute;left:0;text-align:left;margin-left:302.2pt;margin-top:134.2pt;width:31.85pt;height:135.6pt;z-index:251634176">
            <v:textbox style="layout-flow:vertical;mso-layout-flow-alt:bottom-to-top;mso-next-textbox:#_x0000_s1043">
              <w:txbxContent>
                <w:p w:rsidR="008253AE" w:rsidRPr="00173636" w:rsidRDefault="008253AE" w:rsidP="00410C3E">
                  <w:pPr>
                    <w:spacing w:after="0" w:line="240" w:lineRule="auto"/>
                    <w:jc w:val="center"/>
                    <w:rPr>
                      <w:rFonts w:ascii="Times New Roman" w:hAnsi="Times New Roman"/>
                      <w:sz w:val="28"/>
                      <w:szCs w:val="28"/>
                      <w:lang w:val="uk-UA"/>
                    </w:rPr>
                  </w:pPr>
                  <w:r w:rsidRPr="00173636">
                    <w:rPr>
                      <w:sz w:val="28"/>
                      <w:szCs w:val="28"/>
                    </w:rPr>
                    <w:t>Строкові</w:t>
                  </w:r>
                </w:p>
              </w:txbxContent>
            </v:textbox>
            <w10:wrap type="square"/>
            <w10:anchorlock/>
          </v:shape>
        </w:pict>
      </w:r>
      <w:r>
        <w:rPr>
          <w:noProof/>
          <w:lang w:val="ru-RU" w:eastAsia="ru-RU"/>
        </w:rPr>
        <w:pict>
          <v:shape id="_x0000_s1044" type="#_x0000_t109" style="position:absolute;left:0;text-align:left;margin-left:341.55pt;margin-top:134.2pt;width:32.6pt;height:135.6pt;z-index:251633152">
            <v:textbox style="layout-flow:vertical;mso-layout-flow-alt:bottom-to-top;mso-next-textbox:#_x0000_s1044">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Короткострокові</w:t>
                  </w:r>
                </w:p>
              </w:txbxContent>
            </v:textbox>
            <w10:wrap type="square"/>
            <w10:anchorlock/>
          </v:shape>
        </w:pict>
      </w:r>
      <w:r>
        <w:rPr>
          <w:noProof/>
          <w:lang w:val="ru-RU" w:eastAsia="ru-RU"/>
        </w:rPr>
        <w:pict>
          <v:shape id="_x0000_s1045" type="#_x0000_t109" style="position:absolute;left:0;text-align:left;margin-left:380.25pt;margin-top:134.2pt;width:31.9pt;height:135.6pt;z-index:251635200">
            <v:textbox style="layout-flow:vertical;mso-layout-flow-alt:bottom-to-top;mso-next-textbox:#_x0000_s1045">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Середньострокові</w:t>
                  </w:r>
                </w:p>
              </w:txbxContent>
            </v:textbox>
            <w10:anchorlock/>
          </v:shape>
        </w:pict>
      </w:r>
      <w:r>
        <w:rPr>
          <w:noProof/>
          <w:lang w:val="ru-RU" w:eastAsia="ru-RU"/>
        </w:rPr>
        <w:pict>
          <v:shape id="_x0000_s1046" type="#_x0000_t109" style="position:absolute;left:0;text-align:left;margin-left:418.25pt;margin-top:134.2pt;width:31.3pt;height:135.6pt;z-index:251636224">
            <v:textbox style="layout-flow:vertical;mso-layout-flow-alt:bottom-to-top;mso-next-textbox:#_x0000_s1046">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Довгострокові</w:t>
                  </w:r>
                </w:p>
              </w:txbxContent>
            </v:textbox>
            <w10:anchorlock/>
          </v:shape>
        </w:pict>
      </w:r>
      <w:r>
        <w:rPr>
          <w:noProof/>
          <w:lang w:val="ru-RU" w:eastAsia="ru-RU"/>
        </w:rPr>
        <w:pict>
          <v:shape id="_x0000_s1047" type="#_x0000_t109" style="position:absolute;left:0;text-align:left;margin-left:192.75pt;margin-top:134.2pt;width:31.95pt;height:135.6pt;z-index:251630080">
            <v:textbox style="layout-flow:vertical;mso-layout-flow-alt:bottom-to-top;mso-next-textbox:#_x0000_s1047">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Арбітраж</w:t>
                  </w:r>
                </w:p>
              </w:txbxContent>
            </v:textbox>
            <w10:wrap type="square"/>
            <w10:anchorlock/>
          </v:shape>
        </w:pict>
      </w:r>
      <w:r>
        <w:rPr>
          <w:noProof/>
          <w:lang w:val="ru-RU" w:eastAsia="ru-RU"/>
        </w:rPr>
        <w:pict>
          <v:shape id="_x0000_s1048" type="#_x0000_t109" style="position:absolute;left:0;text-align:left;margin-left:151.35pt;margin-top:134.2pt;width:32.65pt;height:135.6pt;z-index:251629056">
            <v:textbox style="layout-flow:vertical;mso-layout-flow-alt:bottom-to-top;mso-next-textbox:#_x0000_s1048">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Своп</w:t>
                  </w:r>
                </w:p>
              </w:txbxContent>
            </v:textbox>
            <w10:wrap type="square"/>
            <w10:anchorlock/>
          </v:shape>
        </w:pict>
      </w:r>
      <w:r>
        <w:rPr>
          <w:noProof/>
          <w:lang w:val="ru-RU" w:eastAsia="ru-RU"/>
        </w:rPr>
        <w:pict>
          <v:shape id="_x0000_s1049" type="#_x0000_t109" style="position:absolute;left:0;text-align:left;margin-left:113.3pt;margin-top:134.2pt;width:31.25pt;height:135.6pt;z-index:251628032">
            <v:textbox style="layout-flow:vertical;mso-layout-flow-alt:bottom-to-top;mso-next-textbox:#_x0000_s1049">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Опціонні</w:t>
                  </w:r>
                </w:p>
              </w:txbxContent>
            </v:textbox>
            <w10:wrap type="square"/>
            <w10:anchorlock/>
          </v:shape>
        </w:pict>
      </w:r>
      <w:r>
        <w:rPr>
          <w:noProof/>
          <w:lang w:val="ru-RU" w:eastAsia="ru-RU"/>
        </w:rPr>
        <w:pict>
          <v:shape id="_x0000_s1050" type="#_x0000_t109" style="position:absolute;left:0;text-align:left;margin-left:77.95pt;margin-top:134.2pt;width:31.2pt;height:135.6pt;z-index:251627008">
            <v:textbox style="layout-flow:vertical;mso-layout-flow-alt:bottom-to-top;mso-next-textbox:#_x0000_s1050">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Ф</w:t>
                  </w:r>
                  <w:r>
                    <w:rPr>
                      <w:rFonts w:ascii="Times New Roman" w:hAnsi="Times New Roman"/>
                      <w:sz w:val="28"/>
                      <w:szCs w:val="28"/>
                      <w:lang w:val="en-US"/>
                    </w:rPr>
                    <w:t>’</w:t>
                  </w:r>
                  <w:r>
                    <w:rPr>
                      <w:rFonts w:ascii="Times New Roman" w:hAnsi="Times New Roman"/>
                      <w:sz w:val="28"/>
                      <w:szCs w:val="28"/>
                      <w:lang w:val="uk-UA"/>
                    </w:rPr>
                    <w:t>ючерсні</w:t>
                  </w:r>
                </w:p>
              </w:txbxContent>
            </v:textbox>
            <w10:wrap type="square"/>
            <w10:anchorlock/>
          </v:shape>
        </w:pict>
      </w:r>
      <w:r>
        <w:rPr>
          <w:noProof/>
          <w:lang w:val="ru-RU" w:eastAsia="ru-RU"/>
        </w:rPr>
        <w:pict>
          <v:shape id="_x0000_s1051" type="#_x0000_t109" style="position:absolute;left:0;text-align:left;margin-left:41.3pt;margin-top:134.2pt;width:31.25pt;height:135.6pt;z-index:251625984">
            <v:textbox style="layout-flow:vertical;mso-layout-flow-alt:bottom-to-top;mso-next-textbox:#_x0000_s1051">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Форвардні</w:t>
                  </w:r>
                </w:p>
              </w:txbxContent>
            </v:textbox>
            <w10:wrap type="square"/>
            <w10:anchorlock/>
          </v:shape>
        </w:pict>
      </w:r>
      <w:r>
        <w:rPr>
          <w:noProof/>
          <w:lang w:val="ru-RU" w:eastAsia="ru-RU"/>
        </w:rPr>
        <w:pict>
          <v:shape id="_x0000_s1052" type="#_x0000_t109" style="position:absolute;left:0;text-align:left;margin-left:7.35pt;margin-top:134.2pt;width:27.85pt;height:135.6pt;z-index:251624960">
            <v:textbox style="layout-flow:vertical;mso-layout-flow-alt:bottom-to-top;mso-next-textbox:#_x0000_s1052">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Касові</w:t>
                  </w:r>
                </w:p>
              </w:txbxContent>
            </v:textbox>
            <w10:wrap type="square"/>
            <w10:anchorlock/>
          </v:shape>
        </w:pict>
      </w:r>
      <w:r>
        <w:rPr>
          <w:noProof/>
          <w:lang w:val="ru-RU" w:eastAsia="ru-RU"/>
        </w:rPr>
        <w:pict>
          <v:rect id="_x0000_s1053" style="position:absolute;left:0;text-align:left;margin-left:218.6pt;margin-top:80.45pt;width:111.45pt;height:27.2pt;z-index:251620864">
            <v:textbox style="mso-next-textbox:#_x0000_s1053">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Депозитні</w:t>
                  </w:r>
                </w:p>
              </w:txbxContent>
            </v:textbox>
            <w10:wrap type="square"/>
            <w10:anchorlock/>
          </v:rect>
        </w:pict>
      </w:r>
      <w:r>
        <w:rPr>
          <w:noProof/>
          <w:lang w:val="ru-RU" w:eastAsia="ru-RU"/>
        </w:rPr>
        <w:pict>
          <v:shape id="_x0000_s1054" type="#_x0000_t109" style="position:absolute;left:0;text-align:left;margin-left:128.9pt;margin-top:24.15pt;width:225.5pt;height:27.2pt;z-index:-251694592">
            <v:textbox style="mso-next-textbox:#_x0000_s1054">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Операції</w:t>
                  </w:r>
                  <w:r w:rsidRPr="0004586E">
                    <w:rPr>
                      <w:rFonts w:ascii="Times New Roman" w:hAnsi="Times New Roman"/>
                      <w:sz w:val="28"/>
                      <w:szCs w:val="28"/>
                      <w:lang w:val="uk-UA"/>
                    </w:rPr>
                    <w:t xml:space="preserve"> валютного ринку</w:t>
                  </w:r>
                </w:p>
              </w:txbxContent>
            </v:textbox>
            <w10:wrap type="square"/>
            <w10:anchorlock/>
          </v:shape>
        </w:pict>
      </w:r>
      <w:r>
        <w:rPr>
          <w:noProof/>
          <w:lang w:val="ru-RU" w:eastAsia="ru-RU"/>
        </w:rPr>
        <w:pict>
          <v:rect id="_x0000_s1055" style="position:absolute;left:0;text-align:left;margin-left:341.55pt;margin-top:79.15pt;width:108pt;height:28.5pt;z-index:251623936">
            <v:textbox style="mso-next-textbox:#_x0000_s1055">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Кредитні</w:t>
                  </w:r>
                </w:p>
              </w:txbxContent>
            </v:textbox>
            <w10:wrap type="square"/>
            <w10:anchorlock/>
          </v:rect>
        </w:pict>
      </w:r>
      <w:r>
        <w:rPr>
          <w:noProof/>
          <w:lang w:val="ru-RU" w:eastAsia="ru-RU"/>
        </w:rPr>
        <w:pict>
          <v:rect id="_x0000_s1056" style="position:absolute;left:0;text-align:left;margin-left:24.95pt;margin-top:79.15pt;width:133.8pt;height:27.2pt;z-index:-251693568">
            <v:textbox style="mso-next-textbox:#_x0000_s1056">
              <w:txbxContent>
                <w:p w:rsidR="008253AE" w:rsidRPr="0004586E" w:rsidRDefault="008253AE" w:rsidP="00410C3E">
                  <w:pPr>
                    <w:spacing w:after="0" w:line="240" w:lineRule="auto"/>
                    <w:jc w:val="center"/>
                    <w:rPr>
                      <w:rFonts w:ascii="Times New Roman" w:hAnsi="Times New Roman"/>
                      <w:sz w:val="28"/>
                      <w:szCs w:val="28"/>
                      <w:lang w:val="uk-UA"/>
                    </w:rPr>
                  </w:pPr>
                  <w:r>
                    <w:rPr>
                      <w:sz w:val="28"/>
                      <w:szCs w:val="28"/>
                    </w:rPr>
                    <w:t>Конверсійні</w:t>
                  </w:r>
                </w:p>
              </w:txbxContent>
            </v:textbox>
            <w10:wrap type="square"/>
            <w10:anchorlock/>
          </v:rect>
        </w:pict>
      </w:r>
    </w:p>
    <w:p w:rsidR="008253AE" w:rsidRPr="000F0F46" w:rsidRDefault="008253AE" w:rsidP="00410C3E">
      <w:pPr>
        <w:pStyle w:val="a3"/>
        <w:tabs>
          <w:tab w:val="left" w:pos="0"/>
        </w:tabs>
        <w:spacing w:before="0" w:beforeAutospacing="0" w:after="0" w:afterAutospacing="0" w:line="360" w:lineRule="auto"/>
        <w:ind w:firstLine="709"/>
        <w:rPr>
          <w:sz w:val="28"/>
          <w:szCs w:val="28"/>
        </w:rPr>
      </w:pPr>
    </w:p>
    <w:p w:rsidR="008253AE" w:rsidRPr="000F0F46" w:rsidRDefault="008253AE" w:rsidP="00410C3E">
      <w:pPr>
        <w:pStyle w:val="a3"/>
        <w:tabs>
          <w:tab w:val="left" w:pos="0"/>
        </w:tabs>
        <w:spacing w:before="0" w:beforeAutospacing="0" w:after="0" w:afterAutospacing="0" w:line="360" w:lineRule="auto"/>
        <w:rPr>
          <w:noProof/>
          <w:sz w:val="28"/>
          <w:szCs w:val="28"/>
          <w:lang w:eastAsia="ru-RU"/>
        </w:rPr>
      </w:pPr>
    </w:p>
    <w:p w:rsidR="008253AE" w:rsidRPr="000F0F46" w:rsidRDefault="008253AE" w:rsidP="00410C3E">
      <w:pPr>
        <w:pStyle w:val="a3"/>
        <w:tabs>
          <w:tab w:val="left" w:pos="0"/>
        </w:tabs>
        <w:spacing w:before="0" w:beforeAutospacing="0" w:after="0" w:afterAutospacing="0" w:line="360" w:lineRule="auto"/>
        <w:rPr>
          <w:noProof/>
          <w:sz w:val="28"/>
          <w:szCs w:val="28"/>
          <w:lang w:eastAsia="ru-RU"/>
        </w:rPr>
      </w:pPr>
    </w:p>
    <w:p w:rsidR="008253AE" w:rsidRPr="000F0F46" w:rsidRDefault="008253AE" w:rsidP="00410C3E">
      <w:pPr>
        <w:pStyle w:val="a3"/>
        <w:tabs>
          <w:tab w:val="left" w:pos="0"/>
        </w:tabs>
        <w:spacing w:before="0" w:beforeAutospacing="0" w:after="0" w:afterAutospacing="0" w:line="360" w:lineRule="auto"/>
        <w:rPr>
          <w:noProof/>
          <w:sz w:val="28"/>
          <w:szCs w:val="28"/>
          <w:lang w:eastAsia="ru-RU"/>
        </w:rPr>
      </w:pPr>
    </w:p>
    <w:p w:rsidR="008253AE" w:rsidRPr="000F0F46" w:rsidRDefault="008253AE" w:rsidP="00410C3E">
      <w:pPr>
        <w:pStyle w:val="a3"/>
        <w:tabs>
          <w:tab w:val="left" w:pos="0"/>
        </w:tabs>
        <w:spacing w:before="0" w:beforeAutospacing="0" w:after="0" w:afterAutospacing="0" w:line="360" w:lineRule="auto"/>
        <w:rPr>
          <w:noProof/>
          <w:sz w:val="28"/>
          <w:szCs w:val="28"/>
          <w:lang w:eastAsia="ru-RU"/>
        </w:rPr>
      </w:pPr>
    </w:p>
    <w:p w:rsidR="008253AE" w:rsidRPr="000F0F46" w:rsidRDefault="008253AE" w:rsidP="00410C3E">
      <w:pPr>
        <w:pStyle w:val="a3"/>
        <w:tabs>
          <w:tab w:val="left" w:pos="0"/>
        </w:tabs>
        <w:spacing w:before="0" w:beforeAutospacing="0" w:after="0" w:afterAutospacing="0" w:line="360" w:lineRule="auto"/>
        <w:rPr>
          <w:noProof/>
          <w:sz w:val="28"/>
          <w:szCs w:val="28"/>
          <w:lang w:eastAsia="ru-RU"/>
        </w:rPr>
      </w:pPr>
    </w:p>
    <w:p w:rsidR="008253AE" w:rsidRPr="000F0F46" w:rsidRDefault="008253AE" w:rsidP="00410C3E">
      <w:pPr>
        <w:pStyle w:val="a3"/>
        <w:tabs>
          <w:tab w:val="left" w:pos="0"/>
        </w:tabs>
        <w:spacing w:before="0" w:beforeAutospacing="0" w:after="0" w:afterAutospacing="0" w:line="360" w:lineRule="auto"/>
        <w:rPr>
          <w:noProof/>
          <w:sz w:val="28"/>
          <w:szCs w:val="28"/>
          <w:lang w:eastAsia="ru-RU"/>
        </w:rPr>
      </w:pPr>
    </w:p>
    <w:p w:rsidR="008253AE" w:rsidRPr="000F0F46" w:rsidRDefault="008253AE" w:rsidP="00410C3E">
      <w:pPr>
        <w:pStyle w:val="a3"/>
        <w:tabs>
          <w:tab w:val="left" w:pos="0"/>
        </w:tabs>
        <w:spacing w:before="0" w:beforeAutospacing="0" w:after="0" w:afterAutospacing="0" w:line="360" w:lineRule="auto"/>
        <w:rPr>
          <w:noProof/>
          <w:sz w:val="28"/>
          <w:szCs w:val="28"/>
          <w:lang w:eastAsia="ru-RU"/>
        </w:rPr>
      </w:pPr>
    </w:p>
    <w:p w:rsidR="008253AE" w:rsidRPr="000F0F46" w:rsidRDefault="008253AE" w:rsidP="00410C3E">
      <w:pPr>
        <w:pStyle w:val="a3"/>
        <w:tabs>
          <w:tab w:val="left" w:pos="0"/>
        </w:tabs>
        <w:spacing w:before="0" w:beforeAutospacing="0" w:after="0" w:afterAutospacing="0" w:line="360" w:lineRule="auto"/>
        <w:rPr>
          <w:noProof/>
          <w:sz w:val="28"/>
          <w:szCs w:val="28"/>
          <w:lang w:eastAsia="ru-RU"/>
        </w:rPr>
      </w:pPr>
    </w:p>
    <w:p w:rsidR="008253AE" w:rsidRPr="000F0F46" w:rsidRDefault="008253AE" w:rsidP="00410C3E">
      <w:pPr>
        <w:pStyle w:val="a3"/>
        <w:tabs>
          <w:tab w:val="left" w:pos="0"/>
        </w:tabs>
        <w:spacing w:before="0" w:beforeAutospacing="0" w:after="0" w:afterAutospacing="0" w:line="360" w:lineRule="auto"/>
        <w:ind w:firstLine="709"/>
        <w:rPr>
          <w:sz w:val="28"/>
          <w:szCs w:val="28"/>
        </w:rPr>
      </w:pPr>
    </w:p>
    <w:p w:rsidR="008253AE" w:rsidRDefault="008253AE" w:rsidP="00410C3E">
      <w:pPr>
        <w:pStyle w:val="a3"/>
        <w:tabs>
          <w:tab w:val="left" w:pos="0"/>
        </w:tabs>
        <w:spacing w:before="0" w:beforeAutospacing="0" w:after="0" w:afterAutospacing="0" w:line="360" w:lineRule="auto"/>
        <w:ind w:firstLine="709"/>
        <w:rPr>
          <w:sz w:val="28"/>
          <w:szCs w:val="28"/>
        </w:rPr>
      </w:pPr>
    </w:p>
    <w:p w:rsidR="008253AE" w:rsidRPr="00683552" w:rsidRDefault="008253AE" w:rsidP="00410C3E">
      <w:pPr>
        <w:pStyle w:val="a3"/>
        <w:tabs>
          <w:tab w:val="left" w:pos="0"/>
        </w:tabs>
        <w:spacing w:before="0" w:beforeAutospacing="0" w:after="0" w:afterAutospacing="0" w:line="360" w:lineRule="auto"/>
        <w:ind w:firstLine="709"/>
        <w:rPr>
          <w:sz w:val="28"/>
          <w:szCs w:val="28"/>
        </w:rPr>
      </w:pPr>
      <w:r>
        <w:rPr>
          <w:sz w:val="28"/>
          <w:szCs w:val="28"/>
        </w:rPr>
        <w:t>Рисунок 2</w:t>
      </w:r>
      <w:r w:rsidRPr="00683552">
        <w:rPr>
          <w:sz w:val="28"/>
          <w:szCs w:val="28"/>
        </w:rPr>
        <w:t>.</w:t>
      </w:r>
      <w:r>
        <w:rPr>
          <w:sz w:val="28"/>
          <w:szCs w:val="28"/>
        </w:rPr>
        <w:t>1</w:t>
      </w:r>
      <w:r w:rsidRPr="00683552">
        <w:rPr>
          <w:sz w:val="28"/>
          <w:szCs w:val="28"/>
        </w:rPr>
        <w:t xml:space="preserve"> Схема класифікації операцій на валютному ринку</w:t>
      </w:r>
    </w:p>
    <w:p w:rsidR="008253AE" w:rsidRDefault="008253AE" w:rsidP="00410C3E">
      <w:pPr>
        <w:pStyle w:val="a3"/>
        <w:spacing w:before="0" w:beforeAutospacing="0" w:after="0" w:afterAutospacing="0" w:line="360" w:lineRule="auto"/>
        <w:ind w:firstLine="709"/>
        <w:jc w:val="both"/>
        <w:rPr>
          <w:sz w:val="28"/>
          <w:szCs w:val="28"/>
        </w:rPr>
      </w:pPr>
    </w:p>
    <w:p w:rsidR="008253AE" w:rsidRPr="002404A9" w:rsidRDefault="008253AE" w:rsidP="00410C3E">
      <w:pPr>
        <w:pStyle w:val="a3"/>
        <w:spacing w:before="0" w:beforeAutospacing="0" w:after="0" w:afterAutospacing="0" w:line="360" w:lineRule="auto"/>
        <w:ind w:firstLine="709"/>
        <w:jc w:val="both"/>
        <w:rPr>
          <w:sz w:val="28"/>
          <w:szCs w:val="28"/>
        </w:rPr>
      </w:pPr>
      <w:r>
        <w:rPr>
          <w:sz w:val="28"/>
          <w:szCs w:val="28"/>
        </w:rPr>
        <w:t>Також існують валютні</w:t>
      </w:r>
      <w:r w:rsidRPr="002404A9">
        <w:rPr>
          <w:sz w:val="28"/>
          <w:szCs w:val="28"/>
        </w:rPr>
        <w:t xml:space="preserve"> операції </w:t>
      </w:r>
      <w:r>
        <w:rPr>
          <w:sz w:val="28"/>
          <w:szCs w:val="28"/>
        </w:rPr>
        <w:t>які можна класифікувати наступним чином:</w:t>
      </w:r>
    </w:p>
    <w:p w:rsidR="008253AE" w:rsidRPr="002404A9" w:rsidRDefault="008253AE" w:rsidP="00410C3E">
      <w:pPr>
        <w:pStyle w:val="a3"/>
        <w:spacing w:before="0" w:beforeAutospacing="0" w:after="0" w:afterAutospacing="0" w:line="360" w:lineRule="auto"/>
        <w:ind w:firstLine="709"/>
        <w:jc w:val="both"/>
        <w:rPr>
          <w:sz w:val="28"/>
          <w:szCs w:val="28"/>
        </w:rPr>
      </w:pPr>
      <w:r w:rsidRPr="002404A9">
        <w:rPr>
          <w:sz w:val="28"/>
          <w:szCs w:val="28"/>
        </w:rPr>
        <w:t>За цільовим призначенням:</w:t>
      </w:r>
    </w:p>
    <w:p w:rsidR="008253AE" w:rsidRPr="002404A9" w:rsidRDefault="008253AE" w:rsidP="00410C3E">
      <w:pPr>
        <w:pStyle w:val="a3"/>
        <w:numPr>
          <w:ilvl w:val="0"/>
          <w:numId w:val="9"/>
        </w:numPr>
        <w:tabs>
          <w:tab w:val="left" w:pos="993"/>
        </w:tabs>
        <w:spacing w:before="0" w:beforeAutospacing="0" w:after="0" w:afterAutospacing="0" w:line="360" w:lineRule="auto"/>
        <w:ind w:left="0" w:firstLine="709"/>
        <w:jc w:val="both"/>
        <w:rPr>
          <w:sz w:val="28"/>
          <w:szCs w:val="28"/>
        </w:rPr>
      </w:pPr>
      <w:r w:rsidRPr="002404A9">
        <w:rPr>
          <w:sz w:val="28"/>
          <w:szCs w:val="28"/>
        </w:rPr>
        <w:t>операції з метою одержання валюти для здійснення платежів за міжнародними розрахунками;</w:t>
      </w:r>
    </w:p>
    <w:p w:rsidR="008253AE" w:rsidRPr="002404A9" w:rsidRDefault="008253AE" w:rsidP="00410C3E">
      <w:pPr>
        <w:pStyle w:val="a3"/>
        <w:numPr>
          <w:ilvl w:val="0"/>
          <w:numId w:val="9"/>
        </w:numPr>
        <w:tabs>
          <w:tab w:val="left" w:pos="993"/>
        </w:tabs>
        <w:spacing w:before="0" w:beforeAutospacing="0" w:after="0" w:afterAutospacing="0" w:line="360" w:lineRule="auto"/>
        <w:ind w:left="0" w:firstLine="709"/>
        <w:jc w:val="both"/>
        <w:rPr>
          <w:sz w:val="28"/>
          <w:szCs w:val="28"/>
        </w:rPr>
      </w:pPr>
      <w:r w:rsidRPr="002404A9">
        <w:rPr>
          <w:sz w:val="28"/>
          <w:szCs w:val="28"/>
        </w:rPr>
        <w:t>операції з метою страхування від валютних ризиків (операції хеджування);</w:t>
      </w:r>
    </w:p>
    <w:p w:rsidR="008253AE" w:rsidRPr="002404A9" w:rsidRDefault="008253AE" w:rsidP="00410C3E">
      <w:pPr>
        <w:pStyle w:val="a3"/>
        <w:numPr>
          <w:ilvl w:val="0"/>
          <w:numId w:val="9"/>
        </w:numPr>
        <w:tabs>
          <w:tab w:val="left" w:pos="993"/>
        </w:tabs>
        <w:spacing w:before="0" w:beforeAutospacing="0" w:after="0" w:afterAutospacing="0" w:line="360" w:lineRule="auto"/>
        <w:ind w:left="0" w:firstLine="709"/>
        <w:jc w:val="both"/>
        <w:rPr>
          <w:sz w:val="28"/>
          <w:szCs w:val="28"/>
        </w:rPr>
      </w:pPr>
      <w:r w:rsidRPr="002404A9">
        <w:rPr>
          <w:sz w:val="28"/>
          <w:szCs w:val="28"/>
        </w:rPr>
        <w:t>операції з метою одержання прибутку або спекулятивні операції.</w:t>
      </w:r>
    </w:p>
    <w:p w:rsidR="008253AE" w:rsidRPr="002404A9" w:rsidRDefault="008253AE" w:rsidP="00410C3E">
      <w:pPr>
        <w:pStyle w:val="a3"/>
        <w:tabs>
          <w:tab w:val="left" w:pos="993"/>
        </w:tabs>
        <w:spacing w:before="0" w:beforeAutospacing="0" w:after="0" w:afterAutospacing="0" w:line="360" w:lineRule="auto"/>
        <w:ind w:firstLine="709"/>
        <w:jc w:val="both"/>
        <w:rPr>
          <w:sz w:val="28"/>
          <w:szCs w:val="28"/>
        </w:rPr>
      </w:pPr>
      <w:r w:rsidRPr="002404A9">
        <w:rPr>
          <w:sz w:val="28"/>
          <w:szCs w:val="28"/>
        </w:rPr>
        <w:t>За формою здійснення:</w:t>
      </w:r>
    </w:p>
    <w:p w:rsidR="008253AE" w:rsidRPr="002404A9" w:rsidRDefault="008253AE" w:rsidP="00410C3E">
      <w:pPr>
        <w:pStyle w:val="a3"/>
        <w:numPr>
          <w:ilvl w:val="0"/>
          <w:numId w:val="8"/>
        </w:numPr>
        <w:tabs>
          <w:tab w:val="left" w:pos="993"/>
        </w:tabs>
        <w:spacing w:before="0" w:beforeAutospacing="0" w:after="0" w:afterAutospacing="0" w:line="360" w:lineRule="auto"/>
        <w:ind w:left="0" w:firstLine="709"/>
        <w:jc w:val="both"/>
        <w:rPr>
          <w:sz w:val="28"/>
          <w:szCs w:val="28"/>
        </w:rPr>
      </w:pPr>
      <w:r w:rsidRPr="002404A9">
        <w:rPr>
          <w:sz w:val="28"/>
          <w:szCs w:val="28"/>
        </w:rPr>
        <w:t>безготівкові;</w:t>
      </w:r>
    </w:p>
    <w:p w:rsidR="008253AE" w:rsidRPr="002404A9" w:rsidRDefault="008253AE" w:rsidP="00410C3E">
      <w:pPr>
        <w:pStyle w:val="a3"/>
        <w:numPr>
          <w:ilvl w:val="0"/>
          <w:numId w:val="8"/>
        </w:numPr>
        <w:tabs>
          <w:tab w:val="left" w:pos="993"/>
        </w:tabs>
        <w:spacing w:before="0" w:beforeAutospacing="0" w:after="0" w:afterAutospacing="0" w:line="360" w:lineRule="auto"/>
        <w:ind w:left="0" w:firstLine="709"/>
        <w:jc w:val="both"/>
        <w:rPr>
          <w:sz w:val="28"/>
          <w:szCs w:val="28"/>
        </w:rPr>
      </w:pPr>
      <w:r w:rsidRPr="002404A9">
        <w:rPr>
          <w:sz w:val="28"/>
          <w:szCs w:val="28"/>
        </w:rPr>
        <w:t>готівкові.</w:t>
      </w:r>
    </w:p>
    <w:p w:rsidR="008253AE" w:rsidRPr="002404A9" w:rsidRDefault="008253AE" w:rsidP="00410C3E">
      <w:pPr>
        <w:pStyle w:val="a3"/>
        <w:tabs>
          <w:tab w:val="left" w:pos="284"/>
          <w:tab w:val="left" w:pos="993"/>
        </w:tabs>
        <w:spacing w:before="0" w:beforeAutospacing="0" w:after="0" w:afterAutospacing="0" w:line="360" w:lineRule="auto"/>
        <w:ind w:firstLine="709"/>
        <w:jc w:val="both"/>
        <w:rPr>
          <w:sz w:val="28"/>
          <w:szCs w:val="28"/>
        </w:rPr>
      </w:pPr>
      <w:r w:rsidRPr="002404A9">
        <w:rPr>
          <w:sz w:val="28"/>
          <w:szCs w:val="28"/>
        </w:rPr>
        <w:t>За масштабами операцій:</w:t>
      </w:r>
    </w:p>
    <w:p w:rsidR="008253AE" w:rsidRPr="002404A9" w:rsidRDefault="008253AE" w:rsidP="00410C3E">
      <w:pPr>
        <w:pStyle w:val="a3"/>
        <w:numPr>
          <w:ilvl w:val="0"/>
          <w:numId w:val="7"/>
        </w:numPr>
        <w:tabs>
          <w:tab w:val="left" w:pos="993"/>
        </w:tabs>
        <w:spacing w:before="0" w:beforeAutospacing="0" w:after="0" w:afterAutospacing="0" w:line="360" w:lineRule="auto"/>
        <w:ind w:left="0" w:firstLine="709"/>
        <w:jc w:val="both"/>
        <w:rPr>
          <w:sz w:val="28"/>
          <w:szCs w:val="28"/>
        </w:rPr>
      </w:pPr>
      <w:r w:rsidRPr="002404A9">
        <w:rPr>
          <w:sz w:val="28"/>
          <w:szCs w:val="28"/>
        </w:rPr>
        <w:t>оптові (здійснюються між банками);</w:t>
      </w:r>
    </w:p>
    <w:p w:rsidR="008253AE" w:rsidRPr="002404A9" w:rsidRDefault="008253AE" w:rsidP="00410C3E">
      <w:pPr>
        <w:pStyle w:val="a3"/>
        <w:numPr>
          <w:ilvl w:val="0"/>
          <w:numId w:val="7"/>
        </w:numPr>
        <w:tabs>
          <w:tab w:val="left" w:pos="993"/>
        </w:tabs>
        <w:spacing w:before="0" w:beforeAutospacing="0" w:after="0" w:afterAutospacing="0" w:line="360" w:lineRule="auto"/>
        <w:ind w:left="0" w:firstLine="709"/>
        <w:jc w:val="both"/>
        <w:rPr>
          <w:sz w:val="28"/>
          <w:szCs w:val="28"/>
        </w:rPr>
      </w:pPr>
      <w:r w:rsidRPr="002404A9">
        <w:rPr>
          <w:sz w:val="28"/>
          <w:szCs w:val="28"/>
        </w:rPr>
        <w:t xml:space="preserve">роздрібні (здійснюються між банками та їх клієнтами). </w:t>
      </w:r>
    </w:p>
    <w:p w:rsidR="008253AE" w:rsidRPr="002404A9" w:rsidRDefault="008253AE" w:rsidP="00410C3E">
      <w:pPr>
        <w:pStyle w:val="a3"/>
        <w:tabs>
          <w:tab w:val="left" w:pos="0"/>
        </w:tabs>
        <w:spacing w:before="0" w:beforeAutospacing="0" w:after="0" w:afterAutospacing="0" w:line="360" w:lineRule="auto"/>
        <w:ind w:firstLine="709"/>
        <w:jc w:val="both"/>
        <w:rPr>
          <w:sz w:val="28"/>
          <w:szCs w:val="28"/>
        </w:rPr>
      </w:pPr>
      <w:r w:rsidRPr="002404A9">
        <w:rPr>
          <w:sz w:val="28"/>
          <w:szCs w:val="28"/>
        </w:rPr>
        <w:t>Касові операції полягають у купівлі-продажу валюти на умовах поставки її не пізніше другого робочого дня з дня укладання угоди за курсом, узгодженим у момент її підписання. Такі угоди можуть передбачати поставку валюти в той же день, на наступний робочий день, проте найчастіше − на другий робочий день. Ця остання угода називається "</w:t>
      </w:r>
      <w:r w:rsidRPr="004A748B">
        <w:rPr>
          <w:color w:val="1C1C1C"/>
          <w:sz w:val="28"/>
          <w:szCs w:val="28"/>
          <w:lang w:val="en-US"/>
        </w:rPr>
        <w:t>spot</w:t>
      </w:r>
      <w:r w:rsidRPr="002404A9">
        <w:rPr>
          <w:sz w:val="28"/>
          <w:szCs w:val="28"/>
        </w:rPr>
        <w:t xml:space="preserve">", а касові операції на цій умові − "операції </w:t>
      </w:r>
      <w:r w:rsidRPr="004A748B">
        <w:rPr>
          <w:color w:val="1C1C1C"/>
          <w:sz w:val="28"/>
          <w:szCs w:val="28"/>
          <w:lang w:val="en-US"/>
        </w:rPr>
        <w:t>spot</w:t>
      </w:r>
      <w:r w:rsidRPr="002404A9">
        <w:rPr>
          <w:sz w:val="28"/>
          <w:szCs w:val="28"/>
        </w:rPr>
        <w:t xml:space="preserve">". Операції </w:t>
      </w:r>
      <w:r w:rsidRPr="004A748B">
        <w:rPr>
          <w:color w:val="1C1C1C"/>
          <w:sz w:val="28"/>
          <w:szCs w:val="28"/>
          <w:lang w:val="en-US"/>
        </w:rPr>
        <w:t>spot</w:t>
      </w:r>
      <w:r w:rsidRPr="002404A9">
        <w:rPr>
          <w:sz w:val="28"/>
          <w:szCs w:val="28"/>
        </w:rPr>
        <w:t xml:space="preserve"> дають можливість їх учасникам оперативно задовольнити свої потреби у валюті на вигідних умовах.</w:t>
      </w:r>
    </w:p>
    <w:p w:rsidR="008253AE" w:rsidRPr="002404A9" w:rsidRDefault="008253AE" w:rsidP="00410C3E">
      <w:pPr>
        <w:pStyle w:val="a3"/>
        <w:tabs>
          <w:tab w:val="left" w:pos="0"/>
        </w:tabs>
        <w:spacing w:before="0" w:beforeAutospacing="0" w:after="0" w:afterAutospacing="0" w:line="360" w:lineRule="auto"/>
        <w:ind w:firstLine="709"/>
        <w:jc w:val="both"/>
        <w:rPr>
          <w:sz w:val="28"/>
          <w:szCs w:val="28"/>
        </w:rPr>
      </w:pPr>
      <w:r w:rsidRPr="002404A9">
        <w:rPr>
          <w:sz w:val="28"/>
          <w:szCs w:val="28"/>
        </w:rPr>
        <w:t>Учасники касових операцій мають можливість:</w:t>
      </w:r>
    </w:p>
    <w:p w:rsidR="008253AE" w:rsidRPr="002404A9" w:rsidRDefault="008253AE" w:rsidP="00410C3E">
      <w:pPr>
        <w:pStyle w:val="a3"/>
        <w:numPr>
          <w:ilvl w:val="0"/>
          <w:numId w:val="10"/>
        </w:numPr>
        <w:tabs>
          <w:tab w:val="left" w:pos="0"/>
          <w:tab w:val="left" w:pos="993"/>
        </w:tabs>
        <w:spacing w:before="0" w:beforeAutospacing="0" w:after="0" w:afterAutospacing="0" w:line="360" w:lineRule="auto"/>
        <w:ind w:left="0" w:firstLine="709"/>
        <w:jc w:val="both"/>
        <w:rPr>
          <w:sz w:val="28"/>
          <w:szCs w:val="28"/>
        </w:rPr>
      </w:pPr>
      <w:r w:rsidRPr="002404A9">
        <w:rPr>
          <w:sz w:val="28"/>
          <w:szCs w:val="28"/>
        </w:rPr>
        <w:t>терміново одержати валюту для погашення своїх зовнішньоекономічних зобов'язань;</w:t>
      </w:r>
    </w:p>
    <w:p w:rsidR="008253AE" w:rsidRPr="002404A9" w:rsidRDefault="008253AE" w:rsidP="00410C3E">
      <w:pPr>
        <w:pStyle w:val="a3"/>
        <w:numPr>
          <w:ilvl w:val="0"/>
          <w:numId w:val="10"/>
        </w:numPr>
        <w:tabs>
          <w:tab w:val="left" w:pos="0"/>
          <w:tab w:val="left" w:pos="993"/>
        </w:tabs>
        <w:spacing w:before="0" w:beforeAutospacing="0" w:after="0" w:afterAutospacing="0" w:line="360" w:lineRule="auto"/>
        <w:ind w:left="0" w:firstLine="709"/>
        <w:jc w:val="both"/>
        <w:rPr>
          <w:sz w:val="28"/>
          <w:szCs w:val="28"/>
        </w:rPr>
      </w:pPr>
      <w:r w:rsidRPr="002404A9">
        <w:rPr>
          <w:sz w:val="28"/>
          <w:szCs w:val="28"/>
        </w:rPr>
        <w:t>уникнути втрат від зміни валютних курсів: імпортер негайною купівлею інвалюти страхує себе від можливих втрат унаслідок підвищення її курсу, а експортер негайним продажем інвалюти страхується від втрат, пов'язаних з падінням її курсу;</w:t>
      </w:r>
    </w:p>
    <w:p w:rsidR="008253AE" w:rsidRPr="002404A9" w:rsidRDefault="008253AE" w:rsidP="00410C3E">
      <w:pPr>
        <w:pStyle w:val="a3"/>
        <w:numPr>
          <w:ilvl w:val="0"/>
          <w:numId w:val="11"/>
        </w:numPr>
        <w:tabs>
          <w:tab w:val="left" w:pos="0"/>
          <w:tab w:val="left" w:pos="993"/>
        </w:tabs>
        <w:spacing w:before="0" w:beforeAutospacing="0" w:after="0" w:afterAutospacing="0" w:line="360" w:lineRule="auto"/>
        <w:ind w:left="0" w:firstLine="709"/>
        <w:jc w:val="both"/>
        <w:rPr>
          <w:sz w:val="28"/>
          <w:szCs w:val="28"/>
        </w:rPr>
      </w:pPr>
      <w:r w:rsidRPr="002404A9">
        <w:rPr>
          <w:sz w:val="28"/>
          <w:szCs w:val="28"/>
        </w:rPr>
        <w:t>оперативно диверсифікувати свої валютні запаси, а банкам - ще й оперативно відрегулювати свою валютну позицію.</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Строкові валютні операції полягають у купівлі-продажу валютних цінностей з відстрочкою поставки їх на термін, що перевищує два робочі дні. Ці операції, у свою чергу, підрозділяються на кілька видів залежно від механізму їх здійснення: форвардні, ф'ючерсні, опціонні та їх похідні.</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Характерною особливістю строкових операцій є те, що вони оформляються стандартизованими документами (контрактами), які мають юридичну силу протягом певного часу (від підписання до оплати) і самі стають об'єктом купівлі-продажу на валютних ринках. Ці документи називаються валютними деривативами. До них належать передусім форвардні та ф'ючерсні контракти, опціони.</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Строкові операції на валютних ринках з'явилися відносно недавно (в 70-80-ті роки XX ст.) і розвиваються дуже швидко. Це обумовлено насамперед частими і значними коливаннями валютних курсів і пов'язаними з ними суттєвими валютними ризиками. Строкові операції дають можливість, з одного боку, застрахуватися від валютних ризиків, а з іншого − одержати додатковий дохід спекулятивними діями.</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Форвардні операції − це різновид строкових операцій, що полягає в купівлі-продажу валюти між двома суб'єктами з наступною передачею валюти в обумовлений строк і за курсом, визначеним у момент укладання контракту. У форвардних контрактах строки передачі валюти звичайно визначаються в 1, 2, 3, 6 та 12 місяців. При їх підписанні ніякі аванси, задатки тощо не допускаються.</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 xml:space="preserve">Найскладнішим моментом такого контракту є визначення курсу майбутнього платежу, тобто форвардного курсу. Цей курс складається з курсу </w:t>
      </w:r>
      <w:r w:rsidRPr="004A748B">
        <w:rPr>
          <w:color w:val="1C1C1C"/>
          <w:sz w:val="28"/>
          <w:szCs w:val="28"/>
          <w:lang w:val="en-US"/>
        </w:rPr>
        <w:t>spot</w:t>
      </w:r>
      <w:r w:rsidRPr="002404A9">
        <w:rPr>
          <w:sz w:val="28"/>
          <w:szCs w:val="28"/>
        </w:rPr>
        <w:t xml:space="preserve">, тобто фактично діючого на момент укладання контракту, і надбавок чи знижок, пов'язаних з різницею в банківських процентних ставках у країнах, валюти яких обмінюються. Ця різниця називається форвардною маржею, і пов'язана вона з тим, що якби учасники контракту поклали відповідні суми валюти у свої банки, то до моменту використання їх для платежу за контрактом вони одержали б різні суми доходів. Щоб вирівняти умови для кожного учасника форвардного контракту, валюта країни з вищим рівнем процента буде продаватися за форвардним курсом, нижчим від курсу </w:t>
      </w:r>
      <w:r w:rsidRPr="004A748B">
        <w:rPr>
          <w:color w:val="1C1C1C"/>
          <w:sz w:val="28"/>
          <w:szCs w:val="28"/>
          <w:lang w:val="en-US"/>
        </w:rPr>
        <w:t>spot</w:t>
      </w:r>
      <w:r w:rsidRPr="002404A9">
        <w:rPr>
          <w:sz w:val="28"/>
          <w:szCs w:val="28"/>
        </w:rPr>
        <w:t xml:space="preserve"> (продаж з дисконтом), а валюта з нижчим рівнем процента − за вищим від курсу </w:t>
      </w:r>
      <w:r w:rsidRPr="004A748B">
        <w:rPr>
          <w:color w:val="1C1C1C"/>
          <w:sz w:val="28"/>
          <w:szCs w:val="28"/>
          <w:lang w:val="en-US"/>
        </w:rPr>
        <w:t>spot</w:t>
      </w:r>
      <w:r w:rsidRPr="002404A9">
        <w:rPr>
          <w:sz w:val="28"/>
          <w:szCs w:val="28"/>
        </w:rPr>
        <w:t xml:space="preserve"> (продаж з премією).</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Відмова від виконання форвардних контрактів не допускається. Ці операції широко використовуються насамперед для страхування валютних ризиків. Характерними рисами цих операцій є те, що вони здійснюються на міжбанківському (позабіржовому) ринку, умови форвардного контракту не є строго формалізованими і визначаються сторонами досить довільно. Тому ці умови й особливо ціни таких контрактів не є "прозорими" для інших учасників ринку.</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Ф'ючерсні операції − це теж різновид строкових операцій, в яких два контрагенти зобов'язуються купити або продати певну суму валюти в певний час за курсом, установленим у момент укладання угоди (купівлі-продажу ф'ючерсного контракту). Відмінності їх від форвардних операцій зводяться до такого: вони здійснюються тільки на біржах, під їх контролем, а форма і умови контрактів чітко уніфіковані (біржа строго визначає вид валюти, що продається, обсяг операції, строк оплати, курс). Розрахунки щодо купівлі-продажу ф'ючерсних контрактів здійснюються через розрахункову палату біржі, яка гарантує своєчасність і повноту платежів. До остаточної оплати ф'ючерсного контракту він може перепродаватися на біржі, тобто сам є об'єктом валютних операцій. З кожним наступним продажем ціна його буде уточнятися і наближатися до реальної ціни, за якою продаватиметься дана валюта в момент погашення ф'ючерсу. Завдяки цим особливостям ціна та інші умови ф'ючерсних контрактів є прозорими для всіх учасників ринку. Кожна біржа встановлює свій перелік валют, які продаються-купуються, і стандартні суми контрактів, які визначаються десятками і сотнями тисяч, а то й мільйонами одиниць відповідної валюти. Тому в торгівлі валютними ф'ючерсами звичайно беруть участь великі банки, інші потужні фінансові структури.</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Ціна валютного ф'ючерсу визначається за тією ж схемою, що й ціна форвардного контракту, тобто з урахуванням різниці в процентних ставках двох валют, що обмінюються. Ф'ючерсні операції широко застосовуються з метою страхування від валютних ризиків, тобто для хеджування, а також з метою одержання додаткового прибутку, тобто для спекуляції. Купуючи валютний ф'ючерс, учасники попередньо сплачують комісійні брокеру та роблять у розрахунковій палаті біржі фіксований внесок на депозит за кожний контракт.</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Опціонні операції − це різновид строкових операцій, за яких між учасниками укладається особлива угода, що надає одному з них право (але не обов'язок) купити чи продати другому певну суму валюти в установлений строк (чи протягом певного строку) і за узгодженим сторонами курсом. Така угода називається опціон.</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 xml:space="preserve">У цій операції важливо розрізняти продавця опціону і покупця (власника), оскільки останньому належить право реалізації опціону. Якщо при настанні строку опціону власнику буде вигідно його реалізувати, то він вимагатиме від продавця опціону купити чи продати відповідну суму валюти, і останній зобов'язаний це зробити. Якщо власникові опціону не вигідно його реалізувати (наприклад поточний курс </w:t>
      </w:r>
      <w:r w:rsidRPr="004A748B">
        <w:rPr>
          <w:color w:val="1C1C1C"/>
          <w:sz w:val="28"/>
          <w:szCs w:val="28"/>
          <w:lang w:val="en-US"/>
        </w:rPr>
        <w:t>spot</w:t>
      </w:r>
      <w:r w:rsidRPr="002404A9">
        <w:rPr>
          <w:sz w:val="28"/>
          <w:szCs w:val="28"/>
        </w:rPr>
        <w:t xml:space="preserve"> на ринку вищий від передбаченого в опціоні "пут"), то він відмовиться від реалізації опціону, про що повинен повідомити продавця, і останній зобов'язаний погодитися з цим рішенням.</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При купівлі опціону покупець (власник) сплачує продавцю премію (вартість опціону), яка визначається за домовленістю сторін у відсотках до суми угоди чи в абсолютній сумі. Ця премія є гарантованим доходом для продавця опціону, який він одержує незалежно від того, буде реалізований опціон чи ні. Для покупця премія є чистою витратою, яку він може відшкодувати, якщо реалізує згодом опціон з вигодою. Якщо ж він відмовляється від реалізації опціону, то сплачена премія стає для нього чистою втратою. Опціонні операції широко застосовуються для хеджування ризиків та одержання спекулятивного доходу.</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Крім цих операцій, на практиці застосовується цілий ряд похідних від них валютних операцій. До таких операцій можна віднести валютні свопи, арбітражні операції та ін.</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 xml:space="preserve">Валютний своп − це комбінація двох конверсійних операцій з валютами на умовах </w:t>
      </w:r>
      <w:r w:rsidRPr="004A748B">
        <w:rPr>
          <w:color w:val="1C1C1C"/>
          <w:sz w:val="28"/>
          <w:szCs w:val="28"/>
          <w:lang w:val="en-US"/>
        </w:rPr>
        <w:t>spot</w:t>
      </w:r>
      <w:r w:rsidRPr="002404A9">
        <w:rPr>
          <w:sz w:val="28"/>
          <w:szCs w:val="28"/>
        </w:rPr>
        <w:t xml:space="preserve"> і форвард, які здійснюються одночасно і розраховані на одну і ту ж валюту. Наприклад, на умовах </w:t>
      </w:r>
      <w:r w:rsidRPr="004A748B">
        <w:rPr>
          <w:color w:val="1C1C1C"/>
          <w:sz w:val="28"/>
          <w:szCs w:val="28"/>
          <w:lang w:val="en-US"/>
        </w:rPr>
        <w:t>spot</w:t>
      </w:r>
      <w:r w:rsidRPr="002404A9">
        <w:rPr>
          <w:sz w:val="28"/>
          <w:szCs w:val="28"/>
        </w:rPr>
        <w:t xml:space="preserve"> долари США негайно продаються, а на умовах форварду у того ж контрагента долари купуються з поставкою через певний строк і за домовленим курсом. Валютний </w:t>
      </w:r>
      <w:r>
        <w:rPr>
          <w:color w:val="1C1C1C"/>
          <w:sz w:val="28"/>
          <w:szCs w:val="28"/>
        </w:rPr>
        <w:t>своп</w:t>
      </w:r>
      <w:r w:rsidRPr="002404A9">
        <w:rPr>
          <w:sz w:val="28"/>
          <w:szCs w:val="28"/>
        </w:rPr>
        <w:t xml:space="preserve"> забезпечує зворотний рух валютного потоку, що дає можливість ефективно використовувати його в спекулятивних цілях, для хеджування валютними ризиками та управління валютною позицією банку.</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Валютний арбітраж − це комбінація з кількох операцій з купівлі та продажу двох чи кількох валют за різними курсами з метою одержання додаткового доходу. Це типова спекулятивна операція, що розрахована на дохід завдяки різниці в курсах на одному і тому ж ринку, але в різні строки (часовий арбітраж), або в один і той же час, але на різних ринках (просторовий арбітраж). У міру розвитку сучасних систем телекомунікацій створюються передумови для вирівнювання курсів валют на різних міжнародних ринках, завдяки чому зменшуються можливості для просторового арбітражу. Зате перехід більшості країн до плаваючих валютних курсів, які часто змінюються в часі, створює сприятливі умови для розвитку часового арбітражу.</w:t>
      </w:r>
    </w:p>
    <w:p w:rsidR="008253AE" w:rsidRPr="002404A9" w:rsidRDefault="008253AE" w:rsidP="00410C3E">
      <w:pPr>
        <w:pStyle w:val="a3"/>
        <w:tabs>
          <w:tab w:val="left" w:pos="0"/>
          <w:tab w:val="left" w:pos="993"/>
        </w:tabs>
        <w:spacing w:before="0" w:beforeAutospacing="0" w:after="0" w:afterAutospacing="0" w:line="360" w:lineRule="auto"/>
        <w:ind w:firstLine="709"/>
        <w:jc w:val="both"/>
        <w:rPr>
          <w:sz w:val="28"/>
          <w:szCs w:val="28"/>
        </w:rPr>
      </w:pPr>
      <w:r w:rsidRPr="002404A9">
        <w:rPr>
          <w:sz w:val="28"/>
          <w:szCs w:val="28"/>
        </w:rPr>
        <w:t>Широкий асортимент валютних операцій, високе технологічне й організаційне забезпечення їх виконання створюють усім суб'єктам валютного ринку сприятливі умови для досягнення таких цілей − забезпечення ліквідності, прибутковості і керованості валютними ризиками. Тому прискорений розвиток валютного ринку − одне з актуальних завдань країн з перехідними економіками, у тому числі й України. Проте в Україні валютний ринок формується надто повільно, асортимент валютних операцій на ньому обмежений переважно касовими операціями. Після припинення в 2000р. діяльності Української міжбанківської валютної біржі розвиток більшості строкових валютних операцій втратив поки що перспективу.</w:t>
      </w:r>
    </w:p>
    <w:p w:rsidR="008253AE" w:rsidRPr="00683552" w:rsidRDefault="008253AE" w:rsidP="00410C3E">
      <w:pPr>
        <w:pStyle w:val="1"/>
        <w:spacing w:after="0" w:line="360" w:lineRule="auto"/>
        <w:ind w:left="0" w:firstLine="709"/>
        <w:jc w:val="both"/>
        <w:rPr>
          <w:rFonts w:ascii="Times New Roman" w:hAnsi="Times New Roman"/>
          <w:sz w:val="28"/>
          <w:szCs w:val="28"/>
          <w:lang w:val="uk-UA"/>
        </w:rPr>
      </w:pPr>
      <w:r w:rsidRPr="00683552">
        <w:rPr>
          <w:rFonts w:ascii="Times New Roman" w:hAnsi="Times New Roman"/>
          <w:sz w:val="28"/>
          <w:szCs w:val="28"/>
          <w:lang w:val="uk-UA"/>
        </w:rPr>
        <w:t>Як проводяться операції на валютному ринку?</w:t>
      </w:r>
    </w:p>
    <w:p w:rsidR="008253AE" w:rsidRPr="002404A9" w:rsidRDefault="008253AE" w:rsidP="00410C3E">
      <w:pPr>
        <w:pStyle w:val="1"/>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Валютний ринок надає мережу телевізорів, телефонів, кабельних комунікацій між відділеннями великих банків що займаються обміном іноземної валюти, а також деякими небанківськими дилерами та брокерами.</w:t>
      </w:r>
    </w:p>
    <w:p w:rsidR="008253AE" w:rsidRPr="002404A9" w:rsidRDefault="008253AE" w:rsidP="00410C3E">
      <w:pPr>
        <w:pStyle w:val="1"/>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Клієнти що приймають участь у роздрібній торгівлі купують іноземну валюту через власні банки які вступають у операції в якості учасників угоди, купуючи чи продаючи іноземну валюту з власних запасів для підтримання їх у розумних межах.</w:t>
      </w:r>
    </w:p>
    <w:p w:rsidR="008253AE" w:rsidRPr="002404A9" w:rsidRDefault="008253AE" w:rsidP="00410C3E">
      <w:pPr>
        <w:pStyle w:val="1"/>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Банки проводять взаємну торгівлю у фінансових центрах світу. Через різницю у часі між часовими поясами та звичайним робочім розкладом велика частка міжбанківської торгівлі приходиться на операції одного національного банку.</w:t>
      </w:r>
    </w:p>
    <w:p w:rsidR="008253AE" w:rsidRPr="002404A9" w:rsidRDefault="008253AE" w:rsidP="00410C3E">
      <w:pPr>
        <w:pStyle w:val="1"/>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Однак котирування між банками у різних частинах світу завжди можливе завдяки існуванню електронної системи. Саме тому більшість банків у додаток до операцій на внутрішньому ринку приймають участь в роботі закордонних ринків.</w:t>
      </w:r>
    </w:p>
    <w:p w:rsidR="008253AE" w:rsidRPr="002404A9" w:rsidRDefault="008253AE" w:rsidP="00410C3E">
      <w:pPr>
        <w:pStyle w:val="1"/>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Великі банки мають на декількох основних ринках відділення що займаються торгівлею іноземною валютою:</w:t>
      </w:r>
    </w:p>
    <w:p w:rsidR="008253AE" w:rsidRPr="002404A9" w:rsidRDefault="008253AE" w:rsidP="00410C3E">
      <w:pPr>
        <w:pStyle w:val="1"/>
        <w:numPr>
          <w:ilvl w:val="0"/>
          <w:numId w:val="12"/>
        </w:numPr>
        <w:tabs>
          <w:tab w:val="left" w:pos="993"/>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європейські банки – в інших європейських країнах, у США та Азії;</w:t>
      </w:r>
    </w:p>
    <w:p w:rsidR="008253AE" w:rsidRPr="002404A9" w:rsidRDefault="008253AE" w:rsidP="00410C3E">
      <w:pPr>
        <w:pStyle w:val="1"/>
        <w:numPr>
          <w:ilvl w:val="0"/>
          <w:numId w:val="12"/>
        </w:numPr>
        <w:tabs>
          <w:tab w:val="left" w:pos="993"/>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американські банки – в Європі та Азії;</w:t>
      </w:r>
    </w:p>
    <w:p w:rsidR="008253AE" w:rsidRPr="002404A9" w:rsidRDefault="008253AE" w:rsidP="00410C3E">
      <w:pPr>
        <w:pStyle w:val="1"/>
        <w:numPr>
          <w:ilvl w:val="0"/>
          <w:numId w:val="12"/>
        </w:numPr>
        <w:tabs>
          <w:tab w:val="left" w:pos="993"/>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азіатські банки – в Європі та США.</w:t>
      </w:r>
    </w:p>
    <w:p w:rsidR="008253AE" w:rsidRPr="002404A9" w:rsidRDefault="008253AE" w:rsidP="00410C3E">
      <w:pPr>
        <w:pStyle w:val="1"/>
        <w:tabs>
          <w:tab w:val="left" w:pos="993"/>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У Лондоні та Нью-Йорку банки проводять переговори про більшу частину їх торгівельного об’єму через незалежних брокерів, які отримують комісійні від укладених ними угод.</w:t>
      </w:r>
    </w:p>
    <w:p w:rsidR="008253AE" w:rsidRPr="002404A9" w:rsidRDefault="008253AE" w:rsidP="00410C3E">
      <w:pPr>
        <w:pStyle w:val="1"/>
        <w:tabs>
          <w:tab w:val="left" w:pos="993"/>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У деяких країнах, наприклад у Франції, частина операцій з обміну іноземної валюти здійснюється у офіційному операційному залі шляхом відкритого пропонування цін. Існуючі на момент закриття ціни публікуються у якості офіційних цін даного дня.</w:t>
      </w:r>
    </w:p>
    <w:p w:rsidR="008253AE" w:rsidRDefault="008253AE" w:rsidP="00410C3E">
      <w:pPr>
        <w:spacing w:after="0" w:line="360" w:lineRule="auto"/>
        <w:rPr>
          <w:sz w:val="28"/>
          <w:szCs w:val="28"/>
        </w:rPr>
      </w:pPr>
      <w:r>
        <w:rPr>
          <w:sz w:val="28"/>
          <w:szCs w:val="28"/>
        </w:rPr>
        <w:br w:type="page"/>
      </w:r>
    </w:p>
    <w:p w:rsidR="008253AE" w:rsidRPr="002404A9" w:rsidRDefault="008253AE" w:rsidP="00410C3E">
      <w:pPr>
        <w:pStyle w:val="a3"/>
        <w:tabs>
          <w:tab w:val="left" w:pos="0"/>
          <w:tab w:val="left" w:pos="993"/>
        </w:tabs>
        <w:spacing w:before="0" w:beforeAutospacing="0" w:after="0" w:afterAutospacing="0" w:line="360" w:lineRule="auto"/>
        <w:jc w:val="center"/>
        <w:rPr>
          <w:sz w:val="28"/>
          <w:szCs w:val="28"/>
        </w:rPr>
      </w:pPr>
      <w:r w:rsidRPr="002404A9">
        <w:rPr>
          <w:sz w:val="28"/>
          <w:szCs w:val="28"/>
        </w:rPr>
        <w:t>3 ВАЛЮТНИЙ КУРС</w:t>
      </w:r>
    </w:p>
    <w:p w:rsidR="008253AE" w:rsidRPr="00640CD6" w:rsidRDefault="008253AE" w:rsidP="00410C3E">
      <w:pPr>
        <w:spacing w:after="0" w:line="360" w:lineRule="auto"/>
        <w:ind w:firstLine="709"/>
        <w:jc w:val="both"/>
        <w:rPr>
          <w:rFonts w:ascii="Times New Roman" w:hAnsi="Times New Roman"/>
          <w:color w:val="000000"/>
          <w:spacing w:val="1"/>
          <w:sz w:val="28"/>
          <w:szCs w:val="28"/>
        </w:rPr>
      </w:pPr>
    </w:p>
    <w:p w:rsidR="008253AE" w:rsidRDefault="008253AE" w:rsidP="00410C3E">
      <w:pPr>
        <w:tabs>
          <w:tab w:val="left" w:pos="0"/>
          <w:tab w:val="left" w:pos="851"/>
        </w:tabs>
        <w:spacing w:after="0" w:line="360" w:lineRule="auto"/>
        <w:ind w:firstLine="709"/>
        <w:jc w:val="both"/>
        <w:rPr>
          <w:rFonts w:ascii="Times New Roman" w:hAnsi="Times New Roman"/>
          <w:sz w:val="28"/>
          <w:szCs w:val="28"/>
          <w:lang w:val="uk-UA"/>
        </w:rPr>
      </w:pPr>
      <w:r w:rsidRPr="002404A9">
        <w:rPr>
          <w:rFonts w:ascii="Times New Roman" w:hAnsi="Times New Roman"/>
          <w:sz w:val="28"/>
          <w:szCs w:val="28"/>
          <w:lang w:val="uk-UA"/>
        </w:rPr>
        <w:t>На валютному ринку національна валюта обмінюється на іноземні валюти інших країн. Валютний курс – це кількісне співвідношення, пропорція, в якій валюта однієї країни обмінюється на валюту інших країн. Тобто валютний курс це ціна одиниці іноземної валюти, виражена в певній кількості грошових одиниць національної валюти</w:t>
      </w:r>
      <w:r>
        <w:rPr>
          <w:rFonts w:ascii="Times New Roman" w:hAnsi="Times New Roman"/>
          <w:sz w:val="28"/>
          <w:szCs w:val="28"/>
          <w:lang w:val="uk-UA"/>
        </w:rPr>
        <w:t>.</w:t>
      </w:r>
    </w:p>
    <w:p w:rsidR="008253AE" w:rsidRDefault="008253AE" w:rsidP="00410C3E">
      <w:pPr>
        <w:tabs>
          <w:tab w:val="left" w:pos="0"/>
          <w:tab w:val="left" w:pos="851"/>
        </w:tabs>
        <w:spacing w:after="0" w:line="360" w:lineRule="auto"/>
        <w:ind w:firstLine="709"/>
        <w:jc w:val="both"/>
        <w:rPr>
          <w:rFonts w:ascii="Times New Roman" w:hAnsi="Times New Roman"/>
          <w:sz w:val="28"/>
          <w:szCs w:val="28"/>
          <w:lang w:val="uk-UA"/>
        </w:rPr>
      </w:pPr>
      <w:r w:rsidRPr="002404A9">
        <w:rPr>
          <w:rFonts w:ascii="Times New Roman" w:hAnsi="Times New Roman"/>
          <w:sz w:val="28"/>
          <w:szCs w:val="28"/>
          <w:lang w:val="uk-UA"/>
        </w:rPr>
        <w:t>Коли ціна одиниці іноземної валюти у перерахунку на вітчизняну валюту зростає, то ми говоримо про знецінення національної валюти і навпаки.</w:t>
      </w:r>
    </w:p>
    <w:p w:rsidR="008253AE" w:rsidRPr="002404A9" w:rsidRDefault="008253AE" w:rsidP="00410C3E">
      <w:pPr>
        <w:spacing w:after="0" w:line="360" w:lineRule="auto"/>
        <w:ind w:firstLine="709"/>
        <w:jc w:val="both"/>
        <w:rPr>
          <w:rFonts w:ascii="Times New Roman" w:hAnsi="Times New Roman"/>
          <w:sz w:val="28"/>
          <w:szCs w:val="28"/>
        </w:rPr>
      </w:pPr>
      <w:r w:rsidRPr="002404A9">
        <w:rPr>
          <w:rFonts w:ascii="Times New Roman" w:hAnsi="Times New Roman"/>
          <w:color w:val="000000"/>
          <w:spacing w:val="1"/>
          <w:sz w:val="28"/>
          <w:szCs w:val="28"/>
          <w:lang w:val="uk-UA"/>
        </w:rPr>
        <w:t xml:space="preserve">Валютний ринок, як правило, регульований. Національний </w:t>
      </w:r>
      <w:r w:rsidRPr="002404A9">
        <w:rPr>
          <w:rFonts w:ascii="Times New Roman" w:hAnsi="Times New Roman"/>
          <w:color w:val="000000"/>
          <w:spacing w:val="-1"/>
          <w:sz w:val="28"/>
          <w:szCs w:val="28"/>
          <w:lang w:val="uk-UA"/>
        </w:rPr>
        <w:t xml:space="preserve">ринок регулюється центральними банками. При цьому можуть </w:t>
      </w:r>
      <w:r w:rsidRPr="002404A9">
        <w:rPr>
          <w:rFonts w:ascii="Times New Roman" w:hAnsi="Times New Roman"/>
          <w:color w:val="000000"/>
          <w:spacing w:val="-2"/>
          <w:sz w:val="28"/>
          <w:szCs w:val="28"/>
          <w:lang w:val="uk-UA"/>
        </w:rPr>
        <w:t>використовуватись два способи. Перший — установлення валютного коридору, тобто мінімального й максимального рівня обмін</w:t>
      </w:r>
      <w:r w:rsidRPr="002404A9">
        <w:rPr>
          <w:rFonts w:ascii="Times New Roman" w:hAnsi="Times New Roman"/>
          <w:color w:val="000000"/>
          <w:spacing w:val="-1"/>
          <w:sz w:val="28"/>
          <w:szCs w:val="28"/>
          <w:lang w:val="uk-UA"/>
        </w:rPr>
        <w:t>ного курсу, є, по суті, напівадміністративним. Другий − участь центрального банку в торгах. При необхідності підтримання кур</w:t>
      </w:r>
      <w:r w:rsidRPr="002404A9">
        <w:rPr>
          <w:rFonts w:ascii="Times New Roman" w:hAnsi="Times New Roman"/>
          <w:color w:val="000000"/>
          <w:sz w:val="28"/>
          <w:szCs w:val="28"/>
          <w:lang w:val="uk-UA"/>
        </w:rPr>
        <w:t xml:space="preserve">су національної валюти центральний банк може проводити </w:t>
      </w:r>
      <w:r w:rsidRPr="002404A9">
        <w:rPr>
          <w:rFonts w:ascii="Times New Roman" w:hAnsi="Times New Roman"/>
          <w:iCs/>
          <w:color w:val="000000"/>
          <w:sz w:val="28"/>
          <w:szCs w:val="28"/>
          <w:lang w:val="uk-UA"/>
        </w:rPr>
        <w:t>ва</w:t>
      </w:r>
      <w:r w:rsidRPr="002404A9">
        <w:rPr>
          <w:rFonts w:ascii="Times New Roman" w:hAnsi="Times New Roman"/>
          <w:iCs/>
          <w:color w:val="000000"/>
          <w:spacing w:val="-1"/>
          <w:sz w:val="28"/>
          <w:szCs w:val="28"/>
          <w:lang w:val="uk-UA"/>
        </w:rPr>
        <w:t>лютні</w:t>
      </w:r>
      <w:r w:rsidRPr="002404A9">
        <w:rPr>
          <w:rFonts w:ascii="Times New Roman" w:hAnsi="Times New Roman"/>
          <w:i/>
          <w:iCs/>
          <w:color w:val="000000"/>
          <w:spacing w:val="-1"/>
          <w:sz w:val="28"/>
          <w:szCs w:val="28"/>
          <w:lang w:val="uk-UA"/>
        </w:rPr>
        <w:t xml:space="preserve"> </w:t>
      </w:r>
      <w:r w:rsidRPr="002404A9">
        <w:rPr>
          <w:rFonts w:ascii="Times New Roman" w:hAnsi="Times New Roman"/>
          <w:iCs/>
          <w:color w:val="000000"/>
          <w:spacing w:val="-1"/>
          <w:sz w:val="28"/>
          <w:szCs w:val="28"/>
          <w:lang w:val="uk-UA"/>
        </w:rPr>
        <w:t>інтервенції</w:t>
      </w:r>
      <w:r w:rsidRPr="002404A9">
        <w:rPr>
          <w:rFonts w:ascii="Times New Roman" w:hAnsi="Times New Roman"/>
          <w:i/>
          <w:iCs/>
          <w:color w:val="000000"/>
          <w:spacing w:val="-1"/>
          <w:sz w:val="28"/>
          <w:szCs w:val="28"/>
          <w:lang w:val="uk-UA"/>
        </w:rPr>
        <w:t xml:space="preserve">, </w:t>
      </w:r>
      <w:r w:rsidRPr="002404A9">
        <w:rPr>
          <w:rFonts w:ascii="Times New Roman" w:hAnsi="Times New Roman"/>
          <w:color w:val="000000"/>
          <w:spacing w:val="-1"/>
          <w:sz w:val="28"/>
          <w:szCs w:val="28"/>
          <w:lang w:val="uk-UA"/>
        </w:rPr>
        <w:t xml:space="preserve">тобто виставляти на торги додаткову масу іноземної валюти, а при необхідності утримання курсу певної </w:t>
      </w:r>
      <w:r w:rsidRPr="002404A9">
        <w:rPr>
          <w:rFonts w:ascii="Times New Roman" w:hAnsi="Times New Roman"/>
          <w:color w:val="000000"/>
          <w:sz w:val="28"/>
          <w:szCs w:val="28"/>
          <w:lang w:val="uk-UA"/>
        </w:rPr>
        <w:t>іноземної валюти, навпаки, скуповувати її. Крім того, централь</w:t>
      </w:r>
      <w:r w:rsidRPr="002404A9">
        <w:rPr>
          <w:rFonts w:ascii="Times New Roman" w:hAnsi="Times New Roman"/>
          <w:color w:val="000000"/>
          <w:spacing w:val="1"/>
          <w:sz w:val="28"/>
          <w:szCs w:val="28"/>
          <w:lang w:val="uk-UA"/>
        </w:rPr>
        <w:t xml:space="preserve">ний банк як емісійний центр країни може впливати на обмінні </w:t>
      </w:r>
      <w:r w:rsidRPr="002404A9">
        <w:rPr>
          <w:rFonts w:ascii="Times New Roman" w:hAnsi="Times New Roman"/>
          <w:color w:val="000000"/>
          <w:spacing w:val="-1"/>
          <w:sz w:val="28"/>
          <w:szCs w:val="28"/>
          <w:lang w:val="uk-UA"/>
        </w:rPr>
        <w:t xml:space="preserve">курси через регулювання грошової маси національної валюти. </w:t>
      </w:r>
      <w:r w:rsidRPr="002404A9">
        <w:rPr>
          <w:rFonts w:ascii="Times New Roman" w:hAnsi="Times New Roman"/>
          <w:color w:val="000000"/>
          <w:sz w:val="28"/>
          <w:szCs w:val="28"/>
          <w:lang w:val="uk-UA"/>
        </w:rPr>
        <w:t xml:space="preserve">Обмеження обсягу національної валюти зменшує її пропозицію в </w:t>
      </w:r>
      <w:r w:rsidRPr="002404A9">
        <w:rPr>
          <w:rFonts w:ascii="Times New Roman" w:hAnsi="Times New Roman"/>
          <w:color w:val="000000"/>
          <w:spacing w:val="-2"/>
          <w:sz w:val="28"/>
          <w:szCs w:val="28"/>
          <w:lang w:val="uk-UA"/>
        </w:rPr>
        <w:t>обміні на іноземну й тим самим сприяє утриманню курсу. Навпа</w:t>
      </w:r>
      <w:r w:rsidRPr="002404A9">
        <w:rPr>
          <w:rFonts w:ascii="Times New Roman" w:hAnsi="Times New Roman"/>
          <w:color w:val="000000"/>
          <w:spacing w:val="-1"/>
          <w:sz w:val="28"/>
          <w:szCs w:val="28"/>
          <w:lang w:val="uk-UA"/>
        </w:rPr>
        <w:t>ки, емісія грошей веде до розширення пропозиції національної валюти і таким чином до зниження її курсу.</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color w:val="000000"/>
          <w:spacing w:val="-1"/>
          <w:sz w:val="28"/>
          <w:szCs w:val="28"/>
          <w:lang w:val="uk-UA"/>
        </w:rPr>
        <w:t>Вплив на курс валют здійснюється також через систему валю</w:t>
      </w:r>
      <w:r w:rsidRPr="002404A9">
        <w:rPr>
          <w:rFonts w:ascii="Times New Roman" w:hAnsi="Times New Roman"/>
          <w:color w:val="000000"/>
          <w:spacing w:val="2"/>
          <w:sz w:val="28"/>
          <w:szCs w:val="28"/>
          <w:lang w:val="uk-UA"/>
        </w:rPr>
        <w:t xml:space="preserve">тного регулювання. Політика валютного регулювання кожної </w:t>
      </w:r>
      <w:r w:rsidRPr="002404A9">
        <w:rPr>
          <w:rFonts w:ascii="Times New Roman" w:hAnsi="Times New Roman"/>
          <w:color w:val="000000"/>
          <w:sz w:val="28"/>
          <w:szCs w:val="28"/>
          <w:lang w:val="uk-UA"/>
        </w:rPr>
        <w:t xml:space="preserve">країни визначається її економічними інтересами в міжнародній </w:t>
      </w:r>
      <w:r w:rsidRPr="002404A9">
        <w:rPr>
          <w:rFonts w:ascii="Times New Roman" w:hAnsi="Times New Roman"/>
          <w:color w:val="000000"/>
          <w:spacing w:val="-1"/>
          <w:sz w:val="28"/>
          <w:szCs w:val="28"/>
          <w:lang w:val="uk-UA"/>
        </w:rPr>
        <w:t xml:space="preserve">торгівлі. </w:t>
      </w:r>
      <w:r w:rsidRPr="002404A9">
        <w:rPr>
          <w:rFonts w:ascii="Times New Roman" w:hAnsi="Times New Roman"/>
          <w:bCs/>
          <w:iCs/>
          <w:color w:val="000000"/>
          <w:spacing w:val="-1"/>
          <w:sz w:val="28"/>
          <w:szCs w:val="28"/>
          <w:lang w:val="uk-UA"/>
        </w:rPr>
        <w:t>Валютне регулювання</w:t>
      </w:r>
      <w:r w:rsidRPr="002404A9">
        <w:rPr>
          <w:rFonts w:ascii="Times New Roman" w:hAnsi="Times New Roman"/>
          <w:b/>
          <w:bCs/>
          <w:i/>
          <w:iCs/>
          <w:color w:val="000000"/>
          <w:spacing w:val="-1"/>
          <w:sz w:val="28"/>
          <w:szCs w:val="28"/>
          <w:lang w:val="uk-UA"/>
        </w:rPr>
        <w:t xml:space="preserve"> </w:t>
      </w:r>
      <w:r w:rsidRPr="002404A9">
        <w:rPr>
          <w:rFonts w:ascii="Times New Roman" w:hAnsi="Times New Roman"/>
          <w:color w:val="000000"/>
          <w:spacing w:val="-1"/>
          <w:sz w:val="28"/>
          <w:szCs w:val="28"/>
          <w:lang w:val="uk-UA"/>
        </w:rPr>
        <w:t>характеризує встановлений по</w:t>
      </w:r>
      <w:r w:rsidRPr="002404A9">
        <w:rPr>
          <w:rFonts w:ascii="Times New Roman" w:hAnsi="Times New Roman"/>
          <w:color w:val="000000"/>
          <w:spacing w:val="-3"/>
          <w:sz w:val="28"/>
          <w:szCs w:val="28"/>
          <w:lang w:val="uk-UA"/>
        </w:rPr>
        <w:t>рядок визначення валютного курсу та його регламентування, здій</w:t>
      </w:r>
      <w:r w:rsidRPr="002404A9">
        <w:rPr>
          <w:rFonts w:ascii="Times New Roman" w:hAnsi="Times New Roman"/>
          <w:color w:val="000000"/>
          <w:spacing w:val="-2"/>
          <w:sz w:val="28"/>
          <w:szCs w:val="28"/>
          <w:lang w:val="uk-UA"/>
        </w:rPr>
        <w:t>снення валютних операцій суб'єктами валютного ринку (комер</w:t>
      </w:r>
      <w:r w:rsidRPr="002404A9">
        <w:rPr>
          <w:rFonts w:ascii="Times New Roman" w:hAnsi="Times New Roman"/>
          <w:color w:val="000000"/>
          <w:spacing w:val="-4"/>
          <w:sz w:val="28"/>
          <w:szCs w:val="28"/>
          <w:lang w:val="uk-UA"/>
        </w:rPr>
        <w:t>ційними та центральним банками, юридичними і фізичними особами), порядок ввезення і вивезення іноземної та національної валюти, порядок проведення міжнародних розрахунків. Основою валю</w:t>
      </w:r>
      <w:r w:rsidRPr="002404A9">
        <w:rPr>
          <w:rFonts w:ascii="Times New Roman" w:hAnsi="Times New Roman"/>
          <w:color w:val="000000"/>
          <w:spacing w:val="-2"/>
          <w:sz w:val="28"/>
          <w:szCs w:val="28"/>
          <w:lang w:val="uk-UA"/>
        </w:rPr>
        <w:t>тного регулювання є вплив на валютний курс. У більшості випад</w:t>
      </w:r>
      <w:r w:rsidRPr="002404A9">
        <w:rPr>
          <w:rFonts w:ascii="Times New Roman" w:hAnsi="Times New Roman"/>
          <w:color w:val="000000"/>
          <w:spacing w:val="3"/>
          <w:sz w:val="28"/>
          <w:szCs w:val="28"/>
          <w:lang w:val="uk-UA"/>
        </w:rPr>
        <w:t xml:space="preserve">ків кожна країна заінтересована в стабільності національної </w:t>
      </w:r>
      <w:r w:rsidRPr="002404A9">
        <w:rPr>
          <w:rFonts w:ascii="Times New Roman" w:hAnsi="Times New Roman"/>
          <w:color w:val="000000"/>
          <w:spacing w:val="-1"/>
          <w:sz w:val="28"/>
          <w:szCs w:val="28"/>
          <w:lang w:val="uk-UA"/>
        </w:rPr>
        <w:t xml:space="preserve">валюти, адже це забезпечує стабільність її як внутрішньої, так і </w:t>
      </w:r>
      <w:r w:rsidRPr="002404A9">
        <w:rPr>
          <w:rFonts w:ascii="Times New Roman" w:hAnsi="Times New Roman"/>
          <w:color w:val="000000"/>
          <w:sz w:val="28"/>
          <w:szCs w:val="28"/>
          <w:lang w:val="uk-UA"/>
        </w:rPr>
        <w:t xml:space="preserve">зовнішньої економічної політики. Однак за певних умов може </w:t>
      </w:r>
      <w:r w:rsidRPr="002404A9">
        <w:rPr>
          <w:rFonts w:ascii="Times New Roman" w:hAnsi="Times New Roman"/>
          <w:color w:val="000000"/>
          <w:spacing w:val="-1"/>
          <w:sz w:val="28"/>
          <w:szCs w:val="28"/>
          <w:lang w:val="uk-UA"/>
        </w:rPr>
        <w:t>проводитися політика як на зниження (девальвація), так і на зростання (ревальвація) курсу національної валюти.</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color w:val="000000"/>
          <w:spacing w:val="-1"/>
          <w:sz w:val="28"/>
          <w:szCs w:val="28"/>
          <w:lang w:val="uk-UA"/>
        </w:rPr>
        <w:t xml:space="preserve">Політика зниження рівня курсу національної валюти вигідна тоді, коли в даній країні експорт переважає імпорт. </w:t>
      </w:r>
    </w:p>
    <w:p w:rsidR="008253AE" w:rsidRDefault="008253AE" w:rsidP="00410C3E">
      <w:pPr>
        <w:spacing w:after="0" w:line="360" w:lineRule="auto"/>
        <w:ind w:firstLine="709"/>
        <w:jc w:val="both"/>
        <w:rPr>
          <w:rFonts w:ascii="Times New Roman" w:hAnsi="Times New Roman"/>
          <w:color w:val="000000"/>
          <w:spacing w:val="-1"/>
          <w:sz w:val="28"/>
          <w:szCs w:val="28"/>
          <w:lang w:val="uk-UA"/>
        </w:rPr>
      </w:pPr>
      <w:r w:rsidRPr="002404A9">
        <w:rPr>
          <w:rFonts w:ascii="Times New Roman" w:hAnsi="Times New Roman"/>
          <w:color w:val="000000"/>
          <w:spacing w:val="2"/>
          <w:sz w:val="28"/>
          <w:szCs w:val="28"/>
          <w:lang w:val="uk-UA"/>
        </w:rPr>
        <w:t xml:space="preserve">Політика на зростання курсу національної валюти доцільна </w:t>
      </w:r>
      <w:r w:rsidRPr="002404A9">
        <w:rPr>
          <w:rFonts w:ascii="Times New Roman" w:hAnsi="Times New Roman"/>
          <w:color w:val="000000"/>
          <w:sz w:val="28"/>
          <w:szCs w:val="28"/>
          <w:lang w:val="uk-UA"/>
        </w:rPr>
        <w:t>тоді, коли переважає імпорт товарів і послуг. У цьому разі витра</w:t>
      </w:r>
      <w:r w:rsidRPr="002404A9">
        <w:rPr>
          <w:rFonts w:ascii="Times New Roman" w:hAnsi="Times New Roman"/>
          <w:color w:val="000000"/>
          <w:spacing w:val="-1"/>
          <w:sz w:val="28"/>
          <w:szCs w:val="28"/>
          <w:lang w:val="uk-UA"/>
        </w:rPr>
        <w:t xml:space="preserve">ти Імпортерів на закупівлю валюти для оплати поставок у країну зменшуватимуться. Звичайно, при цьому втрачають експортери, </w:t>
      </w:r>
      <w:r w:rsidRPr="002404A9">
        <w:rPr>
          <w:rFonts w:ascii="Times New Roman" w:hAnsi="Times New Roman"/>
          <w:color w:val="000000"/>
          <w:sz w:val="28"/>
          <w:szCs w:val="28"/>
          <w:lang w:val="uk-UA"/>
        </w:rPr>
        <w:t>оскільки вони отримують менше доходів. Однак перевищення імпорту над експортом веде і до перевищення виграшу імпорте</w:t>
      </w:r>
      <w:r w:rsidRPr="002404A9">
        <w:rPr>
          <w:rFonts w:ascii="Times New Roman" w:hAnsi="Times New Roman"/>
          <w:color w:val="000000"/>
          <w:spacing w:val="-1"/>
          <w:sz w:val="28"/>
          <w:szCs w:val="28"/>
          <w:lang w:val="uk-UA"/>
        </w:rPr>
        <w:t>рів від завищеного курсу над втратами експортерів.</w:t>
      </w:r>
    </w:p>
    <w:p w:rsidR="008253AE" w:rsidRDefault="008253AE" w:rsidP="00410C3E">
      <w:pPr>
        <w:spacing w:after="0" w:line="360" w:lineRule="auto"/>
        <w:ind w:firstLine="709"/>
        <w:jc w:val="both"/>
        <w:rPr>
          <w:rFonts w:ascii="Times New Roman" w:hAnsi="Times New Roman"/>
          <w:sz w:val="28"/>
          <w:szCs w:val="28"/>
          <w:lang w:val="uk-UA"/>
        </w:rPr>
      </w:pPr>
      <w:r w:rsidRPr="001A3527">
        <w:rPr>
          <w:rFonts w:ascii="Times New Roman" w:hAnsi="Times New Roman"/>
          <w:sz w:val="28"/>
          <w:szCs w:val="28"/>
          <w:lang w:val="uk-UA"/>
        </w:rPr>
        <w:t>Сучасні типи режимів валютних курсів у світовій валютній системі включають фіксований та плаваючий режими</w:t>
      </w:r>
      <w:r>
        <w:rPr>
          <w:rFonts w:ascii="Times New Roman" w:hAnsi="Times New Roman"/>
          <w:sz w:val="28"/>
          <w:szCs w:val="28"/>
          <w:lang w:val="uk-UA"/>
        </w:rPr>
        <w:t xml:space="preserve"> (рис. 3.1)</w:t>
      </w:r>
      <w:r w:rsidRPr="001A3527">
        <w:rPr>
          <w:rFonts w:ascii="Times New Roman" w:hAnsi="Times New Roman"/>
          <w:sz w:val="28"/>
          <w:szCs w:val="28"/>
          <w:lang w:val="uk-UA"/>
        </w:rPr>
        <w:t xml:space="preserve">. При фіксованому режимі </w:t>
      </w:r>
      <w:r w:rsidRPr="00D67E20">
        <w:rPr>
          <w:rFonts w:ascii="Times New Roman" w:hAnsi="Times New Roman"/>
          <w:sz w:val="28"/>
          <w:szCs w:val="28"/>
          <w:lang w:val="uk-UA"/>
        </w:rPr>
        <w:t>(</w:t>
      </w:r>
      <w:r w:rsidRPr="001A3527">
        <w:rPr>
          <w:rFonts w:ascii="Times New Roman" w:hAnsi="Times New Roman"/>
          <w:sz w:val="28"/>
          <w:szCs w:val="28"/>
          <w:lang w:val="en-US"/>
        </w:rPr>
        <w:t>fixed</w:t>
      </w:r>
      <w:r w:rsidRPr="00D67E20">
        <w:rPr>
          <w:rFonts w:ascii="Times New Roman" w:hAnsi="Times New Roman"/>
          <w:sz w:val="28"/>
          <w:szCs w:val="28"/>
          <w:lang w:val="uk-UA"/>
        </w:rPr>
        <w:t xml:space="preserve"> </w:t>
      </w:r>
      <w:r w:rsidRPr="001A3527">
        <w:rPr>
          <w:rFonts w:ascii="Times New Roman" w:hAnsi="Times New Roman"/>
          <w:sz w:val="28"/>
          <w:szCs w:val="28"/>
          <w:lang w:val="en-US"/>
        </w:rPr>
        <w:t>rate</w:t>
      </w:r>
      <w:r w:rsidRPr="00D67E20">
        <w:rPr>
          <w:rFonts w:ascii="Times New Roman" w:hAnsi="Times New Roman"/>
          <w:sz w:val="28"/>
          <w:szCs w:val="28"/>
          <w:lang w:val="uk-UA"/>
        </w:rPr>
        <w:t>)</w:t>
      </w:r>
      <w:r w:rsidRPr="001A3527">
        <w:rPr>
          <w:rFonts w:ascii="Times New Roman" w:hAnsi="Times New Roman"/>
          <w:sz w:val="28"/>
          <w:szCs w:val="28"/>
          <w:lang w:val="uk-UA"/>
        </w:rPr>
        <w:t xml:space="preserve"> валютний курс фіксується до однієї валюти або "кошика" валют. Плаваючі курси </w:t>
      </w:r>
      <w:r w:rsidRPr="00D67E20">
        <w:rPr>
          <w:rFonts w:ascii="Times New Roman" w:hAnsi="Times New Roman"/>
          <w:sz w:val="28"/>
          <w:szCs w:val="28"/>
          <w:lang w:val="uk-UA"/>
        </w:rPr>
        <w:t>(</w:t>
      </w:r>
      <w:r w:rsidRPr="001A3527">
        <w:rPr>
          <w:rFonts w:ascii="Times New Roman" w:hAnsi="Times New Roman"/>
          <w:sz w:val="28"/>
          <w:szCs w:val="28"/>
          <w:lang w:val="en-US"/>
        </w:rPr>
        <w:t>floating</w:t>
      </w:r>
      <w:r w:rsidRPr="00D67E20">
        <w:rPr>
          <w:rFonts w:ascii="Times New Roman" w:hAnsi="Times New Roman"/>
          <w:sz w:val="28"/>
          <w:szCs w:val="28"/>
          <w:lang w:val="uk-UA"/>
        </w:rPr>
        <w:t xml:space="preserve"> </w:t>
      </w:r>
      <w:r w:rsidRPr="001A3527">
        <w:rPr>
          <w:rFonts w:ascii="Times New Roman" w:hAnsi="Times New Roman"/>
          <w:sz w:val="28"/>
          <w:szCs w:val="28"/>
          <w:lang w:val="en-US"/>
        </w:rPr>
        <w:t>rate</w:t>
      </w:r>
      <w:r w:rsidRPr="001A3527">
        <w:rPr>
          <w:rFonts w:ascii="Times New Roman" w:hAnsi="Times New Roman"/>
          <w:sz w:val="28"/>
          <w:szCs w:val="28"/>
          <w:lang w:val="uk-UA"/>
        </w:rPr>
        <w:t>) змінюються залежно від попиту та пропозиції на валютному ринку.</w:t>
      </w:r>
    </w:p>
    <w:p w:rsidR="008253AE" w:rsidRDefault="008253AE" w:rsidP="00410C3E">
      <w:pPr>
        <w:spacing w:after="0" w:line="360" w:lineRule="auto"/>
        <w:jc w:val="both"/>
        <w:rPr>
          <w:rFonts w:ascii="Times New Roman" w:hAnsi="Times New Roman"/>
          <w:sz w:val="28"/>
          <w:szCs w:val="28"/>
          <w:lang w:val="uk-UA"/>
        </w:rPr>
      </w:pPr>
    </w:p>
    <w:p w:rsidR="008253AE" w:rsidRDefault="00F5296A" w:rsidP="00410C3E">
      <w:pPr>
        <w:spacing w:after="0" w:line="360" w:lineRule="auto"/>
        <w:jc w:val="both"/>
        <w:rPr>
          <w:rFonts w:ascii="Times New Roman" w:hAnsi="Times New Roman"/>
          <w:sz w:val="28"/>
          <w:szCs w:val="28"/>
          <w:lang w:val="uk-UA" w:eastAsia="ru-RU"/>
        </w:rPr>
      </w:pPr>
      <w:r>
        <w:rPr>
          <w:noProof/>
          <w:lang w:eastAsia="ru-RU"/>
        </w:rPr>
        <w:pict>
          <v:shapetype id="_x0000_t202" coordsize="21600,21600" o:spt="202" path="m,l,21600r21600,l21600,xe">
            <v:stroke joinstyle="miter"/>
            <v:path gradientshapeok="t" o:connecttype="rect"/>
          </v:shapetype>
          <v:shape id="_x0000_s1057" type="#_x0000_t202" style="position:absolute;left:0;text-align:left;margin-left:376.8pt;margin-top:110.6pt;width:83.45pt;height:52.75pt;z-index:251676160">
            <v:textbox style="mso-next-textbox:#_x0000_s1057">
              <w:txbxContent>
                <w:p w:rsidR="008253AE" w:rsidRPr="005879A4" w:rsidRDefault="008253AE" w:rsidP="00410C3E">
                  <w:pPr>
                    <w:spacing w:after="0" w:line="360" w:lineRule="auto"/>
                    <w:jc w:val="center"/>
                    <w:rPr>
                      <w:rFonts w:ascii="Times New Roman" w:hAnsi="Times New Roman"/>
                      <w:sz w:val="28"/>
                      <w:szCs w:val="28"/>
                      <w:lang w:val="uk-UA"/>
                    </w:rPr>
                  </w:pPr>
                  <w:r>
                    <w:rPr>
                      <w:rFonts w:ascii="Times New Roman" w:hAnsi="Times New Roman"/>
                      <w:sz w:val="28"/>
                      <w:szCs w:val="28"/>
                      <w:lang w:val="uk-UA"/>
                    </w:rPr>
                    <w:t>Вільно плаваючий</w:t>
                  </w:r>
                </w:p>
              </w:txbxContent>
            </v:textbox>
          </v:shape>
        </w:pict>
      </w:r>
      <w:r>
        <w:rPr>
          <w:noProof/>
          <w:lang w:eastAsia="ru-RU"/>
        </w:rPr>
        <w:pict>
          <v:shape id="_x0000_s1058" type="#_x0000_t202" style="position:absolute;left:0;text-align:left;margin-left:283.85pt;margin-top:110.6pt;width:83.45pt;height:52.75pt;z-index:251675136">
            <v:textbox style="mso-next-textbox:#_x0000_s1058">
              <w:txbxContent>
                <w:p w:rsidR="008253AE" w:rsidRDefault="008253AE" w:rsidP="00410C3E">
                  <w:pPr>
                    <w:spacing w:after="0" w:line="360" w:lineRule="auto"/>
                    <w:jc w:val="center"/>
                    <w:rPr>
                      <w:rFonts w:ascii="Times New Roman" w:hAnsi="Times New Roman"/>
                      <w:sz w:val="28"/>
                      <w:szCs w:val="28"/>
                      <w:lang w:val="uk-UA"/>
                    </w:rPr>
                  </w:pPr>
                  <w:r>
                    <w:rPr>
                      <w:rFonts w:ascii="Times New Roman" w:hAnsi="Times New Roman"/>
                      <w:sz w:val="28"/>
                      <w:szCs w:val="28"/>
                      <w:lang w:val="uk-UA"/>
                    </w:rPr>
                    <w:t>Керовано</w:t>
                  </w:r>
                </w:p>
                <w:p w:rsidR="008253AE" w:rsidRPr="005879A4" w:rsidRDefault="008253AE" w:rsidP="00410C3E">
                  <w:pPr>
                    <w:spacing w:after="0" w:line="360" w:lineRule="auto"/>
                    <w:jc w:val="center"/>
                    <w:rPr>
                      <w:rFonts w:ascii="Times New Roman" w:hAnsi="Times New Roman"/>
                      <w:sz w:val="28"/>
                      <w:szCs w:val="28"/>
                      <w:lang w:val="uk-UA"/>
                    </w:rPr>
                  </w:pPr>
                  <w:r>
                    <w:rPr>
                      <w:rFonts w:ascii="Times New Roman" w:hAnsi="Times New Roman"/>
                      <w:sz w:val="28"/>
                      <w:szCs w:val="28"/>
                      <w:lang w:val="uk-UA"/>
                    </w:rPr>
                    <w:t>гнучкий</w:t>
                  </w:r>
                </w:p>
              </w:txbxContent>
            </v:textbox>
          </v:shape>
        </w:pict>
      </w:r>
      <w:r>
        <w:rPr>
          <w:noProof/>
          <w:lang w:eastAsia="ru-RU"/>
        </w:rPr>
        <w:pict>
          <v:shape id="_x0000_s1059" type="#_x0000_t202" style="position:absolute;left:0;text-align:left;margin-left:188.2pt;margin-top:110.6pt;width:88.5pt;height:52.75pt;z-index:251674112">
            <v:textbox style="mso-next-textbox:#_x0000_s1059">
              <w:txbxContent>
                <w:p w:rsidR="008253AE" w:rsidRDefault="008253AE" w:rsidP="00410C3E">
                  <w:pPr>
                    <w:spacing w:after="0" w:line="360" w:lineRule="auto"/>
                    <w:jc w:val="center"/>
                    <w:rPr>
                      <w:rFonts w:ascii="Times New Roman" w:hAnsi="Times New Roman"/>
                      <w:sz w:val="28"/>
                      <w:szCs w:val="28"/>
                      <w:lang w:val="uk-UA"/>
                    </w:rPr>
                  </w:pPr>
                  <w:r>
                    <w:rPr>
                      <w:rFonts w:ascii="Times New Roman" w:hAnsi="Times New Roman"/>
                      <w:sz w:val="28"/>
                      <w:szCs w:val="28"/>
                      <w:lang w:val="uk-UA"/>
                    </w:rPr>
                    <w:t>Обмежено</w:t>
                  </w:r>
                </w:p>
                <w:p w:rsidR="008253AE" w:rsidRPr="005879A4" w:rsidRDefault="008253AE" w:rsidP="00410C3E">
                  <w:pPr>
                    <w:spacing w:after="0" w:line="360" w:lineRule="auto"/>
                    <w:jc w:val="center"/>
                    <w:rPr>
                      <w:rFonts w:ascii="Times New Roman" w:hAnsi="Times New Roman"/>
                      <w:sz w:val="28"/>
                      <w:szCs w:val="28"/>
                      <w:lang w:val="uk-UA"/>
                    </w:rPr>
                  </w:pPr>
                  <w:r>
                    <w:rPr>
                      <w:rFonts w:ascii="Times New Roman" w:hAnsi="Times New Roman"/>
                      <w:sz w:val="28"/>
                      <w:szCs w:val="28"/>
                      <w:lang w:val="uk-UA"/>
                    </w:rPr>
                    <w:t>гнучкий</w:t>
                  </w:r>
                </w:p>
              </w:txbxContent>
            </v:textbox>
          </v:shape>
        </w:pict>
      </w:r>
      <w:r>
        <w:rPr>
          <w:noProof/>
          <w:lang w:eastAsia="ru-RU"/>
        </w:rPr>
        <w:pict>
          <v:shape id="_x0000_s1060" type="#_x0000_t202" style="position:absolute;left:0;text-align:left;margin-left:79.9pt;margin-top:110.6pt;width:102.95pt;height:52.75pt;z-index:251673088">
            <v:textbox style="mso-next-textbox:#_x0000_s1060">
              <w:txbxContent>
                <w:p w:rsidR="008253AE" w:rsidRPr="005879A4" w:rsidRDefault="008253AE" w:rsidP="00410C3E">
                  <w:pPr>
                    <w:spacing w:after="0" w:line="360" w:lineRule="auto"/>
                    <w:jc w:val="center"/>
                    <w:rPr>
                      <w:rFonts w:ascii="Times New Roman" w:hAnsi="Times New Roman"/>
                      <w:sz w:val="28"/>
                      <w:szCs w:val="28"/>
                      <w:lang w:val="uk-UA"/>
                    </w:rPr>
                  </w:pPr>
                  <w:r>
                    <w:rPr>
                      <w:rFonts w:ascii="Times New Roman" w:hAnsi="Times New Roman"/>
                      <w:sz w:val="28"/>
                      <w:szCs w:val="28"/>
                      <w:lang w:val="uk-UA"/>
                    </w:rPr>
                    <w:t>До «кошика» валют</w:t>
                  </w:r>
                </w:p>
              </w:txbxContent>
            </v:textbox>
          </v:shape>
        </w:pict>
      </w:r>
      <w:r>
        <w:rPr>
          <w:noProof/>
          <w:lang w:eastAsia="ru-RU"/>
        </w:rPr>
        <w:pict>
          <v:shape id="_x0000_s1061" type="#_x0000_t202" style="position:absolute;left:0;text-align:left;margin-left:-.5pt;margin-top:110.6pt;width:73.7pt;height:52.75pt;z-index:251672064">
            <v:textbox style="mso-next-textbox:#_x0000_s1061">
              <w:txbxContent>
                <w:p w:rsidR="008253AE" w:rsidRPr="005879A4" w:rsidRDefault="008253AE" w:rsidP="00410C3E">
                  <w:pPr>
                    <w:spacing w:after="0" w:line="360" w:lineRule="auto"/>
                    <w:jc w:val="center"/>
                    <w:rPr>
                      <w:rFonts w:ascii="Times New Roman" w:hAnsi="Times New Roman"/>
                      <w:sz w:val="28"/>
                      <w:szCs w:val="28"/>
                      <w:lang w:val="uk-UA"/>
                    </w:rPr>
                  </w:pPr>
                  <w:r>
                    <w:rPr>
                      <w:rFonts w:ascii="Times New Roman" w:hAnsi="Times New Roman"/>
                      <w:sz w:val="28"/>
                      <w:szCs w:val="28"/>
                      <w:lang w:val="uk-UA"/>
                    </w:rPr>
                    <w:t>До однієї валюти</w:t>
                  </w:r>
                </w:p>
              </w:txbxContent>
            </v:textbox>
          </v:shape>
        </w:pict>
      </w:r>
      <w:r>
        <w:rPr>
          <w:noProof/>
          <w:lang w:eastAsia="ru-RU"/>
        </w:rPr>
        <w:pict>
          <v:shape id="_x0000_s1062" type="#_x0000_t202" style="position:absolute;left:0;text-align:left;margin-left:276.7pt;margin-top:52pt;width:157.4pt;height:24.3pt;z-index:251671040">
            <v:textbox style="mso-next-textbox:#_x0000_s1062">
              <w:txbxContent>
                <w:p w:rsidR="008253AE" w:rsidRPr="005879A4" w:rsidRDefault="008253AE" w:rsidP="00410C3E">
                  <w:pPr>
                    <w:jc w:val="center"/>
                    <w:rPr>
                      <w:rFonts w:ascii="Times New Roman" w:hAnsi="Times New Roman"/>
                      <w:sz w:val="28"/>
                      <w:szCs w:val="28"/>
                      <w:lang w:val="uk-UA"/>
                    </w:rPr>
                  </w:pPr>
                  <w:r>
                    <w:rPr>
                      <w:rFonts w:ascii="Times New Roman" w:hAnsi="Times New Roman"/>
                      <w:sz w:val="28"/>
                      <w:szCs w:val="28"/>
                      <w:lang w:val="uk-UA"/>
                    </w:rPr>
                    <w:t>Плаваючі</w:t>
                  </w:r>
                </w:p>
              </w:txbxContent>
            </v:textbox>
          </v:shape>
        </w:pict>
      </w:r>
      <w:r>
        <w:rPr>
          <w:noProof/>
          <w:lang w:eastAsia="ru-RU"/>
        </w:rPr>
        <w:pict>
          <v:shape id="_x0000_s1063" type="#_x0000_t202" style="position:absolute;left:0;text-align:left;margin-left:16.25pt;margin-top:52pt;width:157.4pt;height:24.3pt;z-index:251670016">
            <v:textbox style="mso-next-textbox:#_x0000_s1063">
              <w:txbxContent>
                <w:p w:rsidR="008253AE" w:rsidRPr="005879A4" w:rsidRDefault="008253AE" w:rsidP="00410C3E">
                  <w:pPr>
                    <w:jc w:val="center"/>
                    <w:rPr>
                      <w:rFonts w:ascii="Times New Roman" w:hAnsi="Times New Roman"/>
                      <w:sz w:val="28"/>
                      <w:szCs w:val="28"/>
                      <w:lang w:val="uk-UA"/>
                    </w:rPr>
                  </w:pPr>
                  <w:r>
                    <w:rPr>
                      <w:rFonts w:ascii="Times New Roman" w:hAnsi="Times New Roman"/>
                      <w:sz w:val="28"/>
                      <w:szCs w:val="28"/>
                      <w:lang w:val="uk-UA"/>
                    </w:rPr>
                    <w:t>Фіксовані</w:t>
                  </w:r>
                </w:p>
              </w:txbxContent>
            </v:textbox>
          </v:shape>
        </w:pict>
      </w:r>
      <w:r>
        <w:rPr>
          <w:noProof/>
          <w:lang w:eastAsia="ru-RU"/>
        </w:rPr>
        <w:pict>
          <v:shape id="_x0000_s1064" type="#_x0000_t202" style="position:absolute;left:0;text-align:left;margin-left:112.55pt;margin-top:5.1pt;width:226.05pt;height:24.3pt;z-index:251668992">
            <v:textbox style="mso-next-textbox:#_x0000_s1064">
              <w:txbxContent>
                <w:p w:rsidR="008253AE" w:rsidRPr="005879A4" w:rsidRDefault="008253AE" w:rsidP="00410C3E">
                  <w:pPr>
                    <w:spacing w:after="0" w:line="360" w:lineRule="auto"/>
                    <w:jc w:val="center"/>
                    <w:rPr>
                      <w:rFonts w:ascii="Times New Roman" w:hAnsi="Times New Roman"/>
                      <w:sz w:val="28"/>
                      <w:szCs w:val="28"/>
                      <w:lang w:val="uk-UA"/>
                    </w:rPr>
                  </w:pPr>
                  <w:r>
                    <w:rPr>
                      <w:rFonts w:ascii="Times New Roman" w:hAnsi="Times New Roman"/>
                      <w:sz w:val="28"/>
                      <w:szCs w:val="28"/>
                      <w:lang w:val="uk-UA"/>
                    </w:rPr>
                    <w:t>Типи режимів валютних курсів</w:t>
                  </w:r>
                </w:p>
              </w:txbxContent>
            </v:textbox>
          </v:shape>
        </w:pict>
      </w:r>
    </w:p>
    <w:p w:rsidR="008253AE" w:rsidRPr="00D67E20" w:rsidRDefault="00F5296A" w:rsidP="00410C3E">
      <w:pPr>
        <w:spacing w:after="0" w:line="360" w:lineRule="auto"/>
        <w:jc w:val="both"/>
        <w:rPr>
          <w:rFonts w:ascii="Times New Roman" w:hAnsi="Times New Roman"/>
          <w:sz w:val="28"/>
          <w:szCs w:val="28"/>
          <w:lang w:val="uk-UA" w:eastAsia="ru-RU"/>
        </w:rPr>
      </w:pPr>
      <w:r>
        <w:rPr>
          <w:noProof/>
          <w:lang w:eastAsia="ru-RU"/>
        </w:rPr>
        <w:pict>
          <v:shape id="_x0000_s1065" type="#_x0000_t32" style="position:absolute;left:0;text-align:left;margin-left:219.7pt;margin-top:5.25pt;width:0;height:15.05pt;flip:y;z-index:251680256" o:connectortype="straight"/>
        </w:pict>
      </w:r>
      <w:r>
        <w:rPr>
          <w:noProof/>
          <w:lang w:eastAsia="ru-RU"/>
        </w:rPr>
        <w:pict>
          <v:shape id="_x0000_s1066" type="#_x0000_t32" style="position:absolute;left:0;text-align:left;margin-left:351.15pt;margin-top:20.3pt;width:0;height:7.55pt;z-index:251679232" o:connectortype="straight"/>
        </w:pict>
      </w:r>
      <w:r>
        <w:rPr>
          <w:noProof/>
          <w:lang w:eastAsia="ru-RU"/>
        </w:rPr>
        <w:pict>
          <v:shape id="_x0000_s1067" type="#_x0000_t32" style="position:absolute;left:0;text-align:left;margin-left:87.4pt;margin-top:20.3pt;width:263.75pt;height:0;z-index:251678208" o:connectortype="straight"/>
        </w:pict>
      </w:r>
      <w:r>
        <w:rPr>
          <w:noProof/>
          <w:lang w:eastAsia="ru-RU"/>
        </w:rPr>
        <w:pict>
          <v:shape id="_x0000_s1068" type="#_x0000_t32" style="position:absolute;left:0;text-align:left;margin-left:87.4pt;margin-top:20.3pt;width:0;height:7.55pt;flip:y;z-index:251677184" o:connectortype="straight"/>
        </w:pict>
      </w:r>
    </w:p>
    <w:p w:rsidR="008253AE" w:rsidRDefault="008253AE" w:rsidP="00410C3E">
      <w:pPr>
        <w:tabs>
          <w:tab w:val="left" w:pos="0"/>
          <w:tab w:val="left" w:pos="851"/>
        </w:tabs>
        <w:spacing w:after="0" w:line="360" w:lineRule="auto"/>
        <w:ind w:firstLine="709"/>
        <w:jc w:val="both"/>
        <w:rPr>
          <w:rFonts w:ascii="Times New Roman" w:hAnsi="Times New Roman"/>
          <w:sz w:val="28"/>
          <w:szCs w:val="28"/>
          <w:lang w:val="uk-UA"/>
        </w:rPr>
      </w:pPr>
    </w:p>
    <w:p w:rsidR="008253AE" w:rsidRDefault="00F5296A" w:rsidP="00410C3E">
      <w:pPr>
        <w:tabs>
          <w:tab w:val="left" w:pos="0"/>
          <w:tab w:val="left" w:pos="851"/>
        </w:tabs>
        <w:spacing w:after="0" w:line="360" w:lineRule="auto"/>
        <w:ind w:firstLine="709"/>
        <w:jc w:val="both"/>
        <w:rPr>
          <w:rFonts w:ascii="Times New Roman" w:hAnsi="Times New Roman"/>
          <w:sz w:val="28"/>
          <w:szCs w:val="28"/>
          <w:lang w:val="uk-UA"/>
        </w:rPr>
      </w:pPr>
      <w:r>
        <w:rPr>
          <w:noProof/>
          <w:lang w:eastAsia="ru-RU"/>
        </w:rPr>
        <w:pict>
          <v:shape id="_x0000_s1069" type="#_x0000_t32" style="position:absolute;left:0;text-align:left;margin-left:135.95pt;margin-top:19.8pt;width:27.65pt;height:5.8pt;z-index:251692544" o:connectortype="straight"/>
        </w:pict>
      </w:r>
      <w:r>
        <w:rPr>
          <w:noProof/>
          <w:lang w:eastAsia="ru-RU"/>
        </w:rPr>
        <w:pict>
          <v:shape id="_x0000_s1070" type="#_x0000_t32" style="position:absolute;left:0;text-align:left;margin-left:283.85pt;margin-top:3.85pt;width:15.4pt;height:6.65pt;flip:y;z-index:251691520" o:connectortype="straight"/>
        </w:pict>
      </w:r>
      <w:r>
        <w:rPr>
          <w:noProof/>
          <w:lang w:eastAsia="ru-RU"/>
        </w:rPr>
        <w:pict>
          <v:shape id="_x0000_s1071" type="#_x0000_t32" style="position:absolute;left:0;text-align:left;margin-left:259.1pt;margin-top:14.8pt;width:17.6pt;height:10.8pt;flip:y;z-index:251690496" o:connectortype="straight"/>
        </w:pict>
      </w:r>
      <w:r>
        <w:rPr>
          <w:noProof/>
          <w:lang w:eastAsia="ru-RU"/>
        </w:rPr>
        <w:pict>
          <v:shape id="_x0000_s1072" type="#_x0000_t32" style="position:absolute;left:0;text-align:left;margin-left:420.6pt;margin-top:19.75pt;width:0;height:18.4pt;z-index:251688448" o:connectortype="straight"/>
        </w:pict>
      </w:r>
      <w:r>
        <w:rPr>
          <w:noProof/>
          <w:lang w:eastAsia="ru-RU"/>
        </w:rPr>
        <w:pict>
          <v:shape id="_x0000_s1073" type="#_x0000_t32" style="position:absolute;left:0;text-align:left;margin-left:322.65pt;margin-top:19.75pt;width:0;height:18.4pt;z-index:251687424" o:connectortype="straight"/>
        </w:pict>
      </w:r>
      <w:r>
        <w:rPr>
          <w:noProof/>
          <w:lang w:eastAsia="ru-RU"/>
        </w:rPr>
        <w:pict>
          <v:shape id="_x0000_s1074" type="#_x0000_t32" style="position:absolute;left:0;text-align:left;margin-left:322.65pt;margin-top:19.8pt;width:97.95pt;height:0;z-index:251686400" o:connectortype="straight"/>
        </w:pict>
      </w:r>
      <w:r>
        <w:rPr>
          <w:noProof/>
          <w:lang w:eastAsia="ru-RU"/>
        </w:rPr>
        <w:pict>
          <v:shape id="_x0000_s1075" type="#_x0000_t32" style="position:absolute;left:0;text-align:left;margin-left:351.15pt;margin-top:3.85pt;width:0;height:15.9pt;z-index:251685376" o:connectortype="straight"/>
        </w:pict>
      </w:r>
      <w:r>
        <w:rPr>
          <w:noProof/>
          <w:lang w:eastAsia="ru-RU"/>
        </w:rPr>
        <w:pict>
          <v:shape id="_x0000_s1076" type="#_x0000_t32" style="position:absolute;left:0;text-align:left;margin-left:135.95pt;margin-top:19.75pt;width:0;height:18.4pt;z-index:251684352" o:connectortype="straight"/>
        </w:pict>
      </w:r>
      <w:r>
        <w:rPr>
          <w:noProof/>
          <w:lang w:eastAsia="ru-RU"/>
        </w:rPr>
        <w:pict>
          <v:shape id="_x0000_s1077" type="#_x0000_t32" style="position:absolute;left:0;text-align:left;margin-left:35.5pt;margin-top:19.75pt;width:0;height:18.4pt;z-index:251683328" o:connectortype="straight"/>
        </w:pict>
      </w:r>
      <w:r>
        <w:rPr>
          <w:noProof/>
          <w:lang w:eastAsia="ru-RU"/>
        </w:rPr>
        <w:pict>
          <v:shape id="_x0000_s1078" type="#_x0000_t32" style="position:absolute;left:0;text-align:left;margin-left:35.5pt;margin-top:19.75pt;width:100.45pt;height:.05pt;flip:x;z-index:251682304" o:connectortype="straight"/>
        </w:pict>
      </w:r>
      <w:r>
        <w:rPr>
          <w:noProof/>
          <w:lang w:eastAsia="ru-RU"/>
        </w:rPr>
        <w:pict>
          <v:shape id="_x0000_s1079" type="#_x0000_t32" style="position:absolute;left:0;text-align:left;margin-left:87.4pt;margin-top:3.85pt;width:0;height:15.9pt;z-index:251681280" o:connectortype="straight"/>
        </w:pict>
      </w:r>
    </w:p>
    <w:p w:rsidR="008253AE" w:rsidRDefault="00F5296A" w:rsidP="00410C3E">
      <w:pPr>
        <w:tabs>
          <w:tab w:val="left" w:pos="0"/>
          <w:tab w:val="left" w:pos="851"/>
        </w:tabs>
        <w:spacing w:after="0" w:line="360" w:lineRule="auto"/>
        <w:ind w:firstLine="709"/>
        <w:jc w:val="both"/>
        <w:rPr>
          <w:rFonts w:ascii="Times New Roman" w:hAnsi="Times New Roman"/>
          <w:sz w:val="28"/>
          <w:szCs w:val="28"/>
          <w:lang w:val="uk-UA"/>
        </w:rPr>
      </w:pPr>
      <w:r>
        <w:rPr>
          <w:noProof/>
          <w:lang w:eastAsia="ru-RU"/>
        </w:rPr>
        <w:pict>
          <v:shape id="_x0000_s1080" type="#_x0000_t32" style="position:absolute;left:0;text-align:left;margin-left:198.95pt;margin-top:6.45pt;width:34.5pt;height:7.55pt;flip:x y;z-index:251693568" o:connectortype="straight"/>
        </w:pict>
      </w:r>
      <w:r>
        <w:rPr>
          <w:noProof/>
          <w:lang w:eastAsia="ru-RU"/>
        </w:rPr>
        <w:pict>
          <v:shape id="_x0000_s1081" type="#_x0000_t32" style="position:absolute;left:0;text-align:left;margin-left:169.45pt;margin-top:1.45pt;width:25.15pt;height:5pt;flip:x y;z-index:251694592" o:connectortype="straight"/>
        </w:pict>
      </w:r>
      <w:r>
        <w:rPr>
          <w:noProof/>
          <w:lang w:eastAsia="ru-RU"/>
        </w:rPr>
        <w:pict>
          <v:shape id="_x0000_s1082" type="#_x0000_t32" style="position:absolute;left:0;text-align:left;margin-left:238.1pt;margin-top:6.45pt;width:12.55pt;height:7.55pt;flip:x;z-index:251689472" o:connectortype="straight"/>
        </w:pict>
      </w:r>
    </w:p>
    <w:p w:rsidR="008253AE" w:rsidRDefault="008253AE" w:rsidP="00410C3E">
      <w:pPr>
        <w:tabs>
          <w:tab w:val="left" w:pos="0"/>
          <w:tab w:val="left" w:pos="851"/>
        </w:tabs>
        <w:spacing w:after="0" w:line="360" w:lineRule="auto"/>
        <w:ind w:firstLine="709"/>
        <w:jc w:val="both"/>
        <w:rPr>
          <w:rFonts w:ascii="Times New Roman" w:hAnsi="Times New Roman"/>
          <w:sz w:val="28"/>
          <w:szCs w:val="28"/>
          <w:lang w:val="uk-UA"/>
        </w:rPr>
      </w:pPr>
    </w:p>
    <w:p w:rsidR="008253AE" w:rsidRDefault="008253AE" w:rsidP="00410C3E">
      <w:pPr>
        <w:tabs>
          <w:tab w:val="left" w:pos="0"/>
          <w:tab w:val="left" w:pos="851"/>
        </w:tabs>
        <w:spacing w:after="0" w:line="360" w:lineRule="auto"/>
        <w:ind w:firstLine="709"/>
        <w:jc w:val="both"/>
        <w:rPr>
          <w:rFonts w:ascii="Times New Roman" w:hAnsi="Times New Roman"/>
          <w:sz w:val="28"/>
          <w:szCs w:val="28"/>
          <w:lang w:val="uk-UA"/>
        </w:rPr>
      </w:pPr>
    </w:p>
    <w:p w:rsidR="008253AE" w:rsidRDefault="008253AE" w:rsidP="00410C3E">
      <w:pPr>
        <w:tabs>
          <w:tab w:val="left" w:pos="0"/>
          <w:tab w:val="left" w:pos="851"/>
        </w:tabs>
        <w:spacing w:after="0" w:line="360" w:lineRule="auto"/>
        <w:ind w:firstLine="709"/>
        <w:jc w:val="both"/>
        <w:rPr>
          <w:rFonts w:ascii="Times New Roman" w:hAnsi="Times New Roman"/>
          <w:sz w:val="28"/>
          <w:szCs w:val="28"/>
          <w:lang w:val="uk-UA"/>
        </w:rPr>
      </w:pPr>
    </w:p>
    <w:p w:rsidR="008253AE" w:rsidRDefault="008253AE" w:rsidP="00410C3E">
      <w:pPr>
        <w:tabs>
          <w:tab w:val="left" w:pos="0"/>
          <w:tab w:val="left" w:pos="851"/>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Рисунок 3.1 Схема сучасних типів режимів валютного курсу</w:t>
      </w:r>
    </w:p>
    <w:p w:rsidR="008253AE" w:rsidRPr="00F419C1" w:rsidRDefault="008253AE" w:rsidP="00410C3E">
      <w:pPr>
        <w:tabs>
          <w:tab w:val="left" w:pos="99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Ф</w:t>
      </w:r>
      <w:r w:rsidRPr="00F419C1">
        <w:rPr>
          <w:rFonts w:ascii="Times New Roman" w:hAnsi="Times New Roman"/>
          <w:sz w:val="28"/>
          <w:szCs w:val="28"/>
          <w:lang w:val="uk-UA"/>
        </w:rPr>
        <w:t>іксований валютний курс – це офіційно встановлене співвідношення між національними валютами на підставі взаємного паритету.</w:t>
      </w:r>
    </w:p>
    <w:p w:rsidR="008253AE" w:rsidRPr="00F419C1" w:rsidRDefault="008253AE" w:rsidP="00410C3E">
      <w:pPr>
        <w:spacing w:after="0" w:line="360" w:lineRule="auto"/>
        <w:ind w:firstLine="709"/>
        <w:jc w:val="both"/>
        <w:rPr>
          <w:rFonts w:ascii="Times New Roman" w:hAnsi="Times New Roman"/>
          <w:sz w:val="28"/>
          <w:szCs w:val="28"/>
          <w:lang w:val="uk-UA"/>
        </w:rPr>
      </w:pPr>
      <w:r w:rsidRPr="00F419C1">
        <w:rPr>
          <w:rFonts w:ascii="Times New Roman" w:hAnsi="Times New Roman"/>
          <w:sz w:val="28"/>
          <w:szCs w:val="28"/>
          <w:lang w:val="uk-UA"/>
        </w:rPr>
        <w:t>Коливаючийся курс – це валютний курс, який вільно змінюється під впливом попиту та пропозиції.</w:t>
      </w:r>
    </w:p>
    <w:p w:rsidR="008253AE" w:rsidRPr="000F0F46" w:rsidRDefault="008253AE" w:rsidP="00410C3E">
      <w:pPr>
        <w:pStyle w:val="1"/>
        <w:tabs>
          <w:tab w:val="left" w:pos="993"/>
        </w:tabs>
        <w:spacing w:after="0" w:line="360" w:lineRule="auto"/>
        <w:ind w:left="0" w:firstLine="709"/>
        <w:jc w:val="both"/>
        <w:rPr>
          <w:rFonts w:ascii="Times New Roman" w:hAnsi="Times New Roman"/>
          <w:sz w:val="28"/>
          <w:szCs w:val="28"/>
          <w:lang w:val="uk-UA"/>
        </w:rPr>
      </w:pPr>
      <w:r w:rsidRPr="000F0F46">
        <w:rPr>
          <w:rFonts w:ascii="Times New Roman" w:hAnsi="Times New Roman"/>
          <w:sz w:val="28"/>
          <w:szCs w:val="28"/>
          <w:lang w:val="uk-UA"/>
        </w:rPr>
        <w:t xml:space="preserve">Плаваючий валютний курс – це різновид </w:t>
      </w:r>
      <w:r>
        <w:rPr>
          <w:rFonts w:ascii="Times New Roman" w:hAnsi="Times New Roman"/>
          <w:sz w:val="28"/>
          <w:szCs w:val="28"/>
          <w:lang w:val="uk-UA"/>
        </w:rPr>
        <w:t xml:space="preserve">коливаючого </w:t>
      </w:r>
      <w:r w:rsidRPr="000F0F46">
        <w:rPr>
          <w:rFonts w:ascii="Times New Roman" w:hAnsi="Times New Roman"/>
          <w:sz w:val="28"/>
          <w:szCs w:val="28"/>
          <w:lang w:val="uk-UA"/>
        </w:rPr>
        <w:t>валютного курсу який припускає використання механізму валютного регулювання.</w:t>
      </w:r>
    </w:p>
    <w:p w:rsidR="008253AE" w:rsidRPr="00416950" w:rsidRDefault="008253AE" w:rsidP="00410C3E">
      <w:pPr>
        <w:pStyle w:val="1"/>
        <w:tabs>
          <w:tab w:val="left" w:pos="0"/>
          <w:tab w:val="left" w:pos="851"/>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Система плаваючого курсу була введена на підставі рішення Ямайської конференції 1976 р. Як правило, держава накладає певні обмеження на ввіз, вивіз та пересилку національної та іноземної валюти з-за кордону та за кордон. Ці міри називаються валютними обмеженнями. Як і усі ціни в ринковій економіці, так і ціни на валюту (валютні курси) визначаються співвідношенням попиту та пропозиції.</w:t>
      </w:r>
    </w:p>
    <w:p w:rsidR="008253AE" w:rsidRPr="00F419C1" w:rsidRDefault="008253AE" w:rsidP="00410C3E">
      <w:pPr>
        <w:pStyle w:val="1"/>
        <w:tabs>
          <w:tab w:val="left" w:pos="0"/>
          <w:tab w:val="left" w:pos="851"/>
        </w:tabs>
        <w:spacing w:after="0" w:line="360" w:lineRule="auto"/>
        <w:ind w:left="0" w:firstLine="709"/>
        <w:jc w:val="both"/>
        <w:rPr>
          <w:rFonts w:ascii="Times New Roman" w:hAnsi="Times New Roman"/>
          <w:sz w:val="28"/>
          <w:szCs w:val="28"/>
          <w:lang w:val="uk-UA"/>
        </w:rPr>
      </w:pPr>
      <w:r w:rsidRPr="002404A9">
        <w:rPr>
          <w:rFonts w:ascii="Times New Roman" w:hAnsi="Times New Roman"/>
          <w:sz w:val="28"/>
          <w:szCs w:val="28"/>
          <w:lang w:val="uk-UA"/>
        </w:rPr>
        <w:t>Обсяги попиту та пропозиції на валютному р</w:t>
      </w:r>
      <w:r>
        <w:rPr>
          <w:rFonts w:ascii="Times New Roman" w:hAnsi="Times New Roman"/>
          <w:sz w:val="28"/>
          <w:szCs w:val="28"/>
          <w:lang w:val="uk-UA"/>
        </w:rPr>
        <w:t xml:space="preserve">инку залежать від трьох факторів. </w:t>
      </w:r>
      <w:r w:rsidRPr="00F419C1">
        <w:rPr>
          <w:rFonts w:ascii="Times New Roman" w:hAnsi="Times New Roman"/>
          <w:sz w:val="28"/>
          <w:szCs w:val="28"/>
          <w:lang w:val="uk-UA"/>
        </w:rPr>
        <w:t>Від обсягів взаємної торгівлі між країнами. Наприклад, чім більше торгівельний об’єм з Німеччиною тим більший попит на марку.</w:t>
      </w:r>
      <w:r>
        <w:rPr>
          <w:rFonts w:ascii="Times New Roman" w:hAnsi="Times New Roman"/>
          <w:sz w:val="28"/>
          <w:szCs w:val="28"/>
          <w:lang w:val="uk-UA"/>
        </w:rPr>
        <w:t xml:space="preserve"> </w:t>
      </w:r>
      <w:r w:rsidRPr="00F419C1">
        <w:rPr>
          <w:rFonts w:ascii="Times New Roman" w:hAnsi="Times New Roman"/>
          <w:sz w:val="28"/>
          <w:szCs w:val="28"/>
          <w:lang w:val="uk-UA"/>
        </w:rPr>
        <w:t>Від масштабів інфляції та стану економіки країни.</w:t>
      </w:r>
      <w:r>
        <w:rPr>
          <w:rFonts w:ascii="Times New Roman" w:hAnsi="Times New Roman"/>
          <w:sz w:val="28"/>
          <w:szCs w:val="28"/>
          <w:lang w:val="uk-UA"/>
        </w:rPr>
        <w:t xml:space="preserve"> </w:t>
      </w:r>
      <w:r w:rsidRPr="00F419C1">
        <w:rPr>
          <w:rFonts w:ascii="Times New Roman" w:hAnsi="Times New Roman"/>
          <w:sz w:val="28"/>
          <w:szCs w:val="28"/>
          <w:lang w:val="uk-UA"/>
        </w:rPr>
        <w:t>Від купівельної спроможності кожної національної валюти.</w:t>
      </w:r>
    </w:p>
    <w:p w:rsidR="008253AE" w:rsidRPr="00E82ADE" w:rsidRDefault="00F5296A" w:rsidP="00410C3E">
      <w:pPr>
        <w:spacing w:after="0" w:line="360" w:lineRule="auto"/>
        <w:jc w:val="both"/>
        <w:rPr>
          <w:rFonts w:ascii="Times New Roman" w:hAnsi="Times New Roman"/>
          <w:sz w:val="28"/>
          <w:szCs w:val="28"/>
          <w:lang w:val="uk-UA" w:eastAsia="ru-RU"/>
        </w:rPr>
      </w:pPr>
      <w:r>
        <w:rPr>
          <w:noProof/>
          <w:lang w:eastAsia="ru-RU"/>
        </w:rPr>
        <w:pict>
          <v:shape id="_x0000_s1083" type="#_x0000_t202" style="position:absolute;left:0;text-align:left;margin-left:9.55pt;margin-top:20.5pt;width:59.4pt;height:57.8pt;z-index:251661824" stroked="f">
            <v:textbox style="mso-next-textbox:#_x0000_s1083">
              <w:txbxContent>
                <w:p w:rsidR="008253AE" w:rsidRDefault="008253AE" w:rsidP="00410C3E">
                  <w:pPr>
                    <w:spacing w:after="0" w:line="240" w:lineRule="auto"/>
                    <w:rPr>
                      <w:rFonts w:ascii="Times New Roman" w:hAnsi="Times New Roman"/>
                      <w:sz w:val="28"/>
                      <w:szCs w:val="28"/>
                      <w:lang w:val="uk-UA"/>
                    </w:rPr>
                  </w:pPr>
                  <w:r>
                    <w:rPr>
                      <w:rFonts w:ascii="Times New Roman" w:hAnsi="Times New Roman"/>
                      <w:sz w:val="28"/>
                      <w:szCs w:val="28"/>
                      <w:lang w:val="uk-UA"/>
                    </w:rPr>
                    <w:t>Курс</w:t>
                  </w:r>
                </w:p>
                <w:p w:rsidR="008253AE" w:rsidRDefault="008253AE" w:rsidP="00410C3E">
                  <w:pPr>
                    <w:spacing w:after="0" w:line="240" w:lineRule="auto"/>
                    <w:rPr>
                      <w:rFonts w:ascii="Times New Roman" w:hAnsi="Times New Roman"/>
                      <w:sz w:val="28"/>
                      <w:szCs w:val="28"/>
                      <w:lang w:val="uk-UA"/>
                    </w:rPr>
                  </w:pPr>
                  <w:r>
                    <w:rPr>
                      <w:rFonts w:ascii="Times New Roman" w:hAnsi="Times New Roman"/>
                      <w:sz w:val="28"/>
                      <w:szCs w:val="28"/>
                      <w:lang w:val="uk-UA"/>
                    </w:rPr>
                    <w:t>обміну</w:t>
                  </w:r>
                </w:p>
                <w:p w:rsidR="008253AE" w:rsidRPr="003159FD" w:rsidRDefault="008253AE" w:rsidP="00410C3E">
                  <w:pPr>
                    <w:spacing w:after="0" w:line="240" w:lineRule="auto"/>
                    <w:rPr>
                      <w:rFonts w:ascii="Times New Roman" w:hAnsi="Times New Roman"/>
                      <w:sz w:val="28"/>
                      <w:szCs w:val="28"/>
                      <w:lang w:val="uk-UA"/>
                    </w:rPr>
                  </w:pPr>
                  <w:r>
                    <w:rPr>
                      <w:rFonts w:ascii="Times New Roman" w:hAnsi="Times New Roman"/>
                      <w:sz w:val="28"/>
                      <w:szCs w:val="28"/>
                      <w:lang w:val="uk-UA"/>
                    </w:rPr>
                    <w:t>валюти</w:t>
                  </w:r>
                </w:p>
              </w:txbxContent>
            </v:textbox>
          </v:shape>
        </w:pict>
      </w:r>
      <w:r>
        <w:rPr>
          <w:noProof/>
          <w:lang w:eastAsia="ru-RU"/>
        </w:rPr>
        <w:pict>
          <v:shape id="_x0000_s1084" type="#_x0000_t32" style="position:absolute;left:0;text-align:left;margin-left:74.8pt;margin-top:17.45pt;width:.05pt;height:232.55pt;flip:y;z-index:251652608" o:connectortype="straight">
            <v:stroke endarrow="block"/>
          </v:shape>
        </w:pict>
      </w:r>
    </w:p>
    <w:p w:rsidR="008253AE" w:rsidRPr="00E82ADE" w:rsidRDefault="00F5296A" w:rsidP="00410C3E">
      <w:pPr>
        <w:spacing w:after="0" w:line="360" w:lineRule="auto"/>
        <w:jc w:val="both"/>
        <w:rPr>
          <w:rFonts w:ascii="Times New Roman" w:hAnsi="Times New Roman"/>
          <w:sz w:val="28"/>
          <w:szCs w:val="28"/>
          <w:lang w:val="uk-UA" w:eastAsia="ru-RU"/>
        </w:rPr>
      </w:pPr>
      <w:r>
        <w:rPr>
          <w:noProof/>
          <w:lang w:eastAsia="ru-RU"/>
        </w:rPr>
        <w:pict>
          <v:shape id="_x0000_s1085" type="#_x0000_t202" style="position:absolute;left:0;text-align:left;margin-left:334.4pt;margin-top:13.1pt;width:27.65pt;height:22.6pt;z-index:251653632" stroked="f">
            <v:textbox style="mso-next-textbox:#_x0000_s1085">
              <w:txbxContent>
                <w:p w:rsidR="008253AE" w:rsidRPr="0032510E" w:rsidRDefault="008253AE" w:rsidP="00410C3E">
                  <w:pPr>
                    <w:rPr>
                      <w:rFonts w:ascii="Times New Roman" w:hAnsi="Times New Roman"/>
                      <w:sz w:val="28"/>
                      <w:szCs w:val="28"/>
                      <w:lang w:val="en-US"/>
                    </w:rPr>
                  </w:pPr>
                  <w:r>
                    <w:rPr>
                      <w:rFonts w:ascii="Times New Roman" w:hAnsi="Times New Roman"/>
                      <w:sz w:val="28"/>
                      <w:szCs w:val="28"/>
                      <w:lang w:val="en-US"/>
                    </w:rPr>
                    <w:t>A</w:t>
                  </w:r>
                </w:p>
              </w:txbxContent>
            </v:textbox>
          </v:shape>
        </w:pict>
      </w:r>
      <w:r>
        <w:rPr>
          <w:noProof/>
          <w:lang w:eastAsia="ru-RU"/>
        </w:rPr>
        <w:pict>
          <v:shape id="_x0000_s1086" type="#_x0000_t202" style="position:absolute;left:0;text-align:left;margin-left:177.85pt;margin-top:13.1pt;width:30.95pt;height:23.45pt;z-index:251654656" stroked="f">
            <v:textbox style="mso-next-textbox:#_x0000_s1086">
              <w:txbxContent>
                <w:p w:rsidR="008253AE" w:rsidRPr="0032510E" w:rsidRDefault="008253AE" w:rsidP="00410C3E">
                  <w:pPr>
                    <w:rPr>
                      <w:rFonts w:ascii="Times New Roman" w:hAnsi="Times New Roman"/>
                      <w:sz w:val="28"/>
                      <w:szCs w:val="28"/>
                      <w:lang w:val="en-US"/>
                    </w:rPr>
                  </w:pPr>
                  <w:r>
                    <w:rPr>
                      <w:rFonts w:ascii="Times New Roman" w:hAnsi="Times New Roman"/>
                      <w:sz w:val="28"/>
                      <w:szCs w:val="28"/>
                      <w:lang w:val="en-US"/>
                    </w:rPr>
                    <w:t>N</w:t>
                  </w:r>
                </w:p>
              </w:txbxContent>
            </v:textbox>
          </v:shape>
        </w:pict>
      </w:r>
      <w:r>
        <w:rPr>
          <w:noProof/>
          <w:lang w:eastAsia="ru-RU"/>
        </w:rPr>
        <w:pict>
          <v:shape id="_x0000_s1087" type="#_x0000_t202" style="position:absolute;left:0;text-align:left;margin-left:208.8pt;margin-top:5.6pt;width:109.7pt;height:48.55pt;z-index:-251660800" stroked="f">
            <v:textbox style="mso-next-textbox:#_x0000_s1087">
              <w:txbxContent>
                <w:p w:rsidR="008253AE" w:rsidRPr="003159FD" w:rsidRDefault="008253AE" w:rsidP="00410C3E">
                  <w:pPr>
                    <w:jc w:val="center"/>
                    <w:rPr>
                      <w:rFonts w:ascii="Times New Roman" w:hAnsi="Times New Roman"/>
                      <w:sz w:val="28"/>
                      <w:szCs w:val="28"/>
                      <w:lang w:val="uk-UA"/>
                    </w:rPr>
                  </w:pPr>
                  <w:r>
                    <w:rPr>
                      <w:rFonts w:ascii="Times New Roman" w:hAnsi="Times New Roman"/>
                      <w:sz w:val="28"/>
                      <w:szCs w:val="28"/>
                      <w:lang w:val="uk-UA"/>
                    </w:rPr>
                    <w:t>Надлишок пропозиції</w:t>
                  </w:r>
                </w:p>
              </w:txbxContent>
            </v:textbox>
            <w10:wrap type="through"/>
          </v:shape>
        </w:pict>
      </w:r>
    </w:p>
    <w:p w:rsidR="008253AE" w:rsidRPr="00D67E20" w:rsidRDefault="00F5296A" w:rsidP="00410C3E">
      <w:pPr>
        <w:spacing w:after="0" w:line="360" w:lineRule="auto"/>
        <w:jc w:val="both"/>
        <w:rPr>
          <w:rFonts w:ascii="Times New Roman" w:hAnsi="Times New Roman"/>
          <w:sz w:val="28"/>
          <w:szCs w:val="28"/>
          <w:lang w:val="uk-UA" w:eastAsia="ru-RU"/>
        </w:rPr>
      </w:pPr>
      <w:r>
        <w:rPr>
          <w:noProof/>
          <w:lang w:eastAsia="ru-RU"/>
        </w:rPr>
        <w:pict>
          <v:shape id="_x0000_s1088" type="#_x0000_t32" style="position:absolute;left:0;text-align:left;margin-left:208.8pt;margin-top:4.05pt;width:104.4pt;height:197.65pt;z-index:251659776" o:connectortype="straight"/>
        </w:pict>
      </w:r>
      <w:r>
        <w:rPr>
          <w:noProof/>
          <w:lang w:eastAsia="ru-RU"/>
        </w:rPr>
        <w:pict>
          <v:shape id="_x0000_s1089" type="#_x0000_t32" style="position:absolute;left:0;text-align:left;margin-left:172.95pt;margin-top:-.15pt;width:161.45pt;height:201.85pt;flip:x;z-index:251660800" o:connectortype="straight"/>
        </w:pict>
      </w:r>
      <w:r>
        <w:rPr>
          <w:noProof/>
          <w:lang w:eastAsia="ru-RU"/>
        </w:rPr>
        <w:pict>
          <v:shape id="_x0000_s1090" type="#_x0000_t32" style="position:absolute;left:0;text-align:left;margin-left:259.2pt;margin-top:19.35pt;width:0;height:57pt;z-index:251656704" o:connectortype="straight">
            <v:stroke endarrow="block"/>
          </v:shape>
        </w:pict>
      </w:r>
      <w:r>
        <w:rPr>
          <w:noProof/>
          <w:lang w:eastAsia="ru-RU"/>
        </w:rPr>
        <w:pict>
          <v:shape id="_x0000_s1091" type="#_x0000_t32" style="position:absolute;left:0;text-align:left;margin-left:74.9pt;margin-top:19.35pt;width:340.75pt;height:0;z-index:251658752" o:connectortype="straight"/>
        </w:pict>
      </w:r>
    </w:p>
    <w:p w:rsidR="008253AE" w:rsidRPr="00D67E20" w:rsidRDefault="008253AE" w:rsidP="00410C3E">
      <w:pPr>
        <w:spacing w:after="0" w:line="360" w:lineRule="auto"/>
        <w:jc w:val="both"/>
        <w:rPr>
          <w:rFonts w:ascii="Times New Roman" w:hAnsi="Times New Roman"/>
          <w:sz w:val="28"/>
          <w:szCs w:val="28"/>
          <w:lang w:val="uk-UA" w:eastAsia="ru-RU"/>
        </w:rPr>
      </w:pPr>
    </w:p>
    <w:p w:rsidR="008253AE" w:rsidRDefault="00F5296A" w:rsidP="00410C3E">
      <w:pPr>
        <w:spacing w:after="0" w:line="360" w:lineRule="auto"/>
        <w:jc w:val="both"/>
        <w:rPr>
          <w:rFonts w:ascii="Times New Roman" w:hAnsi="Times New Roman"/>
          <w:sz w:val="28"/>
          <w:szCs w:val="28"/>
          <w:lang w:val="uk-UA" w:eastAsia="ru-RU"/>
        </w:rPr>
      </w:pPr>
      <w:r>
        <w:rPr>
          <w:noProof/>
          <w:lang w:eastAsia="ru-RU"/>
        </w:rPr>
        <w:pict>
          <v:shape id="_x0000_s1092" type="#_x0000_t202" style="position:absolute;left:0;text-align:left;margin-left:41.35pt;margin-top:21.15pt;width:27.6pt;height:24.3pt;z-index:251662848" stroked="f">
            <v:textbox style="mso-next-textbox:#_x0000_s1092">
              <w:txbxContent>
                <w:p w:rsidR="008253AE" w:rsidRPr="003159FD" w:rsidRDefault="008253AE" w:rsidP="00410C3E">
                  <w:pPr>
                    <w:rPr>
                      <w:rFonts w:ascii="Times New Roman" w:hAnsi="Times New Roman"/>
                      <w:sz w:val="28"/>
                      <w:szCs w:val="28"/>
                      <w:lang w:val="en-US"/>
                    </w:rPr>
                  </w:pPr>
                  <w:r>
                    <w:rPr>
                      <w:rFonts w:ascii="Times New Roman" w:hAnsi="Times New Roman"/>
                      <w:sz w:val="28"/>
                      <w:szCs w:val="28"/>
                      <w:lang w:val="en-US"/>
                    </w:rPr>
                    <w:t>W</w:t>
                  </w:r>
                </w:p>
              </w:txbxContent>
            </v:textbox>
          </v:shape>
        </w:pict>
      </w:r>
    </w:p>
    <w:p w:rsidR="008253AE" w:rsidRDefault="008253AE" w:rsidP="00410C3E">
      <w:pPr>
        <w:spacing w:after="0" w:line="360" w:lineRule="auto"/>
        <w:jc w:val="both"/>
        <w:rPr>
          <w:rFonts w:ascii="Times New Roman" w:hAnsi="Times New Roman"/>
          <w:sz w:val="28"/>
          <w:szCs w:val="28"/>
          <w:lang w:val="uk-UA" w:eastAsia="ru-RU"/>
        </w:rPr>
      </w:pPr>
    </w:p>
    <w:p w:rsidR="008253AE" w:rsidRDefault="00F5296A" w:rsidP="00410C3E">
      <w:pPr>
        <w:spacing w:after="0" w:line="360" w:lineRule="auto"/>
        <w:jc w:val="both"/>
        <w:rPr>
          <w:rFonts w:ascii="Times New Roman" w:hAnsi="Times New Roman"/>
          <w:sz w:val="28"/>
          <w:szCs w:val="28"/>
          <w:lang w:val="uk-UA" w:eastAsia="ru-RU"/>
        </w:rPr>
      </w:pPr>
      <w:r>
        <w:rPr>
          <w:noProof/>
          <w:lang w:eastAsia="ru-RU"/>
        </w:rPr>
        <w:pict>
          <v:shape id="_x0000_s1093" type="#_x0000_t32" style="position:absolute;left:0;text-align:left;margin-left:74.85pt;margin-top:1.5pt;width:184.35pt;height:0;z-index:251657728" o:connectortype="straight"/>
        </w:pict>
      </w:r>
      <w:r>
        <w:rPr>
          <w:noProof/>
          <w:lang w:eastAsia="ru-RU"/>
        </w:rPr>
        <w:pict>
          <v:shape id="_x0000_s1094" type="#_x0000_t32" style="position:absolute;left:0;text-align:left;margin-left:259.05pt;margin-top:17pt;width:.05pt;height:45.25pt;flip:y;z-index:251663872" o:connectortype="straight">
            <v:stroke endarrow="block"/>
          </v:shape>
        </w:pict>
      </w:r>
    </w:p>
    <w:p w:rsidR="008253AE" w:rsidRDefault="008253AE" w:rsidP="00410C3E">
      <w:pPr>
        <w:spacing w:after="0" w:line="360" w:lineRule="auto"/>
        <w:jc w:val="both"/>
        <w:rPr>
          <w:rFonts w:ascii="Times New Roman" w:hAnsi="Times New Roman"/>
          <w:sz w:val="28"/>
          <w:szCs w:val="28"/>
          <w:lang w:val="uk-UA" w:eastAsia="ru-RU"/>
        </w:rPr>
      </w:pPr>
    </w:p>
    <w:p w:rsidR="008253AE" w:rsidRDefault="00F5296A" w:rsidP="00410C3E">
      <w:pPr>
        <w:spacing w:after="0" w:line="360" w:lineRule="auto"/>
        <w:jc w:val="both"/>
        <w:rPr>
          <w:rFonts w:ascii="Times New Roman" w:hAnsi="Times New Roman"/>
          <w:sz w:val="28"/>
          <w:szCs w:val="28"/>
          <w:lang w:val="uk-UA" w:eastAsia="ru-RU"/>
        </w:rPr>
      </w:pPr>
      <w:r>
        <w:rPr>
          <w:noProof/>
          <w:lang w:eastAsia="ru-RU"/>
        </w:rPr>
        <w:pict>
          <v:shape id="_x0000_s1095" type="#_x0000_t202" style="position:absolute;left:0;text-align:left;margin-left:192.05pt;margin-top:10.2pt;width:112.2pt;height:46.6pt;z-index:-251650560" stroked="f">
            <v:textbox style="mso-next-textbox:#_x0000_s1095">
              <w:txbxContent>
                <w:p w:rsidR="008253AE" w:rsidRPr="003159FD" w:rsidRDefault="008253AE" w:rsidP="00410C3E">
                  <w:pPr>
                    <w:spacing w:after="0" w:line="360" w:lineRule="auto"/>
                    <w:jc w:val="center"/>
                    <w:rPr>
                      <w:rFonts w:ascii="Times New Roman" w:hAnsi="Times New Roman"/>
                      <w:sz w:val="28"/>
                      <w:szCs w:val="28"/>
                      <w:lang w:val="uk-UA"/>
                    </w:rPr>
                  </w:pPr>
                  <w:r>
                    <w:rPr>
                      <w:rFonts w:ascii="Times New Roman" w:hAnsi="Times New Roman"/>
                      <w:sz w:val="28"/>
                      <w:szCs w:val="28"/>
                      <w:lang w:val="uk-UA"/>
                    </w:rPr>
                    <w:t>Надлишковий попит</w:t>
                  </w:r>
                </w:p>
              </w:txbxContent>
            </v:textbox>
            <w10:wrap type="through"/>
          </v:shape>
        </w:pict>
      </w:r>
      <w:r>
        <w:rPr>
          <w:noProof/>
          <w:lang w:eastAsia="ru-RU"/>
        </w:rPr>
        <w:pict>
          <v:shape id="_x0000_s1096" type="#_x0000_t32" style="position:absolute;left:0;text-align:left;margin-left:74.9pt;margin-top:13.95pt;width:340.75pt;height:0;z-index:251664896" o:connectortype="straight"/>
        </w:pict>
      </w:r>
    </w:p>
    <w:p w:rsidR="008253AE" w:rsidRDefault="008253AE" w:rsidP="00410C3E">
      <w:pPr>
        <w:spacing w:after="0" w:line="360" w:lineRule="auto"/>
        <w:jc w:val="both"/>
        <w:rPr>
          <w:rFonts w:ascii="Times New Roman" w:hAnsi="Times New Roman"/>
          <w:sz w:val="28"/>
          <w:szCs w:val="28"/>
          <w:lang w:val="uk-UA" w:eastAsia="ru-RU"/>
        </w:rPr>
      </w:pPr>
    </w:p>
    <w:p w:rsidR="008253AE" w:rsidRPr="00D67E20" w:rsidRDefault="00F5296A" w:rsidP="00410C3E">
      <w:pPr>
        <w:spacing w:after="0" w:line="360" w:lineRule="auto"/>
        <w:jc w:val="both"/>
        <w:rPr>
          <w:rFonts w:ascii="Times New Roman" w:hAnsi="Times New Roman"/>
          <w:sz w:val="28"/>
          <w:szCs w:val="28"/>
          <w:lang w:val="uk-UA" w:eastAsia="ru-RU"/>
        </w:rPr>
      </w:pPr>
      <w:r>
        <w:rPr>
          <w:noProof/>
          <w:lang w:eastAsia="ru-RU"/>
        </w:rPr>
        <w:pict>
          <v:shape id="_x0000_s1097" type="#_x0000_t202" style="position:absolute;left:0;text-align:left;margin-left:154.6pt;margin-top:6.15pt;width:241.95pt;height:27.65pt;z-index:-251648512" stroked="f">
            <v:textbox style="mso-next-textbox:#_x0000_s1097">
              <w:txbxContent>
                <w:p w:rsidR="008253AE" w:rsidRPr="003159FD" w:rsidRDefault="008253AE" w:rsidP="00410C3E">
                  <w:pPr>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en-US"/>
                    </w:rPr>
                    <w:t>m</w:t>
                  </w:r>
                  <w:r>
                    <w:rPr>
                      <w:rFonts w:ascii="Times New Roman" w:hAnsi="Times New Roman"/>
                      <w:sz w:val="28"/>
                      <w:szCs w:val="28"/>
                      <w:lang w:val="uk-UA"/>
                    </w:rPr>
                    <w:t xml:space="preserve"> – рівноважна маса валюти)</w:t>
                  </w:r>
                </w:p>
              </w:txbxContent>
            </v:textbox>
          </v:shape>
        </w:pict>
      </w:r>
      <w:r>
        <w:rPr>
          <w:noProof/>
          <w:lang w:eastAsia="ru-RU"/>
        </w:rPr>
        <w:pict>
          <v:shape id="_x0000_s1098" type="#_x0000_t32" style="position:absolute;left:0;text-align:left;margin-left:74.9pt;margin-top:8.5pt;width:375.1pt;height:0;z-index:251666944" o:connectortype="straight">
            <v:stroke endarrow="block"/>
          </v:shape>
        </w:pict>
      </w:r>
    </w:p>
    <w:p w:rsidR="008253AE" w:rsidRPr="00F419C1" w:rsidRDefault="008253AE" w:rsidP="00410C3E">
      <w:pPr>
        <w:spacing w:after="0" w:line="360" w:lineRule="auto"/>
        <w:jc w:val="both"/>
        <w:rPr>
          <w:rFonts w:ascii="Times New Roman" w:hAnsi="Times New Roman"/>
          <w:sz w:val="28"/>
          <w:szCs w:val="28"/>
          <w:lang w:val="uk-UA" w:eastAsia="ru-RU"/>
        </w:rPr>
      </w:pPr>
    </w:p>
    <w:p w:rsidR="008253AE" w:rsidRPr="00410C3E" w:rsidRDefault="008253AE" w:rsidP="00410C3E">
      <w:pPr>
        <w:spacing w:after="0" w:line="360" w:lineRule="auto"/>
        <w:ind w:firstLine="709"/>
        <w:jc w:val="both"/>
        <w:rPr>
          <w:rFonts w:ascii="Times New Roman" w:hAnsi="Times New Roman"/>
          <w:sz w:val="28"/>
          <w:szCs w:val="28"/>
          <w:lang w:eastAsia="ru-RU"/>
        </w:rPr>
      </w:pPr>
      <w:r w:rsidRPr="00E82ADE">
        <w:rPr>
          <w:rFonts w:ascii="Times New Roman" w:hAnsi="Times New Roman"/>
          <w:sz w:val="28"/>
          <w:szCs w:val="28"/>
          <w:lang w:val="uk-UA" w:eastAsia="ru-RU"/>
        </w:rPr>
        <w:t>Рис</w:t>
      </w:r>
      <w:r>
        <w:rPr>
          <w:rFonts w:ascii="Times New Roman" w:hAnsi="Times New Roman"/>
          <w:sz w:val="28"/>
          <w:szCs w:val="28"/>
          <w:lang w:val="uk-UA" w:eastAsia="ru-RU"/>
        </w:rPr>
        <w:t>унок</w:t>
      </w:r>
      <w:r w:rsidRPr="00E82ADE">
        <w:rPr>
          <w:rFonts w:ascii="Times New Roman" w:hAnsi="Times New Roman"/>
          <w:sz w:val="28"/>
          <w:szCs w:val="28"/>
          <w:lang w:val="uk-UA" w:eastAsia="ru-RU"/>
        </w:rPr>
        <w:t xml:space="preserve"> </w:t>
      </w:r>
      <w:r w:rsidRPr="006979D6">
        <w:rPr>
          <w:rFonts w:ascii="Times New Roman" w:hAnsi="Times New Roman"/>
          <w:sz w:val="28"/>
          <w:szCs w:val="28"/>
          <w:lang w:eastAsia="ru-RU"/>
        </w:rPr>
        <w:t>3</w:t>
      </w:r>
      <w:r w:rsidRPr="00E82ADE">
        <w:rPr>
          <w:rFonts w:ascii="Times New Roman" w:hAnsi="Times New Roman"/>
          <w:sz w:val="28"/>
          <w:szCs w:val="28"/>
          <w:lang w:val="uk-UA" w:eastAsia="ru-RU"/>
        </w:rPr>
        <w:t>.</w:t>
      </w:r>
      <w:r>
        <w:rPr>
          <w:rFonts w:ascii="Times New Roman" w:hAnsi="Times New Roman"/>
          <w:sz w:val="28"/>
          <w:szCs w:val="28"/>
          <w:lang w:val="uk-UA" w:eastAsia="ru-RU"/>
        </w:rPr>
        <w:t>2 Рівновага на валютному ринку</w:t>
      </w:r>
    </w:p>
    <w:p w:rsidR="008253AE" w:rsidRPr="006979D6" w:rsidRDefault="008253AE" w:rsidP="00410C3E">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val="uk-UA" w:eastAsia="ru-RU"/>
        </w:rPr>
        <w:t xml:space="preserve">На рис. </w:t>
      </w:r>
      <w:r w:rsidRPr="00E82ADE">
        <w:rPr>
          <w:rFonts w:ascii="Times New Roman" w:hAnsi="Times New Roman"/>
          <w:sz w:val="28"/>
          <w:szCs w:val="28"/>
          <w:lang w:val="uk-UA" w:eastAsia="ru-RU"/>
        </w:rPr>
        <w:t>3.</w:t>
      </w:r>
      <w:r>
        <w:rPr>
          <w:rFonts w:ascii="Times New Roman" w:hAnsi="Times New Roman"/>
          <w:sz w:val="28"/>
          <w:szCs w:val="28"/>
          <w:lang w:val="uk-UA" w:eastAsia="ru-RU"/>
        </w:rPr>
        <w:t>2</w:t>
      </w:r>
      <w:r w:rsidRPr="00E82ADE">
        <w:rPr>
          <w:rFonts w:ascii="Times New Roman" w:hAnsi="Times New Roman"/>
          <w:sz w:val="28"/>
          <w:szCs w:val="28"/>
          <w:lang w:val="uk-UA" w:eastAsia="ru-RU"/>
        </w:rPr>
        <w:t xml:space="preserve"> у точці перетину кривих ліній попиту (N) і пропозицій (A) формується рівноважний валютний курс - (W) , коли пропозиція валюти та попит на неї збігаються.</w:t>
      </w:r>
    </w:p>
    <w:p w:rsidR="008253AE" w:rsidRPr="00416950" w:rsidRDefault="008253AE" w:rsidP="00410C3E">
      <w:pPr>
        <w:spacing w:after="0" w:line="360" w:lineRule="auto"/>
        <w:ind w:firstLine="709"/>
        <w:jc w:val="both"/>
        <w:rPr>
          <w:rFonts w:ascii="Times New Roman" w:hAnsi="Times New Roman"/>
          <w:sz w:val="28"/>
          <w:szCs w:val="28"/>
          <w:lang w:val="uk-UA" w:eastAsia="ru-RU"/>
        </w:rPr>
      </w:pPr>
    </w:p>
    <w:p w:rsidR="008253AE" w:rsidRDefault="008253AE" w:rsidP="00410C3E">
      <w:pPr>
        <w:spacing w:after="0" w:line="360" w:lineRule="auto"/>
        <w:rPr>
          <w:rFonts w:ascii="Times New Roman" w:hAnsi="Times New Roman"/>
          <w:sz w:val="28"/>
          <w:szCs w:val="28"/>
          <w:lang w:val="uk-UA" w:eastAsia="uk-UA"/>
        </w:rPr>
      </w:pPr>
      <w:r>
        <w:rPr>
          <w:sz w:val="28"/>
          <w:szCs w:val="28"/>
        </w:rPr>
        <w:br w:type="page"/>
      </w:r>
    </w:p>
    <w:p w:rsidR="008253AE" w:rsidRPr="002404A9" w:rsidRDefault="008253AE" w:rsidP="00410C3E">
      <w:pPr>
        <w:pStyle w:val="a3"/>
        <w:tabs>
          <w:tab w:val="left" w:pos="1985"/>
        </w:tabs>
        <w:spacing w:before="0" w:beforeAutospacing="0" w:after="0" w:afterAutospacing="0" w:line="360" w:lineRule="auto"/>
        <w:jc w:val="center"/>
        <w:rPr>
          <w:bCs/>
          <w:color w:val="1C1C1C"/>
          <w:sz w:val="28"/>
          <w:szCs w:val="28"/>
        </w:rPr>
      </w:pPr>
      <w:r w:rsidRPr="002404A9">
        <w:rPr>
          <w:bCs/>
          <w:color w:val="1C1C1C"/>
          <w:sz w:val="28"/>
          <w:szCs w:val="28"/>
        </w:rPr>
        <w:t>4 ВАЛЮТНИЙ РИНОК УКРАЇНИ</w:t>
      </w:r>
    </w:p>
    <w:p w:rsidR="008253AE" w:rsidRPr="002404A9" w:rsidRDefault="008253AE" w:rsidP="00410C3E">
      <w:pPr>
        <w:pStyle w:val="a3"/>
        <w:tabs>
          <w:tab w:val="num" w:pos="993"/>
        </w:tabs>
        <w:spacing w:before="0" w:beforeAutospacing="0" w:after="0" w:afterAutospacing="0" w:line="360" w:lineRule="auto"/>
        <w:ind w:firstLine="709"/>
        <w:jc w:val="both"/>
        <w:rPr>
          <w:color w:val="1C1C1C"/>
          <w:sz w:val="28"/>
          <w:szCs w:val="28"/>
        </w:rPr>
      </w:pPr>
    </w:p>
    <w:p w:rsidR="008253AE" w:rsidRPr="002404A9" w:rsidRDefault="008253AE" w:rsidP="00410C3E">
      <w:pPr>
        <w:pStyle w:val="a3"/>
        <w:tabs>
          <w:tab w:val="num" w:pos="993"/>
        </w:tabs>
        <w:spacing w:before="0" w:beforeAutospacing="0" w:after="0" w:afterAutospacing="0" w:line="360" w:lineRule="auto"/>
        <w:ind w:firstLine="709"/>
        <w:jc w:val="both"/>
        <w:rPr>
          <w:color w:val="1C1C1C"/>
          <w:sz w:val="28"/>
          <w:szCs w:val="28"/>
        </w:rPr>
      </w:pPr>
      <w:r w:rsidRPr="002404A9">
        <w:rPr>
          <w:color w:val="1C1C1C"/>
          <w:sz w:val="28"/>
          <w:szCs w:val="28"/>
        </w:rPr>
        <w:t xml:space="preserve">Операції з іноземною валютою на території України здійснюються відповідно до чинного законодавства. </w:t>
      </w:r>
    </w:p>
    <w:p w:rsidR="008253AE" w:rsidRPr="002404A9" w:rsidRDefault="008253AE" w:rsidP="00410C3E">
      <w:pPr>
        <w:pStyle w:val="a3"/>
        <w:tabs>
          <w:tab w:val="num" w:pos="993"/>
        </w:tabs>
        <w:spacing w:before="0" w:beforeAutospacing="0" w:after="0" w:afterAutospacing="0" w:line="360" w:lineRule="auto"/>
        <w:ind w:firstLine="709"/>
        <w:jc w:val="both"/>
        <w:rPr>
          <w:color w:val="1C1C1C"/>
          <w:sz w:val="28"/>
          <w:szCs w:val="28"/>
        </w:rPr>
      </w:pPr>
      <w:r w:rsidRPr="002404A9">
        <w:rPr>
          <w:color w:val="1C1C1C"/>
          <w:sz w:val="28"/>
          <w:szCs w:val="28"/>
        </w:rPr>
        <w:t>Валютними цінностями на території України вважаються: валюта України, платіжні документи й інші папери, іноземна валюта, платіжні документи й інші папери виражені в іноземній валюті, монетарні метали, метали платинових груп.</w:t>
      </w:r>
    </w:p>
    <w:p w:rsidR="008253AE" w:rsidRPr="002404A9" w:rsidRDefault="008253AE" w:rsidP="00410C3E">
      <w:pPr>
        <w:pStyle w:val="a3"/>
        <w:tabs>
          <w:tab w:val="num" w:pos="993"/>
        </w:tabs>
        <w:spacing w:before="0" w:beforeAutospacing="0" w:after="0" w:afterAutospacing="0" w:line="360" w:lineRule="auto"/>
        <w:ind w:firstLine="709"/>
        <w:jc w:val="both"/>
        <w:rPr>
          <w:color w:val="1C1C1C"/>
          <w:sz w:val="28"/>
          <w:szCs w:val="28"/>
        </w:rPr>
      </w:pPr>
      <w:r w:rsidRPr="002404A9">
        <w:rPr>
          <w:color w:val="1C1C1C"/>
          <w:sz w:val="28"/>
          <w:szCs w:val="28"/>
        </w:rPr>
        <w:t>Валютний ринок не може бути статичним – це суперечить його природі. На ньому постійно коливаються курси залежно від ситуації.</w:t>
      </w:r>
    </w:p>
    <w:p w:rsidR="008253AE" w:rsidRPr="002404A9" w:rsidRDefault="008253AE" w:rsidP="00410C3E">
      <w:pPr>
        <w:tabs>
          <w:tab w:val="num" w:pos="993"/>
        </w:tabs>
        <w:spacing w:after="0" w:line="360" w:lineRule="auto"/>
        <w:ind w:firstLine="709"/>
        <w:jc w:val="both"/>
        <w:rPr>
          <w:rFonts w:ascii="Times New Roman" w:hAnsi="Times New Roman"/>
          <w:color w:val="1C1C1C"/>
          <w:sz w:val="28"/>
          <w:szCs w:val="28"/>
          <w:lang w:val="uk-UA"/>
        </w:rPr>
      </w:pPr>
      <w:r w:rsidRPr="002404A9">
        <w:rPr>
          <w:rFonts w:ascii="Times New Roman" w:hAnsi="Times New Roman"/>
          <w:color w:val="1C1C1C"/>
          <w:sz w:val="28"/>
          <w:szCs w:val="28"/>
          <w:lang w:val="uk-UA"/>
        </w:rPr>
        <w:t>Важливими елементами зовнішньоекономічного механізму в умовах розвинутої ринкової системи є податкова, кредитна, депозитна, цінова, митно-тарифна політика, зокрема і валютна. В Україні ці процеси мають поки що недосконалий характер і потребують загального поліпшення.</w:t>
      </w:r>
    </w:p>
    <w:p w:rsidR="008253AE" w:rsidRPr="002404A9" w:rsidRDefault="008253AE" w:rsidP="00410C3E">
      <w:pPr>
        <w:tabs>
          <w:tab w:val="num" w:pos="993"/>
        </w:tabs>
        <w:spacing w:after="0" w:line="360" w:lineRule="auto"/>
        <w:ind w:firstLine="709"/>
        <w:jc w:val="both"/>
        <w:rPr>
          <w:rFonts w:ascii="Times New Roman" w:hAnsi="Times New Roman"/>
          <w:b/>
          <w:bCs/>
          <w:color w:val="1C1C1C"/>
          <w:sz w:val="28"/>
          <w:szCs w:val="28"/>
          <w:lang w:val="uk-UA"/>
        </w:rPr>
      </w:pPr>
      <w:r>
        <w:rPr>
          <w:rFonts w:ascii="Times New Roman" w:hAnsi="Times New Roman"/>
          <w:color w:val="1C1C1C"/>
          <w:sz w:val="28"/>
          <w:szCs w:val="28"/>
          <w:lang w:val="uk-UA"/>
        </w:rPr>
        <w:t>У</w:t>
      </w:r>
      <w:r w:rsidRPr="002404A9">
        <w:rPr>
          <w:rFonts w:ascii="Times New Roman" w:hAnsi="Times New Roman"/>
          <w:color w:val="1C1C1C"/>
          <w:sz w:val="28"/>
          <w:szCs w:val="28"/>
          <w:lang w:val="uk-UA"/>
        </w:rPr>
        <w:t>країнська держава має вирішув</w:t>
      </w:r>
      <w:r>
        <w:rPr>
          <w:rFonts w:ascii="Times New Roman" w:hAnsi="Times New Roman"/>
          <w:color w:val="1C1C1C"/>
          <w:sz w:val="28"/>
          <w:szCs w:val="28"/>
          <w:lang w:val="uk-UA"/>
        </w:rPr>
        <w:t>ати в галузі валютних відносин</w:t>
      </w:r>
      <w:r w:rsidRPr="002404A9">
        <w:rPr>
          <w:rFonts w:ascii="Times New Roman" w:hAnsi="Times New Roman"/>
          <w:color w:val="1C1C1C"/>
          <w:sz w:val="28"/>
          <w:szCs w:val="28"/>
          <w:lang w:val="uk-UA"/>
        </w:rPr>
        <w:t xml:space="preserve"> ряд специфічних проблем, що випливають із конкретно-історичної ситуації, яка склалася сьогодні</w:t>
      </w:r>
      <w:r w:rsidRPr="002404A9">
        <w:rPr>
          <w:rFonts w:ascii="Times New Roman" w:hAnsi="Times New Roman"/>
          <w:b/>
          <w:bCs/>
          <w:color w:val="1C1C1C"/>
          <w:sz w:val="28"/>
          <w:szCs w:val="28"/>
          <w:lang w:val="uk-UA"/>
        </w:rPr>
        <w:t>:</w:t>
      </w:r>
    </w:p>
    <w:p w:rsidR="008253AE" w:rsidRPr="000F0F46" w:rsidRDefault="008253AE" w:rsidP="00410C3E">
      <w:pPr>
        <w:pStyle w:val="1"/>
        <w:numPr>
          <w:ilvl w:val="0"/>
          <w:numId w:val="20"/>
        </w:numPr>
        <w:tabs>
          <w:tab w:val="num" w:pos="993"/>
        </w:tabs>
        <w:spacing w:after="0" w:line="360" w:lineRule="auto"/>
        <w:ind w:left="0" w:firstLine="709"/>
        <w:jc w:val="both"/>
        <w:rPr>
          <w:rFonts w:ascii="Times New Roman" w:hAnsi="Times New Roman"/>
          <w:color w:val="1C1C1C"/>
          <w:sz w:val="28"/>
          <w:szCs w:val="28"/>
          <w:lang w:val="uk-UA"/>
        </w:rPr>
      </w:pPr>
      <w:r w:rsidRPr="000F0F46">
        <w:rPr>
          <w:rFonts w:ascii="Times New Roman" w:hAnsi="Times New Roman"/>
          <w:color w:val="1C1C1C"/>
          <w:sz w:val="28"/>
          <w:szCs w:val="28"/>
          <w:lang w:val="uk-UA"/>
        </w:rPr>
        <w:t>забезпечення стабільності гривні відносно провідних валют світу;</w:t>
      </w:r>
    </w:p>
    <w:p w:rsidR="008253AE" w:rsidRPr="000F0F46" w:rsidRDefault="008253AE" w:rsidP="00410C3E">
      <w:pPr>
        <w:pStyle w:val="1"/>
        <w:numPr>
          <w:ilvl w:val="0"/>
          <w:numId w:val="20"/>
        </w:numPr>
        <w:tabs>
          <w:tab w:val="num" w:pos="993"/>
        </w:tabs>
        <w:spacing w:after="0" w:line="360" w:lineRule="auto"/>
        <w:ind w:left="0" w:firstLine="709"/>
        <w:jc w:val="both"/>
        <w:rPr>
          <w:rFonts w:ascii="Times New Roman" w:hAnsi="Times New Roman"/>
          <w:color w:val="1C1C1C"/>
          <w:sz w:val="28"/>
          <w:szCs w:val="28"/>
          <w:lang w:val="uk-UA"/>
        </w:rPr>
      </w:pPr>
      <w:r w:rsidRPr="000F0F46">
        <w:rPr>
          <w:rFonts w:ascii="Times New Roman" w:hAnsi="Times New Roman"/>
          <w:color w:val="1C1C1C"/>
          <w:sz w:val="28"/>
          <w:szCs w:val="28"/>
          <w:lang w:val="uk-UA"/>
        </w:rPr>
        <w:t xml:space="preserve">залучення іноземної валюти в країну і використання її як засобу стабілізації національної економіки; </w:t>
      </w:r>
    </w:p>
    <w:p w:rsidR="008253AE" w:rsidRPr="002404A9" w:rsidRDefault="008253AE" w:rsidP="00410C3E">
      <w:pPr>
        <w:tabs>
          <w:tab w:val="num" w:pos="993"/>
        </w:tabs>
        <w:spacing w:after="0" w:line="360" w:lineRule="auto"/>
        <w:ind w:firstLine="709"/>
        <w:jc w:val="both"/>
        <w:rPr>
          <w:rFonts w:ascii="Times New Roman" w:hAnsi="Times New Roman"/>
          <w:color w:val="1C1C1C"/>
          <w:sz w:val="28"/>
          <w:szCs w:val="28"/>
          <w:lang w:val="uk-UA"/>
        </w:rPr>
      </w:pPr>
      <w:r w:rsidRPr="002404A9">
        <w:rPr>
          <w:rFonts w:ascii="Times New Roman" w:hAnsi="Times New Roman"/>
          <w:color w:val="1C1C1C"/>
          <w:sz w:val="28"/>
          <w:szCs w:val="28"/>
          <w:lang w:val="uk-UA"/>
        </w:rPr>
        <w:t>На жаль, валютні проблеми вирішуються в Україні вкрай повільно і наштовхуються на великі труднощі. Слабкий експортний потенціал не забезпечує достатніх валютних надходжень у країну, а відсутність нормальної економічної ситуації примушує експортерів приховувати валюту за кордоном, оскільки у них немає гарантій вільного розпорядження своїми валютними коштами й необхідних стимулів до їх інвестування в національну економіку. Зроблені лише перші кроки до організації системи купівлі валюти Національним і комерційними банками, торгівлі валютою за участю держави та її структур, функціонування української валютної біржі. Розбалансованість механізму валютних операцій не дає змоги звести валютний та платіжний баланси України. Таким чином, нинішня неефективна валютна політика є фактором, що дестабілізує економіку, й одним із могутніх джерел інфляції.</w:t>
      </w:r>
    </w:p>
    <w:p w:rsidR="008253AE" w:rsidRPr="002404A9" w:rsidRDefault="008253AE" w:rsidP="00410C3E">
      <w:pPr>
        <w:tabs>
          <w:tab w:val="num" w:pos="993"/>
        </w:tabs>
        <w:spacing w:after="0" w:line="360" w:lineRule="auto"/>
        <w:ind w:firstLine="709"/>
        <w:jc w:val="both"/>
        <w:rPr>
          <w:rFonts w:ascii="Times New Roman" w:hAnsi="Times New Roman"/>
          <w:color w:val="1C1C1C"/>
          <w:sz w:val="28"/>
          <w:szCs w:val="28"/>
          <w:lang w:val="uk-UA"/>
        </w:rPr>
      </w:pPr>
      <w:r w:rsidRPr="002404A9">
        <w:rPr>
          <w:rFonts w:ascii="Times New Roman" w:hAnsi="Times New Roman"/>
          <w:color w:val="1C1C1C"/>
          <w:sz w:val="28"/>
          <w:szCs w:val="28"/>
          <w:lang w:val="uk-UA"/>
        </w:rPr>
        <w:t>Найскладнішим і неоднозначним за своїми економічними наслідками елементом проведеної грошової реформи в Україні є введення валютної конвертованості. Конвертованість - це один з дійових заходів стабілізації національної грошової системи, посилення її впливу на розвиток ринкових відносин, забезпечення ефективної структурної перебудови економіки, її конкурентоздатності та прискорення інтеграції у світове господарство.</w:t>
      </w:r>
    </w:p>
    <w:p w:rsidR="008253AE" w:rsidRPr="002404A9" w:rsidRDefault="008253AE" w:rsidP="00410C3E">
      <w:pPr>
        <w:tabs>
          <w:tab w:val="num" w:pos="993"/>
        </w:tabs>
        <w:spacing w:after="0" w:line="360" w:lineRule="auto"/>
        <w:ind w:firstLine="709"/>
        <w:jc w:val="both"/>
        <w:rPr>
          <w:rFonts w:ascii="Times New Roman" w:hAnsi="Times New Roman"/>
          <w:color w:val="1C1C1C"/>
          <w:sz w:val="28"/>
          <w:szCs w:val="28"/>
          <w:lang w:val="uk-UA"/>
        </w:rPr>
      </w:pPr>
      <w:r w:rsidRPr="002404A9">
        <w:rPr>
          <w:rFonts w:ascii="Times New Roman" w:hAnsi="Times New Roman"/>
          <w:color w:val="1C1C1C"/>
          <w:sz w:val="28"/>
          <w:szCs w:val="28"/>
          <w:lang w:val="uk-UA"/>
        </w:rPr>
        <w:t>Нині для валютних операцій використовуються обмінні курси іноземних валют, виражені у валюті України. Вони встановлюються Національним банком на основі результатів торгів на міжбанківському валютному ринку України.</w:t>
      </w:r>
    </w:p>
    <w:p w:rsidR="008253AE" w:rsidRDefault="008253AE" w:rsidP="00410C3E">
      <w:pPr>
        <w:tabs>
          <w:tab w:val="num" w:pos="993"/>
        </w:tabs>
        <w:spacing w:after="0" w:line="360" w:lineRule="auto"/>
        <w:ind w:firstLine="709"/>
        <w:jc w:val="both"/>
        <w:rPr>
          <w:rFonts w:ascii="Times New Roman" w:hAnsi="Times New Roman"/>
          <w:color w:val="1C1C1C"/>
          <w:sz w:val="28"/>
          <w:szCs w:val="28"/>
          <w:lang w:val="uk-UA"/>
        </w:rPr>
      </w:pPr>
      <w:r w:rsidRPr="002404A9">
        <w:rPr>
          <w:rFonts w:ascii="Times New Roman" w:hAnsi="Times New Roman"/>
          <w:color w:val="1C1C1C"/>
          <w:sz w:val="28"/>
          <w:szCs w:val="28"/>
          <w:lang w:val="uk-UA"/>
        </w:rPr>
        <w:t>Включення валютних стабілізаторів у зовнішньоекономічний механізм забезпечило б значною мірою створення умов для зниження курсу вільно конвертованої валюти відносно української гривні, формування передумов для її повної конвертованості, рееміграції валютних коштів в Україну, залучення іноземної валюти в країну тощо.</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bCs/>
          <w:spacing w:val="-5"/>
          <w:sz w:val="28"/>
          <w:szCs w:val="28"/>
          <w:lang w:val="uk-UA"/>
        </w:rPr>
        <w:t xml:space="preserve">Україна чітко сформулювала свій </w:t>
      </w:r>
      <w:r w:rsidRPr="002404A9">
        <w:rPr>
          <w:rFonts w:ascii="Times New Roman" w:hAnsi="Times New Roman"/>
          <w:bCs/>
          <w:sz w:val="28"/>
          <w:szCs w:val="28"/>
          <w:lang w:val="uk-UA"/>
        </w:rPr>
        <w:t xml:space="preserve">пріоритет щодо інтеграції з країнами </w:t>
      </w:r>
      <w:r w:rsidRPr="002404A9">
        <w:rPr>
          <w:rFonts w:ascii="Times New Roman" w:hAnsi="Times New Roman"/>
          <w:bCs/>
          <w:spacing w:val="2"/>
          <w:sz w:val="28"/>
          <w:szCs w:val="28"/>
          <w:lang w:val="uk-UA"/>
        </w:rPr>
        <w:t>Західної Європи</w:t>
      </w:r>
      <w:r w:rsidRPr="002404A9">
        <w:rPr>
          <w:rFonts w:ascii="Times New Roman" w:hAnsi="Times New Roman"/>
          <w:b/>
          <w:bCs/>
          <w:spacing w:val="2"/>
          <w:sz w:val="28"/>
          <w:szCs w:val="28"/>
          <w:lang w:val="uk-UA"/>
        </w:rPr>
        <w:t xml:space="preserve">. </w:t>
      </w:r>
      <w:r w:rsidRPr="002404A9">
        <w:rPr>
          <w:rFonts w:ascii="Times New Roman" w:hAnsi="Times New Roman"/>
          <w:spacing w:val="2"/>
          <w:sz w:val="28"/>
          <w:szCs w:val="28"/>
          <w:lang w:val="uk-UA"/>
        </w:rPr>
        <w:t xml:space="preserve">Це означає, що в </w:t>
      </w:r>
      <w:r w:rsidRPr="002404A9">
        <w:rPr>
          <w:rFonts w:ascii="Times New Roman" w:hAnsi="Times New Roman"/>
          <w:spacing w:val="1"/>
          <w:sz w:val="28"/>
          <w:szCs w:val="28"/>
          <w:lang w:val="uk-UA"/>
        </w:rPr>
        <w:t>міру просування у цьому напрямі на</w:t>
      </w:r>
      <w:r w:rsidRPr="002404A9">
        <w:rPr>
          <w:rFonts w:ascii="Times New Roman" w:hAnsi="Times New Roman"/>
          <w:spacing w:val="2"/>
          <w:sz w:val="28"/>
          <w:szCs w:val="28"/>
          <w:lang w:val="uk-UA"/>
        </w:rPr>
        <w:t>ша країна підключатиметься до міжнародних фінансових ринків і става</w:t>
      </w:r>
      <w:r w:rsidRPr="002404A9">
        <w:rPr>
          <w:rFonts w:ascii="Times New Roman" w:hAnsi="Times New Roman"/>
          <w:spacing w:val="9"/>
          <w:sz w:val="28"/>
          <w:szCs w:val="28"/>
          <w:lang w:val="uk-UA"/>
        </w:rPr>
        <w:t xml:space="preserve">тиме цікавішою для міжнародних </w:t>
      </w:r>
      <w:r w:rsidRPr="002404A9">
        <w:rPr>
          <w:rFonts w:ascii="Times New Roman" w:hAnsi="Times New Roman"/>
          <w:spacing w:val="3"/>
          <w:sz w:val="28"/>
          <w:szCs w:val="28"/>
          <w:lang w:val="uk-UA"/>
        </w:rPr>
        <w:t>інвесторів. Тому з високою вірогід</w:t>
      </w:r>
      <w:r w:rsidRPr="002404A9">
        <w:rPr>
          <w:rFonts w:ascii="Times New Roman" w:hAnsi="Times New Roman"/>
          <w:spacing w:val="2"/>
          <w:sz w:val="28"/>
          <w:szCs w:val="28"/>
          <w:lang w:val="uk-UA"/>
        </w:rPr>
        <w:t xml:space="preserve">ністю можна очікувати на ухвалення </w:t>
      </w:r>
      <w:r w:rsidRPr="002404A9">
        <w:rPr>
          <w:rFonts w:ascii="Times New Roman" w:hAnsi="Times New Roman"/>
          <w:spacing w:val="-1"/>
          <w:sz w:val="28"/>
          <w:szCs w:val="28"/>
          <w:lang w:val="uk-UA"/>
        </w:rPr>
        <w:t>рішень стосовно переходу до плаваю</w:t>
      </w:r>
      <w:r w:rsidRPr="002404A9">
        <w:rPr>
          <w:rFonts w:ascii="Times New Roman" w:hAnsi="Times New Roman"/>
          <w:spacing w:val="4"/>
          <w:sz w:val="28"/>
          <w:szCs w:val="28"/>
          <w:lang w:val="uk-UA"/>
        </w:rPr>
        <w:t xml:space="preserve">чого валютного курсу як механізму </w:t>
      </w:r>
      <w:r w:rsidRPr="002404A9">
        <w:rPr>
          <w:rFonts w:ascii="Times New Roman" w:hAnsi="Times New Roman"/>
          <w:spacing w:val="3"/>
          <w:sz w:val="28"/>
          <w:szCs w:val="28"/>
          <w:lang w:val="uk-UA"/>
        </w:rPr>
        <w:t>довгострокової валютної політики.</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color w:val="313131"/>
          <w:spacing w:val="-2"/>
          <w:sz w:val="28"/>
          <w:szCs w:val="28"/>
          <w:lang w:val="uk-UA"/>
        </w:rPr>
        <w:t>Багаторічні зусилля Національно</w:t>
      </w:r>
      <w:r w:rsidRPr="002404A9">
        <w:rPr>
          <w:rFonts w:ascii="Times New Roman" w:hAnsi="Times New Roman"/>
          <w:color w:val="313131"/>
          <w:spacing w:val="-3"/>
          <w:sz w:val="28"/>
          <w:szCs w:val="28"/>
          <w:lang w:val="uk-UA"/>
        </w:rPr>
        <w:t>го банку України, спрямовані на роз</w:t>
      </w:r>
      <w:r w:rsidRPr="002404A9">
        <w:rPr>
          <w:rFonts w:ascii="Times New Roman" w:hAnsi="Times New Roman"/>
          <w:color w:val="313131"/>
          <w:spacing w:val="-12"/>
          <w:sz w:val="28"/>
          <w:szCs w:val="28"/>
          <w:lang w:val="uk-UA"/>
        </w:rPr>
        <w:t>будову і зміцнення валютного ринку Ук</w:t>
      </w:r>
      <w:r w:rsidRPr="002404A9">
        <w:rPr>
          <w:rFonts w:ascii="Times New Roman" w:hAnsi="Times New Roman"/>
          <w:color w:val="313131"/>
          <w:spacing w:val="-2"/>
          <w:sz w:val="28"/>
          <w:szCs w:val="28"/>
          <w:lang w:val="uk-UA"/>
        </w:rPr>
        <w:t xml:space="preserve">раїни, дали можливість забезпечити </w:t>
      </w:r>
      <w:r w:rsidRPr="002404A9">
        <w:rPr>
          <w:rFonts w:ascii="Times New Roman" w:hAnsi="Times New Roman"/>
          <w:color w:val="313131"/>
          <w:spacing w:val="-4"/>
          <w:sz w:val="28"/>
          <w:szCs w:val="28"/>
          <w:lang w:val="uk-UA"/>
        </w:rPr>
        <w:t>зокрема:</w:t>
      </w:r>
    </w:p>
    <w:p w:rsidR="008253AE" w:rsidRPr="002404A9" w:rsidRDefault="008253AE" w:rsidP="00410C3E">
      <w:pPr>
        <w:pStyle w:val="1"/>
        <w:numPr>
          <w:ilvl w:val="0"/>
          <w:numId w:val="15"/>
        </w:numPr>
        <w:tabs>
          <w:tab w:val="left" w:pos="993"/>
        </w:tabs>
        <w:spacing w:after="0" w:line="360" w:lineRule="auto"/>
        <w:ind w:left="0" w:firstLine="709"/>
        <w:jc w:val="both"/>
        <w:rPr>
          <w:rFonts w:ascii="Times New Roman" w:hAnsi="Times New Roman"/>
          <w:color w:val="313131"/>
          <w:spacing w:val="-5"/>
          <w:sz w:val="28"/>
          <w:szCs w:val="28"/>
          <w:lang w:val="uk-UA"/>
        </w:rPr>
      </w:pPr>
      <w:r w:rsidRPr="002404A9">
        <w:rPr>
          <w:rFonts w:ascii="Times New Roman" w:hAnsi="Times New Roman"/>
          <w:color w:val="313131"/>
          <w:spacing w:val="-4"/>
          <w:sz w:val="28"/>
          <w:szCs w:val="28"/>
          <w:lang w:val="uk-UA"/>
        </w:rPr>
        <w:t>створення відповідної моделі ва</w:t>
      </w:r>
      <w:r w:rsidRPr="002404A9">
        <w:rPr>
          <w:rFonts w:ascii="Times New Roman" w:hAnsi="Times New Roman"/>
          <w:color w:val="313131"/>
          <w:spacing w:val="-5"/>
          <w:sz w:val="28"/>
          <w:szCs w:val="28"/>
          <w:lang w:val="uk-UA"/>
        </w:rPr>
        <w:t>лютного ринку України, розвиток йо</w:t>
      </w:r>
      <w:r w:rsidRPr="002404A9">
        <w:rPr>
          <w:rFonts w:ascii="Times New Roman" w:hAnsi="Times New Roman"/>
          <w:color w:val="313131"/>
          <w:spacing w:val="-4"/>
          <w:sz w:val="28"/>
          <w:szCs w:val="28"/>
          <w:lang w:val="uk-UA"/>
        </w:rPr>
        <w:t>го інфраструктури та механізмів про</w:t>
      </w:r>
      <w:r w:rsidRPr="002404A9">
        <w:rPr>
          <w:rFonts w:ascii="Times New Roman" w:hAnsi="Times New Roman"/>
          <w:color w:val="313131"/>
          <w:spacing w:val="-2"/>
          <w:sz w:val="28"/>
          <w:szCs w:val="28"/>
          <w:lang w:val="uk-UA"/>
        </w:rPr>
        <w:t>ведення торгів і режимів курсоутво</w:t>
      </w:r>
      <w:r w:rsidRPr="002404A9">
        <w:rPr>
          <w:rFonts w:ascii="Times New Roman" w:hAnsi="Times New Roman"/>
          <w:color w:val="313131"/>
          <w:sz w:val="28"/>
          <w:szCs w:val="28"/>
          <w:lang w:val="uk-UA"/>
        </w:rPr>
        <w:t>рення.</w:t>
      </w:r>
    </w:p>
    <w:p w:rsidR="008253AE" w:rsidRPr="002404A9" w:rsidRDefault="008253AE" w:rsidP="00410C3E">
      <w:pPr>
        <w:pStyle w:val="1"/>
        <w:numPr>
          <w:ilvl w:val="0"/>
          <w:numId w:val="15"/>
        </w:numPr>
        <w:tabs>
          <w:tab w:val="left" w:pos="993"/>
        </w:tabs>
        <w:spacing w:after="0" w:line="360" w:lineRule="auto"/>
        <w:ind w:left="0" w:firstLine="709"/>
        <w:jc w:val="both"/>
        <w:rPr>
          <w:rFonts w:ascii="Times New Roman" w:hAnsi="Times New Roman"/>
          <w:color w:val="313131"/>
          <w:spacing w:val="-5"/>
          <w:sz w:val="28"/>
          <w:szCs w:val="28"/>
          <w:lang w:val="uk-UA"/>
        </w:rPr>
      </w:pPr>
      <w:r w:rsidRPr="002404A9">
        <w:rPr>
          <w:rFonts w:ascii="Times New Roman" w:hAnsi="Times New Roman"/>
          <w:color w:val="313131"/>
          <w:spacing w:val="-5"/>
          <w:sz w:val="28"/>
          <w:szCs w:val="28"/>
          <w:lang w:val="uk-UA"/>
        </w:rPr>
        <w:t xml:space="preserve">поступовий розвиток валютного </w:t>
      </w:r>
      <w:r w:rsidRPr="002404A9">
        <w:rPr>
          <w:rFonts w:ascii="Times New Roman" w:hAnsi="Times New Roman"/>
          <w:color w:val="313131"/>
          <w:sz w:val="28"/>
          <w:szCs w:val="28"/>
          <w:lang w:val="uk-UA"/>
        </w:rPr>
        <w:t xml:space="preserve">ринку — диверсифікацію валютної </w:t>
      </w:r>
      <w:r w:rsidRPr="002404A9">
        <w:rPr>
          <w:rFonts w:ascii="Times New Roman" w:hAnsi="Times New Roman"/>
          <w:color w:val="313131"/>
          <w:spacing w:val="-2"/>
          <w:sz w:val="28"/>
          <w:szCs w:val="28"/>
          <w:lang w:val="uk-UA"/>
        </w:rPr>
        <w:t>структури ринку та залучення в обо</w:t>
      </w:r>
      <w:r w:rsidRPr="002404A9">
        <w:rPr>
          <w:rFonts w:ascii="Times New Roman" w:hAnsi="Times New Roman"/>
          <w:color w:val="313131"/>
          <w:spacing w:val="-4"/>
          <w:sz w:val="28"/>
          <w:szCs w:val="28"/>
          <w:lang w:val="uk-UA"/>
        </w:rPr>
        <w:t xml:space="preserve">рот усе зростаючих обсягів валютних </w:t>
      </w:r>
      <w:r w:rsidRPr="002404A9">
        <w:rPr>
          <w:rFonts w:ascii="Times New Roman" w:hAnsi="Times New Roman"/>
          <w:color w:val="313131"/>
          <w:spacing w:val="-3"/>
          <w:sz w:val="28"/>
          <w:szCs w:val="28"/>
          <w:lang w:val="uk-UA"/>
        </w:rPr>
        <w:t>коштів.</w:t>
      </w:r>
    </w:p>
    <w:p w:rsidR="008253AE" w:rsidRPr="002404A9" w:rsidRDefault="008253AE" w:rsidP="00410C3E">
      <w:pPr>
        <w:pStyle w:val="1"/>
        <w:numPr>
          <w:ilvl w:val="0"/>
          <w:numId w:val="15"/>
        </w:numPr>
        <w:tabs>
          <w:tab w:val="left" w:pos="993"/>
        </w:tabs>
        <w:spacing w:after="0" w:line="360" w:lineRule="auto"/>
        <w:ind w:left="0" w:firstLine="709"/>
        <w:jc w:val="both"/>
        <w:rPr>
          <w:rFonts w:ascii="Times New Roman" w:hAnsi="Times New Roman"/>
          <w:color w:val="313131"/>
          <w:spacing w:val="-5"/>
          <w:sz w:val="28"/>
          <w:szCs w:val="28"/>
          <w:lang w:val="uk-UA"/>
        </w:rPr>
      </w:pPr>
      <w:r w:rsidRPr="002404A9">
        <w:rPr>
          <w:rFonts w:ascii="Times New Roman" w:hAnsi="Times New Roman"/>
          <w:color w:val="313131"/>
          <w:spacing w:val="-1"/>
          <w:sz w:val="28"/>
          <w:szCs w:val="28"/>
          <w:lang w:val="uk-UA"/>
        </w:rPr>
        <w:t xml:space="preserve">накопичення та підтримання на </w:t>
      </w:r>
      <w:r w:rsidRPr="002404A9">
        <w:rPr>
          <w:rFonts w:ascii="Times New Roman" w:hAnsi="Times New Roman"/>
          <w:color w:val="313131"/>
          <w:sz w:val="28"/>
          <w:szCs w:val="28"/>
          <w:lang w:val="uk-UA"/>
        </w:rPr>
        <w:t>необхідному рівні золотовалютних ре</w:t>
      </w:r>
      <w:r w:rsidRPr="002404A9">
        <w:rPr>
          <w:rFonts w:ascii="Times New Roman" w:hAnsi="Times New Roman"/>
          <w:color w:val="313131"/>
          <w:spacing w:val="-2"/>
          <w:sz w:val="28"/>
          <w:szCs w:val="28"/>
          <w:lang w:val="uk-UA"/>
        </w:rPr>
        <w:t xml:space="preserve">зервів Національного банку України </w:t>
      </w:r>
      <w:r w:rsidRPr="002404A9">
        <w:rPr>
          <w:rFonts w:ascii="Times New Roman" w:hAnsi="Times New Roman"/>
          <w:color w:val="313131"/>
          <w:spacing w:val="-3"/>
          <w:sz w:val="28"/>
          <w:szCs w:val="28"/>
          <w:lang w:val="uk-UA"/>
        </w:rPr>
        <w:t>для проведення дієвої валютної полі</w:t>
      </w:r>
      <w:r w:rsidRPr="002404A9">
        <w:rPr>
          <w:rFonts w:ascii="Times New Roman" w:hAnsi="Times New Roman"/>
          <w:color w:val="313131"/>
          <w:spacing w:val="-2"/>
          <w:sz w:val="28"/>
          <w:szCs w:val="28"/>
          <w:lang w:val="uk-UA"/>
        </w:rPr>
        <w:t>тики,</w:t>
      </w:r>
      <w:r w:rsidRPr="002404A9">
        <w:rPr>
          <w:rFonts w:ascii="Times New Roman" w:hAnsi="Times New Roman"/>
          <w:sz w:val="28"/>
          <w:szCs w:val="28"/>
          <w:lang w:val="uk-UA"/>
        </w:rPr>
        <w:t xml:space="preserve"> </w:t>
      </w:r>
      <w:r w:rsidRPr="002404A9">
        <w:rPr>
          <w:rFonts w:ascii="Times New Roman" w:hAnsi="Times New Roman"/>
          <w:color w:val="313131"/>
          <w:spacing w:val="-1"/>
          <w:sz w:val="28"/>
          <w:szCs w:val="28"/>
          <w:lang w:val="uk-UA"/>
        </w:rPr>
        <w:t>можливість отримання інозем</w:t>
      </w:r>
      <w:r w:rsidRPr="002404A9">
        <w:rPr>
          <w:rFonts w:ascii="Times New Roman" w:hAnsi="Times New Roman"/>
          <w:color w:val="313131"/>
          <w:spacing w:val="1"/>
          <w:sz w:val="28"/>
          <w:szCs w:val="28"/>
          <w:lang w:val="uk-UA"/>
        </w:rPr>
        <w:t>ної валюти вітчизняними виробни</w:t>
      </w:r>
      <w:r w:rsidRPr="002404A9">
        <w:rPr>
          <w:rFonts w:ascii="Times New Roman" w:hAnsi="Times New Roman"/>
          <w:color w:val="313131"/>
          <w:spacing w:val="-3"/>
          <w:sz w:val="28"/>
          <w:szCs w:val="28"/>
          <w:lang w:val="uk-UA"/>
        </w:rPr>
        <w:t>ками, які працюють на імпортній си</w:t>
      </w:r>
      <w:r w:rsidRPr="002404A9">
        <w:rPr>
          <w:rFonts w:ascii="Times New Roman" w:hAnsi="Times New Roman"/>
          <w:color w:val="313131"/>
          <w:spacing w:val="-1"/>
          <w:sz w:val="28"/>
          <w:szCs w:val="28"/>
          <w:lang w:val="uk-UA"/>
        </w:rPr>
        <w:t>ровині, тощо.</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color w:val="313131"/>
          <w:spacing w:val="-8"/>
          <w:sz w:val="28"/>
          <w:szCs w:val="28"/>
          <w:lang w:val="uk-UA"/>
        </w:rPr>
        <w:t xml:space="preserve">Результатом діяльності НБУ у сфері </w:t>
      </w:r>
      <w:r w:rsidRPr="002404A9">
        <w:rPr>
          <w:rFonts w:ascii="Times New Roman" w:hAnsi="Times New Roman"/>
          <w:color w:val="313131"/>
          <w:spacing w:val="-1"/>
          <w:sz w:val="28"/>
          <w:szCs w:val="28"/>
          <w:lang w:val="uk-UA"/>
        </w:rPr>
        <w:t>валютної політики е створення май</w:t>
      </w:r>
      <w:r w:rsidRPr="002404A9">
        <w:rPr>
          <w:rFonts w:ascii="Times New Roman" w:hAnsi="Times New Roman"/>
          <w:color w:val="313131"/>
          <w:spacing w:val="-3"/>
          <w:sz w:val="28"/>
          <w:szCs w:val="28"/>
          <w:lang w:val="uk-UA"/>
        </w:rPr>
        <w:t>же з нуля валютного ринку. Нині йо</w:t>
      </w:r>
      <w:r w:rsidRPr="002404A9">
        <w:rPr>
          <w:rFonts w:ascii="Times New Roman" w:hAnsi="Times New Roman"/>
          <w:color w:val="313131"/>
          <w:spacing w:val="-6"/>
          <w:sz w:val="28"/>
          <w:szCs w:val="28"/>
          <w:lang w:val="uk-UA"/>
        </w:rPr>
        <w:t>му притаманний широкий спектр опе</w:t>
      </w:r>
      <w:r w:rsidRPr="002404A9">
        <w:rPr>
          <w:rFonts w:ascii="Times New Roman" w:hAnsi="Times New Roman"/>
          <w:color w:val="313131"/>
          <w:spacing w:val="-1"/>
          <w:sz w:val="28"/>
          <w:szCs w:val="28"/>
          <w:lang w:val="uk-UA"/>
        </w:rPr>
        <w:t xml:space="preserve">рацій, включаючи й арбітражні. Це </w:t>
      </w:r>
      <w:r w:rsidRPr="002404A9">
        <w:rPr>
          <w:rFonts w:ascii="Times New Roman" w:hAnsi="Times New Roman"/>
          <w:color w:val="313131"/>
          <w:spacing w:val="-2"/>
          <w:sz w:val="28"/>
          <w:szCs w:val="28"/>
          <w:lang w:val="uk-UA"/>
        </w:rPr>
        <w:t xml:space="preserve">наближує ринок до стандартів </w:t>
      </w:r>
      <w:r w:rsidRPr="0032510E">
        <w:rPr>
          <w:rFonts w:ascii="Times New Roman" w:hAnsi="Times New Roman"/>
          <w:iCs/>
          <w:color w:val="313131"/>
          <w:spacing w:val="-2"/>
          <w:sz w:val="28"/>
          <w:szCs w:val="28"/>
          <w:lang w:val="uk-UA"/>
        </w:rPr>
        <w:t>ЄС</w:t>
      </w:r>
      <w:r w:rsidRPr="002404A9">
        <w:rPr>
          <w:rFonts w:ascii="Times New Roman" w:hAnsi="Times New Roman"/>
          <w:i/>
          <w:iCs/>
          <w:color w:val="313131"/>
          <w:spacing w:val="-2"/>
          <w:sz w:val="28"/>
          <w:szCs w:val="28"/>
          <w:lang w:val="uk-UA"/>
        </w:rPr>
        <w:t xml:space="preserve"> </w:t>
      </w:r>
      <w:r w:rsidRPr="002404A9">
        <w:rPr>
          <w:rFonts w:ascii="Times New Roman" w:hAnsi="Times New Roman"/>
          <w:color w:val="313131"/>
          <w:spacing w:val="-2"/>
          <w:sz w:val="28"/>
          <w:szCs w:val="28"/>
          <w:lang w:val="uk-UA"/>
        </w:rPr>
        <w:t>та допомагає реалізувати основну стра</w:t>
      </w:r>
      <w:r w:rsidRPr="002404A9">
        <w:rPr>
          <w:rFonts w:ascii="Times New Roman" w:hAnsi="Times New Roman"/>
          <w:color w:val="313131"/>
          <w:spacing w:val="-4"/>
          <w:sz w:val="28"/>
          <w:szCs w:val="28"/>
          <w:lang w:val="uk-UA"/>
        </w:rPr>
        <w:t>тегічну мету, визначену законодавством, — забезпечення стабільності на</w:t>
      </w:r>
      <w:r w:rsidRPr="002404A9">
        <w:rPr>
          <w:rFonts w:ascii="Times New Roman" w:hAnsi="Times New Roman"/>
          <w:color w:val="313131"/>
          <w:spacing w:val="-2"/>
          <w:sz w:val="28"/>
          <w:szCs w:val="28"/>
          <w:lang w:val="uk-UA"/>
        </w:rPr>
        <w:t>ціональної валюти.</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color w:val="313131"/>
          <w:spacing w:val="-5"/>
          <w:sz w:val="28"/>
          <w:szCs w:val="28"/>
          <w:lang w:val="uk-UA"/>
        </w:rPr>
        <w:t xml:space="preserve">Державна політика України у сфері </w:t>
      </w:r>
      <w:r w:rsidRPr="002404A9">
        <w:rPr>
          <w:rFonts w:ascii="Times New Roman" w:hAnsi="Times New Roman"/>
          <w:color w:val="313131"/>
          <w:sz w:val="28"/>
          <w:szCs w:val="28"/>
          <w:lang w:val="uk-UA"/>
        </w:rPr>
        <w:t>іноземних інвестицій у своєму роз</w:t>
      </w:r>
      <w:r w:rsidRPr="002404A9">
        <w:rPr>
          <w:rFonts w:ascii="Times New Roman" w:hAnsi="Times New Roman"/>
          <w:color w:val="313131"/>
          <w:spacing w:val="-2"/>
          <w:sz w:val="28"/>
          <w:szCs w:val="28"/>
          <w:lang w:val="uk-UA"/>
        </w:rPr>
        <w:t>витку пройшла кілька етапів.</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color w:val="313131"/>
          <w:spacing w:val="-4"/>
          <w:sz w:val="28"/>
          <w:szCs w:val="28"/>
          <w:lang w:val="uk-UA"/>
        </w:rPr>
        <w:t>Першими кроками незалежної Ук</w:t>
      </w:r>
      <w:r w:rsidRPr="002404A9">
        <w:rPr>
          <w:rFonts w:ascii="Times New Roman" w:hAnsi="Times New Roman"/>
          <w:color w:val="313131"/>
          <w:spacing w:val="-2"/>
          <w:sz w:val="28"/>
          <w:szCs w:val="28"/>
          <w:lang w:val="uk-UA"/>
        </w:rPr>
        <w:t>раїнської держави в напрямі до еко</w:t>
      </w:r>
      <w:r w:rsidRPr="002404A9">
        <w:rPr>
          <w:rFonts w:ascii="Times New Roman" w:hAnsi="Times New Roman"/>
          <w:color w:val="313131"/>
          <w:spacing w:val="-6"/>
          <w:sz w:val="28"/>
          <w:szCs w:val="28"/>
          <w:lang w:val="uk-UA"/>
        </w:rPr>
        <w:t>номічного розвитку на ринкових заса</w:t>
      </w:r>
      <w:r w:rsidRPr="002404A9">
        <w:rPr>
          <w:rFonts w:ascii="Times New Roman" w:hAnsi="Times New Roman"/>
          <w:color w:val="313131"/>
          <w:spacing w:val="-5"/>
          <w:sz w:val="28"/>
          <w:szCs w:val="28"/>
          <w:lang w:val="uk-UA"/>
        </w:rPr>
        <w:t>дах були саме заходи щодо залучення</w:t>
      </w:r>
      <w:r w:rsidRPr="002404A9">
        <w:rPr>
          <w:rFonts w:ascii="Times New Roman" w:hAnsi="Times New Roman"/>
          <w:sz w:val="28"/>
          <w:szCs w:val="28"/>
          <w:lang w:val="uk-UA"/>
        </w:rPr>
        <w:t xml:space="preserve"> </w:t>
      </w:r>
      <w:r w:rsidRPr="002404A9">
        <w:rPr>
          <w:rFonts w:ascii="Times New Roman" w:hAnsi="Times New Roman"/>
          <w:color w:val="313131"/>
          <w:spacing w:val="-5"/>
          <w:sz w:val="28"/>
          <w:szCs w:val="28"/>
          <w:lang w:val="uk-UA"/>
        </w:rPr>
        <w:t>іноземних інвестицій, яким надавалися привілеї порівняно з вітчизняними.</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color w:val="313131"/>
          <w:spacing w:val="-6"/>
          <w:sz w:val="28"/>
          <w:szCs w:val="28"/>
          <w:lang w:val="uk-UA"/>
        </w:rPr>
        <w:t xml:space="preserve">Другий етап інвестиційної політики </w:t>
      </w:r>
      <w:r w:rsidRPr="002404A9">
        <w:rPr>
          <w:rFonts w:ascii="Times New Roman" w:hAnsi="Times New Roman"/>
          <w:color w:val="313131"/>
          <w:sz w:val="28"/>
          <w:szCs w:val="28"/>
          <w:lang w:val="uk-UA"/>
        </w:rPr>
        <w:t xml:space="preserve">держави розпочався з прийняття 19 </w:t>
      </w:r>
      <w:r w:rsidRPr="002404A9">
        <w:rPr>
          <w:rFonts w:ascii="Times New Roman" w:hAnsi="Times New Roman"/>
          <w:color w:val="313131"/>
          <w:spacing w:val="3"/>
          <w:sz w:val="28"/>
          <w:szCs w:val="28"/>
          <w:lang w:val="uk-UA"/>
        </w:rPr>
        <w:t xml:space="preserve">березня 1996 року Закону України </w:t>
      </w:r>
      <w:r w:rsidRPr="002404A9">
        <w:rPr>
          <w:rFonts w:ascii="Times New Roman" w:hAnsi="Times New Roman"/>
          <w:color w:val="313131"/>
          <w:spacing w:val="-2"/>
          <w:sz w:val="28"/>
          <w:szCs w:val="28"/>
          <w:lang w:val="uk-UA"/>
        </w:rPr>
        <w:t>"Про режим іноземного інвестуван</w:t>
      </w:r>
      <w:r w:rsidRPr="002404A9">
        <w:rPr>
          <w:rFonts w:ascii="Times New Roman" w:hAnsi="Times New Roman"/>
          <w:color w:val="313131"/>
          <w:spacing w:val="-5"/>
          <w:sz w:val="28"/>
          <w:szCs w:val="28"/>
          <w:lang w:val="uk-UA"/>
        </w:rPr>
        <w:t xml:space="preserve">ня", яким були встановлені принципи </w:t>
      </w:r>
      <w:r w:rsidRPr="002404A9">
        <w:rPr>
          <w:rFonts w:ascii="Times New Roman" w:hAnsi="Times New Roman"/>
          <w:color w:val="313131"/>
          <w:spacing w:val="-2"/>
          <w:sz w:val="28"/>
          <w:szCs w:val="28"/>
          <w:lang w:val="uk-UA"/>
        </w:rPr>
        <w:t>рівноправності національних та іно</w:t>
      </w:r>
      <w:r w:rsidRPr="002404A9">
        <w:rPr>
          <w:rFonts w:ascii="Times New Roman" w:hAnsi="Times New Roman"/>
          <w:color w:val="313131"/>
          <w:spacing w:val="-5"/>
          <w:sz w:val="28"/>
          <w:szCs w:val="28"/>
          <w:lang w:val="uk-UA"/>
        </w:rPr>
        <w:t>земних інвесторів. Крім цього, 17 лютого 2000 року Верховною Радою Ук</w:t>
      </w:r>
      <w:r w:rsidRPr="002404A9">
        <w:rPr>
          <w:rFonts w:ascii="Times New Roman" w:hAnsi="Times New Roman"/>
          <w:color w:val="313131"/>
          <w:spacing w:val="-1"/>
          <w:sz w:val="28"/>
          <w:szCs w:val="28"/>
          <w:lang w:val="uk-UA"/>
        </w:rPr>
        <w:t>раїни було прийнято Закон України "Про усунення дискримінації в опо</w:t>
      </w:r>
      <w:r w:rsidRPr="002404A9">
        <w:rPr>
          <w:rFonts w:ascii="Times New Roman" w:hAnsi="Times New Roman"/>
          <w:color w:val="313131"/>
          <w:spacing w:val="-4"/>
          <w:sz w:val="28"/>
          <w:szCs w:val="28"/>
          <w:lang w:val="uk-UA"/>
        </w:rPr>
        <w:t xml:space="preserve">даткуванні суб'єктів підприємницької </w:t>
      </w:r>
      <w:r w:rsidRPr="002404A9">
        <w:rPr>
          <w:rFonts w:ascii="Times New Roman" w:hAnsi="Times New Roman"/>
          <w:color w:val="313131"/>
          <w:spacing w:val="-1"/>
          <w:sz w:val="28"/>
          <w:szCs w:val="28"/>
          <w:lang w:val="uk-UA"/>
        </w:rPr>
        <w:t>діяльності, створених з використан</w:t>
      </w:r>
      <w:r w:rsidRPr="002404A9">
        <w:rPr>
          <w:rFonts w:ascii="Times New Roman" w:hAnsi="Times New Roman"/>
          <w:color w:val="313131"/>
          <w:spacing w:val="-5"/>
          <w:sz w:val="28"/>
          <w:szCs w:val="28"/>
          <w:lang w:val="uk-UA"/>
        </w:rPr>
        <w:t>ням майна та коштів вітчизняного пох</w:t>
      </w:r>
      <w:r w:rsidRPr="002404A9">
        <w:rPr>
          <w:rFonts w:ascii="Times New Roman" w:hAnsi="Times New Roman"/>
          <w:color w:val="313131"/>
          <w:spacing w:val="-8"/>
          <w:sz w:val="28"/>
          <w:szCs w:val="28"/>
          <w:lang w:val="uk-UA"/>
        </w:rPr>
        <w:t>одження". Він надав підстави для ска</w:t>
      </w:r>
      <w:r w:rsidRPr="002404A9">
        <w:rPr>
          <w:rFonts w:ascii="Times New Roman" w:hAnsi="Times New Roman"/>
          <w:color w:val="313131"/>
          <w:sz w:val="28"/>
          <w:szCs w:val="28"/>
          <w:lang w:val="uk-UA"/>
        </w:rPr>
        <w:t xml:space="preserve">сування пільг з обов'язкового продажу надходжень в іноземній валюті для </w:t>
      </w:r>
      <w:r w:rsidRPr="002404A9">
        <w:rPr>
          <w:rFonts w:ascii="Times New Roman" w:hAnsi="Times New Roman"/>
          <w:color w:val="313131"/>
          <w:spacing w:val="1"/>
          <w:sz w:val="28"/>
          <w:szCs w:val="28"/>
          <w:lang w:val="uk-UA"/>
        </w:rPr>
        <w:t>підприємств з іноземними інвести</w:t>
      </w:r>
      <w:r w:rsidRPr="002404A9">
        <w:rPr>
          <w:rFonts w:ascii="Times New Roman" w:hAnsi="Times New Roman"/>
          <w:color w:val="313131"/>
          <w:spacing w:val="-5"/>
          <w:sz w:val="28"/>
          <w:szCs w:val="28"/>
          <w:lang w:val="uk-UA"/>
        </w:rPr>
        <w:t>ціями, зареєстрованими в період чин</w:t>
      </w:r>
      <w:r w:rsidRPr="002404A9">
        <w:rPr>
          <w:rFonts w:ascii="Times New Roman" w:hAnsi="Times New Roman"/>
          <w:color w:val="313131"/>
          <w:spacing w:val="-1"/>
          <w:sz w:val="28"/>
          <w:szCs w:val="28"/>
          <w:lang w:val="uk-UA"/>
        </w:rPr>
        <w:t xml:space="preserve">ності Закону України "Про іноземні </w:t>
      </w:r>
      <w:r w:rsidRPr="002404A9">
        <w:rPr>
          <w:rFonts w:ascii="Times New Roman" w:hAnsi="Times New Roman"/>
          <w:color w:val="313131"/>
          <w:spacing w:val="-4"/>
          <w:sz w:val="28"/>
          <w:szCs w:val="28"/>
          <w:lang w:val="uk-UA"/>
        </w:rPr>
        <w:t>інвестиції" 1992 року.</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color w:val="313131"/>
          <w:spacing w:val="-3"/>
          <w:sz w:val="28"/>
          <w:szCs w:val="28"/>
          <w:lang w:val="uk-UA"/>
        </w:rPr>
        <w:t>Законом України "Про режим іно</w:t>
      </w:r>
      <w:r w:rsidRPr="002404A9">
        <w:rPr>
          <w:rFonts w:ascii="Times New Roman" w:hAnsi="Times New Roman"/>
          <w:color w:val="313131"/>
          <w:spacing w:val="6"/>
          <w:sz w:val="28"/>
          <w:szCs w:val="28"/>
          <w:lang w:val="uk-UA"/>
        </w:rPr>
        <w:t>земного інвестування" та Госпо</w:t>
      </w:r>
      <w:r w:rsidRPr="002404A9">
        <w:rPr>
          <w:rFonts w:ascii="Times New Roman" w:hAnsi="Times New Roman"/>
          <w:color w:val="313131"/>
          <w:spacing w:val="6"/>
          <w:sz w:val="28"/>
          <w:szCs w:val="28"/>
          <w:lang w:val="uk-UA"/>
        </w:rPr>
        <w:softHyphen/>
      </w:r>
      <w:r w:rsidRPr="002404A9">
        <w:rPr>
          <w:rFonts w:ascii="Times New Roman" w:hAnsi="Times New Roman"/>
          <w:color w:val="313131"/>
          <w:spacing w:val="-4"/>
          <w:sz w:val="28"/>
          <w:szCs w:val="28"/>
          <w:lang w:val="uk-UA"/>
        </w:rPr>
        <w:t>дарським кодексом України встанов</w:t>
      </w:r>
      <w:r w:rsidRPr="002404A9">
        <w:rPr>
          <w:rFonts w:ascii="Times New Roman" w:hAnsi="Times New Roman"/>
          <w:color w:val="313131"/>
          <w:spacing w:val="-1"/>
          <w:sz w:val="28"/>
          <w:szCs w:val="28"/>
          <w:lang w:val="uk-UA"/>
        </w:rPr>
        <w:t>лено гарантії безперешкодного і не</w:t>
      </w:r>
      <w:r w:rsidRPr="002404A9">
        <w:rPr>
          <w:rFonts w:ascii="Times New Roman" w:hAnsi="Times New Roman"/>
          <w:color w:val="313131"/>
          <w:sz w:val="28"/>
          <w:szCs w:val="28"/>
          <w:lang w:val="uk-UA"/>
        </w:rPr>
        <w:t>гайного переказу іноземними інвес</w:t>
      </w:r>
      <w:r w:rsidRPr="002404A9">
        <w:rPr>
          <w:rFonts w:ascii="Times New Roman" w:hAnsi="Times New Roman"/>
          <w:color w:val="313131"/>
          <w:spacing w:val="1"/>
          <w:sz w:val="28"/>
          <w:szCs w:val="28"/>
          <w:lang w:val="uk-UA"/>
        </w:rPr>
        <w:t>торами за кордон їх прибутків, до</w:t>
      </w:r>
      <w:r w:rsidRPr="002404A9">
        <w:rPr>
          <w:rFonts w:ascii="Times New Roman" w:hAnsi="Times New Roman"/>
          <w:color w:val="313131"/>
          <w:spacing w:val="2"/>
          <w:sz w:val="28"/>
          <w:szCs w:val="28"/>
          <w:lang w:val="uk-UA"/>
        </w:rPr>
        <w:t xml:space="preserve">ходів та інших коштів в іноземній </w:t>
      </w:r>
      <w:r w:rsidRPr="002404A9">
        <w:rPr>
          <w:rFonts w:ascii="Times New Roman" w:hAnsi="Times New Roman"/>
          <w:color w:val="313131"/>
          <w:sz w:val="28"/>
          <w:szCs w:val="28"/>
          <w:lang w:val="uk-UA"/>
        </w:rPr>
        <w:t>валюті, одержаних на законних під</w:t>
      </w:r>
      <w:r w:rsidRPr="002404A9">
        <w:rPr>
          <w:rFonts w:ascii="Times New Roman" w:hAnsi="Times New Roman"/>
          <w:color w:val="313131"/>
          <w:spacing w:val="-1"/>
          <w:sz w:val="28"/>
          <w:szCs w:val="28"/>
          <w:lang w:val="uk-UA"/>
        </w:rPr>
        <w:t>ставах унаслідок здійснення інозем</w:t>
      </w:r>
      <w:r w:rsidRPr="002404A9">
        <w:rPr>
          <w:rFonts w:ascii="Times New Roman" w:hAnsi="Times New Roman"/>
          <w:color w:val="313131"/>
          <w:sz w:val="28"/>
          <w:szCs w:val="28"/>
          <w:lang w:val="uk-UA"/>
        </w:rPr>
        <w:t>них інвестицій.</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color w:val="313131"/>
          <w:spacing w:val="-3"/>
          <w:sz w:val="28"/>
          <w:szCs w:val="28"/>
          <w:lang w:val="uk-UA"/>
        </w:rPr>
        <w:t xml:space="preserve">При цьому законодавство України </w:t>
      </w:r>
      <w:r w:rsidRPr="002404A9">
        <w:rPr>
          <w:rFonts w:ascii="Times New Roman" w:hAnsi="Times New Roman"/>
          <w:color w:val="313131"/>
          <w:sz w:val="28"/>
          <w:szCs w:val="28"/>
          <w:lang w:val="uk-UA"/>
        </w:rPr>
        <w:t xml:space="preserve">забезпечує однаковий захист права </w:t>
      </w:r>
      <w:r w:rsidRPr="002404A9">
        <w:rPr>
          <w:rFonts w:ascii="Times New Roman" w:hAnsi="Times New Roman"/>
          <w:color w:val="313131"/>
          <w:spacing w:val="-6"/>
          <w:sz w:val="28"/>
          <w:szCs w:val="28"/>
          <w:lang w:val="uk-UA"/>
        </w:rPr>
        <w:t>власності незалежно від його суб'єкта.</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color w:val="313131"/>
          <w:spacing w:val="5"/>
          <w:sz w:val="28"/>
          <w:szCs w:val="28"/>
          <w:lang w:val="uk-UA"/>
        </w:rPr>
        <w:t xml:space="preserve">Національний банк України як </w:t>
      </w:r>
      <w:r w:rsidRPr="002404A9">
        <w:rPr>
          <w:rFonts w:ascii="Times New Roman" w:hAnsi="Times New Roman"/>
          <w:color w:val="313131"/>
          <w:spacing w:val="2"/>
          <w:sz w:val="28"/>
          <w:szCs w:val="28"/>
          <w:lang w:val="uk-UA"/>
        </w:rPr>
        <w:t>особливий центральний орган дер</w:t>
      </w:r>
      <w:r w:rsidRPr="002404A9">
        <w:rPr>
          <w:rFonts w:ascii="Times New Roman" w:hAnsi="Times New Roman"/>
          <w:color w:val="313131"/>
          <w:sz w:val="28"/>
          <w:szCs w:val="28"/>
          <w:lang w:val="uk-UA"/>
        </w:rPr>
        <w:t xml:space="preserve">жавного управління, що відповідно </w:t>
      </w:r>
      <w:r w:rsidRPr="002404A9">
        <w:rPr>
          <w:rFonts w:ascii="Times New Roman" w:hAnsi="Times New Roman"/>
          <w:color w:val="313131"/>
          <w:spacing w:val="2"/>
          <w:sz w:val="28"/>
          <w:szCs w:val="28"/>
          <w:lang w:val="uk-UA"/>
        </w:rPr>
        <w:t xml:space="preserve">до статті ЗО Закону України "Про </w:t>
      </w:r>
      <w:r w:rsidRPr="002404A9">
        <w:rPr>
          <w:rFonts w:ascii="Times New Roman" w:hAnsi="Times New Roman"/>
          <w:color w:val="313131"/>
          <w:spacing w:val="1"/>
          <w:sz w:val="28"/>
          <w:szCs w:val="28"/>
          <w:lang w:val="uk-UA"/>
        </w:rPr>
        <w:t xml:space="preserve">Національний банк України" регулює імпорт та експорт капіталу, не </w:t>
      </w:r>
      <w:r w:rsidRPr="002404A9">
        <w:rPr>
          <w:rFonts w:ascii="Times New Roman" w:hAnsi="Times New Roman"/>
          <w:color w:val="313131"/>
          <w:spacing w:val="-1"/>
          <w:sz w:val="28"/>
          <w:szCs w:val="28"/>
          <w:lang w:val="uk-UA"/>
        </w:rPr>
        <w:t xml:space="preserve">стоїть осторонь вирішення проблем </w:t>
      </w:r>
      <w:r w:rsidRPr="002404A9">
        <w:rPr>
          <w:rFonts w:ascii="Times New Roman" w:hAnsi="Times New Roman"/>
          <w:color w:val="313131"/>
          <w:spacing w:val="-3"/>
          <w:sz w:val="28"/>
          <w:szCs w:val="28"/>
          <w:lang w:val="uk-UA"/>
        </w:rPr>
        <w:t xml:space="preserve">поліпшення інвестиційного клімату і </w:t>
      </w:r>
      <w:r w:rsidRPr="002404A9">
        <w:rPr>
          <w:rFonts w:ascii="Times New Roman" w:hAnsi="Times New Roman"/>
          <w:color w:val="313131"/>
          <w:sz w:val="28"/>
          <w:szCs w:val="28"/>
          <w:lang w:val="uk-UA"/>
        </w:rPr>
        <w:t>впроваджує прозоріші правила та про</w:t>
      </w:r>
      <w:r w:rsidRPr="002404A9">
        <w:rPr>
          <w:rFonts w:ascii="Times New Roman" w:hAnsi="Times New Roman"/>
          <w:color w:val="313131"/>
          <w:spacing w:val="3"/>
          <w:sz w:val="28"/>
          <w:szCs w:val="28"/>
          <w:lang w:val="uk-UA"/>
        </w:rPr>
        <w:t>цедури дій при проведенні розра</w:t>
      </w:r>
      <w:r w:rsidRPr="002404A9">
        <w:rPr>
          <w:rFonts w:ascii="Times New Roman" w:hAnsi="Times New Roman"/>
          <w:color w:val="313131"/>
          <w:spacing w:val="1"/>
          <w:sz w:val="28"/>
          <w:szCs w:val="28"/>
          <w:lang w:val="uk-UA"/>
        </w:rPr>
        <w:t xml:space="preserve">хунків, пов'язаних з інвестиційною </w:t>
      </w:r>
      <w:r w:rsidRPr="002404A9">
        <w:rPr>
          <w:rFonts w:ascii="Times New Roman" w:hAnsi="Times New Roman"/>
          <w:color w:val="313131"/>
          <w:spacing w:val="-3"/>
          <w:sz w:val="28"/>
          <w:szCs w:val="28"/>
          <w:lang w:val="uk-UA"/>
        </w:rPr>
        <w:t>діяльністю.</w:t>
      </w:r>
    </w:p>
    <w:p w:rsidR="008253AE" w:rsidRPr="002404A9" w:rsidRDefault="008253AE" w:rsidP="00410C3E">
      <w:pPr>
        <w:spacing w:after="0" w:line="360" w:lineRule="auto"/>
        <w:ind w:firstLine="709"/>
        <w:jc w:val="both"/>
        <w:rPr>
          <w:rFonts w:ascii="Times New Roman" w:hAnsi="Times New Roman"/>
          <w:sz w:val="28"/>
          <w:szCs w:val="28"/>
          <w:lang w:val="uk-UA"/>
        </w:rPr>
      </w:pPr>
      <w:r w:rsidRPr="002404A9">
        <w:rPr>
          <w:rFonts w:ascii="Times New Roman" w:hAnsi="Times New Roman"/>
          <w:color w:val="313131"/>
          <w:spacing w:val="-8"/>
          <w:sz w:val="28"/>
          <w:szCs w:val="28"/>
          <w:lang w:val="uk-UA"/>
        </w:rPr>
        <w:t>Іноземні інвестори повинні чітко ро</w:t>
      </w:r>
      <w:r w:rsidRPr="002404A9">
        <w:rPr>
          <w:rFonts w:ascii="Times New Roman" w:hAnsi="Times New Roman"/>
          <w:color w:val="313131"/>
          <w:spacing w:val="-4"/>
          <w:sz w:val="28"/>
          <w:szCs w:val="28"/>
          <w:lang w:val="uk-UA"/>
        </w:rPr>
        <w:t xml:space="preserve">зуміти порядок введення і виведення </w:t>
      </w:r>
      <w:r w:rsidRPr="002404A9">
        <w:rPr>
          <w:rFonts w:ascii="Times New Roman" w:hAnsi="Times New Roman"/>
          <w:color w:val="313131"/>
          <w:spacing w:val="-6"/>
          <w:sz w:val="28"/>
          <w:szCs w:val="28"/>
          <w:lang w:val="uk-UA"/>
        </w:rPr>
        <w:t>своїх коштів, а також пріоритети інве</w:t>
      </w:r>
      <w:r w:rsidRPr="002404A9">
        <w:rPr>
          <w:rFonts w:ascii="Times New Roman" w:hAnsi="Times New Roman"/>
          <w:color w:val="313131"/>
          <w:spacing w:val="-4"/>
          <w:sz w:val="28"/>
          <w:szCs w:val="28"/>
          <w:lang w:val="uk-UA"/>
        </w:rPr>
        <w:t>стиційної політики України. З метою розвитку довгострокового та взаємо</w:t>
      </w:r>
      <w:r w:rsidRPr="002404A9">
        <w:rPr>
          <w:rFonts w:ascii="Times New Roman" w:hAnsi="Times New Roman"/>
          <w:color w:val="313131"/>
          <w:spacing w:val="-9"/>
          <w:sz w:val="28"/>
          <w:szCs w:val="28"/>
          <w:lang w:val="uk-UA"/>
        </w:rPr>
        <w:t>вигідного співробітництва, недопущен</w:t>
      </w:r>
      <w:r w:rsidRPr="002404A9">
        <w:rPr>
          <w:rFonts w:ascii="Times New Roman" w:hAnsi="Times New Roman"/>
          <w:color w:val="313131"/>
          <w:spacing w:val="-2"/>
          <w:sz w:val="28"/>
          <w:szCs w:val="28"/>
          <w:lang w:val="uk-UA"/>
        </w:rPr>
        <w:t xml:space="preserve">ня використання економіки України </w:t>
      </w:r>
      <w:r w:rsidRPr="002404A9">
        <w:rPr>
          <w:rFonts w:ascii="Times New Roman" w:hAnsi="Times New Roman"/>
          <w:color w:val="313131"/>
          <w:spacing w:val="-8"/>
          <w:sz w:val="28"/>
          <w:szCs w:val="28"/>
          <w:lang w:val="uk-UA"/>
        </w:rPr>
        <w:t>для короткострокових ("гарячих") інве</w:t>
      </w:r>
      <w:r w:rsidRPr="002404A9">
        <w:rPr>
          <w:rFonts w:ascii="Times New Roman" w:hAnsi="Times New Roman"/>
          <w:color w:val="313131"/>
          <w:spacing w:val="-11"/>
          <w:sz w:val="28"/>
          <w:szCs w:val="28"/>
          <w:lang w:val="uk-UA"/>
        </w:rPr>
        <w:t xml:space="preserve">стицій, які розхитують валютний ринок, </w:t>
      </w:r>
      <w:r w:rsidRPr="002404A9">
        <w:rPr>
          <w:rFonts w:ascii="Times New Roman" w:hAnsi="Times New Roman"/>
          <w:color w:val="313131"/>
          <w:spacing w:val="-3"/>
          <w:sz w:val="28"/>
          <w:szCs w:val="28"/>
          <w:lang w:val="uk-UA"/>
        </w:rPr>
        <w:t xml:space="preserve">Національний банк України регулює </w:t>
      </w:r>
      <w:r w:rsidRPr="002404A9">
        <w:rPr>
          <w:rFonts w:ascii="Times New Roman" w:hAnsi="Times New Roman"/>
          <w:color w:val="313131"/>
          <w:spacing w:val="-6"/>
          <w:sz w:val="28"/>
          <w:szCs w:val="28"/>
          <w:lang w:val="uk-UA"/>
        </w:rPr>
        <w:t>механізми надходження та виведення іноземних інвестицій.</w:t>
      </w:r>
    </w:p>
    <w:p w:rsidR="008253AE" w:rsidRPr="002404A9" w:rsidRDefault="008253AE" w:rsidP="00410C3E">
      <w:pPr>
        <w:tabs>
          <w:tab w:val="num" w:pos="993"/>
        </w:tabs>
        <w:spacing w:after="0" w:line="360" w:lineRule="auto"/>
        <w:ind w:firstLine="709"/>
        <w:jc w:val="both"/>
        <w:rPr>
          <w:rFonts w:ascii="Times New Roman" w:hAnsi="Times New Roman"/>
          <w:color w:val="1C1C1C"/>
          <w:sz w:val="28"/>
          <w:szCs w:val="28"/>
          <w:lang w:val="uk-UA"/>
        </w:rPr>
      </w:pPr>
    </w:p>
    <w:p w:rsidR="008253AE" w:rsidRPr="002404A9" w:rsidRDefault="008253AE" w:rsidP="00410C3E">
      <w:pPr>
        <w:spacing w:after="0" w:line="360" w:lineRule="auto"/>
        <w:rPr>
          <w:rFonts w:ascii="Times New Roman" w:hAnsi="Times New Roman"/>
          <w:sz w:val="28"/>
          <w:szCs w:val="28"/>
          <w:lang w:val="uk-UA"/>
        </w:rPr>
      </w:pPr>
      <w:r w:rsidRPr="002404A9">
        <w:rPr>
          <w:rFonts w:ascii="Times New Roman" w:hAnsi="Times New Roman"/>
          <w:sz w:val="28"/>
          <w:szCs w:val="28"/>
          <w:lang w:val="uk-UA"/>
        </w:rPr>
        <w:br w:type="page"/>
      </w:r>
    </w:p>
    <w:p w:rsidR="008253AE" w:rsidRPr="00B702FD" w:rsidRDefault="008253AE" w:rsidP="00410C3E">
      <w:pPr>
        <w:spacing w:after="0" w:line="360" w:lineRule="auto"/>
        <w:jc w:val="center"/>
        <w:rPr>
          <w:rFonts w:ascii="Times New Roman" w:hAnsi="Times New Roman"/>
          <w:color w:val="1C1C1C"/>
          <w:lang w:val="uk-UA"/>
        </w:rPr>
      </w:pPr>
      <w:r w:rsidRPr="00B702FD">
        <w:rPr>
          <w:rFonts w:ascii="Times New Roman" w:hAnsi="Times New Roman"/>
          <w:bCs/>
          <w:color w:val="1C1C1C"/>
          <w:sz w:val="28"/>
          <w:szCs w:val="28"/>
          <w:lang w:val="uk-UA"/>
        </w:rPr>
        <w:t>ВИСНОВОК</w:t>
      </w:r>
      <w:r>
        <w:rPr>
          <w:rFonts w:ascii="Times New Roman" w:hAnsi="Times New Roman"/>
          <w:bCs/>
          <w:color w:val="1C1C1C"/>
          <w:sz w:val="28"/>
          <w:szCs w:val="28"/>
          <w:lang w:val="uk-UA"/>
        </w:rPr>
        <w:t>И</w:t>
      </w:r>
    </w:p>
    <w:p w:rsidR="008253AE" w:rsidRPr="00D67E20" w:rsidRDefault="008253AE" w:rsidP="00410C3E">
      <w:pPr>
        <w:pStyle w:val="a3"/>
        <w:spacing w:before="0" w:beforeAutospacing="0" w:after="0" w:afterAutospacing="0" w:line="360" w:lineRule="auto"/>
        <w:jc w:val="both"/>
        <w:rPr>
          <w:color w:val="1C1C1C"/>
          <w:sz w:val="28"/>
          <w:szCs w:val="28"/>
        </w:rPr>
      </w:pPr>
    </w:p>
    <w:p w:rsidR="008253AE" w:rsidRPr="00795647" w:rsidRDefault="008253AE" w:rsidP="00410C3E">
      <w:pPr>
        <w:spacing w:after="0" w:line="360" w:lineRule="auto"/>
        <w:ind w:firstLine="567"/>
        <w:jc w:val="both"/>
        <w:rPr>
          <w:rFonts w:ascii="Times New Roman" w:hAnsi="Times New Roman"/>
          <w:sz w:val="28"/>
          <w:szCs w:val="28"/>
          <w:lang w:val="uk-UA" w:eastAsia="ru-RU"/>
        </w:rPr>
      </w:pPr>
      <w:r w:rsidRPr="00795647">
        <w:rPr>
          <w:rFonts w:ascii="Times New Roman" w:hAnsi="Times New Roman"/>
          <w:sz w:val="28"/>
          <w:szCs w:val="28"/>
          <w:lang w:val="uk-UA" w:eastAsia="ru-RU"/>
        </w:rPr>
        <w:t>Сучасний валютний ринок являє собою розгалужену систему механізмів, функціонування яких покликане забезпечити купівлю і продаж національних грошо</w:t>
      </w:r>
      <w:r>
        <w:rPr>
          <w:rFonts w:ascii="Times New Roman" w:hAnsi="Times New Roman"/>
          <w:sz w:val="28"/>
          <w:szCs w:val="28"/>
          <w:lang w:val="uk-UA" w:eastAsia="ru-RU"/>
        </w:rPr>
        <w:t xml:space="preserve">вих одиниць та іноземних валют </w:t>
      </w:r>
      <w:r w:rsidRPr="00795647">
        <w:rPr>
          <w:rFonts w:ascii="Times New Roman" w:hAnsi="Times New Roman"/>
          <w:sz w:val="28"/>
          <w:szCs w:val="28"/>
          <w:lang w:val="uk-UA" w:eastAsia="ru-RU"/>
        </w:rPr>
        <w:t>з метою їх використання для обслу</w:t>
      </w:r>
      <w:r>
        <w:rPr>
          <w:rFonts w:ascii="Times New Roman" w:hAnsi="Times New Roman"/>
          <w:sz w:val="28"/>
          <w:szCs w:val="28"/>
          <w:lang w:val="uk-UA" w:eastAsia="ru-RU"/>
        </w:rPr>
        <w:t xml:space="preserve">говування міжнародних платежів. </w:t>
      </w:r>
      <w:r w:rsidRPr="00795647">
        <w:rPr>
          <w:rFonts w:ascii="Times New Roman" w:hAnsi="Times New Roman"/>
          <w:sz w:val="28"/>
          <w:szCs w:val="28"/>
          <w:lang w:val="uk-UA" w:eastAsia="ru-RU"/>
        </w:rPr>
        <w:t>Найсуттєвішим функціональним призначенням валютного ринку є забезпечення реальної свободи вибору і дій власника валюти. Тому ступінь зрілості валютного ринку визначається не тільки масштабами валютних операцій, а й його спроможністю повною мірою реалізувати саме цю функцію.</w:t>
      </w:r>
      <w:r w:rsidRPr="00640CD6">
        <w:rPr>
          <w:color w:val="000000"/>
          <w:spacing w:val="-3"/>
          <w:sz w:val="28"/>
          <w:szCs w:val="28"/>
          <w:lang w:val="uk-UA"/>
        </w:rPr>
        <w:t xml:space="preserve"> </w:t>
      </w:r>
      <w:r w:rsidRPr="00640CD6">
        <w:rPr>
          <w:rFonts w:ascii="Times New Roman" w:hAnsi="Times New Roman"/>
          <w:color w:val="000000"/>
          <w:spacing w:val="-3"/>
          <w:sz w:val="28"/>
          <w:szCs w:val="28"/>
          <w:lang w:val="uk-UA"/>
        </w:rPr>
        <w:t>Особли</w:t>
      </w:r>
      <w:r w:rsidRPr="00640CD6">
        <w:rPr>
          <w:rFonts w:ascii="Times New Roman" w:hAnsi="Times New Roman"/>
          <w:color w:val="000000"/>
          <w:spacing w:val="-2"/>
          <w:sz w:val="28"/>
          <w:szCs w:val="28"/>
          <w:lang w:val="uk-UA"/>
        </w:rPr>
        <w:t>вістю</w:t>
      </w:r>
      <w:r w:rsidRPr="00640CD6">
        <w:rPr>
          <w:rFonts w:ascii="Times New Roman" w:hAnsi="Times New Roman"/>
          <w:color w:val="000000"/>
          <w:spacing w:val="-2"/>
          <w:sz w:val="28"/>
          <w:szCs w:val="28"/>
        </w:rPr>
        <w:t xml:space="preserve"> валютного ринку є те, що як товаром, так і платіжним засо</w:t>
      </w:r>
      <w:r w:rsidRPr="00640CD6">
        <w:rPr>
          <w:rFonts w:ascii="Times New Roman" w:hAnsi="Times New Roman"/>
          <w:color w:val="000000"/>
          <w:sz w:val="28"/>
          <w:szCs w:val="28"/>
        </w:rPr>
        <w:t xml:space="preserve">бом, є </w:t>
      </w:r>
      <w:r w:rsidRPr="00640CD6">
        <w:rPr>
          <w:rFonts w:ascii="Times New Roman" w:hAnsi="Times New Roman"/>
          <w:color w:val="000000"/>
          <w:sz w:val="28"/>
          <w:szCs w:val="28"/>
          <w:lang w:val="uk-UA"/>
        </w:rPr>
        <w:t>гроші</w:t>
      </w:r>
      <w:r w:rsidRPr="00640CD6">
        <w:rPr>
          <w:rFonts w:ascii="Times New Roman" w:hAnsi="Times New Roman"/>
          <w:color w:val="000000"/>
          <w:sz w:val="28"/>
          <w:szCs w:val="28"/>
        </w:rPr>
        <w:t>.</w:t>
      </w:r>
    </w:p>
    <w:p w:rsidR="008253AE" w:rsidRPr="008014EC" w:rsidRDefault="008253AE" w:rsidP="00410C3E">
      <w:pPr>
        <w:spacing w:after="0" w:line="360" w:lineRule="auto"/>
        <w:ind w:firstLine="720"/>
        <w:jc w:val="both"/>
        <w:rPr>
          <w:rFonts w:ascii="Times New Roman" w:hAnsi="Times New Roman"/>
          <w:color w:val="1C1C1C"/>
          <w:sz w:val="28"/>
          <w:szCs w:val="28"/>
          <w:lang w:val="uk-UA"/>
        </w:rPr>
      </w:pPr>
      <w:r w:rsidRPr="008014EC">
        <w:rPr>
          <w:rFonts w:ascii="Times New Roman" w:hAnsi="Times New Roman"/>
          <w:color w:val="1C1C1C"/>
          <w:sz w:val="28"/>
          <w:szCs w:val="28"/>
          <w:lang w:val="uk-UA"/>
        </w:rPr>
        <w:t>У найбільш узагальненому вигляді валютний ринок - це організаційно оформлена система стійких взаємозв'язків між уповноваженими структурами по купівлі-продажу іноземної валюти.</w:t>
      </w:r>
    </w:p>
    <w:p w:rsidR="008253AE" w:rsidRPr="00795647" w:rsidRDefault="008253AE" w:rsidP="00410C3E">
      <w:pPr>
        <w:spacing w:after="0" w:line="360" w:lineRule="auto"/>
        <w:ind w:firstLine="567"/>
        <w:jc w:val="both"/>
        <w:rPr>
          <w:rFonts w:ascii="Times New Roman" w:hAnsi="Times New Roman"/>
          <w:sz w:val="28"/>
          <w:szCs w:val="28"/>
          <w:lang w:val="uk-UA" w:eastAsia="ru-RU"/>
        </w:rPr>
      </w:pPr>
      <w:r w:rsidRPr="008014EC">
        <w:rPr>
          <w:rFonts w:ascii="Times New Roman" w:hAnsi="Times New Roman"/>
          <w:color w:val="1C1C1C"/>
          <w:sz w:val="28"/>
          <w:szCs w:val="28"/>
          <w:lang w:val="uk-UA"/>
        </w:rPr>
        <w:t>Основними суб’єктами сучасних валютних ринків виступають держави, юридичні та фізичні особи, банки, валютні біржі та брокерські фірми.</w:t>
      </w:r>
      <w:r w:rsidRPr="00640CD6">
        <w:rPr>
          <w:rFonts w:ascii="Times New Roman" w:hAnsi="Times New Roman"/>
          <w:sz w:val="28"/>
          <w:szCs w:val="28"/>
          <w:lang w:val="uk-UA" w:eastAsia="ru-RU"/>
        </w:rPr>
        <w:t xml:space="preserve"> </w:t>
      </w:r>
      <w:r w:rsidRPr="00795647">
        <w:rPr>
          <w:rFonts w:ascii="Times New Roman" w:hAnsi="Times New Roman"/>
          <w:sz w:val="28"/>
          <w:szCs w:val="28"/>
          <w:lang w:val="uk-UA" w:eastAsia="ru-RU"/>
        </w:rPr>
        <w:t>Свобода вибору суб'єктів ринку пов'язана з їхнім прагненням отримати для себе в процесі здійснення валютних операцій певні матеріальні вигоди, виражені у відповідному доході.</w:t>
      </w:r>
    </w:p>
    <w:p w:rsidR="008253AE" w:rsidRPr="008014EC" w:rsidRDefault="008253AE" w:rsidP="00410C3E">
      <w:pPr>
        <w:spacing w:after="0" w:line="360" w:lineRule="auto"/>
        <w:ind w:firstLine="720"/>
        <w:jc w:val="both"/>
        <w:rPr>
          <w:rFonts w:ascii="Times New Roman" w:hAnsi="Times New Roman"/>
          <w:color w:val="1C1C1C"/>
          <w:sz w:val="28"/>
          <w:szCs w:val="28"/>
          <w:lang w:val="uk-UA"/>
        </w:rPr>
      </w:pPr>
      <w:r w:rsidRPr="008014EC">
        <w:rPr>
          <w:rFonts w:ascii="Times New Roman" w:hAnsi="Times New Roman"/>
          <w:color w:val="1C1C1C"/>
          <w:sz w:val="28"/>
          <w:szCs w:val="28"/>
          <w:lang w:val="uk-UA"/>
        </w:rPr>
        <w:t xml:space="preserve">Основними видами операцій, які виконують суб’єкти цього ринку є традиційні операції до яких відносять операції </w:t>
      </w:r>
      <w:r>
        <w:rPr>
          <w:rFonts w:ascii="Times New Roman" w:hAnsi="Times New Roman"/>
          <w:color w:val="1C1C1C"/>
          <w:sz w:val="28"/>
          <w:szCs w:val="28"/>
          <w:lang w:val="en-US"/>
        </w:rPr>
        <w:t>spot</w:t>
      </w:r>
      <w:r w:rsidRPr="008014EC">
        <w:rPr>
          <w:rFonts w:ascii="Times New Roman" w:hAnsi="Times New Roman"/>
          <w:color w:val="1C1C1C"/>
          <w:sz w:val="28"/>
          <w:szCs w:val="28"/>
          <w:lang w:val="uk-UA"/>
        </w:rPr>
        <w:t>, форвард та ф’ючерсні операції та нетрадиційні валютні операції - своп</w:t>
      </w:r>
      <w:r w:rsidRPr="008014EC">
        <w:rPr>
          <w:rFonts w:ascii="Times New Roman" w:hAnsi="Times New Roman"/>
          <w:caps/>
          <w:color w:val="1C1C1C"/>
          <w:sz w:val="28"/>
          <w:szCs w:val="28"/>
          <w:lang w:val="uk-UA"/>
        </w:rPr>
        <w:t>,</w:t>
      </w:r>
      <w:r w:rsidRPr="008014EC">
        <w:rPr>
          <w:rFonts w:ascii="Times New Roman" w:hAnsi="Times New Roman"/>
          <w:color w:val="1C1C1C"/>
          <w:sz w:val="28"/>
          <w:szCs w:val="28"/>
          <w:lang w:val="uk-UA"/>
        </w:rPr>
        <w:t xml:space="preserve"> опціони, а також процентні інструменти.</w:t>
      </w:r>
    </w:p>
    <w:p w:rsidR="008253AE" w:rsidRPr="008014EC" w:rsidRDefault="008253AE" w:rsidP="00410C3E">
      <w:pPr>
        <w:spacing w:after="0" w:line="360" w:lineRule="auto"/>
        <w:ind w:firstLine="720"/>
        <w:jc w:val="both"/>
        <w:rPr>
          <w:rFonts w:ascii="Times New Roman" w:hAnsi="Times New Roman"/>
          <w:color w:val="1C1C1C"/>
          <w:sz w:val="28"/>
          <w:szCs w:val="28"/>
          <w:lang w:val="uk-UA"/>
        </w:rPr>
      </w:pPr>
      <w:r>
        <w:rPr>
          <w:rFonts w:ascii="Times New Roman" w:hAnsi="Times New Roman"/>
          <w:color w:val="1C1C1C"/>
          <w:sz w:val="28"/>
          <w:szCs w:val="28"/>
          <w:lang w:val="uk-UA"/>
        </w:rPr>
        <w:t xml:space="preserve">Для успішного функціонування валютного ринку необхідне </w:t>
      </w:r>
      <w:r w:rsidRPr="008014EC">
        <w:rPr>
          <w:rFonts w:ascii="Times New Roman" w:hAnsi="Times New Roman"/>
          <w:color w:val="1C1C1C"/>
          <w:sz w:val="28"/>
          <w:szCs w:val="28"/>
          <w:lang w:val="uk-UA"/>
        </w:rPr>
        <w:t xml:space="preserve">існування офіційних резервів в урядів країн, які приймають участь у міжнародній торгівлі. Також </w:t>
      </w:r>
      <w:r>
        <w:rPr>
          <w:rFonts w:ascii="Times New Roman" w:hAnsi="Times New Roman"/>
          <w:color w:val="1C1C1C"/>
          <w:sz w:val="28"/>
          <w:szCs w:val="28"/>
          <w:lang w:val="uk-UA"/>
        </w:rPr>
        <w:t>наявність</w:t>
      </w:r>
      <w:r w:rsidRPr="008014EC">
        <w:rPr>
          <w:rFonts w:ascii="Times New Roman" w:hAnsi="Times New Roman"/>
          <w:color w:val="1C1C1C"/>
          <w:sz w:val="28"/>
          <w:szCs w:val="28"/>
          <w:lang w:val="uk-UA"/>
        </w:rPr>
        <w:t xml:space="preserve"> стимулів для того, щоб комерційні банки, які діють в якості дилерів, що торгують іноземною валютою, мали достатні її резерви для забезпе</w:t>
      </w:r>
      <w:r>
        <w:rPr>
          <w:rFonts w:ascii="Times New Roman" w:hAnsi="Times New Roman"/>
          <w:color w:val="1C1C1C"/>
          <w:sz w:val="28"/>
          <w:szCs w:val="28"/>
          <w:lang w:val="uk-UA"/>
        </w:rPr>
        <w:t>чення потреб приватного сектору.</w:t>
      </w:r>
    </w:p>
    <w:p w:rsidR="008253AE" w:rsidRDefault="008253AE" w:rsidP="00410C3E">
      <w:pPr>
        <w:spacing w:after="0" w:line="360" w:lineRule="auto"/>
        <w:ind w:firstLine="709"/>
        <w:jc w:val="both"/>
        <w:rPr>
          <w:rFonts w:ascii="Times New Roman" w:hAnsi="Times New Roman"/>
          <w:color w:val="1C1C1C"/>
          <w:sz w:val="28"/>
          <w:szCs w:val="28"/>
          <w:lang w:val="uk-UA"/>
        </w:rPr>
      </w:pPr>
      <w:r>
        <w:rPr>
          <w:rFonts w:ascii="Times New Roman" w:hAnsi="Times New Roman"/>
          <w:color w:val="1C1C1C"/>
          <w:sz w:val="28"/>
          <w:szCs w:val="28"/>
          <w:lang w:val="uk-UA"/>
        </w:rPr>
        <w:t>Д</w:t>
      </w:r>
      <w:r w:rsidRPr="008014EC">
        <w:rPr>
          <w:rFonts w:ascii="Times New Roman" w:hAnsi="Times New Roman"/>
          <w:color w:val="1C1C1C"/>
          <w:sz w:val="28"/>
          <w:szCs w:val="28"/>
          <w:lang w:val="uk-UA"/>
        </w:rPr>
        <w:t>і</w:t>
      </w:r>
      <w:r>
        <w:rPr>
          <w:rFonts w:ascii="Times New Roman" w:hAnsi="Times New Roman"/>
          <w:color w:val="1C1C1C"/>
          <w:sz w:val="28"/>
          <w:szCs w:val="28"/>
          <w:lang w:val="uk-UA"/>
        </w:rPr>
        <w:t xml:space="preserve">я механізму регулювання </w:t>
      </w:r>
      <w:r w:rsidRPr="008014EC">
        <w:rPr>
          <w:rFonts w:ascii="Times New Roman" w:hAnsi="Times New Roman"/>
          <w:color w:val="1C1C1C"/>
          <w:sz w:val="28"/>
          <w:szCs w:val="28"/>
          <w:lang w:val="uk-UA"/>
        </w:rPr>
        <w:t>потребує, щоб: окремі країни проводили економічну та фінансову політику, яка б сприяла підтриманню збалансованої міжнародної системи платежів; фінансові механізми забезпечували регулювання платіжного балансу; уряди сприяли збереженню рівноваги на ринках іноземної валюти.</w:t>
      </w:r>
    </w:p>
    <w:p w:rsidR="008253AE" w:rsidRPr="008014EC" w:rsidRDefault="008253AE" w:rsidP="00410C3E">
      <w:pPr>
        <w:spacing w:after="0" w:line="360" w:lineRule="auto"/>
        <w:ind w:firstLine="709"/>
        <w:jc w:val="both"/>
        <w:rPr>
          <w:rFonts w:ascii="Times New Roman" w:hAnsi="Times New Roman"/>
          <w:color w:val="1C1C1C"/>
          <w:sz w:val="28"/>
          <w:szCs w:val="28"/>
          <w:lang w:val="uk-UA"/>
        </w:rPr>
      </w:pPr>
      <w:r w:rsidRPr="008014EC">
        <w:rPr>
          <w:rFonts w:ascii="Times New Roman" w:hAnsi="Times New Roman"/>
          <w:color w:val="1C1C1C"/>
          <w:sz w:val="28"/>
          <w:szCs w:val="28"/>
          <w:lang w:val="uk-UA"/>
        </w:rPr>
        <w:t>Якщо фірми та інвестори приватного сектору будуть впевнені у тому, що уряди проводять політику, яка веде до збалансованої міжнародної системи платежів, вони будуть мати довіру до системи. Міжнародні організації, такі як МВФ, намагаються сприяти проведенню такої політики урядами. У доповнення до цього уряди здійснюють спільні зусилля для того , щоб викликати довіру до системи.</w:t>
      </w:r>
    </w:p>
    <w:p w:rsidR="008253AE" w:rsidRPr="00640CD6" w:rsidRDefault="008253AE" w:rsidP="00410C3E">
      <w:pPr>
        <w:pStyle w:val="a3"/>
        <w:tabs>
          <w:tab w:val="left" w:pos="0"/>
          <w:tab w:val="num" w:pos="993"/>
        </w:tabs>
        <w:spacing w:before="0" w:beforeAutospacing="0" w:after="0" w:afterAutospacing="0" w:line="360" w:lineRule="auto"/>
        <w:ind w:firstLine="709"/>
        <w:jc w:val="both"/>
        <w:rPr>
          <w:sz w:val="28"/>
          <w:szCs w:val="28"/>
          <w:lang w:eastAsia="ru-RU"/>
        </w:rPr>
      </w:pPr>
      <w:r w:rsidRPr="00795647">
        <w:rPr>
          <w:sz w:val="28"/>
          <w:szCs w:val="28"/>
          <w:lang w:eastAsia="ru-RU"/>
        </w:rPr>
        <w:t>Отже, валютному ринку властиві атрибути будь-якого ринку. По-перше, він завжди є конкурентним ринком. Суб'єкти ринку конкурують між собою з приводу одержання найбільшого прибутку. По-друге, будь-які обмінні операції на валютному ринку містять у собі елементи валютного ризику. Валютний ризик органічно пов'язаний із конкуренцією, з елементами невизначеності економічної кон'юнктури, зрештою, з обов'язковою присутністю суб'єктивного моменту у поведінці контрагентів, які не завжди можна прогнозувати</w:t>
      </w:r>
    </w:p>
    <w:p w:rsidR="008253AE" w:rsidRDefault="008253AE" w:rsidP="00410C3E">
      <w:pPr>
        <w:pStyle w:val="a3"/>
        <w:tabs>
          <w:tab w:val="left" w:pos="0"/>
          <w:tab w:val="num" w:pos="993"/>
        </w:tabs>
        <w:spacing w:before="0" w:beforeAutospacing="0" w:after="0" w:afterAutospacing="0" w:line="360" w:lineRule="auto"/>
        <w:ind w:firstLine="709"/>
        <w:jc w:val="both"/>
        <w:rPr>
          <w:color w:val="000000"/>
          <w:spacing w:val="-4"/>
          <w:sz w:val="28"/>
          <w:szCs w:val="28"/>
        </w:rPr>
      </w:pPr>
      <w:r w:rsidRPr="002404A9">
        <w:rPr>
          <w:color w:val="000000"/>
          <w:spacing w:val="-1"/>
          <w:sz w:val="28"/>
          <w:szCs w:val="28"/>
        </w:rPr>
        <w:t xml:space="preserve">Установлення співвідношення грошових одиниць різних країн на валютних, як і на будь-яких інших, ринках відбувається під </w:t>
      </w:r>
      <w:r w:rsidRPr="002404A9">
        <w:rPr>
          <w:color w:val="000000"/>
          <w:spacing w:val="-3"/>
          <w:sz w:val="28"/>
          <w:szCs w:val="28"/>
        </w:rPr>
        <w:t xml:space="preserve">впливом двох основних чинників — попиту і пропозиції. </w:t>
      </w:r>
      <w:r w:rsidRPr="002404A9">
        <w:rPr>
          <w:color w:val="000000"/>
          <w:sz w:val="28"/>
          <w:szCs w:val="28"/>
        </w:rPr>
        <w:t xml:space="preserve">Тому зазначені чинники фактично подвоюються: </w:t>
      </w:r>
      <w:r w:rsidRPr="002404A9">
        <w:rPr>
          <w:color w:val="000000"/>
          <w:spacing w:val="-1"/>
          <w:sz w:val="28"/>
          <w:szCs w:val="28"/>
        </w:rPr>
        <w:t xml:space="preserve">попит і пропозиція відповідної іноземної валюти та національної </w:t>
      </w:r>
      <w:r w:rsidRPr="002404A9">
        <w:rPr>
          <w:color w:val="000000"/>
          <w:spacing w:val="-4"/>
          <w:sz w:val="28"/>
          <w:szCs w:val="28"/>
        </w:rPr>
        <w:t>валюти.</w:t>
      </w:r>
    </w:p>
    <w:p w:rsidR="008253AE" w:rsidRDefault="008253AE" w:rsidP="00410C3E">
      <w:pPr>
        <w:rPr>
          <w:rFonts w:ascii="Times New Roman" w:hAnsi="Times New Roman"/>
          <w:color w:val="000000"/>
          <w:spacing w:val="-4"/>
          <w:sz w:val="28"/>
          <w:szCs w:val="28"/>
          <w:lang w:val="uk-UA" w:eastAsia="uk-UA"/>
        </w:rPr>
      </w:pPr>
      <w:r w:rsidRPr="00D67E20">
        <w:rPr>
          <w:color w:val="000000"/>
          <w:spacing w:val="-4"/>
          <w:sz w:val="28"/>
          <w:szCs w:val="28"/>
          <w:lang w:val="uk-UA"/>
        </w:rPr>
        <w:br w:type="page"/>
      </w:r>
    </w:p>
    <w:p w:rsidR="008253AE" w:rsidRDefault="008253AE" w:rsidP="00410C3E">
      <w:pPr>
        <w:pStyle w:val="a3"/>
        <w:tabs>
          <w:tab w:val="left" w:pos="0"/>
          <w:tab w:val="num" w:pos="993"/>
        </w:tabs>
        <w:spacing w:before="0" w:beforeAutospacing="0" w:after="0" w:afterAutospacing="0" w:line="360" w:lineRule="auto"/>
        <w:jc w:val="center"/>
        <w:rPr>
          <w:sz w:val="28"/>
          <w:szCs w:val="28"/>
        </w:rPr>
      </w:pPr>
      <w:r>
        <w:rPr>
          <w:sz w:val="28"/>
          <w:szCs w:val="28"/>
        </w:rPr>
        <w:t>ПЕРЕЛІК ПОСИЛАНЬ</w:t>
      </w:r>
    </w:p>
    <w:p w:rsidR="008253AE" w:rsidRDefault="008253AE" w:rsidP="00410C3E">
      <w:pPr>
        <w:pStyle w:val="a3"/>
        <w:tabs>
          <w:tab w:val="left" w:pos="0"/>
          <w:tab w:val="num" w:pos="993"/>
        </w:tabs>
        <w:spacing w:before="0" w:beforeAutospacing="0" w:after="0" w:afterAutospacing="0" w:line="360" w:lineRule="auto"/>
        <w:jc w:val="center"/>
        <w:rPr>
          <w:sz w:val="28"/>
          <w:szCs w:val="28"/>
        </w:rPr>
      </w:pPr>
    </w:p>
    <w:p w:rsidR="008253AE"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sidRPr="00BC0A92">
        <w:rPr>
          <w:sz w:val="28"/>
          <w:szCs w:val="28"/>
          <w:lang w:val="ru-RU"/>
        </w:rPr>
        <w:t>Анулова  Г.Н. Международн</w:t>
      </w:r>
      <w:r>
        <w:rPr>
          <w:sz w:val="28"/>
          <w:szCs w:val="28"/>
          <w:lang w:val="ru-RU"/>
        </w:rPr>
        <w:t>ы</w:t>
      </w:r>
      <w:r w:rsidRPr="00BC0A92">
        <w:rPr>
          <w:sz w:val="28"/>
          <w:szCs w:val="28"/>
          <w:lang w:val="ru-RU"/>
        </w:rPr>
        <w:t>е валютно</w:t>
      </w:r>
      <w:r>
        <w:rPr>
          <w:sz w:val="28"/>
          <w:szCs w:val="28"/>
          <w:lang w:val="ru-RU"/>
        </w:rPr>
        <w:t>-</w:t>
      </w:r>
      <w:r w:rsidRPr="00BC0A92">
        <w:rPr>
          <w:sz w:val="28"/>
          <w:szCs w:val="28"/>
          <w:lang w:val="ru-RU"/>
        </w:rPr>
        <w:t>ф</w:t>
      </w:r>
      <w:r>
        <w:rPr>
          <w:sz w:val="28"/>
          <w:szCs w:val="28"/>
          <w:lang w:val="ru-RU"/>
        </w:rPr>
        <w:t xml:space="preserve">инансовые организации и развивающиеся страны. – М.: Финансы и статистика, 1993. − </w:t>
      </w:r>
      <w:r w:rsidRPr="00E82ADE">
        <w:rPr>
          <w:sz w:val="28"/>
          <w:szCs w:val="28"/>
        </w:rPr>
        <w:t>188 с.</w:t>
      </w:r>
    </w:p>
    <w:p w:rsidR="008253AE"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Pr>
          <w:sz w:val="28"/>
          <w:szCs w:val="28"/>
          <w:lang w:val="ru-RU"/>
        </w:rPr>
        <w:t>Балабанов И.Т. Валютные операции. – М.: Финансы и статистика, 1992.</w:t>
      </w:r>
      <w:r w:rsidRPr="008876F3">
        <w:rPr>
          <w:sz w:val="28"/>
          <w:szCs w:val="28"/>
        </w:rPr>
        <w:t xml:space="preserve"> </w:t>
      </w:r>
      <w:r>
        <w:rPr>
          <w:sz w:val="28"/>
          <w:szCs w:val="28"/>
        </w:rPr>
        <w:t>−</w:t>
      </w:r>
      <w:r>
        <w:rPr>
          <w:sz w:val="28"/>
          <w:szCs w:val="28"/>
          <w:lang w:val="ru-RU"/>
        </w:rPr>
        <w:t xml:space="preserve"> </w:t>
      </w:r>
      <w:r w:rsidRPr="00E82ADE">
        <w:rPr>
          <w:sz w:val="28"/>
          <w:szCs w:val="28"/>
        </w:rPr>
        <w:t>206 с.</w:t>
      </w:r>
      <w:r w:rsidRPr="008876F3">
        <w:rPr>
          <w:sz w:val="28"/>
          <w:szCs w:val="28"/>
          <w:lang w:val="ru-RU"/>
        </w:rPr>
        <w:t xml:space="preserve"> </w:t>
      </w:r>
    </w:p>
    <w:p w:rsidR="008253AE" w:rsidRPr="008876F3"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Pr>
          <w:sz w:val="28"/>
          <w:szCs w:val="28"/>
          <w:lang w:val="ru-RU"/>
        </w:rPr>
        <w:t>Гальчинський А.С. Сучасна валютна системи. – К.: Вища шк., 1995.−</w:t>
      </w:r>
      <w:r w:rsidRPr="008876F3">
        <w:rPr>
          <w:sz w:val="28"/>
          <w:szCs w:val="28"/>
        </w:rPr>
        <w:t xml:space="preserve"> </w:t>
      </w:r>
      <w:r w:rsidRPr="00E82ADE">
        <w:rPr>
          <w:sz w:val="28"/>
          <w:szCs w:val="28"/>
        </w:rPr>
        <w:t>88 с.</w:t>
      </w:r>
    </w:p>
    <w:p w:rsidR="008253AE"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Pr>
          <w:sz w:val="28"/>
          <w:szCs w:val="28"/>
          <w:lang w:val="ru-RU"/>
        </w:rPr>
        <w:t>Блайер А. и др. Риск колебания курса валюты и выбор валюты при заключении сделок в сфере внешней торговли: Пер. с польск. – К.: Украина, 1993. – 264 с.</w:t>
      </w:r>
    </w:p>
    <w:p w:rsidR="008253AE" w:rsidRPr="00AF0C01"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Pr>
          <w:sz w:val="28"/>
          <w:szCs w:val="28"/>
          <w:lang w:val="ru-RU"/>
        </w:rPr>
        <w:t>М</w:t>
      </w:r>
      <w:r>
        <w:rPr>
          <w:sz w:val="28"/>
          <w:szCs w:val="28"/>
        </w:rPr>
        <w:t>іжнародні валютно-кредитні відносини / А.С. Філіпенко, В.І. мазуренко, В.Д. Сікора та ін..; За ред.. А.С. Філіпенка. – К.: Либідь, 1997.</w:t>
      </w:r>
      <w:r>
        <w:rPr>
          <w:sz w:val="28"/>
          <w:szCs w:val="28"/>
          <w:lang w:val="ru-RU"/>
        </w:rPr>
        <w:t xml:space="preserve"> – 254 с.</w:t>
      </w:r>
    </w:p>
    <w:p w:rsidR="008253AE"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sidRPr="008876F3">
        <w:rPr>
          <w:sz w:val="28"/>
          <w:szCs w:val="28"/>
        </w:rPr>
        <w:t>Боринець С.Я. Розвиток сучасних грошово-валютних відносин (національний і міжнародний аспекти). К.: Педагогіка, 1997.-246 с.</w:t>
      </w:r>
    </w:p>
    <w:p w:rsidR="008253AE"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sidRPr="008876F3">
        <w:rPr>
          <w:sz w:val="28"/>
          <w:szCs w:val="28"/>
        </w:rPr>
        <w:t>Гроші та кредит / За ред. проф. М.І. Савлука й ін. - Карт-бланш, 2000.-510 с.</w:t>
      </w:r>
    </w:p>
    <w:p w:rsidR="008253AE"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sidRPr="008876F3">
        <w:rPr>
          <w:sz w:val="28"/>
          <w:szCs w:val="28"/>
        </w:rPr>
        <w:t>Козик В.В. й ін. Міжнародні економічні відносини.-К.: Знання-Перс, 2002.-216.</w:t>
      </w:r>
    </w:p>
    <w:p w:rsidR="008253AE"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sidRPr="008876F3">
        <w:rPr>
          <w:sz w:val="28"/>
          <w:szCs w:val="28"/>
        </w:rPr>
        <w:t>Міжнародні валютно-кредитні відносини / За ред. А.С. Філіпенка.-К.: Либідь, 1997.-208 с.</w:t>
      </w:r>
    </w:p>
    <w:p w:rsidR="008253AE"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sidRPr="008876F3">
        <w:rPr>
          <w:sz w:val="28"/>
          <w:szCs w:val="28"/>
        </w:rPr>
        <w:t>Міжнародні економічні відносини: Сучасні міжнародні відносини / За ред. А.С. Філіпенка.-К.: Либідь, 1992.-302 с.</w:t>
      </w:r>
    </w:p>
    <w:p w:rsidR="008253AE"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sidRPr="008876F3">
        <w:rPr>
          <w:sz w:val="28"/>
          <w:szCs w:val="28"/>
        </w:rPr>
        <w:t>Світова економіка / За ред. А.С. Філіпенка.-К.: Либідь, 2000.-612 с.</w:t>
      </w:r>
    </w:p>
    <w:p w:rsidR="008253AE" w:rsidRPr="008876F3"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sidRPr="008876F3">
        <w:rPr>
          <w:sz w:val="28"/>
          <w:szCs w:val="28"/>
        </w:rPr>
        <w:t>Ющенко В.А., Міщенок В.І. Валютне регулювання.-К.: Знання, КОО, 1999.-182 с.</w:t>
      </w:r>
      <w:r w:rsidRPr="008876F3">
        <w:rPr>
          <w:rFonts w:eastAsia="Times New Roman"/>
          <w:sz w:val="28"/>
          <w:szCs w:val="28"/>
        </w:rPr>
        <w:t>4. Иванов В. М.</w:t>
      </w:r>
      <w:r w:rsidRPr="008876F3">
        <w:rPr>
          <w:rFonts w:eastAsia="Times New Roman"/>
          <w:spacing w:val="-2"/>
          <w:sz w:val="28"/>
          <w:szCs w:val="28"/>
        </w:rPr>
        <w:t xml:space="preserve"> Деньги и кредит: Курс лекций. — 3-е изд., испр. и доп. -</w:t>
      </w:r>
      <w:r w:rsidRPr="008876F3">
        <w:rPr>
          <w:rFonts w:eastAsia="Times New Roman"/>
          <w:spacing w:val="-6"/>
          <w:sz w:val="28"/>
          <w:szCs w:val="28"/>
        </w:rPr>
        <w:t xml:space="preserve">К.: МАУП, 2003. — 288 с.: ил. — Библиогр.: с. 279-282.   </w:t>
      </w:r>
    </w:p>
    <w:p w:rsidR="008253AE" w:rsidRPr="008876F3"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sidRPr="008876F3">
        <w:rPr>
          <w:rFonts w:eastAsia="Times New Roman"/>
          <w:sz w:val="28"/>
          <w:szCs w:val="28"/>
        </w:rPr>
        <w:t>Горшкова Н. Валютно-курсова політика: Вісник Національного банку України. - 2007. -   № 7. Січень.</w:t>
      </w:r>
    </w:p>
    <w:p w:rsidR="008253AE"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sidRPr="008876F3">
        <w:rPr>
          <w:sz w:val="28"/>
          <w:szCs w:val="28"/>
          <w:lang w:eastAsia="ru-RU"/>
        </w:rPr>
        <w:t xml:space="preserve"> </w:t>
      </w:r>
      <w:r>
        <w:rPr>
          <w:sz w:val="28"/>
          <w:szCs w:val="28"/>
          <w:lang w:val="ru-RU" w:eastAsia="ru-RU"/>
        </w:rPr>
        <w:t>Баринов Э.А. Валютно-кредитные отношения во внешней торговле. – М.: Федеративная Книготорговая Компания, 1998. – 172 с.</w:t>
      </w:r>
    </w:p>
    <w:p w:rsidR="008253AE"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Pr>
          <w:sz w:val="28"/>
          <w:szCs w:val="28"/>
          <w:lang w:val="ru-RU" w:eastAsia="ru-RU"/>
        </w:rPr>
        <w:t>Ющенко В., Панченко В. Історія української гривні. – К.: Вид-во «Бібліотека українця» 1999. – 128 с.</w:t>
      </w:r>
    </w:p>
    <w:p w:rsidR="008253AE"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Pr>
          <w:sz w:val="28"/>
          <w:szCs w:val="28"/>
          <w:lang w:val="ru-RU"/>
        </w:rPr>
        <w:t xml:space="preserve">Ющенко В.А., </w:t>
      </w:r>
      <w:r>
        <w:rPr>
          <w:sz w:val="28"/>
          <w:szCs w:val="28"/>
        </w:rPr>
        <w:t xml:space="preserve">Міщенко В.І. Управління валютними ризиками. – К.: Т-вл </w:t>
      </w:r>
      <w:r w:rsidRPr="00E54D31">
        <w:rPr>
          <w:sz w:val="28"/>
          <w:szCs w:val="28"/>
          <w:lang w:val="ru-RU"/>
        </w:rPr>
        <w:t>“</w:t>
      </w:r>
      <w:r>
        <w:rPr>
          <w:sz w:val="28"/>
          <w:szCs w:val="28"/>
        </w:rPr>
        <w:t>Знання</w:t>
      </w:r>
      <w:r w:rsidRPr="00E54D31">
        <w:rPr>
          <w:sz w:val="28"/>
          <w:szCs w:val="28"/>
          <w:lang w:val="ru-RU"/>
        </w:rPr>
        <w:t>”</w:t>
      </w:r>
      <w:r>
        <w:rPr>
          <w:sz w:val="28"/>
          <w:szCs w:val="28"/>
        </w:rPr>
        <w:t>, КОО, 1998.−</w:t>
      </w:r>
      <w:r w:rsidRPr="002C7C32">
        <w:rPr>
          <w:sz w:val="28"/>
          <w:szCs w:val="28"/>
        </w:rPr>
        <w:t>238 с.</w:t>
      </w:r>
    </w:p>
    <w:p w:rsidR="008253AE"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sidRPr="008876F3">
        <w:rPr>
          <w:sz w:val="28"/>
          <w:szCs w:val="28"/>
        </w:rPr>
        <w:t>Іванко-Свинцицька І.Є. Співробітництво України з міжнародними фінансовими організаціями // Фінанси України.-2002.-№8.-С.54-59.</w:t>
      </w:r>
      <w:r w:rsidRPr="00E62A68">
        <w:rPr>
          <w:sz w:val="28"/>
          <w:szCs w:val="28"/>
          <w:lang w:val="ru-RU"/>
        </w:rPr>
        <w:t xml:space="preserve"> </w:t>
      </w:r>
    </w:p>
    <w:p w:rsidR="008253AE" w:rsidRPr="0078191C" w:rsidRDefault="008253AE" w:rsidP="00410C3E">
      <w:pPr>
        <w:pStyle w:val="a3"/>
        <w:numPr>
          <w:ilvl w:val="0"/>
          <w:numId w:val="21"/>
        </w:numPr>
        <w:tabs>
          <w:tab w:val="left" w:pos="1134"/>
        </w:tabs>
        <w:spacing w:before="0" w:beforeAutospacing="0" w:after="0" w:afterAutospacing="0" w:line="360" w:lineRule="auto"/>
        <w:ind w:left="0" w:firstLine="709"/>
        <w:jc w:val="both"/>
        <w:rPr>
          <w:sz w:val="28"/>
          <w:szCs w:val="28"/>
          <w:lang w:val="ru-RU"/>
        </w:rPr>
      </w:pPr>
      <w:r>
        <w:rPr>
          <w:sz w:val="28"/>
          <w:szCs w:val="28"/>
          <w:lang w:val="ru-RU"/>
        </w:rPr>
        <w:t>Соколенко С.И. Современные мировые рынки и Украина – К.: Демос, 1995. – 167 с.</w:t>
      </w:r>
    </w:p>
    <w:p w:rsidR="008253AE" w:rsidRPr="00410C3E" w:rsidRDefault="008253AE">
      <w:bookmarkStart w:id="0" w:name="_GoBack"/>
      <w:bookmarkEnd w:id="0"/>
    </w:p>
    <w:sectPr w:rsidR="008253AE" w:rsidRPr="00410C3E" w:rsidSect="005959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630EE"/>
    <w:multiLevelType w:val="hybridMultilevel"/>
    <w:tmpl w:val="B5A6216C"/>
    <w:lvl w:ilvl="0" w:tplc="AB1853BE">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0C664E76"/>
    <w:multiLevelType w:val="hybridMultilevel"/>
    <w:tmpl w:val="719AA0BA"/>
    <w:lvl w:ilvl="0" w:tplc="AB1853BE">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0C6D7619"/>
    <w:multiLevelType w:val="hybridMultilevel"/>
    <w:tmpl w:val="090419D8"/>
    <w:lvl w:ilvl="0" w:tplc="AB1853BE">
      <w:start w:val="1"/>
      <w:numFmt w:val="bullet"/>
      <w:lvlText w:val=""/>
      <w:lvlJc w:val="left"/>
      <w:pPr>
        <w:ind w:left="1429" w:hanging="360"/>
      </w:pPr>
      <w:rPr>
        <w:rFonts w:ascii="Symbol" w:hAnsi="Symbol" w:hint="default"/>
      </w:rPr>
    </w:lvl>
    <w:lvl w:ilvl="1" w:tplc="B2588654">
      <w:numFmt w:val="bullet"/>
      <w:lvlText w:val="-"/>
      <w:lvlJc w:val="left"/>
      <w:pPr>
        <w:ind w:left="2149" w:hanging="36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A90522"/>
    <w:multiLevelType w:val="hybridMultilevel"/>
    <w:tmpl w:val="4A7AB50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94109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C470C9B"/>
    <w:multiLevelType w:val="hybridMultilevel"/>
    <w:tmpl w:val="8A80E1EA"/>
    <w:lvl w:ilvl="0" w:tplc="AB1853BE">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6">
    <w:nsid w:val="1D9647F9"/>
    <w:multiLevelType w:val="hybridMultilevel"/>
    <w:tmpl w:val="C7F20AE8"/>
    <w:lvl w:ilvl="0" w:tplc="AB1853BE">
      <w:start w:val="1"/>
      <w:numFmt w:val="bullet"/>
      <w:lvlText w:val=""/>
      <w:lvlJc w:val="left"/>
      <w:pPr>
        <w:ind w:left="1429" w:hanging="360"/>
      </w:pPr>
      <w:rPr>
        <w:rFonts w:ascii="Symbol" w:hAnsi="Symbol" w:hint="default"/>
      </w:rPr>
    </w:lvl>
    <w:lvl w:ilvl="1" w:tplc="AB1853B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303BB3"/>
    <w:multiLevelType w:val="hybridMultilevel"/>
    <w:tmpl w:val="E0BAD034"/>
    <w:lvl w:ilvl="0" w:tplc="AB1853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845E87"/>
    <w:multiLevelType w:val="hybridMultilevel"/>
    <w:tmpl w:val="EAD22B9E"/>
    <w:lvl w:ilvl="0" w:tplc="AB1853B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B7F7409"/>
    <w:multiLevelType w:val="hybridMultilevel"/>
    <w:tmpl w:val="7B7A5D9C"/>
    <w:lvl w:ilvl="0" w:tplc="AB1853BE">
      <w:start w:val="1"/>
      <w:numFmt w:val="bullet"/>
      <w:lvlText w:val=""/>
      <w:lvlJc w:val="left"/>
      <w:pPr>
        <w:tabs>
          <w:tab w:val="num" w:pos="1305"/>
        </w:tabs>
        <w:ind w:left="1305" w:hanging="360"/>
      </w:pPr>
      <w:rPr>
        <w:rFonts w:ascii="Symbol" w:hAnsi="Symbol" w:hint="default"/>
      </w:rPr>
    </w:lvl>
    <w:lvl w:ilvl="1" w:tplc="A31846B0">
      <w:start w:val="1"/>
      <w:numFmt w:val="decimal"/>
      <w:lvlText w:val="%2."/>
      <w:lvlJc w:val="left"/>
      <w:pPr>
        <w:tabs>
          <w:tab w:val="num" w:pos="1440"/>
        </w:tabs>
        <w:ind w:left="1440" w:hanging="360"/>
      </w:pPr>
      <w:rPr>
        <w:rFonts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30271775"/>
    <w:multiLevelType w:val="hybridMultilevel"/>
    <w:tmpl w:val="827EC23A"/>
    <w:lvl w:ilvl="0" w:tplc="AB1853BE">
      <w:start w:val="1"/>
      <w:numFmt w:val="bullet"/>
      <w:lvlText w:val=""/>
      <w:lvlJc w:val="left"/>
      <w:pPr>
        <w:ind w:left="2149" w:hanging="360"/>
      </w:pPr>
      <w:rPr>
        <w:rFonts w:ascii="Symbol" w:hAnsi="Symbol" w:hint="default"/>
      </w:rPr>
    </w:lvl>
    <w:lvl w:ilvl="1" w:tplc="D0142B58">
      <w:numFmt w:val="bullet"/>
      <w:lvlText w:val="−"/>
      <w:lvlJc w:val="left"/>
      <w:pPr>
        <w:ind w:left="2869" w:hanging="360"/>
      </w:pPr>
      <w:rPr>
        <w:rFonts w:ascii="Times New Roman" w:eastAsia="Times New Roman" w:hAnsi="Times New Roman" w:hint="default"/>
      </w:rPr>
    </w:lvl>
    <w:lvl w:ilvl="2" w:tplc="04190005">
      <w:start w:val="1"/>
      <w:numFmt w:val="bullet"/>
      <w:lvlText w:val=""/>
      <w:lvlJc w:val="left"/>
      <w:pPr>
        <w:ind w:left="3589" w:hanging="360"/>
      </w:pPr>
      <w:rPr>
        <w:rFonts w:ascii="Wingdings" w:hAnsi="Wingdings" w:hint="default"/>
      </w:rPr>
    </w:lvl>
    <w:lvl w:ilvl="3" w:tplc="AB1853BE">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nsid w:val="35E55FB2"/>
    <w:multiLevelType w:val="hybridMultilevel"/>
    <w:tmpl w:val="046CF8D2"/>
    <w:lvl w:ilvl="0" w:tplc="AB1853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99E14A0"/>
    <w:multiLevelType w:val="hybridMultilevel"/>
    <w:tmpl w:val="CD745454"/>
    <w:lvl w:ilvl="0" w:tplc="AB1853BE">
      <w:start w:val="1"/>
      <w:numFmt w:val="bullet"/>
      <w:lvlText w:val=""/>
      <w:lvlJc w:val="left"/>
      <w:pPr>
        <w:ind w:left="1429" w:hanging="360"/>
      </w:pPr>
      <w:rPr>
        <w:rFonts w:ascii="Symbol" w:hAnsi="Symbol" w:hint="default"/>
      </w:rPr>
    </w:lvl>
    <w:lvl w:ilvl="1" w:tplc="AB1853B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A9A6F3D"/>
    <w:multiLevelType w:val="multilevel"/>
    <w:tmpl w:val="8646C77C"/>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nsid w:val="3DB45743"/>
    <w:multiLevelType w:val="hybridMultilevel"/>
    <w:tmpl w:val="F5C2AB90"/>
    <w:lvl w:ilvl="0" w:tplc="AB1853B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AB1853BE">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nsid w:val="41F753BA"/>
    <w:multiLevelType w:val="hybridMultilevel"/>
    <w:tmpl w:val="96222E06"/>
    <w:lvl w:ilvl="0" w:tplc="AB1853B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4622D4E"/>
    <w:multiLevelType w:val="hybridMultilevel"/>
    <w:tmpl w:val="AF20CA8A"/>
    <w:lvl w:ilvl="0" w:tplc="AB1853BE">
      <w:start w:val="1"/>
      <w:numFmt w:val="bullet"/>
      <w:lvlText w:val=""/>
      <w:lvlJc w:val="left"/>
      <w:pPr>
        <w:ind w:left="720" w:hanging="360"/>
      </w:pPr>
      <w:rPr>
        <w:rFonts w:ascii="Symbol" w:hAnsi="Symbol" w:hint="default"/>
      </w:rPr>
    </w:lvl>
    <w:lvl w:ilvl="1" w:tplc="AB1853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475783"/>
    <w:multiLevelType w:val="hybridMultilevel"/>
    <w:tmpl w:val="2F82D5EE"/>
    <w:lvl w:ilvl="0" w:tplc="AB1853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B847556"/>
    <w:multiLevelType w:val="hybridMultilevel"/>
    <w:tmpl w:val="66F8C17C"/>
    <w:lvl w:ilvl="0" w:tplc="AB1853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4774275"/>
    <w:multiLevelType w:val="hybridMultilevel"/>
    <w:tmpl w:val="98CA148A"/>
    <w:lvl w:ilvl="0" w:tplc="AB1853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9AD35C8"/>
    <w:multiLevelType w:val="hybridMultilevel"/>
    <w:tmpl w:val="DD9A05C2"/>
    <w:lvl w:ilvl="0" w:tplc="AB1853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9"/>
  </w:num>
  <w:num w:numId="3">
    <w:abstractNumId w:val="6"/>
  </w:num>
  <w:num w:numId="4">
    <w:abstractNumId w:val="10"/>
  </w:num>
  <w:num w:numId="5">
    <w:abstractNumId w:val="14"/>
  </w:num>
  <w:num w:numId="6">
    <w:abstractNumId w:val="12"/>
  </w:num>
  <w:num w:numId="7">
    <w:abstractNumId w:val="18"/>
  </w:num>
  <w:num w:numId="8">
    <w:abstractNumId w:val="11"/>
  </w:num>
  <w:num w:numId="9">
    <w:abstractNumId w:val="7"/>
  </w:num>
  <w:num w:numId="10">
    <w:abstractNumId w:val="2"/>
  </w:num>
  <w:num w:numId="11">
    <w:abstractNumId w:val="1"/>
  </w:num>
  <w:num w:numId="12">
    <w:abstractNumId w:val="19"/>
  </w:num>
  <w:num w:numId="13">
    <w:abstractNumId w:val="13"/>
  </w:num>
  <w:num w:numId="14">
    <w:abstractNumId w:val="20"/>
  </w:num>
  <w:num w:numId="15">
    <w:abstractNumId w:val="17"/>
  </w:num>
  <w:num w:numId="16">
    <w:abstractNumId w:val="0"/>
  </w:num>
  <w:num w:numId="17">
    <w:abstractNumId w:val="16"/>
  </w:num>
  <w:num w:numId="18">
    <w:abstractNumId w:val="15"/>
  </w:num>
  <w:num w:numId="19">
    <w:abstractNumId w:val="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0C3E"/>
    <w:rsid w:val="00043AAC"/>
    <w:rsid w:val="0004586E"/>
    <w:rsid w:val="000617B1"/>
    <w:rsid w:val="00077A9A"/>
    <w:rsid w:val="00090767"/>
    <w:rsid w:val="000A7A83"/>
    <w:rsid w:val="000B4E2E"/>
    <w:rsid w:val="000D0E86"/>
    <w:rsid w:val="000F0F46"/>
    <w:rsid w:val="001079BD"/>
    <w:rsid w:val="0012188E"/>
    <w:rsid w:val="00151630"/>
    <w:rsid w:val="00152905"/>
    <w:rsid w:val="00173636"/>
    <w:rsid w:val="00190F4C"/>
    <w:rsid w:val="001A3527"/>
    <w:rsid w:val="001C4995"/>
    <w:rsid w:val="002404A9"/>
    <w:rsid w:val="00274705"/>
    <w:rsid w:val="00276D12"/>
    <w:rsid w:val="002808E6"/>
    <w:rsid w:val="00287F0D"/>
    <w:rsid w:val="002C5564"/>
    <w:rsid w:val="002C5A0D"/>
    <w:rsid w:val="002C7C32"/>
    <w:rsid w:val="002F57EA"/>
    <w:rsid w:val="003159FD"/>
    <w:rsid w:val="00321DF9"/>
    <w:rsid w:val="0032510E"/>
    <w:rsid w:val="00352095"/>
    <w:rsid w:val="00392D25"/>
    <w:rsid w:val="003C2AE3"/>
    <w:rsid w:val="003D29EA"/>
    <w:rsid w:val="003E4522"/>
    <w:rsid w:val="00407931"/>
    <w:rsid w:val="00410C3E"/>
    <w:rsid w:val="00416950"/>
    <w:rsid w:val="00423938"/>
    <w:rsid w:val="0043065A"/>
    <w:rsid w:val="0043579A"/>
    <w:rsid w:val="00460AE2"/>
    <w:rsid w:val="00495521"/>
    <w:rsid w:val="004A748B"/>
    <w:rsid w:val="004C34C2"/>
    <w:rsid w:val="004E1F5F"/>
    <w:rsid w:val="00516032"/>
    <w:rsid w:val="00547A55"/>
    <w:rsid w:val="005879A4"/>
    <w:rsid w:val="00595922"/>
    <w:rsid w:val="00596A9F"/>
    <w:rsid w:val="005978EE"/>
    <w:rsid w:val="005B03C5"/>
    <w:rsid w:val="005F62B9"/>
    <w:rsid w:val="005F6472"/>
    <w:rsid w:val="006137FB"/>
    <w:rsid w:val="00614E2B"/>
    <w:rsid w:val="006179F4"/>
    <w:rsid w:val="00623E52"/>
    <w:rsid w:val="00631512"/>
    <w:rsid w:val="00632BBD"/>
    <w:rsid w:val="00640CD6"/>
    <w:rsid w:val="006434B1"/>
    <w:rsid w:val="006450D0"/>
    <w:rsid w:val="00683552"/>
    <w:rsid w:val="006870A5"/>
    <w:rsid w:val="006979D6"/>
    <w:rsid w:val="00704341"/>
    <w:rsid w:val="00724540"/>
    <w:rsid w:val="0072467D"/>
    <w:rsid w:val="00726F7A"/>
    <w:rsid w:val="00730A55"/>
    <w:rsid w:val="007350E2"/>
    <w:rsid w:val="00756710"/>
    <w:rsid w:val="00760475"/>
    <w:rsid w:val="0078191C"/>
    <w:rsid w:val="00795647"/>
    <w:rsid w:val="007B0C76"/>
    <w:rsid w:val="007C60A7"/>
    <w:rsid w:val="008014EC"/>
    <w:rsid w:val="00821536"/>
    <w:rsid w:val="0082409A"/>
    <w:rsid w:val="008253AE"/>
    <w:rsid w:val="00830DF0"/>
    <w:rsid w:val="00837CF1"/>
    <w:rsid w:val="0084192A"/>
    <w:rsid w:val="008514FB"/>
    <w:rsid w:val="008876F3"/>
    <w:rsid w:val="008A3E49"/>
    <w:rsid w:val="008D59B8"/>
    <w:rsid w:val="0096688E"/>
    <w:rsid w:val="009A5F03"/>
    <w:rsid w:val="009C3ECF"/>
    <w:rsid w:val="009C4105"/>
    <w:rsid w:val="009E12EE"/>
    <w:rsid w:val="00A01894"/>
    <w:rsid w:val="00A02ED3"/>
    <w:rsid w:val="00A34D6F"/>
    <w:rsid w:val="00AA1B95"/>
    <w:rsid w:val="00AA4165"/>
    <w:rsid w:val="00AA4AD9"/>
    <w:rsid w:val="00AF0C01"/>
    <w:rsid w:val="00B045E5"/>
    <w:rsid w:val="00B24AB1"/>
    <w:rsid w:val="00B508A9"/>
    <w:rsid w:val="00B547C5"/>
    <w:rsid w:val="00B57CE6"/>
    <w:rsid w:val="00B63AD8"/>
    <w:rsid w:val="00B65EFC"/>
    <w:rsid w:val="00B702FD"/>
    <w:rsid w:val="00B7790A"/>
    <w:rsid w:val="00B83B1F"/>
    <w:rsid w:val="00B84800"/>
    <w:rsid w:val="00BB1685"/>
    <w:rsid w:val="00BC0A92"/>
    <w:rsid w:val="00BD0360"/>
    <w:rsid w:val="00BD18DC"/>
    <w:rsid w:val="00BD79A7"/>
    <w:rsid w:val="00BE16E2"/>
    <w:rsid w:val="00BE53EA"/>
    <w:rsid w:val="00C56149"/>
    <w:rsid w:val="00C72042"/>
    <w:rsid w:val="00CB2FA0"/>
    <w:rsid w:val="00CC42B3"/>
    <w:rsid w:val="00CD51DF"/>
    <w:rsid w:val="00CE5CE7"/>
    <w:rsid w:val="00CF148F"/>
    <w:rsid w:val="00D00C35"/>
    <w:rsid w:val="00D05866"/>
    <w:rsid w:val="00D2208C"/>
    <w:rsid w:val="00D246AE"/>
    <w:rsid w:val="00D61C37"/>
    <w:rsid w:val="00D67E20"/>
    <w:rsid w:val="00D82543"/>
    <w:rsid w:val="00DC12A0"/>
    <w:rsid w:val="00E11629"/>
    <w:rsid w:val="00E325EF"/>
    <w:rsid w:val="00E45826"/>
    <w:rsid w:val="00E522D9"/>
    <w:rsid w:val="00E54D31"/>
    <w:rsid w:val="00E62A68"/>
    <w:rsid w:val="00E82ADE"/>
    <w:rsid w:val="00EB0093"/>
    <w:rsid w:val="00EB4AC7"/>
    <w:rsid w:val="00EE310D"/>
    <w:rsid w:val="00F419C1"/>
    <w:rsid w:val="00F5296A"/>
    <w:rsid w:val="00F52980"/>
    <w:rsid w:val="00F80296"/>
    <w:rsid w:val="00F81D32"/>
    <w:rsid w:val="00F920AD"/>
    <w:rsid w:val="00FB2D1E"/>
    <w:rsid w:val="00FC1C44"/>
    <w:rsid w:val="00FF0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65"/>
        <o:r id="V:Rule17" type="connector" idref="#_x0000_s1066"/>
        <o:r id="V:Rule18" type="connector" idref="#_x0000_s1067"/>
        <o:r id="V:Rule19" type="connector" idref="#_x0000_s1068"/>
        <o:r id="V:Rule20" type="connector" idref="#_x0000_s1069"/>
        <o:r id="V:Rule21" type="connector" idref="#_x0000_s1070"/>
        <o:r id="V:Rule22" type="connector" idref="#_x0000_s1071"/>
        <o:r id="V:Rule23" type="connector" idref="#_x0000_s1072"/>
        <o:r id="V:Rule24" type="connector" idref="#_x0000_s1073"/>
        <o:r id="V:Rule25" type="connector" idref="#_x0000_s1074"/>
        <o:r id="V:Rule26" type="connector" idref="#_x0000_s1075"/>
        <o:r id="V:Rule27" type="connector" idref="#_x0000_s1076"/>
        <o:r id="V:Rule28" type="connector" idref="#_x0000_s1077"/>
        <o:r id="V:Rule29" type="connector" idref="#_x0000_s1078"/>
        <o:r id="V:Rule30" type="connector" idref="#_x0000_s1079"/>
        <o:r id="V:Rule31" type="connector" idref="#_x0000_s1080"/>
        <o:r id="V:Rule32" type="connector" idref="#_x0000_s1081"/>
        <o:r id="V:Rule33" type="connector" idref="#_x0000_s1082"/>
        <o:r id="V:Rule34" type="connector" idref="#_x0000_s1084"/>
        <o:r id="V:Rule35" type="connector" idref="#_x0000_s1088"/>
        <o:r id="V:Rule36" type="connector" idref="#_x0000_s1089"/>
        <o:r id="V:Rule37" type="connector" idref="#_x0000_s1090"/>
        <o:r id="V:Rule38" type="connector" idref="#_x0000_s1091"/>
        <o:r id="V:Rule39" type="connector" idref="#_x0000_s1093"/>
        <o:r id="V:Rule40" type="connector" idref="#_x0000_s1094"/>
        <o:r id="V:Rule41" type="connector" idref="#_x0000_s1096"/>
        <o:r id="V:Rule42" type="connector" idref="#_x0000_s1098"/>
      </o:rules>
    </o:shapelayout>
  </w:shapeDefaults>
  <w:decimalSymbol w:val=","/>
  <w:listSeparator w:val=";"/>
  <w15:chartTrackingRefBased/>
  <w15:docId w15:val="{F29CAD83-56BA-46CD-9021-9590CDF8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C3E"/>
    <w:pPr>
      <w:spacing w:after="200" w:line="276" w:lineRule="auto"/>
    </w:pPr>
    <w:rPr>
      <w:rFonts w:ascii="Calibri" w:eastAsia="Times New Roman"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10C3E"/>
    <w:pPr>
      <w:spacing w:before="100" w:beforeAutospacing="1" w:after="100" w:afterAutospacing="1" w:line="240" w:lineRule="auto"/>
    </w:pPr>
    <w:rPr>
      <w:rFonts w:ascii="Times New Roman" w:eastAsia="Calibri" w:hAnsi="Times New Roman"/>
      <w:sz w:val="24"/>
      <w:szCs w:val="24"/>
      <w:lang w:val="uk-UA" w:eastAsia="uk-UA"/>
    </w:rPr>
  </w:style>
  <w:style w:type="paragraph" w:customStyle="1" w:styleId="1">
    <w:name w:val="Абзац списка1"/>
    <w:basedOn w:val="a"/>
    <w:rsid w:val="00410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9298</Words>
  <Characters>52999</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НІКОПОЛЬСКИЙ ІНСТИТУТ</vt:lpstr>
    </vt:vector>
  </TitlesOfParts>
  <Company>Grizli777</Company>
  <LinksUpToDate>false</LinksUpToDate>
  <CharactersWithSpaces>62173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НІКОПОЛЬСКИЙ ІНСТИТУТ</dc:title>
  <dc:subject/>
  <dc:creator>Жека</dc:creator>
  <cp:keywords/>
  <dc:description/>
  <cp:lastModifiedBy>admin</cp:lastModifiedBy>
  <cp:revision>2</cp:revision>
  <dcterms:created xsi:type="dcterms:W3CDTF">2014-04-06T16:49:00Z</dcterms:created>
  <dcterms:modified xsi:type="dcterms:W3CDTF">2014-04-06T16:49:00Z</dcterms:modified>
</cp:coreProperties>
</file>