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B0" w:rsidRDefault="007A4E28">
      <w:pPr>
        <w:pStyle w:val="a3"/>
        <w:rPr>
          <w:b w:val="0"/>
        </w:rPr>
      </w:pPr>
      <w:r>
        <w:rPr>
          <w:b w:val="0"/>
        </w:rPr>
        <w:t>Российская международная академия туризма</w:t>
      </w:r>
    </w:p>
    <w:p w:rsidR="00A446B0" w:rsidRDefault="00A446B0">
      <w:pPr>
        <w:pStyle w:val="a3"/>
        <w:rPr>
          <w:b w:val="0"/>
        </w:rPr>
      </w:pPr>
    </w:p>
    <w:p w:rsidR="00A446B0" w:rsidRDefault="007A4E28">
      <w:pPr>
        <w:pStyle w:val="a4"/>
      </w:pPr>
      <w:r>
        <w:t>Институт технологии туризма</w:t>
      </w:r>
    </w:p>
    <w:p w:rsidR="00A446B0" w:rsidRDefault="00A446B0">
      <w:pPr>
        <w:pStyle w:val="a4"/>
      </w:pPr>
    </w:p>
    <w:p w:rsidR="00A446B0" w:rsidRDefault="00A446B0">
      <w:pPr>
        <w:pStyle w:val="a4"/>
      </w:pPr>
    </w:p>
    <w:p w:rsidR="00A446B0" w:rsidRDefault="00A446B0">
      <w:pPr>
        <w:pStyle w:val="a4"/>
      </w:pPr>
    </w:p>
    <w:p w:rsidR="00A446B0" w:rsidRDefault="00A446B0">
      <w:pPr>
        <w:pStyle w:val="a4"/>
      </w:pPr>
    </w:p>
    <w:p w:rsidR="00A446B0" w:rsidRDefault="00A446B0">
      <w:pPr>
        <w:pStyle w:val="a4"/>
      </w:pPr>
    </w:p>
    <w:p w:rsidR="00A446B0" w:rsidRDefault="007A4E28">
      <w:pPr>
        <w:pStyle w:val="a4"/>
        <w:rPr>
          <w:b/>
          <w:sz w:val="40"/>
        </w:rPr>
      </w:pPr>
      <w:r>
        <w:rPr>
          <w:b/>
          <w:sz w:val="40"/>
        </w:rPr>
        <w:t>Курсовая работа</w:t>
      </w:r>
    </w:p>
    <w:p w:rsidR="00A446B0" w:rsidRDefault="00A446B0">
      <w:pPr>
        <w:pStyle w:val="a4"/>
        <w:rPr>
          <w:b/>
          <w:sz w:val="40"/>
        </w:rPr>
      </w:pPr>
    </w:p>
    <w:p w:rsidR="00A446B0" w:rsidRDefault="007A4E28">
      <w:pPr>
        <w:pStyle w:val="a4"/>
        <w:rPr>
          <w:sz w:val="36"/>
        </w:rPr>
      </w:pPr>
      <w:r>
        <w:rPr>
          <w:sz w:val="36"/>
        </w:rPr>
        <w:t>по курсу:</w:t>
      </w:r>
    </w:p>
    <w:p w:rsidR="00A446B0" w:rsidRDefault="007A4E28">
      <w:pPr>
        <w:pStyle w:val="a4"/>
        <w:rPr>
          <w:sz w:val="36"/>
        </w:rPr>
      </w:pPr>
      <w:r>
        <w:rPr>
          <w:sz w:val="36"/>
        </w:rPr>
        <w:t>«Рекреационные ресурсы»</w:t>
      </w:r>
    </w:p>
    <w:p w:rsidR="00A446B0" w:rsidRDefault="00A446B0">
      <w:pPr>
        <w:pStyle w:val="a4"/>
        <w:rPr>
          <w:sz w:val="36"/>
        </w:rPr>
      </w:pPr>
    </w:p>
    <w:p w:rsidR="00A446B0" w:rsidRDefault="007A4E28">
      <w:pPr>
        <w:pStyle w:val="a4"/>
        <w:rPr>
          <w:sz w:val="36"/>
        </w:rPr>
      </w:pPr>
      <w:r>
        <w:rPr>
          <w:sz w:val="36"/>
        </w:rPr>
        <w:t>на тему:</w:t>
      </w:r>
    </w:p>
    <w:p w:rsidR="00A446B0" w:rsidRDefault="007A4E28">
      <w:pPr>
        <w:pStyle w:val="a4"/>
        <w:rPr>
          <w:b/>
          <w:i/>
          <w:sz w:val="36"/>
        </w:rPr>
      </w:pPr>
      <w:r>
        <w:rPr>
          <w:b/>
          <w:i/>
          <w:sz w:val="36"/>
        </w:rPr>
        <w:t>Оценка рекреационных ресурсов Владимирской области.</w:t>
      </w:r>
    </w:p>
    <w:p w:rsidR="00A446B0" w:rsidRDefault="00A446B0">
      <w:pPr>
        <w:pStyle w:val="a4"/>
        <w:rPr>
          <w:b/>
          <w:i/>
          <w:sz w:val="36"/>
        </w:rPr>
      </w:pPr>
    </w:p>
    <w:p w:rsidR="00A446B0" w:rsidRDefault="00A446B0">
      <w:pPr>
        <w:rPr>
          <w:sz w:val="36"/>
        </w:rPr>
      </w:pPr>
    </w:p>
    <w:p w:rsidR="00A446B0" w:rsidRDefault="00A446B0">
      <w:pPr>
        <w:rPr>
          <w:sz w:val="36"/>
        </w:rPr>
      </w:pPr>
    </w:p>
    <w:p w:rsidR="00A446B0" w:rsidRDefault="00A446B0">
      <w:pPr>
        <w:jc w:val="right"/>
        <w:rPr>
          <w:sz w:val="36"/>
        </w:rPr>
      </w:pPr>
    </w:p>
    <w:p w:rsidR="00A446B0" w:rsidRDefault="007A4E28">
      <w:pPr>
        <w:jc w:val="right"/>
        <w:rPr>
          <w:b/>
          <w:sz w:val="32"/>
        </w:rPr>
      </w:pPr>
      <w:r>
        <w:rPr>
          <w:b/>
          <w:sz w:val="32"/>
        </w:rPr>
        <w:t>Выполнила:</w:t>
      </w:r>
    </w:p>
    <w:p w:rsidR="00A446B0" w:rsidRDefault="007A4E28">
      <w:pPr>
        <w:jc w:val="center"/>
        <w:rPr>
          <w:sz w:val="32"/>
        </w:rPr>
      </w:pPr>
      <w:r>
        <w:rPr>
          <w:sz w:val="32"/>
        </w:rPr>
        <w:t xml:space="preserve">                                                    студентка </w:t>
      </w:r>
      <w:r>
        <w:rPr>
          <w:sz w:val="32"/>
          <w:lang w:val="en-US"/>
        </w:rPr>
        <w:t xml:space="preserve">II </w:t>
      </w:r>
      <w:r>
        <w:rPr>
          <w:sz w:val="32"/>
        </w:rPr>
        <w:t>курса 204 группы</w:t>
      </w:r>
    </w:p>
    <w:p w:rsidR="00A446B0" w:rsidRDefault="007A4E28">
      <w:pPr>
        <w:jc w:val="right"/>
        <w:rPr>
          <w:sz w:val="32"/>
        </w:rPr>
      </w:pPr>
      <w:r>
        <w:rPr>
          <w:sz w:val="32"/>
        </w:rPr>
        <w:t>Воронова П.А.</w:t>
      </w:r>
    </w:p>
    <w:p w:rsidR="00A446B0" w:rsidRDefault="007A4E28">
      <w:pPr>
        <w:jc w:val="right"/>
        <w:rPr>
          <w:b/>
          <w:sz w:val="32"/>
        </w:rPr>
      </w:pPr>
      <w:r>
        <w:rPr>
          <w:b/>
          <w:sz w:val="32"/>
        </w:rPr>
        <w:t>Проверила:</w:t>
      </w:r>
    </w:p>
    <w:p w:rsidR="00A446B0" w:rsidRDefault="007A4E28">
      <w:pPr>
        <w:jc w:val="right"/>
        <w:rPr>
          <w:sz w:val="32"/>
        </w:rPr>
      </w:pPr>
      <w:r>
        <w:rPr>
          <w:sz w:val="32"/>
        </w:rPr>
        <w:t>Маврина Н.Ф.</w:t>
      </w:r>
    </w:p>
    <w:p w:rsidR="00A446B0" w:rsidRDefault="007A4E28">
      <w:pPr>
        <w:pStyle w:val="7"/>
      </w:pPr>
      <w:r>
        <w:t xml:space="preserve">       Курсовая  работа  сдана:</w:t>
      </w:r>
    </w:p>
    <w:p w:rsidR="00A446B0" w:rsidRDefault="007A4E28">
      <w:pPr>
        <w:jc w:val="right"/>
        <w:rPr>
          <w:b/>
          <w:sz w:val="32"/>
        </w:rPr>
      </w:pPr>
      <w:r>
        <w:rPr>
          <w:b/>
          <w:sz w:val="32"/>
        </w:rPr>
        <w:t>«…»………  2004 г.</w:t>
      </w:r>
    </w:p>
    <w:p w:rsidR="00A446B0" w:rsidRDefault="007A4E28">
      <w:pPr>
        <w:jc w:val="right"/>
        <w:rPr>
          <w:b/>
          <w:sz w:val="32"/>
        </w:rPr>
      </w:pPr>
      <w:r>
        <w:rPr>
          <w:b/>
          <w:sz w:val="32"/>
        </w:rPr>
        <w:t xml:space="preserve">Курсовая работа  проверена: </w:t>
      </w:r>
    </w:p>
    <w:p w:rsidR="00A446B0" w:rsidRDefault="007A4E28">
      <w:pPr>
        <w:jc w:val="right"/>
        <w:rPr>
          <w:b/>
          <w:sz w:val="32"/>
        </w:rPr>
      </w:pPr>
      <w:r>
        <w:rPr>
          <w:b/>
          <w:sz w:val="32"/>
        </w:rPr>
        <w:t>«…»………. 2004 г.</w:t>
      </w:r>
    </w:p>
    <w:p w:rsidR="00A446B0" w:rsidRDefault="00A446B0">
      <w:pPr>
        <w:jc w:val="right"/>
        <w:rPr>
          <w:sz w:val="32"/>
        </w:rPr>
      </w:pPr>
    </w:p>
    <w:p w:rsidR="00A446B0" w:rsidRDefault="00A446B0">
      <w:pPr>
        <w:jc w:val="right"/>
        <w:rPr>
          <w:sz w:val="32"/>
        </w:rPr>
      </w:pPr>
    </w:p>
    <w:p w:rsidR="00A446B0" w:rsidRDefault="00A446B0">
      <w:pPr>
        <w:jc w:val="right"/>
        <w:rPr>
          <w:sz w:val="32"/>
        </w:rPr>
      </w:pPr>
    </w:p>
    <w:p w:rsidR="00A446B0" w:rsidRDefault="00A446B0">
      <w:pPr>
        <w:pStyle w:val="1"/>
      </w:pPr>
    </w:p>
    <w:p w:rsidR="00A446B0" w:rsidRDefault="00A446B0">
      <w:pPr>
        <w:pStyle w:val="1"/>
      </w:pPr>
    </w:p>
    <w:p w:rsidR="00A446B0" w:rsidRDefault="007A4E28">
      <w:pPr>
        <w:pStyle w:val="1"/>
      </w:pPr>
      <w:r>
        <w:t>Пушкино 2003</w:t>
      </w:r>
    </w:p>
    <w:p w:rsidR="00A446B0" w:rsidRDefault="00A446B0"/>
    <w:p w:rsidR="00A446B0" w:rsidRDefault="00A446B0">
      <w:pPr>
        <w:jc w:val="right"/>
        <w:rPr>
          <w:sz w:val="32"/>
        </w:rPr>
      </w:pPr>
    </w:p>
    <w:p w:rsidR="00A446B0" w:rsidRDefault="007A4E28">
      <w:pPr>
        <w:jc w:val="center"/>
        <w:rPr>
          <w:sz w:val="32"/>
        </w:rPr>
      </w:pPr>
      <w:r>
        <w:rPr>
          <w:sz w:val="32"/>
        </w:rPr>
        <w:t>Содержание:</w:t>
      </w:r>
    </w:p>
    <w:p w:rsidR="00A446B0" w:rsidRDefault="00A446B0">
      <w:pPr>
        <w:jc w:val="both"/>
        <w:rPr>
          <w:sz w:val="24"/>
        </w:rPr>
      </w:pPr>
    </w:p>
    <w:p w:rsidR="00A446B0" w:rsidRDefault="007A4E28">
      <w:pPr>
        <w:ind w:left="480"/>
        <w:jc w:val="both"/>
        <w:rPr>
          <w:b/>
          <w:sz w:val="28"/>
        </w:rPr>
      </w:pPr>
      <w:r>
        <w:rPr>
          <w:b/>
          <w:sz w:val="28"/>
        </w:rPr>
        <w:t>Введение…………………………………………………………… 3</w:t>
      </w:r>
    </w:p>
    <w:p w:rsidR="00A446B0" w:rsidRDefault="007A4E28">
      <w:pPr>
        <w:numPr>
          <w:ilvl w:val="0"/>
          <w:numId w:val="35"/>
        </w:numPr>
        <w:jc w:val="both"/>
        <w:rPr>
          <w:b/>
          <w:sz w:val="28"/>
        </w:rPr>
      </w:pPr>
      <w:r>
        <w:rPr>
          <w:b/>
          <w:sz w:val="28"/>
        </w:rPr>
        <w:t>Общие сведения по области…………………………………. 4</w:t>
      </w:r>
    </w:p>
    <w:p w:rsidR="00A446B0" w:rsidRDefault="007A4E28">
      <w:pPr>
        <w:ind w:left="480"/>
        <w:jc w:val="both"/>
        <w:rPr>
          <w:b/>
          <w:sz w:val="24"/>
        </w:rPr>
      </w:pPr>
      <w:r>
        <w:rPr>
          <w:b/>
          <w:sz w:val="24"/>
        </w:rPr>
        <w:t xml:space="preserve">1.1.Географическое положение………………………………………………4 </w:t>
      </w:r>
    </w:p>
    <w:p w:rsidR="00A446B0" w:rsidRDefault="007A4E28">
      <w:pPr>
        <w:ind w:left="480"/>
        <w:jc w:val="both"/>
        <w:rPr>
          <w:b/>
          <w:sz w:val="28"/>
        </w:rPr>
      </w:pPr>
      <w:r>
        <w:rPr>
          <w:b/>
          <w:sz w:val="24"/>
        </w:rPr>
        <w:t>1.2.Население и его рекреационные потребности………………………... 5</w:t>
      </w:r>
    </w:p>
    <w:p w:rsidR="00A446B0" w:rsidRDefault="007A4E28">
      <w:pPr>
        <w:numPr>
          <w:ilvl w:val="0"/>
          <w:numId w:val="35"/>
        </w:numPr>
        <w:jc w:val="both"/>
        <w:rPr>
          <w:b/>
          <w:sz w:val="28"/>
        </w:rPr>
      </w:pPr>
      <w:r>
        <w:rPr>
          <w:b/>
          <w:sz w:val="28"/>
        </w:rPr>
        <w:t>Природные рекреационные ресурсы…………….………… 6</w:t>
      </w:r>
    </w:p>
    <w:p w:rsidR="00A446B0" w:rsidRDefault="007A4E28">
      <w:pPr>
        <w:ind w:left="480"/>
        <w:jc w:val="both"/>
        <w:rPr>
          <w:b/>
          <w:sz w:val="24"/>
        </w:rPr>
      </w:pPr>
      <w:r>
        <w:rPr>
          <w:b/>
          <w:sz w:val="24"/>
        </w:rPr>
        <w:t>2.1.Ландшафты………………………..……………………………………….6</w:t>
      </w:r>
    </w:p>
    <w:p w:rsidR="00A446B0" w:rsidRDefault="007A4E28">
      <w:pPr>
        <w:ind w:left="480"/>
        <w:jc w:val="both"/>
        <w:rPr>
          <w:sz w:val="24"/>
        </w:rPr>
      </w:pPr>
      <w:r>
        <w:rPr>
          <w:sz w:val="24"/>
        </w:rPr>
        <w:t>2.1.1.Рельеф……………………………………………………………………...6</w:t>
      </w:r>
    </w:p>
    <w:p w:rsidR="00A446B0" w:rsidRDefault="007A4E28">
      <w:pPr>
        <w:ind w:left="480"/>
        <w:jc w:val="both"/>
        <w:rPr>
          <w:sz w:val="24"/>
        </w:rPr>
      </w:pPr>
      <w:r>
        <w:rPr>
          <w:sz w:val="24"/>
        </w:rPr>
        <w:t>2.1.2.Водные объекты………………….….……………………………………6</w:t>
      </w:r>
    </w:p>
    <w:p w:rsidR="00A446B0" w:rsidRDefault="007A4E28">
      <w:pPr>
        <w:ind w:left="480"/>
        <w:jc w:val="both"/>
        <w:rPr>
          <w:sz w:val="24"/>
        </w:rPr>
      </w:pPr>
      <w:r>
        <w:rPr>
          <w:sz w:val="24"/>
        </w:rPr>
        <w:t>2.1.3.Почвенно-растительный покров…………………………………………8</w:t>
      </w:r>
    </w:p>
    <w:p w:rsidR="00A446B0" w:rsidRDefault="007A4E28">
      <w:pPr>
        <w:ind w:left="480"/>
        <w:jc w:val="both"/>
        <w:rPr>
          <w:sz w:val="24"/>
        </w:rPr>
      </w:pPr>
      <w:r>
        <w:rPr>
          <w:sz w:val="24"/>
        </w:rPr>
        <w:t>2.1.4.Грибо-ягодные угодья и угодья с лекарственными травами…………..9</w:t>
      </w:r>
    </w:p>
    <w:p w:rsidR="00A446B0" w:rsidRDefault="007A4E28">
      <w:pPr>
        <w:ind w:left="480"/>
        <w:jc w:val="both"/>
        <w:rPr>
          <w:sz w:val="24"/>
        </w:rPr>
      </w:pPr>
      <w:r>
        <w:rPr>
          <w:sz w:val="24"/>
        </w:rPr>
        <w:t>2.1.5.Ресурсы экологического туризма (ООПТ)……………………………..10</w:t>
      </w:r>
    </w:p>
    <w:p w:rsidR="00A446B0" w:rsidRDefault="007A4E28">
      <w:pPr>
        <w:ind w:left="480"/>
        <w:jc w:val="both"/>
        <w:rPr>
          <w:sz w:val="24"/>
        </w:rPr>
      </w:pPr>
      <w:r>
        <w:rPr>
          <w:sz w:val="24"/>
        </w:rPr>
        <w:t>2.1.6.Охотничьи и рыболовные угодья...…………………………………….11</w:t>
      </w:r>
    </w:p>
    <w:p w:rsidR="00A446B0" w:rsidRDefault="007A4E28">
      <w:pPr>
        <w:ind w:left="480"/>
        <w:jc w:val="both"/>
        <w:rPr>
          <w:b/>
          <w:sz w:val="24"/>
        </w:rPr>
      </w:pPr>
      <w:r>
        <w:rPr>
          <w:b/>
          <w:sz w:val="24"/>
        </w:rPr>
        <w:t>2.2.Экологическое состояние природной среды..………………………...12</w:t>
      </w:r>
    </w:p>
    <w:p w:rsidR="00A446B0" w:rsidRDefault="007A4E28">
      <w:pPr>
        <w:pStyle w:val="ac"/>
        <w:jc w:val="both"/>
      </w:pPr>
      <w:r>
        <w:t>2.3.Ландшафтно-рекреационный потенциал и ландшафтно-рекреационное зонирование территории…………………………………13</w:t>
      </w:r>
    </w:p>
    <w:p w:rsidR="00A446B0" w:rsidRDefault="007A4E28">
      <w:pPr>
        <w:ind w:left="480"/>
        <w:jc w:val="both"/>
        <w:rPr>
          <w:b/>
          <w:sz w:val="24"/>
        </w:rPr>
      </w:pPr>
      <w:r>
        <w:rPr>
          <w:b/>
          <w:sz w:val="24"/>
        </w:rPr>
        <w:t>2.4.Характеристика климата и биоклимата..…………………………….13</w:t>
      </w:r>
    </w:p>
    <w:p w:rsidR="00A446B0" w:rsidRDefault="007A4E28">
      <w:pPr>
        <w:ind w:left="480"/>
        <w:jc w:val="both"/>
        <w:rPr>
          <w:sz w:val="24"/>
        </w:rPr>
      </w:pPr>
      <w:r>
        <w:rPr>
          <w:sz w:val="24"/>
        </w:rPr>
        <w:t>2.4.1.Основные климатообразующие факторы...……………………………13</w:t>
      </w:r>
    </w:p>
    <w:p w:rsidR="00A446B0" w:rsidRDefault="007A4E28">
      <w:pPr>
        <w:ind w:left="480"/>
        <w:jc w:val="both"/>
        <w:rPr>
          <w:sz w:val="24"/>
        </w:rPr>
      </w:pPr>
      <w:r>
        <w:rPr>
          <w:sz w:val="24"/>
        </w:rPr>
        <w:t>2.4.2.Режим солнечной радиации, термический режим…………………….13</w:t>
      </w:r>
    </w:p>
    <w:p w:rsidR="00A446B0" w:rsidRDefault="007A4E28">
      <w:pPr>
        <w:ind w:left="480"/>
        <w:jc w:val="both"/>
        <w:rPr>
          <w:sz w:val="24"/>
        </w:rPr>
      </w:pPr>
      <w:r>
        <w:rPr>
          <w:sz w:val="24"/>
        </w:rPr>
        <w:t>2.4.3.Атмосферная циркуляция...………………………………….………….13</w:t>
      </w:r>
    </w:p>
    <w:p w:rsidR="00A446B0" w:rsidRDefault="007A4E28">
      <w:pPr>
        <w:ind w:left="480"/>
        <w:jc w:val="both"/>
        <w:rPr>
          <w:sz w:val="24"/>
        </w:rPr>
      </w:pPr>
      <w:r>
        <w:rPr>
          <w:sz w:val="24"/>
        </w:rPr>
        <w:t>2.4.4.Ветровой режим………………………………………………………….13</w:t>
      </w:r>
    </w:p>
    <w:p w:rsidR="00A446B0" w:rsidRDefault="007A4E28">
      <w:pPr>
        <w:ind w:left="480"/>
        <w:jc w:val="both"/>
        <w:rPr>
          <w:sz w:val="24"/>
        </w:rPr>
      </w:pPr>
      <w:r>
        <w:rPr>
          <w:sz w:val="24"/>
        </w:rPr>
        <w:t>2.4.5.Режим влажности и осадков…………………………………………….14</w:t>
      </w:r>
    </w:p>
    <w:p w:rsidR="00A446B0" w:rsidRDefault="007A4E28">
      <w:pPr>
        <w:pStyle w:val="22"/>
        <w:jc w:val="both"/>
      </w:pPr>
      <w:r>
        <w:t>2.4.6.Биоклиматический потенциал и биоклиматическое зонирование  территории……………………………………………………………………..14</w:t>
      </w:r>
    </w:p>
    <w:p w:rsidR="00A446B0" w:rsidRDefault="007A4E28">
      <w:pPr>
        <w:ind w:left="480"/>
        <w:jc w:val="both"/>
        <w:rPr>
          <w:b/>
          <w:sz w:val="24"/>
        </w:rPr>
      </w:pPr>
      <w:r>
        <w:rPr>
          <w:b/>
          <w:sz w:val="24"/>
        </w:rPr>
        <w:t>2.5.Гидроминеральные ресурсы...………………………………………….15</w:t>
      </w:r>
    </w:p>
    <w:p w:rsidR="00A446B0" w:rsidRDefault="007A4E28">
      <w:pPr>
        <w:ind w:left="480"/>
        <w:jc w:val="both"/>
        <w:rPr>
          <w:sz w:val="24"/>
        </w:rPr>
      </w:pPr>
      <w:r>
        <w:rPr>
          <w:sz w:val="24"/>
        </w:rPr>
        <w:t>2.5.1.Минеральные воды…..………………………………………………….15</w:t>
      </w:r>
    </w:p>
    <w:p w:rsidR="00A446B0" w:rsidRDefault="007A4E28">
      <w:pPr>
        <w:ind w:left="480"/>
        <w:jc w:val="both"/>
        <w:rPr>
          <w:sz w:val="24"/>
        </w:rPr>
      </w:pPr>
      <w:r>
        <w:rPr>
          <w:sz w:val="24"/>
        </w:rPr>
        <w:t>2.5.2.Лечебные грязи………………..……………………………………….. 16</w:t>
      </w:r>
    </w:p>
    <w:p w:rsidR="00A446B0" w:rsidRDefault="007A4E28">
      <w:pPr>
        <w:numPr>
          <w:ilvl w:val="0"/>
          <w:numId w:val="35"/>
        </w:numPr>
        <w:jc w:val="both"/>
        <w:rPr>
          <w:b/>
          <w:sz w:val="28"/>
        </w:rPr>
      </w:pPr>
      <w:r>
        <w:rPr>
          <w:b/>
          <w:sz w:val="28"/>
        </w:rPr>
        <w:t>Рекреационная сеть…………………………………………. 17</w:t>
      </w:r>
    </w:p>
    <w:p w:rsidR="00A446B0" w:rsidRDefault="007A4E28">
      <w:pPr>
        <w:ind w:left="480"/>
        <w:jc w:val="both"/>
        <w:rPr>
          <w:b/>
          <w:sz w:val="28"/>
        </w:rPr>
      </w:pPr>
      <w:r>
        <w:rPr>
          <w:b/>
          <w:sz w:val="28"/>
        </w:rPr>
        <w:t>Заключение…….………………………………………………... 21</w:t>
      </w:r>
    </w:p>
    <w:p w:rsidR="00A446B0" w:rsidRDefault="007A4E28">
      <w:pPr>
        <w:ind w:left="480"/>
        <w:jc w:val="both"/>
        <w:rPr>
          <w:b/>
          <w:sz w:val="28"/>
        </w:rPr>
      </w:pPr>
      <w:r>
        <w:rPr>
          <w:b/>
          <w:sz w:val="28"/>
        </w:rPr>
        <w:t>Список использованной литературы…….………………….. 22</w:t>
      </w:r>
    </w:p>
    <w:p w:rsidR="00A446B0" w:rsidRDefault="007A4E28">
      <w:pPr>
        <w:ind w:left="480"/>
        <w:jc w:val="both"/>
        <w:rPr>
          <w:b/>
          <w:sz w:val="28"/>
        </w:rPr>
      </w:pPr>
      <w:r>
        <w:rPr>
          <w:b/>
          <w:sz w:val="28"/>
        </w:rPr>
        <w:t>Приложение ……………………………………………………. 23</w:t>
      </w:r>
    </w:p>
    <w:p w:rsidR="00A446B0" w:rsidRDefault="007A4E28">
      <w:pPr>
        <w:jc w:val="both"/>
        <w:rPr>
          <w:i/>
          <w:sz w:val="28"/>
        </w:rPr>
      </w:pPr>
      <w:r>
        <w:rPr>
          <w:i/>
          <w:sz w:val="28"/>
        </w:rPr>
        <w:t xml:space="preserve">                              </w:t>
      </w:r>
    </w:p>
    <w:p w:rsidR="00A446B0" w:rsidRDefault="00A446B0">
      <w:pPr>
        <w:rPr>
          <w:i/>
          <w:sz w:val="28"/>
        </w:rPr>
      </w:pPr>
    </w:p>
    <w:p w:rsidR="00A446B0" w:rsidRDefault="00A446B0">
      <w:pPr>
        <w:rPr>
          <w:i/>
          <w:sz w:val="28"/>
        </w:rPr>
      </w:pPr>
    </w:p>
    <w:p w:rsidR="00A446B0" w:rsidRDefault="00A446B0">
      <w:pPr>
        <w:rPr>
          <w:i/>
          <w:sz w:val="28"/>
        </w:rPr>
      </w:pPr>
    </w:p>
    <w:p w:rsidR="00A446B0" w:rsidRDefault="00A446B0">
      <w:pPr>
        <w:rPr>
          <w:i/>
          <w:sz w:val="28"/>
        </w:rPr>
      </w:pPr>
    </w:p>
    <w:p w:rsidR="00A446B0" w:rsidRDefault="00A446B0">
      <w:pPr>
        <w:rPr>
          <w:i/>
          <w:sz w:val="28"/>
        </w:rPr>
      </w:pPr>
    </w:p>
    <w:p w:rsidR="00A446B0" w:rsidRDefault="00A446B0">
      <w:pPr>
        <w:rPr>
          <w:i/>
          <w:sz w:val="28"/>
        </w:rPr>
      </w:pPr>
    </w:p>
    <w:p w:rsidR="00A446B0" w:rsidRDefault="00A446B0">
      <w:pPr>
        <w:rPr>
          <w:i/>
          <w:sz w:val="28"/>
        </w:rPr>
      </w:pPr>
    </w:p>
    <w:p w:rsidR="00A446B0" w:rsidRDefault="00A446B0">
      <w:pPr>
        <w:rPr>
          <w:i/>
          <w:sz w:val="28"/>
        </w:rPr>
      </w:pPr>
    </w:p>
    <w:p w:rsidR="00A446B0" w:rsidRDefault="00A446B0">
      <w:pPr>
        <w:rPr>
          <w:i/>
          <w:sz w:val="28"/>
        </w:rPr>
      </w:pPr>
    </w:p>
    <w:p w:rsidR="00A446B0" w:rsidRDefault="00A446B0">
      <w:pPr>
        <w:rPr>
          <w:i/>
          <w:sz w:val="28"/>
        </w:rPr>
      </w:pPr>
    </w:p>
    <w:p w:rsidR="00A446B0" w:rsidRDefault="00A446B0">
      <w:pPr>
        <w:rPr>
          <w:i/>
          <w:sz w:val="28"/>
        </w:rPr>
      </w:pPr>
    </w:p>
    <w:p w:rsidR="00A446B0" w:rsidRDefault="00A446B0">
      <w:pPr>
        <w:rPr>
          <w:i/>
          <w:sz w:val="28"/>
        </w:rPr>
      </w:pPr>
    </w:p>
    <w:p w:rsidR="00A446B0" w:rsidRDefault="00A446B0">
      <w:pPr>
        <w:rPr>
          <w:i/>
          <w:sz w:val="28"/>
        </w:rPr>
      </w:pPr>
    </w:p>
    <w:p w:rsidR="00A446B0" w:rsidRDefault="007A4E28">
      <w:pPr>
        <w:jc w:val="center"/>
        <w:rPr>
          <w:b/>
          <w:i/>
          <w:sz w:val="32"/>
        </w:rPr>
      </w:pPr>
      <w:r>
        <w:rPr>
          <w:b/>
          <w:i/>
          <w:sz w:val="32"/>
        </w:rPr>
        <w:t>Введение.</w:t>
      </w:r>
    </w:p>
    <w:p w:rsidR="00A446B0" w:rsidRDefault="00A446B0">
      <w:pPr>
        <w:jc w:val="center"/>
        <w:rPr>
          <w:i/>
          <w:sz w:val="32"/>
        </w:rPr>
      </w:pPr>
    </w:p>
    <w:p w:rsidR="00A446B0" w:rsidRDefault="007A4E28">
      <w:pPr>
        <w:pStyle w:val="a7"/>
      </w:pPr>
      <w:r>
        <w:t xml:space="preserve">    Цель  курсовой  работы  заключается  в  оценке  рекреационного  потенциала  во  Владимирской  области.</w:t>
      </w:r>
    </w:p>
    <w:p w:rsidR="00A446B0" w:rsidRDefault="00A446B0">
      <w:pPr>
        <w:pStyle w:val="a7"/>
      </w:pPr>
    </w:p>
    <w:p w:rsidR="00A446B0" w:rsidRDefault="007A4E28">
      <w:pPr>
        <w:rPr>
          <w:sz w:val="24"/>
        </w:rPr>
      </w:pPr>
      <w:r>
        <w:rPr>
          <w:sz w:val="24"/>
        </w:rPr>
        <w:t xml:space="preserve">    Основные  задачи -  дать  исчерпывающую характеристику  и  провести анализ  основных  аспектов и основополагающих факторов,  определяющих  состояние  рекреационных  ресурсов  во Владимирской  области. К  основополагающим  факторам,  прежде  всего,  отнесем: </w:t>
      </w:r>
    </w:p>
    <w:p w:rsidR="00A446B0" w:rsidRDefault="007A4E28">
      <w:r>
        <w:rPr>
          <w:sz w:val="24"/>
        </w:rPr>
        <w:t xml:space="preserve"> </w:t>
      </w:r>
    </w:p>
    <w:p w:rsidR="00A446B0" w:rsidRDefault="007A4E28">
      <w:pPr>
        <w:numPr>
          <w:ilvl w:val="0"/>
          <w:numId w:val="1"/>
        </w:numPr>
        <w:rPr>
          <w:sz w:val="24"/>
        </w:rPr>
      </w:pPr>
      <w:r>
        <w:rPr>
          <w:sz w:val="24"/>
        </w:rPr>
        <w:t xml:space="preserve">Географическое   описание  региона,  а  именно: </w:t>
      </w:r>
    </w:p>
    <w:p w:rsidR="00A446B0" w:rsidRDefault="007A4E28">
      <w:pPr>
        <w:rPr>
          <w:sz w:val="24"/>
        </w:rPr>
      </w:pPr>
      <w:r>
        <w:rPr>
          <w:sz w:val="24"/>
        </w:rPr>
        <w:t xml:space="preserve">      -     географическое положение;</w:t>
      </w:r>
    </w:p>
    <w:p w:rsidR="00A446B0" w:rsidRDefault="007A4E28">
      <w:pPr>
        <w:numPr>
          <w:ilvl w:val="0"/>
          <w:numId w:val="2"/>
        </w:numPr>
        <w:rPr>
          <w:sz w:val="24"/>
        </w:rPr>
      </w:pPr>
      <w:r>
        <w:rPr>
          <w:sz w:val="24"/>
        </w:rPr>
        <w:t>ландшафты;</w:t>
      </w:r>
    </w:p>
    <w:p w:rsidR="00A446B0" w:rsidRDefault="007A4E28">
      <w:pPr>
        <w:numPr>
          <w:ilvl w:val="0"/>
          <w:numId w:val="2"/>
        </w:numPr>
        <w:rPr>
          <w:sz w:val="24"/>
        </w:rPr>
      </w:pPr>
      <w:r>
        <w:rPr>
          <w:sz w:val="24"/>
        </w:rPr>
        <w:t>экологическое   состояние  природной  среды;</w:t>
      </w:r>
    </w:p>
    <w:p w:rsidR="00A446B0" w:rsidRDefault="007A4E28">
      <w:pPr>
        <w:numPr>
          <w:ilvl w:val="0"/>
          <w:numId w:val="2"/>
        </w:numPr>
        <w:rPr>
          <w:sz w:val="24"/>
        </w:rPr>
      </w:pPr>
      <w:r>
        <w:rPr>
          <w:sz w:val="24"/>
        </w:rPr>
        <w:t>ландшафтно-рекреационный  потенциал;</w:t>
      </w:r>
    </w:p>
    <w:p w:rsidR="00A446B0" w:rsidRDefault="007A4E28">
      <w:pPr>
        <w:numPr>
          <w:ilvl w:val="0"/>
          <w:numId w:val="2"/>
        </w:numPr>
        <w:rPr>
          <w:sz w:val="24"/>
        </w:rPr>
      </w:pPr>
      <w:r>
        <w:rPr>
          <w:sz w:val="24"/>
        </w:rPr>
        <w:t>климат  и  биоклимат;</w:t>
      </w:r>
    </w:p>
    <w:p w:rsidR="00A446B0" w:rsidRDefault="007A4E28">
      <w:pPr>
        <w:numPr>
          <w:ilvl w:val="0"/>
          <w:numId w:val="4"/>
        </w:numPr>
        <w:rPr>
          <w:sz w:val="24"/>
        </w:rPr>
      </w:pPr>
      <w:r>
        <w:rPr>
          <w:sz w:val="24"/>
        </w:rPr>
        <w:t>гидроминеральные  ресурсы;</w:t>
      </w:r>
    </w:p>
    <w:p w:rsidR="00A446B0" w:rsidRDefault="007A4E28">
      <w:pPr>
        <w:pStyle w:val="a7"/>
        <w:numPr>
          <w:ilvl w:val="0"/>
          <w:numId w:val="1"/>
        </w:numPr>
      </w:pPr>
      <w:r>
        <w:t xml:space="preserve">экономический  потенциал: </w:t>
      </w:r>
    </w:p>
    <w:p w:rsidR="00A446B0" w:rsidRDefault="007A4E28">
      <w:pPr>
        <w:numPr>
          <w:ilvl w:val="0"/>
          <w:numId w:val="4"/>
        </w:numPr>
        <w:rPr>
          <w:sz w:val="24"/>
        </w:rPr>
      </w:pPr>
      <w:r>
        <w:rPr>
          <w:sz w:val="24"/>
        </w:rPr>
        <w:t>население  и  его  состав;</w:t>
      </w:r>
    </w:p>
    <w:p w:rsidR="00A446B0" w:rsidRDefault="007A4E28">
      <w:pPr>
        <w:numPr>
          <w:ilvl w:val="0"/>
          <w:numId w:val="4"/>
        </w:numPr>
        <w:rPr>
          <w:sz w:val="24"/>
        </w:rPr>
      </w:pPr>
      <w:r>
        <w:rPr>
          <w:sz w:val="24"/>
        </w:rPr>
        <w:t>состояние  промышленности, сельского  хозяйства;</w:t>
      </w:r>
    </w:p>
    <w:p w:rsidR="00A446B0" w:rsidRDefault="007A4E28">
      <w:pPr>
        <w:numPr>
          <w:ilvl w:val="0"/>
          <w:numId w:val="4"/>
        </w:numPr>
        <w:rPr>
          <w:sz w:val="24"/>
        </w:rPr>
      </w:pPr>
      <w:r>
        <w:rPr>
          <w:sz w:val="24"/>
        </w:rPr>
        <w:t>состояние  транспортной  сети  (железных  и  шоссейных  дорог, водных  путей  и  т. д.);</w:t>
      </w:r>
    </w:p>
    <w:p w:rsidR="00A446B0" w:rsidRDefault="007A4E28">
      <w:pPr>
        <w:pStyle w:val="a7"/>
        <w:numPr>
          <w:ilvl w:val="0"/>
          <w:numId w:val="1"/>
        </w:numPr>
      </w:pPr>
      <w:r>
        <w:t>рекреационная сеть.</w:t>
      </w:r>
    </w:p>
    <w:p w:rsidR="00A446B0" w:rsidRDefault="00A446B0">
      <w:pPr>
        <w:pStyle w:val="a7"/>
      </w:pPr>
    </w:p>
    <w:p w:rsidR="00A446B0" w:rsidRDefault="007A4E28">
      <w:pPr>
        <w:ind w:left="360"/>
        <w:rPr>
          <w:sz w:val="24"/>
        </w:rPr>
      </w:pPr>
      <w:r>
        <w:rPr>
          <w:sz w:val="24"/>
        </w:rPr>
        <w:t xml:space="preserve">        Основным  способом  и  подходом  при  оценке  основополагающих  факторов  и  проведение  анализа  определяющих  состояние  рекреационных  ресурсов  в   регионе  является   получение  информации  из  специальной  литературы,  всесторонне  освещающее  этот   факт.  </w:t>
      </w: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A446B0">
      <w:pPr>
        <w:rPr>
          <w:sz w:val="24"/>
        </w:rPr>
      </w:pPr>
    </w:p>
    <w:p w:rsidR="00A446B0" w:rsidRDefault="007A4E28">
      <w:pPr>
        <w:jc w:val="center"/>
        <w:rPr>
          <w:b/>
          <w:i/>
          <w:sz w:val="28"/>
        </w:rPr>
      </w:pPr>
      <w:r>
        <w:rPr>
          <w:b/>
          <w:i/>
          <w:sz w:val="28"/>
        </w:rPr>
        <w:t>1.Общие сведения по  области.</w:t>
      </w:r>
    </w:p>
    <w:p w:rsidR="00A446B0" w:rsidRDefault="007A4E28">
      <w:pPr>
        <w:jc w:val="center"/>
        <w:rPr>
          <w:b/>
          <w:i/>
          <w:sz w:val="24"/>
        </w:rPr>
      </w:pPr>
      <w:r>
        <w:rPr>
          <w:b/>
          <w:i/>
          <w:sz w:val="24"/>
        </w:rPr>
        <w:t xml:space="preserve"> 1.1.Географическое   положение.</w:t>
      </w:r>
    </w:p>
    <w:p w:rsidR="00A446B0" w:rsidRDefault="00A446B0">
      <w:pPr>
        <w:rPr>
          <w:sz w:val="24"/>
        </w:rPr>
      </w:pPr>
    </w:p>
    <w:p w:rsidR="00A446B0" w:rsidRDefault="007A4E28">
      <w:pPr>
        <w:pStyle w:val="a7"/>
      </w:pPr>
      <w:r>
        <w:t xml:space="preserve">        Владимирская   область  расположена  в  Центральной  полосе  европейской  части  России. Она   занимает  часть  Окско-Волжского междуречья  и  лежит  по обе  стороны  реки  Клязьмы. Регион  представляет  собой  слегка  всхолмленную  равнину,  покрытую  смешанными   лесами. Климат  умеренно- континентальный. Средняя  температура  января  -  11 - 12 градусов  мороза,  июля – 17 - 19  градусов  выше  нуля. Осадков  выпадает –  480 -580 мм  в  год.</w:t>
      </w:r>
    </w:p>
    <w:p w:rsidR="00A446B0" w:rsidRDefault="007A4E28">
      <w:pPr>
        <w:rPr>
          <w:sz w:val="24"/>
        </w:rPr>
      </w:pPr>
      <w:r>
        <w:rPr>
          <w:sz w:val="24"/>
        </w:rPr>
        <w:t xml:space="preserve">        С  запада  на  восток  область  простирается  -  на  280, а  с  севера  на  юг - на  170 километров. Крайние точки   имеют  координаты:  на  севере ( у  деревни Косяково Юрьев-Польского  района )   -   56</w:t>
      </w:r>
      <w:r>
        <w:rPr>
          <w:sz w:val="24"/>
        </w:rPr>
        <w:sym w:font="Symbol" w:char="F0B0"/>
      </w:r>
      <w:r>
        <w:rPr>
          <w:sz w:val="24"/>
        </w:rPr>
        <w:t>47</w:t>
      </w:r>
      <w:r>
        <w:rPr>
          <w:sz w:val="24"/>
        </w:rPr>
        <w:sym w:font="Symbol" w:char="F0A2"/>
      </w:r>
      <w:r>
        <w:rPr>
          <w:sz w:val="24"/>
        </w:rPr>
        <w:t xml:space="preserve"> северной  широты;  на  юге ( при  пересечении  границы области  рекой  Унжей )  -  55</w:t>
      </w:r>
      <w:r>
        <w:rPr>
          <w:sz w:val="24"/>
        </w:rPr>
        <w:sym w:font="Symbol" w:char="F0B0"/>
      </w:r>
      <w:r>
        <w:rPr>
          <w:sz w:val="24"/>
        </w:rPr>
        <w:t>09</w:t>
      </w:r>
      <w:r>
        <w:rPr>
          <w:sz w:val="24"/>
        </w:rPr>
        <w:sym w:font="Symbol" w:char="F0A2"/>
      </w:r>
      <w:r>
        <w:rPr>
          <w:sz w:val="24"/>
        </w:rPr>
        <w:t xml:space="preserve"> северной  широты, на  западе ( при  пересечении  границы  области  рекой  Дубной )  -  38</w:t>
      </w:r>
      <w:r>
        <w:rPr>
          <w:sz w:val="24"/>
        </w:rPr>
        <w:sym w:font="Symbol" w:char="F0B0"/>
      </w:r>
      <w:r>
        <w:rPr>
          <w:sz w:val="24"/>
        </w:rPr>
        <w:t>17</w:t>
      </w:r>
      <w:r>
        <w:rPr>
          <w:sz w:val="24"/>
        </w:rPr>
        <w:sym w:font="Symbol" w:char="F0A2"/>
      </w:r>
      <w:r>
        <w:rPr>
          <w:sz w:val="24"/>
        </w:rPr>
        <w:t xml:space="preserve">  восточной  долготы;  на  востоке ( при  впадение  Клязьмы  в Оку )  -   42</w:t>
      </w:r>
      <w:r>
        <w:rPr>
          <w:sz w:val="24"/>
        </w:rPr>
        <w:sym w:font="Symbol" w:char="F0B0"/>
      </w:r>
      <w:r>
        <w:rPr>
          <w:sz w:val="24"/>
        </w:rPr>
        <w:t>58</w:t>
      </w:r>
      <w:r>
        <w:rPr>
          <w:sz w:val="24"/>
        </w:rPr>
        <w:sym w:font="Symbol" w:char="F0A2"/>
      </w:r>
      <w:r>
        <w:rPr>
          <w:sz w:val="24"/>
        </w:rPr>
        <w:t xml:space="preserve"> восточной долготы.</w:t>
      </w:r>
    </w:p>
    <w:p w:rsidR="00A446B0" w:rsidRDefault="007A4E28">
      <w:pPr>
        <w:rPr>
          <w:b/>
          <w:i/>
          <w:sz w:val="28"/>
        </w:rPr>
      </w:pPr>
      <w:r>
        <w:rPr>
          <w:sz w:val="24"/>
        </w:rPr>
        <w:t xml:space="preserve">        На   севере  область  граничит  с  Ярославской  и  Ивановской, на  западе  и  юго-западе-  с  Московской,  на   востоке -  с  Нижегородской  и  на  юге  -  с  Рязанской  областями. Область  расположена  на  территории  в  29  тысяч  квадратных  километров.   </w:t>
      </w:r>
      <w:r>
        <w:rPr>
          <w:b/>
          <w:i/>
          <w:sz w:val="28"/>
        </w:rPr>
        <w:t xml:space="preserve"> </w:t>
      </w:r>
    </w:p>
    <w:p w:rsidR="00A446B0" w:rsidRDefault="007A4E28">
      <w:pPr>
        <w:pStyle w:val="a7"/>
      </w:pPr>
      <w:r>
        <w:t xml:space="preserve">        Железные  и  шоссейные  дороги  связывают  область  с  Москвой  и другими  крупными  промышленными  и  культурными  центрами  страны  -  Нижним  Новгородом,  Ивановом,  Ярославлем,  Рязанью.  Протекающие  по  области   реки  -  Клязьма ( в  нижнем  течении ),  и   Ока  ( на  восточной  границе ) -  используются  как  водные  пути  сообщения.</w:t>
      </w:r>
    </w:p>
    <w:p w:rsidR="00A446B0" w:rsidRDefault="007A4E28">
      <w:pPr>
        <w:pStyle w:val="a7"/>
      </w:pPr>
      <w:r>
        <w:t xml:space="preserve">        Административный,  культурный  и  промышленный  центр  области  Владимир -  один  из  древнейших  русских  городов,  в  прошлом  столица  Владимиро-Суздальского   княжества.  Основанный  князем  Владимиром  Мономахом  в  1108  году, он  пережил   время  бурного  расцвета  и  медленного  угасания.  Жители   Владимира  бережно  хранят  имеющиеся  уникальные  памятники  русской  истории  и  культуры.  Ныне  это  крупный  индустриальный  центр.  Широко  известна  продукция   его  предприятий.</w:t>
      </w:r>
    </w:p>
    <w:p w:rsidR="00A446B0" w:rsidRDefault="007A4E28">
      <w:pPr>
        <w:pStyle w:val="a7"/>
      </w:pPr>
      <w:r>
        <w:t xml:space="preserve">        В  целом  географическое  положение   выгодно,   так  как  находится  в  центральной    полосе,  окружена  лесами,  водные,  железнодорожные  и   шоссейные  пути  соединяют  область  с   другими  областями.    </w:t>
      </w: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7A4E28">
      <w:pPr>
        <w:pStyle w:val="a7"/>
        <w:jc w:val="center"/>
        <w:rPr>
          <w:b/>
          <w:i/>
        </w:rPr>
      </w:pPr>
      <w:r>
        <w:rPr>
          <w:b/>
          <w:i/>
        </w:rPr>
        <w:t>1.2.Население  и  его  рекреационные  потребности.</w:t>
      </w:r>
    </w:p>
    <w:p w:rsidR="00A446B0" w:rsidRDefault="00A446B0">
      <w:pPr>
        <w:pStyle w:val="a7"/>
      </w:pPr>
    </w:p>
    <w:p w:rsidR="00A446B0" w:rsidRDefault="007A4E28">
      <w:pPr>
        <w:pStyle w:val="a7"/>
      </w:pPr>
      <w:r>
        <w:t xml:space="preserve">        Владимирская  область  относится  к  числу    густонаселенных   районов  Российской  Федерации.  В   составе  Центрального  крупного  экономического  района   Владимирская  область  по  численности  населения  стоит  на  пятом  месте,  уступая  Московской,  Тульской,  Калининской  и  Брянской,  но  превосходя   Ивановскую,  Калужскую,  Костромскую,  Орловскую,  Рязанскую,  Смоленскую  и  Ярославскую  области.  Население  области -  1  млн. 700 тыс.  человек. Городское  население  преобладает  над  сельским:  оно   составляет  около 76%. Размещено  население  по  территории  области  сравнительно  равномерно,  средняя  плотность  его  - 60  человек  на  один  квадратный  километр.  Наиболее  густо  населены  районы:  Муромский,  Ковровский,  Александровский,  Кольчугинский,   Вязниковский,  ниже  плотность  населения  в  Селиванском,   Гороховецком  и  Суогодцком  районах,  где  она  не  превышает  30  человек  на  один  квадратный  километр.</w:t>
      </w:r>
    </w:p>
    <w:p w:rsidR="00A446B0" w:rsidRDefault="007A4E28">
      <w:pPr>
        <w:pStyle w:val="a7"/>
      </w:pPr>
      <w:r>
        <w:t xml:space="preserve">        Городское  население  постоянно  увеличивается,  что  можно  объяснить  быстрыми  темпами  развитие  промышленности,  которая  в  области  заняла   ведущее  положение.</w:t>
      </w:r>
    </w:p>
    <w:p w:rsidR="00A446B0" w:rsidRDefault="007A4E28">
      <w:pPr>
        <w:pStyle w:val="a7"/>
      </w:pPr>
      <w:r>
        <w:t xml:space="preserve">        По  национальному  составу  население  области  однородно. Эта  территория – ядро  древнего  русского  государства -  населена  почти  сплошь  русскими. Примерные  данные  следующие:  русские – 90 %,  украинцы – 3 %, белорусы – 2 %,  татары – 2 %, другие  национальности ( поляки, литовцы, латыши, эстонцы, евреи, цыгане  и  др. ) – 3 %.</w:t>
      </w:r>
    </w:p>
    <w:p w:rsidR="00A446B0" w:rsidRDefault="007A4E28">
      <w:pPr>
        <w:pStyle w:val="a7"/>
      </w:pPr>
      <w:r>
        <w:t xml:space="preserve">        Анализ рекреационных  потребностей  населения  показывает,  что   потребности  эти  складываются  в  соответствии  с  уровнем  доходов  населения  и  основная  их  доля  связана  с  санаторно-курортным  лечением      ( особенно  у  людей среднего  возраста )  и  отдыхом  на  турбазах  в  пределах  Российской  Федерации. И  очень  небольшая  доля  этих  потребностей  включает  отдых  за  рубежом.  Связано  это  именно  с  тем,  что  уровень  доходов  основной  массы  населения  области   недостаточен  для  выезда  за  рубеж.  Люди  с  относительно  высоким  достатком  предпочитают  для  отдыха  ближайшие   приморские  курорты  и  курорты  ближайшего  зарубежья.  Также  я  сделала  вывод,  что  основная  масса  населения  предпочитает  кратковременные  ( за  неимением  свободного  времени )  отдыхи  где-нибудь  в  центральной  полосе,  за  разумную  цену.       </w:t>
      </w:r>
    </w:p>
    <w:p w:rsidR="00A446B0" w:rsidRDefault="00A446B0">
      <w:pPr>
        <w:rPr>
          <w:i/>
          <w:sz w:val="24"/>
        </w:rPr>
      </w:pPr>
    </w:p>
    <w:p w:rsidR="00A446B0" w:rsidRDefault="00A446B0">
      <w:pPr>
        <w:rPr>
          <w:i/>
          <w:sz w:val="24"/>
        </w:rPr>
      </w:pPr>
    </w:p>
    <w:p w:rsidR="00A446B0" w:rsidRDefault="00A446B0">
      <w:pPr>
        <w:rPr>
          <w:i/>
          <w:sz w:val="24"/>
        </w:rPr>
      </w:pPr>
    </w:p>
    <w:p w:rsidR="00A446B0" w:rsidRDefault="00A446B0">
      <w:pPr>
        <w:rPr>
          <w:i/>
          <w:sz w:val="24"/>
        </w:rPr>
      </w:pPr>
    </w:p>
    <w:p w:rsidR="00A446B0" w:rsidRDefault="00A446B0">
      <w:pPr>
        <w:rPr>
          <w:i/>
          <w:sz w:val="24"/>
        </w:rPr>
      </w:pPr>
    </w:p>
    <w:p w:rsidR="00A446B0" w:rsidRDefault="00A446B0">
      <w:pPr>
        <w:rPr>
          <w:i/>
          <w:sz w:val="24"/>
        </w:rPr>
      </w:pPr>
    </w:p>
    <w:p w:rsidR="00A446B0" w:rsidRDefault="00A446B0">
      <w:pPr>
        <w:rPr>
          <w:i/>
          <w:sz w:val="24"/>
        </w:rPr>
      </w:pPr>
    </w:p>
    <w:p w:rsidR="00A446B0" w:rsidRDefault="00A446B0">
      <w:pPr>
        <w:rPr>
          <w:i/>
          <w:sz w:val="24"/>
        </w:rPr>
      </w:pPr>
    </w:p>
    <w:p w:rsidR="00A446B0" w:rsidRDefault="00A446B0">
      <w:pPr>
        <w:rPr>
          <w:i/>
          <w:sz w:val="24"/>
        </w:rPr>
      </w:pPr>
    </w:p>
    <w:p w:rsidR="00A446B0" w:rsidRDefault="00A446B0">
      <w:pPr>
        <w:rPr>
          <w:i/>
          <w:sz w:val="24"/>
        </w:rPr>
      </w:pPr>
    </w:p>
    <w:p w:rsidR="00A446B0" w:rsidRDefault="00A446B0">
      <w:pPr>
        <w:rPr>
          <w:i/>
          <w:sz w:val="24"/>
        </w:rPr>
      </w:pPr>
    </w:p>
    <w:p w:rsidR="00A446B0" w:rsidRDefault="00A446B0">
      <w:pPr>
        <w:jc w:val="center"/>
        <w:rPr>
          <w:b/>
          <w:i/>
          <w:sz w:val="28"/>
        </w:rPr>
      </w:pPr>
    </w:p>
    <w:p w:rsidR="00A446B0" w:rsidRDefault="00A446B0">
      <w:pPr>
        <w:jc w:val="center"/>
        <w:rPr>
          <w:b/>
          <w:i/>
          <w:sz w:val="28"/>
        </w:rPr>
      </w:pPr>
    </w:p>
    <w:p w:rsidR="00A446B0" w:rsidRDefault="007A4E28">
      <w:pPr>
        <w:jc w:val="center"/>
        <w:rPr>
          <w:b/>
          <w:i/>
          <w:sz w:val="28"/>
        </w:rPr>
      </w:pPr>
      <w:r>
        <w:rPr>
          <w:b/>
          <w:i/>
          <w:sz w:val="28"/>
        </w:rPr>
        <w:t>2.Природные  рекреационные   ресурсы.</w:t>
      </w:r>
    </w:p>
    <w:p w:rsidR="00A446B0" w:rsidRDefault="00A446B0">
      <w:pPr>
        <w:jc w:val="center"/>
        <w:rPr>
          <w:i/>
          <w:color w:val="FFFF00"/>
          <w:sz w:val="28"/>
        </w:rPr>
      </w:pPr>
    </w:p>
    <w:p w:rsidR="00A446B0" w:rsidRDefault="007A4E28">
      <w:pPr>
        <w:jc w:val="center"/>
        <w:rPr>
          <w:b/>
          <w:i/>
          <w:color w:val="800080"/>
          <w:sz w:val="24"/>
        </w:rPr>
      </w:pPr>
      <w:r>
        <w:rPr>
          <w:b/>
          <w:i/>
          <w:color w:val="800080"/>
          <w:sz w:val="24"/>
        </w:rPr>
        <w:t>2.1.Ландшафты.</w:t>
      </w:r>
    </w:p>
    <w:p w:rsidR="00A446B0" w:rsidRDefault="00A446B0">
      <w:pPr>
        <w:jc w:val="center"/>
        <w:rPr>
          <w:b/>
          <w:i/>
          <w:color w:val="800080"/>
          <w:sz w:val="28"/>
        </w:rPr>
      </w:pPr>
    </w:p>
    <w:p w:rsidR="00A446B0" w:rsidRDefault="007A4E28">
      <w:pPr>
        <w:pStyle w:val="3"/>
        <w:rPr>
          <w:color w:val="800000"/>
        </w:rPr>
      </w:pPr>
      <w:r>
        <w:rPr>
          <w:color w:val="800000"/>
        </w:rPr>
        <w:t>2.1.1.Рельеф.</w:t>
      </w:r>
    </w:p>
    <w:p w:rsidR="00A446B0" w:rsidRDefault="00A446B0"/>
    <w:p w:rsidR="00A446B0" w:rsidRDefault="007A4E28">
      <w:pPr>
        <w:rPr>
          <w:sz w:val="24"/>
        </w:rPr>
      </w:pPr>
      <w:r>
        <w:t xml:space="preserve">        </w:t>
      </w:r>
      <w:r>
        <w:rPr>
          <w:sz w:val="24"/>
        </w:rPr>
        <w:t>Владимирская  область  занимает  полого – волнистую  равнину,  равномерно  и  умеренно  изрезанную  реками,  местами  всхолмленную. Рекой  Клязьмой  она  рассекается  на  две  неравные  части.  На  северо-западе  области  простираются   увалы  и  холмы  Клинско – Дмитровской  гряды, на  севере  ( Суздальский  и  Юрьев – Польский  районы )  -  всхолмленное  Владимирское  Ополье,  к  югу  от  города  Коврова  в  направлении  города  Меленки  -   Окско - Цнинский  вал, на  юго-западе  -  Мещерская  низменность,  на  северо-востоке  по  левому  берегу  Клязьмы -  Балахнинская  низина  и  Лухское  Полесье.</w:t>
      </w:r>
    </w:p>
    <w:p w:rsidR="00A446B0" w:rsidRDefault="007A4E28">
      <w:pPr>
        <w:rPr>
          <w:sz w:val="24"/>
        </w:rPr>
      </w:pPr>
      <w:r>
        <w:rPr>
          <w:sz w:val="24"/>
        </w:rPr>
        <w:t xml:space="preserve">        Такой   рельеф   благоприятен   в   плане   рекреации   и   развития  культурно- познавательного,   оздоровительного   и   спортивного   туризма.</w:t>
      </w:r>
    </w:p>
    <w:p w:rsidR="00A446B0" w:rsidRDefault="00A446B0">
      <w:pPr>
        <w:rPr>
          <w:sz w:val="24"/>
        </w:rPr>
      </w:pPr>
    </w:p>
    <w:p w:rsidR="00A446B0" w:rsidRDefault="007A4E28">
      <w:pPr>
        <w:rPr>
          <w:b/>
          <w:color w:val="0000FF"/>
          <w:sz w:val="24"/>
        </w:rPr>
      </w:pPr>
      <w:r>
        <w:rPr>
          <w:b/>
          <w:color w:val="0000FF"/>
          <w:sz w:val="24"/>
        </w:rPr>
        <w:t>2.1.2.Водные  объекты.</w:t>
      </w:r>
    </w:p>
    <w:p w:rsidR="00A446B0" w:rsidRDefault="00A446B0">
      <w:pPr>
        <w:rPr>
          <w:b/>
          <w:sz w:val="24"/>
        </w:rPr>
      </w:pPr>
    </w:p>
    <w:p w:rsidR="00A446B0" w:rsidRDefault="007A4E28">
      <w:pPr>
        <w:rPr>
          <w:sz w:val="24"/>
        </w:rPr>
      </w:pPr>
      <w:r>
        <w:rPr>
          <w:sz w:val="24"/>
        </w:rPr>
        <w:t xml:space="preserve">        Во  Владимирской  области  имеется  много  рек,  озер,  прудов  и  водохранилищ. Преобладающая  часть  рек  относится  к  бассейну  Клязьмы,  левого  притока  Оки.  На   западе  и  северо-западе  Владимирской  области  речная  сеть  более  густая,   чем  на  юго-западе  и  востоке.  Они  принадлежат  к  равнинному   типу  преимущественно  снегового  и  дождевого  питания,  характеризуются   спокойным  течением,  извилистыми  руслами  с  перекатами   и отмелями.  Реки  типичны  для  Средне - Русской  равнины. 70- 80 %  их  годового  стока  формируют  атмосферные  осадки,  20- 30 %  -  грунтовые  воды.  Сток  рек  не  отрегулирован.  Долины  рек  мелкие,  нередко  с  широкими  поймами.  Это  не    позволяет  создавать  большие  по  емкости  водохранилища  без  затопления  высокопродуктивных  угодий.</w:t>
      </w:r>
    </w:p>
    <w:p w:rsidR="00A446B0" w:rsidRDefault="00A446B0">
      <w:pPr>
        <w:pStyle w:val="10"/>
      </w:pPr>
    </w:p>
    <w:p w:rsidR="00A446B0" w:rsidRDefault="007A4E28">
      <w:pPr>
        <w:jc w:val="center"/>
        <w:rPr>
          <w:b/>
          <w:sz w:val="24"/>
        </w:rPr>
      </w:pPr>
      <w:r>
        <w:rPr>
          <w:b/>
          <w:sz w:val="24"/>
        </w:rPr>
        <w:t>Характеристика  водоемов  Владимирской  области.</w:t>
      </w:r>
    </w:p>
    <w:p w:rsidR="00A446B0" w:rsidRDefault="007A4E28">
      <w:pPr>
        <w:pStyle w:val="a8"/>
        <w:jc w:val="right"/>
      </w:pPr>
      <w:r>
        <w:t xml:space="preserve">Таблица </w:t>
      </w:r>
      <w:fldSimple w:instr=" SEQ Таблица \* ARABIC ">
        <w:r>
          <w:rPr>
            <w:noProof/>
          </w:rPr>
          <w:t>1</w:t>
        </w:r>
      </w:fldSimple>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A446B0">
        <w:tc>
          <w:tcPr>
            <w:tcW w:w="2840" w:type="dxa"/>
          </w:tcPr>
          <w:p w:rsidR="00A446B0" w:rsidRDefault="007A4E28">
            <w:pPr>
              <w:jc w:val="center"/>
            </w:pPr>
            <w:r>
              <w:t>показатели</w:t>
            </w:r>
          </w:p>
        </w:tc>
        <w:tc>
          <w:tcPr>
            <w:tcW w:w="2840" w:type="dxa"/>
          </w:tcPr>
          <w:p w:rsidR="00A446B0" w:rsidRDefault="007A4E28">
            <w:pPr>
              <w:jc w:val="center"/>
              <w:rPr>
                <w:sz w:val="24"/>
              </w:rPr>
            </w:pPr>
            <w:r>
              <w:rPr>
                <w:sz w:val="24"/>
              </w:rPr>
              <w:t>всего</w:t>
            </w:r>
          </w:p>
        </w:tc>
        <w:tc>
          <w:tcPr>
            <w:tcW w:w="2840" w:type="dxa"/>
          </w:tcPr>
          <w:p w:rsidR="00A446B0" w:rsidRDefault="007A4E28">
            <w:pPr>
              <w:pStyle w:val="4"/>
            </w:pPr>
            <w:r>
              <w:t>Взято  под  охрану</w:t>
            </w:r>
          </w:p>
        </w:tc>
      </w:tr>
      <w:tr w:rsidR="00A446B0">
        <w:trPr>
          <w:trHeight w:val="674"/>
        </w:trPr>
        <w:tc>
          <w:tcPr>
            <w:tcW w:w="2840" w:type="dxa"/>
          </w:tcPr>
          <w:p w:rsidR="00A446B0" w:rsidRDefault="007A4E28">
            <w:pPr>
              <w:pStyle w:val="10"/>
            </w:pPr>
            <w:r>
              <w:t>1.общее число рек и ручьев, в том числе длиною более25км  от 10 до 25</w:t>
            </w:r>
          </w:p>
        </w:tc>
        <w:tc>
          <w:tcPr>
            <w:tcW w:w="2840" w:type="dxa"/>
          </w:tcPr>
          <w:p w:rsidR="00A446B0" w:rsidRDefault="007A4E28">
            <w:pPr>
              <w:jc w:val="center"/>
            </w:pPr>
            <w:r>
              <w:t>1650+</w:t>
            </w:r>
          </w:p>
          <w:p w:rsidR="00A446B0" w:rsidRDefault="007A4E28">
            <w:pPr>
              <w:jc w:val="center"/>
            </w:pPr>
            <w:r>
              <w:t>53+</w:t>
            </w:r>
          </w:p>
          <w:p w:rsidR="00A446B0" w:rsidRDefault="007A4E28">
            <w:pPr>
              <w:jc w:val="center"/>
            </w:pPr>
            <w:r>
              <w:t>98+</w:t>
            </w:r>
          </w:p>
        </w:tc>
        <w:tc>
          <w:tcPr>
            <w:tcW w:w="2840" w:type="dxa"/>
          </w:tcPr>
          <w:p w:rsidR="00A446B0" w:rsidRDefault="007A4E28">
            <w:pPr>
              <w:jc w:val="center"/>
            </w:pPr>
            <w:r>
              <w:t>-</w:t>
            </w:r>
          </w:p>
          <w:p w:rsidR="00A446B0" w:rsidRDefault="007A4E28">
            <w:pPr>
              <w:jc w:val="center"/>
            </w:pPr>
            <w:r>
              <w:t>-</w:t>
            </w:r>
          </w:p>
          <w:p w:rsidR="00A446B0" w:rsidRDefault="007A4E28">
            <w:pPr>
              <w:jc w:val="center"/>
            </w:pPr>
            <w:r>
              <w:t>-</w:t>
            </w:r>
          </w:p>
        </w:tc>
      </w:tr>
      <w:tr w:rsidR="00A446B0">
        <w:trPr>
          <w:trHeight w:val="542"/>
        </w:trPr>
        <w:tc>
          <w:tcPr>
            <w:tcW w:w="2840" w:type="dxa"/>
          </w:tcPr>
          <w:p w:rsidR="00A446B0" w:rsidRDefault="007A4E28">
            <w:pPr>
              <w:pStyle w:val="10"/>
            </w:pPr>
            <w:r>
              <w:t xml:space="preserve">2.общая протяженность рек длиною от 10 км и выше </w:t>
            </w:r>
          </w:p>
        </w:tc>
        <w:tc>
          <w:tcPr>
            <w:tcW w:w="2840" w:type="dxa"/>
          </w:tcPr>
          <w:p w:rsidR="00A446B0" w:rsidRDefault="007A4E28">
            <w:pPr>
              <w:jc w:val="center"/>
            </w:pPr>
            <w:r>
              <w:t>5165+</w:t>
            </w:r>
          </w:p>
        </w:tc>
        <w:tc>
          <w:tcPr>
            <w:tcW w:w="2840" w:type="dxa"/>
          </w:tcPr>
          <w:p w:rsidR="00A446B0" w:rsidRDefault="007A4E28">
            <w:pPr>
              <w:jc w:val="center"/>
            </w:pPr>
            <w:r>
              <w:t>-</w:t>
            </w:r>
          </w:p>
        </w:tc>
      </w:tr>
      <w:tr w:rsidR="00A446B0">
        <w:tc>
          <w:tcPr>
            <w:tcW w:w="2840" w:type="dxa"/>
          </w:tcPr>
          <w:p w:rsidR="00A446B0" w:rsidRDefault="007A4E28">
            <w:pPr>
              <w:pStyle w:val="10"/>
            </w:pPr>
            <w:r>
              <w:t>3.площадь акватории  рек (тыс. га)</w:t>
            </w:r>
          </w:p>
        </w:tc>
        <w:tc>
          <w:tcPr>
            <w:tcW w:w="2840" w:type="dxa"/>
          </w:tcPr>
          <w:p w:rsidR="00A446B0" w:rsidRDefault="007A4E28">
            <w:pPr>
              <w:jc w:val="center"/>
            </w:pPr>
            <w:r>
              <w:t>66,4</w:t>
            </w:r>
          </w:p>
        </w:tc>
        <w:tc>
          <w:tcPr>
            <w:tcW w:w="2840" w:type="dxa"/>
          </w:tcPr>
          <w:p w:rsidR="00A446B0" w:rsidRDefault="007A4E28">
            <w:pPr>
              <w:jc w:val="center"/>
            </w:pPr>
            <w:r>
              <w:t>-</w:t>
            </w:r>
          </w:p>
        </w:tc>
      </w:tr>
      <w:tr w:rsidR="00A446B0">
        <w:tc>
          <w:tcPr>
            <w:tcW w:w="2840" w:type="dxa"/>
          </w:tcPr>
          <w:p w:rsidR="00A446B0" w:rsidRDefault="007A4E28">
            <w:pPr>
              <w:pStyle w:val="10"/>
            </w:pPr>
            <w:r>
              <w:t>4.общее количество озер площадью более 1 га каждое</w:t>
            </w:r>
          </w:p>
        </w:tc>
        <w:tc>
          <w:tcPr>
            <w:tcW w:w="2840" w:type="dxa"/>
          </w:tcPr>
          <w:p w:rsidR="00A446B0" w:rsidRDefault="007A4E28">
            <w:pPr>
              <w:jc w:val="center"/>
            </w:pPr>
            <w:r>
              <w:t>400+</w:t>
            </w:r>
          </w:p>
        </w:tc>
        <w:tc>
          <w:tcPr>
            <w:tcW w:w="2840" w:type="dxa"/>
          </w:tcPr>
          <w:p w:rsidR="00A446B0" w:rsidRDefault="007A4E28">
            <w:pPr>
              <w:jc w:val="center"/>
            </w:pPr>
            <w:r>
              <w:t>54</w:t>
            </w:r>
          </w:p>
        </w:tc>
      </w:tr>
      <w:tr w:rsidR="00A446B0">
        <w:tc>
          <w:tcPr>
            <w:tcW w:w="2840" w:type="dxa"/>
          </w:tcPr>
          <w:p w:rsidR="00A446B0" w:rsidRDefault="007A4E28">
            <w:pPr>
              <w:pStyle w:val="10"/>
            </w:pPr>
            <w:r>
              <w:t>5.площадь озер ( тыс. га)</w:t>
            </w:r>
          </w:p>
        </w:tc>
        <w:tc>
          <w:tcPr>
            <w:tcW w:w="2840" w:type="dxa"/>
          </w:tcPr>
          <w:p w:rsidR="00A446B0" w:rsidRDefault="007A4E28">
            <w:pPr>
              <w:jc w:val="center"/>
            </w:pPr>
            <w:r>
              <w:t>7,4</w:t>
            </w:r>
          </w:p>
        </w:tc>
        <w:tc>
          <w:tcPr>
            <w:tcW w:w="2840" w:type="dxa"/>
          </w:tcPr>
          <w:p w:rsidR="00A446B0" w:rsidRDefault="007A4E28">
            <w:pPr>
              <w:jc w:val="center"/>
            </w:pPr>
            <w:r>
              <w:t>1,9</w:t>
            </w:r>
          </w:p>
        </w:tc>
      </w:tr>
      <w:tr w:rsidR="00A446B0">
        <w:tc>
          <w:tcPr>
            <w:tcW w:w="2840" w:type="dxa"/>
          </w:tcPr>
          <w:p w:rsidR="00A446B0" w:rsidRDefault="007A4E28">
            <w:r>
              <w:t>6.общее количество</w:t>
            </w:r>
          </w:p>
        </w:tc>
        <w:tc>
          <w:tcPr>
            <w:tcW w:w="2840" w:type="dxa"/>
          </w:tcPr>
          <w:p w:rsidR="00A446B0" w:rsidRDefault="007A4E28">
            <w:pPr>
              <w:jc w:val="center"/>
            </w:pPr>
            <w:r>
              <w:t>106++</w:t>
            </w:r>
          </w:p>
        </w:tc>
        <w:tc>
          <w:tcPr>
            <w:tcW w:w="2840" w:type="dxa"/>
          </w:tcPr>
          <w:p w:rsidR="00A446B0" w:rsidRDefault="007A4E28">
            <w:pPr>
              <w:jc w:val="center"/>
            </w:pPr>
            <w:r>
              <w:t>5</w:t>
            </w:r>
          </w:p>
        </w:tc>
      </w:tr>
      <w:tr w:rsidR="00A446B0">
        <w:trPr>
          <w:trHeight w:val="415"/>
        </w:trPr>
        <w:tc>
          <w:tcPr>
            <w:tcW w:w="2840" w:type="dxa"/>
          </w:tcPr>
          <w:p w:rsidR="00A446B0" w:rsidRDefault="007A4E28">
            <w:r>
              <w:t>7. площадь водохранилищ и прудов (тыс. га )</w:t>
            </w:r>
          </w:p>
        </w:tc>
        <w:tc>
          <w:tcPr>
            <w:tcW w:w="2840" w:type="dxa"/>
          </w:tcPr>
          <w:p w:rsidR="00A446B0" w:rsidRDefault="007A4E28">
            <w:pPr>
              <w:jc w:val="center"/>
            </w:pPr>
            <w:r>
              <w:t>4,9</w:t>
            </w:r>
          </w:p>
        </w:tc>
        <w:tc>
          <w:tcPr>
            <w:tcW w:w="2840" w:type="dxa"/>
          </w:tcPr>
          <w:p w:rsidR="00A446B0" w:rsidRDefault="007A4E28">
            <w:pPr>
              <w:jc w:val="center"/>
            </w:pPr>
            <w:r>
              <w:t>0,2</w:t>
            </w:r>
          </w:p>
        </w:tc>
      </w:tr>
      <w:tr w:rsidR="00A446B0">
        <w:trPr>
          <w:trHeight w:val="416"/>
        </w:trPr>
        <w:tc>
          <w:tcPr>
            <w:tcW w:w="2840" w:type="dxa"/>
          </w:tcPr>
          <w:p w:rsidR="00A446B0" w:rsidRDefault="007A4E28">
            <w:r>
              <w:t>8.площадь каналов, канав, коллекторов (тыс. га)</w:t>
            </w:r>
          </w:p>
        </w:tc>
        <w:tc>
          <w:tcPr>
            <w:tcW w:w="2840" w:type="dxa"/>
          </w:tcPr>
          <w:p w:rsidR="00A446B0" w:rsidRDefault="007A4E28">
            <w:pPr>
              <w:jc w:val="center"/>
            </w:pPr>
            <w:r>
              <w:t>4,8</w:t>
            </w:r>
          </w:p>
        </w:tc>
        <w:tc>
          <w:tcPr>
            <w:tcW w:w="2840" w:type="dxa"/>
          </w:tcPr>
          <w:p w:rsidR="00A446B0" w:rsidRDefault="007A4E28">
            <w:pPr>
              <w:jc w:val="center"/>
            </w:pPr>
            <w:r>
              <w:t>-</w:t>
            </w:r>
          </w:p>
        </w:tc>
      </w:tr>
    </w:tbl>
    <w:p w:rsidR="00A446B0" w:rsidRDefault="007A4E28">
      <w:pPr>
        <w:rPr>
          <w:sz w:val="24"/>
        </w:rPr>
      </w:pPr>
      <w:r>
        <w:rPr>
          <w:sz w:val="24"/>
        </w:rPr>
        <w:t xml:space="preserve">             </w:t>
      </w:r>
      <w:r>
        <w:rPr>
          <w:sz w:val="24"/>
          <w:u w:val="single"/>
        </w:rPr>
        <w:t>Примечание</w:t>
      </w:r>
      <w:r>
        <w:rPr>
          <w:sz w:val="24"/>
        </w:rPr>
        <w:t>:   +  -  данные ориентировочные;</w:t>
      </w:r>
    </w:p>
    <w:p w:rsidR="00A446B0" w:rsidRDefault="007A4E28">
      <w:pPr>
        <w:rPr>
          <w:sz w:val="24"/>
        </w:rPr>
      </w:pPr>
      <w:r>
        <w:rPr>
          <w:sz w:val="24"/>
        </w:rPr>
        <w:t xml:space="preserve">                       ++  -  пруды, используемые для  орошения,  водоснабжения  и  противоэрозионных  целей.</w:t>
      </w:r>
    </w:p>
    <w:p w:rsidR="00A446B0" w:rsidRDefault="00A446B0">
      <w:pPr>
        <w:rPr>
          <w:sz w:val="24"/>
        </w:rPr>
      </w:pPr>
    </w:p>
    <w:p w:rsidR="00A446B0" w:rsidRDefault="007A4E28">
      <w:pPr>
        <w:rPr>
          <w:sz w:val="24"/>
        </w:rPr>
      </w:pPr>
      <w:r>
        <w:rPr>
          <w:sz w:val="24"/>
        </w:rPr>
        <w:t xml:space="preserve">        Главная   река  области  - Клязьма.  Бассейн  Клязьмы  несимметричен.  Левобережная  его  часть  обширнее,  левые  притоки  многоводнее,  все  они  имеют  общее  направление  течения  с  северо-запада  на  юго-восток.  Характер  течения  на  всем  протяжении  спокойный, с  небольшими  быстринами  на  перекатах.</w:t>
      </w:r>
    </w:p>
    <w:p w:rsidR="00A446B0" w:rsidRDefault="007A4E28">
      <w:pPr>
        <w:rPr>
          <w:sz w:val="24"/>
        </w:rPr>
      </w:pPr>
      <w:r>
        <w:rPr>
          <w:sz w:val="24"/>
        </w:rPr>
        <w:t xml:space="preserve">        По  территории  области  протекает  Шерна  верхним  и  средним  течением;  Большой  Киржач -  почти  полностью  в  границах  области,  Пекша, Ворша,  Колокша -  все  в  пределах  области,  Нерль,  Уводь  и  Лух  -  только  нижним  течением.  Левые  притоки  Оки -  Бужа,  Поля,  Гусь  текут  по  области  только  своими  верховьями. Все  они   прокладывают  свои  ложа  по  местам  болотистым  и  лесистым. С  восточного  склона  Окско- Цнинского    вала  стекают  в  Оку  многочисленные  мелкие  речки  и  ручьи  ( особенно  много  их  выше  Мурома ).</w:t>
      </w:r>
    </w:p>
    <w:p w:rsidR="00A446B0" w:rsidRDefault="007A4E28">
      <w:pPr>
        <w:rPr>
          <w:sz w:val="24"/>
        </w:rPr>
      </w:pPr>
      <w:r>
        <w:rPr>
          <w:sz w:val="24"/>
        </w:rPr>
        <w:t xml:space="preserve">        Озера  на территории области  широкого  распространения  не  имеют.  Крупных  озер  нет.  Основную  массу  озер  составляют  водоемы  площадью  до  2  кв. километров. Форма  их  овальная  или  круглая.  Очертания  береговой  линии   очень  простые.  Берега  часто  песчаные   или  заболоченные.  Озера  в  большинстве  случаев   мелкие,  и  только  некоторые  из  них (карстовые)  достигают  глубины  20-25  метров  и  даже  65  метров  (оз. Кщара). Острова  на  озерах  встречаются  редко.  Все  озера  -  пресные.  Большинство  озер  в  области  бессточные.  Многие  озера  зарастают  и  превращаются  в  торфяники.</w:t>
      </w:r>
    </w:p>
    <w:p w:rsidR="00A446B0" w:rsidRDefault="007A4E28">
      <w:pPr>
        <w:rPr>
          <w:sz w:val="24"/>
        </w:rPr>
      </w:pPr>
      <w:r>
        <w:rPr>
          <w:sz w:val="24"/>
        </w:rPr>
        <w:t xml:space="preserve">        Что  касается  пригодности  водных  объектов  для  организации  туристского  отдыха  можно  однозначно  дать  положительный  ответ.  Использование  водных  объектов  имеет  большие  перспективы.  Основные  водные  « артерии »  области  -  это  реки  Ока  и  Клязьма.  В  настоящее  время  река  Ока  судоходна  на  всем  протяжении.  Все  города  расположенные  на  ее  берегах,  имеют  речные  пристани  и  очень  живописный  вид.</w:t>
      </w:r>
    </w:p>
    <w:p w:rsidR="00A446B0" w:rsidRDefault="007A4E28">
      <w:pPr>
        <w:rPr>
          <w:sz w:val="24"/>
        </w:rPr>
      </w:pPr>
      <w:r>
        <w:rPr>
          <w:sz w:val="24"/>
        </w:rPr>
        <w:t xml:space="preserve">        Река  Клязьма  судоходна  на  отдельных  участках  (от г. Владимира  до  устья   Судогды, от  Коврова  до  устья  Шижегды,   от  Вязников  до  с.  Перово,  от  Гороховца  до  устья    Клязьмы),  в  перечисленных населенных  пунктах  также  имеются  речные  пристани.  Эти  реки  являются  неотъемлемой  частью  вводно-моторного,  парусно-гребного  спорта  и  теплоходных  экскурсий. Также  они  пригодны  для  купания,  так   как  скорость   течения  невысока,  а  температура  воды   в   летний  период  достигает  20</w:t>
      </w:r>
      <w:r>
        <w:rPr>
          <w:sz w:val="24"/>
        </w:rPr>
        <w:sym w:font="Symbol" w:char="F0B0"/>
      </w:r>
      <w:r>
        <w:rPr>
          <w:sz w:val="24"/>
        </w:rPr>
        <w:t>.</w:t>
      </w:r>
    </w:p>
    <w:p w:rsidR="00A446B0" w:rsidRDefault="007A4E28">
      <w:pPr>
        <w:rPr>
          <w:sz w:val="24"/>
        </w:rPr>
      </w:pPr>
      <w:r>
        <w:rPr>
          <w:sz w:val="24"/>
        </w:rPr>
        <w:t xml:space="preserve">        Отдельно  следует  отметить  речку  под  названием  Лух.  Эта  уникальная  по  красоте  река  течет  на  протяжении  десятков  километров  через  непроходимые  леса,  богатые  дичью.  Сама  река  богата  рыбой.  Летом  сотни  туристов  сплавляются  по  ней  на  байдарках,  ловят  рыбу,  собирают  по  ее  берегам  грибы  и  ягоды.</w:t>
      </w:r>
    </w:p>
    <w:p w:rsidR="00A446B0" w:rsidRDefault="007A4E28">
      <w:pPr>
        <w:rPr>
          <w:sz w:val="24"/>
        </w:rPr>
      </w:pPr>
      <w:r>
        <w:rPr>
          <w:sz w:val="24"/>
        </w:rPr>
        <w:t xml:space="preserve">        Многие  крупные  озера  также  уникальны  по  своей  красоте  и  живописности.  Расположены  они  в  лесах,  имеют  нормальные   подъездные  пути,  богаты  рыбой  и   водоплавающей  дичью.  Например,  такие  озера  есть  в  Вязниковском  районе:  оз. Санхр, оз. Кщара, оз. Великое, оз. Юхр  и  другие.  Все  эти  озера  посещают  сотни  туристов,  как  местных,  так  и  из  других  городов. Очень  много  среди  них  москвичей.  На  всех  этих  озерах  имеются  турбазы,   охотничьи  домики.</w:t>
      </w:r>
    </w:p>
    <w:p w:rsidR="00A446B0" w:rsidRDefault="007A4E28">
      <w:pPr>
        <w:rPr>
          <w:sz w:val="24"/>
        </w:rPr>
      </w:pPr>
      <w:r>
        <w:rPr>
          <w:sz w:val="24"/>
        </w:rPr>
        <w:t xml:space="preserve">        Но  есть  и  важнейшие  проблемы,  связанные  с  экологией  водных  ресурсов  Владимирской  области,  которые  пагубно  влияют  на  развитие  туризма  и  требуют  срочного  решения.  Это  такие  проблемы  как:  состояние  запасов  воды  в  реках  и  загрязнение  рек.</w:t>
      </w:r>
    </w:p>
    <w:p w:rsidR="00A446B0" w:rsidRDefault="00A446B0">
      <w:pPr>
        <w:rPr>
          <w:sz w:val="24"/>
        </w:rPr>
      </w:pPr>
    </w:p>
    <w:p w:rsidR="00A446B0" w:rsidRDefault="007A4E28">
      <w:pPr>
        <w:rPr>
          <w:b/>
          <w:color w:val="800000"/>
          <w:sz w:val="24"/>
        </w:rPr>
      </w:pPr>
      <w:r>
        <w:rPr>
          <w:sz w:val="24"/>
        </w:rPr>
        <w:t xml:space="preserve">     </w:t>
      </w:r>
      <w:r>
        <w:rPr>
          <w:b/>
          <w:color w:val="800000"/>
          <w:sz w:val="24"/>
        </w:rPr>
        <w:t xml:space="preserve">2.1.3.Почвенно-растительный  покров. </w:t>
      </w:r>
    </w:p>
    <w:p w:rsidR="00A446B0" w:rsidRDefault="00A446B0">
      <w:pPr>
        <w:rPr>
          <w:b/>
          <w:color w:val="800000"/>
          <w:sz w:val="24"/>
        </w:rPr>
      </w:pPr>
    </w:p>
    <w:p w:rsidR="00A446B0" w:rsidRDefault="007A4E28">
      <w:pPr>
        <w:rPr>
          <w:sz w:val="24"/>
        </w:rPr>
      </w:pPr>
      <w:r>
        <w:rPr>
          <w:b/>
          <w:color w:val="800000"/>
          <w:sz w:val="24"/>
        </w:rPr>
        <w:t xml:space="preserve">        </w:t>
      </w:r>
      <w:r>
        <w:rPr>
          <w:i/>
          <w:sz w:val="24"/>
        </w:rPr>
        <w:t>Леса.</w:t>
      </w:r>
      <w:r>
        <w:rPr>
          <w:sz w:val="24"/>
        </w:rPr>
        <w:t xml:space="preserve">  Владимирская  область  расположена  в  подзоне  смешанных  лесов,</w:t>
      </w:r>
      <w:r>
        <w:rPr>
          <w:b/>
          <w:color w:val="800000"/>
          <w:sz w:val="24"/>
        </w:rPr>
        <w:t xml:space="preserve">  </w:t>
      </w:r>
      <w:r>
        <w:rPr>
          <w:sz w:val="24"/>
        </w:rPr>
        <w:t>поэтому  растительный  мир  области  носит  смешанный  характер.  В  пределах    Владимирской  области  насчитывают   свыше  880  видов  растений.</w:t>
      </w:r>
    </w:p>
    <w:p w:rsidR="00A446B0" w:rsidRDefault="007A4E28">
      <w:pPr>
        <w:pStyle w:val="a7"/>
      </w:pPr>
      <w:r>
        <w:t>Леса  области  занимают  около  40 %  площади,  в  недалеком  прошлом  площадь  их  была  значительно  больше.  Леса  частично  вырублены.  В  настоящее  время  проводятся  работы  по  восстановлению   лесных  массивов.  Наиболее  богаты  лесами  Гусь-Хрустальный,  Вязниковский,  Ковровский, Петушинские  районы,  наименее  Суздальский,  Юрьев-Польский,  Муромский. Господствующая  порода  из  хвойных -  сосна,  образующая  сосновые  боры.</w:t>
      </w:r>
    </w:p>
    <w:p w:rsidR="00A446B0" w:rsidRDefault="00A446B0">
      <w:pPr>
        <w:pStyle w:val="a7"/>
        <w:rPr>
          <w:sz w:val="20"/>
        </w:rPr>
      </w:pPr>
    </w:p>
    <w:p w:rsidR="00A446B0" w:rsidRDefault="007A4E28">
      <w:pPr>
        <w:jc w:val="center"/>
        <w:rPr>
          <w:b/>
          <w:sz w:val="24"/>
        </w:rPr>
      </w:pPr>
      <w:r>
        <w:rPr>
          <w:b/>
          <w:sz w:val="24"/>
        </w:rPr>
        <w:t>Леса  Владимирской  области.</w:t>
      </w:r>
    </w:p>
    <w:p w:rsidR="00A446B0" w:rsidRDefault="007A4E28">
      <w:pPr>
        <w:pStyle w:val="a8"/>
        <w:jc w:val="right"/>
        <w:rPr>
          <w:sz w:val="24"/>
        </w:rPr>
      </w:pPr>
      <w:r>
        <w:rPr>
          <w:sz w:val="24"/>
        </w:rPr>
        <w:t xml:space="preserve">          </w:t>
      </w:r>
      <w:r>
        <w:t xml:space="preserve">Таблица </w:t>
      </w:r>
      <w:fldSimple w:instr=" SEQ Таблица \* ARABIC ">
        <w:r>
          <w:rPr>
            <w:noProof/>
          </w:rPr>
          <w:t>2</w:t>
        </w:r>
      </w:fldSimple>
    </w:p>
    <w:p w:rsidR="00A446B0" w:rsidRDefault="007A4E28">
      <w:pPr>
        <w:rPr>
          <w:sz w:val="24"/>
        </w:rPr>
      </w:pPr>
      <w:r>
        <w:rPr>
          <w:sz w:val="24"/>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446B0">
        <w:tc>
          <w:tcPr>
            <w:tcW w:w="4261" w:type="dxa"/>
          </w:tcPr>
          <w:p w:rsidR="00A446B0" w:rsidRDefault="007A4E28">
            <w:pPr>
              <w:pStyle w:val="10"/>
            </w:pPr>
            <w:r>
              <w:t>1.общая площадь лесов (тыс. га)</w:t>
            </w:r>
          </w:p>
        </w:tc>
        <w:tc>
          <w:tcPr>
            <w:tcW w:w="4261" w:type="dxa"/>
          </w:tcPr>
          <w:p w:rsidR="00A446B0" w:rsidRDefault="007A4E28">
            <w:pPr>
              <w:jc w:val="center"/>
            </w:pPr>
            <w:r>
              <w:t>1509</w:t>
            </w:r>
          </w:p>
        </w:tc>
      </w:tr>
      <w:tr w:rsidR="00A446B0">
        <w:tc>
          <w:tcPr>
            <w:tcW w:w="4261" w:type="dxa"/>
          </w:tcPr>
          <w:p w:rsidR="00A446B0" w:rsidRDefault="007A4E28">
            <w:r>
              <w:t>2. лесистость ( % )</w:t>
            </w:r>
          </w:p>
        </w:tc>
        <w:tc>
          <w:tcPr>
            <w:tcW w:w="4261" w:type="dxa"/>
          </w:tcPr>
          <w:p w:rsidR="00A446B0" w:rsidRDefault="007A4E28">
            <w:pPr>
              <w:jc w:val="center"/>
            </w:pPr>
            <w:r>
              <w:t>46,6</w:t>
            </w:r>
          </w:p>
        </w:tc>
      </w:tr>
      <w:tr w:rsidR="00A446B0">
        <w:tc>
          <w:tcPr>
            <w:tcW w:w="4261" w:type="dxa"/>
          </w:tcPr>
          <w:p w:rsidR="00A446B0" w:rsidRDefault="007A4E28">
            <w:r>
              <w:t>3. площадь хвойных насаждений (тыс. га)</w:t>
            </w:r>
          </w:p>
        </w:tc>
        <w:tc>
          <w:tcPr>
            <w:tcW w:w="4261" w:type="dxa"/>
          </w:tcPr>
          <w:p w:rsidR="00A446B0" w:rsidRDefault="007A4E28">
            <w:pPr>
              <w:jc w:val="center"/>
            </w:pPr>
            <w:r>
              <w:t>620</w:t>
            </w:r>
          </w:p>
        </w:tc>
      </w:tr>
      <w:tr w:rsidR="00A446B0">
        <w:tc>
          <w:tcPr>
            <w:tcW w:w="4261" w:type="dxa"/>
          </w:tcPr>
          <w:p w:rsidR="00A446B0" w:rsidRDefault="007A4E28">
            <w:r>
              <w:t>4. площадь лиственных насаждений (тыс. га)</w:t>
            </w:r>
          </w:p>
        </w:tc>
        <w:tc>
          <w:tcPr>
            <w:tcW w:w="4261" w:type="dxa"/>
          </w:tcPr>
          <w:p w:rsidR="00A446B0" w:rsidRDefault="007A4E28">
            <w:pPr>
              <w:jc w:val="center"/>
            </w:pPr>
            <w:r>
              <w:t>346</w:t>
            </w:r>
          </w:p>
        </w:tc>
      </w:tr>
      <w:tr w:rsidR="00A446B0">
        <w:tc>
          <w:tcPr>
            <w:tcW w:w="4261" w:type="dxa"/>
          </w:tcPr>
          <w:p w:rsidR="00A446B0" w:rsidRDefault="007A4E28">
            <w:r>
              <w:t xml:space="preserve">5. леса  </w:t>
            </w:r>
            <w:r>
              <w:rPr>
                <w:lang w:val="en-US"/>
              </w:rPr>
              <w:t xml:space="preserve">I </w:t>
            </w:r>
            <w:r>
              <w:t>группы (тыс. га)</w:t>
            </w:r>
          </w:p>
          <w:p w:rsidR="00A446B0" w:rsidRDefault="007A4E28">
            <w:r>
              <w:t xml:space="preserve">   в  том  числе  зеленые  зоны</w:t>
            </w:r>
          </w:p>
        </w:tc>
        <w:tc>
          <w:tcPr>
            <w:tcW w:w="4261" w:type="dxa"/>
          </w:tcPr>
          <w:p w:rsidR="00A446B0" w:rsidRDefault="007A4E28">
            <w:pPr>
              <w:jc w:val="center"/>
            </w:pPr>
            <w:r>
              <w:t>335</w:t>
            </w:r>
          </w:p>
          <w:p w:rsidR="00A446B0" w:rsidRDefault="007A4E28">
            <w:pPr>
              <w:jc w:val="center"/>
            </w:pPr>
            <w:r>
              <w:t>75</w:t>
            </w:r>
          </w:p>
        </w:tc>
      </w:tr>
      <w:tr w:rsidR="00A446B0">
        <w:tc>
          <w:tcPr>
            <w:tcW w:w="4261" w:type="dxa"/>
          </w:tcPr>
          <w:p w:rsidR="00A446B0" w:rsidRDefault="007A4E28">
            <w:r>
              <w:t xml:space="preserve">6. леса  </w:t>
            </w:r>
            <w:r>
              <w:rPr>
                <w:lang w:val="en-US"/>
              </w:rPr>
              <w:t>II</w:t>
            </w:r>
            <w:r>
              <w:t xml:space="preserve">  группы  (тыс. га)</w:t>
            </w:r>
          </w:p>
        </w:tc>
        <w:tc>
          <w:tcPr>
            <w:tcW w:w="4261" w:type="dxa"/>
          </w:tcPr>
          <w:p w:rsidR="00A446B0" w:rsidRDefault="007A4E28">
            <w:pPr>
              <w:jc w:val="center"/>
            </w:pPr>
            <w:r>
              <w:t>631</w:t>
            </w:r>
          </w:p>
        </w:tc>
      </w:tr>
      <w:tr w:rsidR="00A446B0">
        <w:tc>
          <w:tcPr>
            <w:tcW w:w="4261" w:type="dxa"/>
          </w:tcPr>
          <w:p w:rsidR="00A446B0" w:rsidRDefault="007A4E28">
            <w:r>
              <w:t>7. средний возраст насаждений (лет)</w:t>
            </w:r>
          </w:p>
        </w:tc>
        <w:tc>
          <w:tcPr>
            <w:tcW w:w="4261" w:type="dxa"/>
          </w:tcPr>
          <w:p w:rsidR="00A446B0" w:rsidRDefault="007A4E28">
            <w:pPr>
              <w:jc w:val="center"/>
            </w:pPr>
            <w:r>
              <w:t>38</w:t>
            </w:r>
          </w:p>
        </w:tc>
      </w:tr>
      <w:tr w:rsidR="00A446B0">
        <w:tc>
          <w:tcPr>
            <w:tcW w:w="4261" w:type="dxa"/>
          </w:tcPr>
          <w:p w:rsidR="00A446B0" w:rsidRDefault="007A4E28">
            <w:r>
              <w:t xml:space="preserve">8. состав по группам возраста (%) </w:t>
            </w:r>
          </w:p>
          <w:p w:rsidR="00A446B0" w:rsidRDefault="007A4E28">
            <w:pPr>
              <w:jc w:val="center"/>
            </w:pPr>
            <w:r>
              <w:t>молодняки</w:t>
            </w:r>
          </w:p>
          <w:p w:rsidR="00A446B0" w:rsidRDefault="007A4E28">
            <w:pPr>
              <w:jc w:val="center"/>
            </w:pPr>
            <w:r>
              <w:t>средневозрастные</w:t>
            </w:r>
          </w:p>
          <w:p w:rsidR="00A446B0" w:rsidRDefault="007A4E28">
            <w:pPr>
              <w:jc w:val="center"/>
            </w:pPr>
            <w:r>
              <w:t>приспевающие</w:t>
            </w:r>
          </w:p>
          <w:p w:rsidR="00A446B0" w:rsidRDefault="007A4E28">
            <w:pPr>
              <w:jc w:val="center"/>
            </w:pPr>
            <w:r>
              <w:t>спелые и перестойные</w:t>
            </w:r>
          </w:p>
        </w:tc>
        <w:tc>
          <w:tcPr>
            <w:tcW w:w="4261" w:type="dxa"/>
          </w:tcPr>
          <w:p w:rsidR="00A446B0" w:rsidRDefault="00A446B0">
            <w:pPr>
              <w:jc w:val="center"/>
            </w:pPr>
          </w:p>
          <w:p w:rsidR="00A446B0" w:rsidRDefault="007A4E28">
            <w:pPr>
              <w:jc w:val="center"/>
            </w:pPr>
            <w:r>
              <w:t>43</w:t>
            </w:r>
          </w:p>
          <w:p w:rsidR="00A446B0" w:rsidRDefault="007A4E28">
            <w:pPr>
              <w:jc w:val="center"/>
            </w:pPr>
            <w:r>
              <w:t>35</w:t>
            </w:r>
          </w:p>
          <w:p w:rsidR="00A446B0" w:rsidRDefault="007A4E28">
            <w:pPr>
              <w:jc w:val="center"/>
            </w:pPr>
            <w:r>
              <w:t>16</w:t>
            </w:r>
          </w:p>
          <w:p w:rsidR="00A446B0" w:rsidRDefault="007A4E28">
            <w:pPr>
              <w:jc w:val="center"/>
            </w:pPr>
            <w:r>
              <w:t>6</w:t>
            </w:r>
          </w:p>
        </w:tc>
      </w:tr>
      <w:tr w:rsidR="00A446B0">
        <w:tc>
          <w:tcPr>
            <w:tcW w:w="4261" w:type="dxa"/>
          </w:tcPr>
          <w:p w:rsidR="00A446B0" w:rsidRDefault="007A4E28">
            <w:r>
              <w:t>9. средний годичный прирост (м</w:t>
            </w:r>
            <w:r>
              <w:sym w:font="Symbol" w:char="F033"/>
            </w:r>
            <w:r>
              <w:t>\га)</w:t>
            </w:r>
          </w:p>
        </w:tc>
        <w:tc>
          <w:tcPr>
            <w:tcW w:w="4261" w:type="dxa"/>
          </w:tcPr>
          <w:p w:rsidR="00A446B0" w:rsidRDefault="007A4E28">
            <w:pPr>
              <w:jc w:val="center"/>
            </w:pPr>
            <w:r>
              <w:t>4,2</w:t>
            </w:r>
          </w:p>
        </w:tc>
      </w:tr>
      <w:tr w:rsidR="00A446B0">
        <w:tc>
          <w:tcPr>
            <w:tcW w:w="4261" w:type="dxa"/>
          </w:tcPr>
          <w:p w:rsidR="00A446B0" w:rsidRDefault="007A4E28">
            <w:r>
              <w:t>10. средний бонитет</w:t>
            </w:r>
          </w:p>
        </w:tc>
        <w:tc>
          <w:tcPr>
            <w:tcW w:w="4261" w:type="dxa"/>
          </w:tcPr>
          <w:p w:rsidR="00A446B0" w:rsidRDefault="007A4E28">
            <w:pPr>
              <w:jc w:val="center"/>
            </w:pPr>
            <w:r>
              <w:t>1,5</w:t>
            </w:r>
          </w:p>
        </w:tc>
      </w:tr>
      <w:tr w:rsidR="00A446B0">
        <w:tc>
          <w:tcPr>
            <w:tcW w:w="4261" w:type="dxa"/>
          </w:tcPr>
          <w:p w:rsidR="00A446B0" w:rsidRDefault="007A4E28">
            <w:r>
              <w:t>11. средняя полнота</w:t>
            </w:r>
          </w:p>
        </w:tc>
        <w:tc>
          <w:tcPr>
            <w:tcW w:w="4261" w:type="dxa"/>
          </w:tcPr>
          <w:p w:rsidR="00A446B0" w:rsidRDefault="007A4E28">
            <w:pPr>
              <w:jc w:val="center"/>
            </w:pPr>
            <w:r>
              <w:t>0,72</w:t>
            </w:r>
          </w:p>
        </w:tc>
      </w:tr>
      <w:tr w:rsidR="00A446B0">
        <w:tc>
          <w:tcPr>
            <w:tcW w:w="4261" w:type="dxa"/>
          </w:tcPr>
          <w:p w:rsidR="00A446B0" w:rsidRDefault="007A4E28">
            <w:r>
              <w:t>12. породный состав (%)</w:t>
            </w:r>
          </w:p>
          <w:p w:rsidR="00A446B0" w:rsidRDefault="007A4E28">
            <w:pPr>
              <w:jc w:val="center"/>
            </w:pPr>
            <w:r>
              <w:t>сосна</w:t>
            </w:r>
          </w:p>
          <w:p w:rsidR="00A446B0" w:rsidRDefault="007A4E28">
            <w:pPr>
              <w:jc w:val="center"/>
            </w:pPr>
            <w:r>
              <w:t>ель</w:t>
            </w:r>
          </w:p>
          <w:p w:rsidR="00A446B0" w:rsidRDefault="007A4E28">
            <w:pPr>
              <w:jc w:val="center"/>
            </w:pPr>
            <w:r>
              <w:t>береза</w:t>
            </w:r>
          </w:p>
          <w:p w:rsidR="00A446B0" w:rsidRDefault="007A4E28">
            <w:pPr>
              <w:jc w:val="center"/>
            </w:pPr>
            <w:r>
              <w:t>осина</w:t>
            </w:r>
          </w:p>
          <w:p w:rsidR="00A446B0" w:rsidRDefault="007A4E28">
            <w:pPr>
              <w:jc w:val="center"/>
            </w:pPr>
            <w:r>
              <w:t>ольха</w:t>
            </w:r>
          </w:p>
          <w:p w:rsidR="00A446B0" w:rsidRDefault="007A4E28">
            <w:pPr>
              <w:jc w:val="center"/>
            </w:pPr>
            <w:r>
              <w:t>прочие (дуб, лиственница, кедр, клен, вяз, ясень, липа, ива)</w:t>
            </w:r>
          </w:p>
        </w:tc>
        <w:tc>
          <w:tcPr>
            <w:tcW w:w="4261" w:type="dxa"/>
          </w:tcPr>
          <w:p w:rsidR="00A446B0" w:rsidRDefault="00A446B0">
            <w:pPr>
              <w:jc w:val="center"/>
            </w:pPr>
          </w:p>
          <w:p w:rsidR="00A446B0" w:rsidRDefault="007A4E28">
            <w:pPr>
              <w:jc w:val="center"/>
            </w:pPr>
            <w:r>
              <w:t>57</w:t>
            </w:r>
          </w:p>
          <w:p w:rsidR="00A446B0" w:rsidRDefault="007A4E28">
            <w:pPr>
              <w:jc w:val="center"/>
            </w:pPr>
            <w:r>
              <w:t>7</w:t>
            </w:r>
          </w:p>
          <w:p w:rsidR="00A446B0" w:rsidRDefault="007A4E28">
            <w:pPr>
              <w:jc w:val="center"/>
            </w:pPr>
            <w:r>
              <w:t>25</w:t>
            </w:r>
          </w:p>
          <w:p w:rsidR="00A446B0" w:rsidRDefault="007A4E28">
            <w:pPr>
              <w:jc w:val="center"/>
            </w:pPr>
            <w:r>
              <w:t>7</w:t>
            </w:r>
          </w:p>
          <w:p w:rsidR="00A446B0" w:rsidRDefault="007A4E28">
            <w:pPr>
              <w:jc w:val="center"/>
            </w:pPr>
            <w:r>
              <w:t>2</w:t>
            </w:r>
          </w:p>
          <w:p w:rsidR="00A446B0" w:rsidRDefault="007A4E28">
            <w:pPr>
              <w:jc w:val="center"/>
            </w:pPr>
            <w:r>
              <w:t>2</w:t>
            </w:r>
          </w:p>
        </w:tc>
      </w:tr>
      <w:tr w:rsidR="00A446B0">
        <w:tc>
          <w:tcPr>
            <w:tcW w:w="4261" w:type="dxa"/>
          </w:tcPr>
          <w:p w:rsidR="00A446B0" w:rsidRDefault="007A4E28">
            <w:r>
              <w:t>13. ежегодный  посев и  посадка леса (тыс. га)</w:t>
            </w:r>
          </w:p>
        </w:tc>
        <w:tc>
          <w:tcPr>
            <w:tcW w:w="4261" w:type="dxa"/>
          </w:tcPr>
          <w:p w:rsidR="00A446B0" w:rsidRDefault="007A4E28">
            <w:pPr>
              <w:jc w:val="center"/>
            </w:pPr>
            <w:r>
              <w:t>9,8</w:t>
            </w:r>
          </w:p>
        </w:tc>
      </w:tr>
      <w:tr w:rsidR="00A446B0">
        <w:tc>
          <w:tcPr>
            <w:tcW w:w="4261" w:type="dxa"/>
          </w:tcPr>
          <w:p w:rsidR="00A446B0" w:rsidRDefault="007A4E28">
            <w:r>
              <w:t>14. ежегодная  вырубка лесов (тыс. га)</w:t>
            </w:r>
          </w:p>
        </w:tc>
        <w:tc>
          <w:tcPr>
            <w:tcW w:w="4261" w:type="dxa"/>
          </w:tcPr>
          <w:p w:rsidR="00A446B0" w:rsidRDefault="007A4E28">
            <w:pPr>
              <w:jc w:val="center"/>
            </w:pPr>
            <w:r>
              <w:t>8</w:t>
            </w:r>
          </w:p>
        </w:tc>
      </w:tr>
    </w:tbl>
    <w:p w:rsidR="00A446B0" w:rsidRDefault="00A446B0">
      <w:pPr>
        <w:rPr>
          <w:sz w:val="24"/>
        </w:rPr>
      </w:pPr>
    </w:p>
    <w:p w:rsidR="00A446B0" w:rsidRDefault="007A4E28">
      <w:pPr>
        <w:pStyle w:val="a7"/>
      </w:pPr>
      <w:r>
        <w:t xml:space="preserve">        </w:t>
      </w:r>
      <w:r>
        <w:rPr>
          <w:i/>
        </w:rPr>
        <w:t>Болота.</w:t>
      </w:r>
      <w:r>
        <w:t xml:space="preserve">  Во  Владимирской  области   учтено  1040  болот  общей  площадью   99,7  тыс. га.  Среди  них  преобладают  малые  болота  (90 % от  общего  количества),   13  болот  имеют  площадь  более  1000  га.  59 % болот -  низинные,  30 % -  верховые,  11 % -  переходные  и  смешанные.  В  области  происходит   осушение  болот  для  добычи  торфа.   Всего  разработано  и   осушено  более   40 %  общей  площади  торфяных  болот.  Болотистость  Владимирской  области   снизилась  с   5,4 %    до   2,2 %.  Остался  почти  тот  минимум,   который  необходим  для  поддержания  экологического   и   гидрологического  режимов  местности.  Во  Владимирской  области  взято  под  охрану  26  болот  общей  площадью  8,5  тыс. га. </w:t>
      </w:r>
    </w:p>
    <w:p w:rsidR="00A446B0" w:rsidRDefault="007A4E28">
      <w:pPr>
        <w:pStyle w:val="a7"/>
      </w:pPr>
      <w:r>
        <w:t xml:space="preserve">        Низинные  болота  покрыты  травянистой  растительностью   с  преобладанием   осок,  хвоща,  калужницы,  а  на  трясинах -  трифоли.  Из  древесных  пород  здесь  растут  ольха  и  береза.  Сфагновые  болота  покрыты  мхом  -  сфагнумом.  На  нем  растет  клюква,  встречается  растение – хищник  росянка,  из  полукустарников -  багульник,  гонобобель,  вереск.  Редко  разбросаны  низкорослые  сосна  и  березки.</w:t>
      </w:r>
    </w:p>
    <w:p w:rsidR="00A446B0" w:rsidRDefault="007A4E28">
      <w:pPr>
        <w:pStyle w:val="a7"/>
      </w:pPr>
      <w:r>
        <w:t xml:space="preserve">        </w:t>
      </w:r>
      <w:r>
        <w:rPr>
          <w:i/>
        </w:rPr>
        <w:t>Луга.</w:t>
      </w:r>
      <w:r>
        <w:t xml:space="preserve">  Общая  площадь  естественных  кормовых  угодий  во  Владимирской  области  составляет  372,9  тыс. га,  из  них  201,3 -  сенокосы,  171,6 -  пастбища,  заливные  угодья – 48 тыс. га,  суходольные  -  265,2,  заболоченные  -  59,7.  Чистые  луга  во  Владимирской  области  занимают   230,2  тыс. га,  улучшенные  -     76,9.  Остальные  площади  лугов  заросли  лесом,  кустарником – 63,5  тыс. га,  покрыты  кочками,  засорены  камнями -  2,3 тыс. га.</w:t>
      </w:r>
    </w:p>
    <w:p w:rsidR="00A446B0" w:rsidRDefault="007A4E28">
      <w:pPr>
        <w:pStyle w:val="a7"/>
      </w:pPr>
      <w:r>
        <w:t xml:space="preserve">        Пойменные  луга  распространены  по  поймам  рек,  отличаются  разнообразием  видов  растений  и  имеют  большую  хозяйственную  ценность  (сенокосные  угодья,  огороды).</w:t>
      </w:r>
    </w:p>
    <w:p w:rsidR="00A446B0" w:rsidRDefault="007A4E28">
      <w:pPr>
        <w:pStyle w:val="a7"/>
      </w:pPr>
      <w:r>
        <w:t xml:space="preserve">        С  точки  зрения  пригодности   для  рекреации   и  туризма,  почвенно-растительный  покров  Владимирской  области  является  оптимальным  для  этих  целей.  Смешанные  леса  и  сосновые  боры,  которые  преобладают     здесь,  характеризуются   оптимальной  ионизацией,  выделением  фитонцидов,  убивающих  вредные  микроорганизмы  и    антишумовой  эффективностью.  Также  леса  Владимирской  области  славятся  как  места,  изобилующие  дикими  животными,   что  привлекает  охотников  со  всех  уголков  России.</w:t>
      </w:r>
    </w:p>
    <w:p w:rsidR="00A446B0" w:rsidRDefault="007A4E28">
      <w:pPr>
        <w:pStyle w:val="a7"/>
        <w:jc w:val="center"/>
        <w:rPr>
          <w:i/>
        </w:rPr>
      </w:pPr>
      <w:r>
        <w:rPr>
          <w:i/>
        </w:rPr>
        <w:t>Рекреационная  оценка  растительного  покрова  Владимирской  области:</w:t>
      </w:r>
    </w:p>
    <w:p w:rsidR="00A446B0" w:rsidRDefault="007A4E28">
      <w:pPr>
        <w:pStyle w:val="a7"/>
        <w:numPr>
          <w:ilvl w:val="0"/>
          <w:numId w:val="17"/>
        </w:numPr>
      </w:pPr>
      <w:r>
        <w:t>средний  бонитет  леса -  1,5 (благоприятно);</w:t>
      </w:r>
    </w:p>
    <w:p w:rsidR="00A446B0" w:rsidRDefault="007A4E28">
      <w:pPr>
        <w:pStyle w:val="a7"/>
        <w:numPr>
          <w:ilvl w:val="0"/>
          <w:numId w:val="17"/>
        </w:numPr>
      </w:pPr>
      <w:r>
        <w:t>залуженность -  12,8 % (относительно  благоприятно);</w:t>
      </w:r>
    </w:p>
    <w:p w:rsidR="00A446B0" w:rsidRDefault="007A4E28">
      <w:pPr>
        <w:pStyle w:val="a7"/>
        <w:numPr>
          <w:ilvl w:val="0"/>
          <w:numId w:val="17"/>
        </w:numPr>
      </w:pPr>
      <w:r>
        <w:t>заболоченность – 2,2 % (благоприятно);</w:t>
      </w:r>
    </w:p>
    <w:p w:rsidR="00A446B0" w:rsidRDefault="007A4E28">
      <w:pPr>
        <w:pStyle w:val="a7"/>
        <w:numPr>
          <w:ilvl w:val="0"/>
          <w:numId w:val="17"/>
        </w:numPr>
      </w:pPr>
      <w:r>
        <w:t>распахонность -  20,6 % (относительно  благоприятно).</w:t>
      </w:r>
    </w:p>
    <w:p w:rsidR="00A446B0" w:rsidRDefault="00A446B0">
      <w:pPr>
        <w:pStyle w:val="a7"/>
      </w:pPr>
    </w:p>
    <w:p w:rsidR="00A446B0" w:rsidRDefault="007A4E28">
      <w:pPr>
        <w:pStyle w:val="a7"/>
        <w:rPr>
          <w:color w:val="FF00FF"/>
        </w:rPr>
      </w:pPr>
      <w:r>
        <w:t xml:space="preserve">        Эти  данные  показывают,  что  в  целом  растительный  покров  Владимирской  области  пригоден  для  рекреации.</w:t>
      </w:r>
    </w:p>
    <w:p w:rsidR="00A446B0" w:rsidRDefault="00A446B0">
      <w:pPr>
        <w:rPr>
          <w:color w:val="FF00FF"/>
          <w:sz w:val="24"/>
        </w:rPr>
      </w:pPr>
    </w:p>
    <w:p w:rsidR="00A446B0" w:rsidRDefault="007A4E28">
      <w:pPr>
        <w:rPr>
          <w:b/>
          <w:color w:val="FF00FF"/>
          <w:sz w:val="24"/>
        </w:rPr>
      </w:pPr>
      <w:r>
        <w:rPr>
          <w:b/>
          <w:color w:val="FF00FF"/>
          <w:sz w:val="24"/>
        </w:rPr>
        <w:t>2.1.4.Грибо-ягодные угодья и угодья с лекарственными растениями.</w:t>
      </w:r>
    </w:p>
    <w:p w:rsidR="00A446B0" w:rsidRDefault="00A446B0">
      <w:pPr>
        <w:rPr>
          <w:b/>
          <w:color w:val="FF00FF"/>
          <w:sz w:val="24"/>
        </w:rPr>
      </w:pPr>
    </w:p>
    <w:p w:rsidR="00A446B0" w:rsidRDefault="007A4E28">
      <w:pPr>
        <w:rPr>
          <w:sz w:val="24"/>
        </w:rPr>
      </w:pPr>
      <w:r>
        <w:rPr>
          <w:b/>
          <w:color w:val="FF00FF"/>
          <w:sz w:val="24"/>
        </w:rPr>
        <w:t xml:space="preserve">  </w:t>
      </w:r>
      <w:r>
        <w:rPr>
          <w:color w:val="FF00FF"/>
          <w:sz w:val="24"/>
        </w:rPr>
        <w:t xml:space="preserve">      </w:t>
      </w:r>
      <w:r>
        <w:rPr>
          <w:sz w:val="24"/>
        </w:rPr>
        <w:t>Владимирская   область  поистине  богата  ягодами, грибами  и  лекарственными  растениями. Практически    весь  летний  период  знаменитые  леса  Владимирской  области  притягивают  собирателей  ягод,  грибов  и  лекарственных  растений  со   всех  уголков  центральной  части  России.</w:t>
      </w:r>
    </w:p>
    <w:p w:rsidR="00A446B0" w:rsidRDefault="007A4E28">
      <w:pPr>
        <w:rPr>
          <w:sz w:val="24"/>
        </w:rPr>
      </w:pPr>
      <w:r>
        <w:rPr>
          <w:sz w:val="24"/>
        </w:rPr>
        <w:t xml:space="preserve">        Ягодный  сезон  открывает  земляника,  которая  краснеет  уже  в  июне. В  период ее  массового  сбора  поспевает  и  лесная  клубника.  Она  держится  местами  и  ее  не  так  много.  А  вот  с  черникой  совсем  наоборот.  Ее  бывает  так  много  в  хвойных  лесах,  что,  иногда,  ногу  поставить  некуда,  чтобы  не раздавить  ягоду.  По  берегам  лесных  речушек,  вырубок  и  гарей  краснеет  душистая  малина.  Чаше  всего  она  растет  зарослями.  Со  второй  половины  июля  начинают  поспевать  плоды  черемухи. Богат  черемухой  Петушинский,  Владимирский  и  Меленковский районы. В  глухих  местах     черника  соседствует  с  более  крупной   ягодой  -  гонобобелем  (голубикой). В  благоприятные  теплые  дни   в  начале  августа   появляется  красная  брусника,  которой  особенно   много  в   хвойных  лесах.  В  конце  августа,  начале  сентября   на  моховых  болотах  поспевает  клюква.  Богатейшие  запасы  клюквы,  брусники  в  Вязниковском  районе     в   округе  деревни  Бурино.  Ее  собирают  так  много,  что  отправляют  машинами  на  продажу  в   Москву,  Нижний  Новгород.  Нередко  встречается  в  лесах  и  черная  смородина.  Она  больше  держится  в  затемненных,  сыроватых  местах.</w:t>
      </w:r>
    </w:p>
    <w:p w:rsidR="00A446B0" w:rsidRDefault="007A4E28">
      <w:pPr>
        <w:rPr>
          <w:sz w:val="24"/>
        </w:rPr>
      </w:pPr>
      <w:r>
        <w:rPr>
          <w:sz w:val="24"/>
        </w:rPr>
        <w:t xml:space="preserve">        Как  только  летние  дожди   основательно  пропитают  землю,   появляются  грибы.  Массовое  появление  грибов  бывает  уже  в  июне.  Однако  такие  ранние  грибы  как  сморчки  появляются  через  10 - 20   дней  после  схода  снега.  В  конце  июня   начинается  массовое  появление  подберезовиков  и   подосиновиков,  а   в   начале  июля, в  хвойных  лесах,  маслят  и  рыжиков.  Несколько  позже  появляются  знаменитые  белые  грибы  и   грузди.   Белый  гриб  растет  как  в  хвойных,  так  и  в    лиственных  лесах.  Сезон  сбора   белых  грибов   продолжается  до  конца  октября.   Особо  знамениты  леса  Владимирского  края  лисичками  и  опятами,  которые  фургонами  возят  в   крупные  города.  Эти  грибы,  являющиеся  основой   многих  блюд,  скупают  многие  крупные  рестораны  по  очень  дорогим  расценкам.  </w:t>
      </w:r>
    </w:p>
    <w:p w:rsidR="00A446B0" w:rsidRDefault="007A4E28">
      <w:pPr>
        <w:rPr>
          <w:sz w:val="24"/>
        </w:rPr>
      </w:pPr>
      <w:r>
        <w:rPr>
          <w:sz w:val="24"/>
        </w:rPr>
        <w:t xml:space="preserve">        Из  лекарственных  растений,  являющихся  сырьем  для  получения  препаратов,   регулирующих  и  стимулирующих   сердечную  деятельность  и  болеутоляющих  при  неврозах,   широко  распространены  ландыш  майский  и  пустырник  сердечный,   растущий  на  пустырях  и  обочинах  дорог. На  пустырях,  дворах  и  близ  дорог  часто  встречаются  очень  красивые  цветки  белены  и  дурмана,  которые  в  малых  дозах  применяются  для  лечебных  целей.  Широко  известно  нервно-успокаивающее  лекарство  -   капли  валерианы,  получаемое   из  корней   одноименного  растения,  которое  также  в  изобилии   распространенно  по  болотистым  лугам  Владимирской  области. Также  в   области  распространены:  полынь,  калины  обыкновенная,   крапива  двудомная,   кровохлебка,  пастушья  сумка,  тысячелистник,   одуванчик  обыкновенный, полынь  горькая,   шиповник,  можжевельник,  клевер  красный,  ликоподия,  василек  голубой  и  многие  другие. </w:t>
      </w:r>
    </w:p>
    <w:p w:rsidR="00A446B0" w:rsidRDefault="007A4E28">
      <w:pPr>
        <w:rPr>
          <w:sz w:val="24"/>
        </w:rPr>
      </w:pPr>
      <w:r>
        <w:rPr>
          <w:sz w:val="24"/>
        </w:rPr>
        <w:t xml:space="preserve">          </w:t>
      </w:r>
    </w:p>
    <w:p w:rsidR="00A446B0" w:rsidRDefault="007A4E28">
      <w:pPr>
        <w:rPr>
          <w:b/>
          <w:color w:val="000080"/>
          <w:sz w:val="24"/>
        </w:rPr>
      </w:pPr>
      <w:r>
        <w:rPr>
          <w:b/>
          <w:color w:val="000080"/>
          <w:sz w:val="24"/>
        </w:rPr>
        <w:t>2.1.5.Ресурсы  экологического  туризма  (ООПТ).</w:t>
      </w:r>
    </w:p>
    <w:p w:rsidR="00A446B0" w:rsidRDefault="00A446B0">
      <w:pPr>
        <w:rPr>
          <w:b/>
          <w:color w:val="000080"/>
          <w:sz w:val="24"/>
        </w:rPr>
      </w:pPr>
    </w:p>
    <w:p w:rsidR="00A446B0" w:rsidRDefault="007A4E28">
      <w:pPr>
        <w:rPr>
          <w:sz w:val="24"/>
        </w:rPr>
      </w:pPr>
      <w:r>
        <w:rPr>
          <w:sz w:val="24"/>
        </w:rPr>
        <w:t xml:space="preserve">        Во  Владимирской  области  на  данный  момент  создана  система  особо  охраняемых  территорий  и  объектов.  Эта   система  включает  в  себя  национальный  парк  «Мещера»,  33  заказника  разного  профиля,  из  них  10  государственных,  164  памятника  природы,  4   санитарно-курортной  местности.   Организованы  воспроизводительные  участки  на  площади  в  500  тыс</w:t>
      </w:r>
      <w:r>
        <w:rPr>
          <w:sz w:val="24"/>
          <w:lang w:val="en-US"/>
        </w:rPr>
        <w:t xml:space="preserve">. </w:t>
      </w:r>
      <w:r>
        <w:rPr>
          <w:sz w:val="24"/>
        </w:rPr>
        <w:t>га.   Размещение  охраняемых  природных  объектов  неравномерно.  Это  объясняется  различной    насыщенностью  территорий  примечательными  природными  объектами  ( в  долинах  рек  при  высоком  экологическом  разнообразии  их  значительно  больше ),  разной  изученностью  территорий  на  пре6дмет  выявления  примечательных  природных  объектов,  разной  степенью  нарушенности  или   сохранности  ландшафтов  в  естественном   состоянии.  Наибольшее  количество  особо  охраняемых  природных  объектов  выделено  на  средних  по  освоенности  территориях.  На  неосвоенных  территориях  охрана  объектов  обеспечивается  их  естественной  заповедностью,  на  сильно нарушенных  охранять  уже  нечего.</w:t>
      </w:r>
    </w:p>
    <w:p w:rsidR="00A446B0" w:rsidRDefault="007A4E28">
      <w:pPr>
        <w:pStyle w:val="2"/>
        <w:rPr>
          <w:i w:val="0"/>
          <w:sz w:val="24"/>
        </w:rPr>
      </w:pPr>
      <w:r>
        <w:rPr>
          <w:i w:val="0"/>
          <w:sz w:val="24"/>
        </w:rPr>
        <w:t xml:space="preserve">        На  территории  Гусь-Хрустального  района  в  его  заповедной  части  в  1992г.   был  создан  национальный  парк  «Мещера»,  с  целью  охраны  и  изучения  природы, а  также  для  развития   организованного  туризма.  Его  площадью     составляет    118,9 тыс. га.  В   Мещере  растет  850  видов  высших  растений,  обитает    50  видов  млекопитающих,  5  видов  пресмыкающихся,  10  видов  земноводных,  гнездятся  170  видов  птиц,  в  реках  водится  около   30  видов  рыб.  Многие  из  них  относятся  к  редким  и  исчезающим  видам.</w:t>
      </w:r>
    </w:p>
    <w:p w:rsidR="00A446B0" w:rsidRDefault="007A4E28">
      <w:pPr>
        <w:pStyle w:val="2"/>
        <w:rPr>
          <w:i w:val="0"/>
          <w:sz w:val="24"/>
        </w:rPr>
      </w:pPr>
      <w:r>
        <w:rPr>
          <w:i w:val="0"/>
          <w:sz w:val="24"/>
        </w:rPr>
        <w:t xml:space="preserve">        В  Вязниковском  районе,  в  районе  станции  Мстера   в  1999г.  открыт  Центральный  Музей  Леса  (единственный  в  России!!!).</w:t>
      </w:r>
    </w:p>
    <w:p w:rsidR="00A446B0" w:rsidRDefault="00A446B0">
      <w:pPr>
        <w:pStyle w:val="2"/>
        <w:rPr>
          <w:i w:val="0"/>
          <w:sz w:val="24"/>
        </w:rPr>
      </w:pPr>
    </w:p>
    <w:p w:rsidR="00A446B0" w:rsidRDefault="007A4E28">
      <w:pPr>
        <w:pStyle w:val="2"/>
        <w:rPr>
          <w:i w:val="0"/>
          <w:sz w:val="24"/>
        </w:rPr>
      </w:pPr>
      <w:r>
        <w:rPr>
          <w:b/>
          <w:i w:val="0"/>
          <w:color w:val="008000"/>
          <w:sz w:val="24"/>
        </w:rPr>
        <w:t xml:space="preserve">2.1.6.Охотничьи </w:t>
      </w:r>
      <w:r>
        <w:rPr>
          <w:b/>
          <w:i w:val="0"/>
          <w:sz w:val="24"/>
        </w:rPr>
        <w:t xml:space="preserve"> </w:t>
      </w:r>
      <w:r>
        <w:rPr>
          <w:b/>
          <w:i w:val="0"/>
          <w:color w:val="008000"/>
          <w:sz w:val="24"/>
        </w:rPr>
        <w:t>и  рыболовные  угодья.</w:t>
      </w:r>
    </w:p>
    <w:p w:rsidR="00A446B0" w:rsidRDefault="00A446B0">
      <w:pPr>
        <w:pStyle w:val="2"/>
        <w:rPr>
          <w:i w:val="0"/>
          <w:sz w:val="24"/>
        </w:rPr>
      </w:pPr>
    </w:p>
    <w:p w:rsidR="00A446B0" w:rsidRDefault="007A4E28">
      <w:pPr>
        <w:pStyle w:val="2"/>
        <w:rPr>
          <w:i w:val="0"/>
          <w:sz w:val="24"/>
        </w:rPr>
      </w:pPr>
      <w:r>
        <w:rPr>
          <w:i w:val="0"/>
          <w:sz w:val="24"/>
        </w:rPr>
        <w:t xml:space="preserve">        Владимирский  край  издавна  славится  своими  охотничьими  и  рыболовными  угодьями.</w:t>
      </w:r>
    </w:p>
    <w:p w:rsidR="00A446B0" w:rsidRDefault="007A4E28">
      <w:pPr>
        <w:pStyle w:val="2"/>
        <w:rPr>
          <w:i w:val="0"/>
          <w:sz w:val="24"/>
        </w:rPr>
      </w:pPr>
      <w:r>
        <w:rPr>
          <w:i w:val="0"/>
          <w:sz w:val="24"/>
        </w:rPr>
        <w:t xml:space="preserve">        В  реках  и  озерах  области  обитает  более  30  видов  рыбы.  В  Оке  и  Клязьме  водятся  щука,  окунь,  язь,  пескарь,  плотва,  лещ,  карась,  налим,  стерлядь,  ерш,  голавль,  судак,  сазан,  вьюн  и  другие.</w:t>
      </w:r>
    </w:p>
    <w:p w:rsidR="00A446B0" w:rsidRDefault="007A4E28">
      <w:pPr>
        <w:pStyle w:val="2"/>
        <w:rPr>
          <w:i w:val="0"/>
          <w:sz w:val="24"/>
        </w:rPr>
      </w:pPr>
      <w:r>
        <w:rPr>
          <w:i w:val="0"/>
          <w:sz w:val="24"/>
        </w:rPr>
        <w:t xml:space="preserve">        Очень  много  щук  в  Вязниковском  районе.  Здесь  на  спиннинг  попадаются  экземпляры  весом  до  16  килограммов.  Наиболее  крупные  окуни  (до  1,5  килограмма)  встречаются  в  больших  озерах  и  старицах  Вязниковского  и  Гороховетского  районов.  Недалеко  от  Владимира  расположено  крупное  Воршинское  рыбное  хозяйство,  которое  в  своих  водоемах  выращивает  зеркального  карпа  и  серебристого   карася.  Владимирская  область  располагает   большими  возможностями  для  культурного  разведения  рыбы  в  искусственных  и  природных  водоемах.  Реки  Ока  и   Клязьма   славятся  особо  ценной  рыбой  стерлядью,  которая  сохранилась  в   этих  реках  до  настоящего  времени  и  часто  попадается  на  донные  удочки  местных  рыболовов.</w:t>
      </w:r>
    </w:p>
    <w:p w:rsidR="00A446B0" w:rsidRDefault="007A4E28">
      <w:pPr>
        <w:pStyle w:val="2"/>
        <w:rPr>
          <w:i w:val="0"/>
          <w:sz w:val="24"/>
        </w:rPr>
      </w:pPr>
      <w:r>
        <w:rPr>
          <w:i w:val="0"/>
          <w:sz w:val="24"/>
        </w:rPr>
        <w:t xml:space="preserve">        Животный  мир  Владимирской  области  также  очень  разнообразен.  В  настоящее  время  насчитывается  до  55  видов  млекопитающих  животных  и  216  видов  птиц.  По  данным  охотничьих  хозяйств  именно  во  Владимирской  области имеется  самая  большая  концентрация  диких  зверей  (лоси,  кабаны,  волки,  зайцы,  лисы,  болотная  дичь,  боровая  дичь)  по  центральному  району.</w:t>
      </w:r>
    </w:p>
    <w:p w:rsidR="00A446B0" w:rsidRDefault="007A4E28">
      <w:pPr>
        <w:pStyle w:val="2"/>
        <w:rPr>
          <w:b/>
          <w:sz w:val="28"/>
        </w:rPr>
      </w:pPr>
      <w:r>
        <w:rPr>
          <w:i w:val="0"/>
          <w:sz w:val="24"/>
        </w:rPr>
        <w:t xml:space="preserve">          </w:t>
      </w:r>
    </w:p>
    <w:p w:rsidR="00A446B0" w:rsidRDefault="007A4E28">
      <w:pPr>
        <w:jc w:val="center"/>
        <w:rPr>
          <w:b/>
          <w:i/>
          <w:color w:val="800080"/>
          <w:sz w:val="24"/>
        </w:rPr>
      </w:pPr>
      <w:r>
        <w:rPr>
          <w:b/>
          <w:i/>
          <w:color w:val="800080"/>
          <w:sz w:val="24"/>
        </w:rPr>
        <w:t>2.2.Экологическое  состояние  природной  среды.</w:t>
      </w:r>
    </w:p>
    <w:p w:rsidR="00A446B0" w:rsidRDefault="00A446B0">
      <w:pPr>
        <w:rPr>
          <w:sz w:val="24"/>
        </w:rPr>
      </w:pPr>
    </w:p>
    <w:p w:rsidR="00A446B0" w:rsidRDefault="007A4E28">
      <w:pPr>
        <w:rPr>
          <w:sz w:val="24"/>
        </w:rPr>
      </w:pPr>
      <w:r>
        <w:rPr>
          <w:sz w:val="24"/>
        </w:rPr>
        <w:t xml:space="preserve">        Для  Владимирской  области  в  настоящее  время  в  целом  характерна  достаточно  благополучная  экологическая  ситуация.  Это  объясняется  рядом  причин:  сохранившимися  обширными  лесными  массивами,  отсутствием  крупных  предприятий  (металлургических,  нефтеперерабатывающих,  целлюлозно-бумажных  и   др.),  сильно  загрязняющих  природу,  а  также  эффективной  деятельностью  природоохранных  служб.  Улучшение  состояния  окружающей  среды  произошло  также  за  счет  того,  что  в  условиях  недавнего  экономического  кризиса  многие  предприятия  снизили  объемы  производства,  были  остановлены,  а  некоторые  даже   закрыты.  Главными  загрязнителями  в  области  являются:  промышленность,  транспорт,  жилищно-комунальное  хозяйство.  В  области  в  настоящее  время  остро  стоят  проблемы  переработки  и  захоронения  отходов,  загрязнения  водоемов.  Жители  многих  населенных  пунктов  пользуются  некачественной   питьевой   водой.  Состояние  некоторых  водоемов  не  позволяет  использовать  их  в  рекреационных  целях.</w:t>
      </w:r>
    </w:p>
    <w:p w:rsidR="00A446B0" w:rsidRDefault="007A4E28">
      <w:pPr>
        <w:rPr>
          <w:sz w:val="24"/>
        </w:rPr>
      </w:pPr>
      <w:r>
        <w:rPr>
          <w:sz w:val="24"/>
        </w:rPr>
        <w:t xml:space="preserve">        В  целом,  относительно  других  регионов,   экологическое  состояние  природной  среды  во  Владимирской  области  наиболее  благоприятное  для  рекреации,   хотя  помимо  вышеперечисленных  проблем  есть  и  другие,  такие  как:  интенсивная  вырубка  лесных  массивов,  обмеление  рек,  осушение  болот,  исчезновение  отдельных  видов  животных  и  растений  и  другие.</w:t>
      </w:r>
    </w:p>
    <w:p w:rsidR="00A446B0" w:rsidRDefault="007A4E28">
      <w:pPr>
        <w:rPr>
          <w:sz w:val="24"/>
        </w:rPr>
      </w:pPr>
      <w:r>
        <w:rPr>
          <w:sz w:val="24"/>
        </w:rPr>
        <w:t xml:space="preserve"> </w:t>
      </w:r>
    </w:p>
    <w:p w:rsidR="00A446B0" w:rsidRDefault="007A4E28">
      <w:pPr>
        <w:pStyle w:val="21"/>
        <w:rPr>
          <w:sz w:val="24"/>
        </w:rPr>
      </w:pPr>
      <w:r>
        <w:rPr>
          <w:sz w:val="24"/>
        </w:rPr>
        <w:t>2.3.Ландшафтно-рекреационный  потенциал  и  ландшафтно-рекреационное  зонирование.</w:t>
      </w:r>
    </w:p>
    <w:p w:rsidR="00A446B0" w:rsidRDefault="00A446B0">
      <w:pPr>
        <w:rPr>
          <w:sz w:val="24"/>
        </w:rPr>
      </w:pPr>
    </w:p>
    <w:p w:rsidR="00A446B0" w:rsidRDefault="007A4E28">
      <w:pPr>
        <w:pStyle w:val="a7"/>
      </w:pPr>
      <w:r>
        <w:t xml:space="preserve">        В  предыдущих  разделах  курсовой  работы  подробно  описан  ландшафт   Владимирской  области.  В  общих  чертах  он  представляет  собой  волнистую  равнину,  равномерно  и  умеренно  изрезанную  реками,  местами  слегка  всхолмленную,  с  плоскими  участками.  Местность  покрыта    живописными  озерами  и  лесами.</w:t>
      </w:r>
    </w:p>
    <w:p w:rsidR="00A446B0" w:rsidRDefault="007A4E28">
      <w:pPr>
        <w:rPr>
          <w:sz w:val="24"/>
        </w:rPr>
      </w:pPr>
      <w:r>
        <w:rPr>
          <w:sz w:val="24"/>
        </w:rPr>
        <w:t xml:space="preserve">        На  карте  (рис.1)  показаны  характерные  точки  с  отметками  высот над  уровнем  океана.  Наивысшая  точка  области  с  отметкой  в  271  м  над  уровнем  океана  находится  к    юго-западу  от  г.  Александрова.  Абсолютные  высоты  постепенно   падают  в   направлении  на  юг,  юго-восток  и  северо-восток.  Таким  образом,  во  Владимирской  области  нет  местности  с  труднодоступным  рельефом  не  пригодным  для  туризма. </w:t>
      </w:r>
    </w:p>
    <w:p w:rsidR="00A446B0" w:rsidRDefault="007A4E28">
      <w:pPr>
        <w:rPr>
          <w:sz w:val="24"/>
        </w:rPr>
      </w:pPr>
      <w:r>
        <w:rPr>
          <w:sz w:val="24"/>
        </w:rPr>
        <w:t xml:space="preserve">   </w:t>
      </w:r>
    </w:p>
    <w:p w:rsidR="00A446B0" w:rsidRDefault="007A4E28">
      <w:pPr>
        <w:jc w:val="center"/>
        <w:rPr>
          <w:b/>
          <w:sz w:val="24"/>
        </w:rPr>
      </w:pPr>
      <w:r>
        <w:rPr>
          <w:b/>
          <w:sz w:val="24"/>
        </w:rPr>
        <w:t>Пофакторно-интегральная оценка  ландшафта  Владимирской  области.</w:t>
      </w:r>
    </w:p>
    <w:p w:rsidR="00A446B0" w:rsidRDefault="007A4E28">
      <w:pPr>
        <w:pStyle w:val="a8"/>
        <w:jc w:val="right"/>
        <w:rPr>
          <w:sz w:val="24"/>
        </w:rPr>
      </w:pPr>
      <w:r>
        <w:t xml:space="preserve">Таблица </w:t>
      </w:r>
      <w:fldSimple w:instr=" SEQ Таблица \* ARABIC ">
        <w:r>
          <w:rPr>
            <w:noProof/>
          </w:rPr>
          <w:t>3</w:t>
        </w:r>
      </w:fldSimple>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A446B0">
        <w:tc>
          <w:tcPr>
            <w:tcW w:w="4261" w:type="dxa"/>
          </w:tcPr>
          <w:p w:rsidR="00A446B0" w:rsidRDefault="007A4E28">
            <w:pPr>
              <w:jc w:val="center"/>
            </w:pPr>
            <w:r>
              <w:t>параметр</w:t>
            </w:r>
          </w:p>
        </w:tc>
        <w:tc>
          <w:tcPr>
            <w:tcW w:w="4261" w:type="dxa"/>
          </w:tcPr>
          <w:p w:rsidR="00A446B0" w:rsidRDefault="007A4E28">
            <w:pPr>
              <w:jc w:val="center"/>
            </w:pPr>
            <w:r>
              <w:t>Оценка в  баллах</w:t>
            </w:r>
          </w:p>
        </w:tc>
      </w:tr>
      <w:tr w:rsidR="00A446B0">
        <w:tc>
          <w:tcPr>
            <w:tcW w:w="4261" w:type="dxa"/>
          </w:tcPr>
          <w:p w:rsidR="00A446B0" w:rsidRDefault="007A4E28">
            <w:pPr>
              <w:jc w:val="center"/>
            </w:pPr>
            <w:r>
              <w:t>Рельеф</w:t>
            </w:r>
          </w:p>
        </w:tc>
        <w:tc>
          <w:tcPr>
            <w:tcW w:w="4261" w:type="dxa"/>
          </w:tcPr>
          <w:p w:rsidR="00A446B0" w:rsidRDefault="007A4E28">
            <w:pPr>
              <w:jc w:val="center"/>
            </w:pPr>
            <w:r>
              <w:t>3</w:t>
            </w:r>
          </w:p>
        </w:tc>
      </w:tr>
      <w:tr w:rsidR="00A446B0">
        <w:tc>
          <w:tcPr>
            <w:tcW w:w="4261" w:type="dxa"/>
          </w:tcPr>
          <w:p w:rsidR="00A446B0" w:rsidRDefault="007A4E28">
            <w:pPr>
              <w:jc w:val="center"/>
            </w:pPr>
            <w:r>
              <w:t>Водные объекты</w:t>
            </w:r>
          </w:p>
        </w:tc>
        <w:tc>
          <w:tcPr>
            <w:tcW w:w="4261" w:type="dxa"/>
          </w:tcPr>
          <w:p w:rsidR="00A446B0" w:rsidRDefault="007A4E28">
            <w:pPr>
              <w:jc w:val="center"/>
            </w:pPr>
            <w:r>
              <w:t>3</w:t>
            </w:r>
          </w:p>
        </w:tc>
      </w:tr>
      <w:tr w:rsidR="00A446B0">
        <w:tc>
          <w:tcPr>
            <w:tcW w:w="4261" w:type="dxa"/>
          </w:tcPr>
          <w:p w:rsidR="00A446B0" w:rsidRDefault="007A4E28">
            <w:pPr>
              <w:jc w:val="center"/>
            </w:pPr>
            <w:r>
              <w:t>Почвенно-растительный  покров</w:t>
            </w:r>
          </w:p>
        </w:tc>
        <w:tc>
          <w:tcPr>
            <w:tcW w:w="4261" w:type="dxa"/>
          </w:tcPr>
          <w:p w:rsidR="00A446B0" w:rsidRDefault="007A4E28">
            <w:pPr>
              <w:jc w:val="center"/>
            </w:pPr>
            <w:r>
              <w:t>3</w:t>
            </w:r>
          </w:p>
        </w:tc>
      </w:tr>
      <w:tr w:rsidR="00A446B0">
        <w:tc>
          <w:tcPr>
            <w:tcW w:w="4261" w:type="dxa"/>
          </w:tcPr>
          <w:p w:rsidR="00A446B0" w:rsidRDefault="007A4E28">
            <w:pPr>
              <w:jc w:val="center"/>
            </w:pPr>
            <w:r>
              <w:t>Интегральная  оценка</w:t>
            </w:r>
          </w:p>
        </w:tc>
        <w:tc>
          <w:tcPr>
            <w:tcW w:w="4261" w:type="dxa"/>
          </w:tcPr>
          <w:p w:rsidR="00A446B0" w:rsidRDefault="007A4E28">
            <w:pPr>
              <w:jc w:val="center"/>
            </w:pPr>
            <w:r>
              <w:t>(3+3+3)/3=3</w:t>
            </w:r>
          </w:p>
        </w:tc>
      </w:tr>
    </w:tbl>
    <w:p w:rsidR="00A446B0" w:rsidRDefault="00A446B0">
      <w:pPr>
        <w:rPr>
          <w:sz w:val="24"/>
        </w:rPr>
      </w:pPr>
    </w:p>
    <w:p w:rsidR="00A446B0" w:rsidRDefault="007A4E28">
      <w:pPr>
        <w:rPr>
          <w:sz w:val="24"/>
        </w:rPr>
      </w:pPr>
      <w:r>
        <w:rPr>
          <w:sz w:val="24"/>
        </w:rPr>
        <w:t xml:space="preserve">        Нами   произведено   ландшафтно-рекреационное  и  экологическое  зонирование  территории  Владимирской  области:</w:t>
      </w:r>
    </w:p>
    <w:p w:rsidR="00A446B0" w:rsidRDefault="007A4E28">
      <w:pPr>
        <w:rPr>
          <w:sz w:val="24"/>
        </w:rPr>
      </w:pPr>
      <w:r>
        <w:rPr>
          <w:sz w:val="24"/>
        </w:rPr>
        <w:t xml:space="preserve">        На  карте (рис.1.)    выделены  участки  благоприятные  для  рекреационного  освоения   с  точки  зрения  благоприятного  ландшафта.</w:t>
      </w:r>
    </w:p>
    <w:p w:rsidR="00A446B0" w:rsidRDefault="007A4E28">
      <w:pPr>
        <w:rPr>
          <w:sz w:val="24"/>
        </w:rPr>
      </w:pPr>
      <w:r>
        <w:rPr>
          <w:sz w:val="24"/>
        </w:rPr>
        <w:t xml:space="preserve">        На  карте  (рис.2.)   выделены  участки  с  благоприятной  экологической  обстановкой.  Но  есть  и  очаг  с  неблагоприятной  экологической  обстановкой,  рядом  с  городом  Ковровом,  где  расположено  предприятие  по  производству   силикатного  кирпича   (поселок  Малыгино),  а  также   расположены  карьеры  по  добыче  известняка  и  щебня.  Остальная  территория  Владимирской  области  с  точки  зрения  экологии  является  благополучной.</w:t>
      </w:r>
    </w:p>
    <w:p w:rsidR="00A446B0" w:rsidRDefault="007A4E28">
      <w:pPr>
        <w:rPr>
          <w:sz w:val="24"/>
        </w:rPr>
      </w:pPr>
      <w:r>
        <w:rPr>
          <w:sz w:val="24"/>
        </w:rPr>
        <w:t xml:space="preserve">        Наложением   карты  (рис.2.)  на  карту  (рис.1.)   нами   получено  комплексное  ландшафтно-экологическое  зонирование.  Так  как  очаг  загрязнения  находится  севернее  Коврова  и  не  накладывается  ни  на  один  из  участков,  то  с  точки   зрения   комплексного  ландшафтно-экологического  зонирования  все  участки,  попадают  в  зону  с   благоприятной  экологической  обстановкой  (см. карту рис.3.)  </w:t>
      </w:r>
    </w:p>
    <w:p w:rsidR="00A446B0" w:rsidRDefault="00A446B0">
      <w:pPr>
        <w:rPr>
          <w:sz w:val="24"/>
        </w:rPr>
      </w:pPr>
    </w:p>
    <w:p w:rsidR="00A446B0" w:rsidRDefault="00A446B0">
      <w:pPr>
        <w:rPr>
          <w:sz w:val="24"/>
        </w:rPr>
      </w:pPr>
    </w:p>
    <w:p w:rsidR="00A446B0" w:rsidRDefault="007A4E28">
      <w:pPr>
        <w:pStyle w:val="21"/>
        <w:rPr>
          <w:sz w:val="24"/>
        </w:rPr>
      </w:pPr>
      <w:r>
        <w:rPr>
          <w:sz w:val="24"/>
        </w:rPr>
        <w:t>2.4.Характеристика   климата  и  биоклимата.</w:t>
      </w:r>
    </w:p>
    <w:p w:rsidR="00A446B0" w:rsidRDefault="00A446B0">
      <w:pPr>
        <w:rPr>
          <w:b/>
          <w:color w:val="800080"/>
          <w:sz w:val="24"/>
        </w:rPr>
      </w:pPr>
    </w:p>
    <w:p w:rsidR="00A446B0" w:rsidRDefault="007A4E28">
      <w:pPr>
        <w:rPr>
          <w:b/>
          <w:sz w:val="24"/>
        </w:rPr>
      </w:pPr>
      <w:r>
        <w:rPr>
          <w:b/>
          <w:color w:val="800000"/>
          <w:sz w:val="24"/>
        </w:rPr>
        <w:t>2.4.1.Основные  климатообразующие  факторы.</w:t>
      </w:r>
    </w:p>
    <w:p w:rsidR="00A446B0" w:rsidRDefault="007A4E28">
      <w:pPr>
        <w:rPr>
          <w:sz w:val="24"/>
        </w:rPr>
      </w:pPr>
      <w:r>
        <w:rPr>
          <w:sz w:val="24"/>
        </w:rPr>
        <w:t xml:space="preserve">        </w:t>
      </w:r>
    </w:p>
    <w:p w:rsidR="00A446B0" w:rsidRDefault="007A4E28">
      <w:pPr>
        <w:pStyle w:val="a7"/>
      </w:pPr>
      <w:r>
        <w:t xml:space="preserve">        В  данном  разделе  рассмотрим  следующие  климатообразующие факторы:    </w:t>
      </w:r>
    </w:p>
    <w:p w:rsidR="00A446B0" w:rsidRDefault="007A4E28">
      <w:pPr>
        <w:numPr>
          <w:ilvl w:val="0"/>
          <w:numId w:val="4"/>
        </w:numPr>
        <w:rPr>
          <w:sz w:val="24"/>
        </w:rPr>
      </w:pPr>
      <w:r>
        <w:rPr>
          <w:sz w:val="24"/>
        </w:rPr>
        <w:t>термический  режим;</w:t>
      </w:r>
    </w:p>
    <w:p w:rsidR="00A446B0" w:rsidRDefault="007A4E28">
      <w:pPr>
        <w:rPr>
          <w:i/>
          <w:sz w:val="32"/>
        </w:rPr>
      </w:pPr>
      <w:r>
        <w:rPr>
          <w:sz w:val="24"/>
        </w:rPr>
        <w:t xml:space="preserve">      -    солнечная  радиация;</w:t>
      </w:r>
    </w:p>
    <w:p w:rsidR="00A446B0" w:rsidRDefault="007A4E28">
      <w:pPr>
        <w:numPr>
          <w:ilvl w:val="0"/>
          <w:numId w:val="4"/>
        </w:numPr>
        <w:rPr>
          <w:sz w:val="24"/>
        </w:rPr>
      </w:pPr>
      <w:r>
        <w:rPr>
          <w:sz w:val="24"/>
        </w:rPr>
        <w:t xml:space="preserve">атмосферная  циркуляция; </w:t>
      </w:r>
    </w:p>
    <w:p w:rsidR="00A446B0" w:rsidRDefault="007A4E28">
      <w:pPr>
        <w:numPr>
          <w:ilvl w:val="0"/>
          <w:numId w:val="4"/>
        </w:numPr>
        <w:rPr>
          <w:sz w:val="24"/>
        </w:rPr>
      </w:pPr>
      <w:r>
        <w:rPr>
          <w:sz w:val="24"/>
        </w:rPr>
        <w:t>ветровой  режим;</w:t>
      </w:r>
    </w:p>
    <w:p w:rsidR="00A446B0" w:rsidRDefault="007A4E28">
      <w:pPr>
        <w:numPr>
          <w:ilvl w:val="0"/>
          <w:numId w:val="4"/>
        </w:numPr>
        <w:tabs>
          <w:tab w:val="clear" w:pos="720"/>
          <w:tab w:val="num" w:pos="426"/>
        </w:tabs>
        <w:rPr>
          <w:sz w:val="24"/>
        </w:rPr>
      </w:pPr>
      <w:r>
        <w:rPr>
          <w:sz w:val="24"/>
        </w:rPr>
        <w:t>режим  влажности  и  осадков.</w:t>
      </w:r>
    </w:p>
    <w:p w:rsidR="00A446B0" w:rsidRDefault="007A4E28">
      <w:pPr>
        <w:rPr>
          <w:sz w:val="24"/>
        </w:rPr>
      </w:pPr>
      <w:r>
        <w:rPr>
          <w:sz w:val="24"/>
        </w:rPr>
        <w:t xml:space="preserve">        </w:t>
      </w:r>
    </w:p>
    <w:p w:rsidR="00A446B0" w:rsidRDefault="007A4E28">
      <w:pPr>
        <w:rPr>
          <w:b/>
          <w:color w:val="00FF00"/>
          <w:sz w:val="24"/>
        </w:rPr>
      </w:pPr>
      <w:r>
        <w:rPr>
          <w:b/>
          <w:color w:val="00FF00"/>
          <w:sz w:val="24"/>
        </w:rPr>
        <w:t>2.4.2.Режим  солнечной  радиации,  термический  режим.</w:t>
      </w:r>
    </w:p>
    <w:p w:rsidR="00A446B0" w:rsidRDefault="00A446B0">
      <w:pPr>
        <w:rPr>
          <w:sz w:val="24"/>
        </w:rPr>
      </w:pPr>
    </w:p>
    <w:p w:rsidR="00A446B0" w:rsidRDefault="007A4E28">
      <w:pPr>
        <w:pStyle w:val="a7"/>
      </w:pPr>
      <w:r>
        <w:t xml:space="preserve">        Режим  солнечной  радиации  Владимирской  области  можно  определить,  как  умеренный.  Рассмотрим  подробнее  составляющие  солнечной  радиации:  </w:t>
      </w:r>
    </w:p>
    <w:p w:rsidR="00A446B0" w:rsidRDefault="007A4E28">
      <w:pPr>
        <w:numPr>
          <w:ilvl w:val="0"/>
          <w:numId w:val="22"/>
        </w:numPr>
        <w:rPr>
          <w:sz w:val="24"/>
        </w:rPr>
      </w:pPr>
      <w:r>
        <w:rPr>
          <w:sz w:val="24"/>
        </w:rPr>
        <w:t>Инфракрасное  излучение – таково,  что  годовой  ход  температуры  определяется  следующим  графиком  (см.  рис.  4).</w:t>
      </w:r>
    </w:p>
    <w:p w:rsidR="00A446B0" w:rsidRDefault="007A4E28">
      <w:pPr>
        <w:rPr>
          <w:sz w:val="24"/>
        </w:rPr>
      </w:pPr>
      <w:r>
        <w:rPr>
          <w:sz w:val="24"/>
        </w:rPr>
        <w:t xml:space="preserve">        Из  графика  видно,  что поверхность  территории  области  подвергается  влиянию  как  положительных,  так  и  отрицательных  температур. </w:t>
      </w:r>
    </w:p>
    <w:p w:rsidR="00A446B0" w:rsidRDefault="007A4E28">
      <w:pPr>
        <w:rPr>
          <w:sz w:val="24"/>
        </w:rPr>
      </w:pPr>
      <w:r>
        <w:rPr>
          <w:sz w:val="24"/>
        </w:rPr>
        <w:t xml:space="preserve">        Продолжительность  периода  благоприятного  для  летней  рекреации (Т</w:t>
      </w:r>
      <w:r>
        <w:rPr>
          <w:sz w:val="24"/>
        </w:rPr>
        <w:sym w:font="Symbol" w:char="F03E"/>
      </w:r>
      <w:r>
        <w:rPr>
          <w:sz w:val="24"/>
        </w:rPr>
        <w:t>15</w:t>
      </w:r>
      <w:r>
        <w:rPr>
          <w:sz w:val="24"/>
        </w:rPr>
        <w:sym w:font="Symbol" w:char="F0B0"/>
      </w:r>
      <w:r>
        <w:rPr>
          <w:sz w:val="24"/>
          <w:lang w:val="en-US"/>
        </w:rPr>
        <w:t>C)</w:t>
      </w:r>
      <w:r>
        <w:rPr>
          <w:sz w:val="24"/>
        </w:rPr>
        <w:t xml:space="preserve">  равна  примерно  трем  месяцам.  В  целом  погода  летнего  сезона  имеет  ровный  и  спокойный  ход.  Продолжительность  купального  сезона  в  среднем  равна  полутора  месяцам.</w:t>
      </w:r>
    </w:p>
    <w:p w:rsidR="00A446B0" w:rsidRDefault="007A4E28">
      <w:pPr>
        <w:rPr>
          <w:sz w:val="24"/>
        </w:rPr>
      </w:pPr>
      <w:r>
        <w:rPr>
          <w:sz w:val="24"/>
        </w:rPr>
        <w:t xml:space="preserve">        Продолжительность   периода  благоприятного  для  зимней  рекреации  (Т= от -5</w:t>
      </w:r>
      <w:r>
        <w:rPr>
          <w:sz w:val="24"/>
        </w:rPr>
        <w:sym w:font="Symbol" w:char="F0B0"/>
      </w:r>
      <w:r>
        <w:rPr>
          <w:sz w:val="24"/>
        </w:rPr>
        <w:t xml:space="preserve"> С до  -25</w:t>
      </w:r>
      <w:r>
        <w:rPr>
          <w:sz w:val="24"/>
        </w:rPr>
        <w:sym w:font="Symbol" w:char="F0B0"/>
      </w:r>
      <w:r>
        <w:rPr>
          <w:sz w:val="24"/>
        </w:rPr>
        <w:t xml:space="preserve"> С)  равна  примерно  четырем  месяцам.</w:t>
      </w:r>
    </w:p>
    <w:p w:rsidR="00A446B0" w:rsidRDefault="007A4E28">
      <w:pPr>
        <w:rPr>
          <w:sz w:val="24"/>
        </w:rPr>
      </w:pPr>
      <w:r>
        <w:rPr>
          <w:sz w:val="24"/>
        </w:rPr>
        <w:t xml:space="preserve">        Оценивая  по  степени  благоприятности  эти  биоклиматические  параметры,  даю  им  следующие  оценки:</w:t>
      </w:r>
    </w:p>
    <w:p w:rsidR="00A446B0" w:rsidRDefault="007A4E28">
      <w:pPr>
        <w:numPr>
          <w:ilvl w:val="0"/>
          <w:numId w:val="23"/>
        </w:numPr>
        <w:rPr>
          <w:sz w:val="24"/>
        </w:rPr>
      </w:pPr>
      <w:r>
        <w:rPr>
          <w:sz w:val="24"/>
        </w:rPr>
        <w:t>продолжительность  летнего   периода  -  благоприятный;</w:t>
      </w:r>
    </w:p>
    <w:p w:rsidR="00A446B0" w:rsidRDefault="007A4E28">
      <w:pPr>
        <w:numPr>
          <w:ilvl w:val="0"/>
          <w:numId w:val="23"/>
        </w:numPr>
        <w:rPr>
          <w:sz w:val="24"/>
        </w:rPr>
      </w:pPr>
      <w:r>
        <w:rPr>
          <w:sz w:val="24"/>
        </w:rPr>
        <w:t>продолжительность  купального  сезона  -  относительно благоприятный;</w:t>
      </w:r>
    </w:p>
    <w:p w:rsidR="00A446B0" w:rsidRDefault="007A4E28">
      <w:pPr>
        <w:numPr>
          <w:ilvl w:val="0"/>
          <w:numId w:val="23"/>
        </w:numPr>
        <w:rPr>
          <w:sz w:val="24"/>
        </w:rPr>
      </w:pPr>
      <w:r>
        <w:rPr>
          <w:sz w:val="24"/>
        </w:rPr>
        <w:t>продолжительность  зимнего  периода – благоприятный;</w:t>
      </w:r>
    </w:p>
    <w:p w:rsidR="00A446B0" w:rsidRDefault="007A4E28">
      <w:pPr>
        <w:pStyle w:val="5"/>
      </w:pPr>
      <w:r>
        <w:t xml:space="preserve">        Оценивая  параметры  светового  ультрафиолетового  излучения  солнца  широты  Владимирской  области  можно  с  уверенностью  определить  их,  как  благоприятные  ( в  средней  полосе  невозможно  загореть   «сгореть»  так, как,  например  в  Крыму.  Летом  можно  комфортно    себя   чувствовать   без  солнцезащитных  очков).</w:t>
      </w:r>
    </w:p>
    <w:p w:rsidR="00A446B0" w:rsidRDefault="007A4E28">
      <w:pPr>
        <w:pStyle w:val="5"/>
        <w:rPr>
          <w:b/>
          <w:color w:val="0000FF"/>
        </w:rPr>
      </w:pPr>
      <w:r>
        <w:t xml:space="preserve"> </w:t>
      </w:r>
    </w:p>
    <w:p w:rsidR="00A446B0" w:rsidRDefault="007A4E28">
      <w:pPr>
        <w:rPr>
          <w:b/>
          <w:color w:val="0000FF"/>
          <w:sz w:val="24"/>
        </w:rPr>
      </w:pPr>
      <w:r>
        <w:rPr>
          <w:b/>
          <w:color w:val="0000FF"/>
          <w:sz w:val="24"/>
        </w:rPr>
        <w:t>2.4.3.Атмосферная  циркуляция.</w:t>
      </w:r>
    </w:p>
    <w:p w:rsidR="00A446B0" w:rsidRDefault="00A446B0">
      <w:pPr>
        <w:rPr>
          <w:b/>
          <w:color w:val="0000FF"/>
          <w:sz w:val="24"/>
        </w:rPr>
      </w:pPr>
    </w:p>
    <w:p w:rsidR="00A446B0" w:rsidRDefault="007A4E28">
      <w:pPr>
        <w:pStyle w:val="a7"/>
      </w:pPr>
      <w:r>
        <w:t xml:space="preserve">        В  связи  с  тем,  что  территория  Владимирской  области  расположена  в  центре  материка  и  удалена  от  морей,  океанов  и  горных  систем  -  она  имеет   стабильные  параметры  атмосферных  циркуляций.  По  статистическим   данным  метеорологических  служб  все  параметры  атмосферных  циркуляций  по  режиму  воздействия   относятся  к  благоприятным.</w:t>
      </w:r>
    </w:p>
    <w:p w:rsidR="00A446B0" w:rsidRDefault="007A4E28">
      <w:pPr>
        <w:pStyle w:val="a7"/>
      </w:pPr>
      <w:r>
        <w:t xml:space="preserve">        Таким  образом,  во  Владимирской  области  могут  смело  отдыхать  и  гипотоники,  и  гипертоники,  и  астматики.</w:t>
      </w:r>
    </w:p>
    <w:p w:rsidR="00A446B0" w:rsidRDefault="00A446B0">
      <w:pPr>
        <w:pStyle w:val="a7"/>
        <w:rPr>
          <w:sz w:val="20"/>
        </w:rPr>
      </w:pPr>
    </w:p>
    <w:p w:rsidR="00A446B0" w:rsidRDefault="007A4E28">
      <w:pPr>
        <w:pStyle w:val="a7"/>
        <w:rPr>
          <w:b/>
          <w:color w:val="008080"/>
        </w:rPr>
      </w:pPr>
      <w:r>
        <w:rPr>
          <w:b/>
          <w:color w:val="008080"/>
        </w:rPr>
        <w:t>2.4.4.Ветровой  режим.</w:t>
      </w:r>
    </w:p>
    <w:p w:rsidR="00A446B0" w:rsidRDefault="00A446B0">
      <w:pPr>
        <w:pStyle w:val="a7"/>
        <w:rPr>
          <w:b/>
          <w:color w:val="008080"/>
          <w:sz w:val="20"/>
        </w:rPr>
      </w:pPr>
    </w:p>
    <w:p w:rsidR="00A446B0" w:rsidRDefault="007A4E28">
      <w:pPr>
        <w:pStyle w:val="a7"/>
      </w:pPr>
      <w:r>
        <w:t xml:space="preserve">        Ветровой  режим  характеризуется  преобладанием   северо-западных  и  северных  ветров  в    теплый  период  (май -  сентябрь)  и  юго-западных   и  южных  ветров  -  в  холодный  период   (октябрь – апрель).  Суточный  ход  ветра    выражен  слабо.  Преобладают   среднединамические  ветра.  Направление  ветра  характеризуется  розой  ветров  (см. рис. 5.).</w:t>
      </w:r>
    </w:p>
    <w:p w:rsidR="00A446B0" w:rsidRDefault="007A4E28">
      <w:pPr>
        <w:pStyle w:val="a7"/>
      </w:pPr>
      <w:r>
        <w:t xml:space="preserve">        Степень  ветрового  режима  определяю,  как  относительно  благоприятный.</w:t>
      </w:r>
    </w:p>
    <w:p w:rsidR="00A446B0" w:rsidRDefault="00A446B0">
      <w:pPr>
        <w:pStyle w:val="a7"/>
        <w:rPr>
          <w:b/>
        </w:rPr>
      </w:pPr>
    </w:p>
    <w:p w:rsidR="00A446B0" w:rsidRDefault="007A4E28">
      <w:pPr>
        <w:pStyle w:val="a7"/>
        <w:rPr>
          <w:b/>
          <w:color w:val="0000FF"/>
        </w:rPr>
      </w:pPr>
      <w:r>
        <w:rPr>
          <w:b/>
          <w:color w:val="0000FF"/>
        </w:rPr>
        <w:t>2.4.5.Режим  влажности  и  осадков.</w:t>
      </w:r>
    </w:p>
    <w:p w:rsidR="00A446B0" w:rsidRDefault="00A446B0">
      <w:pPr>
        <w:pStyle w:val="a7"/>
        <w:rPr>
          <w:b/>
          <w:color w:val="0000FF"/>
        </w:rPr>
      </w:pPr>
    </w:p>
    <w:p w:rsidR="00A446B0" w:rsidRDefault="007A4E28">
      <w:pPr>
        <w:pStyle w:val="a7"/>
      </w:pPr>
      <w:r>
        <w:t xml:space="preserve">        Годовая  сумма  осадков  в  среднем  составляет  550 мм.</w:t>
      </w:r>
    </w:p>
    <w:p w:rsidR="00A446B0" w:rsidRDefault="007A4E28">
      <w:pPr>
        <w:pStyle w:val="a7"/>
      </w:pPr>
      <w:r>
        <w:t xml:space="preserve">        Лето  -  наиболее  обильное  осадками  время  года.  Зима - менее  обильное.</w:t>
      </w:r>
    </w:p>
    <w:p w:rsidR="00A446B0" w:rsidRDefault="007A4E28">
      <w:pPr>
        <w:pStyle w:val="a7"/>
      </w:pPr>
      <w:r>
        <w:t xml:space="preserve">        Образование  устойчивого  снегового  покрова  происходит  в  конце  ноября.  Наибольшей  мощности  снеговой  покров  достигает  в  начале  марта  (до  53  см).  Продолжительность  залегания  устойчивого  снегового  покрова  около  четырех  месяцев,  что  является  благоприятным  фактором  для  развития   туризма.</w:t>
      </w:r>
    </w:p>
    <w:p w:rsidR="00A446B0" w:rsidRDefault="007A4E28">
      <w:pPr>
        <w:pStyle w:val="a7"/>
      </w:pPr>
      <w:r>
        <w:t xml:space="preserve">        Летом  осадков  выпадает  от  173  до  199  мм,  что  составляет  около  38 %</w:t>
      </w:r>
    </w:p>
    <w:p w:rsidR="00A446B0" w:rsidRDefault="007A4E28">
      <w:pPr>
        <w:pStyle w:val="a7"/>
      </w:pPr>
      <w:r>
        <w:t>Годового  количества.  Душных  дней  немного  -  10 – 15 %,  что  по  степени  благоприятности  является  благоприятным   воздействием.</w:t>
      </w:r>
    </w:p>
    <w:p w:rsidR="00A446B0" w:rsidRDefault="007A4E28">
      <w:pPr>
        <w:rPr>
          <w:sz w:val="24"/>
        </w:rPr>
      </w:pPr>
      <w:r>
        <w:rPr>
          <w:sz w:val="24"/>
        </w:rPr>
        <w:t xml:space="preserve">        Отношение  количества  сухих  дней  к  количеству  влажных  составляет  примерно  60 %,  что  является  также  благоприятным  воздействием.</w:t>
      </w:r>
    </w:p>
    <w:p w:rsidR="00A446B0" w:rsidRDefault="007A4E28">
      <w:pPr>
        <w:rPr>
          <w:sz w:val="24"/>
        </w:rPr>
      </w:pPr>
      <w:r>
        <w:rPr>
          <w:sz w:val="24"/>
        </w:rPr>
        <w:t xml:space="preserve">        Повторяемость  дождливых  погод  в  среднем   по  годам  составляет  менее   30 %,  что  является  благоприятным  воздействием.</w:t>
      </w:r>
    </w:p>
    <w:p w:rsidR="00A446B0" w:rsidRDefault="007A4E28">
      <w:pPr>
        <w:rPr>
          <w:sz w:val="24"/>
        </w:rPr>
      </w:pPr>
      <w:r>
        <w:rPr>
          <w:sz w:val="24"/>
        </w:rPr>
        <w:t xml:space="preserve">        Таким  образом,  в  целом  режим  влажности  и  осадков  Владимирской  области   является   благоприятным  для  рекреации.</w:t>
      </w:r>
    </w:p>
    <w:p w:rsidR="00A446B0" w:rsidRDefault="00A446B0">
      <w:pPr>
        <w:rPr>
          <w:sz w:val="24"/>
        </w:rPr>
      </w:pPr>
    </w:p>
    <w:p w:rsidR="00A446B0" w:rsidRDefault="007A4E28">
      <w:pPr>
        <w:pStyle w:val="31"/>
      </w:pPr>
      <w:r>
        <w:t>2.4.6.Биоклиматический  потенциал  и  биоклиматическое  зонирование  территории.</w:t>
      </w:r>
    </w:p>
    <w:p w:rsidR="00A446B0" w:rsidRDefault="00A446B0">
      <w:pPr>
        <w:rPr>
          <w:b/>
          <w:color w:val="008080"/>
          <w:sz w:val="24"/>
        </w:rPr>
      </w:pPr>
    </w:p>
    <w:p w:rsidR="00A446B0" w:rsidRDefault="007A4E28">
      <w:pPr>
        <w:pStyle w:val="a7"/>
      </w:pPr>
      <w:r>
        <w:t xml:space="preserve">        Произведем  пофакторно-интегральную  оценку  биоклимата  области,  сведя  все  данные,  полученные  ранее,  в  таблицу:</w:t>
      </w:r>
    </w:p>
    <w:p w:rsidR="00A446B0" w:rsidRDefault="007A4E28">
      <w:pPr>
        <w:pStyle w:val="a8"/>
        <w:jc w:val="right"/>
      </w:pPr>
      <w:r>
        <w:t xml:space="preserve">Таблица </w:t>
      </w:r>
      <w:fldSimple w:instr=" SEQ Таблица \* ARABIC ">
        <w:r>
          <w:rPr>
            <w:noProof/>
          </w:rPr>
          <w:t>4</w:t>
        </w:r>
      </w:fldSimple>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A446B0">
        <w:tc>
          <w:tcPr>
            <w:tcW w:w="2840" w:type="dxa"/>
          </w:tcPr>
          <w:p w:rsidR="00A446B0" w:rsidRDefault="007A4E28">
            <w:pPr>
              <w:jc w:val="center"/>
            </w:pPr>
            <w:r>
              <w:t>параметр</w:t>
            </w:r>
          </w:p>
        </w:tc>
        <w:tc>
          <w:tcPr>
            <w:tcW w:w="2840" w:type="dxa"/>
          </w:tcPr>
          <w:p w:rsidR="00A446B0" w:rsidRDefault="007A4E28">
            <w:pPr>
              <w:jc w:val="center"/>
            </w:pPr>
            <w:r>
              <w:t>Пофакторная  оценка режима (в  баллах)</w:t>
            </w:r>
          </w:p>
        </w:tc>
        <w:tc>
          <w:tcPr>
            <w:tcW w:w="2840" w:type="dxa"/>
          </w:tcPr>
          <w:p w:rsidR="00A446B0" w:rsidRDefault="007A4E28">
            <w:pPr>
              <w:jc w:val="center"/>
            </w:pPr>
            <w:r>
              <w:t>Интегральная  оценка режима</w:t>
            </w:r>
          </w:p>
        </w:tc>
      </w:tr>
      <w:tr w:rsidR="00A446B0">
        <w:tc>
          <w:tcPr>
            <w:tcW w:w="2840" w:type="dxa"/>
          </w:tcPr>
          <w:p w:rsidR="00A446B0" w:rsidRDefault="007A4E28">
            <w:pPr>
              <w:pStyle w:val="10"/>
            </w:pPr>
            <w:r>
              <w:t>1. режим солнечной радиации:</w:t>
            </w:r>
          </w:p>
          <w:p w:rsidR="00A446B0" w:rsidRDefault="007A4E28">
            <w:r>
              <w:t>-инсоляция;</w:t>
            </w:r>
          </w:p>
          <w:p w:rsidR="00A446B0" w:rsidRDefault="007A4E28">
            <w:r>
              <w:t>-ультрафиолетовый  режим;</w:t>
            </w:r>
          </w:p>
        </w:tc>
        <w:tc>
          <w:tcPr>
            <w:tcW w:w="2840" w:type="dxa"/>
          </w:tcPr>
          <w:p w:rsidR="00A446B0" w:rsidRDefault="00A446B0">
            <w:pPr>
              <w:jc w:val="center"/>
            </w:pPr>
          </w:p>
          <w:p w:rsidR="00A446B0" w:rsidRDefault="007A4E28">
            <w:pPr>
              <w:jc w:val="center"/>
            </w:pPr>
            <w:r>
              <w:t>3</w:t>
            </w:r>
          </w:p>
          <w:p w:rsidR="00A446B0" w:rsidRDefault="007A4E28">
            <w:pPr>
              <w:jc w:val="center"/>
            </w:pPr>
            <w:r>
              <w:t>3</w:t>
            </w:r>
          </w:p>
        </w:tc>
        <w:tc>
          <w:tcPr>
            <w:tcW w:w="2840" w:type="dxa"/>
          </w:tcPr>
          <w:p w:rsidR="00A446B0" w:rsidRDefault="00A446B0">
            <w:pPr>
              <w:jc w:val="center"/>
            </w:pPr>
          </w:p>
          <w:p w:rsidR="00A446B0" w:rsidRDefault="007A4E28">
            <w:pPr>
              <w:jc w:val="center"/>
            </w:pPr>
            <w:r>
              <w:t>3</w:t>
            </w:r>
          </w:p>
        </w:tc>
      </w:tr>
      <w:tr w:rsidR="00A446B0">
        <w:tc>
          <w:tcPr>
            <w:tcW w:w="2840" w:type="dxa"/>
          </w:tcPr>
          <w:p w:rsidR="00A446B0" w:rsidRDefault="007A4E28">
            <w:r>
              <w:t>2.атмосферная циркуляция:</w:t>
            </w:r>
          </w:p>
          <w:p w:rsidR="00A446B0" w:rsidRDefault="007A4E28">
            <w:r>
              <w:t>-контрастная изменчивость погоды;</w:t>
            </w:r>
          </w:p>
          <w:p w:rsidR="00A446B0" w:rsidRDefault="007A4E28">
            <w:pPr>
              <w:rPr>
                <w:lang w:val="en-US"/>
              </w:rPr>
            </w:pPr>
            <w:r>
              <w:t xml:space="preserve">-изменчивость </w:t>
            </w:r>
            <w:r>
              <w:rPr>
                <w:lang w:val="en-US"/>
              </w:rPr>
              <w:t>t</w:t>
            </w:r>
            <w:r>
              <w:rPr>
                <w:lang w:val="en-US"/>
              </w:rPr>
              <w:sym w:font="Symbol" w:char="F0B0"/>
            </w:r>
            <w:r>
              <w:rPr>
                <w:lang w:val="en-US"/>
              </w:rPr>
              <w:t>;</w:t>
            </w:r>
          </w:p>
          <w:p w:rsidR="00A446B0" w:rsidRDefault="007A4E28">
            <w:r>
              <w:rPr>
                <w:lang w:val="en-US"/>
              </w:rPr>
              <w:t>-</w:t>
            </w:r>
            <w:r>
              <w:t xml:space="preserve">изменчивость давления  </w:t>
            </w:r>
          </w:p>
        </w:tc>
        <w:tc>
          <w:tcPr>
            <w:tcW w:w="2840" w:type="dxa"/>
          </w:tcPr>
          <w:p w:rsidR="00A446B0" w:rsidRDefault="00A446B0">
            <w:pPr>
              <w:jc w:val="center"/>
            </w:pPr>
          </w:p>
          <w:p w:rsidR="00A446B0" w:rsidRDefault="007A4E28">
            <w:pPr>
              <w:jc w:val="center"/>
            </w:pPr>
            <w:r>
              <w:t>3</w:t>
            </w:r>
          </w:p>
          <w:p w:rsidR="00A446B0" w:rsidRDefault="00A446B0">
            <w:pPr>
              <w:jc w:val="center"/>
            </w:pPr>
          </w:p>
          <w:p w:rsidR="00A446B0" w:rsidRDefault="007A4E28">
            <w:pPr>
              <w:jc w:val="center"/>
            </w:pPr>
            <w:r>
              <w:t>3</w:t>
            </w:r>
          </w:p>
          <w:p w:rsidR="00A446B0" w:rsidRDefault="007A4E28">
            <w:pPr>
              <w:jc w:val="center"/>
            </w:pPr>
            <w:r>
              <w:t>3</w:t>
            </w:r>
          </w:p>
        </w:tc>
        <w:tc>
          <w:tcPr>
            <w:tcW w:w="2840" w:type="dxa"/>
          </w:tcPr>
          <w:p w:rsidR="00A446B0" w:rsidRDefault="00A446B0">
            <w:pPr>
              <w:jc w:val="center"/>
            </w:pPr>
          </w:p>
          <w:p w:rsidR="00A446B0" w:rsidRDefault="00A446B0">
            <w:pPr>
              <w:jc w:val="center"/>
            </w:pPr>
          </w:p>
          <w:p w:rsidR="00A446B0" w:rsidRDefault="007A4E28">
            <w:pPr>
              <w:jc w:val="center"/>
            </w:pPr>
            <w:r>
              <w:t>3</w:t>
            </w:r>
          </w:p>
        </w:tc>
      </w:tr>
      <w:tr w:rsidR="00A446B0">
        <w:tc>
          <w:tcPr>
            <w:tcW w:w="2840" w:type="dxa"/>
          </w:tcPr>
          <w:p w:rsidR="00A446B0" w:rsidRDefault="007A4E28">
            <w:r>
              <w:t>3. ветровой режим;</w:t>
            </w:r>
          </w:p>
        </w:tc>
        <w:tc>
          <w:tcPr>
            <w:tcW w:w="2840" w:type="dxa"/>
          </w:tcPr>
          <w:p w:rsidR="00A446B0" w:rsidRDefault="007A4E28">
            <w:pPr>
              <w:jc w:val="center"/>
            </w:pPr>
            <w:r>
              <w:t>2</w:t>
            </w:r>
          </w:p>
        </w:tc>
        <w:tc>
          <w:tcPr>
            <w:tcW w:w="2840" w:type="dxa"/>
          </w:tcPr>
          <w:p w:rsidR="00A446B0" w:rsidRDefault="007A4E28">
            <w:pPr>
              <w:jc w:val="center"/>
            </w:pPr>
            <w:r>
              <w:t>2</w:t>
            </w:r>
          </w:p>
        </w:tc>
      </w:tr>
      <w:tr w:rsidR="00A446B0">
        <w:tc>
          <w:tcPr>
            <w:tcW w:w="2840" w:type="dxa"/>
          </w:tcPr>
          <w:p w:rsidR="00A446B0" w:rsidRDefault="007A4E28">
            <w:r>
              <w:t>4.термический режим;</w:t>
            </w:r>
          </w:p>
          <w:p w:rsidR="00A446B0" w:rsidRDefault="007A4E28">
            <w:r>
              <w:t>-продолжит-сть лета;</w:t>
            </w:r>
          </w:p>
          <w:p w:rsidR="00A446B0" w:rsidRDefault="007A4E28">
            <w:r>
              <w:t>-продолжит-сть зимы;</w:t>
            </w:r>
          </w:p>
          <w:p w:rsidR="00A446B0" w:rsidRDefault="007A4E28">
            <w:r>
              <w:t>-продолжит-сть купального периода</w:t>
            </w:r>
          </w:p>
        </w:tc>
        <w:tc>
          <w:tcPr>
            <w:tcW w:w="2840" w:type="dxa"/>
          </w:tcPr>
          <w:p w:rsidR="00A446B0" w:rsidRDefault="00A446B0">
            <w:pPr>
              <w:jc w:val="center"/>
            </w:pPr>
          </w:p>
          <w:p w:rsidR="00A446B0" w:rsidRDefault="007A4E28">
            <w:pPr>
              <w:jc w:val="center"/>
            </w:pPr>
            <w:r>
              <w:t>3</w:t>
            </w:r>
          </w:p>
          <w:p w:rsidR="00A446B0" w:rsidRDefault="007A4E28">
            <w:pPr>
              <w:jc w:val="center"/>
            </w:pPr>
            <w:r>
              <w:t>3</w:t>
            </w:r>
          </w:p>
          <w:p w:rsidR="00A446B0" w:rsidRDefault="007A4E28">
            <w:pPr>
              <w:jc w:val="center"/>
            </w:pPr>
            <w:r>
              <w:t>2</w:t>
            </w:r>
          </w:p>
        </w:tc>
        <w:tc>
          <w:tcPr>
            <w:tcW w:w="2840" w:type="dxa"/>
          </w:tcPr>
          <w:p w:rsidR="00A446B0" w:rsidRDefault="00A446B0">
            <w:pPr>
              <w:jc w:val="center"/>
            </w:pPr>
          </w:p>
          <w:p w:rsidR="00A446B0" w:rsidRDefault="00A446B0">
            <w:pPr>
              <w:jc w:val="center"/>
            </w:pPr>
          </w:p>
          <w:p w:rsidR="00A446B0" w:rsidRDefault="007A4E28">
            <w:pPr>
              <w:jc w:val="center"/>
            </w:pPr>
            <w:r>
              <w:t>2,7</w:t>
            </w:r>
          </w:p>
        </w:tc>
      </w:tr>
      <w:tr w:rsidR="00A446B0">
        <w:tc>
          <w:tcPr>
            <w:tcW w:w="2840" w:type="dxa"/>
          </w:tcPr>
          <w:p w:rsidR="00A446B0" w:rsidRDefault="007A4E28">
            <w:pPr>
              <w:numPr>
                <w:ilvl w:val="0"/>
                <w:numId w:val="17"/>
              </w:numPr>
            </w:pPr>
            <w:r>
              <w:t>режим влажности:</w:t>
            </w:r>
          </w:p>
          <w:p w:rsidR="00A446B0" w:rsidRDefault="007A4E28">
            <w:r>
              <w:t>-сухие дни;</w:t>
            </w:r>
          </w:p>
          <w:p w:rsidR="00A446B0" w:rsidRDefault="007A4E28">
            <w:r>
              <w:t xml:space="preserve">-душные дни;  </w:t>
            </w:r>
          </w:p>
        </w:tc>
        <w:tc>
          <w:tcPr>
            <w:tcW w:w="2840" w:type="dxa"/>
          </w:tcPr>
          <w:p w:rsidR="00A446B0" w:rsidRDefault="00A446B0">
            <w:pPr>
              <w:jc w:val="center"/>
            </w:pPr>
          </w:p>
          <w:p w:rsidR="00A446B0" w:rsidRDefault="007A4E28">
            <w:pPr>
              <w:jc w:val="center"/>
            </w:pPr>
            <w:r>
              <w:t>3</w:t>
            </w:r>
          </w:p>
          <w:p w:rsidR="00A446B0" w:rsidRDefault="007A4E28">
            <w:pPr>
              <w:jc w:val="center"/>
            </w:pPr>
            <w:r>
              <w:t>3</w:t>
            </w:r>
          </w:p>
        </w:tc>
        <w:tc>
          <w:tcPr>
            <w:tcW w:w="2840" w:type="dxa"/>
          </w:tcPr>
          <w:p w:rsidR="00A446B0" w:rsidRDefault="00A446B0">
            <w:pPr>
              <w:jc w:val="center"/>
            </w:pPr>
          </w:p>
          <w:p w:rsidR="00A446B0" w:rsidRDefault="007A4E28">
            <w:pPr>
              <w:jc w:val="center"/>
            </w:pPr>
            <w:r>
              <w:t>3</w:t>
            </w:r>
          </w:p>
        </w:tc>
      </w:tr>
      <w:tr w:rsidR="00A446B0">
        <w:tc>
          <w:tcPr>
            <w:tcW w:w="2840" w:type="dxa"/>
          </w:tcPr>
          <w:p w:rsidR="00A446B0" w:rsidRDefault="007A4E28">
            <w:r>
              <w:t>6.режим осадков:</w:t>
            </w:r>
          </w:p>
          <w:p w:rsidR="00A446B0" w:rsidRDefault="007A4E28">
            <w:r>
              <w:t>-продолжит-сть залегания снежного покрова;</w:t>
            </w:r>
          </w:p>
          <w:p w:rsidR="00A446B0" w:rsidRDefault="007A4E28">
            <w:r>
              <w:t>-повторяемость дождливых погод.</w:t>
            </w:r>
          </w:p>
        </w:tc>
        <w:tc>
          <w:tcPr>
            <w:tcW w:w="2840" w:type="dxa"/>
          </w:tcPr>
          <w:p w:rsidR="00A446B0" w:rsidRDefault="00A446B0">
            <w:pPr>
              <w:jc w:val="center"/>
            </w:pPr>
          </w:p>
          <w:p w:rsidR="00A446B0" w:rsidRDefault="007A4E28">
            <w:pPr>
              <w:jc w:val="center"/>
            </w:pPr>
            <w:r>
              <w:t>3</w:t>
            </w:r>
          </w:p>
          <w:p w:rsidR="00A446B0" w:rsidRDefault="00A446B0">
            <w:pPr>
              <w:jc w:val="center"/>
            </w:pPr>
          </w:p>
          <w:p w:rsidR="00A446B0" w:rsidRDefault="007A4E28">
            <w:pPr>
              <w:jc w:val="center"/>
            </w:pPr>
            <w:r>
              <w:t>3</w:t>
            </w:r>
          </w:p>
        </w:tc>
        <w:tc>
          <w:tcPr>
            <w:tcW w:w="2840" w:type="dxa"/>
          </w:tcPr>
          <w:p w:rsidR="00A446B0" w:rsidRDefault="00A446B0">
            <w:pPr>
              <w:jc w:val="center"/>
            </w:pPr>
          </w:p>
          <w:p w:rsidR="00A446B0" w:rsidRDefault="00A446B0">
            <w:pPr>
              <w:jc w:val="center"/>
            </w:pPr>
          </w:p>
          <w:p w:rsidR="00A446B0" w:rsidRDefault="007A4E28">
            <w:pPr>
              <w:jc w:val="center"/>
            </w:pPr>
            <w:r>
              <w:t>3</w:t>
            </w:r>
          </w:p>
        </w:tc>
      </w:tr>
    </w:tbl>
    <w:p w:rsidR="00A446B0" w:rsidRDefault="00A446B0">
      <w:pPr>
        <w:rPr>
          <w:sz w:val="24"/>
        </w:rPr>
      </w:pPr>
    </w:p>
    <w:p w:rsidR="00A446B0" w:rsidRDefault="007A4E28">
      <w:pPr>
        <w:pStyle w:val="6"/>
        <w:rPr>
          <w:b w:val="0"/>
          <w:color w:val="auto"/>
        </w:rPr>
      </w:pPr>
      <w:r>
        <w:t>Интегральная  оценка: ( 3 + 3 + 2 + 2,7 + 3 + 3 ) / 6 = 2,78.</w:t>
      </w:r>
    </w:p>
    <w:p w:rsidR="00A446B0" w:rsidRDefault="007A4E28">
      <w:r>
        <w:t xml:space="preserve">        </w:t>
      </w:r>
    </w:p>
    <w:p w:rsidR="00A446B0" w:rsidRDefault="007A4E28">
      <w:pPr>
        <w:rPr>
          <w:sz w:val="24"/>
        </w:rPr>
      </w:pPr>
      <w:r>
        <w:t xml:space="preserve">        </w:t>
      </w:r>
      <w:r>
        <w:rPr>
          <w:sz w:val="24"/>
        </w:rPr>
        <w:t>Вывод:  таким  образом,  биоклимат  Владимирской  области  оцениваю  как  благоприятный  для  рекреации.</w:t>
      </w:r>
    </w:p>
    <w:p w:rsidR="00A446B0" w:rsidRDefault="007A4E28">
      <w:pPr>
        <w:rPr>
          <w:sz w:val="24"/>
        </w:rPr>
      </w:pPr>
      <w:r>
        <w:rPr>
          <w:sz w:val="24"/>
        </w:rPr>
        <w:t xml:space="preserve">        В  связи  с  тем,  что  климат  Владимирской  области  в  основном  однообразен  на  всей  ее  территории,  считаю  не  целесообразным  проводить  биоклиматическое  зонирование  ее  территории.  </w:t>
      </w:r>
    </w:p>
    <w:p w:rsidR="00A446B0" w:rsidRDefault="00A446B0">
      <w:pPr>
        <w:rPr>
          <w:sz w:val="24"/>
        </w:rPr>
      </w:pPr>
    </w:p>
    <w:p w:rsidR="00A446B0" w:rsidRDefault="007A4E28">
      <w:pPr>
        <w:jc w:val="center"/>
        <w:rPr>
          <w:b/>
          <w:i/>
          <w:color w:val="800080"/>
          <w:sz w:val="24"/>
        </w:rPr>
      </w:pPr>
      <w:r>
        <w:rPr>
          <w:b/>
          <w:i/>
          <w:color w:val="800080"/>
          <w:sz w:val="24"/>
        </w:rPr>
        <w:t>2.5.Гидроминеральные  ресурсы.</w:t>
      </w:r>
    </w:p>
    <w:p w:rsidR="00A446B0" w:rsidRDefault="00A446B0">
      <w:pPr>
        <w:rPr>
          <w:b/>
          <w:color w:val="0000FF"/>
          <w:sz w:val="24"/>
        </w:rPr>
      </w:pPr>
    </w:p>
    <w:p w:rsidR="00A446B0" w:rsidRDefault="007A4E28">
      <w:pPr>
        <w:rPr>
          <w:b/>
          <w:color w:val="0000FF"/>
          <w:sz w:val="24"/>
        </w:rPr>
      </w:pPr>
      <w:r>
        <w:rPr>
          <w:b/>
          <w:color w:val="0000FF"/>
          <w:sz w:val="24"/>
        </w:rPr>
        <w:t>2.5.1.Минеральные  воды.</w:t>
      </w:r>
    </w:p>
    <w:p w:rsidR="00A446B0" w:rsidRDefault="00A446B0">
      <w:pPr>
        <w:rPr>
          <w:b/>
          <w:color w:val="0000FF"/>
          <w:sz w:val="24"/>
        </w:rPr>
      </w:pPr>
    </w:p>
    <w:p w:rsidR="00A446B0" w:rsidRDefault="007A4E28">
      <w:pPr>
        <w:pStyle w:val="a7"/>
      </w:pPr>
      <w:r>
        <w:t xml:space="preserve">        Владимирская  область  богата  минеральными  водами.  Имеет  место  наличие  естественных  выходов  минеральных  вод  в  Александровском  районе  по  реке  Вексе  у  деревни  Усолье  и  по  реке  Уводи.  Минеральные  воды  обнаружены  также  в  буровых  скважинах,  сделанных  во  Владимире,  Судогде,  Суздале.</w:t>
      </w:r>
    </w:p>
    <w:p w:rsidR="00A446B0" w:rsidRDefault="007A4E28">
      <w:pPr>
        <w:pStyle w:val="a7"/>
      </w:pPr>
      <w:r>
        <w:t xml:space="preserve">        Минеральные  воды  марок:  «Ундольская»,  выпускаемая  в  г.  Лакинске,  «Судогодская», выпускаемая  в  г.    Судогде,  «Суздальская»  -  в  городе  Суздале  богаты  широким  спектром  химических  элементов  и  пользуются    большим  спросом  на   потребительском  рынке.  Некоторые  из  них  планируются  к  поставке  на  экспорт.</w:t>
      </w:r>
    </w:p>
    <w:p w:rsidR="00A446B0" w:rsidRDefault="007A4E28">
      <w:pPr>
        <w:pStyle w:val="a7"/>
      </w:pPr>
      <w:r>
        <w:t xml:space="preserve">        Характеристика  и  химический  состав  минеральной  воды  «Ундольская» (природная,  столовая,  сульфатно-гидрокарбонатная,  магниево-кальциевая):</w:t>
      </w:r>
    </w:p>
    <w:p w:rsidR="00A446B0" w:rsidRDefault="007A4E28">
      <w:pPr>
        <w:pStyle w:val="a7"/>
        <w:numPr>
          <w:ilvl w:val="0"/>
          <w:numId w:val="25"/>
        </w:numPr>
        <w:tabs>
          <w:tab w:val="clear" w:pos="720"/>
          <w:tab w:val="num" w:pos="1020"/>
        </w:tabs>
        <w:ind w:left="1020"/>
      </w:pPr>
      <w:r>
        <w:t>минерализация  0,25 – 0,6 г/л;</w:t>
      </w:r>
    </w:p>
    <w:p w:rsidR="00A446B0" w:rsidRDefault="007A4E28">
      <w:pPr>
        <w:pStyle w:val="a7"/>
        <w:numPr>
          <w:ilvl w:val="0"/>
          <w:numId w:val="25"/>
        </w:numPr>
        <w:tabs>
          <w:tab w:val="clear" w:pos="720"/>
          <w:tab w:val="num" w:pos="1020"/>
        </w:tabs>
        <w:ind w:left="1020"/>
      </w:pPr>
      <w:r>
        <w:t>НСОЗ – 250 -  350  мг/л;</w:t>
      </w:r>
    </w:p>
    <w:p w:rsidR="00A446B0" w:rsidRDefault="007A4E28">
      <w:pPr>
        <w:pStyle w:val="a7"/>
        <w:numPr>
          <w:ilvl w:val="0"/>
          <w:numId w:val="25"/>
        </w:numPr>
        <w:tabs>
          <w:tab w:val="clear" w:pos="720"/>
          <w:tab w:val="num" w:pos="1020"/>
        </w:tabs>
        <w:ind w:left="1020"/>
      </w:pPr>
      <w:r>
        <w:rPr>
          <w:lang w:val="en-US"/>
        </w:rPr>
        <w:t xml:space="preserve">SO4 </w:t>
      </w:r>
      <w:r>
        <w:rPr>
          <w:lang w:val="en-US"/>
        </w:rPr>
        <w:sym w:font="Symbol" w:char="F03C"/>
      </w:r>
      <w:r>
        <w:rPr>
          <w:lang w:val="en-US"/>
        </w:rPr>
        <w:t xml:space="preserve"> 100 мг/л;</w:t>
      </w:r>
    </w:p>
    <w:p w:rsidR="00A446B0" w:rsidRDefault="007A4E28">
      <w:pPr>
        <w:pStyle w:val="a7"/>
        <w:numPr>
          <w:ilvl w:val="0"/>
          <w:numId w:val="25"/>
        </w:numPr>
        <w:tabs>
          <w:tab w:val="clear" w:pos="720"/>
          <w:tab w:val="num" w:pos="1020"/>
        </w:tabs>
        <w:ind w:left="1020"/>
      </w:pPr>
      <w:r>
        <w:t xml:space="preserve">СА </w:t>
      </w:r>
      <w:r>
        <w:sym w:font="Symbol" w:char="F03C"/>
      </w:r>
      <w:r>
        <w:t xml:space="preserve"> 100 мг/л;</w:t>
      </w:r>
    </w:p>
    <w:p w:rsidR="00A446B0" w:rsidRDefault="007A4E28">
      <w:pPr>
        <w:pStyle w:val="a7"/>
        <w:numPr>
          <w:ilvl w:val="0"/>
          <w:numId w:val="27"/>
        </w:numPr>
        <w:tabs>
          <w:tab w:val="clear" w:pos="720"/>
          <w:tab w:val="num" w:pos="1069"/>
        </w:tabs>
        <w:ind w:left="1069"/>
      </w:pPr>
      <w:r>
        <w:t>М</w:t>
      </w:r>
      <w:r>
        <w:rPr>
          <w:lang w:val="en-US"/>
        </w:rPr>
        <w:t xml:space="preserve">g </w:t>
      </w:r>
      <w:r>
        <w:sym w:font="Symbol" w:char="F03C"/>
      </w:r>
      <w:r>
        <w:t xml:space="preserve"> 50 мг/л;</w:t>
      </w:r>
    </w:p>
    <w:p w:rsidR="00A446B0" w:rsidRDefault="007A4E28">
      <w:pPr>
        <w:pStyle w:val="a7"/>
      </w:pPr>
      <w:r>
        <w:t xml:space="preserve">        Катионы: кальций + магний;</w:t>
      </w:r>
    </w:p>
    <w:p w:rsidR="00A446B0" w:rsidRDefault="007A4E28">
      <w:pPr>
        <w:pStyle w:val="a7"/>
      </w:pPr>
      <w:r>
        <w:t xml:space="preserve">        Анионы:  гидрокарбонаты + сульфаты.    </w:t>
      </w:r>
    </w:p>
    <w:p w:rsidR="00A446B0" w:rsidRDefault="00A446B0">
      <w:pPr>
        <w:pStyle w:val="a7"/>
      </w:pPr>
    </w:p>
    <w:p w:rsidR="00A446B0" w:rsidRDefault="007A4E28">
      <w:pPr>
        <w:pStyle w:val="a7"/>
      </w:pPr>
      <w:r>
        <w:t xml:space="preserve">        Характеристика  и  химический  состав  минеральной  воды  «Судогодская» (природная,  столовая,  гидрокарбонатная  магниево-кальциевая  минеральная вода):</w:t>
      </w:r>
    </w:p>
    <w:p w:rsidR="00A446B0" w:rsidRDefault="007A4E28">
      <w:pPr>
        <w:pStyle w:val="a7"/>
        <w:numPr>
          <w:ilvl w:val="0"/>
          <w:numId w:val="28"/>
        </w:numPr>
        <w:tabs>
          <w:tab w:val="clear" w:pos="720"/>
          <w:tab w:val="num" w:pos="1134"/>
        </w:tabs>
        <w:ind w:left="1134" w:hanging="425"/>
      </w:pPr>
      <w:r>
        <w:t>минерализация  0,2 – 0,6 г/л;</w:t>
      </w:r>
    </w:p>
    <w:p w:rsidR="00A446B0" w:rsidRDefault="007A4E28">
      <w:pPr>
        <w:pStyle w:val="a7"/>
      </w:pPr>
      <w:r>
        <w:t xml:space="preserve">        Анионы  (мг/л):</w:t>
      </w:r>
    </w:p>
    <w:p w:rsidR="00A446B0" w:rsidRDefault="007A4E28">
      <w:pPr>
        <w:pStyle w:val="a7"/>
        <w:numPr>
          <w:ilvl w:val="0"/>
          <w:numId w:val="29"/>
        </w:numPr>
        <w:tabs>
          <w:tab w:val="clear" w:pos="720"/>
          <w:tab w:val="num" w:pos="1134"/>
        </w:tabs>
        <w:ind w:left="1134" w:hanging="425"/>
      </w:pPr>
      <w:r>
        <w:t>гидрокарбонаты  262,8;</w:t>
      </w:r>
    </w:p>
    <w:p w:rsidR="00A446B0" w:rsidRDefault="007A4E28">
      <w:pPr>
        <w:pStyle w:val="a7"/>
        <w:numPr>
          <w:ilvl w:val="0"/>
          <w:numId w:val="29"/>
        </w:numPr>
        <w:tabs>
          <w:tab w:val="clear" w:pos="720"/>
          <w:tab w:val="num" w:pos="1134"/>
        </w:tabs>
        <w:ind w:left="1134" w:hanging="425"/>
      </w:pPr>
      <w:r>
        <w:t>гидрофосфат   0,5;</w:t>
      </w:r>
    </w:p>
    <w:p w:rsidR="00A446B0" w:rsidRDefault="007A4E28">
      <w:pPr>
        <w:pStyle w:val="a7"/>
        <w:numPr>
          <w:ilvl w:val="0"/>
          <w:numId w:val="29"/>
        </w:numPr>
        <w:tabs>
          <w:tab w:val="clear" w:pos="720"/>
          <w:tab w:val="num" w:pos="1134"/>
        </w:tabs>
        <w:ind w:left="1134" w:hanging="425"/>
      </w:pPr>
      <w:r>
        <w:t>карбонаты  0,5;</w:t>
      </w:r>
    </w:p>
    <w:p w:rsidR="00A446B0" w:rsidRDefault="007A4E28">
      <w:pPr>
        <w:pStyle w:val="a7"/>
        <w:numPr>
          <w:ilvl w:val="0"/>
          <w:numId w:val="29"/>
        </w:numPr>
        <w:tabs>
          <w:tab w:val="clear" w:pos="720"/>
          <w:tab w:val="num" w:pos="1134"/>
        </w:tabs>
        <w:ind w:left="1134" w:hanging="425"/>
      </w:pPr>
      <w:r>
        <w:t>фториды    0,9;</w:t>
      </w:r>
    </w:p>
    <w:p w:rsidR="00A446B0" w:rsidRDefault="007A4E28">
      <w:pPr>
        <w:pStyle w:val="a7"/>
        <w:numPr>
          <w:ilvl w:val="0"/>
          <w:numId w:val="29"/>
        </w:numPr>
        <w:tabs>
          <w:tab w:val="clear" w:pos="720"/>
          <w:tab w:val="num" w:pos="1134"/>
        </w:tabs>
        <w:ind w:left="1134" w:hanging="425"/>
      </w:pPr>
      <w:r>
        <w:t xml:space="preserve">иодид  0,5;    </w:t>
      </w:r>
    </w:p>
    <w:p w:rsidR="00A446B0" w:rsidRDefault="007A4E28">
      <w:pPr>
        <w:pStyle w:val="a7"/>
      </w:pPr>
      <w:r>
        <w:t xml:space="preserve">        Катионы (мг/л):</w:t>
      </w:r>
    </w:p>
    <w:p w:rsidR="00A446B0" w:rsidRDefault="007A4E28">
      <w:pPr>
        <w:pStyle w:val="a7"/>
        <w:numPr>
          <w:ilvl w:val="0"/>
          <w:numId w:val="30"/>
        </w:numPr>
        <w:tabs>
          <w:tab w:val="clear" w:pos="720"/>
          <w:tab w:val="num" w:pos="1134"/>
        </w:tabs>
        <w:ind w:left="480" w:firstLine="229"/>
      </w:pPr>
      <w:r>
        <w:t>калий  0,4;</w:t>
      </w:r>
    </w:p>
    <w:p w:rsidR="00A446B0" w:rsidRDefault="007A4E28">
      <w:pPr>
        <w:pStyle w:val="a7"/>
        <w:numPr>
          <w:ilvl w:val="0"/>
          <w:numId w:val="30"/>
        </w:numPr>
        <w:tabs>
          <w:tab w:val="clear" w:pos="720"/>
          <w:tab w:val="num" w:pos="1134"/>
        </w:tabs>
        <w:ind w:left="480" w:firstLine="229"/>
      </w:pPr>
      <w:r>
        <w:t>натрий  2;</w:t>
      </w:r>
    </w:p>
    <w:p w:rsidR="00A446B0" w:rsidRDefault="007A4E28">
      <w:pPr>
        <w:pStyle w:val="a7"/>
        <w:numPr>
          <w:ilvl w:val="0"/>
          <w:numId w:val="30"/>
        </w:numPr>
        <w:tabs>
          <w:tab w:val="clear" w:pos="720"/>
          <w:tab w:val="num" w:pos="1134"/>
        </w:tabs>
        <w:ind w:left="480" w:firstLine="229"/>
      </w:pPr>
      <w:r>
        <w:t>магний  25;</w:t>
      </w:r>
    </w:p>
    <w:p w:rsidR="00A446B0" w:rsidRDefault="007A4E28">
      <w:pPr>
        <w:pStyle w:val="a7"/>
        <w:numPr>
          <w:ilvl w:val="0"/>
          <w:numId w:val="30"/>
        </w:numPr>
        <w:tabs>
          <w:tab w:val="clear" w:pos="720"/>
          <w:tab w:val="num" w:pos="1134"/>
        </w:tabs>
        <w:ind w:left="480" w:firstLine="229"/>
      </w:pPr>
      <w:r>
        <w:t>кальций  85;</w:t>
      </w:r>
    </w:p>
    <w:p w:rsidR="00A446B0" w:rsidRDefault="007A4E28">
      <w:pPr>
        <w:pStyle w:val="a7"/>
        <w:numPr>
          <w:ilvl w:val="0"/>
          <w:numId w:val="30"/>
        </w:numPr>
        <w:tabs>
          <w:tab w:val="clear" w:pos="720"/>
          <w:tab w:val="num" w:pos="1134"/>
        </w:tabs>
        <w:ind w:left="480" w:firstLine="229"/>
      </w:pPr>
      <w:r>
        <w:t>кадмий  0,001;</w:t>
      </w:r>
    </w:p>
    <w:p w:rsidR="00A446B0" w:rsidRDefault="007A4E28">
      <w:pPr>
        <w:pStyle w:val="a7"/>
        <w:numPr>
          <w:ilvl w:val="0"/>
          <w:numId w:val="30"/>
        </w:numPr>
        <w:tabs>
          <w:tab w:val="clear" w:pos="720"/>
          <w:tab w:val="num" w:pos="1134"/>
        </w:tabs>
        <w:ind w:left="480" w:firstLine="229"/>
      </w:pPr>
      <w:r>
        <w:t>марганец  0,01;</w:t>
      </w:r>
    </w:p>
    <w:p w:rsidR="00A446B0" w:rsidRDefault="007A4E28">
      <w:pPr>
        <w:pStyle w:val="a7"/>
        <w:numPr>
          <w:ilvl w:val="0"/>
          <w:numId w:val="30"/>
        </w:numPr>
        <w:tabs>
          <w:tab w:val="clear" w:pos="720"/>
          <w:tab w:val="num" w:pos="1134"/>
        </w:tabs>
        <w:ind w:left="480" w:firstLine="229"/>
      </w:pPr>
      <w:r>
        <w:t>серебро  0,005.</w:t>
      </w:r>
    </w:p>
    <w:p w:rsidR="00A446B0" w:rsidRDefault="00A446B0">
      <w:pPr>
        <w:pStyle w:val="a7"/>
      </w:pPr>
    </w:p>
    <w:p w:rsidR="00A446B0" w:rsidRDefault="007A4E28">
      <w:pPr>
        <w:pStyle w:val="a7"/>
      </w:pPr>
      <w:r>
        <w:t xml:space="preserve">        Минеральные  воды  этих  марок  нормализуют  обмен  веществ,  способствуют   выведению  из  организма  солей  и  шлаков.  Применяются  при  профилактике  болезней  пищеварительной  системы.</w:t>
      </w:r>
    </w:p>
    <w:p w:rsidR="00A446B0" w:rsidRDefault="007A4E28">
      <w:pPr>
        <w:pStyle w:val="a7"/>
      </w:pPr>
      <w:r>
        <w:t xml:space="preserve">        Следует  отметить  также,  что  на  территории  области  имеется  много  водоносных  горизонтов  артезианских  вод,  которые  могут  быть  использованы  в  хозяйственных  целях,  но  используются  пока  еще  слабо.</w:t>
      </w:r>
    </w:p>
    <w:p w:rsidR="00A446B0" w:rsidRDefault="00A446B0">
      <w:pPr>
        <w:pStyle w:val="a7"/>
      </w:pPr>
    </w:p>
    <w:p w:rsidR="00A446B0" w:rsidRDefault="007A4E28">
      <w:pPr>
        <w:pStyle w:val="a7"/>
      </w:pPr>
      <w:r>
        <w:rPr>
          <w:b/>
          <w:color w:val="800000"/>
        </w:rPr>
        <w:t>2.5.2.Лечебные   грязи.</w:t>
      </w:r>
    </w:p>
    <w:p w:rsidR="00A446B0" w:rsidRDefault="00A446B0">
      <w:pPr>
        <w:pStyle w:val="a7"/>
      </w:pPr>
    </w:p>
    <w:p w:rsidR="00A446B0" w:rsidRDefault="007A4E28">
      <w:pPr>
        <w:pStyle w:val="a7"/>
      </w:pPr>
      <w:r>
        <w:t xml:space="preserve">        Из  лечебных  грязей  на  территории  области  имеется  в  большом  количестве  только  торфяные.  Однако  широким  применением   и  спросом  они  не  используются.</w:t>
      </w:r>
    </w:p>
    <w:p w:rsidR="00A446B0" w:rsidRDefault="007A4E28">
      <w:pPr>
        <w:pStyle w:val="a7"/>
      </w:pPr>
      <w:r>
        <w:t xml:space="preserve">  </w:t>
      </w: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7A4E28">
      <w:pPr>
        <w:pStyle w:val="a7"/>
        <w:jc w:val="center"/>
        <w:rPr>
          <w:b/>
          <w:i/>
          <w:sz w:val="28"/>
        </w:rPr>
      </w:pPr>
      <w:r>
        <w:rPr>
          <w:b/>
          <w:i/>
          <w:sz w:val="28"/>
        </w:rPr>
        <w:t>3.Рекреационная    сеть.</w:t>
      </w:r>
    </w:p>
    <w:p w:rsidR="00A446B0" w:rsidRDefault="00A446B0">
      <w:pPr>
        <w:pStyle w:val="a7"/>
        <w:rPr>
          <w:b/>
        </w:rPr>
      </w:pPr>
    </w:p>
    <w:p w:rsidR="00A446B0" w:rsidRDefault="007A4E28">
      <w:pPr>
        <w:pStyle w:val="a7"/>
        <w:rPr>
          <w:b/>
          <w:color w:val="0000FF"/>
        </w:rPr>
      </w:pPr>
      <w:r>
        <w:rPr>
          <w:b/>
          <w:color w:val="0000FF"/>
        </w:rPr>
        <w:t>Санаторно-куротные  предприятия.</w:t>
      </w:r>
    </w:p>
    <w:p w:rsidR="00A446B0" w:rsidRDefault="00A446B0">
      <w:pPr>
        <w:pStyle w:val="a7"/>
        <w:rPr>
          <w:b/>
          <w:color w:val="0000FF"/>
        </w:rPr>
      </w:pPr>
    </w:p>
    <w:p w:rsidR="00A446B0" w:rsidRDefault="007A4E28">
      <w:pPr>
        <w:pStyle w:val="a7"/>
      </w:pPr>
      <w:r>
        <w:t xml:space="preserve">        Во  Владимирской    области  функционирует   несколько  санаториев  и  домов  отдыха  различного  профиля.  Кратко  охарактеризуем  каждый  из   них.</w:t>
      </w:r>
    </w:p>
    <w:p w:rsidR="00A446B0" w:rsidRDefault="007A4E28">
      <w:pPr>
        <w:pStyle w:val="a7"/>
      </w:pPr>
      <w:r>
        <w:t xml:space="preserve">        </w:t>
      </w:r>
      <w:r>
        <w:rPr>
          <w:b/>
        </w:rPr>
        <w:t xml:space="preserve">1. Санаторий  </w:t>
      </w:r>
      <w:r>
        <w:t xml:space="preserve"> </w:t>
      </w:r>
      <w:r>
        <w:rPr>
          <w:b/>
        </w:rPr>
        <w:t>«Строитель».</w:t>
      </w:r>
      <w:r>
        <w:t xml:space="preserve">    </w:t>
      </w:r>
    </w:p>
    <w:p w:rsidR="00A446B0" w:rsidRDefault="007A4E28">
      <w:pPr>
        <w:pStyle w:val="a7"/>
      </w:pPr>
      <w:r>
        <w:t xml:space="preserve">        Недалеко   от   Владимира,  в  5  км  от   поселка  Колокша,  в  сосновом  бору   в   живописном  месте  на  берегу  реки  Клязьмы   расположен  санаторий  «Строитель».  Отсутствие  рядом,  каких  либо   предприятий,  благоприятная  роза  ветров,  зеленая  территория  санатория  -  все  это   создает  благоприятный  микроклимат,   помогает  вылечиться  нуждающимся  в  особо  чистом  воздухе  больным.</w:t>
      </w:r>
    </w:p>
    <w:p w:rsidR="00A446B0" w:rsidRDefault="007A4E28">
      <w:pPr>
        <w:pStyle w:val="a7"/>
      </w:pPr>
      <w:r>
        <w:t xml:space="preserve">        Здесь  лечатся  и  отдыхают  родители  с  детьми,  страдающими  заболеваниями   органов  дыхания  нетуберкулезного  характера  и  органов  кровообращения.  Могут  поправить  свое  здоровье  в  санатории  и  взрослые.  С  окружающей  природой  удачно  гармонирует  современный,  изящный  санаторный  комплекс,  в  котором  на  первых  двух  этажах  располагаются  лечебные  и  диагностические  кабинеты,  столовая,  спортивный  и  танцевальный  залы,  кинозал,  библиотека,  видео салон.  Отдыхающие  размещаются  в благоустроенных  комнатах  на  два  человека.  Поручив  детей  заботам  воспитателей,  взрослые  могут  посетить  кабинеты  массажа,  физиотерапии,  принять  водные  и  тепловые  процедуры.  В  водолечебнице  отпускают  хвойные,  морские,  жемчужные,  углекислые,  йодо-бромные  ванны  различные  лечебные  души,  подводный  душ-массаж.  В  кабинете  парафинолечения  применяется  и  электрогрязевые  процедуры.   В  санатории  оснащенная  современным  медицинским  оборудованием   лечебно-диагностическая  база:  клиническая  и   биохимическая  лаборатории,  кабинеты  функциональной  диагностики,  электросветолечения,   лазерной  и  КВЧ-терапии,  галокамера  (искусственная  солевая  пещера),  ингаляторий.   Работает  зубоврачебный  кабинет.  В  лечении,  наряду  с  лекарственными  препаратами,  используется  фитотерапия.</w:t>
      </w:r>
    </w:p>
    <w:p w:rsidR="00A446B0" w:rsidRDefault="007A4E28">
      <w:pPr>
        <w:pStyle w:val="a7"/>
      </w:pPr>
      <w:r>
        <w:t xml:space="preserve">        Мягкий  климат,  чистый  свежий    воздух,  лечебные  процедуры,  чуткость  и  внимание  обслуживающего  персонала  -  все  это  помогает   поправить  свое  здоровье   и  обрести  новые  силы.</w:t>
      </w:r>
    </w:p>
    <w:p w:rsidR="00A446B0" w:rsidRDefault="007A4E28">
      <w:pPr>
        <w:pStyle w:val="a7"/>
      </w:pPr>
      <w:r>
        <w:t xml:space="preserve">        Адрес  санатория: 601212,  Владимирская  область,  Собинский  район,  п/о  Колокша.</w:t>
      </w:r>
    </w:p>
    <w:p w:rsidR="00A446B0" w:rsidRDefault="007A4E28">
      <w:pPr>
        <w:pStyle w:val="a7"/>
      </w:pPr>
      <w:r>
        <w:t xml:space="preserve">        Телефон 2-31-50  (код 242).</w:t>
      </w:r>
    </w:p>
    <w:p w:rsidR="00A446B0" w:rsidRDefault="007A4E28">
      <w:pPr>
        <w:pStyle w:val="a7"/>
        <w:rPr>
          <w:b/>
        </w:rPr>
      </w:pPr>
      <w:r>
        <w:rPr>
          <w:b/>
        </w:rPr>
        <w:t xml:space="preserve">        2. Санаторий </w:t>
      </w:r>
      <w:r>
        <w:t xml:space="preserve"> </w:t>
      </w:r>
      <w:r>
        <w:rPr>
          <w:b/>
        </w:rPr>
        <w:t>«Сосновый  бор».</w:t>
      </w:r>
    </w:p>
    <w:p w:rsidR="00A446B0" w:rsidRDefault="007A4E28">
      <w:pPr>
        <w:pStyle w:val="a7"/>
      </w:pPr>
      <w:r>
        <w:t xml:space="preserve">        На  берегу  живописной  речки  Киржач  в  сосновом  бору  недалеко  от  г.  Покров  расположен  санаторий  «Сосновый  бор».  Здесь  лечат  заболевания  органов  пищеварения  и  обмена  веществ,   болезни  почек  и  мочевыводных   путей,    органов  кровообращения.</w:t>
      </w:r>
    </w:p>
    <w:p w:rsidR="00A446B0" w:rsidRDefault="007A4E28">
      <w:pPr>
        <w:pStyle w:val="a7"/>
      </w:pPr>
      <w:r>
        <w:t xml:space="preserve">        Санаторий  для  взрослых,  но  принимаются  также  родители  с  детьми.</w:t>
      </w:r>
    </w:p>
    <w:p w:rsidR="00A446B0" w:rsidRDefault="007A4E28">
      <w:pPr>
        <w:pStyle w:val="a7"/>
      </w:pPr>
      <w:r>
        <w:t xml:space="preserve">        Отдыхающие   размещаются  в   благоустроенных   корпусах,  в  комнатах  со  всеми   удобствами   на  одного   и  на  два  человека.  Спальные  корпуса  соединены   теплым  переходом  со  столовой  и  клубом.</w:t>
      </w:r>
    </w:p>
    <w:p w:rsidR="00A446B0" w:rsidRDefault="007A4E28">
      <w:pPr>
        <w:pStyle w:val="a7"/>
      </w:pPr>
      <w:r>
        <w:t xml:space="preserve">        Основное  лечение  больных,  наряду  с   диетическим  питанием,   проводится  целебной  минеральной   водой  из источников  на территории  санатория.  Маломинерализованная  сульфатная  кальциево-натриево-магниевая  вода  используется  для  лечебного  питья,  а  высокоминерализованная  хлоридная  натриевая   бромная   предназначена  для  ванн.</w:t>
      </w:r>
    </w:p>
    <w:p w:rsidR="00A446B0" w:rsidRDefault="007A4E28">
      <w:pPr>
        <w:pStyle w:val="a7"/>
      </w:pPr>
      <w:r>
        <w:t xml:space="preserve">        В  водолечебнице   опускают   хвойные,  морские,  йодо-бромные и   другие  минеральные  ванны,  лечебные  души,   подводный  душ-массаж.</w:t>
      </w:r>
    </w:p>
    <w:p w:rsidR="00A446B0" w:rsidRDefault="007A4E28">
      <w:pPr>
        <w:pStyle w:val="a7"/>
      </w:pPr>
      <w:r>
        <w:t xml:space="preserve">        В  физиотерапевтическом   отделении  применяются  современные  виды  электросвечения,    лазерная  терапия,   парафиноозокеритолечение,  массаж,  лечебная  гимнастика,  ингаляции  на  основе  лекарственных  препаратов  и  трав.</w:t>
      </w:r>
    </w:p>
    <w:p w:rsidR="00A446B0" w:rsidRDefault="007A4E28">
      <w:pPr>
        <w:pStyle w:val="a7"/>
      </w:pPr>
      <w:r>
        <w:t xml:space="preserve">        Есть  стоматологический  и  зубопротезный   кабинеты,   кабинет  эндоскопических   исследований.</w:t>
      </w:r>
    </w:p>
    <w:p w:rsidR="00A446B0" w:rsidRDefault="007A4E28">
      <w:pPr>
        <w:pStyle w:val="a7"/>
      </w:pPr>
      <w:r>
        <w:t xml:space="preserve">        Отдыхающим   предлагается   большая,  разнообразная   культурная   программа.  Это   танцевальные  вечера  и  дискотеки,   концерты,  кинофильмы   и  многое  другое.</w:t>
      </w:r>
    </w:p>
    <w:p w:rsidR="00A446B0" w:rsidRDefault="007A4E28">
      <w:pPr>
        <w:pStyle w:val="a7"/>
      </w:pPr>
      <w:r>
        <w:t xml:space="preserve">        Адрес  санатория:  601131,  Владимирская  область,  Петушинский  район. </w:t>
      </w:r>
    </w:p>
    <w:p w:rsidR="00A446B0" w:rsidRDefault="007A4E28">
      <w:pPr>
        <w:pStyle w:val="a7"/>
      </w:pPr>
      <w:r>
        <w:t xml:space="preserve">        Телефон   6-18-66  (код 243).</w:t>
      </w:r>
    </w:p>
    <w:p w:rsidR="00A446B0" w:rsidRDefault="007A4E28">
      <w:pPr>
        <w:pStyle w:val="a7"/>
        <w:rPr>
          <w:b/>
        </w:rPr>
      </w:pPr>
      <w:r>
        <w:rPr>
          <w:b/>
        </w:rPr>
        <w:t xml:space="preserve">        3. Санаторий  им.  Н.С.Абельмана.</w:t>
      </w:r>
    </w:p>
    <w:p w:rsidR="00A446B0" w:rsidRDefault="007A4E28">
      <w:pPr>
        <w:pStyle w:val="a7"/>
      </w:pPr>
      <w:r>
        <w:t xml:space="preserve">        В  смешанном  лесу   с  преобладанием  сосны   всего  в  9  км   от  г.  Коврова  на  берегу   реки  Клязьмы  расположен   санаторий  им.   Н.С. Абельмана.   Санаторий  принимает  людей  с   заболеваниями   органов   движения,  нервной периферической  системы,   гинекологическими   заболеваниями.</w:t>
      </w:r>
    </w:p>
    <w:p w:rsidR="00A446B0" w:rsidRDefault="007A4E28">
      <w:pPr>
        <w:pStyle w:val="a7"/>
      </w:pPr>
      <w:r>
        <w:t xml:space="preserve">        Размещаются   отдыхающие  в  благоустроенных    корпусах   в   комнатах   на  одного  и  два  человека.  Лечебно-диагностический   корпус   соединен  со  спальным   теплым  переходом.  В  холодное  время  года,  что  особенно  важно  для   больных,  которые  после   процедур,  не  выходя  на  улицу,  попадают  в  свои  комнаты.</w:t>
      </w:r>
    </w:p>
    <w:p w:rsidR="00A446B0" w:rsidRDefault="007A4E28">
      <w:pPr>
        <w:pStyle w:val="a7"/>
      </w:pPr>
      <w:r>
        <w:t xml:space="preserve">        В  лечении  используются  два  типа  минеральных  вод  из  скважин,   пробуренных  на  территории  санатория.  Вода  высокой  минерализации,  обладающая  целебными уникальными  свойствами,  содержащая  соли  натрия,  хлора,  магния,  брома  и  многие  другие  элементы,  применяется  для  лечения  артрозов,  артритов,  остеохондроза,  радикулита,  гинекологических  и  многих  других   заболеваний.</w:t>
      </w:r>
    </w:p>
    <w:p w:rsidR="00A446B0" w:rsidRDefault="007A4E28">
      <w:pPr>
        <w:pStyle w:val="a7"/>
      </w:pPr>
      <w:r>
        <w:t xml:space="preserve">        В   санатории   лечат  и  сопутствующие  заболевания:  гастриты,  колиты,  другие  заболевания  органов  пищеварения,  путем  назначения   питьевой   минеральной  сульфатно-хлоридно-магниево-натриевой  воды  малой  минерализации.</w:t>
      </w:r>
    </w:p>
    <w:p w:rsidR="00A446B0" w:rsidRDefault="007A4E28">
      <w:pPr>
        <w:pStyle w:val="a7"/>
      </w:pPr>
      <w:r>
        <w:t xml:space="preserve">        Лечебно-диагностический  корпус   оснащен  современной  аппаратурой  и  оборудованием.  Имеется  питьевой  бювет,  водолечебница,  работают  лечебные  души,   подводный  душ-массаж,  вихревые  ванны.  Под  наблюдением  медицинского  персонала  отдыхающие  занимаются  лечебной  физкультурой  в  специально  оборудованном  зале,  а  также  в  лечебном  плавательном  бассейне.  Отпускаются  процедуры  в  кабинетах  лазерной  и  механотерапии,  парафиноозокеритолечения,  лечебного  массажа,  ингалятории.  Используется  горизонтальное  и  подводное  вертикальное  вытяжение  позвоночника.  Можно  получить  мануальную  терапию  и  иглоукалывание,  психотерапию.</w:t>
      </w:r>
    </w:p>
    <w:p w:rsidR="00A446B0" w:rsidRDefault="007A4E28">
      <w:pPr>
        <w:pStyle w:val="a7"/>
      </w:pPr>
      <w:r>
        <w:t xml:space="preserve">        После  лечебных  процедур   можно  отдохнуть.  Для   этого   есть   клуб  с  кинозалом,  библиотека,  танцевальная  площадка.  Желающие  посещают  кафе-бар,  по  рекомендации  врача  -  сауну  с   контрастными  ваннами,  одна  из  которых  с  минеральной   водой.  На  спортивной  площадке   можно  поиграть  в   бадминтон,  волейбол,   теннис  и,  конечно,  совершить  прогулки  в  лес,  в   пойменные  луга  Клязьмы.</w:t>
      </w:r>
    </w:p>
    <w:p w:rsidR="00A446B0" w:rsidRDefault="007A4E28">
      <w:pPr>
        <w:pStyle w:val="a7"/>
      </w:pPr>
      <w:r>
        <w:t xml:space="preserve">        Адрес  санатория:  601957,  Владимирская  область,  г. Ковров.</w:t>
      </w:r>
    </w:p>
    <w:p w:rsidR="00A446B0" w:rsidRDefault="007A4E28">
      <w:pPr>
        <w:pStyle w:val="a7"/>
      </w:pPr>
      <w:r>
        <w:t xml:space="preserve">        Телефон  2-24-15  (код  232).</w:t>
      </w:r>
    </w:p>
    <w:p w:rsidR="00A446B0" w:rsidRDefault="007A4E28">
      <w:pPr>
        <w:pStyle w:val="a7"/>
        <w:rPr>
          <w:b/>
        </w:rPr>
      </w:pPr>
      <w:r>
        <w:rPr>
          <w:b/>
        </w:rPr>
        <w:t xml:space="preserve">        4. Санаторий  «Вольгинский».</w:t>
      </w:r>
    </w:p>
    <w:p w:rsidR="00A446B0" w:rsidRDefault="007A4E28">
      <w:pPr>
        <w:pStyle w:val="a7"/>
      </w:pPr>
      <w:r>
        <w:t xml:space="preserve">        В  5  км  от  г.  Покрова  на  окраине  поселка  Вольгинский  на  берегу  небольшой  речки  Вольги,  от  которой  и  получил  свое  название,  расположен  санаторий  «Вольгинский».</w:t>
      </w:r>
    </w:p>
    <w:p w:rsidR="00A446B0" w:rsidRDefault="007A4E28">
      <w:pPr>
        <w:pStyle w:val="a7"/>
      </w:pPr>
      <w:r>
        <w:t xml:space="preserve">        Сюда  приезжают   люди  с   заболеваниями  органов  кровообращения.  В   санатории  лечат  и  ревматизм,  и   облитерирующий  атеросклероз  сосудов  конечностей,  другие  сердечнососудистые  заболевания.  Основными  природными  лечебными  факторами  являются   минеральные  воды.  На  территории  санатория  пробурены  скважины  маломинерализованной  азотной   хлоридно-сульфатной,  кальциево-магниево-натриевой   воды,  которая  применяется  для  питья,  и  высокоминерализованной  кальциево-натриевой,  содержащей  бром,  -   для   ванн.</w:t>
      </w:r>
    </w:p>
    <w:p w:rsidR="00A446B0" w:rsidRDefault="007A4E28">
      <w:pPr>
        <w:pStyle w:val="a7"/>
      </w:pPr>
      <w:r>
        <w:t xml:space="preserve">        Больным  назначают   хвойные,  морские,   йодо-бромные   ванны,  различные  виды  лечебных  душей,  вихревые,  а   также  4-камерные  и  сухие  углекислые  ванны.</w:t>
      </w:r>
    </w:p>
    <w:p w:rsidR="00A446B0" w:rsidRDefault="007A4E28">
      <w:pPr>
        <w:pStyle w:val="a7"/>
      </w:pPr>
      <w:r>
        <w:t xml:space="preserve">        Физиотерапевтическое  отделение  оснащено  современной  медицинской  аппаратурой,  позволяющей  применять  самые  различные,  наиболее  эффективные  методы  электросветолечения.  Работают  кабинеты  лазерной  и  электроаэрозольтерапии,  лечебного  массажа,  парафиноозокеритолечения,  в  котором  отпускают  и  электропроцедуры   лечебной   грязи  из  местного  грязевого  месторождения,  есть  ингаляторий. </w:t>
      </w:r>
    </w:p>
    <w:p w:rsidR="00A446B0" w:rsidRDefault="007A4E28">
      <w:pPr>
        <w:pStyle w:val="a7"/>
      </w:pPr>
      <w:r>
        <w:t xml:space="preserve">        В  стоматологическом   кабинете   проводят   профилактику,  лечение,  протезирование.</w:t>
      </w:r>
    </w:p>
    <w:p w:rsidR="00A446B0" w:rsidRDefault="007A4E28">
      <w:pPr>
        <w:pStyle w:val="a7"/>
      </w:pPr>
      <w:r>
        <w:t xml:space="preserve">        После  обследования   каждому  отдыхающему   назначается   соответствующий   заболеванию   режим,  дозированная  лечебная  гимнастика,  диетическое   питание.</w:t>
      </w:r>
    </w:p>
    <w:p w:rsidR="00A446B0" w:rsidRDefault="007A4E28">
      <w:pPr>
        <w:pStyle w:val="a7"/>
      </w:pPr>
      <w:r>
        <w:t xml:space="preserve">        Отдыхающие  размещаются   в   благоустроенных  корпусах   на  одного  и  два  человек.  Есть  клуб  с  кинозалом,  библиотека,  бильярдная.</w:t>
      </w:r>
    </w:p>
    <w:p w:rsidR="00A446B0" w:rsidRDefault="007A4E28">
      <w:pPr>
        <w:pStyle w:val="a7"/>
      </w:pPr>
      <w:r>
        <w:t xml:space="preserve">        Адрес  санатория:  601121,  Владимирская  область,  Петушинский  район,  пос.  Вольгинский.</w:t>
      </w:r>
    </w:p>
    <w:p w:rsidR="00A446B0" w:rsidRDefault="007A4E28">
      <w:pPr>
        <w:pStyle w:val="a7"/>
      </w:pPr>
      <w:r>
        <w:t xml:space="preserve">        Телефон  6-73-23   (код  243).</w:t>
      </w:r>
    </w:p>
    <w:p w:rsidR="00A446B0" w:rsidRDefault="007A4E28">
      <w:pPr>
        <w:pStyle w:val="a7"/>
        <w:rPr>
          <w:b/>
        </w:rPr>
      </w:pPr>
      <w:r>
        <w:rPr>
          <w:b/>
        </w:rPr>
        <w:t xml:space="preserve">        5. Дом  отдыха  «Сушнево».</w:t>
      </w:r>
    </w:p>
    <w:p w:rsidR="00A446B0" w:rsidRDefault="007A4E28">
      <w:pPr>
        <w:pStyle w:val="a7"/>
      </w:pPr>
      <w:r>
        <w:t xml:space="preserve">        В   смешанном  лесу  всего  в  300 метрах  от  платформы  Сушнево,  что  по  железной  дороге  Москва  -  Владимир,   расположен  дом  отдыха  «Сушнево».  Здесь  организован  летний  семейный  отдых  и  отдых  родителей  с  детьми.  Возможен   также  прием  отдельных  отдыхающих  и  организованных  групп.</w:t>
      </w:r>
    </w:p>
    <w:p w:rsidR="00A446B0" w:rsidRDefault="007A4E28">
      <w:pPr>
        <w:pStyle w:val="a7"/>
      </w:pPr>
      <w:r>
        <w:t xml:space="preserve">        Прибывшие  на  отдых  размещаются  в  комнатах  на  2 – 3 – 4   человека  в   летних  и   зимних  корпусах.</w:t>
      </w:r>
    </w:p>
    <w:p w:rsidR="00A446B0" w:rsidRDefault="007A4E28">
      <w:pPr>
        <w:pStyle w:val="a7"/>
      </w:pPr>
      <w:r>
        <w:t xml:space="preserve">        В  спортивно-оздоровительном   комплексе   отдыхающие  играют  в   бадминтон,   волейбол,  теннис,   городки,   бильярд  и   другие  спортивные  игры,  под  руководством   инструктора  занимаются   лечебной   физкультурой.</w:t>
      </w:r>
    </w:p>
    <w:p w:rsidR="00A446B0" w:rsidRDefault="007A4E28">
      <w:pPr>
        <w:pStyle w:val="a7"/>
      </w:pPr>
      <w:r>
        <w:t xml:space="preserve">        С   особым  удовольствием  отдыхающие  посещают  сауну  с   бассейном.   Кроме  тепловой  процедуры  здесь   можно  отдохнуть,   послушать  музыку,  получить   лечебный  массаж.</w:t>
      </w:r>
    </w:p>
    <w:p w:rsidR="00A446B0" w:rsidRDefault="007A4E28">
      <w:pPr>
        <w:pStyle w:val="a7"/>
      </w:pPr>
      <w:r>
        <w:t xml:space="preserve">        Работает  зубоврачебный   кабинет,   возможно  зубопротезирование.  Организуются    экскурсии  в  музей-усадьбу  авиатора  Жуковского,  в   города   Сергиев Посад,  Суздаль,   Владимир.</w:t>
      </w:r>
    </w:p>
    <w:p w:rsidR="00A446B0" w:rsidRDefault="007A4E28">
      <w:pPr>
        <w:pStyle w:val="a7"/>
      </w:pPr>
      <w:r>
        <w:t xml:space="preserve">        Любителей  природы  ждет   живописный   смешанный   лес,  богатый   ягодами   и   грибами.  В   километре   от   дома   отдыха   -    красивое  лесное  озеро   с   естественным  пляжем.</w:t>
      </w:r>
    </w:p>
    <w:p w:rsidR="00A446B0" w:rsidRDefault="007A4E28">
      <w:pPr>
        <w:pStyle w:val="a7"/>
      </w:pPr>
      <w:r>
        <w:t xml:space="preserve">        Адрес   дома  отдыха:  601113,  Владимирская  область,  Петушинский   район,  п/о  Болдино.</w:t>
      </w:r>
    </w:p>
    <w:p w:rsidR="00A446B0" w:rsidRDefault="007A4E28">
      <w:pPr>
        <w:pStyle w:val="a7"/>
      </w:pPr>
      <w:r>
        <w:t xml:space="preserve">        Телефон   5-55-27,  5-55-57  (код  243).</w:t>
      </w: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7A4E28">
      <w:pPr>
        <w:pStyle w:val="a7"/>
        <w:jc w:val="center"/>
        <w:rPr>
          <w:b/>
          <w:i/>
          <w:sz w:val="28"/>
        </w:rPr>
      </w:pPr>
      <w:r>
        <w:rPr>
          <w:b/>
          <w:i/>
          <w:sz w:val="28"/>
        </w:rPr>
        <w:t>Заключение.</w:t>
      </w:r>
    </w:p>
    <w:p w:rsidR="00A446B0" w:rsidRDefault="007A4E28">
      <w:pPr>
        <w:pStyle w:val="a7"/>
      </w:pPr>
      <w:r>
        <w:t xml:space="preserve">        Анализ  основных  аспектов  и  основополагающих  факторов,  определяющих  состояние  рекреационных  ресурсов  во   Владимирской   области,   показывает,  что  область  имеет   большой  рекреационный  потенциал.</w:t>
      </w:r>
    </w:p>
    <w:p w:rsidR="00A446B0" w:rsidRDefault="007A4E28">
      <w:pPr>
        <w:pStyle w:val="a7"/>
      </w:pPr>
      <w:r>
        <w:t xml:space="preserve">        Это  подтверждается   следующими  фактами.</w:t>
      </w:r>
    </w:p>
    <w:p w:rsidR="00A446B0" w:rsidRDefault="007A4E28">
      <w:pPr>
        <w:pStyle w:val="a7"/>
        <w:numPr>
          <w:ilvl w:val="0"/>
          <w:numId w:val="31"/>
        </w:numPr>
      </w:pPr>
      <w:r>
        <w:t>Благоприятное  географическое  положение:</w:t>
      </w:r>
    </w:p>
    <w:p w:rsidR="00A446B0" w:rsidRDefault="007A4E28">
      <w:pPr>
        <w:pStyle w:val="a7"/>
      </w:pPr>
      <w:r>
        <w:t xml:space="preserve">        -    Близость  к  столице  -   200  км  от  Владимира  до  Москвы.</w:t>
      </w:r>
    </w:p>
    <w:p w:rsidR="00A446B0" w:rsidRDefault="007A4E28">
      <w:pPr>
        <w:pStyle w:val="a7"/>
      </w:pPr>
      <w:r>
        <w:t xml:space="preserve">        -     Безопасный  регион  (нет  «горячих»  точек)</w:t>
      </w:r>
    </w:p>
    <w:p w:rsidR="00A446B0" w:rsidRDefault="007A4E28">
      <w:pPr>
        <w:pStyle w:val="a7"/>
      </w:pPr>
      <w:r>
        <w:t xml:space="preserve">        2.   Благоприятные  природно-климатические  условия.  </w:t>
      </w:r>
    </w:p>
    <w:p w:rsidR="00A446B0" w:rsidRDefault="007A4E28">
      <w:pPr>
        <w:pStyle w:val="a7"/>
      </w:pPr>
      <w:r>
        <w:t xml:space="preserve">        -    Богатая  природа. </w:t>
      </w:r>
    </w:p>
    <w:p w:rsidR="00A446B0" w:rsidRDefault="007A4E28">
      <w:pPr>
        <w:pStyle w:val="a7"/>
      </w:pPr>
      <w:r>
        <w:t xml:space="preserve">        -    Климат  умеренный  -  подходящий  для   основной  массы   людей,  не  требует  акклиматизации.</w:t>
      </w:r>
    </w:p>
    <w:p w:rsidR="00A446B0" w:rsidRDefault="007A4E28">
      <w:pPr>
        <w:pStyle w:val="a7"/>
      </w:pPr>
      <w:r>
        <w:t xml:space="preserve">        3.   Область  имеет  значительную   рекреационную  сеть,  дающую   возможность  по   умеренным  ценам   получить  полноценный   отдых   и  лечение.</w:t>
      </w:r>
    </w:p>
    <w:p w:rsidR="00A446B0" w:rsidRDefault="007A4E28">
      <w:pPr>
        <w:pStyle w:val="a7"/>
      </w:pPr>
      <w:r>
        <w:t xml:space="preserve">        4.   Область   имеет  хорошее  транспортное  обеспечение.  По  плотности  авто   и   железных  дорог   область  занимает   одно  из  ведущих   положений.  Также  имеются  судоходные   реки.</w:t>
      </w:r>
    </w:p>
    <w:p w:rsidR="00A446B0" w:rsidRDefault="007A4E28">
      <w:pPr>
        <w:pStyle w:val="a7"/>
      </w:pPr>
      <w:r>
        <w:t xml:space="preserve">    </w:t>
      </w: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A446B0">
      <w:pPr>
        <w:pStyle w:val="a7"/>
      </w:pPr>
    </w:p>
    <w:p w:rsidR="00A446B0" w:rsidRDefault="007A4E28">
      <w:pPr>
        <w:pStyle w:val="a7"/>
        <w:jc w:val="center"/>
        <w:rPr>
          <w:b/>
          <w:i/>
          <w:sz w:val="28"/>
        </w:rPr>
      </w:pPr>
      <w:r>
        <w:rPr>
          <w:b/>
          <w:i/>
          <w:sz w:val="28"/>
        </w:rPr>
        <w:t>Список  использованной  литературы:</w:t>
      </w:r>
    </w:p>
    <w:p w:rsidR="00A446B0" w:rsidRDefault="007A4E28">
      <w:pPr>
        <w:pStyle w:val="a7"/>
        <w:ind w:left="851" w:hanging="284"/>
      </w:pPr>
      <w:r>
        <w:t>1.   Архангельская  О.А.,  Рахманов  П.А.  -   «Туристские  базы    профсоюзов».  Москва,  ПРОФИЗДАТ,  1989  г.</w:t>
      </w:r>
    </w:p>
    <w:p w:rsidR="00A446B0" w:rsidRDefault="007A4E28">
      <w:pPr>
        <w:pStyle w:val="a7"/>
        <w:numPr>
          <w:ilvl w:val="0"/>
          <w:numId w:val="31"/>
        </w:numPr>
      </w:pPr>
      <w:r>
        <w:t xml:space="preserve">Галкин  Ю.Г.   -  «Юрьев-Польский».  Ярославль,  Верхнее-волжское  книжное  издательство,1985 г. </w:t>
      </w:r>
    </w:p>
    <w:p w:rsidR="00A446B0" w:rsidRDefault="007A4E28">
      <w:pPr>
        <w:pStyle w:val="a7"/>
        <w:numPr>
          <w:ilvl w:val="0"/>
          <w:numId w:val="31"/>
        </w:numPr>
      </w:pPr>
      <w:r>
        <w:t>Ефремов А.В.,  Скибин  П.Е.,  Смолина  Т.Д.,  Успенский  Н.А.  –«География  Владимирской  области». Ярославль,  Верхнее-волжское  книжное  издательство,  1985 г.</w:t>
      </w:r>
    </w:p>
    <w:p w:rsidR="00A446B0" w:rsidRDefault="007A4E28">
      <w:pPr>
        <w:pStyle w:val="a7"/>
        <w:numPr>
          <w:ilvl w:val="0"/>
          <w:numId w:val="31"/>
        </w:numPr>
      </w:pPr>
      <w:r>
        <w:t>Каганов  Я.А.  -  «Путешествуя  на  теплоходе:   плановые  маршруты  по  рекам  СССР».  Москва, ПРОФИЗДАТ,1983  г.</w:t>
      </w:r>
    </w:p>
    <w:p w:rsidR="00A446B0" w:rsidRDefault="007A4E28">
      <w:pPr>
        <w:pStyle w:val="a7"/>
        <w:numPr>
          <w:ilvl w:val="0"/>
          <w:numId w:val="31"/>
        </w:numPr>
      </w:pPr>
      <w:r>
        <w:t>Прохоров  А.М.  -  «Советский  энциклопедический  словарь».  Москва, «Советская  энциклопедия»,1983  г.</w:t>
      </w:r>
    </w:p>
    <w:p w:rsidR="00A446B0" w:rsidRDefault="007A4E28">
      <w:pPr>
        <w:pStyle w:val="a7"/>
        <w:numPr>
          <w:ilvl w:val="0"/>
          <w:numId w:val="31"/>
        </w:numPr>
      </w:pPr>
      <w:r>
        <w:t>Сафонов  Н.С,  -  «О  крае  родном». Ярославль, Верхнее-волжское   книжное  издательство, 1995  г.</w:t>
      </w:r>
    </w:p>
    <w:p w:rsidR="00A446B0" w:rsidRDefault="007A4E28">
      <w:pPr>
        <w:pStyle w:val="a7"/>
        <w:numPr>
          <w:ilvl w:val="0"/>
          <w:numId w:val="31"/>
        </w:numPr>
      </w:pPr>
      <w:r>
        <w:t xml:space="preserve">Скворцов  А.И., Строгова  Л.П.,  Шагова О.А.  -  «Владимир».  Ярославль, Верхнее-волжское  книжное  издательство,  1993 г. </w:t>
      </w:r>
    </w:p>
    <w:p w:rsidR="00A446B0" w:rsidRDefault="007A4E28">
      <w:pPr>
        <w:pStyle w:val="a7"/>
        <w:numPr>
          <w:ilvl w:val="0"/>
          <w:numId w:val="31"/>
        </w:numPr>
      </w:pPr>
      <w:r>
        <w:t>Смирнов  В.И.  -  «Базы,  гостиницы,  кемпинги».  Москва, ПРОФИЗДАТ, 1994 г.</w:t>
      </w:r>
    </w:p>
    <w:p w:rsidR="00A446B0" w:rsidRDefault="007A4E28">
      <w:pPr>
        <w:pStyle w:val="a7"/>
        <w:numPr>
          <w:ilvl w:val="0"/>
          <w:numId w:val="31"/>
        </w:numPr>
      </w:pPr>
      <w:r>
        <w:t xml:space="preserve">Сысоев  Н.Д.  -   «Природа  нашего  края».  Владимирское  книжное  издательство, 1989 г.  </w:t>
      </w:r>
      <w:bookmarkStart w:id="0" w:name="_GoBack"/>
      <w:bookmarkEnd w:id="0"/>
    </w:p>
    <w:sectPr w:rsidR="00A446B0">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6B0" w:rsidRDefault="007A4E28">
      <w:r>
        <w:separator/>
      </w:r>
    </w:p>
  </w:endnote>
  <w:endnote w:type="continuationSeparator" w:id="0">
    <w:p w:rsidR="00A446B0" w:rsidRDefault="007A4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B0" w:rsidRDefault="007A4E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A446B0" w:rsidRDefault="00A446B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6B0" w:rsidRDefault="007A4E2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A446B0" w:rsidRDefault="00A446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6B0" w:rsidRDefault="007A4E28">
      <w:r>
        <w:separator/>
      </w:r>
    </w:p>
  </w:footnote>
  <w:footnote w:type="continuationSeparator" w:id="0">
    <w:p w:rsidR="00A446B0" w:rsidRDefault="007A4E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59DE"/>
    <w:multiLevelType w:val="singleLevel"/>
    <w:tmpl w:val="0D0CC93A"/>
    <w:lvl w:ilvl="0">
      <w:start w:val="204"/>
      <w:numFmt w:val="bullet"/>
      <w:lvlText w:val="-"/>
      <w:lvlJc w:val="left"/>
      <w:pPr>
        <w:tabs>
          <w:tab w:val="num" w:pos="720"/>
        </w:tabs>
        <w:ind w:left="720" w:hanging="360"/>
      </w:pPr>
      <w:rPr>
        <w:rFonts w:hint="default"/>
      </w:rPr>
    </w:lvl>
  </w:abstractNum>
  <w:abstractNum w:abstractNumId="1">
    <w:nsid w:val="04E61E15"/>
    <w:multiLevelType w:val="singleLevel"/>
    <w:tmpl w:val="0D0CC93A"/>
    <w:lvl w:ilvl="0">
      <w:start w:val="204"/>
      <w:numFmt w:val="bullet"/>
      <w:lvlText w:val="-"/>
      <w:lvlJc w:val="left"/>
      <w:pPr>
        <w:tabs>
          <w:tab w:val="num" w:pos="720"/>
        </w:tabs>
        <w:ind w:left="720" w:hanging="360"/>
      </w:pPr>
      <w:rPr>
        <w:rFonts w:hint="default"/>
      </w:rPr>
    </w:lvl>
  </w:abstractNum>
  <w:abstractNum w:abstractNumId="2">
    <w:nsid w:val="12045D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44E1CBE"/>
    <w:multiLevelType w:val="singleLevel"/>
    <w:tmpl w:val="7F76521A"/>
    <w:lvl w:ilvl="0">
      <w:start w:val="1"/>
      <w:numFmt w:val="decimal"/>
      <w:lvlText w:val="%1."/>
      <w:lvlJc w:val="left"/>
      <w:pPr>
        <w:tabs>
          <w:tab w:val="num" w:pos="840"/>
        </w:tabs>
        <w:ind w:left="840" w:hanging="360"/>
      </w:pPr>
      <w:rPr>
        <w:rFonts w:hint="default"/>
      </w:rPr>
    </w:lvl>
  </w:abstractNum>
  <w:abstractNum w:abstractNumId="4">
    <w:nsid w:val="15521A90"/>
    <w:multiLevelType w:val="singleLevel"/>
    <w:tmpl w:val="7F76521A"/>
    <w:lvl w:ilvl="0">
      <w:start w:val="1"/>
      <w:numFmt w:val="decimal"/>
      <w:lvlText w:val="%1."/>
      <w:lvlJc w:val="left"/>
      <w:pPr>
        <w:tabs>
          <w:tab w:val="num" w:pos="840"/>
        </w:tabs>
        <w:ind w:left="840" w:hanging="360"/>
      </w:pPr>
      <w:rPr>
        <w:rFonts w:hint="default"/>
      </w:rPr>
    </w:lvl>
  </w:abstractNum>
  <w:abstractNum w:abstractNumId="5">
    <w:nsid w:val="157E2A98"/>
    <w:multiLevelType w:val="singleLevel"/>
    <w:tmpl w:val="0D0CC93A"/>
    <w:lvl w:ilvl="0">
      <w:start w:val="204"/>
      <w:numFmt w:val="bullet"/>
      <w:lvlText w:val="-"/>
      <w:lvlJc w:val="left"/>
      <w:pPr>
        <w:tabs>
          <w:tab w:val="num" w:pos="720"/>
        </w:tabs>
        <w:ind w:left="720" w:hanging="360"/>
      </w:pPr>
      <w:rPr>
        <w:rFonts w:hint="default"/>
      </w:rPr>
    </w:lvl>
  </w:abstractNum>
  <w:abstractNum w:abstractNumId="6">
    <w:nsid w:val="1BA00EF5"/>
    <w:multiLevelType w:val="singleLevel"/>
    <w:tmpl w:val="0419000F"/>
    <w:lvl w:ilvl="0">
      <w:start w:val="1"/>
      <w:numFmt w:val="decimal"/>
      <w:lvlText w:val="%1."/>
      <w:lvlJc w:val="left"/>
      <w:pPr>
        <w:tabs>
          <w:tab w:val="num" w:pos="360"/>
        </w:tabs>
        <w:ind w:left="360" w:hanging="360"/>
      </w:pPr>
    </w:lvl>
  </w:abstractNum>
  <w:abstractNum w:abstractNumId="7">
    <w:nsid w:val="1BA242FB"/>
    <w:multiLevelType w:val="multilevel"/>
    <w:tmpl w:val="5A68CD3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C1465F3"/>
    <w:multiLevelType w:val="multilevel"/>
    <w:tmpl w:val="5A68CD3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1ECE72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1520FA0"/>
    <w:multiLevelType w:val="multilevel"/>
    <w:tmpl w:val="5A68CD3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4ED63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5265CCC"/>
    <w:multiLevelType w:val="multilevel"/>
    <w:tmpl w:val="5A68CD3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30904CDE"/>
    <w:multiLevelType w:val="singleLevel"/>
    <w:tmpl w:val="0D0CC93A"/>
    <w:lvl w:ilvl="0">
      <w:start w:val="204"/>
      <w:numFmt w:val="bullet"/>
      <w:lvlText w:val="-"/>
      <w:lvlJc w:val="left"/>
      <w:pPr>
        <w:tabs>
          <w:tab w:val="num" w:pos="720"/>
        </w:tabs>
        <w:ind w:left="720" w:hanging="360"/>
      </w:pPr>
      <w:rPr>
        <w:rFonts w:hint="default"/>
      </w:rPr>
    </w:lvl>
  </w:abstractNum>
  <w:abstractNum w:abstractNumId="14">
    <w:nsid w:val="31E609D3"/>
    <w:multiLevelType w:val="singleLevel"/>
    <w:tmpl w:val="0419000F"/>
    <w:lvl w:ilvl="0">
      <w:start w:val="1"/>
      <w:numFmt w:val="decimal"/>
      <w:lvlText w:val="%1."/>
      <w:lvlJc w:val="left"/>
      <w:pPr>
        <w:tabs>
          <w:tab w:val="num" w:pos="360"/>
        </w:tabs>
        <w:ind w:left="360" w:hanging="360"/>
      </w:pPr>
    </w:lvl>
  </w:abstractNum>
  <w:abstractNum w:abstractNumId="15">
    <w:nsid w:val="336D1B0D"/>
    <w:multiLevelType w:val="singleLevel"/>
    <w:tmpl w:val="0D0CC93A"/>
    <w:lvl w:ilvl="0">
      <w:start w:val="204"/>
      <w:numFmt w:val="bullet"/>
      <w:lvlText w:val="-"/>
      <w:lvlJc w:val="left"/>
      <w:pPr>
        <w:tabs>
          <w:tab w:val="num" w:pos="720"/>
        </w:tabs>
        <w:ind w:left="720" w:hanging="360"/>
      </w:pPr>
      <w:rPr>
        <w:rFonts w:hint="default"/>
      </w:rPr>
    </w:lvl>
  </w:abstractNum>
  <w:abstractNum w:abstractNumId="16">
    <w:nsid w:val="36906870"/>
    <w:multiLevelType w:val="singleLevel"/>
    <w:tmpl w:val="0D0CC93A"/>
    <w:lvl w:ilvl="0">
      <w:start w:val="204"/>
      <w:numFmt w:val="bullet"/>
      <w:lvlText w:val="-"/>
      <w:lvlJc w:val="left"/>
      <w:pPr>
        <w:tabs>
          <w:tab w:val="num" w:pos="720"/>
        </w:tabs>
        <w:ind w:left="720" w:hanging="360"/>
      </w:pPr>
      <w:rPr>
        <w:rFonts w:hint="default"/>
      </w:rPr>
    </w:lvl>
  </w:abstractNum>
  <w:abstractNum w:abstractNumId="17">
    <w:nsid w:val="40CB6BAE"/>
    <w:multiLevelType w:val="singleLevel"/>
    <w:tmpl w:val="0D0CC93A"/>
    <w:lvl w:ilvl="0">
      <w:start w:val="204"/>
      <w:numFmt w:val="bullet"/>
      <w:lvlText w:val="-"/>
      <w:lvlJc w:val="left"/>
      <w:pPr>
        <w:tabs>
          <w:tab w:val="num" w:pos="720"/>
        </w:tabs>
        <w:ind w:left="720" w:hanging="360"/>
      </w:pPr>
      <w:rPr>
        <w:rFonts w:hint="default"/>
      </w:rPr>
    </w:lvl>
  </w:abstractNum>
  <w:abstractNum w:abstractNumId="18">
    <w:nsid w:val="41E64D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46225A0A"/>
    <w:multiLevelType w:val="singleLevel"/>
    <w:tmpl w:val="0D0CC93A"/>
    <w:lvl w:ilvl="0">
      <w:start w:val="204"/>
      <w:numFmt w:val="bullet"/>
      <w:lvlText w:val="-"/>
      <w:lvlJc w:val="left"/>
      <w:pPr>
        <w:tabs>
          <w:tab w:val="num" w:pos="720"/>
        </w:tabs>
        <w:ind w:left="720" w:hanging="360"/>
      </w:pPr>
      <w:rPr>
        <w:rFonts w:hint="default"/>
      </w:rPr>
    </w:lvl>
  </w:abstractNum>
  <w:abstractNum w:abstractNumId="20">
    <w:nsid w:val="48A52BA9"/>
    <w:multiLevelType w:val="singleLevel"/>
    <w:tmpl w:val="0D0CC93A"/>
    <w:lvl w:ilvl="0">
      <w:start w:val="204"/>
      <w:numFmt w:val="bullet"/>
      <w:lvlText w:val="-"/>
      <w:lvlJc w:val="left"/>
      <w:pPr>
        <w:tabs>
          <w:tab w:val="num" w:pos="720"/>
        </w:tabs>
        <w:ind w:left="720" w:hanging="360"/>
      </w:pPr>
      <w:rPr>
        <w:rFonts w:hint="default"/>
      </w:rPr>
    </w:lvl>
  </w:abstractNum>
  <w:abstractNum w:abstractNumId="21">
    <w:nsid w:val="4E5B3E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E9D10E1"/>
    <w:multiLevelType w:val="singleLevel"/>
    <w:tmpl w:val="0D0CC93A"/>
    <w:lvl w:ilvl="0">
      <w:start w:val="204"/>
      <w:numFmt w:val="bullet"/>
      <w:lvlText w:val="-"/>
      <w:lvlJc w:val="left"/>
      <w:pPr>
        <w:tabs>
          <w:tab w:val="num" w:pos="720"/>
        </w:tabs>
        <w:ind w:left="720" w:hanging="360"/>
      </w:pPr>
      <w:rPr>
        <w:rFonts w:hint="default"/>
      </w:rPr>
    </w:lvl>
  </w:abstractNum>
  <w:abstractNum w:abstractNumId="23">
    <w:nsid w:val="53B474C8"/>
    <w:multiLevelType w:val="singleLevel"/>
    <w:tmpl w:val="0419000F"/>
    <w:lvl w:ilvl="0">
      <w:start w:val="1"/>
      <w:numFmt w:val="decimal"/>
      <w:lvlText w:val="%1."/>
      <w:lvlJc w:val="left"/>
      <w:pPr>
        <w:tabs>
          <w:tab w:val="num" w:pos="360"/>
        </w:tabs>
        <w:ind w:left="360" w:hanging="360"/>
      </w:pPr>
    </w:lvl>
  </w:abstractNum>
  <w:abstractNum w:abstractNumId="24">
    <w:nsid w:val="53E00F2C"/>
    <w:multiLevelType w:val="singleLevel"/>
    <w:tmpl w:val="0D0CC93A"/>
    <w:lvl w:ilvl="0">
      <w:start w:val="204"/>
      <w:numFmt w:val="bullet"/>
      <w:lvlText w:val="-"/>
      <w:lvlJc w:val="left"/>
      <w:pPr>
        <w:tabs>
          <w:tab w:val="num" w:pos="720"/>
        </w:tabs>
        <w:ind w:left="720" w:hanging="360"/>
      </w:pPr>
      <w:rPr>
        <w:rFonts w:hint="default"/>
      </w:rPr>
    </w:lvl>
  </w:abstractNum>
  <w:abstractNum w:abstractNumId="25">
    <w:nsid w:val="5D6D6F8B"/>
    <w:multiLevelType w:val="singleLevel"/>
    <w:tmpl w:val="0419000F"/>
    <w:lvl w:ilvl="0">
      <w:start w:val="1"/>
      <w:numFmt w:val="decimal"/>
      <w:lvlText w:val="%1."/>
      <w:lvlJc w:val="left"/>
      <w:pPr>
        <w:tabs>
          <w:tab w:val="num" w:pos="360"/>
        </w:tabs>
        <w:ind w:left="360" w:hanging="360"/>
      </w:pPr>
    </w:lvl>
  </w:abstractNum>
  <w:abstractNum w:abstractNumId="26">
    <w:nsid w:val="61AF3593"/>
    <w:multiLevelType w:val="singleLevel"/>
    <w:tmpl w:val="0D0CC93A"/>
    <w:lvl w:ilvl="0">
      <w:start w:val="204"/>
      <w:numFmt w:val="bullet"/>
      <w:lvlText w:val="-"/>
      <w:lvlJc w:val="left"/>
      <w:pPr>
        <w:tabs>
          <w:tab w:val="num" w:pos="720"/>
        </w:tabs>
        <w:ind w:left="720" w:hanging="360"/>
      </w:pPr>
      <w:rPr>
        <w:rFonts w:hint="default"/>
      </w:rPr>
    </w:lvl>
  </w:abstractNum>
  <w:abstractNum w:abstractNumId="27">
    <w:nsid w:val="647F27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6A0649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C610493"/>
    <w:multiLevelType w:val="singleLevel"/>
    <w:tmpl w:val="0D0CC93A"/>
    <w:lvl w:ilvl="0">
      <w:start w:val="204"/>
      <w:numFmt w:val="bullet"/>
      <w:lvlText w:val="-"/>
      <w:lvlJc w:val="left"/>
      <w:pPr>
        <w:tabs>
          <w:tab w:val="num" w:pos="720"/>
        </w:tabs>
        <w:ind w:left="720" w:hanging="360"/>
      </w:pPr>
      <w:rPr>
        <w:rFonts w:hint="default"/>
      </w:rPr>
    </w:lvl>
  </w:abstractNum>
  <w:abstractNum w:abstractNumId="30">
    <w:nsid w:val="74AD6865"/>
    <w:multiLevelType w:val="multilevel"/>
    <w:tmpl w:val="5A68CD3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7519243F"/>
    <w:multiLevelType w:val="singleLevel"/>
    <w:tmpl w:val="0419000F"/>
    <w:lvl w:ilvl="0">
      <w:start w:val="1"/>
      <w:numFmt w:val="decimal"/>
      <w:lvlText w:val="%1."/>
      <w:lvlJc w:val="left"/>
      <w:pPr>
        <w:tabs>
          <w:tab w:val="num" w:pos="360"/>
        </w:tabs>
        <w:ind w:left="360" w:hanging="360"/>
      </w:pPr>
    </w:lvl>
  </w:abstractNum>
  <w:abstractNum w:abstractNumId="32">
    <w:nsid w:val="7C691D2C"/>
    <w:multiLevelType w:val="singleLevel"/>
    <w:tmpl w:val="0419000F"/>
    <w:lvl w:ilvl="0">
      <w:start w:val="1"/>
      <w:numFmt w:val="decimal"/>
      <w:lvlText w:val="%1."/>
      <w:lvlJc w:val="left"/>
      <w:pPr>
        <w:tabs>
          <w:tab w:val="num" w:pos="360"/>
        </w:tabs>
        <w:ind w:left="360" w:hanging="360"/>
      </w:pPr>
    </w:lvl>
  </w:abstractNum>
  <w:abstractNum w:abstractNumId="33">
    <w:nsid w:val="7E264ABC"/>
    <w:multiLevelType w:val="singleLevel"/>
    <w:tmpl w:val="0419000F"/>
    <w:lvl w:ilvl="0">
      <w:start w:val="2"/>
      <w:numFmt w:val="decimal"/>
      <w:lvlText w:val="%1."/>
      <w:lvlJc w:val="left"/>
      <w:pPr>
        <w:tabs>
          <w:tab w:val="num" w:pos="360"/>
        </w:tabs>
        <w:ind w:left="360" w:hanging="360"/>
      </w:pPr>
      <w:rPr>
        <w:rFonts w:hint="default"/>
      </w:rPr>
    </w:lvl>
  </w:abstractNum>
  <w:abstractNum w:abstractNumId="34">
    <w:nsid w:val="7FF8185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0"/>
  </w:num>
  <w:num w:numId="2">
    <w:abstractNumId w:val="19"/>
  </w:num>
  <w:num w:numId="3">
    <w:abstractNumId w:val="8"/>
  </w:num>
  <w:num w:numId="4">
    <w:abstractNumId w:val="29"/>
  </w:num>
  <w:num w:numId="5">
    <w:abstractNumId w:val="12"/>
  </w:num>
  <w:num w:numId="6">
    <w:abstractNumId w:val="23"/>
  </w:num>
  <w:num w:numId="7">
    <w:abstractNumId w:val="32"/>
  </w:num>
  <w:num w:numId="8">
    <w:abstractNumId w:val="28"/>
  </w:num>
  <w:num w:numId="9">
    <w:abstractNumId w:val="2"/>
  </w:num>
  <w:num w:numId="10">
    <w:abstractNumId w:val="25"/>
  </w:num>
  <w:num w:numId="11">
    <w:abstractNumId w:val="31"/>
  </w:num>
  <w:num w:numId="12">
    <w:abstractNumId w:val="14"/>
  </w:num>
  <w:num w:numId="13">
    <w:abstractNumId w:val="9"/>
  </w:num>
  <w:num w:numId="14">
    <w:abstractNumId w:val="34"/>
  </w:num>
  <w:num w:numId="15">
    <w:abstractNumId w:val="10"/>
  </w:num>
  <w:num w:numId="16">
    <w:abstractNumId w:val="7"/>
  </w:num>
  <w:num w:numId="17">
    <w:abstractNumId w:val="6"/>
  </w:num>
  <w:num w:numId="18">
    <w:abstractNumId w:val="27"/>
  </w:num>
  <w:num w:numId="19">
    <w:abstractNumId w:val="22"/>
  </w:num>
  <w:num w:numId="20">
    <w:abstractNumId w:val="16"/>
  </w:num>
  <w:num w:numId="21">
    <w:abstractNumId w:val="26"/>
  </w:num>
  <w:num w:numId="22">
    <w:abstractNumId w:val="0"/>
  </w:num>
  <w:num w:numId="23">
    <w:abstractNumId w:val="24"/>
  </w:num>
  <w:num w:numId="24">
    <w:abstractNumId w:val="33"/>
  </w:num>
  <w:num w:numId="25">
    <w:abstractNumId w:val="20"/>
  </w:num>
  <w:num w:numId="26">
    <w:abstractNumId w:val="17"/>
  </w:num>
  <w:num w:numId="27">
    <w:abstractNumId w:val="15"/>
  </w:num>
  <w:num w:numId="28">
    <w:abstractNumId w:val="1"/>
  </w:num>
  <w:num w:numId="29">
    <w:abstractNumId w:val="13"/>
  </w:num>
  <w:num w:numId="30">
    <w:abstractNumId w:val="5"/>
  </w:num>
  <w:num w:numId="31">
    <w:abstractNumId w:val="4"/>
  </w:num>
  <w:num w:numId="32">
    <w:abstractNumId w:val="11"/>
  </w:num>
  <w:num w:numId="33">
    <w:abstractNumId w:val="18"/>
  </w:num>
  <w:num w:numId="34">
    <w:abstractNumId w:val="21"/>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E28"/>
    <w:rsid w:val="007A4E28"/>
    <w:rsid w:val="00A446B0"/>
    <w:rsid w:val="00DD49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B7F615-ED30-4B84-A7A6-050D394C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outlineLvl w:val="1"/>
    </w:pPr>
    <w:rPr>
      <w:i/>
      <w:sz w:val="32"/>
    </w:rPr>
  </w:style>
  <w:style w:type="paragraph" w:styleId="3">
    <w:name w:val="heading 3"/>
    <w:basedOn w:val="a"/>
    <w:next w:val="a"/>
    <w:qFormat/>
    <w:pPr>
      <w:keepNext/>
      <w:outlineLvl w:val="2"/>
    </w:pPr>
    <w:rPr>
      <w:b/>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outlineLvl w:val="4"/>
    </w:pPr>
    <w:rPr>
      <w:sz w:val="24"/>
    </w:rPr>
  </w:style>
  <w:style w:type="paragraph" w:styleId="6">
    <w:name w:val="heading 6"/>
    <w:basedOn w:val="a"/>
    <w:next w:val="a"/>
    <w:qFormat/>
    <w:pPr>
      <w:keepNext/>
      <w:outlineLvl w:val="5"/>
    </w:pPr>
    <w:rPr>
      <w:b/>
      <w:color w:val="FF0000"/>
      <w:sz w:val="24"/>
    </w:rPr>
  </w:style>
  <w:style w:type="paragraph" w:styleId="7">
    <w:name w:val="heading 7"/>
    <w:basedOn w:val="a"/>
    <w:next w:val="a"/>
    <w:qFormat/>
    <w:pPr>
      <w:keepNext/>
      <w:jc w:val="right"/>
      <w:outlineLvl w:val="6"/>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32"/>
    </w:rPr>
  </w:style>
  <w:style w:type="paragraph" w:styleId="a4">
    <w:name w:val="Subtitle"/>
    <w:basedOn w:val="a"/>
    <w:qFormat/>
    <w:pPr>
      <w:jc w:val="center"/>
    </w:pPr>
    <w:rPr>
      <w:sz w:val="32"/>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7">
    <w:name w:val="Body Text"/>
    <w:basedOn w:val="a"/>
    <w:semiHidden/>
    <w:rPr>
      <w:sz w:val="24"/>
    </w:rPr>
  </w:style>
  <w:style w:type="paragraph" w:styleId="a8">
    <w:name w:val="caption"/>
    <w:basedOn w:val="a"/>
    <w:next w:val="a"/>
    <w:qFormat/>
    <w:pPr>
      <w:spacing w:before="120" w:after="120"/>
    </w:pPr>
    <w:rPr>
      <w:b/>
    </w:rPr>
  </w:style>
  <w:style w:type="character" w:styleId="a9">
    <w:name w:val="annotation reference"/>
    <w:basedOn w:val="a0"/>
    <w:semiHidden/>
    <w:rPr>
      <w:sz w:val="16"/>
    </w:rPr>
  </w:style>
  <w:style w:type="paragraph" w:styleId="aa">
    <w:name w:val="annotation text"/>
    <w:basedOn w:val="a"/>
    <w:semiHidden/>
  </w:style>
  <w:style w:type="paragraph" w:styleId="ab">
    <w:name w:val="table of figures"/>
    <w:basedOn w:val="a"/>
    <w:next w:val="a"/>
    <w:semiHidden/>
    <w:pPr>
      <w:ind w:left="400" w:hanging="400"/>
    </w:pPr>
  </w:style>
  <w:style w:type="paragraph" w:styleId="21">
    <w:name w:val="Body Text 2"/>
    <w:basedOn w:val="a"/>
    <w:semiHidden/>
    <w:pPr>
      <w:jc w:val="center"/>
    </w:pPr>
    <w:rPr>
      <w:b/>
      <w:i/>
      <w:color w:val="800080"/>
      <w:sz w:val="28"/>
    </w:rPr>
  </w:style>
  <w:style w:type="paragraph" w:styleId="31">
    <w:name w:val="Body Text 3"/>
    <w:basedOn w:val="a"/>
    <w:semiHidden/>
    <w:rPr>
      <w:b/>
      <w:color w:val="008080"/>
      <w:sz w:val="24"/>
    </w:rPr>
  </w:style>
  <w:style w:type="paragraph" w:styleId="ac">
    <w:name w:val="Body Text Indent"/>
    <w:basedOn w:val="a"/>
    <w:semiHidden/>
    <w:pPr>
      <w:ind w:left="480"/>
    </w:pPr>
    <w:rPr>
      <w:b/>
      <w:sz w:val="24"/>
    </w:rPr>
  </w:style>
  <w:style w:type="paragraph" w:styleId="22">
    <w:name w:val="Body Text Indent 2"/>
    <w:basedOn w:val="a"/>
    <w:semiHidden/>
    <w:pPr>
      <w:ind w:left="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7162</Words>
  <Characters>40827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Российская международная академия туризма</vt:lpstr>
    </vt:vector>
  </TitlesOfParts>
  <Company>2</Company>
  <LinksUpToDate>false</LinksUpToDate>
  <CharactersWithSpaces>47894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международная академия туризма</dc:title>
  <dc:subject/>
  <dc:creator>1</dc:creator>
  <cp:keywords/>
  <cp:lastModifiedBy>admin</cp:lastModifiedBy>
  <cp:revision>2</cp:revision>
  <cp:lastPrinted>2004-01-20T11:18:00Z</cp:lastPrinted>
  <dcterms:created xsi:type="dcterms:W3CDTF">2014-04-03T21:51:00Z</dcterms:created>
  <dcterms:modified xsi:type="dcterms:W3CDTF">2014-04-03T21:51:00Z</dcterms:modified>
</cp:coreProperties>
</file>