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57F" w:rsidRPr="00AB7491" w:rsidRDefault="006A057F" w:rsidP="006A057F">
      <w:pPr>
        <w:rPr>
          <w:bCs/>
          <w:sz w:val="24"/>
          <w:szCs w:val="24"/>
        </w:rPr>
      </w:pPr>
      <w:r w:rsidRPr="00AB7491">
        <w:rPr>
          <w:bCs/>
          <w:sz w:val="24"/>
          <w:szCs w:val="24"/>
        </w:rPr>
        <w:t>Курсовая работа</w:t>
      </w:r>
    </w:p>
    <w:p w:rsidR="006A057F" w:rsidRPr="00AB7491" w:rsidRDefault="006A057F" w:rsidP="006A057F">
      <w:pPr>
        <w:rPr>
          <w:sz w:val="24"/>
          <w:szCs w:val="24"/>
        </w:rPr>
      </w:pPr>
      <w:r w:rsidRPr="00AB7491">
        <w:rPr>
          <w:bCs/>
          <w:sz w:val="24"/>
          <w:szCs w:val="24"/>
        </w:rPr>
        <w:t>Тема: «Особенности физической реабилитации детей с патологией зрения».</w:t>
      </w:r>
      <w:r w:rsidRPr="00AB7491">
        <w:rPr>
          <w:sz w:val="24"/>
          <w:szCs w:val="24"/>
        </w:rPr>
        <w:t xml:space="preserve">        </w:t>
      </w:r>
    </w:p>
    <w:p w:rsidR="006A057F" w:rsidRPr="00AB7491" w:rsidRDefault="006A057F" w:rsidP="006A057F">
      <w:pPr>
        <w:spacing w:before="100" w:beforeAutospacing="1" w:after="100" w:afterAutospacing="1"/>
        <w:ind w:left="75" w:right="75"/>
        <w:jc w:val="center"/>
        <w:outlineLvl w:val="1"/>
        <w:rPr>
          <w:bCs/>
          <w:sz w:val="24"/>
          <w:szCs w:val="24"/>
        </w:rPr>
      </w:pPr>
      <w:r w:rsidRPr="00AB7491">
        <w:rPr>
          <w:bCs/>
          <w:sz w:val="24"/>
          <w:szCs w:val="24"/>
        </w:rPr>
        <w:t>Содержание</w:t>
      </w:r>
    </w:p>
    <w:p w:rsidR="006A057F" w:rsidRPr="00AB7491" w:rsidRDefault="006A057F" w:rsidP="006A057F">
      <w:pPr>
        <w:spacing w:before="100" w:beforeAutospacing="1" w:after="100" w:afterAutospacing="1"/>
        <w:ind w:left="75" w:right="75"/>
        <w:jc w:val="center"/>
        <w:outlineLvl w:val="1"/>
        <w:rPr>
          <w:bCs/>
          <w:sz w:val="24"/>
          <w:szCs w:val="24"/>
        </w:rPr>
      </w:pPr>
      <w:r w:rsidRPr="00AB7491">
        <w:rPr>
          <w:bCs/>
          <w:sz w:val="24"/>
          <w:szCs w:val="24"/>
        </w:rPr>
        <w:t>ВВЕДЕНИЕ…………………………………………………………………...3</w:t>
      </w:r>
    </w:p>
    <w:p w:rsidR="006A057F" w:rsidRPr="00AB7491" w:rsidRDefault="006A057F" w:rsidP="006A057F">
      <w:pPr>
        <w:spacing w:before="100" w:beforeAutospacing="1" w:after="100" w:afterAutospacing="1"/>
        <w:ind w:left="75" w:right="75"/>
        <w:outlineLvl w:val="1"/>
        <w:rPr>
          <w:bCs/>
          <w:sz w:val="24"/>
          <w:szCs w:val="24"/>
        </w:rPr>
      </w:pPr>
      <w:r w:rsidRPr="00AB7491">
        <w:rPr>
          <w:bCs/>
          <w:sz w:val="24"/>
          <w:szCs w:val="24"/>
        </w:rPr>
        <w:t>ГЛАВА 1.ОБЗОР ЛИТЕРАТУРЫ..………………………………………….5</w:t>
      </w:r>
    </w:p>
    <w:p w:rsidR="006A057F" w:rsidRPr="00AB7491" w:rsidRDefault="006A057F" w:rsidP="006A057F">
      <w:pPr>
        <w:numPr>
          <w:ilvl w:val="1"/>
          <w:numId w:val="6"/>
        </w:numPr>
        <w:spacing w:before="100" w:beforeAutospacing="1" w:after="100" w:afterAutospacing="1"/>
        <w:ind w:right="75"/>
        <w:outlineLvl w:val="1"/>
        <w:rPr>
          <w:bCs/>
          <w:sz w:val="24"/>
          <w:szCs w:val="24"/>
        </w:rPr>
      </w:pPr>
      <w:r w:rsidRPr="00AB7491">
        <w:rPr>
          <w:color w:val="000000"/>
          <w:sz w:val="24"/>
          <w:szCs w:val="24"/>
        </w:rPr>
        <w:t>Современное состояние проблемы физической реабилитации детей с патологией  зрения.………………………………………………….5</w:t>
      </w:r>
    </w:p>
    <w:p w:rsidR="006A057F" w:rsidRPr="00AB7491" w:rsidRDefault="006A057F" w:rsidP="006A057F">
      <w:pPr>
        <w:numPr>
          <w:ilvl w:val="1"/>
          <w:numId w:val="6"/>
        </w:numPr>
        <w:spacing w:before="100" w:beforeAutospacing="1" w:after="100" w:afterAutospacing="1"/>
        <w:ind w:right="75"/>
        <w:outlineLvl w:val="1"/>
        <w:rPr>
          <w:bCs/>
          <w:sz w:val="24"/>
          <w:szCs w:val="24"/>
        </w:rPr>
      </w:pPr>
      <w:r w:rsidRPr="00AB7491">
        <w:rPr>
          <w:color w:val="000000"/>
          <w:sz w:val="24"/>
          <w:szCs w:val="24"/>
        </w:rPr>
        <w:t>Характеристика зрительных функций……...………………………..</w:t>
      </w:r>
      <w:r w:rsidRPr="00AB7491">
        <w:rPr>
          <w:bCs/>
          <w:sz w:val="24"/>
          <w:szCs w:val="24"/>
        </w:rPr>
        <w:t>7</w:t>
      </w:r>
    </w:p>
    <w:p w:rsidR="006A057F" w:rsidRPr="00AB7491" w:rsidRDefault="006A057F" w:rsidP="006A057F">
      <w:pPr>
        <w:numPr>
          <w:ilvl w:val="1"/>
          <w:numId w:val="6"/>
        </w:numPr>
        <w:spacing w:before="100" w:beforeAutospacing="1" w:after="100" w:afterAutospacing="1"/>
        <w:ind w:right="75"/>
        <w:outlineLvl w:val="1"/>
        <w:rPr>
          <w:bCs/>
          <w:sz w:val="24"/>
          <w:szCs w:val="24"/>
        </w:rPr>
      </w:pPr>
      <w:r w:rsidRPr="00AB7491">
        <w:rPr>
          <w:bCs/>
          <w:sz w:val="24"/>
          <w:szCs w:val="24"/>
        </w:rPr>
        <w:t>Зрительные дисфункции у детей……….…………………………...10</w:t>
      </w:r>
    </w:p>
    <w:p w:rsidR="006A057F" w:rsidRPr="00AB7491" w:rsidRDefault="006A057F" w:rsidP="006A057F">
      <w:pPr>
        <w:spacing w:before="100" w:beforeAutospacing="1" w:after="100" w:afterAutospacing="1"/>
        <w:ind w:left="75" w:right="75"/>
        <w:outlineLvl w:val="1"/>
        <w:rPr>
          <w:bCs/>
          <w:sz w:val="24"/>
          <w:szCs w:val="24"/>
        </w:rPr>
      </w:pPr>
      <w:r w:rsidRPr="00AB7491">
        <w:rPr>
          <w:bCs/>
          <w:sz w:val="24"/>
          <w:szCs w:val="24"/>
        </w:rPr>
        <w:t>ГЛАВА 2.Средства физической реабилитации детей с патологией зрения………………………………………………………………………...18</w:t>
      </w:r>
    </w:p>
    <w:p w:rsidR="006A057F" w:rsidRPr="00AB7491" w:rsidRDefault="006A057F" w:rsidP="006A057F">
      <w:pPr>
        <w:spacing w:before="100" w:beforeAutospacing="1" w:after="100" w:afterAutospacing="1"/>
        <w:ind w:left="75" w:right="75"/>
        <w:outlineLvl w:val="1"/>
        <w:rPr>
          <w:bCs/>
          <w:sz w:val="24"/>
          <w:szCs w:val="24"/>
        </w:rPr>
      </w:pPr>
      <w:r w:rsidRPr="00AB7491">
        <w:rPr>
          <w:bCs/>
          <w:sz w:val="24"/>
          <w:szCs w:val="24"/>
        </w:rPr>
        <w:t>ЗАКЛЮЧЕНИЕ……………………………………………………………..35</w:t>
      </w:r>
    </w:p>
    <w:p w:rsidR="006A057F" w:rsidRPr="00AB7491" w:rsidRDefault="006A057F" w:rsidP="006A057F">
      <w:pPr>
        <w:spacing w:before="100" w:beforeAutospacing="1" w:after="100" w:afterAutospacing="1"/>
        <w:ind w:left="75" w:right="75"/>
        <w:outlineLvl w:val="1"/>
        <w:rPr>
          <w:bCs/>
          <w:sz w:val="24"/>
          <w:szCs w:val="24"/>
        </w:rPr>
      </w:pPr>
      <w:r w:rsidRPr="00AB7491">
        <w:rPr>
          <w:bCs/>
          <w:sz w:val="24"/>
          <w:szCs w:val="24"/>
        </w:rPr>
        <w:t>СПИСОК ЛИТЕРАТУРЫ...………………………………………………...36</w:t>
      </w:r>
    </w:p>
    <w:p w:rsidR="006A057F" w:rsidRPr="00AB7491" w:rsidRDefault="006A057F" w:rsidP="006A057F">
      <w:pPr>
        <w:spacing w:before="100" w:beforeAutospacing="1" w:after="100" w:afterAutospacing="1"/>
        <w:ind w:left="75" w:right="75"/>
        <w:outlineLvl w:val="1"/>
      </w:pPr>
      <w:r w:rsidRPr="00AB7491">
        <w:rPr>
          <w:bCs/>
          <w:color w:val="000000"/>
        </w:rPr>
        <w:t>ВВЕДЕНИЕ</w:t>
      </w:r>
      <w:r w:rsidRPr="00AB7491">
        <w:rPr>
          <w:color w:val="000000"/>
        </w:rPr>
        <w:br/>
        <w:t xml:space="preserve">          </w:t>
      </w:r>
      <w:r w:rsidRPr="00AB7491">
        <w:t>Актуальность исследования. В наши дни особенно актуальна проблема инвалидности. Экологические катастрофы, войны, криминогенная обстановка, отягощенная наследственность, заболевания, травмы увеличивают число инвалидов из года в год. Проблема создания условий для жизнедеятельности, восстановления утраченного контакта с окружающим миром, успешного лечения и последующей коррекции, психолого-педагогической реабилитации, социально-трудовой адаптации людей с существенными отклонениями в состоянии здоровья является значимой для общества.</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В Российской Федерации за последние 20 лет уровень инвалидности с детства увеличился более чем в 3,6 раза и, по прогнозам специалистов, будет увеличиваться в дальнейшем. Так, если в 1996 году на 70 детей до 15 лет приходился 1 ребенок-инвалид, то в 2002 году такой ребенок приходился на 55 здоровых детей.</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Категория лиц со зрительным дефектом, т.е. инвалидов по зрению достаточно велика: она составляет около 40 млн. человек в мире и около 2 млн. - в нашей стране, причем, несмотря на успехи медицины, число слабовидящих неуклонно растет[11].</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Глаза – удивительный дар природы. В них отражается всё, что, мы видим, чувствуем. Глаза являются не только зеркалом души, но и зеркалом общего состояния здоровья. </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Особенно остро вопрос о сохранении зрения встал сегодня из-за возрастающего влияния компьютеров на глаза. Посчитано, что 95% информации о внешнем мире мы получаем только благодаря зрению. Оно приняло на себя огромные перегрузки, на которые не было запрограммировано в процессе эволюции. Это привело к возникновению различных глазных патологий. В том числе увеличилось и число детей с ранней близорукостью, дальнозоркостью, астигматизмом, косоглазием и другими более тяжёлыми нарушениями. Ребёнок в очках часто ограничен и в подвижных играх, в занятиях спортом и потому вынужден или предпочитает проводить больше времени за экраном телевизора или компьютера, за книгами. Это перегружает зрение и в свою очередь, усугубляет общее  здоровье ребёнка. </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В связи с нарушением функции зрительного анализатора у детей отмечается отставание в физическом развитии: длине, массе тела, жизненной емкости легких (ЖЕЛ), объеме грудной клетки и других антропометрических показателях. У большинства слабовидящих детей наблюдаются нарушение осанки, позы, искривление позвоночника, плоскостопие. Нарушение и аномалии развития зрительной системы отрицательно сказываются на формировании двигательных способностей - силы, быстроты, выносливости, координации, статического и динамического равновесия и др. У многих детей недостаточны пространственно-ориентировочная деятельность, макро- и микро-ориентировка в пространстве. У слепых и слабовидящих детей существенно снижается двигательная активность, что отрицательно сказывается на формировании двигательного анализатора, наиболее ущербного в своем развитии вследствие зрительного дефекта. Чем в более раннем возрасте снижается или утрачивается зрение, тем более выражены отклонения в развитии таких детей [1].</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Объект исследования – физическая реабилитация детей с патологией зрения. </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Предмет исследования - средства  физической реабилитации у  детей с  патологией зрения.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Цель исследования - изучение реабилитационных мероприятий у детей с патологией зрения.      </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Исходя из цели, были поставлены следующие задачи исследования: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1.Проанализировать научно-методическую литературу по теме исследования.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2.Выявить основные причины возникновения патологий зрения.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3.Оценить современные средства физической реабилитации у детей с патологией зрения.</w:t>
      </w:r>
    </w:p>
    <w:p w:rsidR="006A057F" w:rsidRPr="00AB7491" w:rsidRDefault="006A057F" w:rsidP="006A057F">
      <w:pPr>
        <w:ind w:firstLine="708"/>
        <w:jc w:val="both"/>
        <w:rPr>
          <w:sz w:val="24"/>
          <w:szCs w:val="24"/>
        </w:rPr>
      </w:pPr>
    </w:p>
    <w:p w:rsidR="006A057F" w:rsidRPr="00AB7491" w:rsidRDefault="006A057F" w:rsidP="006A057F">
      <w:pPr>
        <w:pStyle w:val="a3"/>
        <w:spacing w:before="0" w:beforeAutospacing="0" w:after="0" w:afterAutospacing="0" w:line="240" w:lineRule="auto"/>
        <w:jc w:val="center"/>
        <w:rPr>
          <w:rFonts w:ascii="Times New Roman" w:hAnsi="Times New Roman"/>
          <w:color w:val="auto"/>
          <w:sz w:val="24"/>
          <w:szCs w:val="24"/>
        </w:rPr>
      </w:pPr>
      <w:r w:rsidRPr="00AB7491">
        <w:rPr>
          <w:rFonts w:ascii="Times New Roman" w:hAnsi="Times New Roman"/>
          <w:color w:val="auto"/>
          <w:sz w:val="24"/>
          <w:szCs w:val="24"/>
        </w:rPr>
        <w:t>ГЛАВА 1.ОБЗОР ЛИТЕРАТУРЫ</w:t>
      </w:r>
    </w:p>
    <w:p w:rsidR="006A057F" w:rsidRPr="00AB7491" w:rsidRDefault="006A057F" w:rsidP="006A057F">
      <w:pPr>
        <w:pStyle w:val="a3"/>
        <w:spacing w:before="0" w:beforeAutospacing="0" w:after="0" w:afterAutospacing="0" w:line="240" w:lineRule="auto"/>
        <w:rPr>
          <w:rFonts w:ascii="Times New Roman" w:hAnsi="Times New Roman"/>
          <w:color w:val="auto"/>
          <w:sz w:val="24"/>
          <w:szCs w:val="24"/>
        </w:rPr>
      </w:pPr>
      <w:r w:rsidRPr="00AB7491">
        <w:rPr>
          <w:rFonts w:ascii="Times New Roman" w:hAnsi="Times New Roman"/>
          <w:color w:val="auto"/>
          <w:sz w:val="24"/>
          <w:szCs w:val="24"/>
        </w:rPr>
        <w:t>1.1 Современное состояние проблемы физической реабилитации инвалидов с патологией зрения.</w:t>
      </w:r>
    </w:p>
    <w:p w:rsidR="006A057F" w:rsidRPr="00AB7491" w:rsidRDefault="006A057F" w:rsidP="006A057F">
      <w:pPr>
        <w:pStyle w:val="a3"/>
        <w:spacing w:before="0" w:beforeAutospacing="0" w:after="0" w:afterAutospacing="0" w:line="240" w:lineRule="auto"/>
        <w:ind w:right="-720" w:firstLine="360"/>
        <w:rPr>
          <w:rFonts w:ascii="Times New Roman" w:hAnsi="Times New Roman"/>
          <w:color w:val="auto"/>
          <w:sz w:val="24"/>
          <w:szCs w:val="24"/>
        </w:rPr>
      </w:pPr>
      <w:r w:rsidRPr="00AB7491">
        <w:rPr>
          <w:rFonts w:ascii="Times New Roman" w:hAnsi="Times New Roman"/>
          <w:color w:val="auto"/>
          <w:sz w:val="24"/>
          <w:szCs w:val="24"/>
        </w:rPr>
        <w:t xml:space="preserve"> </w:t>
      </w:r>
      <w:r w:rsidRPr="00AB7491">
        <w:rPr>
          <w:rStyle w:val="a4"/>
          <w:rFonts w:ascii="Times New Roman" w:hAnsi="Times New Roman"/>
          <w:color w:val="auto"/>
          <w:sz w:val="24"/>
          <w:szCs w:val="24"/>
        </w:rPr>
        <w:t xml:space="preserve">Физическая реабилитация детей с нарушением зрения составная часть адаптивной физической культуры. Высокий уровень эффективности реабилитации подростков с ограниченными возможностями, возможен при организации комплексной  медико-психолого-педагогической системы реабилитации, внедрение новейших достижений научно-практической работы с этими детьми, а также изменении общественного мнения и особенно - мнения людей, непосредственно взаимодействующих с детьми (родителей, учителей, воспитателей и др.), в сторону гуманного, нацеленного на помощь и поддержку, но не изоляцию и пренебрежение нуждами и без того страдающих детей. </w:t>
      </w:r>
      <w:r w:rsidRPr="00AB7491">
        <w:rPr>
          <w:rStyle w:val="a4"/>
          <w:rFonts w:ascii="Times New Roman" w:hAnsi="Times New Roman"/>
          <w:color w:val="auto"/>
          <w:sz w:val="24"/>
          <w:szCs w:val="24"/>
        </w:rPr>
        <w:br/>
        <w:t xml:space="preserve">     В Энциклопедическом словаре медицинских терминов  реабилитация определяется как «комплекс медицинских, педагогических и социальных мероприятий, направленных на восстановление (или компенсацию) нарушенных функций организма, а также социальных функций и трудоспособности больных и инвалидов». </w:t>
      </w:r>
      <w:r w:rsidRPr="00AB7491">
        <w:rPr>
          <w:rStyle w:val="a4"/>
          <w:rFonts w:ascii="Times New Roman" w:hAnsi="Times New Roman"/>
          <w:color w:val="auto"/>
          <w:sz w:val="24"/>
          <w:szCs w:val="24"/>
        </w:rPr>
        <w:br/>
        <w:t xml:space="preserve">     Реабилитация включает в себя три основных принципа: </w:t>
      </w:r>
      <w:r w:rsidRPr="00AB7491">
        <w:rPr>
          <w:rStyle w:val="a4"/>
          <w:rFonts w:ascii="Times New Roman" w:hAnsi="Times New Roman"/>
          <w:color w:val="auto"/>
          <w:sz w:val="24"/>
          <w:szCs w:val="24"/>
        </w:rPr>
        <w:br/>
        <w:t xml:space="preserve">       1. Компенсация недостатков. </w:t>
      </w:r>
      <w:r w:rsidRPr="00AB7491">
        <w:rPr>
          <w:rStyle w:val="a4"/>
          <w:rFonts w:ascii="Times New Roman" w:hAnsi="Times New Roman"/>
          <w:color w:val="auto"/>
          <w:sz w:val="24"/>
          <w:szCs w:val="24"/>
        </w:rPr>
        <w:br/>
        <w:t xml:space="preserve">       2. Лечебно-оздоровительная реабилитация и ограничение влияния   недостатков. </w:t>
      </w:r>
      <w:r w:rsidRPr="00AB7491">
        <w:rPr>
          <w:rStyle w:val="a4"/>
          <w:rFonts w:ascii="Times New Roman" w:hAnsi="Times New Roman"/>
          <w:color w:val="auto"/>
          <w:sz w:val="24"/>
          <w:szCs w:val="24"/>
        </w:rPr>
        <w:br/>
        <w:t xml:space="preserve">      3. Решение и преодоление проблемы недостатков. </w:t>
      </w:r>
      <w:r w:rsidRPr="00AB7491">
        <w:rPr>
          <w:rStyle w:val="a4"/>
          <w:rFonts w:ascii="Times New Roman" w:hAnsi="Times New Roman"/>
          <w:color w:val="auto"/>
          <w:sz w:val="24"/>
          <w:szCs w:val="24"/>
        </w:rPr>
        <w:br/>
        <w:t xml:space="preserve">По мнению СП. Евсеева, цель реабилитации инвалидов состоит в обеспечении их способности к реализации образа жизни нормально развивающихся людей. </w:t>
      </w:r>
      <w:r w:rsidRPr="00AB7491">
        <w:rPr>
          <w:rStyle w:val="a4"/>
          <w:rFonts w:ascii="Times New Roman" w:hAnsi="Times New Roman"/>
          <w:color w:val="auto"/>
          <w:sz w:val="24"/>
          <w:szCs w:val="24"/>
        </w:rPr>
        <w:br/>
        <w:t xml:space="preserve">     Исходя из потребностей лиц с отклонениями в состоянии здоровья и инвалидов, физическая реабилитация определяется как компонент адаптивной физической культуры, удовлетворяющий потребность инвалида в лечении, восстановлении у него временно утраченных функций (помимо тех, которые утрачены или разрушены на длительный срок или навсегда в связи с основным заболеванием, явившимся причиной инвалидности). Основная задача адаптивной физической реабилитации заключается в формировании адекватных психических реакций инвалидов на то или иное заболевание, ориентации их на использование естественных, экологически оправданных средств, стимулирующих скорейшее восстановление организма; в обучении их умениям использовать соответствующие комплексы физических упражнений и другие средства восстановления. </w:t>
      </w:r>
      <w:r w:rsidRPr="00AB7491">
        <w:rPr>
          <w:rStyle w:val="a4"/>
          <w:rFonts w:ascii="Times New Roman" w:hAnsi="Times New Roman"/>
          <w:color w:val="auto"/>
          <w:sz w:val="24"/>
          <w:szCs w:val="24"/>
        </w:rPr>
        <w:br/>
        <w:t xml:space="preserve">     В настоящее время приводятся различные трактовки сущности адаптивной физической культуры, что предопределяется научными предпочтениями педагогов или научных работников, их предшествующим опытом работы. </w:t>
      </w:r>
      <w:r w:rsidRPr="00AB7491">
        <w:rPr>
          <w:rStyle w:val="a4"/>
          <w:rFonts w:ascii="Times New Roman" w:hAnsi="Times New Roman"/>
          <w:color w:val="auto"/>
          <w:sz w:val="24"/>
          <w:szCs w:val="24"/>
        </w:rPr>
        <w:br/>
        <w:t xml:space="preserve">     Так, например, в среде специалистов и научных работников, и особенно в массовом сознании, доминирует представление о тождественности адаптивной и лечебной физической культуры, или физической реабилитации.</w:t>
      </w:r>
      <w:r w:rsidRPr="00AB7491">
        <w:rPr>
          <w:rFonts w:ascii="Times New Roman" w:hAnsi="Times New Roman"/>
          <w:color w:val="auto"/>
          <w:sz w:val="24"/>
          <w:szCs w:val="24"/>
        </w:rPr>
        <w:t xml:space="preserve"> На самом деле, как показывает международный опыт и отечественная практика, прежде всего в области адаптивного спорта (или спорта инвалидов), это совсем не так. </w:t>
      </w:r>
      <w:r w:rsidRPr="00AB7491">
        <w:rPr>
          <w:rFonts w:ascii="Times New Roman" w:hAnsi="Times New Roman"/>
          <w:color w:val="auto"/>
          <w:sz w:val="24"/>
          <w:szCs w:val="24"/>
        </w:rPr>
        <w:br/>
        <w:t xml:space="preserve">     Адаптивную физическую реабилитацию нельзя сводить только к лечению и медицинской реабилитации. Она является не только и не столько средством лечения или профилактики конкретных болезней, сколько одной из форм, составляющих полноценную жизнь человека в его новом состоянии, образовавшемся в результате травмы или болезни. Адаптивный спорт, адаптивная двигательная реабилитация и другие виды адаптивной физической культуры как раз и ставят задачи максимального отвлечения от своих болезней и проблем в процессе соревновательной или рекреационной деятельности, предусматривающей общение, развлечение, активный отдых и другие формы нормальной человеческой жизни[7]. </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Физкультурно-оздоровительные занятия со слепыми и слабовидящими детьми должны, прежде всего, способствовать: </w:t>
      </w:r>
    </w:p>
    <w:p w:rsidR="006A057F" w:rsidRPr="00AB7491" w:rsidRDefault="006A057F" w:rsidP="006A057F">
      <w:pPr>
        <w:pStyle w:val="a3"/>
        <w:numPr>
          <w:ilvl w:val="0"/>
          <w:numId w:val="2"/>
        </w:numPr>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овладению навыками ориентировки в пространстве; </w:t>
      </w:r>
    </w:p>
    <w:p w:rsidR="006A057F" w:rsidRPr="00AB7491" w:rsidRDefault="006A057F" w:rsidP="006A057F">
      <w:pPr>
        <w:pStyle w:val="a3"/>
        <w:numPr>
          <w:ilvl w:val="0"/>
          <w:numId w:val="2"/>
        </w:numPr>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укреплению здоровья; </w:t>
      </w:r>
    </w:p>
    <w:p w:rsidR="006A057F" w:rsidRPr="00AB7491" w:rsidRDefault="006A057F" w:rsidP="006A057F">
      <w:pPr>
        <w:pStyle w:val="a3"/>
        <w:numPr>
          <w:ilvl w:val="0"/>
          <w:numId w:val="2"/>
        </w:numPr>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повышению уровня физического состояния; </w:t>
      </w:r>
    </w:p>
    <w:p w:rsidR="006A057F" w:rsidRPr="00AB7491" w:rsidRDefault="006A057F" w:rsidP="006A057F">
      <w:pPr>
        <w:pStyle w:val="a3"/>
        <w:numPr>
          <w:ilvl w:val="0"/>
          <w:numId w:val="2"/>
        </w:numPr>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коррекции физического развития; </w:t>
      </w:r>
    </w:p>
    <w:p w:rsidR="006A057F" w:rsidRPr="00AB7491" w:rsidRDefault="006A057F" w:rsidP="006A057F">
      <w:pPr>
        <w:pStyle w:val="a3"/>
        <w:numPr>
          <w:ilvl w:val="0"/>
          <w:numId w:val="2"/>
        </w:numPr>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ликвидации скованности в движениях; </w:t>
      </w:r>
    </w:p>
    <w:p w:rsidR="006A057F" w:rsidRPr="00AB7491" w:rsidRDefault="006A057F" w:rsidP="006A057F">
      <w:pPr>
        <w:pStyle w:val="a3"/>
        <w:numPr>
          <w:ilvl w:val="0"/>
          <w:numId w:val="2"/>
        </w:numPr>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тренировки координационной точности в движениях; </w:t>
      </w:r>
    </w:p>
    <w:p w:rsidR="006A057F" w:rsidRPr="00AB7491" w:rsidRDefault="006A057F" w:rsidP="006A057F">
      <w:pPr>
        <w:pStyle w:val="a3"/>
        <w:numPr>
          <w:ilvl w:val="0"/>
          <w:numId w:val="2"/>
        </w:numPr>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воспитанию чувства ритма и равновесия. </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Потенциальные возможности (резервы) растущего и развивающегося организма ребенка даже с такой тяжелой патологией, как заболевания зрительного анализатора, достаточно высоки, для того, чтобы при грамотном использовании форм, средств и методов физического воспитания способствовать успешной физической реабилитации слепых и слабовидящих школьников.</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В результате тяжелой патологии зрительного анализатора в определенной мере разрушается естественность функционирования организма, которая сопровождается комплексом психической неполноценности, часто выражающейся тревожностью детей, потерей уверенности в себе, пассивностью, изолированностью от других детей, или, наоборот, эгоцентризмом, агрессивностью[10].</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1.2. Характеристика зрительных функций. </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Зрение – самый мощный источник информации о внешнем мире. Зрительный анализатор обеспечивает выполнение сложнейших зрительных функций. Принято различать пять основных зрительных функций: 1)центральное зрение; 2)периферическое зрение; 3)бинокулярное зрение; 4)светоощущение; 5) цветоощущение.</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Как отмечают В.И. Белецкая, А.Н. Гнеушева (1982),Г.Г. Демирчоглян (1996) и др., центральное зрение требует яркого света и предназначено для восприятия цветов и объектов малых размеров. Особенностью центрального зрения является восприятие формы предметов. Поэтому эта функция иначе называется форменным зрением. Состояние центрального зрения определяется остротой зрения. В медицинской терминологии острота зрения обозначается </w:t>
      </w:r>
      <w:r w:rsidRPr="00AB7491">
        <w:rPr>
          <w:rFonts w:ascii="Times New Roman" w:hAnsi="Times New Roman"/>
          <w:color w:val="auto"/>
          <w:sz w:val="24"/>
          <w:szCs w:val="24"/>
          <w:lang w:val="en-US"/>
        </w:rPr>
        <w:t>Visus</w:t>
      </w:r>
      <w:r w:rsidRPr="00AB7491">
        <w:rPr>
          <w:rFonts w:ascii="Times New Roman" w:hAnsi="Times New Roman"/>
          <w:color w:val="auto"/>
          <w:sz w:val="24"/>
          <w:szCs w:val="24"/>
        </w:rPr>
        <w:t>. Единица измерения оптической среды глаза – диоптрия(</w:t>
      </w:r>
      <w:r w:rsidRPr="00AB7491">
        <w:rPr>
          <w:rFonts w:ascii="Times New Roman" w:hAnsi="Times New Roman"/>
          <w:color w:val="auto"/>
          <w:sz w:val="24"/>
          <w:szCs w:val="24"/>
          <w:lang w:val="en-US"/>
        </w:rPr>
        <w:t>D</w:t>
      </w:r>
      <w:r w:rsidRPr="00AB7491">
        <w:rPr>
          <w:rFonts w:ascii="Times New Roman" w:hAnsi="Times New Roman"/>
          <w:color w:val="auto"/>
          <w:sz w:val="24"/>
          <w:szCs w:val="24"/>
        </w:rPr>
        <w:t xml:space="preserve">). Острота зрения правого глаза – </w:t>
      </w:r>
      <w:r w:rsidRPr="00AB7491">
        <w:rPr>
          <w:rFonts w:ascii="Times New Roman" w:hAnsi="Times New Roman"/>
          <w:color w:val="auto"/>
          <w:sz w:val="24"/>
          <w:szCs w:val="24"/>
          <w:lang w:val="en-US"/>
        </w:rPr>
        <w:t>Vis</w:t>
      </w:r>
      <w:r w:rsidRPr="00AB7491">
        <w:rPr>
          <w:rFonts w:ascii="Times New Roman" w:hAnsi="Times New Roman"/>
          <w:color w:val="auto"/>
          <w:sz w:val="24"/>
          <w:szCs w:val="24"/>
        </w:rPr>
        <w:t xml:space="preserve"> </w:t>
      </w:r>
      <w:r w:rsidRPr="00AB7491">
        <w:rPr>
          <w:rFonts w:ascii="Times New Roman" w:hAnsi="Times New Roman"/>
          <w:color w:val="auto"/>
          <w:sz w:val="24"/>
          <w:szCs w:val="24"/>
          <w:lang w:val="en-US"/>
        </w:rPr>
        <w:t>OD</w:t>
      </w:r>
      <w:r w:rsidRPr="00AB7491">
        <w:rPr>
          <w:rFonts w:ascii="Times New Roman" w:hAnsi="Times New Roman"/>
          <w:color w:val="auto"/>
          <w:sz w:val="24"/>
          <w:szCs w:val="24"/>
        </w:rPr>
        <w:t>, левого –</w:t>
      </w:r>
      <w:r w:rsidRPr="00AB7491">
        <w:rPr>
          <w:rFonts w:ascii="Times New Roman" w:hAnsi="Times New Roman"/>
          <w:color w:val="auto"/>
          <w:sz w:val="24"/>
          <w:szCs w:val="24"/>
          <w:lang w:val="en-US"/>
        </w:rPr>
        <w:t>Vis</w:t>
      </w:r>
      <w:r w:rsidRPr="00AB7491">
        <w:rPr>
          <w:rFonts w:ascii="Times New Roman" w:hAnsi="Times New Roman"/>
          <w:color w:val="auto"/>
          <w:sz w:val="24"/>
          <w:szCs w:val="24"/>
        </w:rPr>
        <w:t xml:space="preserve"> </w:t>
      </w:r>
      <w:r w:rsidRPr="00AB7491">
        <w:rPr>
          <w:rFonts w:ascii="Times New Roman" w:hAnsi="Times New Roman"/>
          <w:color w:val="auto"/>
          <w:sz w:val="24"/>
          <w:szCs w:val="24"/>
          <w:lang w:val="en-US"/>
        </w:rPr>
        <w:t>OS</w:t>
      </w:r>
      <w:r w:rsidRPr="00AB7491">
        <w:rPr>
          <w:rFonts w:ascii="Times New Roman" w:hAnsi="Times New Roman"/>
          <w:color w:val="auto"/>
          <w:sz w:val="24"/>
          <w:szCs w:val="24"/>
        </w:rPr>
        <w:t xml:space="preserve">. Зрение, при котором глаз различает две точки под углом зрения в одну минуту, принято считать нормальным, равным единице (1,0). Форменное зрение развивается постепенно: оно обнаруживается на 2-3 – м месяце жизни ребёнка; перемещение взора за движущимся предметом формируется в возрасте 3-5 месяцев; на 4-6 – м месяце ребёнок узнаёт ухаживающих за ним родственников; после 6 месяцев ребёнок различает игрушки – </w:t>
      </w:r>
      <w:r w:rsidRPr="00AB7491">
        <w:rPr>
          <w:rFonts w:ascii="Times New Roman" w:hAnsi="Times New Roman"/>
          <w:color w:val="auto"/>
          <w:sz w:val="24"/>
          <w:szCs w:val="24"/>
          <w:lang w:val="en-US"/>
        </w:rPr>
        <w:t>Vis</w:t>
      </w:r>
      <w:r w:rsidRPr="00AB7491">
        <w:rPr>
          <w:rFonts w:ascii="Times New Roman" w:hAnsi="Times New Roman"/>
          <w:color w:val="auto"/>
          <w:sz w:val="24"/>
          <w:szCs w:val="24"/>
        </w:rPr>
        <w:t xml:space="preserve"> 0,04, от года до двух лет </w:t>
      </w:r>
      <w:r w:rsidRPr="00AB7491">
        <w:rPr>
          <w:rFonts w:ascii="Times New Roman" w:hAnsi="Times New Roman"/>
          <w:color w:val="auto"/>
          <w:sz w:val="24"/>
          <w:szCs w:val="24"/>
          <w:lang w:val="en-US"/>
        </w:rPr>
        <w:t>Vis</w:t>
      </w:r>
      <w:r w:rsidRPr="00AB7491">
        <w:rPr>
          <w:rFonts w:ascii="Times New Roman" w:hAnsi="Times New Roman"/>
          <w:color w:val="auto"/>
          <w:sz w:val="24"/>
          <w:szCs w:val="24"/>
        </w:rPr>
        <w:t xml:space="preserve"> 0,3 – 0,6. Узнавание формы предмета у ребёнка появляется раньше (в 5 месяцев), чем узнавание цвета.</w:t>
      </w:r>
    </w:p>
    <w:p w:rsidR="006A057F" w:rsidRPr="00AB7491" w:rsidRDefault="006A057F" w:rsidP="006A057F">
      <w:pPr>
        <w:pStyle w:val="a3"/>
        <w:spacing w:before="0" w:beforeAutospacing="0" w:after="0" w:afterAutospacing="0" w:line="240" w:lineRule="auto"/>
        <w:ind w:right="-720" w:firstLine="400"/>
        <w:jc w:val="both"/>
        <w:rPr>
          <w:rFonts w:ascii="Times New Roman" w:hAnsi="Times New Roman"/>
          <w:color w:val="auto"/>
          <w:sz w:val="24"/>
          <w:szCs w:val="24"/>
        </w:rPr>
      </w:pPr>
      <w:r w:rsidRPr="00AB7491">
        <w:rPr>
          <w:rFonts w:ascii="Times New Roman" w:hAnsi="Times New Roman"/>
          <w:color w:val="auto"/>
          <w:sz w:val="24"/>
          <w:szCs w:val="24"/>
        </w:rPr>
        <w:t xml:space="preserve">Бинокулярное зрение – способность пространственного восприятия объёма и рельефа предметов, видение двумя глазами. Его развитие начинается на 3-4 – м месяце жизни ребёнка, а формирование заканчивается к 7-13 годам. Совершенствуется оно в процессе накопления жизненного опыта. Нормальное бинокулярное восприятие возможно при взаимодействии зрительно – нервного и мышечного аппаратов глаза. У слабовидящих детей бинокулярное восприятие чаще всего нарушено. Одним из признаков нарушения бинокулярного зрения является косоглазие – отклонение одного глаза от правильного симметричного положения, что осложняет осуществление зрительно- пространственного синтеза, вызывает замедленность темпов выполнения движений, нарушение координации и т.д. Нарушение бинокулярного зрения приводит к неустойчивости фиксации взора. Дети часто бывают не в состоянии воспринимать предметы и действия во взаимосвязи, испытывая сложности в слежении за движущимися предметами (мячом, воланом и др.), определении степени их удалённости. </w:t>
      </w:r>
    </w:p>
    <w:p w:rsidR="006A057F" w:rsidRPr="00AB7491" w:rsidRDefault="006A057F" w:rsidP="006A057F">
      <w:pPr>
        <w:pStyle w:val="a3"/>
        <w:spacing w:before="0" w:beforeAutospacing="0" w:after="0" w:afterAutospacing="0" w:line="240" w:lineRule="auto"/>
        <w:ind w:right="-720" w:firstLine="400"/>
        <w:jc w:val="both"/>
        <w:rPr>
          <w:rFonts w:ascii="Times New Roman" w:hAnsi="Times New Roman"/>
          <w:color w:val="auto"/>
          <w:sz w:val="24"/>
          <w:szCs w:val="24"/>
        </w:rPr>
      </w:pPr>
      <w:r w:rsidRPr="00AB7491">
        <w:rPr>
          <w:rFonts w:ascii="Times New Roman" w:hAnsi="Times New Roman"/>
          <w:color w:val="auto"/>
          <w:sz w:val="24"/>
          <w:szCs w:val="24"/>
        </w:rPr>
        <w:t>Периферическое зрение действует в сумерках, оно предназначено для восприятия окружающего фона и крупных объектов, служит для ориентировки в пространстве. Этот вид зрения обладает высокой чувствительностью к движущимся предметам. Состояние периферического зрения характеризуется полем зрения. Поле зрения – это пространство, которое воспринимается одним глазом при его неподвижном положении. Изменение поля зрения  (скотома) может быть ранним признаком некоторых глазных заболеваний и поражения головного мозга. Различаются они по месту их расположения. Сравнительно небольшое сужение границ поля зрения обычно детьми не замечается. При более выраженных изменениях границ поля зрения дети испытывают трудности во время ориентации и зрительно–пространственного анализа. Наличие в поле зрения скотом ведёт к возникновению тёмных пятен, теней, кругов и других видов нарушений поля зрения, осложняя восприятие предметов, действий, окружающей действительности.</w:t>
      </w:r>
    </w:p>
    <w:p w:rsidR="006A057F" w:rsidRPr="00AB7491" w:rsidRDefault="006A057F" w:rsidP="006A057F">
      <w:pPr>
        <w:pStyle w:val="a3"/>
        <w:spacing w:before="0" w:beforeAutospacing="0" w:after="0" w:afterAutospacing="0" w:line="240" w:lineRule="auto"/>
        <w:ind w:right="-720" w:firstLine="400"/>
        <w:jc w:val="both"/>
        <w:rPr>
          <w:rFonts w:ascii="Times New Roman" w:hAnsi="Times New Roman"/>
          <w:color w:val="auto"/>
          <w:sz w:val="24"/>
          <w:szCs w:val="24"/>
        </w:rPr>
      </w:pPr>
      <w:r w:rsidRPr="00AB7491">
        <w:rPr>
          <w:rFonts w:ascii="Times New Roman" w:hAnsi="Times New Roman"/>
          <w:color w:val="auto"/>
          <w:sz w:val="24"/>
          <w:szCs w:val="24"/>
        </w:rPr>
        <w:t>Благодаря цветовому зрению человек способен воспринимать и различать всё многообразие цветов в окружающем мире. Появление реакции на различение цвета у маленьких детей происходит в определённом порядке. Быстрее всего ребёнок начинает узнавать красный, жёлтый, зелёный цвета, а позднее – фиолетовый и синий. Глаз человека способен различать разнообразные цвета и оттенки при смешивании трёх основных цветов спектра: красного, зелёного и синего (или фиолетового).</w:t>
      </w:r>
    </w:p>
    <w:p w:rsidR="006A057F" w:rsidRPr="00AB7491" w:rsidRDefault="006A057F" w:rsidP="006A057F">
      <w:pPr>
        <w:pStyle w:val="a3"/>
        <w:spacing w:before="0" w:beforeAutospacing="0" w:after="0" w:afterAutospacing="0" w:line="240" w:lineRule="auto"/>
        <w:ind w:right="-720" w:firstLine="400"/>
        <w:jc w:val="both"/>
        <w:rPr>
          <w:rFonts w:ascii="Times New Roman" w:hAnsi="Times New Roman"/>
          <w:color w:val="auto"/>
          <w:sz w:val="24"/>
          <w:szCs w:val="24"/>
        </w:rPr>
      </w:pPr>
      <w:r w:rsidRPr="00AB7491">
        <w:rPr>
          <w:rFonts w:ascii="Times New Roman" w:hAnsi="Times New Roman"/>
          <w:color w:val="auto"/>
          <w:sz w:val="24"/>
          <w:szCs w:val="24"/>
        </w:rPr>
        <w:t>Выпадение или нарушение одного из компонентов называется дихромазией. Впервые это явление описал английский учёный – химик Дальтон, который сам страдал этим расстройством. Поэтому нарушения цветового зрения  в некоторых случаях называю дальтонизмом. При нарушении восприимчивости красного цвета, красные и оранжевые оттенки детям кажутся тёмно – серыми или даже чёрными. Жёлтый и красный сигнал светофора для них – один цвет.</w:t>
      </w:r>
    </w:p>
    <w:p w:rsidR="006A057F" w:rsidRPr="00AB7491" w:rsidRDefault="006A057F" w:rsidP="006A057F">
      <w:pPr>
        <w:pStyle w:val="a3"/>
        <w:spacing w:before="0" w:beforeAutospacing="0" w:after="0" w:afterAutospacing="0" w:line="240" w:lineRule="auto"/>
        <w:ind w:right="-720" w:firstLine="400"/>
        <w:jc w:val="both"/>
        <w:rPr>
          <w:rFonts w:ascii="Times New Roman" w:hAnsi="Times New Roman"/>
          <w:color w:val="auto"/>
          <w:sz w:val="24"/>
          <w:szCs w:val="24"/>
        </w:rPr>
      </w:pPr>
      <w:r w:rsidRPr="00AB7491">
        <w:rPr>
          <w:rFonts w:ascii="Times New Roman" w:hAnsi="Times New Roman"/>
          <w:color w:val="auto"/>
          <w:sz w:val="24"/>
          <w:szCs w:val="24"/>
        </w:rPr>
        <w:t>Тона цветного спектра отличаются друг от друга по трём признакам: цветовому тону, яркости (светлоте) и насыщенности. Развитие контрастности в обучении детей с нарушением зрения имеет важное значение. Усиление яркости, насыщенности и контрастности обеспечит более чёткое восприятие изображаемых предметов и явлений.</w:t>
      </w:r>
    </w:p>
    <w:p w:rsidR="006A057F" w:rsidRPr="00AB7491" w:rsidRDefault="006A057F" w:rsidP="006A057F">
      <w:pPr>
        <w:pStyle w:val="a3"/>
        <w:spacing w:before="0" w:beforeAutospacing="0" w:after="0" w:afterAutospacing="0" w:line="240" w:lineRule="auto"/>
        <w:ind w:right="-720" w:firstLine="400"/>
        <w:jc w:val="both"/>
        <w:rPr>
          <w:rFonts w:ascii="Times New Roman" w:hAnsi="Times New Roman"/>
          <w:color w:val="auto"/>
          <w:sz w:val="24"/>
          <w:szCs w:val="24"/>
        </w:rPr>
      </w:pPr>
      <w:r w:rsidRPr="00AB7491">
        <w:rPr>
          <w:rFonts w:ascii="Times New Roman" w:hAnsi="Times New Roman"/>
          <w:color w:val="auto"/>
          <w:sz w:val="24"/>
          <w:szCs w:val="24"/>
        </w:rPr>
        <w:t>Светоощущение – способность сетчатки воспринимать свет и различать его яркость. Различают световую и темновую адаптацию. Нормально видящие глаза обладают способностью приспосабливаться к разным условиям освещения.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Световая адаптация – приспособление органа зрения к высокому уровню освещения. Световая чувствительность появляется у ребёнка сразу после рождения. Дети, у которых нарушена световая адаптация, в сумерках видят лучше, чем на свету. У некоторых детей с нарушением зрения появляется светобоязнь. В таком случае дети пользуются тёмными очками. Такому ребёнку следует предложить место для занятий физкультурой в теневой части зала, спортивной площадки или стать спиной к солнцу (источнику света).</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Расстройство темновой адаптации приводит к потере ориентации в условиях пониженного освещения. Освещённость спортивного зала (помещения) в школах </w:t>
      </w:r>
      <w:r w:rsidRPr="00AB7491">
        <w:rPr>
          <w:rFonts w:ascii="Times New Roman" w:hAnsi="Times New Roman"/>
          <w:color w:val="auto"/>
          <w:sz w:val="24"/>
          <w:szCs w:val="24"/>
          <w:lang w:val="en-US"/>
        </w:rPr>
        <w:t>III</w:t>
      </w:r>
      <w:r w:rsidRPr="00AB7491">
        <w:rPr>
          <w:rFonts w:ascii="Times New Roman" w:hAnsi="Times New Roman"/>
          <w:color w:val="auto"/>
          <w:sz w:val="24"/>
          <w:szCs w:val="24"/>
        </w:rPr>
        <w:t>-</w:t>
      </w:r>
      <w:r w:rsidRPr="00AB7491">
        <w:rPr>
          <w:rFonts w:ascii="Times New Roman" w:hAnsi="Times New Roman"/>
          <w:color w:val="auto"/>
          <w:sz w:val="24"/>
          <w:szCs w:val="24"/>
          <w:lang w:val="en-US"/>
        </w:rPr>
        <w:t>IV</w:t>
      </w:r>
      <w:r w:rsidRPr="00AB7491">
        <w:rPr>
          <w:rFonts w:ascii="Times New Roman" w:hAnsi="Times New Roman"/>
          <w:color w:val="auto"/>
          <w:sz w:val="24"/>
          <w:szCs w:val="24"/>
        </w:rPr>
        <w:t xml:space="preserve"> вида должна бать намного выше (не менее 600 люкс), чем для учащихся с нормальным зрением [1].</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Зрительные сигналы играют ведущую роль в управлении двигательной деятельностью ребёнка на протяжении первых 6 лет жизни. Однако обработка зрительных сигналов мозгом ещё несовершенна. Она в основном ограничена анализатором отдельных признаков предмета, происходящим в зрительных центрах затылочной области коры, и распространением этой информации на другие центры коры.</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Качественная перестройка зрительных восприятий происходит в возрасте 6 лет, когда начинается вовлечение в анализ зрительной информации ассоциативных нижнетеменных зон мозга. При этом значительно улучшается механизм опознания целостных образов.</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В возрасте 9-10 лет происходит созревание лобных ассоциативных зон, что обеспечивает избирательное восприятие отдельных компонентов изображения, активный поиск зрительных информативных сигналов внешнего мира.</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К возрасту 10-12 лет формирование зрительной функции в основном завершается, достигая уровня взрослого организма[9].</w:t>
      </w:r>
    </w:p>
    <w:p w:rsidR="006A057F" w:rsidRPr="00AB7491" w:rsidRDefault="006A057F" w:rsidP="006A057F">
      <w:pPr>
        <w:pStyle w:val="a3"/>
        <w:spacing w:before="0" w:beforeAutospacing="0" w:after="0" w:afterAutospacing="0" w:line="240" w:lineRule="auto"/>
        <w:jc w:val="both"/>
        <w:rPr>
          <w:rFonts w:ascii="Times New Roman" w:hAnsi="Times New Roman"/>
          <w:color w:val="auto"/>
          <w:sz w:val="24"/>
          <w:szCs w:val="24"/>
        </w:rPr>
      </w:pPr>
      <w:r w:rsidRPr="00AB7491">
        <w:rPr>
          <w:rFonts w:ascii="Times New Roman" w:hAnsi="Times New Roman"/>
          <w:color w:val="auto"/>
          <w:sz w:val="24"/>
          <w:szCs w:val="24"/>
        </w:rPr>
        <w:t>1.3. Зрительные дисфункции у детей.</w:t>
      </w:r>
    </w:p>
    <w:p w:rsidR="006A057F" w:rsidRPr="00AB7491" w:rsidRDefault="006A057F" w:rsidP="006A057F">
      <w:pPr>
        <w:pStyle w:val="a3"/>
        <w:spacing w:before="0" w:beforeAutospacing="0" w:after="0" w:afterAutospacing="0" w:line="240" w:lineRule="auto"/>
        <w:ind w:right="-720" w:firstLine="400"/>
        <w:jc w:val="both"/>
        <w:rPr>
          <w:rFonts w:ascii="Times New Roman" w:hAnsi="Times New Roman"/>
          <w:color w:val="auto"/>
          <w:sz w:val="24"/>
          <w:szCs w:val="24"/>
        </w:rPr>
      </w:pPr>
      <w:r w:rsidRPr="00AB7491">
        <w:rPr>
          <w:rFonts w:ascii="Times New Roman" w:hAnsi="Times New Roman"/>
          <w:color w:val="auto"/>
          <w:sz w:val="24"/>
          <w:szCs w:val="24"/>
        </w:rPr>
        <w:t>По данным ВОЗ (Всемирной организации здравоохранения,1999), во всём мире насчитывается более 35млн незрячих,  в России – 260 тыс. Слепота бывает врождённой и приобретённой. Врождённая слепота – нарушение развития некоторых отделов головного мозга, зрительных нервов, сетчатки глаза. Приобретённая слепота развивается после перенесённых глазных заболеваний: глаукомы, трахомы, кератита, поражения зрительного нерва, а также после травм глазного яблока, повреждений глазницы и черепно–мозговых травм.</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Ребёнок с нарушением зрения – термин, касающийся как незрячих, так и слабовидящих. Незрячих делят на тотально слепых (</w:t>
      </w:r>
      <w:r w:rsidRPr="00AB7491">
        <w:rPr>
          <w:rFonts w:ascii="Times New Roman" w:hAnsi="Times New Roman"/>
          <w:color w:val="auto"/>
          <w:sz w:val="24"/>
          <w:szCs w:val="24"/>
          <w:lang w:val="en-US"/>
        </w:rPr>
        <w:t>Vis</w:t>
      </w:r>
      <w:r w:rsidRPr="00AB7491">
        <w:rPr>
          <w:rFonts w:ascii="Times New Roman" w:hAnsi="Times New Roman"/>
          <w:color w:val="auto"/>
          <w:sz w:val="24"/>
          <w:szCs w:val="24"/>
        </w:rPr>
        <w:t xml:space="preserve"> 0) и детей с остаточным зрением (</w:t>
      </w:r>
      <w:r w:rsidRPr="00AB7491">
        <w:rPr>
          <w:rFonts w:ascii="Times New Roman" w:hAnsi="Times New Roman"/>
          <w:color w:val="auto"/>
          <w:sz w:val="24"/>
          <w:szCs w:val="24"/>
          <w:lang w:val="en-US"/>
        </w:rPr>
        <w:t>Vis</w:t>
      </w:r>
      <w:r w:rsidRPr="00AB7491">
        <w:rPr>
          <w:rFonts w:ascii="Times New Roman" w:hAnsi="Times New Roman"/>
          <w:color w:val="auto"/>
          <w:sz w:val="24"/>
          <w:szCs w:val="24"/>
        </w:rPr>
        <w:t xml:space="preserve"> от 0 до 0,04 с оптической коррекцией стёклами на лучшем глазу). Слабовидящие дети по состоянию зрительных функций разнообразны. Это обусловлено прежде всего клиническими формами и степенью их глазной патологии. Слабовидящими считают людей, имеющих остроту зрения от 0,2 до 0,6 (с оптической коррекцией стёклами на лучшем глазу). К данной категории относятся дети со следующими заболеваниями: близорукость, дальнозоркость, косоглазие, астигматизм, альбинизм, амблиопия, нистагм, микрофтальм, дети с монокулярным зрением, а также с нарушением центрального и периферического зрения и др.</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Анализ специальной литературы позволяет нарушения зрения условно разделить на глубокие и неглубокие. Г.В. Никулина (2002) предлагает следующую классификацию: к глубоким относятся нарушения зрения, связанные со значительным снижением таких важнейших функций, как острота зрения и (или) поле зрения, имеющие ярко выраженную органическую зрительную депривацию. В зависимости от глубины и степени нарушений перечисленных функций может наступить слепота или слабовидение. К неглубоким зрительным нарушениям относятся нарушения глазодвигательных функций (косоглазие, нистагм); нарушения цветоразличения (дальтонизм, дихромазия); нарушения характера зрения (нарушения бинокулярного зрения); нарушения остроты зрения, связанные с расстройствами оптических механизмов зрения (миопия, гиперметропия, астигматизм, амблиопия).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Наиболее характерные нарушения зрения у детей школьного возраста:</w:t>
      </w:r>
    </w:p>
    <w:p w:rsidR="006A057F" w:rsidRPr="00AB7491" w:rsidRDefault="006A057F" w:rsidP="006A057F">
      <w:pPr>
        <w:pStyle w:val="a3"/>
        <w:spacing w:before="0" w:beforeAutospacing="0" w:after="0" w:afterAutospacing="0" w:line="240" w:lineRule="auto"/>
        <w:ind w:right="-720" w:firstLine="400"/>
        <w:jc w:val="both"/>
        <w:rPr>
          <w:rFonts w:ascii="Times New Roman" w:hAnsi="Times New Roman"/>
          <w:color w:val="auto"/>
          <w:sz w:val="24"/>
          <w:szCs w:val="24"/>
        </w:rPr>
      </w:pPr>
      <w:r w:rsidRPr="00AB7491">
        <w:rPr>
          <w:rFonts w:ascii="Times New Roman" w:hAnsi="Times New Roman"/>
          <w:color w:val="auto"/>
          <w:sz w:val="24"/>
          <w:szCs w:val="24"/>
        </w:rPr>
        <w:t xml:space="preserve">Близорукость (миопия) характеризуется недостатком преломляющей силы глаза, в результате которого дети плохо видят отдельные предметы, действия, а также то, что написано на классной доске. При чтении учащиеся приближают книгу к глазам, сильно склоняют голову во время письма, прищуривают глаза при рассматривании предметов – это первые признаки развития миопии. Зрительные возможности детей с миопией при работе вблизи относительно велики. Однако непрерывная длительная зрительная нагрузка на близком расстоянии должна быть не более 15-20 мин. Различают три степени миопии: слабая степень – до 3 </w:t>
      </w:r>
      <w:r w:rsidRPr="00AB7491">
        <w:rPr>
          <w:rFonts w:ascii="Times New Roman" w:hAnsi="Times New Roman"/>
          <w:color w:val="auto"/>
          <w:sz w:val="24"/>
          <w:szCs w:val="24"/>
          <w:lang w:val="en-US"/>
        </w:rPr>
        <w:t>D</w:t>
      </w:r>
      <w:r w:rsidRPr="00AB7491">
        <w:rPr>
          <w:rFonts w:ascii="Times New Roman" w:hAnsi="Times New Roman"/>
          <w:color w:val="auto"/>
          <w:sz w:val="24"/>
          <w:szCs w:val="24"/>
        </w:rPr>
        <w:t xml:space="preserve">; средняя – от 3 до 6; высокая – свыше 6 </w:t>
      </w:r>
      <w:r w:rsidRPr="00AB7491">
        <w:rPr>
          <w:rFonts w:ascii="Times New Roman" w:hAnsi="Times New Roman"/>
          <w:color w:val="auto"/>
          <w:sz w:val="24"/>
          <w:szCs w:val="24"/>
          <w:lang w:val="en-US"/>
        </w:rPr>
        <w:t>D</w:t>
      </w:r>
      <w:r w:rsidRPr="00AB7491">
        <w:rPr>
          <w:rFonts w:ascii="Times New Roman" w:hAnsi="Times New Roman"/>
          <w:color w:val="auto"/>
          <w:sz w:val="24"/>
          <w:szCs w:val="24"/>
        </w:rPr>
        <w:t>. При высокой степени миопии наблюдается отслойка сетчатой оболочки глаза. Часто причиной отслойки сетчатки является травма, чрезмерная физическая нагрузка, сотрясение тела и пр.</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С.И. Шкарлова, В.Е. Романовский (2000) выделяют две группы факторов, способствующих возникновению и прогрессированию миопии:</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1 –я группа – факторы, характеризующие общее состояние организма: перенесённые заболевания, хронические интоксикации, наследственность;</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2 –я группа – факторы, объединяющие неблагоприятные условия зрительной работы на близком расстоянии6 недостаточное освещение, неправильная посадка во время письма и чтения, нерациональная мебель в школе и дома, неправильный режим дня и другие гигиенические факторы.</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Э.С. Аветисов, Ю.И. Курпан, Е.И. Ливадо (1980) отмечают, что близорукость встречается в 4 раза чаще в тех семьях, где она прослеживалась в ряде поколений, Одним из факторов развития близорукости является ослабленная склера – внутриглазное давление. Оно может возникнуть в результате общих заболеваний организма и эндокринных нарушений. </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В настоящее время близорукость имеет достаточно широкое распространение и обусловлена повышенными зрительными нагрузками, социальными и географическими аспектами. Так, например, близорукость отмечена у 60% выпускников школ Российской Федерации. В городах отмечено большее количество детей с миопией, чем в сельской местности. Среди детей, занимающихся спортом, близоруких детей намного меньше. У детей, слабо развитых физически, близорукость развивается чаще и быстрее прогрессирует.</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В целях компенсации близорукости назначают очки. Для её лечения применяются: очковая коррекция, контактные линзы, точечный массаж, медикаментозное лечение, физиотерапевтическое лечение и др. Г.Г. Демирчоглян, Э.С. Аветисов, Е.И. Ливадо, американский офтальмолог У. Бейтс и др. предлагают для лечения и профилактики близорукости специальные упражнения для улучшения зрения.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Для профилактики близорукости и приостановления её прогрессирования многие авторы (Хаксли О., 1997; Шкарлова С.И., Романовский В.Е., 2000; и др.) рекомендуют следующий комплекс мероприятий:</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общее укрепление организма;</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активизация функций дыхательной и сердечно – сосудистой систем;</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укрепление мышечно - связочного аппарата глаза; </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улучшение деятельности мышц глаза, в частности аккомодационной мышцы;</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укрепление склеры и др. </w:t>
      </w:r>
    </w:p>
    <w:p w:rsidR="006A057F" w:rsidRPr="00AB7491" w:rsidRDefault="006A057F" w:rsidP="006A057F">
      <w:pPr>
        <w:pStyle w:val="a3"/>
        <w:spacing w:before="0" w:beforeAutospacing="0" w:after="0" w:afterAutospacing="0" w:line="240" w:lineRule="auto"/>
        <w:ind w:right="-720" w:firstLine="400"/>
        <w:jc w:val="both"/>
        <w:rPr>
          <w:rFonts w:ascii="Times New Roman" w:hAnsi="Times New Roman"/>
          <w:color w:val="auto"/>
          <w:sz w:val="24"/>
          <w:szCs w:val="24"/>
        </w:rPr>
      </w:pPr>
      <w:r w:rsidRPr="00AB7491">
        <w:rPr>
          <w:rFonts w:ascii="Times New Roman" w:hAnsi="Times New Roman"/>
          <w:color w:val="auto"/>
          <w:sz w:val="24"/>
          <w:szCs w:val="24"/>
        </w:rPr>
        <w:t>Дальнозоркость (гиперметропия) характеризуется тем, что фокус параллельных лучей после их преломления в глазу оказывается лежащим позади сетчатки. У новорождённых глаза, как правило, дальнозоркие. В результате роста глаза размер глазного яблока увеличивается, и к 10 годам глаза становятся соразмерными, а если развитие глаза отстаёт, то он становится дальнозорким. При этом функциональные возможности зрительной системы при работе вблизи хуже, чем у близоруких. Дальнозорким детям приходится чрезмерно напрягать свой аккомодационный аппарат, напряжённая зрительная работа вызывает у них зрительное утомление, которое проявляется в виде головной боли, тяжести в глазах, в области лба, а иногда в головокружении, буквы при чтении сливаются, становятся неясными. Все эти явления обусловлены переутомлением ресничной мышцы.</w:t>
      </w:r>
    </w:p>
    <w:p w:rsidR="006A057F" w:rsidRPr="00AB7491" w:rsidRDefault="006A057F" w:rsidP="006A057F">
      <w:pPr>
        <w:pStyle w:val="a3"/>
        <w:spacing w:before="0" w:beforeAutospacing="0" w:after="0" w:afterAutospacing="0" w:line="240" w:lineRule="auto"/>
        <w:ind w:right="-720" w:firstLine="400"/>
        <w:jc w:val="both"/>
        <w:rPr>
          <w:rFonts w:ascii="Times New Roman" w:hAnsi="Times New Roman"/>
          <w:color w:val="auto"/>
          <w:sz w:val="24"/>
          <w:szCs w:val="24"/>
        </w:rPr>
      </w:pPr>
      <w:r w:rsidRPr="00AB7491">
        <w:rPr>
          <w:rFonts w:ascii="Times New Roman" w:hAnsi="Times New Roman"/>
          <w:color w:val="auto"/>
          <w:sz w:val="24"/>
          <w:szCs w:val="24"/>
        </w:rPr>
        <w:t xml:space="preserve">Различают три степени дальнозоркости: слабая степень – до 3 </w:t>
      </w:r>
      <w:r w:rsidRPr="00AB7491">
        <w:rPr>
          <w:rFonts w:ascii="Times New Roman" w:hAnsi="Times New Roman"/>
          <w:color w:val="auto"/>
          <w:sz w:val="24"/>
          <w:szCs w:val="24"/>
          <w:lang w:val="en-US"/>
        </w:rPr>
        <w:t>D</w:t>
      </w:r>
      <w:r w:rsidRPr="00AB7491">
        <w:rPr>
          <w:rFonts w:ascii="Times New Roman" w:hAnsi="Times New Roman"/>
          <w:color w:val="auto"/>
          <w:sz w:val="24"/>
          <w:szCs w:val="24"/>
        </w:rPr>
        <w:t xml:space="preserve">; средняя – от 3 до 6; высокая – свыше 6 </w:t>
      </w:r>
      <w:r w:rsidRPr="00AB7491">
        <w:rPr>
          <w:rFonts w:ascii="Times New Roman" w:hAnsi="Times New Roman"/>
          <w:color w:val="auto"/>
          <w:sz w:val="24"/>
          <w:szCs w:val="24"/>
          <w:lang w:val="en-US"/>
        </w:rPr>
        <w:t>D</w:t>
      </w:r>
      <w:r w:rsidRPr="00AB7491">
        <w:rPr>
          <w:rFonts w:ascii="Times New Roman" w:hAnsi="Times New Roman"/>
          <w:color w:val="auto"/>
          <w:sz w:val="24"/>
          <w:szCs w:val="24"/>
        </w:rPr>
        <w:t>. Острота зрения при слабой и средней степени в большинстве случаев бывает нормальной. Но при высокой степени дальнозоркости у детей отмечается плохое зрение как вдаль, так и вблизи, зрачок сужен, размеры глаза уменьшены. При высокой степени дальнозоркости часто развивается сходящееся  косоглазие.</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Дальнозоркость корригируется оптическими линзами. Раннее выявление, очковая коррекция и специальные упражнения для снятия зрительного утомления могут предупредить возникновение косоглазия.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Поскольку дальнозоркость не сопровождается органическими поражениями глазного дна, страдающие ею дети не имеют противопоказаний к физическим нагрузкам.</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Косоглазие характеризуется отклонением одного из глаз от общей точки фиксации. У этих детей наблюдается периферическое зрение, снижение остроты зрения косящего глаза, зрительно снижена или нарушена восприимчивость предметов двумя глазами и способность сливать их изображения в единый зрительный образ. Причинами возникновения могут быть: наследственность, поражения центральной нервной системы, различные аномалии рефракции глаза, психическая травма (испуг), острые инфекционные заболевания, чрезмерная зрительная нагрузка и т.д.</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Принято различать содружественное и паралитическое косоглазие. При содружественном косоглазии подвижность глазных яблок не ограничена. Этот вид косоглазия встречается значительно чаще, чем паралитическое. Оно может быть постоянным или периодическим, сходящимся (глазное яблоко отклонено кнутри носа), расходящимся (глазное яблоко отклонено к виску), односторонним (монокулярным), перемежающимся (отклоняется попеременно то один, то другой глаз). Содружественное косоглазие появляется в большинстве случаев в возрасте от двух до четырёх лет.</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Лечение следует начинать сразу же после выявления. Вначале назначают очки, проводят плеоптическое лечение (заклейка лучше видящего глаза), засветы с помощью специальных приборов, упражнения, направленные на восстановление бинокулярного зрения, искусственно усиливают зрительную нагрузку (чтение мелкого шрифта, раскладывание мелкой мозаики, сортировка различных видов круп и т.д.). Э.С. Аветисовым (1975) разработан метод диплоптики, позволяющий ускорить формирование нормального бинокулярного зрения. В отдельных случаях прибегают к оперативному вмешательству. Подавляющее большинство детей с косоглазием в результате лечения может обучаться в массовых школах. Если же косоглазие сочетается с высокой степенью аномалий рефракции и снижением остроты зрения, дети обучаются в специальных школах </w:t>
      </w:r>
      <w:r w:rsidRPr="00AB7491">
        <w:rPr>
          <w:rFonts w:ascii="Times New Roman" w:hAnsi="Times New Roman"/>
          <w:color w:val="auto"/>
          <w:sz w:val="24"/>
          <w:szCs w:val="24"/>
          <w:lang w:val="en-US"/>
        </w:rPr>
        <w:t>III</w:t>
      </w:r>
      <w:r w:rsidRPr="00AB7491">
        <w:rPr>
          <w:rFonts w:ascii="Times New Roman" w:hAnsi="Times New Roman"/>
          <w:color w:val="auto"/>
          <w:sz w:val="24"/>
          <w:szCs w:val="24"/>
        </w:rPr>
        <w:t>-</w:t>
      </w:r>
      <w:r w:rsidRPr="00AB7491">
        <w:rPr>
          <w:rFonts w:ascii="Times New Roman" w:hAnsi="Times New Roman"/>
          <w:color w:val="auto"/>
          <w:sz w:val="24"/>
          <w:szCs w:val="24"/>
          <w:lang w:val="en-US"/>
        </w:rPr>
        <w:t>IV</w:t>
      </w:r>
      <w:r w:rsidRPr="00AB7491">
        <w:rPr>
          <w:rFonts w:ascii="Times New Roman" w:hAnsi="Times New Roman"/>
          <w:color w:val="auto"/>
          <w:sz w:val="24"/>
          <w:szCs w:val="24"/>
        </w:rPr>
        <w:t xml:space="preserve"> вида.</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Паралитическое косоглазие обусловлено параличом или порезом одной или нескольких глазодвигательных мышц. Оно характеризуется ограничением или отсутствием подвижности косящего глаза в сторону парализованной мышцы. К причинам возникновения этого вида косоглазия относятся: травма, опухоль, инфекция. Лечение паралитического косоглазия направлено прежде всего на устранение причины, вызвавшей поражение нерва или мышцы. При отсутствии эффекта применяют хирургическое вмешательство, направленное на усиление функции поражённой мышцы.</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В связи с нарушением бинокулярного и стереоскопического зрения при косоглазии у детей возникают трудности в восприятии глубины пространства и в формировании пространственных представлений.</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При выполнении учебных заданий, связанных с оценкой пространства в трёх измерениях, у детей возникают сложности при осуществлении зрительно – пространственного синтеза (Земцова М.И.,1973; Аветисов Э.С., 1975; и др,). Косоглазие, как правило, сочетается с недоразвитием глазодвигательной функции, что затрудняет отслеживание движущихся предметов (например, при игре с мячом, метании мяча в цель и пр.), приводит к нарушению координации движений, увеличению сроков обучения двигательным действиям.</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Астигматизм – сочетание в одном глазу разных видов рефракций или разных степеней рефракции одного вида. Симптомы астигматизма: выраженные явления зрительного утомления, головные боли, блефароконьюктивиты, реже – хроническое воспаление краёв век. Причинами развития астигматизма могут быть: ранение глаза, оперативные вмешательства на глазном яблоке, болезни роговицы.</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Глаз человека имеет два взаимно перпендикулярных глазных меридиана: с наибольшей преломляющей способностью и с наименьшей преломляющей способностью. По силе преломления на протяжении  меридиана различают:</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а) правильный астигматизм – имеет одинаковую преломляющую силу на протяжении всего меридиана; в большинстве случаев – это врождённая или наследственная патология;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б) неправильный астигматизм – развивается за счёт выше перечисленных причин, характеризуется изменениями на разных отрезках одного меридиана, практически не поддаётся коррекции.</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Известны три вида правильного астигматизма: </w:t>
      </w:r>
      <w:r w:rsidRPr="00AB7491">
        <w:rPr>
          <w:rFonts w:ascii="Times New Roman" w:hAnsi="Times New Roman"/>
          <w:i/>
          <w:color w:val="auto"/>
          <w:sz w:val="24"/>
          <w:szCs w:val="24"/>
        </w:rPr>
        <w:t>простой</w:t>
      </w:r>
      <w:r w:rsidRPr="00AB7491">
        <w:rPr>
          <w:rFonts w:ascii="Times New Roman" w:hAnsi="Times New Roman"/>
          <w:color w:val="auto"/>
          <w:sz w:val="24"/>
          <w:szCs w:val="24"/>
        </w:rPr>
        <w:t xml:space="preserve"> – сочетание нормального зрения в одном меридиане с аномалией рефракции (миопия, гиперметропия) в другом; </w:t>
      </w:r>
      <w:r w:rsidRPr="00AB7491">
        <w:rPr>
          <w:rFonts w:ascii="Times New Roman" w:hAnsi="Times New Roman"/>
          <w:i/>
          <w:color w:val="auto"/>
          <w:sz w:val="24"/>
          <w:szCs w:val="24"/>
        </w:rPr>
        <w:t>сложный</w:t>
      </w:r>
      <w:r w:rsidRPr="00AB7491">
        <w:rPr>
          <w:rFonts w:ascii="Times New Roman" w:hAnsi="Times New Roman"/>
          <w:color w:val="auto"/>
          <w:sz w:val="24"/>
          <w:szCs w:val="24"/>
        </w:rPr>
        <w:t xml:space="preserve"> – наличие в обоих меридианах рефракции одного характера (миопия или гиперметропия), но разной степени; </w:t>
      </w:r>
      <w:r w:rsidRPr="00AB7491">
        <w:rPr>
          <w:rFonts w:ascii="Times New Roman" w:hAnsi="Times New Roman"/>
          <w:i/>
          <w:color w:val="auto"/>
          <w:sz w:val="24"/>
          <w:szCs w:val="24"/>
        </w:rPr>
        <w:t>смешанный</w:t>
      </w:r>
      <w:r w:rsidRPr="00AB7491">
        <w:rPr>
          <w:rFonts w:ascii="Times New Roman" w:hAnsi="Times New Roman"/>
          <w:color w:val="auto"/>
          <w:sz w:val="24"/>
          <w:szCs w:val="24"/>
        </w:rPr>
        <w:t xml:space="preserve"> – сочетание миопии в одном меридиане с гиперметропией в другом. Различают также астигматизм: слабой степени – до 3 </w:t>
      </w:r>
      <w:r w:rsidRPr="00AB7491">
        <w:rPr>
          <w:rFonts w:ascii="Times New Roman" w:hAnsi="Times New Roman"/>
          <w:color w:val="auto"/>
          <w:sz w:val="24"/>
          <w:szCs w:val="24"/>
          <w:lang w:val="en-US"/>
        </w:rPr>
        <w:t>D</w:t>
      </w:r>
      <w:r w:rsidRPr="00AB7491">
        <w:rPr>
          <w:rFonts w:ascii="Times New Roman" w:hAnsi="Times New Roman"/>
          <w:color w:val="auto"/>
          <w:sz w:val="24"/>
          <w:szCs w:val="24"/>
        </w:rPr>
        <w:t xml:space="preserve">; средней – от 3 до 6; высокой – свыше 6 </w:t>
      </w:r>
      <w:r w:rsidRPr="00AB7491">
        <w:rPr>
          <w:rFonts w:ascii="Times New Roman" w:hAnsi="Times New Roman"/>
          <w:color w:val="auto"/>
          <w:sz w:val="24"/>
          <w:szCs w:val="24"/>
          <w:lang w:val="en-US"/>
        </w:rPr>
        <w:t>D</w:t>
      </w:r>
      <w:r w:rsidRPr="00AB7491">
        <w:rPr>
          <w:rFonts w:ascii="Times New Roman" w:hAnsi="Times New Roman"/>
          <w:color w:val="auto"/>
          <w:sz w:val="24"/>
          <w:szCs w:val="24"/>
        </w:rPr>
        <w:t>.</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Для лечения и коррекции астигматизма используются следующие методы: очковая коррекция, коррекция контактными линзами, хирургические методы лечения (Шкарлова С.И., Романовский В.Е., 2000).При выборе коррекции вначале устанавливается степень астигматизма, а при назначении очков учитывается индивидуальная переносимость коррекции, рассчитанная на зрительную комфортность. Астигматизм слабой степени (до 0,5 </w:t>
      </w:r>
      <w:r w:rsidRPr="00AB7491">
        <w:rPr>
          <w:rFonts w:ascii="Times New Roman" w:hAnsi="Times New Roman"/>
          <w:color w:val="auto"/>
          <w:sz w:val="24"/>
          <w:szCs w:val="24"/>
          <w:lang w:val="en-US"/>
        </w:rPr>
        <w:t>D</w:t>
      </w:r>
      <w:r w:rsidRPr="00AB7491">
        <w:rPr>
          <w:rFonts w:ascii="Times New Roman" w:hAnsi="Times New Roman"/>
          <w:color w:val="auto"/>
          <w:sz w:val="24"/>
          <w:szCs w:val="24"/>
        </w:rPr>
        <w:t>) встречается настолько часто, что называется физиологическим астигматизмом.</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Нистагм (дрожание глаз) – самопроизвольные колебательные движения глазных яблок. По направлению он может быть горизонтальным, вертикальным и вращательным; по виду – маятникообразным, толчкообразным и смешанным. Причины возникновения нистагма: поражение таких участков мозга, как мозжечок, гипофиз, продолговатый мозг и др. Нистагм, как правило, не доставляет беспокойства детям, но они испытывают нечёткость восприятия даже при достаточно высокой остроте зрения, слабость зрения, которая плохо поддаётся исправлению. Терапия нистагма осуществляется с помощью очковой коррекции (при наличии аномалий рефракции), плеоптического лечения, укрепления аккомодационного аппарата, медикаментозного лечения, которое может привести к частичному снижению амплитуды нистагма, повышению зрительных функций.</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Амблиопия – понижение зрения без видимых причин, выражающееся в снижении остроты центрального зрения. Часто возникает вследствие вынужденного бездействия глаза при косоглазии и нарушении бинокулярного зрения. При амблиопии не наблюдаются органические нарушения, однако в некоторых случаях она может привести к амоврозу (полной слепоте).</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У незрячих детей чаще всего встречаются частичная или полная атрофия зрительного нерва.</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Катаракта – помутнение хрусталика глаза, что приводит к значительному снижению остроты зрения.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Глаукома – повышение внутриглазного давления, которое, в свою очередь, приводит к повышению внутричерепного давления.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Ретролентальная фиброплазия – заболевание, при котором за хрусталиком образуется плотная мембрана из соединительной ткани и отслоенной сетчатки в результате токсического действия 80-100%-ного кислорода, который дают недоношенным детям, что вызывает частичную или полную отслойку сетчатки. Чаще всего ретролентальная фиброплазия заканчивается слепотой. Это заболевание на современном этапе занимает второе место из общего числа глазных заболеваний у детей.</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У незрячих детей также отмечаются такие нарушения зрения, как снижение функций зрительного анализатора, поражение органа зрения или глаза в целом, опухоли мозга или глаза (ретинобластома) и пр[1]. </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p>
    <w:p w:rsidR="006A057F" w:rsidRPr="00AB7491" w:rsidRDefault="006A057F" w:rsidP="006A057F">
      <w:pPr>
        <w:pStyle w:val="a3"/>
        <w:spacing w:before="0" w:beforeAutospacing="0" w:after="0" w:afterAutospacing="0" w:line="240" w:lineRule="auto"/>
        <w:jc w:val="both"/>
        <w:rPr>
          <w:rFonts w:ascii="Times New Roman" w:hAnsi="Times New Roman"/>
          <w:bCs/>
          <w:color w:val="auto"/>
          <w:sz w:val="24"/>
          <w:szCs w:val="24"/>
        </w:rPr>
      </w:pPr>
      <w:r w:rsidRPr="00AB7491">
        <w:rPr>
          <w:rFonts w:ascii="Times New Roman" w:hAnsi="Times New Roman"/>
          <w:bCs/>
          <w:color w:val="auto"/>
          <w:sz w:val="24"/>
          <w:szCs w:val="24"/>
        </w:rPr>
        <w:t>ГЛАВА 2.Средства физической реабилитации детей с патологией зрения.</w:t>
      </w:r>
    </w:p>
    <w:p w:rsidR="006A057F" w:rsidRPr="00AB7491" w:rsidRDefault="006A057F" w:rsidP="006A057F">
      <w:pPr>
        <w:pStyle w:val="a3"/>
        <w:spacing w:before="0" w:beforeAutospacing="0" w:after="0" w:afterAutospacing="0" w:line="240" w:lineRule="auto"/>
        <w:ind w:right="-720" w:firstLine="284"/>
        <w:jc w:val="both"/>
        <w:rPr>
          <w:rFonts w:ascii="Times New Roman" w:hAnsi="Times New Roman"/>
          <w:bCs/>
          <w:color w:val="auto"/>
          <w:sz w:val="24"/>
          <w:szCs w:val="24"/>
        </w:rPr>
      </w:pPr>
      <w:r w:rsidRPr="00AB7491">
        <w:rPr>
          <w:rFonts w:ascii="Times New Roman" w:hAnsi="Times New Roman"/>
          <w:bCs/>
          <w:color w:val="auto"/>
          <w:sz w:val="24"/>
          <w:szCs w:val="24"/>
        </w:rPr>
        <w:t>Физическая реабилитация – составная часть медицинской, социальной и профессиональной реабилитации, система мероприятий по восстановлению или компенсации физических возможностей и интеллектуальных способностей, повышению функционального состояния организма. Улучшению физических качеств, психоэмоциональной устойчивости и адаптационных резервов организма человека средствами и методами физической культуры, элементов спорта и спортивной подготовки, массажа, физиотерапии и природных факторов. Если выразится короче, то физическая реабилитация – это составная часть медицинской и социально-трудовой реабилитации, использующая средства и методы физической культуры, массаж и физические факторы.</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Физическую реабилитацию – следует рассматривать как лечебно-педагогический и воспитательный процесс. Основным средством физической реабилитации являются физические упражнения и элементы спорта, а применение их – всегда педагогический, образовательный процесс.</w:t>
      </w:r>
    </w:p>
    <w:p w:rsidR="006A057F" w:rsidRPr="00AB7491" w:rsidRDefault="006A057F" w:rsidP="006A057F">
      <w:pPr>
        <w:pStyle w:val="a3"/>
        <w:spacing w:before="0" w:beforeAutospacing="0" w:after="0" w:afterAutospacing="0" w:line="240" w:lineRule="auto"/>
        <w:ind w:right="-720" w:firstLine="426"/>
        <w:jc w:val="both"/>
        <w:rPr>
          <w:rFonts w:ascii="Times New Roman" w:hAnsi="Times New Roman"/>
          <w:bCs/>
          <w:color w:val="auto"/>
          <w:sz w:val="24"/>
          <w:szCs w:val="24"/>
        </w:rPr>
      </w:pPr>
      <w:r w:rsidRPr="00AB7491">
        <w:rPr>
          <w:rFonts w:ascii="Times New Roman" w:hAnsi="Times New Roman"/>
          <w:bCs/>
          <w:color w:val="auto"/>
          <w:sz w:val="24"/>
          <w:szCs w:val="24"/>
        </w:rPr>
        <w:t>Метод – это способ достижения цели. Он всегда имеет предметное содержание и применяется в процессе целенаправленной педагогической деятельности как путь к достижению намеченного результата. Метод – это процесс взаимодействия педагога и ученика, где полем деятельности является совершенствование физических, интеллектуальных,  психических, личностных способностей ученика, его телосложение, развитие, эмоции, воля, поведение, при этом сам он выступает как объект и субъект педагогических воздействий</w:t>
      </w:r>
      <w:r w:rsidRPr="00AB7491">
        <w:rPr>
          <w:rFonts w:ascii="Times New Roman" w:hAnsi="Times New Roman"/>
          <w:color w:val="auto"/>
          <w:sz w:val="24"/>
          <w:szCs w:val="24"/>
        </w:rPr>
        <w:t>[2].</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Физические упражнения дают положительный эффект в реабилитации, когда они, во-первых. Адекватны возможностям больного или инвалида, а во-вторых, оказывают тренирующее действие и повышают адаптационные возможности.</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Суть тренировки в многократной, систематически повторяющейся и постепенно повышающейся физической нагрузке, которая вызывает в организме человека положительные функциональные и структурные изменения. В результате тренировки механизмы регуляции нормализуются, совершенствуются, повышая адаптационные возможности организма больного к динамически изменяющимся условиям среды. С одной стороны, оформляются и укрепляются новые или совершенствуются уже существующие двигательные навыки, с другой – развиваются и совершенствуются различные физические качества (сила, выносливость, быстрота, гибкость, ловкость, и др.), которые определяют физическую работоспособность организма. Никакие другие средства и методы реабилитации не в состоянии заменить физические упражнения. Только в результате их воздействия специалисты в состоянии восстановить и совершенствовать физическую работоспособность больного, которая, как правило, заметно снижается при патологических процессах.</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В процессе лечебно-восстановительной тренировки важно соблюдать следующие физиологически обоснованные педагогические принципы:</w:t>
      </w:r>
    </w:p>
    <w:p w:rsidR="006A057F" w:rsidRPr="00AB7491" w:rsidRDefault="006A057F" w:rsidP="006A057F">
      <w:pPr>
        <w:pStyle w:val="a3"/>
        <w:numPr>
          <w:ilvl w:val="0"/>
          <w:numId w:val="3"/>
        </w:numPr>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i/>
          <w:color w:val="auto"/>
          <w:sz w:val="24"/>
          <w:szCs w:val="24"/>
        </w:rPr>
        <w:t>Индивидуальный подход к больному.</w:t>
      </w:r>
      <w:r w:rsidRPr="00AB7491">
        <w:rPr>
          <w:rFonts w:ascii="Times New Roman" w:hAnsi="Times New Roman"/>
          <w:bCs/>
          <w:color w:val="auto"/>
          <w:sz w:val="24"/>
          <w:szCs w:val="24"/>
        </w:rPr>
        <w:t xml:space="preserve"> При разработке реабилитационной программы необходимо учитывать возраст, пол пациента, его двигательный опыт, характер и степень выраженности патологического процесса, функциональные возможности больного.</w:t>
      </w:r>
    </w:p>
    <w:p w:rsidR="006A057F" w:rsidRPr="00AB7491" w:rsidRDefault="006A057F" w:rsidP="006A057F">
      <w:pPr>
        <w:pStyle w:val="a3"/>
        <w:numPr>
          <w:ilvl w:val="0"/>
          <w:numId w:val="3"/>
        </w:numPr>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i/>
          <w:color w:val="auto"/>
          <w:sz w:val="24"/>
          <w:szCs w:val="24"/>
        </w:rPr>
        <w:t>Сознательность.</w:t>
      </w:r>
      <w:r w:rsidRPr="00AB7491">
        <w:rPr>
          <w:rFonts w:ascii="Times New Roman" w:hAnsi="Times New Roman"/>
          <w:bCs/>
          <w:color w:val="auto"/>
          <w:sz w:val="24"/>
          <w:szCs w:val="24"/>
        </w:rPr>
        <w:t xml:space="preserve"> Только сознательное и активное участие больного в процессе реабилитации создаёт необходимый психоэмоциональный фон и психологический настрой реабилитируемого, что повышает эффективность применяемых реабилитационных мероприятий.</w:t>
      </w:r>
    </w:p>
    <w:p w:rsidR="006A057F" w:rsidRPr="00AB7491" w:rsidRDefault="006A057F" w:rsidP="006A057F">
      <w:pPr>
        <w:pStyle w:val="a3"/>
        <w:numPr>
          <w:ilvl w:val="0"/>
          <w:numId w:val="3"/>
        </w:numPr>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i/>
          <w:color w:val="auto"/>
          <w:sz w:val="24"/>
          <w:szCs w:val="24"/>
        </w:rPr>
        <w:t>Принцип постепенности</w:t>
      </w:r>
      <w:r w:rsidRPr="00AB7491">
        <w:rPr>
          <w:rFonts w:ascii="Times New Roman" w:hAnsi="Times New Roman"/>
          <w:bCs/>
          <w:color w:val="auto"/>
          <w:sz w:val="24"/>
          <w:szCs w:val="24"/>
        </w:rPr>
        <w:t xml:space="preserve"> особенно важен при повышении физической нагрузки по всем её показателям: объёму, интенсивности, количеству упражнений, числу их повторений, сложности упражнений как внутри одного занятия, так и на протяжении всего процесса реабилитации.</w:t>
      </w:r>
    </w:p>
    <w:p w:rsidR="006A057F" w:rsidRPr="00AB7491" w:rsidRDefault="006A057F" w:rsidP="006A057F">
      <w:pPr>
        <w:pStyle w:val="a3"/>
        <w:numPr>
          <w:ilvl w:val="0"/>
          <w:numId w:val="3"/>
        </w:numPr>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i/>
          <w:color w:val="auto"/>
          <w:sz w:val="24"/>
          <w:szCs w:val="24"/>
        </w:rPr>
        <w:t>Систематичность –</w:t>
      </w:r>
      <w:r w:rsidRPr="00AB7491">
        <w:rPr>
          <w:rFonts w:ascii="Times New Roman" w:hAnsi="Times New Roman"/>
          <w:bCs/>
          <w:color w:val="auto"/>
          <w:sz w:val="24"/>
          <w:szCs w:val="24"/>
        </w:rPr>
        <w:t xml:space="preserve"> основа лечебно-восстановительной тренировки на протяжении процесса реабилитации, протекающей порою до нескольких месяцев и лет. Только систематически применяя различные средства реабилитации, можно обеспечить достаточное, оптимальное для каждого больного воздействие, позволяющее повышать функциональное состояние организма больного.</w:t>
      </w:r>
    </w:p>
    <w:p w:rsidR="006A057F" w:rsidRPr="00AB7491" w:rsidRDefault="006A057F" w:rsidP="006A057F">
      <w:pPr>
        <w:pStyle w:val="a3"/>
        <w:numPr>
          <w:ilvl w:val="0"/>
          <w:numId w:val="3"/>
        </w:numPr>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i/>
          <w:color w:val="auto"/>
          <w:sz w:val="24"/>
          <w:szCs w:val="24"/>
        </w:rPr>
        <w:t>Цикличность.</w:t>
      </w:r>
      <w:r w:rsidRPr="00AB7491">
        <w:rPr>
          <w:rFonts w:ascii="Times New Roman" w:hAnsi="Times New Roman"/>
          <w:bCs/>
          <w:color w:val="auto"/>
          <w:sz w:val="24"/>
          <w:szCs w:val="24"/>
        </w:rPr>
        <w:t xml:space="preserve"> Чередование работы и отдыха с соблюдением оптимального интервала.</w:t>
      </w:r>
    </w:p>
    <w:p w:rsidR="006A057F" w:rsidRPr="00AB7491" w:rsidRDefault="006A057F" w:rsidP="006A057F">
      <w:pPr>
        <w:pStyle w:val="a3"/>
        <w:numPr>
          <w:ilvl w:val="0"/>
          <w:numId w:val="3"/>
        </w:numPr>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i/>
          <w:color w:val="auto"/>
          <w:sz w:val="24"/>
          <w:szCs w:val="24"/>
        </w:rPr>
        <w:t>Системность воздействия</w:t>
      </w:r>
      <w:r w:rsidRPr="00AB7491">
        <w:rPr>
          <w:rFonts w:ascii="Times New Roman" w:hAnsi="Times New Roman"/>
          <w:bCs/>
          <w:color w:val="auto"/>
          <w:sz w:val="24"/>
          <w:szCs w:val="24"/>
        </w:rPr>
        <w:t xml:space="preserve"> (или поочерёдность), т.е. последовательное чередование исходных положений и упражнений для различных мышечных групп.</w:t>
      </w:r>
    </w:p>
    <w:p w:rsidR="006A057F" w:rsidRPr="00AB7491" w:rsidRDefault="006A057F" w:rsidP="006A057F">
      <w:pPr>
        <w:pStyle w:val="a3"/>
        <w:numPr>
          <w:ilvl w:val="0"/>
          <w:numId w:val="3"/>
        </w:numPr>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i/>
          <w:color w:val="auto"/>
          <w:sz w:val="24"/>
          <w:szCs w:val="24"/>
        </w:rPr>
        <w:t>Новизна и разнообразие</w:t>
      </w:r>
      <w:r w:rsidRPr="00AB7491">
        <w:rPr>
          <w:rFonts w:ascii="Times New Roman" w:hAnsi="Times New Roman"/>
          <w:bCs/>
          <w:color w:val="auto"/>
          <w:sz w:val="24"/>
          <w:szCs w:val="24"/>
        </w:rPr>
        <w:t xml:space="preserve"> в подборе и применении физических упражнений, т.е. 10-15% физических упражнений должны обновляться, а 85-90% повторяться для закрепления достигнутых успехов лечения.</w:t>
      </w:r>
    </w:p>
    <w:p w:rsidR="006A057F" w:rsidRPr="00AB7491" w:rsidRDefault="006A057F" w:rsidP="006A057F">
      <w:pPr>
        <w:pStyle w:val="a3"/>
        <w:numPr>
          <w:ilvl w:val="0"/>
          <w:numId w:val="3"/>
        </w:numPr>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i/>
          <w:color w:val="auto"/>
          <w:sz w:val="24"/>
          <w:szCs w:val="24"/>
        </w:rPr>
        <w:t xml:space="preserve">Умеренность воздействия </w:t>
      </w:r>
      <w:r w:rsidRPr="00AB7491">
        <w:rPr>
          <w:rFonts w:ascii="Times New Roman" w:hAnsi="Times New Roman"/>
          <w:bCs/>
          <w:color w:val="auto"/>
          <w:sz w:val="24"/>
          <w:szCs w:val="24"/>
        </w:rPr>
        <w:t>средствами физической реабилитации означает, что физические нагрузки должны быть умеренными, возможно более продолжительными, либо нагрузки должны быть дробными, что позволяет достичь адекватности нагрузок состоянию пациента.</w:t>
      </w:r>
    </w:p>
    <w:p w:rsidR="006A057F" w:rsidRPr="00AB7491" w:rsidRDefault="006A057F" w:rsidP="006A057F">
      <w:pPr>
        <w:pStyle w:val="a3"/>
        <w:spacing w:before="0" w:beforeAutospacing="0" w:after="0" w:afterAutospacing="0" w:line="240" w:lineRule="auto"/>
        <w:ind w:left="360"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Поскольку основное средство физической реабилитации – физические упражнения и их применение, т.е. тренировочный процесс, хотя и несколько специфичный, то для повышения функционального состояния систем организма необходимо последовательно и неуклонно увеличивать нагрузку по всем основным параметрам. Однако состояние реабилитируемого пациента нередко не позволяет увеличивать её в объёме, необходимом для существенного повышения работоспособности больного. Поэтому необходима оптимизация нагрузок в течение реабилитации и, особенно, в начальном периоде. Имеется в виду строгое дозирование физической нагрузки, рациональный подбор средств лечебно-восстановительной тренировки: предпочтительны дробные нагрузки и их волнообразный характер, правильное соотношение работы и отдыха и максимальное использование средств, снимающих напряжение и способствующих ускоренному восстановлению с учётом строгой индивидуализации.</w:t>
      </w:r>
    </w:p>
    <w:p w:rsidR="006A057F" w:rsidRPr="00AB7491" w:rsidRDefault="006A057F" w:rsidP="006A057F">
      <w:pPr>
        <w:pStyle w:val="a3"/>
        <w:spacing w:before="0" w:beforeAutospacing="0" w:after="0" w:afterAutospacing="0" w:line="240" w:lineRule="auto"/>
        <w:ind w:left="360"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Сочетание общего и специального воздействия в процессе реабилитации следует понимать следующим образом:</w:t>
      </w:r>
    </w:p>
    <w:p w:rsidR="006A057F" w:rsidRPr="00AB7491" w:rsidRDefault="006A057F" w:rsidP="006A057F">
      <w:pPr>
        <w:pStyle w:val="a3"/>
        <w:spacing w:before="0" w:beforeAutospacing="0" w:after="0" w:afterAutospacing="0" w:line="240" w:lineRule="auto"/>
        <w:ind w:left="360" w:right="-720"/>
        <w:jc w:val="both"/>
        <w:rPr>
          <w:rFonts w:ascii="Times New Roman" w:hAnsi="Times New Roman"/>
          <w:bCs/>
          <w:color w:val="auto"/>
          <w:sz w:val="24"/>
          <w:szCs w:val="24"/>
        </w:rPr>
      </w:pPr>
      <w:r w:rsidRPr="00AB7491">
        <w:rPr>
          <w:rFonts w:ascii="Times New Roman" w:hAnsi="Times New Roman"/>
          <w:bCs/>
          <w:color w:val="auto"/>
          <w:sz w:val="24"/>
          <w:szCs w:val="24"/>
        </w:rPr>
        <w:t>- общая тренировка преследует цель общего оздоровления организма, улучшение функций органов и систем, нарушенных болезненным процессом, развитие и закрепление моторных навыков и волевых качеств. С общебиологической точки зрения, тренированность больного человека – важный фактор его функциональной приспособляемости, в которой очень большую роль играет систематическая мышечная деятельность;</w:t>
      </w:r>
    </w:p>
    <w:p w:rsidR="006A057F" w:rsidRPr="00AB7491" w:rsidRDefault="006A057F" w:rsidP="006A057F">
      <w:pPr>
        <w:pStyle w:val="a3"/>
        <w:spacing w:before="0" w:beforeAutospacing="0" w:after="0" w:afterAutospacing="0" w:line="240" w:lineRule="auto"/>
        <w:ind w:left="360" w:right="-720"/>
        <w:jc w:val="both"/>
        <w:rPr>
          <w:rFonts w:ascii="Times New Roman" w:hAnsi="Times New Roman"/>
          <w:bCs/>
          <w:color w:val="auto"/>
          <w:sz w:val="24"/>
          <w:szCs w:val="24"/>
        </w:rPr>
      </w:pPr>
      <w:r w:rsidRPr="00AB7491">
        <w:rPr>
          <w:rFonts w:ascii="Times New Roman" w:hAnsi="Times New Roman"/>
          <w:bCs/>
          <w:color w:val="auto"/>
          <w:sz w:val="24"/>
          <w:szCs w:val="24"/>
        </w:rPr>
        <w:t>- специальная тренировка призвана развивать функции, нарушенные в связи с заболеванием или травмой, восстановить конкретные двигательные действия или умения, необходимые пациенту в быту и трудовой деятельности</w:t>
      </w:r>
      <w:r w:rsidRPr="00AB7491">
        <w:rPr>
          <w:rFonts w:ascii="Times New Roman" w:hAnsi="Times New Roman"/>
          <w:color w:val="auto"/>
          <w:sz w:val="24"/>
          <w:szCs w:val="24"/>
        </w:rPr>
        <w:t>[3]</w:t>
      </w:r>
      <w:r w:rsidRPr="00AB7491">
        <w:rPr>
          <w:rFonts w:ascii="Times New Roman" w:hAnsi="Times New Roman"/>
          <w:bCs/>
          <w:color w:val="auto"/>
          <w:sz w:val="24"/>
          <w:szCs w:val="24"/>
        </w:rPr>
        <w:t>.</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bCs/>
          <w:color w:val="auto"/>
          <w:sz w:val="24"/>
          <w:szCs w:val="24"/>
        </w:rPr>
        <w:t xml:space="preserve">      Несмотря на некоторые ограничения, следует отметить, что опасен для здоровья не вид движений, а методика их проведения. Дети с депривацией зрения могут заниматься следующими видами спорта: плавание, лыжные гонки, лёгкая атлетика, гимнастика, отдельные виды борьбы, шашки, шахматы, армрестлинг; спортивные игры для незрячих детей старшего школьного возраста (13-18 лет) – голбол, роллингбол, торбол и тенебиль (Маллаев Д.М.,1992, 2002). Участие в соревнованиях детей школьного возраста предусматривает обязательный допуск и контроль врачей: офтальмолога и педиатра</w:t>
      </w:r>
      <w:r w:rsidRPr="00AB7491">
        <w:rPr>
          <w:rFonts w:ascii="Times New Roman" w:hAnsi="Times New Roman"/>
          <w:color w:val="auto"/>
          <w:sz w:val="24"/>
          <w:szCs w:val="24"/>
        </w:rPr>
        <w:t>[1].</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При определении возможности допуска инвалидов по зрению к физкультурным занятиям, спортивным тренировкам в первую очередь необходимо учитывать их специфические особенности, психологический и офтальмологический статус. Основными факторами, определяющими возможность участия в физкультурной и спортивной деятельности, являются: состояние здоровья, характер глазной патологии, общая физическая подготовленность и уровень психологической подготовленности. Эти критерии являются основой определения показаний ограничений и противопоказаний к физическим нагрузкам.</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К заболеваниям органа зрения, не требующим ограничений при занятиях физической культурой (подгруппа А), относятся: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наследственные тапето-ретинальные дистрофии;</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наследственные атрофии зрительного нерва;</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помутнения роговицы;</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атрофия, субатрофия глазного яблока;</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непрогрессирующий кератоконус;</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гиперметропический тип клинической рефракции;</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последствия воспалительных заболеваний сетчатки.</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К заболеваниям органа зрения, требующим ограничения физических нагрузок (подгруппа Б), относятся: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глаукома компенсированная;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высокая осложнённая близорукость;</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атрофия зрительного нерва;</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-макулодистрофия (без склонностей к геморрагиям и отслойке сетчатки);</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диабетическая, гипертоническая ангиопатия;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врождённая осложнённая катаракта;</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афакия.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К заболеваниям органов зрения, являющимся противопоказаниями к физическим нагрузкам, но не лимитирующим занятия ЛФК (подгруппа В), относятся: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отслойка сетчатки (лица, перенёсшие операции со сроком не менее двух лет);</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вывихи и подвывихи хрусталика;</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состояния после кератопротезирования;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лица с ИОЛ;</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лица с эктазированными и истончёнными бельмами роговицы;</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острый кератоконус;</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последствия рецидивирующих кровоизлияний в стекловидное тело;</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отслойка стекловидного тела на фоне высокой осложнённой близорукости;</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дистрофия сетчатки с наклонностью к геморрагиям;</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глаукома некомпенсированная;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атрофия зрительного нерва сосудистого генеза.</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В физкультурно-оздоровительной работе с инвалидами по зрению используются в основном те же методы и методические приёмы, что и с нормально видящими, т.е. информационные методы – слова, демонстрации и практические упражнения. Особенности их применения связаны с депривацией зрения и зависят от наличия предыдущего зрительного опыта, от навыка пространственной ориентации, наличия остаточного зрения, знаний и двигательных навыков[13].</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Большинство детей с нарушением зрения (слабо выраженными), которые корригируются оптическими средствами, обучаются в массовых школах. Как правило, эти дети справляются с программным материалом. Однако наличие зрительной депривации не позволяет им адекватно воспринимать учебный материал по физической культуре. В связи с этим возникает необходимость в овладении учителями физической культуры технологий обучения таких детей.</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Условия реализации методических рекомендаций:</w:t>
      </w:r>
    </w:p>
    <w:p w:rsidR="006A057F" w:rsidRPr="00AB7491" w:rsidRDefault="006A057F" w:rsidP="006A057F">
      <w:pPr>
        <w:pStyle w:val="a3"/>
        <w:spacing w:before="0" w:beforeAutospacing="0" w:after="0" w:afterAutospacing="0" w:line="240" w:lineRule="auto"/>
        <w:ind w:right="-720"/>
        <w:rPr>
          <w:rFonts w:ascii="Times New Roman" w:hAnsi="Times New Roman"/>
          <w:bCs/>
          <w:color w:val="auto"/>
          <w:sz w:val="24"/>
          <w:szCs w:val="24"/>
        </w:rPr>
      </w:pPr>
      <w:r w:rsidRPr="00AB7491">
        <w:rPr>
          <w:rFonts w:ascii="Times New Roman" w:hAnsi="Times New Roman"/>
          <w:bCs/>
          <w:color w:val="auto"/>
          <w:sz w:val="24"/>
          <w:szCs w:val="24"/>
        </w:rPr>
        <w:t xml:space="preserve">         а) врачебно-педагогический контроль;</w:t>
      </w:r>
    </w:p>
    <w:p w:rsidR="006A057F" w:rsidRPr="00AB7491" w:rsidRDefault="006A057F" w:rsidP="006A057F">
      <w:pPr>
        <w:pStyle w:val="a3"/>
        <w:spacing w:before="0" w:beforeAutospacing="0" w:after="0" w:afterAutospacing="0" w:line="240" w:lineRule="auto"/>
        <w:ind w:right="-720"/>
        <w:rPr>
          <w:rFonts w:ascii="Times New Roman" w:hAnsi="Times New Roman"/>
          <w:bCs/>
          <w:color w:val="auto"/>
          <w:sz w:val="24"/>
          <w:szCs w:val="24"/>
        </w:rPr>
      </w:pPr>
      <w:r w:rsidRPr="00AB7491">
        <w:rPr>
          <w:rFonts w:ascii="Times New Roman" w:hAnsi="Times New Roman"/>
          <w:bCs/>
          <w:color w:val="auto"/>
          <w:sz w:val="24"/>
          <w:szCs w:val="24"/>
        </w:rPr>
        <w:t xml:space="preserve">        б) знание офтальмологического и сопутствующих заболеваний, рекомендаций врачей-специалистов (окулиста, педиатра, невропатолога, ортопеда и др.);</w:t>
      </w:r>
    </w:p>
    <w:p w:rsidR="006A057F" w:rsidRPr="00AB7491" w:rsidRDefault="006A057F" w:rsidP="006A057F">
      <w:pPr>
        <w:pStyle w:val="a3"/>
        <w:spacing w:before="0" w:beforeAutospacing="0" w:after="0" w:afterAutospacing="0" w:line="240" w:lineRule="auto"/>
        <w:ind w:right="-720"/>
        <w:rPr>
          <w:rFonts w:ascii="Times New Roman" w:hAnsi="Times New Roman"/>
          <w:bCs/>
          <w:color w:val="auto"/>
          <w:sz w:val="24"/>
          <w:szCs w:val="24"/>
        </w:rPr>
      </w:pPr>
      <w:r w:rsidRPr="00AB7491">
        <w:rPr>
          <w:rFonts w:ascii="Times New Roman" w:hAnsi="Times New Roman"/>
          <w:bCs/>
          <w:color w:val="auto"/>
          <w:sz w:val="24"/>
          <w:szCs w:val="24"/>
        </w:rPr>
        <w:t xml:space="preserve">        в) всестороннее изучение ребёнка и учёт индивидуальных особенностей его развития в процессе учебной и игровой деятельности, где лучше всего раскрываются способности и возможности детей;</w:t>
      </w:r>
    </w:p>
    <w:p w:rsidR="006A057F" w:rsidRPr="00AB7491" w:rsidRDefault="006A057F" w:rsidP="006A057F">
      <w:pPr>
        <w:pStyle w:val="a3"/>
        <w:spacing w:before="0" w:beforeAutospacing="0" w:after="0" w:afterAutospacing="0" w:line="240" w:lineRule="auto"/>
        <w:ind w:right="-720"/>
        <w:rPr>
          <w:rFonts w:ascii="Times New Roman" w:hAnsi="Times New Roman"/>
          <w:bCs/>
          <w:color w:val="auto"/>
          <w:sz w:val="24"/>
          <w:szCs w:val="24"/>
        </w:rPr>
      </w:pPr>
      <w:r w:rsidRPr="00AB7491">
        <w:rPr>
          <w:rFonts w:ascii="Times New Roman" w:hAnsi="Times New Roman"/>
          <w:bCs/>
          <w:color w:val="auto"/>
          <w:sz w:val="24"/>
          <w:szCs w:val="24"/>
        </w:rPr>
        <w:t xml:space="preserve">         г) увеличение двигательной активности детей.</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При организации и осуществлении педагогического процесса детей со зрительной патологией необходимо не только учитывать специфические особенности психического и физического развития, но и соблюдать принципы, используемые в специальной педагогике, - коррекционной и компенсаторной направленности педагогических воздействий; усиленного педагогического руководства, предусматривающего связь учебной деятельности с активной позицией ребёнка и учителя (Солнцева Л.И.,2000).</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bCs/>
          <w:color w:val="auto"/>
          <w:sz w:val="24"/>
          <w:szCs w:val="24"/>
        </w:rPr>
        <w:t xml:space="preserve">    Многие авторы указывают на зависимость содержания, форм и методов обучения и воспитания от клинических форм, характера и тяжести нарушения зрительных функций, сохранности слухового, двигательного и кожного анализаторов, а также от уровня развития высших форм психической деятельности и личности в целом, от возраста, в котором нарушено зрение. Слабовидящие с остротой зрения от 0,1 до 0,4 </w:t>
      </w:r>
      <w:r w:rsidRPr="00AB7491">
        <w:rPr>
          <w:rFonts w:ascii="Times New Roman" w:hAnsi="Times New Roman"/>
          <w:color w:val="auto"/>
          <w:sz w:val="24"/>
          <w:szCs w:val="24"/>
          <w:lang w:val="en-US"/>
        </w:rPr>
        <w:t>D</w:t>
      </w:r>
      <w:r w:rsidRPr="00AB7491">
        <w:rPr>
          <w:rFonts w:ascii="Times New Roman" w:hAnsi="Times New Roman"/>
          <w:color w:val="auto"/>
          <w:sz w:val="24"/>
          <w:szCs w:val="24"/>
        </w:rPr>
        <w:t xml:space="preserve"> (с оптической коррекцией на лучшем глазу) зрительно воспринимают предметы, явления и действия, ориентируются в большом пространстве. Дети с тяжёлыми формами нарушения зрения, но имеющие остаточное зрение, пользуются осязательно–зрительным или зрительно- осязательным способами. Тотально незрячие воспринимают окружающий мир осязательно–двигательно-слуховым способом [1].</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При нарушении зрения речь берёт на себя основную компенсаторную функцию. Вместе с тем в силу отсутствия невербального общения возникают трудности, связанные с дефицитом понимания - особенно это проявляется при изучении новых движений. Поэтому обучающиеся должны не только услышать, но и представить, осознать конкретный двигательный образ. Это достигается включением всех сохранных анализаторов: тактильных, осязательных, слуховых, обонятельных. Человек, лишённый зрения, создаёт представление о предмете, ощупывая его поверхность, воспринимая его форму, фактуру, физические характеристики.</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Для обучения ориентировки используются озвученные мячи, метрономы, колокольчики, свистки и другие сигналы, помогающие ориентироваться в направлении движения, расстоянии, определении места нахождения. </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Показ движений для слабовидящих – зрительный,  для слепых – осязательный. Слепой ощупывает положение частей тела партнёра или педагога, чтобы создать представление о позе, движении. В том случае, когда слепой не понимает объяснения, выполняется контактный показ, при котором педагог и обучаемый в единой «связке», вместе выполняют изучаемое движение. С помощью музыкального сопровождения можно управлять движениями, изменяя темп, ритм, усилие, выразительность, эмоциональность исполнения, тем самым создавая благоприятные условия для преодоления неуверенности, скованности движений.</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Приоритетное положение отводится тем методам и методическим приёмам обучения, которые приносят наибольший успех. Наиболее эффективным методом коррекции и развития психомоторики является игровой метод. Подвижные игры, включающие самые разнообразные двигательные действия, позволяют решать множество педагогических задач: развивать внимание, быстроту реакции, ориентировку в пространстве, догонять и увёртываться, прятаться и находить, проигрывать и побеждать, перевоплощаться и фантазировать. Важно подобрать такие игры, задания, эстафеты, которые доступны, эмоциональны и интересны каждому участнику.</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С целью развития физических качеств применяются традиционные методы: равномерный, переменный, повторный, интервальный. Специфической особенностью их применения является индивидуальное дозирование нагрузки в соответствии с уровнем физической подготовленности, состоянием сохранных функций, оперативным состоянием здоровья[13].</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Метод практических упражнений основан на двигательной деятельности учащихся. Чтобы совершенствовать у детей с нарушенным зрением определённые умения, необходимо многократное повторение изучаемых движений (больше, чем нормально видящим). Учитывая трудности восприятия учебного материала, ребёнок с нарушением зрения нуждается в особом подходе в процессе обучения: в подборе упражнений. Которые вызывают у учащихся доверие, ощущение безопасности, комфортности и надёжной страховки.</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Опыт работы позволяет выделить следующие направления использования метода практических упражнений: </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выполнение упражнений по частям, изучая каждую фазу упражнения отдельно, а затем объединяя их в целое;</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выполнение движения в облегчённых условиях (например, бег под уклон, кувырок вперёд с небольшой горки и т.д.);</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выполнение движения в усложнённых условиях (например, использование дополнительных отягощений – гантели </w:t>
      </w:r>
      <w:smartTag w:uri="urn:schemas-microsoft-com:office:smarttags" w:element="metricconverter">
        <w:smartTagPr>
          <w:attr w:name="ProductID" w:val="0.5 кг"/>
        </w:smartTagPr>
        <w:r w:rsidRPr="00AB7491">
          <w:rPr>
            <w:rFonts w:ascii="Times New Roman" w:hAnsi="Times New Roman"/>
            <w:color w:val="auto"/>
            <w:sz w:val="24"/>
            <w:szCs w:val="24"/>
          </w:rPr>
          <w:t>0.5 кг</w:t>
        </w:r>
      </w:smartTag>
      <w:r w:rsidRPr="00AB7491">
        <w:rPr>
          <w:rFonts w:ascii="Times New Roman" w:hAnsi="Times New Roman"/>
          <w:color w:val="auto"/>
          <w:sz w:val="24"/>
          <w:szCs w:val="24"/>
        </w:rPr>
        <w:t>, сужение площади опоры при передвижении и т.д.);</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использование сопротивлений (упражнения в парах, с резиновыми амортизаторами и т.д.);</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использование ориентиров при передвижении (звуковые, осязательные, обонятельные и т.д.);</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использование имитационных упражнений (например, «велосипед» в положении лёжа, метание снаряда и т.д.);</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подражательные упражнения («как ходит медведь, лиса»; «стойка аиста»; «лягушка»- присесть, положив руки на колени, и т.д.);</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использование при ходьбе, беге лидера (дети ориентируются на звук шагов бегущего рядом или на один шаг впереди ребёнка с остаточным зрением);</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использование страховки, помощи и сопровождения, которые дают ребёнку уверенность при выполнении движения;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использование изученного движения в сочетании с другими действиями (например, ведение мяча в движении с последующим броском в цель и др.);</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изменение в процессе выполнения упражнений таких характеристик, как темп, ритм, скорость, ускорение, направление движения, амплитуда, траектория движения и т.д.;</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изменение исходных положений для выполнения упражнений (например, сгибание и разгибание рук в упоре лёжа от гимнастической скамейки или от пола);</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использование мелкого спортивного инвентаря для манипуляции пальцами и развития мелкой моторики руки (мяч «ёжик», массажное кольцо и мяч, ручной эспандер, для дифференцировки тактильных ощущений – отделение риса от гороха и т.д.);</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Изменение внешних условий выполнения упражнений: на повышенной опоре, бег в зале и на траве, передвижение на лыжах по рыхлому снегу и по накатанной лыжне и т.д.;</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варьирование состояния учащихся при выполнении физических упражнений: в условиях проверки (самоконтроль, взаимоконтроль, зачётный урок и т.д.); в соревновательных условиях (внутри класса, школьные, районные, городские и т.д.); использование разученных двигательных умений в повседневной жизни;</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использование упражнений, которые требуют согласованных и синхронных действий партнёров ( бег парами с передачей мяча друг другу с постепенным увеличением расстояния между партнёрами и т.д.);</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изменение эмоционального состояния (бег в эстафетах, в подвижных играх, выполнение упражнений с речитативами, музыкальным сопровождением и пр.).</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Л.А. Семёнов, В.П. Шлыков (1984) выделяют три этапа освоения движения: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1-й – создаётся общее представление о двигательном действии;</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2-й – осваивается первоначальное умение на основе сформированного представления (здесь имеет значение контроль, осуществляемый органами чувств, точность выполнения и соответствия имеющемуся эталону);</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3-й – совершенствуется двигательное умение путём его многократного использования.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Для детей с нарушенным зрением наиболее типичным и часто используемым  в обучении является метод слова: беседа, описание, объяснение, инструктирование, замечание. Исправление ошибок, указания, команды, устное оценивание и пр. Широко распространено объяснение, благодаря которому ученик должен осознать и представить себе двигательный образ. При его описании учитель не только сообщает ученикам предлагаемый материал, но и даёт пространственные представления о предметах и действиях. Восприятие речи на слух позволяет ребёнку соотнести слова с теми предметами, действиями, которые они означают, Речевая практика при помощи слухового восприятия создаёт условия для понимания значений всё большего числа слов, терминов, употребляемых при освоении движений в процессе адаптивного физического воспитания.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Используются разновидности объяснения: сопроводительные пояснения – лаконичные комментарии и замечания, которыми пользуется педагог по ходу выполнения упражнения учащимися с целью углубления восприятия; инструктирование – словесное объяснение техники изучаемых действий.</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Метод дистанционного управления также относится к методу слова, он предполагает управление действиями ученика на расстоянии посредством следующих команд: «поверни направо», «поверни налево», «иди вперёд», «три шага вперёд, вправо, влево» и т.д. Дети с нарушением зрения часто пользуются звуковой информацией. В большинстве упражнений при взаимодействии с опорой или предметом возникает звук, на основании которого можно составить представление о предмете. Звуки используются как условные сигналы, заменяющие зрительные представления.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Метод упражнения по применению знаний, построенный на основе восприятия информации при обучении посредством органов чувств (зрение, слух, осязание, обоняние). Этот метод направляет внимание ребёнка на ощущение (мышечно-двигательное чувство), возникающее в мышцах, суставах при выполнении двигательных действий, и позволяет совершить перенос условных знаний в практическую деятельность. Например, можно предложить ребёнку побегать за лидером, догнать его, обратить внимание ребёнка на движение рук, ног, почувствовать мышечное ощущение, а затем предложить бежать самостоятельно, стараясь воспроизвести те же мышечные усилия, которые он ощущал при беге за лидером.</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Метод наглядности занимает особое место в обучении слепых и слабовидящих.  Наглядность является одной из специфических особенностей использования методов обучения в процессе ознакомления с предметами и действиями. Рассматривание предметов (спортивного инвентаря) вначале предлагается по частям, ставится задача определения его формы, поверхности, качества, цвета, а затем предпринимается попытка целостного восприятия предмета или действия.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Требования к средствам наглядной информации: большие размеры предметов, насыщенность и контрастность цветов. При изготовлении наглядных пособий используются преимущественно красный, жёлтый, зелёный, оранжевый цвета. Чтобы сформировать у детей полноценное восприятие учебного материала, необходимо использовать демонстрацию двигательных действий и спортивного инвентаря. Наглядность обязательно должна сопровождаться словесным описанием, что поможет избежать искажённого представления о предмете, а также позволит активизировать мыслительную деятельность занимающихся.</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Метод стимулирования двигательной активности – отсутствие ярких зрительных представлений обедняют эмоциональную жизнь детей с нарушением зрения. Необходимо как можно чаще поощрять детей, давать им почувствовать радость движений, помогать избавиться от комплекса неполноценности, от чувства страха пространства, неуверенности в своих силах. По возможности создать условия успеха. Желательно участие педагога в игре, что позволяет сохранить темп и активность детей. При правильном руководстве дети со зрительной депривацией овладевают различными двигательными умениями, формирующими восприятие движений, особенно в игровой деятельности, развитие волевых качеств, смелости и решительности, уверенности в себе.</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xml:space="preserve">     При обучении детей с нарушением зрения крайне редко применяется какой-либо один метод, обычно в соответствии с задачами урока используется сочетание нескольких взаимодополняющих методов. Приоритетное положение отводится тому, который наилучшим образом обеспечивает развитие двигательной деятельности детей[1].</w:t>
      </w:r>
    </w:p>
    <w:p w:rsidR="006A057F" w:rsidRPr="00AB7491" w:rsidRDefault="006A057F" w:rsidP="006A057F">
      <w:pPr>
        <w:pStyle w:val="a3"/>
        <w:spacing w:before="0" w:beforeAutospacing="0" w:after="0" w:afterAutospacing="0" w:line="240" w:lineRule="auto"/>
        <w:ind w:right="-720" w:firstLine="400"/>
        <w:jc w:val="both"/>
        <w:rPr>
          <w:rFonts w:ascii="Times New Roman" w:hAnsi="Times New Roman"/>
          <w:color w:val="auto"/>
          <w:sz w:val="24"/>
          <w:szCs w:val="24"/>
        </w:rPr>
      </w:pPr>
      <w:r w:rsidRPr="00AB7491">
        <w:rPr>
          <w:rFonts w:ascii="Times New Roman" w:hAnsi="Times New Roman"/>
          <w:color w:val="auto"/>
          <w:sz w:val="24"/>
          <w:szCs w:val="24"/>
        </w:rPr>
        <w:t xml:space="preserve">     Глазотренинг – упражнения в виде разнообразных движений глаз. Тренирует мышцы, управляющие движениями глаз, активизируют кровообращение в данной области и, следовательно, хорошо снимают умственное утомление. После таких упражнений дети чувствуют себя значительно бодрее. В основе положительного эффекта лежат определённые функциональные связи между глазодвигательным нервом и нервными клетками сосудов мозга.</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Занимаясь физзарядкой для глаз, необходимо соблюдать основные принципы:</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регулярность воздействий;</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постепенное увеличение физической нагрузки на протяжении, как отдельного упражнения, так и всего лечебного курса;</w:t>
      </w:r>
    </w:p>
    <w:p w:rsidR="006A057F" w:rsidRPr="00AB7491" w:rsidRDefault="006A057F" w:rsidP="006A057F">
      <w:pPr>
        <w:pStyle w:val="a3"/>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color w:val="auto"/>
          <w:sz w:val="24"/>
          <w:szCs w:val="24"/>
        </w:rPr>
        <w:t>- индивидуализация упражнений в зависимости от пола, возраста, состояния здоровья;</w:t>
      </w:r>
    </w:p>
    <w:p w:rsidR="006A057F" w:rsidRPr="00AB7491" w:rsidRDefault="006A057F" w:rsidP="006A057F">
      <w:pPr>
        <w:pStyle w:val="a3"/>
        <w:spacing w:before="0" w:beforeAutospacing="0" w:after="0" w:afterAutospacing="0" w:line="240" w:lineRule="auto"/>
        <w:ind w:right="-720"/>
        <w:rPr>
          <w:rFonts w:ascii="Times New Roman" w:hAnsi="Times New Roman"/>
          <w:color w:val="auto"/>
          <w:sz w:val="24"/>
          <w:szCs w:val="24"/>
        </w:rPr>
      </w:pPr>
      <w:r w:rsidRPr="00AB7491">
        <w:rPr>
          <w:rFonts w:ascii="Times New Roman" w:hAnsi="Times New Roman"/>
          <w:color w:val="auto"/>
          <w:sz w:val="24"/>
          <w:szCs w:val="24"/>
        </w:rPr>
        <w:t xml:space="preserve">- сочетание общей и специальной тренировки во время курса лечения[6]. </w:t>
      </w:r>
    </w:p>
    <w:p w:rsidR="006A057F" w:rsidRPr="00AB7491" w:rsidRDefault="006A057F" w:rsidP="006A057F">
      <w:pPr>
        <w:pStyle w:val="a3"/>
        <w:spacing w:before="0" w:beforeAutospacing="0" w:after="0" w:afterAutospacing="0" w:line="240" w:lineRule="auto"/>
        <w:ind w:right="-720"/>
        <w:rPr>
          <w:rFonts w:ascii="Times New Roman" w:hAnsi="Times New Roman"/>
          <w:color w:val="auto"/>
          <w:sz w:val="24"/>
          <w:szCs w:val="24"/>
        </w:rPr>
      </w:pPr>
      <w:r w:rsidRPr="00AB7491">
        <w:rPr>
          <w:rFonts w:ascii="Times New Roman" w:hAnsi="Times New Roman"/>
          <w:color w:val="auto"/>
          <w:sz w:val="24"/>
          <w:szCs w:val="24"/>
        </w:rPr>
        <w:t xml:space="preserve">     «Тренировка зрения очень полезна при некоторых глазных заболеваниях» - указывает Ирвин Сукофф, доктор оптиметрии в Государственном колледже оптиметрии при Государственном Нью-Йоркском университете.Он ссылается на исследования, показывающие, что тренировка зрения эффективна при амблионии (ослабленное зрение) и нарушении конвергенции (правильное нацеливание обоих глаз на предмет), фиксации и аккомодации (фокусировка).Тренировка зрения помогает людям, страдающим одной из форм миопии (близорукостью), которая развивается оттого, что глазные мышцы либо становятся слишком напряжёнными и не могут настроить правильный фокус, либо сосредотачиваются исключительно на близких предметах[12].                                                                                                                                                                                                                                                                                                                                                                                                                                                                                                         </w:t>
      </w:r>
    </w:p>
    <w:p w:rsidR="006A057F" w:rsidRPr="00AB7491" w:rsidRDefault="006A057F" w:rsidP="006A057F">
      <w:pPr>
        <w:pStyle w:val="a3"/>
        <w:spacing w:before="0" w:beforeAutospacing="0" w:after="0" w:afterAutospacing="0" w:line="240" w:lineRule="auto"/>
        <w:ind w:right="-720"/>
        <w:rPr>
          <w:rFonts w:ascii="Times New Roman" w:hAnsi="Times New Roman"/>
          <w:color w:val="auto"/>
          <w:sz w:val="24"/>
          <w:szCs w:val="24"/>
        </w:rPr>
      </w:pPr>
      <w:r w:rsidRPr="00AB7491">
        <w:rPr>
          <w:rFonts w:ascii="Times New Roman" w:hAnsi="Times New Roman"/>
          <w:color w:val="auto"/>
          <w:sz w:val="24"/>
          <w:szCs w:val="24"/>
        </w:rPr>
        <w:t xml:space="preserve">          Лечебная гимнастика</w:t>
      </w:r>
      <w:r w:rsidRPr="00AB7491">
        <w:rPr>
          <w:rFonts w:ascii="Times New Roman" w:hAnsi="Times New Roman"/>
          <w:noProof/>
          <w:color w:val="auto"/>
          <w:sz w:val="24"/>
          <w:szCs w:val="24"/>
        </w:rPr>
        <w:t xml:space="preserve"> -</w:t>
      </w:r>
      <w:r w:rsidRPr="00AB7491">
        <w:rPr>
          <w:rFonts w:ascii="Times New Roman" w:hAnsi="Times New Roman"/>
          <w:color w:val="auto"/>
          <w:sz w:val="24"/>
          <w:szCs w:val="24"/>
        </w:rPr>
        <w:t xml:space="preserve"> разновидность прикладной гимнастики,  лечебный метод применения физических упражнений для более быстрого и полноценного восстановления здоровья больного человека,  его трудоспособности, а также развития физических качеств: быстроты, силы, выносливости, координации движений и др., необходимых в условиях общественно-трудовой деятельности. </w:t>
      </w:r>
    </w:p>
    <w:p w:rsidR="006A057F" w:rsidRPr="00AB7491" w:rsidRDefault="006A057F" w:rsidP="006A057F">
      <w:pPr>
        <w:pStyle w:val="a3"/>
        <w:spacing w:before="0" w:beforeAutospacing="0" w:after="0" w:afterAutospacing="0" w:line="240" w:lineRule="auto"/>
        <w:ind w:right="-720"/>
        <w:rPr>
          <w:rFonts w:ascii="Times New Roman" w:hAnsi="Times New Roman"/>
          <w:color w:val="auto"/>
          <w:sz w:val="24"/>
          <w:szCs w:val="24"/>
        </w:rPr>
      </w:pPr>
      <w:r w:rsidRPr="00AB7491">
        <w:rPr>
          <w:rFonts w:ascii="Times New Roman" w:hAnsi="Times New Roman"/>
          <w:color w:val="auto"/>
          <w:sz w:val="24"/>
          <w:szCs w:val="24"/>
        </w:rPr>
        <w:t xml:space="preserve">    Специально подобранные гимнастические упражнения (на основе  диагноза врача) успешно применяются для восстановления двигательных функций после различных повреждений. Непосредственное и наибольшее воздействие упражнений испытывает  опорно-двигательный аппарат: мышцы, связки, суставы и кости. При отсутствии движений суставы теряют свои функции, подвижность, мышцы теряют сократительные свойства, работоспособность[8].</w:t>
      </w:r>
    </w:p>
    <w:p w:rsidR="006A057F" w:rsidRPr="00AB7491" w:rsidRDefault="006A057F" w:rsidP="006A057F">
      <w:pPr>
        <w:pStyle w:val="a3"/>
        <w:spacing w:before="0" w:beforeAutospacing="0" w:after="0" w:afterAutospacing="0" w:line="240" w:lineRule="auto"/>
        <w:ind w:right="-720"/>
        <w:rPr>
          <w:rFonts w:ascii="Times New Roman" w:hAnsi="Times New Roman"/>
          <w:color w:val="auto"/>
          <w:sz w:val="24"/>
          <w:szCs w:val="24"/>
        </w:rPr>
      </w:pPr>
      <w:r w:rsidRPr="00AB7491">
        <w:rPr>
          <w:rFonts w:ascii="Times New Roman" w:hAnsi="Times New Roman"/>
          <w:color w:val="auto"/>
          <w:sz w:val="24"/>
          <w:szCs w:val="24"/>
        </w:rPr>
        <w:t xml:space="preserve">    Плавание - одно из более эффективных коррекционно-оздоровительных средств в работе с детьми с депривацией зрения. Оно является жизненно необходимым навыком для любого человека. Благодаря специфическим условиям водной среды создаются благоприятные условия для формирования осанки, свободных двигательных действий, снимается нагрузка с позвоночника, снижается мышечное и психоэмоциональное напряжение, скованность движений, улучшается деятельность сердечно-сосудистой и дыхательной систем, повышается жизненная ёмкость лёгких, увеличивается интенсивность обменных процессов, активизируется познавательная деятельность (Куничев Л.А., Аробян Р.И.,1976).</w:t>
      </w:r>
    </w:p>
    <w:p w:rsidR="006A057F" w:rsidRPr="00AB7491" w:rsidRDefault="006A057F" w:rsidP="006A057F">
      <w:pPr>
        <w:pStyle w:val="a3"/>
        <w:spacing w:before="0" w:beforeAutospacing="0" w:after="0" w:afterAutospacing="0" w:line="240" w:lineRule="auto"/>
        <w:ind w:right="-720"/>
        <w:rPr>
          <w:rFonts w:ascii="Times New Roman" w:hAnsi="Times New Roman"/>
          <w:color w:val="auto"/>
          <w:sz w:val="24"/>
          <w:szCs w:val="24"/>
        </w:rPr>
      </w:pPr>
      <w:r w:rsidRPr="00AB7491">
        <w:rPr>
          <w:rFonts w:ascii="Times New Roman" w:hAnsi="Times New Roman"/>
          <w:color w:val="auto"/>
          <w:sz w:val="24"/>
          <w:szCs w:val="24"/>
        </w:rPr>
        <w:t xml:space="preserve">    Основной формой организации обучения плаванию является учебно-тренировочный урок. Наполняемость группы 8-10 человек, иногда используется индивидуальная форма обучения. Продолжительность занятий 60 мин (30 мин на суше и 30 мин в воде).</w:t>
      </w:r>
    </w:p>
    <w:p w:rsidR="006A057F" w:rsidRPr="00AB7491" w:rsidRDefault="006A057F" w:rsidP="006A057F">
      <w:pPr>
        <w:pStyle w:val="a3"/>
        <w:spacing w:before="0" w:beforeAutospacing="0" w:after="0" w:afterAutospacing="0" w:line="240" w:lineRule="auto"/>
        <w:ind w:right="-720"/>
        <w:rPr>
          <w:rFonts w:ascii="Times New Roman" w:hAnsi="Times New Roman"/>
          <w:color w:val="auto"/>
          <w:sz w:val="24"/>
          <w:szCs w:val="24"/>
        </w:rPr>
      </w:pPr>
      <w:r w:rsidRPr="00AB7491">
        <w:rPr>
          <w:rFonts w:ascii="Times New Roman" w:hAnsi="Times New Roman"/>
          <w:color w:val="auto"/>
          <w:sz w:val="24"/>
          <w:szCs w:val="24"/>
        </w:rPr>
        <w:t xml:space="preserve">     К особенностям обучения незрячих детей плаванию относятся: затруднение восприятия (осязательно-слухового) учебного материала, отсутствие возможности зрительного подражания, отсутствие навыка пространственной ориентировки в водной среде, страх неизведанного пространства, относительно низкая температура воды, необычное положение тела, боязнь столкновений[1].</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Игра - исторически сложившееся общественное явление, самостоятельный вид деятельности, свойственный человеку. Большинство игр связано с двигательной деятельностью, появляющейся в форме творческого соревнования в постоянно меняющихся условиях, ограниченных установленными правилами (или без правил). Особое место в жизни человека занимают подвижные и спортивные игры. Подвижные и спортивные игры являются сильнейшим средством всестороннего развития и воспитания незрячих и слабовидящих детей. Они развивают и укрепляют нравственные и личностные качества, волю, настойчивость, активность, инициативу, воспитывают чувства коллективизма, дружбы и ответственности за каждый поступок. Подготовка и участие в подвижных и спортивных играх способствуют овладению пространством, приобретению свободы в движениях, лёгкости в них и уверенности в себе, развивают координацию, быстроту, силу, смелость, слух, осязание.</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Например, игра на совершенствование бега для детей 13-15 лет: </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«Рыбки»</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Цель игры: совершенствовать бег, ориентировку в пространстве, воспитывать ловкость, чёткость, развивать осязание.</w:t>
      </w:r>
    </w:p>
    <w:p w:rsidR="006A057F" w:rsidRPr="00AB7491" w:rsidRDefault="006A057F" w:rsidP="006A057F">
      <w:pPr>
        <w:pStyle w:val="a3"/>
        <w:spacing w:before="0" w:beforeAutospacing="0" w:after="0" w:afterAutospacing="0" w:line="240" w:lineRule="auto"/>
        <w:ind w:right="-720" w:firstLine="284"/>
        <w:jc w:val="both"/>
        <w:rPr>
          <w:rFonts w:ascii="Times New Roman" w:hAnsi="Times New Roman"/>
          <w:bCs/>
          <w:color w:val="auto"/>
          <w:sz w:val="24"/>
          <w:szCs w:val="24"/>
        </w:rPr>
      </w:pPr>
      <w:r w:rsidRPr="00AB7491">
        <w:rPr>
          <w:rFonts w:ascii="Times New Roman" w:hAnsi="Times New Roman"/>
          <w:bCs/>
          <w:color w:val="auto"/>
          <w:sz w:val="24"/>
          <w:szCs w:val="24"/>
        </w:rPr>
        <w:t>Методика организации игры</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Игра проводится в зале или комнате. Инвентарь: верёвки длиной 110-</w:t>
      </w:r>
      <w:smartTag w:uri="urn:schemas-microsoft-com:office:smarttags" w:element="metricconverter">
        <w:smartTagPr>
          <w:attr w:name="ProductID" w:val="150 см"/>
        </w:smartTagPr>
        <w:r w:rsidRPr="00AB7491">
          <w:rPr>
            <w:rFonts w:ascii="Times New Roman" w:hAnsi="Times New Roman"/>
            <w:bCs/>
            <w:color w:val="auto"/>
            <w:sz w:val="24"/>
            <w:szCs w:val="24"/>
          </w:rPr>
          <w:t>150 см</w:t>
        </w:r>
      </w:smartTag>
      <w:r w:rsidRPr="00AB7491">
        <w:rPr>
          <w:rFonts w:ascii="Times New Roman" w:hAnsi="Times New Roman"/>
          <w:bCs/>
          <w:color w:val="auto"/>
          <w:sz w:val="24"/>
          <w:szCs w:val="24"/>
        </w:rPr>
        <w:t>, на концах которых привязаны звенящие предметы – рыбки (алюминиевые кружочки, несколько колечек и т.п.). Нельзя для рыбок использовать колечки с острыми краями, вызывающими боль при прыжке на них.</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Методика проведения игры</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Играющие становятся по кругу, каждому даётся одна верёвка с рыбкой. По сигналу педагога все разбегаются по площадке, каждый старается наступить ногой на рыбку товарища. Потерявший рыбку выходит из игры до её возобновления. Выигрывает тот, кто за определённое время выведет из игры больше играющих, или тот, у кого уцелеет рыбка.</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Методические указания</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Игрокам нельзя крепко держать рыбку (верёвку).</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Игрок выходит из игры, если потерял верёвку или если на его рыбку наступит ногой другой игрок.</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Нельзя сокращать верёвку, наматывать её себе на руку, нельзя отрывать рыбку (любым способом) от пола, вырывать её из-под ног наступившего.</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Игрокам запрещается стоять на месте или прятаться куда-либо</w:t>
      </w:r>
      <w:r w:rsidRPr="00AB7491">
        <w:rPr>
          <w:rFonts w:ascii="Times New Roman" w:hAnsi="Times New Roman"/>
          <w:color w:val="auto"/>
          <w:sz w:val="24"/>
          <w:szCs w:val="24"/>
        </w:rPr>
        <w:t>[5].</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Ритмическая гимнастика – это система упражнений, построенная на основе связи движений с музыкой. Её цель – обучение детей воспринимать музыку, передавать в движении её содержание, развитие чувства ритма, координации и ориентировки в пространстве.</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Ритмическая гимнастика входит в образовательную программу адаптивного физического воспитания 1-4-го классов коррекционных школ </w:t>
      </w:r>
      <w:r w:rsidRPr="00AB7491">
        <w:rPr>
          <w:rFonts w:ascii="Times New Roman" w:hAnsi="Times New Roman"/>
          <w:bCs/>
          <w:color w:val="auto"/>
          <w:sz w:val="24"/>
          <w:szCs w:val="24"/>
          <w:lang w:val="en-US"/>
        </w:rPr>
        <w:t>III</w:t>
      </w:r>
      <w:r w:rsidRPr="00AB7491">
        <w:rPr>
          <w:rFonts w:ascii="Times New Roman" w:hAnsi="Times New Roman"/>
          <w:bCs/>
          <w:color w:val="auto"/>
          <w:sz w:val="24"/>
          <w:szCs w:val="24"/>
        </w:rPr>
        <w:t>-</w:t>
      </w:r>
      <w:r w:rsidRPr="00AB7491">
        <w:rPr>
          <w:rFonts w:ascii="Times New Roman" w:hAnsi="Times New Roman"/>
          <w:bCs/>
          <w:color w:val="auto"/>
          <w:sz w:val="24"/>
          <w:szCs w:val="24"/>
          <w:lang w:val="en-US"/>
        </w:rPr>
        <w:t>IV</w:t>
      </w:r>
      <w:r w:rsidRPr="00AB7491">
        <w:rPr>
          <w:rFonts w:ascii="Times New Roman" w:hAnsi="Times New Roman"/>
          <w:bCs/>
          <w:color w:val="auto"/>
          <w:sz w:val="24"/>
          <w:szCs w:val="24"/>
        </w:rPr>
        <w:t xml:space="preserve"> вида.</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В процессе занятий ритмической гимнастикой решаются общие задачи – развитие физических качеств, обучение технике основных и специфических движений, воспитание определённых качеств характера личности – и специальные задачи:</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коррекция ориентировки в пространстве, техники выполнения движений, нарушений опорно-двигательного аппарата;</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профилактика нарушений сердечно-сосудистой, дыхательной и сенсорной систем;</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компенсация нарушенных функций за счёт сохранных анализаторов.</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Основные средства ритмики:</w:t>
      </w:r>
    </w:p>
    <w:p w:rsidR="006A057F" w:rsidRPr="00AB7491" w:rsidRDefault="006A057F" w:rsidP="006A057F">
      <w:pPr>
        <w:pStyle w:val="a3"/>
        <w:numPr>
          <w:ilvl w:val="0"/>
          <w:numId w:val="1"/>
        </w:numPr>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строевые упражнения;</w:t>
      </w:r>
    </w:p>
    <w:p w:rsidR="006A057F" w:rsidRPr="00AB7491" w:rsidRDefault="006A057F" w:rsidP="006A057F">
      <w:pPr>
        <w:pStyle w:val="a3"/>
        <w:numPr>
          <w:ilvl w:val="0"/>
          <w:numId w:val="1"/>
        </w:numPr>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общеразвивающие и специальные ритмические упражнения;</w:t>
      </w:r>
    </w:p>
    <w:p w:rsidR="006A057F" w:rsidRPr="00AB7491" w:rsidRDefault="006A057F" w:rsidP="006A057F">
      <w:pPr>
        <w:pStyle w:val="a3"/>
        <w:numPr>
          <w:ilvl w:val="0"/>
          <w:numId w:val="1"/>
        </w:numPr>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различные виды ходьбы, бега, прыжков;</w:t>
      </w:r>
    </w:p>
    <w:p w:rsidR="006A057F" w:rsidRPr="00AB7491" w:rsidRDefault="006A057F" w:rsidP="006A057F">
      <w:pPr>
        <w:pStyle w:val="a3"/>
        <w:numPr>
          <w:ilvl w:val="0"/>
          <w:numId w:val="1"/>
        </w:numPr>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упражнения на согласование движений с музыкой;</w:t>
      </w:r>
    </w:p>
    <w:p w:rsidR="006A057F" w:rsidRPr="00AB7491" w:rsidRDefault="006A057F" w:rsidP="006A057F">
      <w:pPr>
        <w:pStyle w:val="a3"/>
        <w:numPr>
          <w:ilvl w:val="0"/>
          <w:numId w:val="1"/>
        </w:numPr>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упражнения художественной гимнастики (с предметами и без предметов);</w:t>
      </w:r>
    </w:p>
    <w:p w:rsidR="006A057F" w:rsidRPr="00AB7491" w:rsidRDefault="006A057F" w:rsidP="006A057F">
      <w:pPr>
        <w:pStyle w:val="a3"/>
        <w:numPr>
          <w:ilvl w:val="0"/>
          <w:numId w:val="1"/>
        </w:numPr>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танцевальные шаги;</w:t>
      </w:r>
    </w:p>
    <w:p w:rsidR="006A057F" w:rsidRPr="00AB7491" w:rsidRDefault="006A057F" w:rsidP="006A057F">
      <w:pPr>
        <w:pStyle w:val="a3"/>
        <w:numPr>
          <w:ilvl w:val="0"/>
          <w:numId w:val="1"/>
        </w:numPr>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музыкальные комбинации и танцы;</w:t>
      </w:r>
    </w:p>
    <w:p w:rsidR="006A057F" w:rsidRPr="00AB7491" w:rsidRDefault="006A057F" w:rsidP="006A057F">
      <w:pPr>
        <w:pStyle w:val="a3"/>
        <w:numPr>
          <w:ilvl w:val="0"/>
          <w:numId w:val="1"/>
        </w:numPr>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музыкальные и речевые игры.</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Основной формой проведения занятий по ритмике является урок, имеющий традиционную трёхчастную структуру.</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На занятиях по ритмике используют фронтальный, групповой и индивидуальный методы организации. В группах слепых детей необходимо больше применять индивидуальный или малогрупповой метод, а в классах слабовидящих детей – фронтальный, не исключая двух других методов организации.</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Занятия ритмической гимнастикой позитивно влияют на жизненно важные функции, формируют выразительность и пластику движений, развивают память и внимание, улучшают ориентировку в пространстве, чувство ритма.</w:t>
      </w:r>
    </w:p>
    <w:p w:rsidR="006A057F" w:rsidRPr="00AB7491" w:rsidRDefault="006A057F" w:rsidP="006A057F">
      <w:pPr>
        <w:pStyle w:val="a3"/>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 xml:space="preserve">  Примеры упражнений на согласование движений с музыкой:</w:t>
      </w:r>
    </w:p>
    <w:p w:rsidR="006A057F" w:rsidRPr="00AB7491" w:rsidRDefault="006A057F" w:rsidP="006A057F">
      <w:pPr>
        <w:pStyle w:val="a3"/>
        <w:numPr>
          <w:ilvl w:val="0"/>
          <w:numId w:val="5"/>
        </w:numPr>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ходьба под музыку с выполнением хлопков руками не 1-ю и 3-ю, а затем на 1-ю и 4-ю доли такта;</w:t>
      </w:r>
    </w:p>
    <w:p w:rsidR="006A057F" w:rsidRPr="00AB7491" w:rsidRDefault="006A057F" w:rsidP="006A057F">
      <w:pPr>
        <w:pStyle w:val="a3"/>
        <w:numPr>
          <w:ilvl w:val="0"/>
          <w:numId w:val="5"/>
        </w:numPr>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ходьба и бег соответственно характеру музыки (тихо, быстро, с акцентом, с остановками);</w:t>
      </w:r>
    </w:p>
    <w:p w:rsidR="006A057F" w:rsidRPr="00AB7491" w:rsidRDefault="006A057F" w:rsidP="006A057F">
      <w:pPr>
        <w:pStyle w:val="a3"/>
        <w:numPr>
          <w:ilvl w:val="0"/>
          <w:numId w:val="5"/>
        </w:numPr>
        <w:spacing w:before="0" w:beforeAutospacing="0" w:after="0" w:afterAutospacing="0" w:line="240" w:lineRule="auto"/>
        <w:ind w:right="-720"/>
        <w:jc w:val="both"/>
        <w:rPr>
          <w:rFonts w:ascii="Times New Roman" w:hAnsi="Times New Roman"/>
          <w:bCs/>
          <w:color w:val="auto"/>
          <w:sz w:val="24"/>
          <w:szCs w:val="24"/>
        </w:rPr>
      </w:pPr>
      <w:r w:rsidRPr="00AB7491">
        <w:rPr>
          <w:rFonts w:ascii="Times New Roman" w:hAnsi="Times New Roman"/>
          <w:bCs/>
          <w:color w:val="auto"/>
          <w:sz w:val="24"/>
          <w:szCs w:val="24"/>
        </w:rPr>
        <w:t>простые упражнения под музыку произведений, написанных в разных размерах (полька, вальс, марш);</w:t>
      </w:r>
    </w:p>
    <w:p w:rsidR="006A057F" w:rsidRPr="00AB7491" w:rsidRDefault="006A057F" w:rsidP="006A057F">
      <w:pPr>
        <w:pStyle w:val="a3"/>
        <w:numPr>
          <w:ilvl w:val="0"/>
          <w:numId w:val="5"/>
        </w:numPr>
        <w:spacing w:before="0" w:beforeAutospacing="0" w:after="0" w:afterAutospacing="0" w:line="240" w:lineRule="auto"/>
        <w:ind w:right="-720"/>
        <w:jc w:val="both"/>
        <w:rPr>
          <w:rFonts w:ascii="Times New Roman" w:hAnsi="Times New Roman"/>
          <w:color w:val="auto"/>
          <w:sz w:val="24"/>
          <w:szCs w:val="24"/>
        </w:rPr>
      </w:pPr>
      <w:r w:rsidRPr="00AB7491">
        <w:rPr>
          <w:rFonts w:ascii="Times New Roman" w:hAnsi="Times New Roman"/>
          <w:bCs/>
          <w:color w:val="auto"/>
          <w:sz w:val="24"/>
          <w:szCs w:val="24"/>
        </w:rPr>
        <w:t>парные и групповые упражнения, выполняемые под музыку</w:t>
      </w:r>
      <w:r w:rsidRPr="00AB7491">
        <w:rPr>
          <w:rFonts w:ascii="Times New Roman" w:hAnsi="Times New Roman"/>
          <w:color w:val="auto"/>
          <w:sz w:val="24"/>
          <w:szCs w:val="24"/>
        </w:rPr>
        <w:t>[1].</w:t>
      </w:r>
    </w:p>
    <w:p w:rsidR="006A057F" w:rsidRDefault="006A057F" w:rsidP="006A057F">
      <w:pPr>
        <w:pStyle w:val="4"/>
        <w:ind w:right="-720"/>
        <w:rPr>
          <w:b w:val="0"/>
          <w:sz w:val="24"/>
          <w:szCs w:val="24"/>
          <w:lang w:eastAsia="zh-CN"/>
        </w:rPr>
      </w:pPr>
    </w:p>
    <w:p w:rsidR="006A057F" w:rsidRPr="00AB7491" w:rsidRDefault="006A057F" w:rsidP="006A057F">
      <w:pPr>
        <w:pStyle w:val="4"/>
        <w:ind w:right="-720"/>
        <w:rPr>
          <w:b w:val="0"/>
          <w:sz w:val="24"/>
          <w:szCs w:val="24"/>
          <w:lang w:eastAsia="zh-CN"/>
        </w:rPr>
      </w:pPr>
      <w:r w:rsidRPr="00AB7491">
        <w:rPr>
          <w:b w:val="0"/>
          <w:sz w:val="24"/>
          <w:szCs w:val="24"/>
          <w:lang w:eastAsia="zh-CN"/>
        </w:rPr>
        <w:t>ЗАКЛЮЧЕНИЕ</w:t>
      </w:r>
    </w:p>
    <w:p w:rsidR="006A057F" w:rsidRPr="00AB7491" w:rsidRDefault="006A057F" w:rsidP="006A057F">
      <w:pPr>
        <w:pStyle w:val="a3"/>
        <w:spacing w:before="0" w:beforeAutospacing="0" w:after="0" w:afterAutospacing="0" w:line="240" w:lineRule="auto"/>
        <w:ind w:right="-720"/>
        <w:rPr>
          <w:rFonts w:ascii="Times New Roman" w:hAnsi="Times New Roman"/>
          <w:color w:val="auto"/>
          <w:sz w:val="24"/>
          <w:szCs w:val="24"/>
        </w:rPr>
      </w:pPr>
      <w:r w:rsidRPr="00AB7491">
        <w:rPr>
          <w:rFonts w:ascii="Times New Roman" w:hAnsi="Times New Roman"/>
          <w:color w:val="auto"/>
          <w:sz w:val="24"/>
          <w:szCs w:val="24"/>
          <w:lang w:eastAsia="zh-CN"/>
        </w:rPr>
        <w:t xml:space="preserve">           Анализ научно-методической литературы показал, что вопросам физической реабилитации детей с патологией зрения  уделяется еще недостаточное внимание со стороны общества. </w:t>
      </w:r>
      <w:r w:rsidRPr="00AB7491">
        <w:rPr>
          <w:rFonts w:ascii="Times New Roman" w:hAnsi="Times New Roman"/>
          <w:color w:val="auto"/>
          <w:sz w:val="24"/>
          <w:szCs w:val="24"/>
        </w:rPr>
        <w:t>Характерными особенностями слепых и слабовидящих являются:</w:t>
      </w:r>
    </w:p>
    <w:p w:rsidR="006A057F" w:rsidRPr="00AB7491" w:rsidRDefault="006A057F" w:rsidP="006A057F">
      <w:pPr>
        <w:pStyle w:val="a3"/>
        <w:numPr>
          <w:ilvl w:val="0"/>
          <w:numId w:val="4"/>
        </w:numPr>
        <w:spacing w:before="0" w:beforeAutospacing="0" w:after="0" w:afterAutospacing="0" w:line="240" w:lineRule="auto"/>
        <w:ind w:right="-720"/>
        <w:rPr>
          <w:rFonts w:ascii="Times New Roman" w:hAnsi="Times New Roman"/>
          <w:color w:val="auto"/>
          <w:sz w:val="24"/>
          <w:szCs w:val="24"/>
        </w:rPr>
      </w:pPr>
      <w:r w:rsidRPr="00AB7491">
        <w:rPr>
          <w:rFonts w:ascii="Times New Roman" w:hAnsi="Times New Roman"/>
          <w:color w:val="auto"/>
          <w:sz w:val="24"/>
          <w:szCs w:val="24"/>
        </w:rPr>
        <w:t xml:space="preserve">отставание в физическом развитии: длине, массе тела, жизненной емкости легких (ЖЕЛ), объеме грудной клетки и других антропометрических показателях. </w:t>
      </w:r>
    </w:p>
    <w:p w:rsidR="006A057F" w:rsidRPr="00AB7491" w:rsidRDefault="006A057F" w:rsidP="006A057F">
      <w:pPr>
        <w:pStyle w:val="a3"/>
        <w:numPr>
          <w:ilvl w:val="0"/>
          <w:numId w:val="4"/>
        </w:numPr>
        <w:spacing w:before="0" w:beforeAutospacing="0" w:after="0" w:afterAutospacing="0" w:line="240" w:lineRule="auto"/>
        <w:ind w:right="-720"/>
        <w:rPr>
          <w:rFonts w:ascii="Times New Roman" w:hAnsi="Times New Roman"/>
          <w:color w:val="auto"/>
          <w:sz w:val="24"/>
          <w:szCs w:val="24"/>
        </w:rPr>
      </w:pPr>
      <w:r w:rsidRPr="00AB7491">
        <w:rPr>
          <w:rFonts w:ascii="Times New Roman" w:hAnsi="Times New Roman"/>
          <w:color w:val="auto"/>
          <w:sz w:val="24"/>
          <w:szCs w:val="24"/>
        </w:rPr>
        <w:t xml:space="preserve">нарушение осанки, позы, искривление позвоночника, плоскостопие. </w:t>
      </w:r>
    </w:p>
    <w:p w:rsidR="006A057F" w:rsidRPr="00AB7491" w:rsidRDefault="006A057F" w:rsidP="006A057F">
      <w:pPr>
        <w:pStyle w:val="a3"/>
        <w:numPr>
          <w:ilvl w:val="0"/>
          <w:numId w:val="4"/>
        </w:numPr>
        <w:spacing w:before="0" w:beforeAutospacing="0" w:after="0" w:afterAutospacing="0" w:line="240" w:lineRule="auto"/>
        <w:ind w:right="-720"/>
        <w:rPr>
          <w:rFonts w:ascii="Times New Roman" w:hAnsi="Times New Roman"/>
          <w:color w:val="auto"/>
          <w:sz w:val="24"/>
          <w:szCs w:val="24"/>
        </w:rPr>
      </w:pPr>
      <w:r w:rsidRPr="00AB7491">
        <w:rPr>
          <w:rFonts w:ascii="Times New Roman" w:hAnsi="Times New Roman"/>
          <w:color w:val="auto"/>
          <w:sz w:val="24"/>
          <w:szCs w:val="24"/>
        </w:rPr>
        <w:t xml:space="preserve">недостаточное формирование  двигательных способностей - силы, быстроты, выносливости, координации, статического и динамического равновесия </w:t>
      </w:r>
    </w:p>
    <w:p w:rsidR="006A057F" w:rsidRPr="00AB7491" w:rsidRDefault="006A057F" w:rsidP="006A057F">
      <w:pPr>
        <w:pStyle w:val="a3"/>
        <w:numPr>
          <w:ilvl w:val="0"/>
          <w:numId w:val="4"/>
        </w:numPr>
        <w:spacing w:before="0" w:beforeAutospacing="0" w:after="0" w:afterAutospacing="0" w:line="240" w:lineRule="auto"/>
        <w:ind w:right="-720"/>
        <w:rPr>
          <w:rFonts w:ascii="Times New Roman" w:hAnsi="Times New Roman"/>
          <w:color w:val="auto"/>
          <w:sz w:val="24"/>
          <w:szCs w:val="24"/>
        </w:rPr>
      </w:pPr>
      <w:r w:rsidRPr="00AB7491">
        <w:rPr>
          <w:rFonts w:ascii="Times New Roman" w:hAnsi="Times New Roman"/>
          <w:color w:val="auto"/>
          <w:sz w:val="24"/>
          <w:szCs w:val="24"/>
        </w:rPr>
        <w:t>недостаточны пространственно-ориентировочная деятельность, макро- и микро-ориентировка в пространстве.</w:t>
      </w:r>
    </w:p>
    <w:p w:rsidR="006A057F" w:rsidRPr="00AB7491" w:rsidRDefault="006A057F" w:rsidP="006A057F">
      <w:pPr>
        <w:pStyle w:val="a3"/>
        <w:spacing w:before="0" w:beforeAutospacing="0" w:after="0" w:afterAutospacing="0" w:line="240" w:lineRule="auto"/>
        <w:ind w:right="-720"/>
        <w:rPr>
          <w:rFonts w:ascii="Times New Roman" w:hAnsi="Times New Roman"/>
          <w:color w:val="auto"/>
          <w:sz w:val="24"/>
          <w:szCs w:val="24"/>
        </w:rPr>
      </w:pPr>
      <w:r w:rsidRPr="00AB7491">
        <w:rPr>
          <w:rFonts w:ascii="Times New Roman" w:hAnsi="Times New Roman"/>
          <w:color w:val="auto"/>
          <w:sz w:val="24"/>
          <w:szCs w:val="24"/>
        </w:rPr>
        <w:t>Применение средств физической реабилитации  слепых и слабовидящих детей позволит значительно изменить показатели их психофизического состояния.</w:t>
      </w: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Default="006A057F" w:rsidP="006A057F">
      <w:pPr>
        <w:ind w:right="-720"/>
        <w:jc w:val="center"/>
        <w:rPr>
          <w:sz w:val="24"/>
          <w:szCs w:val="24"/>
        </w:rPr>
      </w:pPr>
    </w:p>
    <w:p w:rsidR="006A057F" w:rsidRPr="00AB7491" w:rsidRDefault="006A057F" w:rsidP="006A057F">
      <w:pPr>
        <w:ind w:right="-720"/>
        <w:jc w:val="center"/>
        <w:rPr>
          <w:sz w:val="24"/>
          <w:szCs w:val="24"/>
        </w:rPr>
      </w:pPr>
      <w:r w:rsidRPr="00AB7491">
        <w:rPr>
          <w:sz w:val="24"/>
          <w:szCs w:val="24"/>
        </w:rPr>
        <w:t xml:space="preserve">СПИСОК ЛИТЕРАТУРЫ </w:t>
      </w:r>
    </w:p>
    <w:p w:rsidR="006A057F" w:rsidRPr="00AB7491" w:rsidRDefault="006A057F" w:rsidP="006A057F">
      <w:pPr>
        <w:numPr>
          <w:ilvl w:val="0"/>
          <w:numId w:val="7"/>
        </w:numPr>
        <w:ind w:right="-720"/>
        <w:jc w:val="center"/>
        <w:rPr>
          <w:sz w:val="24"/>
          <w:szCs w:val="24"/>
        </w:rPr>
      </w:pPr>
      <w:r w:rsidRPr="00AB7491">
        <w:rPr>
          <w:sz w:val="24"/>
          <w:szCs w:val="24"/>
        </w:rPr>
        <w:t>Частные методики адаптивной физической культуры: Учебное пособие/ Под ред. Л.В.Шапковой. –М.: Советский спорт, 2003. – с. 93-156</w:t>
      </w:r>
    </w:p>
    <w:p w:rsidR="006A057F" w:rsidRPr="00AB7491" w:rsidRDefault="006A057F" w:rsidP="006A057F">
      <w:pPr>
        <w:numPr>
          <w:ilvl w:val="0"/>
          <w:numId w:val="7"/>
        </w:numPr>
        <w:ind w:right="-720"/>
        <w:rPr>
          <w:sz w:val="24"/>
          <w:szCs w:val="24"/>
        </w:rPr>
      </w:pPr>
      <w:r w:rsidRPr="00AB7491">
        <w:rPr>
          <w:sz w:val="24"/>
          <w:szCs w:val="24"/>
        </w:rPr>
        <w:t>Теория и организация физической культуры: Учебник. Том 2/ Под ред. С.П.Евсеева. –М.: Советский спорт, 2007. – с.26</w:t>
      </w:r>
    </w:p>
    <w:p w:rsidR="006A057F" w:rsidRPr="00AB7491" w:rsidRDefault="006A057F" w:rsidP="006A057F">
      <w:pPr>
        <w:numPr>
          <w:ilvl w:val="0"/>
          <w:numId w:val="7"/>
        </w:numPr>
        <w:ind w:right="-720"/>
        <w:rPr>
          <w:sz w:val="24"/>
          <w:szCs w:val="24"/>
        </w:rPr>
      </w:pPr>
      <w:r w:rsidRPr="00AB7491">
        <w:rPr>
          <w:sz w:val="24"/>
          <w:szCs w:val="24"/>
        </w:rPr>
        <w:t>Комплексная реабилитация больных и инвалидов: Учебно-методическое пособие/С.Б.Нарзулаев,Г.Н.Попов,Г.Н.Лапина,О.Ю.Похоруков.-Томск. Изд-во ТГПУ,2006.-с. 22-26</w:t>
      </w:r>
    </w:p>
    <w:p w:rsidR="006A057F" w:rsidRPr="00AB7491" w:rsidRDefault="006A057F" w:rsidP="006A057F">
      <w:pPr>
        <w:numPr>
          <w:ilvl w:val="0"/>
          <w:numId w:val="7"/>
        </w:numPr>
        <w:ind w:right="-720"/>
        <w:rPr>
          <w:sz w:val="24"/>
          <w:szCs w:val="24"/>
        </w:rPr>
      </w:pPr>
      <w:r w:rsidRPr="00AB7491">
        <w:rPr>
          <w:sz w:val="24"/>
          <w:szCs w:val="24"/>
        </w:rPr>
        <w:t>Л.И.Беженцева Особенности организации процесса физического воспитания детей-инвалидов (слепых и слабовидящих) в условиях школы-интерната. Томск. Изд-во ТГПУ,2003.-с. 233-237</w:t>
      </w:r>
    </w:p>
    <w:p w:rsidR="006A057F" w:rsidRPr="00AB7491" w:rsidRDefault="006A057F" w:rsidP="006A057F">
      <w:pPr>
        <w:numPr>
          <w:ilvl w:val="0"/>
          <w:numId w:val="7"/>
        </w:numPr>
        <w:ind w:right="-720"/>
        <w:jc w:val="center"/>
        <w:rPr>
          <w:sz w:val="24"/>
          <w:szCs w:val="24"/>
        </w:rPr>
      </w:pPr>
      <w:r w:rsidRPr="00AB7491">
        <w:rPr>
          <w:sz w:val="24"/>
          <w:szCs w:val="24"/>
        </w:rPr>
        <w:t>Д.М.Маллаев Игры для слепых и слабовидящих. М.: Советский спорт, 2002. – с. 32-33</w:t>
      </w:r>
    </w:p>
    <w:p w:rsidR="006A057F" w:rsidRPr="00AB7491" w:rsidRDefault="006A057F" w:rsidP="006A057F">
      <w:pPr>
        <w:numPr>
          <w:ilvl w:val="0"/>
          <w:numId w:val="7"/>
        </w:numPr>
        <w:ind w:right="-720"/>
        <w:jc w:val="center"/>
        <w:rPr>
          <w:sz w:val="24"/>
          <w:szCs w:val="24"/>
        </w:rPr>
      </w:pPr>
      <w:r w:rsidRPr="00AB7491">
        <w:rPr>
          <w:sz w:val="24"/>
          <w:szCs w:val="24"/>
        </w:rPr>
        <w:t>Г.Г.Демирчоглян, А.Г.Демирчоглян Специальная физическая культура для слабовидящих школьников. М.: Советский спорт, 2000. – с. 95-102</w:t>
      </w:r>
    </w:p>
    <w:p w:rsidR="006A057F" w:rsidRPr="00AB7491" w:rsidRDefault="006A057F" w:rsidP="006A057F">
      <w:pPr>
        <w:numPr>
          <w:ilvl w:val="0"/>
          <w:numId w:val="7"/>
        </w:numPr>
        <w:ind w:right="-720"/>
        <w:rPr>
          <w:sz w:val="24"/>
          <w:szCs w:val="24"/>
        </w:rPr>
      </w:pPr>
      <w:r w:rsidRPr="00AB7491">
        <w:rPr>
          <w:sz w:val="24"/>
          <w:szCs w:val="24"/>
        </w:rPr>
        <w:t>В.А.Лисовский,С.П.Евсеев,В.Ю.Голофеевский,А.Н.Мироненко Комплексная профилактика заболеваний и реабилитация больных и инвалидов. Учебное пособие/М.: Советский спорт, 2004. – с. 251-253</w:t>
      </w:r>
    </w:p>
    <w:p w:rsidR="006A057F" w:rsidRPr="00AB7491" w:rsidRDefault="006A057F" w:rsidP="006A057F">
      <w:pPr>
        <w:numPr>
          <w:ilvl w:val="0"/>
          <w:numId w:val="7"/>
        </w:numPr>
        <w:ind w:right="-720"/>
        <w:rPr>
          <w:sz w:val="24"/>
          <w:szCs w:val="24"/>
        </w:rPr>
      </w:pPr>
      <w:r w:rsidRPr="00AB7491">
        <w:rPr>
          <w:sz w:val="24"/>
          <w:szCs w:val="24"/>
        </w:rPr>
        <w:t xml:space="preserve"> А.И.Загревская,А.Д.Игнатова,Н.И.Жукова,Л.Н.Чуйко                     Физическое воспитание студентов с ослабленным здоровьем в педагогических вузах. Учебное пособие/Томск.:Изд-воТГПУ,2003.-с.91-102</w:t>
      </w:r>
    </w:p>
    <w:p w:rsidR="006A057F" w:rsidRPr="00AB7491" w:rsidRDefault="006A057F" w:rsidP="006A057F">
      <w:pPr>
        <w:numPr>
          <w:ilvl w:val="0"/>
          <w:numId w:val="7"/>
        </w:numPr>
        <w:ind w:right="-720"/>
        <w:rPr>
          <w:sz w:val="24"/>
          <w:szCs w:val="24"/>
        </w:rPr>
      </w:pPr>
      <w:r w:rsidRPr="00AB7491">
        <w:rPr>
          <w:sz w:val="24"/>
          <w:szCs w:val="24"/>
        </w:rPr>
        <w:t xml:space="preserve">   Возрастные основы здоровья: Учебно-методическое пособие/ С.Б.Нарзулаев,И.И.Диамант,Е.В.Ширенкова,Н.Н.Демидко,Г.Н.Лапина.-Томск. :Изд-во ТГПУ,2007.-с. 34-35</w:t>
      </w:r>
    </w:p>
    <w:p w:rsidR="006A057F" w:rsidRPr="00AB7491" w:rsidRDefault="006A057F" w:rsidP="006A057F">
      <w:pPr>
        <w:numPr>
          <w:ilvl w:val="0"/>
          <w:numId w:val="7"/>
        </w:numPr>
        <w:ind w:right="-720"/>
        <w:rPr>
          <w:sz w:val="24"/>
          <w:szCs w:val="24"/>
        </w:rPr>
      </w:pPr>
      <w:r w:rsidRPr="00AB7491">
        <w:rPr>
          <w:sz w:val="24"/>
          <w:szCs w:val="24"/>
        </w:rPr>
        <w:t>Г.Н.Попов Педагогические основы адаптивного физического воспитания учащихся санаторно-лесных школ. Томск.: Изд-во Том.ун-та,2002.-с. 58-66</w:t>
      </w:r>
    </w:p>
    <w:p w:rsidR="006A057F" w:rsidRPr="00AB7491" w:rsidRDefault="006A057F" w:rsidP="006A057F">
      <w:pPr>
        <w:numPr>
          <w:ilvl w:val="0"/>
          <w:numId w:val="7"/>
        </w:numPr>
        <w:jc w:val="both"/>
        <w:rPr>
          <w:sz w:val="24"/>
          <w:szCs w:val="24"/>
        </w:rPr>
      </w:pPr>
      <w:r w:rsidRPr="00AB7491">
        <w:rPr>
          <w:sz w:val="24"/>
          <w:szCs w:val="24"/>
        </w:rPr>
        <w:t>О.В.Бастрон,И.Н.Сафронова Коррекционная и профилактическая направленность адаптивного физического воспитания слепых и слабовидящих детей. Томск.: Из-во ТГПУ,2007.-с.167-169</w:t>
      </w:r>
    </w:p>
    <w:p w:rsidR="006A057F" w:rsidRPr="00AB7491" w:rsidRDefault="006A057F" w:rsidP="006A057F">
      <w:pPr>
        <w:numPr>
          <w:ilvl w:val="0"/>
          <w:numId w:val="7"/>
        </w:numPr>
        <w:jc w:val="both"/>
        <w:rPr>
          <w:sz w:val="24"/>
          <w:szCs w:val="24"/>
        </w:rPr>
      </w:pPr>
      <w:r w:rsidRPr="00AB7491">
        <w:rPr>
          <w:sz w:val="24"/>
          <w:szCs w:val="24"/>
        </w:rPr>
        <w:t>Справочник лечебных средств и терапевтических методов. Пер. с англ. – М.: «ННН», «РИПОЛ КЛАССИК», 2001. – с.400</w:t>
      </w:r>
    </w:p>
    <w:p w:rsidR="006A057F" w:rsidRPr="00AB7491" w:rsidRDefault="006A057F" w:rsidP="006A057F">
      <w:pPr>
        <w:jc w:val="both"/>
        <w:rPr>
          <w:sz w:val="24"/>
          <w:szCs w:val="24"/>
        </w:rPr>
      </w:pPr>
      <w:r w:rsidRPr="00AB7491">
        <w:rPr>
          <w:sz w:val="24"/>
          <w:szCs w:val="24"/>
        </w:rPr>
        <w:t>13 С.Ф.Курдыбайло,С.П.Евсеев,Г.Б.Герасимова Врачебный контроль в адаптивной физической культуре.- М.: «Советский спорт»,2004.- с.10-12</w:t>
      </w:r>
    </w:p>
    <w:p w:rsidR="006A057F" w:rsidRPr="00AB7491" w:rsidRDefault="006A057F" w:rsidP="006A057F">
      <w:pPr>
        <w:ind w:right="-720"/>
        <w:jc w:val="both"/>
        <w:rPr>
          <w:sz w:val="24"/>
          <w:szCs w:val="24"/>
        </w:rPr>
      </w:pPr>
    </w:p>
    <w:p w:rsidR="006A057F" w:rsidRPr="00AB7491" w:rsidRDefault="006A057F" w:rsidP="006A057F">
      <w:pPr>
        <w:ind w:right="-720"/>
        <w:jc w:val="both"/>
        <w:rPr>
          <w:sz w:val="24"/>
          <w:szCs w:val="24"/>
        </w:rPr>
      </w:pPr>
      <w:r w:rsidRPr="00AB7491">
        <w:rPr>
          <w:sz w:val="24"/>
          <w:szCs w:val="24"/>
        </w:rPr>
        <w:t xml:space="preserve">        </w:t>
      </w:r>
    </w:p>
    <w:p w:rsidR="006A057F" w:rsidRDefault="006A057F">
      <w:bookmarkStart w:id="0" w:name="_GoBack"/>
      <w:bookmarkEnd w:id="0"/>
    </w:p>
    <w:sectPr w:rsidR="006A057F" w:rsidSect="006A057F">
      <w:footerReference w:type="even" r:id="rId7"/>
      <w:footerReference w:type="default" r:id="rId8"/>
      <w:pgSz w:w="11906" w:h="16838"/>
      <w:pgMar w:top="1134" w:right="1466" w:bottom="1134"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C89" w:rsidRDefault="00C27214">
      <w:r>
        <w:separator/>
      </w:r>
    </w:p>
  </w:endnote>
  <w:endnote w:type="continuationSeparator" w:id="0">
    <w:p w:rsidR="00E11C89" w:rsidRDefault="00C2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57F" w:rsidRDefault="006A057F" w:rsidP="006A057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A057F" w:rsidRDefault="006A057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57F" w:rsidRDefault="006A057F" w:rsidP="006A057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15</w:t>
    </w:r>
    <w:r>
      <w:rPr>
        <w:rStyle w:val="a6"/>
      </w:rPr>
      <w:fldChar w:fldCharType="end"/>
    </w:r>
  </w:p>
  <w:p w:rsidR="006A057F" w:rsidRDefault="006A057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C89" w:rsidRDefault="00C27214">
      <w:r>
        <w:separator/>
      </w:r>
    </w:p>
  </w:footnote>
  <w:footnote w:type="continuationSeparator" w:id="0">
    <w:p w:rsidR="00E11C89" w:rsidRDefault="00C272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154F0"/>
    <w:multiLevelType w:val="hybridMultilevel"/>
    <w:tmpl w:val="ADC27E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FA16D06"/>
    <w:multiLevelType w:val="multilevel"/>
    <w:tmpl w:val="009E28B0"/>
    <w:lvl w:ilvl="0">
      <w:start w:val="1"/>
      <w:numFmt w:val="decimal"/>
      <w:lvlText w:val="%1"/>
      <w:lvlJc w:val="left"/>
      <w:pPr>
        <w:tabs>
          <w:tab w:val="num" w:pos="420"/>
        </w:tabs>
        <w:ind w:left="420" w:hanging="420"/>
      </w:pPr>
      <w:rPr>
        <w:rFonts w:hint="default"/>
        <w:b/>
        <w:sz w:val="28"/>
      </w:rPr>
    </w:lvl>
    <w:lvl w:ilvl="1">
      <w:start w:val="1"/>
      <w:numFmt w:val="decimal"/>
      <w:lvlText w:val="%1.%2"/>
      <w:lvlJc w:val="left"/>
      <w:pPr>
        <w:tabs>
          <w:tab w:val="num" w:pos="720"/>
        </w:tabs>
        <w:ind w:left="720" w:hanging="720"/>
      </w:pPr>
      <w:rPr>
        <w:rFonts w:hint="default"/>
        <w:b w:val="0"/>
        <w:sz w:val="28"/>
      </w:rPr>
    </w:lvl>
    <w:lvl w:ilvl="2">
      <w:start w:val="1"/>
      <w:numFmt w:val="decimal"/>
      <w:lvlText w:val="%1.%2.%3"/>
      <w:lvlJc w:val="left"/>
      <w:pPr>
        <w:tabs>
          <w:tab w:val="num" w:pos="870"/>
        </w:tabs>
        <w:ind w:left="870" w:hanging="720"/>
      </w:pPr>
      <w:rPr>
        <w:rFonts w:hint="default"/>
        <w:b/>
        <w:sz w:val="28"/>
      </w:rPr>
    </w:lvl>
    <w:lvl w:ilvl="3">
      <w:start w:val="1"/>
      <w:numFmt w:val="decimal"/>
      <w:lvlText w:val="%1.%2.%3.%4"/>
      <w:lvlJc w:val="left"/>
      <w:pPr>
        <w:tabs>
          <w:tab w:val="num" w:pos="1305"/>
        </w:tabs>
        <w:ind w:left="1305" w:hanging="1080"/>
      </w:pPr>
      <w:rPr>
        <w:rFonts w:hint="default"/>
        <w:b/>
        <w:sz w:val="28"/>
      </w:rPr>
    </w:lvl>
    <w:lvl w:ilvl="4">
      <w:start w:val="1"/>
      <w:numFmt w:val="decimal"/>
      <w:lvlText w:val="%1.%2.%3.%4.%5"/>
      <w:lvlJc w:val="left"/>
      <w:pPr>
        <w:tabs>
          <w:tab w:val="num" w:pos="1740"/>
        </w:tabs>
        <w:ind w:left="1740" w:hanging="1440"/>
      </w:pPr>
      <w:rPr>
        <w:rFonts w:hint="default"/>
        <w:b/>
        <w:sz w:val="28"/>
      </w:rPr>
    </w:lvl>
    <w:lvl w:ilvl="5">
      <w:start w:val="1"/>
      <w:numFmt w:val="decimal"/>
      <w:lvlText w:val="%1.%2.%3.%4.%5.%6"/>
      <w:lvlJc w:val="left"/>
      <w:pPr>
        <w:tabs>
          <w:tab w:val="num" w:pos="2175"/>
        </w:tabs>
        <w:ind w:left="2175" w:hanging="1800"/>
      </w:pPr>
      <w:rPr>
        <w:rFonts w:hint="default"/>
        <w:b/>
        <w:sz w:val="28"/>
      </w:rPr>
    </w:lvl>
    <w:lvl w:ilvl="6">
      <w:start w:val="1"/>
      <w:numFmt w:val="decimal"/>
      <w:lvlText w:val="%1.%2.%3.%4.%5.%6.%7"/>
      <w:lvlJc w:val="left"/>
      <w:pPr>
        <w:tabs>
          <w:tab w:val="num" w:pos="2250"/>
        </w:tabs>
        <w:ind w:left="2250" w:hanging="1800"/>
      </w:pPr>
      <w:rPr>
        <w:rFonts w:hint="default"/>
        <w:b/>
        <w:sz w:val="28"/>
      </w:rPr>
    </w:lvl>
    <w:lvl w:ilvl="7">
      <w:start w:val="1"/>
      <w:numFmt w:val="decimal"/>
      <w:lvlText w:val="%1.%2.%3.%4.%5.%6.%7.%8"/>
      <w:lvlJc w:val="left"/>
      <w:pPr>
        <w:tabs>
          <w:tab w:val="num" w:pos="2685"/>
        </w:tabs>
        <w:ind w:left="2685" w:hanging="2160"/>
      </w:pPr>
      <w:rPr>
        <w:rFonts w:hint="default"/>
        <w:b/>
        <w:sz w:val="28"/>
      </w:rPr>
    </w:lvl>
    <w:lvl w:ilvl="8">
      <w:start w:val="1"/>
      <w:numFmt w:val="decimal"/>
      <w:lvlText w:val="%1.%2.%3.%4.%5.%6.%7.%8.%9"/>
      <w:lvlJc w:val="left"/>
      <w:pPr>
        <w:tabs>
          <w:tab w:val="num" w:pos="3120"/>
        </w:tabs>
        <w:ind w:left="3120" w:hanging="2520"/>
      </w:pPr>
      <w:rPr>
        <w:rFonts w:hint="default"/>
        <w:b/>
        <w:sz w:val="28"/>
      </w:rPr>
    </w:lvl>
  </w:abstractNum>
  <w:abstractNum w:abstractNumId="2">
    <w:nsid w:val="4E9F798E"/>
    <w:multiLevelType w:val="multilevel"/>
    <w:tmpl w:val="009E28B0"/>
    <w:lvl w:ilvl="0">
      <w:start w:val="1"/>
      <w:numFmt w:val="decimal"/>
      <w:lvlText w:val="%1"/>
      <w:lvlJc w:val="left"/>
      <w:pPr>
        <w:tabs>
          <w:tab w:val="num" w:pos="420"/>
        </w:tabs>
        <w:ind w:left="420" w:hanging="420"/>
      </w:pPr>
      <w:rPr>
        <w:rFonts w:hint="default"/>
        <w:b/>
        <w:sz w:val="28"/>
      </w:rPr>
    </w:lvl>
    <w:lvl w:ilvl="1">
      <w:start w:val="1"/>
      <w:numFmt w:val="decimal"/>
      <w:lvlText w:val="%1.%2"/>
      <w:lvlJc w:val="left"/>
      <w:pPr>
        <w:tabs>
          <w:tab w:val="num" w:pos="795"/>
        </w:tabs>
        <w:ind w:left="795" w:hanging="720"/>
      </w:pPr>
      <w:rPr>
        <w:rFonts w:hint="default"/>
        <w:b w:val="0"/>
        <w:sz w:val="28"/>
      </w:rPr>
    </w:lvl>
    <w:lvl w:ilvl="2">
      <w:start w:val="1"/>
      <w:numFmt w:val="decimal"/>
      <w:lvlText w:val="%1.%2.%3"/>
      <w:lvlJc w:val="left"/>
      <w:pPr>
        <w:tabs>
          <w:tab w:val="num" w:pos="870"/>
        </w:tabs>
        <w:ind w:left="870" w:hanging="720"/>
      </w:pPr>
      <w:rPr>
        <w:rFonts w:hint="default"/>
        <w:b/>
        <w:sz w:val="28"/>
      </w:rPr>
    </w:lvl>
    <w:lvl w:ilvl="3">
      <w:start w:val="1"/>
      <w:numFmt w:val="decimal"/>
      <w:lvlText w:val="%1.%2.%3.%4"/>
      <w:lvlJc w:val="left"/>
      <w:pPr>
        <w:tabs>
          <w:tab w:val="num" w:pos="1305"/>
        </w:tabs>
        <w:ind w:left="1305" w:hanging="1080"/>
      </w:pPr>
      <w:rPr>
        <w:rFonts w:hint="default"/>
        <w:b/>
        <w:sz w:val="28"/>
      </w:rPr>
    </w:lvl>
    <w:lvl w:ilvl="4">
      <w:start w:val="1"/>
      <w:numFmt w:val="decimal"/>
      <w:lvlText w:val="%1.%2.%3.%4.%5"/>
      <w:lvlJc w:val="left"/>
      <w:pPr>
        <w:tabs>
          <w:tab w:val="num" w:pos="1740"/>
        </w:tabs>
        <w:ind w:left="1740" w:hanging="1440"/>
      </w:pPr>
      <w:rPr>
        <w:rFonts w:hint="default"/>
        <w:b/>
        <w:sz w:val="28"/>
      </w:rPr>
    </w:lvl>
    <w:lvl w:ilvl="5">
      <w:start w:val="1"/>
      <w:numFmt w:val="decimal"/>
      <w:lvlText w:val="%1.%2.%3.%4.%5.%6"/>
      <w:lvlJc w:val="left"/>
      <w:pPr>
        <w:tabs>
          <w:tab w:val="num" w:pos="2175"/>
        </w:tabs>
        <w:ind w:left="2175" w:hanging="1800"/>
      </w:pPr>
      <w:rPr>
        <w:rFonts w:hint="default"/>
        <w:b/>
        <w:sz w:val="28"/>
      </w:rPr>
    </w:lvl>
    <w:lvl w:ilvl="6">
      <w:start w:val="1"/>
      <w:numFmt w:val="decimal"/>
      <w:lvlText w:val="%1.%2.%3.%4.%5.%6.%7"/>
      <w:lvlJc w:val="left"/>
      <w:pPr>
        <w:tabs>
          <w:tab w:val="num" w:pos="2250"/>
        </w:tabs>
        <w:ind w:left="2250" w:hanging="1800"/>
      </w:pPr>
      <w:rPr>
        <w:rFonts w:hint="default"/>
        <w:b/>
        <w:sz w:val="28"/>
      </w:rPr>
    </w:lvl>
    <w:lvl w:ilvl="7">
      <w:start w:val="1"/>
      <w:numFmt w:val="decimal"/>
      <w:lvlText w:val="%1.%2.%3.%4.%5.%6.%7.%8"/>
      <w:lvlJc w:val="left"/>
      <w:pPr>
        <w:tabs>
          <w:tab w:val="num" w:pos="2685"/>
        </w:tabs>
        <w:ind w:left="2685" w:hanging="2160"/>
      </w:pPr>
      <w:rPr>
        <w:rFonts w:hint="default"/>
        <w:b/>
        <w:sz w:val="28"/>
      </w:rPr>
    </w:lvl>
    <w:lvl w:ilvl="8">
      <w:start w:val="1"/>
      <w:numFmt w:val="decimal"/>
      <w:lvlText w:val="%1.%2.%3.%4.%5.%6.%7.%8.%9"/>
      <w:lvlJc w:val="left"/>
      <w:pPr>
        <w:tabs>
          <w:tab w:val="num" w:pos="3120"/>
        </w:tabs>
        <w:ind w:left="3120" w:hanging="2520"/>
      </w:pPr>
      <w:rPr>
        <w:rFonts w:hint="default"/>
        <w:b/>
        <w:sz w:val="28"/>
      </w:rPr>
    </w:lvl>
  </w:abstractNum>
  <w:abstractNum w:abstractNumId="3">
    <w:nsid w:val="50034FAB"/>
    <w:multiLevelType w:val="hybridMultilevel"/>
    <w:tmpl w:val="28BAD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3284DBD"/>
    <w:multiLevelType w:val="hybridMultilevel"/>
    <w:tmpl w:val="102851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A58780E"/>
    <w:multiLevelType w:val="hybridMultilevel"/>
    <w:tmpl w:val="8BDAAC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F7F1EDD"/>
    <w:multiLevelType w:val="hybridMultilevel"/>
    <w:tmpl w:val="6C8216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6"/>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057F"/>
    <w:rsid w:val="006A057F"/>
    <w:rsid w:val="006F7AB9"/>
    <w:rsid w:val="00C27214"/>
    <w:rsid w:val="00E11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BE66927-4464-4437-9BC0-8088CC31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57F"/>
    <w:rPr>
      <w:sz w:val="28"/>
      <w:szCs w:val="28"/>
    </w:rPr>
  </w:style>
  <w:style w:type="paragraph" w:styleId="4">
    <w:name w:val="heading 4"/>
    <w:basedOn w:val="a"/>
    <w:next w:val="a"/>
    <w:qFormat/>
    <w:rsid w:val="006A057F"/>
    <w:pPr>
      <w:keepNext/>
      <w:jc w:val="center"/>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rsid w:val="006A057F"/>
    <w:pPr>
      <w:spacing w:before="100" w:beforeAutospacing="1" w:after="100" w:afterAutospacing="1" w:line="360" w:lineRule="atLeast"/>
    </w:pPr>
    <w:rPr>
      <w:rFonts w:ascii="Verdana" w:hAnsi="Verdana"/>
      <w:color w:val="404040"/>
      <w:sz w:val="16"/>
      <w:szCs w:val="16"/>
    </w:rPr>
  </w:style>
  <w:style w:type="paragraph" w:styleId="a5">
    <w:name w:val="footer"/>
    <w:basedOn w:val="a"/>
    <w:rsid w:val="006A057F"/>
    <w:pPr>
      <w:tabs>
        <w:tab w:val="center" w:pos="4677"/>
        <w:tab w:val="right" w:pos="9355"/>
      </w:tabs>
    </w:pPr>
  </w:style>
  <w:style w:type="character" w:styleId="a6">
    <w:name w:val="page number"/>
    <w:basedOn w:val="a0"/>
    <w:rsid w:val="006A057F"/>
  </w:style>
  <w:style w:type="character" w:customStyle="1" w:styleId="a4">
    <w:name w:val="Звичайний (веб) Знак"/>
    <w:basedOn w:val="a0"/>
    <w:link w:val="a3"/>
    <w:rsid w:val="006A057F"/>
    <w:rPr>
      <w:rFonts w:ascii="Verdana" w:hAnsi="Verdana"/>
      <w:color w:val="404040"/>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9233</Words>
  <Characters>52633</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2014-10-03T14:25:00Z</dcterms:created>
  <dcterms:modified xsi:type="dcterms:W3CDTF">2014-10-03T14:25:00Z</dcterms:modified>
</cp:coreProperties>
</file>