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79" w:rsidRDefault="00FD4A79"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Введение</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Экономическая система представляет собой  совокупность взаимосвязанных и упорядоченных элементов экономики, формирующих экономическую структуру общества.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Системный характер экономики, является причиной по которой существуют экономические отношения и институты, системный характер определил наличие экономических закономерностей, благодаря именно системному характеру сложилось теоретическое осмысление явлений и процессов, происходящих в экономике. Также следует отметить, что если бы экономика не имела системного характера, что вряд ли возможно, то не существовала бы скоординированная и эффективная экономическая политика. Именно все это, доказывает актуальность выбранной нами темы.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Далее хотелось бы отметить, что крайне важным является точное и научно обоснованное обнаружение       закономерностей функционирования экономической системы. В условиях переходной экономики нашей страны этот вопрос становится наиболее актуальным и важным.  В настоящее время нельзя предугадать как будет развиваться ход событий и что нам несет будущее, кризис 2008 года этому доказательство, и именно поэтому крайне важно, чтобы государство имело гибкую, легко восстанавливающуюся экономическую систему.</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Целью данной курсовой работы является изучение понятия экономической системы. Для достижения данной цели следует выполнить ряд задач:</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исследование понятия и структуры экономической системы;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2)анализ типов экономической системы;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изучение проблемы координации в различных экономических системах.</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Объект исследования данной курсовой работы это  экономическая система общества. Предметом  исследования является  понятие и структура экономической системы общества.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Представленная курсовая состоит из введения, трёх глав, заключения и списка использованных источников.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Теоретической основой для написания работы послужила научная, учебная и специальная литература по экономической теории.</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br w:type="page"/>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 Понятие и структура экономической системы.</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bCs/>
          <w:sz w:val="28"/>
          <w:szCs w:val="28"/>
          <w:lang w:eastAsia="ru-RU"/>
        </w:rPr>
      </w:pPr>
      <w:r w:rsidRPr="009F0CD4">
        <w:rPr>
          <w:rFonts w:ascii="Times New Roman" w:hAnsi="Times New Roman"/>
          <w:sz w:val="28"/>
          <w:szCs w:val="28"/>
        </w:rPr>
        <w:t xml:space="preserve">Для того, чтобы точнее понять сущность экономической системы, необходимо изучить понятие системы в общем. </w:t>
      </w:r>
      <w:r w:rsidRPr="009F0CD4">
        <w:rPr>
          <w:rFonts w:ascii="Times New Roman" w:hAnsi="Times New Roman"/>
          <w:sz w:val="28"/>
          <w:szCs w:val="28"/>
          <w:lang w:eastAsia="ru-RU"/>
        </w:rPr>
        <w:t xml:space="preserve"> Система представляет собой что то целое, состоящие из множества элементов, созданное для выполнения определенных целей. Чаще всего систему определяют просто как </w:t>
      </w:r>
      <w:r w:rsidRPr="009F0CD4">
        <w:rPr>
          <w:rFonts w:ascii="Times New Roman" w:hAnsi="Times New Roman"/>
          <w:bCs/>
          <w:sz w:val="28"/>
          <w:szCs w:val="28"/>
          <w:lang w:eastAsia="ru-RU"/>
        </w:rPr>
        <w:t>совокупность взаимосвязанных действующих элементов. К признакам системы относятся:</w:t>
      </w:r>
    </w:p>
    <w:p w:rsidR="009E6BC2" w:rsidRPr="009F0CD4" w:rsidRDefault="009E6BC2" w:rsidP="009F0CD4">
      <w:pPr>
        <w:spacing w:after="120" w:line="360" w:lineRule="auto"/>
        <w:ind w:firstLine="709"/>
        <w:jc w:val="both"/>
        <w:rPr>
          <w:rFonts w:ascii="Times New Roman" w:hAnsi="Times New Roman"/>
          <w:bCs/>
          <w:sz w:val="28"/>
          <w:szCs w:val="28"/>
          <w:lang w:eastAsia="ru-RU"/>
        </w:rPr>
      </w:pPr>
      <w:r w:rsidRPr="009F0CD4">
        <w:rPr>
          <w:rFonts w:ascii="Times New Roman" w:hAnsi="Times New Roman"/>
          <w:bCs/>
          <w:sz w:val="28"/>
          <w:szCs w:val="28"/>
          <w:lang w:eastAsia="ru-RU"/>
        </w:rPr>
        <w:t>1) единственная, основная цель для каждого элемента системы;</w:t>
      </w:r>
    </w:p>
    <w:p w:rsidR="009E6BC2" w:rsidRPr="009F0CD4" w:rsidRDefault="009E6BC2" w:rsidP="009F0CD4">
      <w:pPr>
        <w:spacing w:after="120" w:line="360" w:lineRule="auto"/>
        <w:ind w:firstLine="709"/>
        <w:jc w:val="both"/>
        <w:rPr>
          <w:rFonts w:ascii="Times New Roman" w:hAnsi="Times New Roman"/>
          <w:bCs/>
          <w:sz w:val="28"/>
          <w:szCs w:val="28"/>
          <w:lang w:eastAsia="ru-RU"/>
        </w:rPr>
      </w:pPr>
      <w:r w:rsidRPr="009F0CD4">
        <w:rPr>
          <w:rFonts w:ascii="Times New Roman" w:hAnsi="Times New Roman"/>
          <w:bCs/>
          <w:sz w:val="28"/>
          <w:szCs w:val="28"/>
          <w:lang w:eastAsia="ru-RU"/>
        </w:rPr>
        <w:t>2) наличие связей между элементами;</w:t>
      </w:r>
    </w:p>
    <w:p w:rsidR="009E6BC2" w:rsidRPr="009F0CD4" w:rsidRDefault="009E6BC2" w:rsidP="009F0CD4">
      <w:pPr>
        <w:spacing w:after="120" w:line="360" w:lineRule="auto"/>
        <w:ind w:firstLine="709"/>
        <w:jc w:val="both"/>
        <w:rPr>
          <w:rFonts w:ascii="Times New Roman" w:hAnsi="Times New Roman"/>
          <w:bCs/>
          <w:sz w:val="28"/>
          <w:szCs w:val="28"/>
          <w:lang w:eastAsia="ru-RU"/>
        </w:rPr>
      </w:pPr>
      <w:r w:rsidRPr="009F0CD4">
        <w:rPr>
          <w:rFonts w:ascii="Times New Roman" w:hAnsi="Times New Roman"/>
          <w:bCs/>
          <w:sz w:val="28"/>
          <w:szCs w:val="28"/>
          <w:lang w:eastAsia="ru-RU"/>
        </w:rPr>
        <w:t>3) наличие структуры и иерархичности;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Понятие «система» используется с давних времен, уходящих корнями в античную эру. В переводе с греческого языка система есть некое целое, что состоит из частей, связанных друг с другом</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В любой отрасли, в любой сфере экономики каждый день в процессе деятельности людей либо в процессе производства создаются различные духовные и материальные блага. Исходя из этого и определяется сущность именно экономической системы.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Экономическая система – это   совокупность всех видов экономической деятельности людей в процессе их взаимодействия, направленных на производство, обмен, распределение и потребление товаров и услуг, а также на регулирование такой деятельности в соответствии с целью общества. [3, с.174]</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Однако на данный момент нет единого определения данного понятия. Существует множество  разных трактовок и субъективных взглядов различных авторов. Как правило, все эти определения схожи, почти во всех отмечается совокупность различных механизмов, институтов, которые обеспечивают эффективное функционирование производства, обеспечивают нормальное распределение доходов и так далее. Редко, но все же бывает, что в определение экономической системы входит более обширный круг факторов, влияющих на экономическое поведение участников. К числу таких факторов можно отнести: законы, правила, традиции, убеждения, позиции и оценки.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Итак, обобщая все вышесказанное, можем сделать вывод, что экономическая система представляет собой сложное многоуровневое образование, обладающее целостностью всех ее элементов.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целом, понятие «экономическая система» употребляется на разных стадиях и уровнях анализа. С этой точки зрения экономической системой являются и самые простые образования, к числу таких можно отнести: домашние хозяйства или хозяйствующие субъекты. Однако наибольшее распространение этот термин получил в макроэкономике, в случае, когда исследуются закономерности функционирования всего национального хозяйства страны. [3 с.179]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Экономическая система осуществляет свою деятельность благодаря следующим экономическим институтам: собственность, органы правительства, денежная система, различные корпорации и альянсы, налоги, доход и так далее.</w:t>
      </w:r>
      <w:r w:rsidRPr="009F0CD4">
        <w:rPr>
          <w:rFonts w:ascii="Times New Roman" w:hAnsi="Times New Roman"/>
          <w:sz w:val="28"/>
          <w:szCs w:val="28"/>
        </w:rPr>
        <w:tab/>
      </w:r>
      <w:r w:rsidRPr="009F0CD4">
        <w:rPr>
          <w:rFonts w:ascii="Times New Roman" w:hAnsi="Times New Roman"/>
          <w:sz w:val="28"/>
          <w:szCs w:val="28"/>
        </w:rPr>
        <w:tab/>
      </w:r>
      <w:r w:rsidRPr="009F0CD4">
        <w:rPr>
          <w:rFonts w:ascii="Times New Roman" w:hAnsi="Times New Roman"/>
          <w:sz w:val="28"/>
          <w:szCs w:val="28"/>
        </w:rPr>
        <w:tab/>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ab/>
      </w:r>
      <w:r w:rsidRPr="009F0CD4">
        <w:rPr>
          <w:rFonts w:ascii="Times New Roman" w:hAnsi="Times New Roman"/>
          <w:sz w:val="28"/>
          <w:szCs w:val="28"/>
        </w:rPr>
        <w:tab/>
        <w:t>Также следует отметить, что в любом случае для характеристики систем всегда выделяют элементы данных систем.</w:t>
      </w:r>
      <w:r w:rsidRPr="009F0CD4">
        <w:rPr>
          <w:rFonts w:ascii="Times New Roman" w:hAnsi="Times New Roman"/>
          <w:sz w:val="28"/>
          <w:szCs w:val="28"/>
        </w:rPr>
        <w:tab/>
        <w:t xml:space="preserve"> К элементам экономической системы относятся: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  отношения социально экономического характера, основывающиеся на уже устоявшихся в каждой экономической системе  формах собственности на экономические ресурсы и результаты хозяйственной деятельности;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2) организационные формы хозяйственной деятельности;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3) хозяйственный механизм.</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Экономической системе присущи особые свойства. С одной стороны, ее можно рассматривать как открытую систему, так как в ней присутствует, например, обмен мировым опытом, общие закономерности развития производства, происходит смена моделей; а с другой стороны, экономическая система представляет собой замкнутую систему, так как она ориентирована прежде всего на воспроизводство данного типа цивилизации, использовать модель, выработанную в одной экономической системе, для другой экономической системы очень сложно.</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Кроме этого в экономической системе общества могут присутствовать элементы как социально-экономических систем, так и технико-экономических систем. Все системы находятся в тесной взаимосвязи друг с другом, имеют единую структуру общественной организации и управления, находятся в процессе постоянного взаимодействия. [5, с.98]</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К функциям, которые выполняет экономическая система можно отнести такие: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создание материальных средств для общества;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осуществление взаимодействия общества с природой;</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выступает саморегулирующейся подсистемой социальной жизни, создающей необходимые предпосылки и условия для различных сторон жизни.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Разносторонность экономической системы дает возможность определить ее: экономическая система - совокупность механизмов и институтов, которые касаются производства, доходов; это особым образом упорядоченная система связей между производителями и потребителями материальных и нематериальных благ и услуг; совокупность экономических явлений и процессов, происходящих в обществе на основе действующих в нем отношений собственности и организационно-правовых форм хозяйствования.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Экономическая система имеет определенным образом сложившуюся структуру, что можно также отнести к ее особому свойству.</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Домохозяйство является малой системой, представляющей собственников ресурсов и потребителей в рамках семьи. Основополагающей функцией домохозяйства является потребление конечных товаров и услуг, производимых предприятиями. [2, с.120]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Предприятия тоже является  малой  системой, однако в рамках данной системы создание экономических благ происходит с помощью совокупности необходимых ресурсов, при этом группы взаимосвязанных предприятий формируют ту или иную отрасль. [2, с.120]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Отрасль уже представляет собой более крупную систему. Отрасль – это совокупность всех предприятий, выпускающих определенный продукт.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 Кроме того, что было указанно выше, экономическая система включает и другие элементы: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 социально-экономические системы (экономико-политические, экономико-демографические, природно-экономические системы);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технико-экономическая система (отраслевые, межотраслевые, региональные системы).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Абсолютно все системы взаимосвязаны единой структурой общественной организации  и управления, они связываются друг с другом благодаря процессу продуктообмена.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Многообразие экономических систем. Экономические системы находятся в постоянном движении и развитии. На смену одной экономической системы приходит другая. В результате этих процессов осуществляется естественное историческое развитие общества. Для наиболее четкого понимания сущности экономической системы мы рассмотрим периодизацию исторического развития, подходы к определению данного понятия.Надо отметить, что среди ученых не существует единого мнения относительно периодизации данного процесса. Это объясняется тем, что учеными используются различные критерии при характеристике этого процесса.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Формационный подход. В соответствии с формационным подходом историческое развитие общества сводится к смене одной общественно экономической формации другой, более прогрессивной. Основоположниками формационного подхода являются марксисты. История развития общества, согласно этому подходу, - это пять общественно-экономических формаций: первобытнообщинная, рабовладельческая, феодальная, капиталистическая и коммунистическая, состоящая из двух стадий: социализма и коммунизма. В основе каждой формации лежит определенный способ производства, представляющий единство производительных сил и производственных отношений. [10, с.71]</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настоящее время формационный подход не находит широкого круга сторонников в научном мире. Это связано с тем, что в ряде стран, прежде всего азиатских, эта классификация вообще не применима к процессу исторического развития. Более того, за пределами формационного подхода остается человек с его потребностями и ценностями. Все это обусловливает поиск новых критериев, посредством которых можно провести анализ общественного развития.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Стадийный подход. Этот подход возник в рамках исторической школы одного из направлений экономической мысли XIX в Германии. В ХХ веке теорию стадий экономического роста развил американский ученый Уолтер Ростоу. По его мнению, общество в своем развитии проходит пять стадий: традиционное общество (примитивная техника, преобладание сельского хозяйства в экономике, господство крупных землевладельцев); переходное общество (централизованное государство, предпринимательство); стадия сдвига (промышленная революция); стадия зрелости (HTP, господство городского населения); стадия массового потребления (приоритетная роль сферы услуг, производства потребительских товаров). Основным фактором развития общества, как считают сторонники теории стадий, являются производительные силы. Эта концепция по экономическому содержанию близка к теории К. Маркса. [10, с.72]</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Цивилизационный подход. Название этого подхода происходит от латинского слова civilis гражданский, общественный. Суть цивилизационного подхода заключается в том, что историческое движение общества рассматривается как развитие различных этапов (циклов) цивилизации.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На основе циклического подхода осуществляются различного рода классификации. Наибольший интерес представляет теория циклического развития общества, смены цивилизаций. В соответствии с этой концепцией, в общественном развитии выделяется семь цивилизаций: неолитическая, которая длилась 30-35 веков (в России 20-30 столетий); восточно-рабовладельческая - 20-30 столетий в мире (в России - 15-16); античная - 12-13 веков в мире (в России 11-12); раннефеодальная - 7 столетий в мире (в России - 7 столетий); прединдустриальная - 4,5 столетия в мире (в России - 2,5); индустриальная - соответственно 2,3 и 1,5 столетия; постиндустриальная - 1,3 столетия в мире (в России - 1,4). [14, с.183]</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Цивилизационный подход рассматривает развитие общества как естественный, эволюционный процесс. В центре внимания рассматриваемой теории находится человек с его постоянно растущими потребностями, научные, экономические, культурные ценности.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Информационный подход. Современная экономическая мысль (Дж. Гэлбрейт, Р. Арон и др.) на основе такого критерия, как уровень развития техники, выделяет индустриальное, постиндустриальное, не индустриальное (информационное) общество. В соответствии с этим критерием наиболее развитые страны представляют информационное общество. Высший уровень развития науки и техники, использование информационных технологий позволяют обеспечить не только экономический рост, стабильность цен и полную занятость, но и эффективную систему социальной защиты населения, экологической безопасности и пр.</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Организационный подход. Классификация экономических систем на основе способа организации хозяйственной деятельности учитывает следующие признаки: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форма собственности на факторы производства;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кто и как принимает основные экономические решения;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способ координации экономической деятельности;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мотивы, стимулирующие ведение экономической деятельности. Эти критерии позволяют выделить следующие экономические системы: традиционная экономика, плановая экономика, рыночная экономика, переходная экономика. В настоящее время такая классификация экономических систем является наиболее распространенной.</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Таким образом, мы рассмотрели понятие системы, изучили сущность экономической системы. Исходя из этого,  можно сделать вывод, что «экономическая система» очень широкое и многогранное понятие, для его осмысления и изучения необходимо масса времени. Также мы выяснили, что стабильность экономической системы, определенные характеристики, всё это жизненно важно для всего государства в целом. Изучив историческую периодизацию и различные подходы к определению данного понятия, точно можно сказать, что мы не знаем что нас ждёт впереди, ведь как показывает опыт, бывало так, что одна система резко сменяла другую.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ab/>
        <w:t>.</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ab/>
        <w:t xml:space="preserve">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ab/>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br w:type="page"/>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Типы экономических систем</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Обычно принято выделять три типа экономических систем: свободный, или чистый, рынок, смешанная экономика, централизованно-плановая, или командная, экономика.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Рассмотрим модели с учетом следующих признаков: преобладающая форма и виды собственности, экономическая власть и способы ее осуществления, формы хозяйствования, место и роль, отводимые рынку, экономическая роль государства.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Система свободного (чистого) рынка - это такая система, в которой государство осуществляет наименьшее регулирование экономических процессов, а силы свободной конкуренции, рыночного саморегулирования достигают наибольшего распространения. [8, с.57]</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Основные характеристики системы свободного рынка: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 Частная собственность.</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Осуществляется право негосударственной, частной собственности на экономические ресурсы - капитал, землю, природные ресурсы. Причем весьма значительная часть материальных ресурсов находится в частной собственности.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Свободное предпринимательство.</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Отдельные люди, их группы по своей личной инициативе выступают в качестве свободных предпринимателей, которые берут на себя функцию организации экономических сил: они мобилизуют необходимые ресурсы, организуют само производство и реализацию произведенных товаров. Они полностью принимают на себя весь хозяйственный риск, являющийся абсолютно неизбежным, так как никто заранее не может знать, удастся ли продать товар, какова будет цена его реализации, покроет ли полученная выручка понесенные расходы. Свободное предпринимательство становится массовым явлением, именно оно обеспечивает большую часть производства национального продукта.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3. Личный интерес.</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Экономические субъекты поступают в соответствии со своими личными экономическими интересами. Стремление наилучшим образом реализовать индивидуальный интерес является основным мотивом экономических поступков. Каждый стремится максимизировать свой доход: предприниматель - прибыль, наемный работник - заработную плату, кредитор - процент за пользование ссудой, землесобственник - арендную плату. [8 , с.58]</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4. «Невидимая рука».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Адам Смит предполагал, что существует «невидимая миру рука», которая направляет индивидуальное поведение, личные интересы к общественным целям, к удовлетворению интересов других экономических субъектов. Что подразумевается под «невидимой рукой» - это рынок, как координационный механизм, со своими элементами: спросом, предложением, ценой. В спросе выражаются намерения потребителей, в предложении - возможности и желания производителей, цена - инструмент согласования их решений и действий. Посредством взаимодействия этих элементов передаются и согласовываются решения производителей и потребителей. Это саморегулирующаяся система, не требующая внешнего вмешательства. [11, с.90]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5. Свободная конкуренция.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Существует так называемая совершенная, или свободная, конкуренция. Она предполагает наличие многих, независимо действующих как продавцов, так и покупателей каждого ресурса и конечного товара или услуги. Каждый из этих экономических субъектов сам по себе не в состоянии повлиять на цену, по которой реализуется тот или иной товар. Как следствие - экономическая власть широко рассредоточена.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6. Минимальное государственное влияние.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Государственное воздействие на экономику в основном ограничивается защитой частной собственности и формированием определенной правовой среды деятельности экономических субъектов через законы, указы, постановления.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современных условиях экономических систем по типу свободного рынка не существует. Систему с наименьшим «координационным весом» государства обозначают как систему свободного рынка, с наибольшим - как централизованно-плановую, или командную, примерно со средним - как смешанную.</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Любая экономическая система предполагает определенный уровень развития общественного производства, поэтому обычно она характеризуется в двух аспектах:</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Технико-технологический - выражает отношения «человек - природа», т.е. предполагает те отношения, которые обозначаются категорией «производительные силы»;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Социально-экономический - выражает отношения между людьми, включает те отношения, которые обозначаются категорией «производственные отношения». [16, с.220]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Экономическая система имеет сложную структуру, но при этом все ее составные элементы соподчиняются целому.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 практической точки зрения, целесообразно выделение отдельных подсистем (например, финансовая система, промышленность, аграрный сектор и т.п.), которые имеют определенное собственное содержание, но в единстве образуют новое качество экономической системы (целое нетождественно простой сумме свойств отдельных элементов). Между подсистемами существует система связей, определяющих характер их субординации (соподчинения).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целом экономическая система отражает особую структуру общества, возникающую из практики хозяйствования в конкретных условиях. В ней представлены хозяйственные навыки, традиции, духовное состояние народа, господствующие у него ценности и своеобразие понимания им мира. На первый взгляд, это не предполагает наличия одинаковых систем (они всегда конкретны, идентичны культуре, которую отражают), тем не менее, можно попытаться выделить некоторые общие признаки, черты и свойства, построить классификацию экономических систем.</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Развитие общественного производства, открытость экономических систем для постоянного обмена с внешней средой способствуют обогащению оригинала новым материалом, что вызывает потребность во внутрисистемных изменениях. Результатом их может стать обновленная модель экономики. В экономической науке используется понятие «экономическая модель» - слепок с реальной действительности, результат познания, в той или иной степени соответствующий оригиналу. [17, с.180]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ходе исторического развития человеческого общества сложились несколько типов (моделей) экономических систем, различающихся, прежде всего, путями и способами решения главных экономических проблем (что, как и для кого производить). Более конкретными отличительными признаками, по которым их можно сопоставлять, сравнивать, являются: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преобладающие формы и виды собственности,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экономическая власть и способы ее осуществления,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формы хозяйствования,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место и роль рынка и рыночных отношений,</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характер государственного регулирования экономической жизни.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Чистый капитализм (рыночная экономика) - это экономическая система, отличительными признаками которой являются частная собственность, свободная конкуренция и ценообразование на рынках на основе законов спроса и предложения, приоритет личного корыстного интереса (стремление максимизировать свой доход), минимальный уровень экономической власти отдельных субъектов (невозможность кардинально повлиять на рыночную ситуацию), минимальная степень государственного вмешательства в экономику. Лучше всего данный тип экономической системы описан А.Смитом, который провозгласил закон «невидимой руки», т.е. саморегуляции рыночного механизма, когда стремление извлечь собственную выгоду одновременно приводит к обеспечению интересов всего общества. В завершение следует заметить, что термин «чистый капитализм» - условный, используется только в теории, в действительности имел место капитализм свободной конкуренции. Более того, сегодня «чистый капитализм» - еще больший абсурд, чем «чистый социализм». [12, с.64]</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Командная экономика (коммунизм) - экономическая система, в которой реализованы противоположные начала: жесткая централизация экономической власти у государства - главного субъекта хозяйственной жизни, в том числе по использованию ресурсов на всех уровнях; поведение субъектов детерминировано общегосударственными целями, общественный интерес доминирует над частным. Все ресурсы находятся в собственности государства, недоступны для свободного использования и распределяются директивным путем согласно планам. В итоге производство нередко приобретает автономный характер, не обеспечивает удовлетворение общественных потребностей, тормозится технический прогресс и наступает застой в экономике. [9, с.43]</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Смешанная система - экономика, в которой имеет место сочетание некоторых свойств первой и второй систем. Смешанная система сформировалась во многих промышленно развитых странах, где эффективный рыночный механизм дополняется гибким контурным государственным регулированием. Роль государства сводится, прежде всего, к созданию благоприятных условий для ведения предпринимательской деятельности, совершенствования рыночной инфраструктуры, обеспечению определенных социальных гарантий для населения, решению общенациональных проблем и задач. В целом, данный тип экономической системы позволяет сочетать достоинства рыночного механизма с государственным регулированием, устраняющим «провалы» рынка, сводящим к минимуму его негативные для общества эффекты.</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Традиционная экономика - данный тип экономической системы следует рассматривать обособленно, поскольку имеет место в странах, определяемых как неразвитые. Наиболее характерными ее чертами являются: экономическая деятельность не воспринимается как первичная ценность; индивид принадлежит своей изначальной общности; экономическая власть соединена с политической властью. Практически все вопросы - что производить, как, на основе каких технологий, как распределить произведенные продукты - все это определяется сложившимися обычаями и традициями. То же касается и потребностей, которые не выполняют здесь стимулирующей функции для развития производства. Традиционная экономика невосприимчива к достижениям технического прогресса, плохо поддается реформированию. [9, с.45]</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современных условиях в промышленно развитых странах смешанная экономика все более активно вытесняет чистый капитализм. Главное ее достоинство в том, что она не имеет крайностей, присущих названным выше двум моделям. Основными производителями продукции и покупателями условий производства там являются крупные корпорации, поэтому экономическая власть здесь не рассредоточена, но при этом она не носит тоталитарный характер, не осуществляется административно-бюрократическими методами. При таких условиях распределительные отношения не подавляют отношения обмена, а дополняют их; собственность на материальные ресурсы может быть общенародная, государственная, частная; поведение каждого субъекта мотивируется его личным интересом, но при этом в обществе определены и приоритетные цели. Государство выполняет в экономике активную функцию, имеется система прогнозирования, планирования и координации деятельности государственного и частного секторов.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Средством эволюционного перехода к смешанной системе является реформирование, в ходе которого экономика оказывается в переходном состоянии (переходная экономика). Следует отметить, что переход от одной системы к другой не всегда означает необходимость смены формы собственности. Например, к началу XX столетия экономическая модель, основанная на рыночных механизмах и регулируемая свободным рынком, исчерпала себя. На смену свободному рыночному механизму пришел регулируемый: система государственного регулирования экономики возникла еще во время первой мировой войны, ее демонтаж после войны привел к сильнейшему экономическому кризису (1929-1933 гг.). Дж.М.Кейнс и его последователи осознали это и обосновали необходимость реформирования экономики, усиления роли государства. Курс Ф.Рузвельта в США подтвердил их выводы на практике.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Таким образом, форма собственности не препятствует и более жестким изменениям экономического курса. Переход от одной экономической модели к другой значительно облегчается наличием у всех современных экономических систем общей основы - товарного производства, хотя сами системы различаются уровнем его развития, а также типом экономической власти и формами ее осуществления и тем, какое место в системе ценностей данного общества занимает экономическая деятельность.</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Важно и то, что каждая экономическая система обладает особыми свойствами, которые нужно учитывать при реформировании экономики. С одной стороны, она выглядит как открытая система, взаимодействующая с внешней средой (не препятствует обмену мировым опытом, утверждению общих закономерностей развития производства, допускает обновление своих элементов, смену моделей). С другой стороны, являясь отражением культурного слоя конкретной цивилизации, экономическая система ориентирована, прежде всего, на воспроизводство данного типа цивилизации, т.е. предстает жесткой замкнутой системой, когда возможности использования модели, выработанной в одной экономической системе, в других системах ограничены. [7, с.210]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Таким образом, исходя из сказанного выше, можно сделать вывод, что  на данный момент человечество прошло длительный исторический путь развития, в ходе которого на разных этапах сложилось несколько типов экономических систем - рыночная, командная, смешанная, а также традиционная. Критериями их разделения выступают, прежде всего, форма собственности и тип координационного механизма (план или рынок). Современный анализ показывает, что наиболее привлекательной для общества стала смешанная система, позволяющая дополнить преимущества рынка гибкой системой государственного регулирования.</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br w:type="page"/>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3. Проблема координации в различных экономических системах</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Исследование вопроса размещения благ сталкивает нас с проблемой, основой которой является взаимодействие субъектов экономики. Каждый агент экономики, оценивая свои выгоды и затраты, делает определенный выбор, после этого перед обществом встает проблема необходимости координации деятельности отдельных экономических субъектов. Данная координация включает в себя: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 согласование между собой решений производителей;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согласование решений потребителей;</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3) согласование решений о производстве и потреблении в целом.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Специализация субъектов экономики на конкретных видах экономической деятельности, также называется одной из причин, пораждающих необходимость в координации.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Специалисты выделяют несколько экономических систем, в зависимости от того, какими способами достигается решение проблем размещения благ, в зависимости от того, как осуществляется координация деятельности экономической системы. Институты и  институциональные структуры осуществляют регулирование экономического поведения, тем самым определяя различия в способах размещения благ и координации деятельности экономической системы, о которых упоминалось чуть выше.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Для начала исследуем проблему координации на примере административной системы. В административной системе с косностью патриархального общества справляются за счет разрыва связей между экономическим субъектом и нормами его поведения, хотя при этом отмечается довольно сильное влияние идеологии. Нормы экономического поведения, а также закономерности размещения благ формируются за счет влияния  управляющей подсистемы, и этой подсистемой в любом случае выступает государство. [20, с.51]</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Добросовестное выполнение экономическими субъектами «наказов» управляющей системы обеспечивается не только способами принуждения, как это принято считать, но также и внешнеэкономическими средствами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Координация, носящая такой характер, даёт толчок для значительного развития за счет определенного изменения норм поведения. К недостаткам данной системы, безусловно, можно отнести  отсутствие внутренних стимулов для активной экономической деятельности. Именно поэтому времена бурного и стремительного развития, однако недолгого, сменяются периодами упадков и застоев.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Теперь изучим проблему координации в разрезе рыночной системы. Формирование норм экономического поведения в рыночной системе осуществляется на основе взаимодействия продавцов и покупателей. Это предоставляет две уникальные возможности, которые не имеют места в административной системе: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 Во-первых это возможность для развития с помощью изменения закономерностей экономической деятельности в процессе сотрудничества и конкуренции.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Во-вторых возможность для обеспечения индивидуальной заинтересованности  субъектов экономики именно в таком развитии за счет существования частной собственности. [20, с.52]</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Также как и в административной системе  субъекты обязаны подчиняться определенным правилам, которые ограничивают свободу деятельности различными нормами права , однако в отличии от предыдущей системы рыночная обеспечивает достаточно большой уровень самостоятельности и экономической активности. При этом, характерным является то факт, что с развитием процесса расширения свободы деятелности, их упорядоченность и регламентированность тоже возрастает. Исходя из этого, можно говорить, что в случае неудачных экономических решений последствия могут быть крайне суровыми.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Роль координатора деятельности субъектов экономики, отдаётся рыночному механизму, в частности системе цен.</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настоящее время все системы координации так или иначе соединяются друг с другом в определенных соотношениях, при этом существуя в различных экономических системах. У каждой системы есть свои преимущества и недостатки. В рыночной системе форму трансакционных издержек приобретают затраты экономической деятельности. Данные затраты в складывающихся обстоятельствах связаны с осуществлением рыночных сделок. К затрату такого типа относят:</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 во - первых издержки сбора и обработки информации, которые связанны с определением предмета сделки, получением ценовой и иной информации, определением своей позиции, поиска партнера</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во – вторых издержки проведения переговоров и принятия решения, сюда также входит проработка условий рыночного соглашения, а также его оформления в соответствии с юридическими нормами.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 3) в – третьих издержки контроля и юридической защиты выполнения контракта, к издержкам данного типа относят: контроль за качеством, определение и защита прав собственности и так далее. [21, с.77]</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Другие  виды затрат,  которые связывают с функционированием административной системы, трансформируются в административные издержки. Другие  виды затрат,  которые связывают с функционированием административной системы, трансформируются в административные издержки. К данному  относят:</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 издержки информационного обеспечения , другими словами издержки появляющиеся в процессе получения информации о состоянии управляемых объектов и ее переработки);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издержки подготовки административных решений, издержки при выработки проектов решений, их согласования в различных подразделениях административного аппарата и так далее.</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Сопоставляя уровни трансакционных и административных издержек  мы определяем соотношение и границы действия рыночного и административного механизмов в данной конкретной экономической системе. Рынок при этом сводит одну из частей трансакционных издержек к минимальному уровню, и тем самым обеспечивает более экономное функционирование процесса координации.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Для анализа проблемы координации экономической деятельности в рыночной системе используют модель кругооборота и модель спроса и предложения.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Модель кругооборота подразумевает под собой разделение экономики на несколько секторов. Мы упоминали о них выше, то есть это  домашние хозяйства и фирмы. [21, с.79]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Первые используют доходы, полученные в процессе реализации своих ресурсов, таких как труд, капитал, земля.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Вторые прибыль, полученную в процессе продажи товаров, и услуг, направляют на приобретение ресурсов у домашних хозяйств.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Именно за домашними хозяйствами остается право на решение что им потреблять, и как следствие что им производить. Данные решения в дальнейшем послужат в качестве основы производственных планов фирм. Фирмы в свою очередь, должны скоординировать свои решения по использованию ограниченных ресурсов.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В рыночной системе задачу координации решают два типа рынков: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рынок производственных ресурсов;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 рынок потребительских благ.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Модель спроса и предложения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Даёт нам научное обоснование процесса взаимодействия предпринимательского сектора и сектора домашних хозяйств. В то время когда на рынке происходит процесс купли – продажи между данными секторами, модель определяет цену и количество ресурсов.</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Таким образом, рассмотрев сущность проблемы координации, и разобрав данную проблему в разрезе двух разных экономических систем, можно сделать вывод, о том, что координация в административной и рыночной системах имеет некоторые одинаковые черты, однако по существу координация в этих двух системах проводится совершенно по разному, и несет за собой совершенно разные последствия.</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br w:type="page"/>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Заключение.</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Упорядоченная совокупность элементов, обладающая организованностью, относительной замкнутостью и способностью выполнять ряд функций, которые не могут выполнить отдельные ее элементы, является системой. Для характеристики любой системы обычно выделяют ее элементы, уровни организации, структуру и функции.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Экономика представляет собой сложную, многоуровневую, развивающуюся систему. Экономическая система общества состоит из малых экономических систем - домохозяйств, отдельных предприятий, групп взаимосвязанных предприятий, отраслей и подразделений и др.</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В данной  работе мы провели исследование понятия экономическая система.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первой главе была рассмотрена сущность понятия «система», были рассмотрены особенности именно экономической системы, её признаки и основные характеристики, а также элементы данного вида систем, из чего мы сделали вывод, что к элементам экономической системы относятся  как элементы социально-экономических систем, так и технико-экономических систем. Были рассмотрены функции экономической системы. В завершении главы, нами был включен анализ исторической периодизации общества, в разрезе подходов к определению понятия экономической системы, это было сделано для более четкого представления о данном понятии.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Вторая глава стала анализом различных типов экономических систем, рассмотрены их основные, отличительные характеристики. Были выделены такие типы как рыночная, смешанная, командная, традиционная, исследованы процессы перехода от одной системы к другой, объективные причины по которым вместе с эволюцией менялись и формировались новые типы экономических систем.</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В третьей главе данной работы мы остановились на исследовании проблемы координации в разных экономических системах. Из проведенного анализа был сделан вывод, о том, что порождает необходимость в координации проблема размещения благ, также одной из причин нужды в координации является специализация субъектов экономики.</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Заканчивая данную работу хотелось бы отметить, что  любая экономическая или другая система является частью более крупной системы. Например, предприятие как экономическая система связано с деятельностью отрасли в целом, межотраслевыми экономическими системами, с экономической системой общества, а последняя в свою очередь связана посредством международной специализации с экономическими системами обществ в других странах.</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Таким образом, поставленная в начале работы цель была выполнена.</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br w:type="page"/>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Список использованных источников.</w:t>
      </w:r>
    </w:p>
    <w:p w:rsidR="009E6BC2" w:rsidRPr="009F0CD4" w:rsidRDefault="009E6BC2" w:rsidP="009F0CD4">
      <w:pPr>
        <w:spacing w:after="120" w:line="360" w:lineRule="auto"/>
        <w:ind w:firstLine="709"/>
        <w:jc w:val="both"/>
        <w:rPr>
          <w:rFonts w:ascii="Times New Roman" w:hAnsi="Times New Roman"/>
          <w:sz w:val="28"/>
          <w:szCs w:val="28"/>
        </w:rPr>
      </w:pP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1.Абрамова М.А., Александрова Л.С. Экономическая теория. М.: Юриспруденция,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 Базелер У., Сабов З., Хайнрих Й., Кох В. Основы экономической теории: принципы, проблемы, политика. Германский опыт и российский путь. СПб.: издательство «Питер», 2008.</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3. Базылев Н.И., Базылева М.Н. Экономическая теория. Учебное пособие. Мн.: Книжный мир, 2008.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4. Баликоев В.З. Сущность экономической системы// Комерсант №6, 2000.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5. Гребнев Л.С. Экономика. Курс основ. Учебник. М.: Вита-Пресс,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6. Гукасьян Г.М. Экономическая теория. Курс лекций и практических занятий. СПб.: Питер,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7. Добрынин А.И., Журавлева Г.П. Общая экономическая теория. СПб.: Питер,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8. Долан. Рынок: Типы и классификация экономических систем// Экономист  № 7, 2010.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9. Елецкий Н.Д. Мировые экономические системы// Вопросы экономики №5, 2010.</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11. Журавлева Г.П. Экономика. Учебник. М.: Юристъ, 2008.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12. Ивашковский С.Н. Микроэкономика. М.: Дело,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13. Иго Лащев А.М. Общая экономическая теория. СПб.: Питер,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14. Лемещенко П.С. Современная политическая экономия. М.: Книжный дом, 2005 шин Н.В. Экономика. Учебное пособие. М.: Юнит,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15. Микроэкономика. Теория и российская практика /Под ред. А.Г. Грязновой и А.Ю.Юданова. 3-е изд. М.: КноРус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16. Сажина М.А., Чибриков Г.Г. Основы экономической теории. М.: НОРМА,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17. Сажина М.А., Чибриков Г.Г. Экономическая теория. 2-е изд. пер., доп. М.: Норма, 2010.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18. Сычев Н.В. Политическая экономия. Курс лекций. М.: ИКФ «Экмос»,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19. Тамбовцев В.Л. Право и экономическая теория. Учебное пособие для вузов. М.: ИНФРА-М.</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20. Тарасевич Координация в экономических системах// Экономист №6,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21. Хайман. Проблемы координации в рыночной системе// Финансист №8, 2008.</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22. Хейне Пол. Экономический образ мышления. М.: Дело, 2009</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23. Ховард К., Эриашвили Н.Д., Никитин А.М. Экономическая теория. Учебник для вузов. 4-е изд. М.: ЮНИТИ-ДАНА, 2008</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 xml:space="preserve">24. Шестакова К.Д. Микроэкономика. Учебное пособие. М.: Риор, 2009. </w:t>
      </w:r>
    </w:p>
    <w:p w:rsidR="009E6BC2" w:rsidRPr="009F0CD4" w:rsidRDefault="009E6BC2" w:rsidP="009F0CD4">
      <w:pPr>
        <w:spacing w:after="120" w:line="360" w:lineRule="auto"/>
        <w:ind w:firstLine="709"/>
        <w:jc w:val="both"/>
        <w:rPr>
          <w:rFonts w:ascii="Times New Roman" w:hAnsi="Times New Roman"/>
          <w:sz w:val="28"/>
          <w:szCs w:val="28"/>
        </w:rPr>
      </w:pPr>
      <w:r w:rsidRPr="009F0CD4">
        <w:rPr>
          <w:rFonts w:ascii="Times New Roman" w:hAnsi="Times New Roman"/>
          <w:sz w:val="28"/>
          <w:szCs w:val="28"/>
        </w:rPr>
        <w:t>25. Ялцева А.А. Макроэкономические системы// Вопросы экономики № 9, 2010.</w:t>
      </w:r>
      <w:bookmarkStart w:id="0" w:name="_GoBack"/>
      <w:bookmarkEnd w:id="0"/>
    </w:p>
    <w:sectPr w:rsidR="009E6BC2" w:rsidRPr="009F0CD4" w:rsidSect="009F0CD4">
      <w:footerReference w:type="default" r:id="rId7"/>
      <w:pgSz w:w="11906" w:h="16838"/>
      <w:pgMar w:top="1134" w:right="567" w:bottom="1134"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C2" w:rsidRDefault="009E6BC2" w:rsidP="00261734">
      <w:pPr>
        <w:spacing w:after="0" w:line="240" w:lineRule="auto"/>
      </w:pPr>
      <w:r>
        <w:separator/>
      </w:r>
    </w:p>
  </w:endnote>
  <w:endnote w:type="continuationSeparator" w:id="0">
    <w:p w:rsidR="009E6BC2" w:rsidRDefault="009E6BC2" w:rsidP="0026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C2" w:rsidRPr="00261734" w:rsidRDefault="009E6BC2">
    <w:pPr>
      <w:pStyle w:val="a5"/>
      <w:jc w:val="right"/>
      <w:rPr>
        <w:rFonts w:ascii="Times New Roman" w:hAnsi="Times New Roman"/>
        <w:sz w:val="28"/>
        <w:szCs w:val="28"/>
      </w:rPr>
    </w:pPr>
    <w:r w:rsidRPr="00261734">
      <w:rPr>
        <w:rFonts w:ascii="Times New Roman" w:hAnsi="Times New Roman"/>
        <w:sz w:val="28"/>
        <w:szCs w:val="28"/>
      </w:rPr>
      <w:fldChar w:fldCharType="begin"/>
    </w:r>
    <w:r w:rsidRPr="00261734">
      <w:rPr>
        <w:rFonts w:ascii="Times New Roman" w:hAnsi="Times New Roman"/>
        <w:sz w:val="28"/>
        <w:szCs w:val="28"/>
      </w:rPr>
      <w:instrText xml:space="preserve"> PAGE   \* MERGEFORMAT </w:instrText>
    </w:r>
    <w:r w:rsidRPr="00261734">
      <w:rPr>
        <w:rFonts w:ascii="Times New Roman" w:hAnsi="Times New Roman"/>
        <w:sz w:val="28"/>
        <w:szCs w:val="28"/>
      </w:rPr>
      <w:fldChar w:fldCharType="separate"/>
    </w:r>
    <w:r w:rsidR="00FD4A79">
      <w:rPr>
        <w:rFonts w:ascii="Times New Roman" w:hAnsi="Times New Roman"/>
        <w:noProof/>
        <w:sz w:val="28"/>
        <w:szCs w:val="28"/>
      </w:rPr>
      <w:t>3</w:t>
    </w:r>
    <w:r w:rsidRPr="00261734">
      <w:rPr>
        <w:rFonts w:ascii="Times New Roman" w:hAnsi="Times New Roman"/>
        <w:sz w:val="28"/>
        <w:szCs w:val="28"/>
      </w:rPr>
      <w:fldChar w:fldCharType="end"/>
    </w:r>
  </w:p>
  <w:p w:rsidR="009E6BC2" w:rsidRDefault="009E6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C2" w:rsidRDefault="009E6BC2" w:rsidP="00261734">
      <w:pPr>
        <w:spacing w:after="0" w:line="240" w:lineRule="auto"/>
      </w:pPr>
      <w:r>
        <w:separator/>
      </w:r>
    </w:p>
  </w:footnote>
  <w:footnote w:type="continuationSeparator" w:id="0">
    <w:p w:rsidR="009E6BC2" w:rsidRDefault="009E6BC2" w:rsidP="00261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1530E"/>
    <w:multiLevelType w:val="hybridMultilevel"/>
    <w:tmpl w:val="FDCAE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B77C8"/>
    <w:multiLevelType w:val="hybridMultilevel"/>
    <w:tmpl w:val="63A8AC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8BC"/>
    <w:rsid w:val="00017293"/>
    <w:rsid w:val="000259DA"/>
    <w:rsid w:val="000415EF"/>
    <w:rsid w:val="00067F11"/>
    <w:rsid w:val="00072A39"/>
    <w:rsid w:val="00076C66"/>
    <w:rsid w:val="000C3492"/>
    <w:rsid w:val="000C7962"/>
    <w:rsid w:val="000F092D"/>
    <w:rsid w:val="0013391C"/>
    <w:rsid w:val="001A4169"/>
    <w:rsid w:val="001B5E2C"/>
    <w:rsid w:val="001B6708"/>
    <w:rsid w:val="001C2166"/>
    <w:rsid w:val="001C34C1"/>
    <w:rsid w:val="001C691B"/>
    <w:rsid w:val="001D2911"/>
    <w:rsid w:val="001D6707"/>
    <w:rsid w:val="001F4F1B"/>
    <w:rsid w:val="0024608F"/>
    <w:rsid w:val="00261734"/>
    <w:rsid w:val="00274D9F"/>
    <w:rsid w:val="002C200A"/>
    <w:rsid w:val="00312E2F"/>
    <w:rsid w:val="0032495B"/>
    <w:rsid w:val="00356F83"/>
    <w:rsid w:val="00362226"/>
    <w:rsid w:val="00390963"/>
    <w:rsid w:val="003949BA"/>
    <w:rsid w:val="0039739F"/>
    <w:rsid w:val="00397523"/>
    <w:rsid w:val="003C7A9A"/>
    <w:rsid w:val="003D2934"/>
    <w:rsid w:val="003E1B29"/>
    <w:rsid w:val="003F395C"/>
    <w:rsid w:val="003F6E6E"/>
    <w:rsid w:val="00400FED"/>
    <w:rsid w:val="00435BB5"/>
    <w:rsid w:val="00435E1F"/>
    <w:rsid w:val="00475378"/>
    <w:rsid w:val="004A1552"/>
    <w:rsid w:val="004F2287"/>
    <w:rsid w:val="0059002C"/>
    <w:rsid w:val="005A2820"/>
    <w:rsid w:val="005A4B8E"/>
    <w:rsid w:val="006457FE"/>
    <w:rsid w:val="0065239A"/>
    <w:rsid w:val="006B2AF4"/>
    <w:rsid w:val="006C7107"/>
    <w:rsid w:val="006F1E0D"/>
    <w:rsid w:val="00763637"/>
    <w:rsid w:val="00766C8B"/>
    <w:rsid w:val="00770E5B"/>
    <w:rsid w:val="007A0136"/>
    <w:rsid w:val="007D6008"/>
    <w:rsid w:val="007E4358"/>
    <w:rsid w:val="00805F58"/>
    <w:rsid w:val="00841DEB"/>
    <w:rsid w:val="008517D2"/>
    <w:rsid w:val="008661FD"/>
    <w:rsid w:val="00870B71"/>
    <w:rsid w:val="008805E0"/>
    <w:rsid w:val="00892376"/>
    <w:rsid w:val="008D2673"/>
    <w:rsid w:val="009713C8"/>
    <w:rsid w:val="009C0799"/>
    <w:rsid w:val="009C3F62"/>
    <w:rsid w:val="009E6BC2"/>
    <w:rsid w:val="009F0CD4"/>
    <w:rsid w:val="009F69B2"/>
    <w:rsid w:val="00A013A1"/>
    <w:rsid w:val="00A119E8"/>
    <w:rsid w:val="00A12955"/>
    <w:rsid w:val="00A275BB"/>
    <w:rsid w:val="00A53674"/>
    <w:rsid w:val="00A6435F"/>
    <w:rsid w:val="00A80032"/>
    <w:rsid w:val="00A8777F"/>
    <w:rsid w:val="00A97058"/>
    <w:rsid w:val="00AF3153"/>
    <w:rsid w:val="00B04BA4"/>
    <w:rsid w:val="00B3775C"/>
    <w:rsid w:val="00B7403D"/>
    <w:rsid w:val="00BB2BBB"/>
    <w:rsid w:val="00BE25FA"/>
    <w:rsid w:val="00BE62E1"/>
    <w:rsid w:val="00BF40CA"/>
    <w:rsid w:val="00BF5C0F"/>
    <w:rsid w:val="00C23A86"/>
    <w:rsid w:val="00C64317"/>
    <w:rsid w:val="00C71BD6"/>
    <w:rsid w:val="00C73CC9"/>
    <w:rsid w:val="00CF3D28"/>
    <w:rsid w:val="00D10491"/>
    <w:rsid w:val="00D15E3C"/>
    <w:rsid w:val="00D3600A"/>
    <w:rsid w:val="00D44771"/>
    <w:rsid w:val="00D9069D"/>
    <w:rsid w:val="00DB18BC"/>
    <w:rsid w:val="00DB4F45"/>
    <w:rsid w:val="00DC312F"/>
    <w:rsid w:val="00DD00F5"/>
    <w:rsid w:val="00DD09F2"/>
    <w:rsid w:val="00DD0D92"/>
    <w:rsid w:val="00E24EB6"/>
    <w:rsid w:val="00E31141"/>
    <w:rsid w:val="00E3651D"/>
    <w:rsid w:val="00E43262"/>
    <w:rsid w:val="00ED2575"/>
    <w:rsid w:val="00EE1F90"/>
    <w:rsid w:val="00F06EAD"/>
    <w:rsid w:val="00F25CE2"/>
    <w:rsid w:val="00F35D47"/>
    <w:rsid w:val="00F433CC"/>
    <w:rsid w:val="00F519D7"/>
    <w:rsid w:val="00F6313B"/>
    <w:rsid w:val="00F65101"/>
    <w:rsid w:val="00F80A62"/>
    <w:rsid w:val="00FD4A79"/>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DB7A3-949F-4055-ACC8-D6B9C991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7D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41DEB"/>
    <w:pPr>
      <w:ind w:left="720"/>
      <w:contextualSpacing/>
    </w:pPr>
  </w:style>
  <w:style w:type="paragraph" w:styleId="a3">
    <w:name w:val="header"/>
    <w:basedOn w:val="a"/>
    <w:link w:val="a4"/>
    <w:semiHidden/>
    <w:rsid w:val="00261734"/>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261734"/>
    <w:rPr>
      <w:rFonts w:cs="Times New Roman"/>
    </w:rPr>
  </w:style>
  <w:style w:type="paragraph" w:styleId="a5">
    <w:name w:val="footer"/>
    <w:basedOn w:val="a"/>
    <w:link w:val="a6"/>
    <w:rsid w:val="00261734"/>
    <w:pPr>
      <w:tabs>
        <w:tab w:val="center" w:pos="4677"/>
        <w:tab w:val="right" w:pos="9355"/>
      </w:tabs>
      <w:spacing w:after="0" w:line="240" w:lineRule="auto"/>
    </w:pPr>
  </w:style>
  <w:style w:type="character" w:customStyle="1" w:styleId="a6">
    <w:name w:val="Нижній колонтитул Знак"/>
    <w:basedOn w:val="a0"/>
    <w:link w:val="a5"/>
    <w:locked/>
    <w:rsid w:val="00261734"/>
    <w:rPr>
      <w:rFonts w:cs="Times New Roman"/>
    </w:rPr>
  </w:style>
  <w:style w:type="paragraph" w:styleId="a7">
    <w:name w:val="Balloon Text"/>
    <w:basedOn w:val="a"/>
    <w:link w:val="a8"/>
    <w:semiHidden/>
    <w:rsid w:val="00A12955"/>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A12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Your Company Name</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Your User Name</dc:creator>
  <cp:keywords/>
  <dc:description/>
  <cp:lastModifiedBy>Irina</cp:lastModifiedBy>
  <cp:revision>2</cp:revision>
  <dcterms:created xsi:type="dcterms:W3CDTF">2014-08-20T12:16:00Z</dcterms:created>
  <dcterms:modified xsi:type="dcterms:W3CDTF">2014-08-20T12:16:00Z</dcterms:modified>
</cp:coreProperties>
</file>