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FD9" w:rsidRDefault="00EB5FD9" w:rsidP="00E8483C">
      <w:pPr>
        <w:keepNext/>
        <w:widowControl w:val="0"/>
        <w:tabs>
          <w:tab w:val="left" w:pos="993"/>
        </w:tabs>
        <w:suppressAutoHyphens/>
        <w:spacing w:line="360" w:lineRule="auto"/>
        <w:jc w:val="center"/>
        <w:rPr>
          <w:sz w:val="28"/>
          <w:szCs w:val="28"/>
        </w:rPr>
      </w:pPr>
    </w:p>
    <w:p w:rsidR="00A25A1D" w:rsidRPr="00F65A75" w:rsidRDefault="00A25A1D" w:rsidP="00E8483C">
      <w:pPr>
        <w:keepNext/>
        <w:widowControl w:val="0"/>
        <w:tabs>
          <w:tab w:val="left" w:pos="993"/>
        </w:tabs>
        <w:suppressAutoHyphens/>
        <w:spacing w:line="360" w:lineRule="auto"/>
        <w:jc w:val="center"/>
        <w:rPr>
          <w:sz w:val="28"/>
          <w:szCs w:val="28"/>
        </w:rPr>
      </w:pPr>
      <w:r w:rsidRPr="00F65A75">
        <w:rPr>
          <w:sz w:val="28"/>
          <w:szCs w:val="28"/>
        </w:rPr>
        <w:t>Центросоюз Российской Федерации</w:t>
      </w:r>
    </w:p>
    <w:p w:rsidR="00A25A1D" w:rsidRPr="00F65A75" w:rsidRDefault="00A25A1D" w:rsidP="00E8483C">
      <w:pPr>
        <w:keepNext/>
        <w:widowControl w:val="0"/>
        <w:tabs>
          <w:tab w:val="left" w:pos="993"/>
        </w:tabs>
        <w:suppressAutoHyphens/>
        <w:spacing w:line="360" w:lineRule="auto"/>
        <w:jc w:val="center"/>
        <w:rPr>
          <w:sz w:val="28"/>
          <w:szCs w:val="28"/>
        </w:rPr>
      </w:pPr>
      <w:r w:rsidRPr="00F65A75">
        <w:rPr>
          <w:sz w:val="28"/>
          <w:szCs w:val="28"/>
        </w:rPr>
        <w:t>Ивановский филиал Московского Университета потребительской кооперации</w:t>
      </w: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Pr="003F25C1" w:rsidRDefault="00A25A1D" w:rsidP="00E8483C">
      <w:pPr>
        <w:keepNext/>
        <w:widowControl w:val="0"/>
        <w:tabs>
          <w:tab w:val="left" w:pos="993"/>
        </w:tabs>
        <w:spacing w:line="360" w:lineRule="auto"/>
        <w:jc w:val="center"/>
        <w:rPr>
          <w:b/>
          <w:color w:val="000000"/>
          <w:sz w:val="28"/>
          <w:szCs w:val="28"/>
        </w:rPr>
      </w:pPr>
    </w:p>
    <w:p w:rsidR="00A25A1D" w:rsidRDefault="00A25A1D" w:rsidP="00E8483C">
      <w:pPr>
        <w:keepNext/>
        <w:widowControl w:val="0"/>
        <w:tabs>
          <w:tab w:val="left" w:pos="993"/>
        </w:tabs>
        <w:spacing w:line="360" w:lineRule="auto"/>
        <w:jc w:val="center"/>
        <w:rPr>
          <w:b/>
          <w:color w:val="000000"/>
          <w:sz w:val="28"/>
          <w:szCs w:val="28"/>
        </w:rPr>
      </w:pPr>
      <w:r w:rsidRPr="003F25C1">
        <w:rPr>
          <w:b/>
          <w:color w:val="000000"/>
          <w:sz w:val="28"/>
          <w:szCs w:val="28"/>
        </w:rPr>
        <w:t>ОТЧЕТ ПО ПРАКТИКЕ</w:t>
      </w:r>
    </w:p>
    <w:p w:rsidR="00E411F6" w:rsidRDefault="00E411F6" w:rsidP="00E8483C">
      <w:pPr>
        <w:keepNext/>
        <w:widowControl w:val="0"/>
        <w:tabs>
          <w:tab w:val="left" w:pos="993"/>
        </w:tabs>
        <w:spacing w:line="360" w:lineRule="auto"/>
        <w:jc w:val="center"/>
        <w:rPr>
          <w:b/>
          <w:color w:val="000000"/>
          <w:sz w:val="28"/>
          <w:szCs w:val="28"/>
        </w:rPr>
      </w:pPr>
    </w:p>
    <w:p w:rsidR="00E411F6" w:rsidRPr="00E411F6" w:rsidRDefault="00E411F6" w:rsidP="00E8483C">
      <w:pPr>
        <w:keepNext/>
        <w:widowControl w:val="0"/>
        <w:tabs>
          <w:tab w:val="left" w:pos="993"/>
        </w:tabs>
        <w:spacing w:line="360" w:lineRule="auto"/>
        <w:jc w:val="center"/>
        <w:rPr>
          <w:b/>
          <w:color w:val="000000"/>
          <w:sz w:val="28"/>
          <w:szCs w:val="28"/>
        </w:rPr>
      </w:pPr>
      <w:r w:rsidRPr="00E411F6">
        <w:rPr>
          <w:b/>
          <w:color w:val="000000"/>
          <w:sz w:val="28"/>
          <w:szCs w:val="28"/>
        </w:rPr>
        <w:t>Комплексный анализ деятельности ОАО «Родники-Текстиль»</w:t>
      </w:r>
    </w:p>
    <w:p w:rsidR="00A25A1D" w:rsidRPr="003F25C1" w:rsidRDefault="00F65A75" w:rsidP="00E8483C">
      <w:pPr>
        <w:keepNext/>
        <w:widowControl w:val="0"/>
        <w:tabs>
          <w:tab w:val="left" w:pos="993"/>
        </w:tabs>
        <w:spacing w:line="360" w:lineRule="auto"/>
        <w:jc w:val="center"/>
        <w:rPr>
          <w:b/>
          <w:color w:val="000000"/>
          <w:sz w:val="28"/>
          <w:szCs w:val="28"/>
        </w:rPr>
      </w:pPr>
      <w:r w:rsidRPr="00F65A75">
        <w:rPr>
          <w:sz w:val="28"/>
          <w:szCs w:val="28"/>
        </w:rPr>
        <w:br w:type="page"/>
      </w:r>
      <w:r w:rsidRPr="003F25C1">
        <w:rPr>
          <w:b/>
          <w:color w:val="000000"/>
          <w:sz w:val="28"/>
          <w:szCs w:val="28"/>
        </w:rPr>
        <w:lastRenderedPageBreak/>
        <w:t>СОДЕРЖАНИЕ</w:t>
      </w:r>
    </w:p>
    <w:p w:rsidR="00F65A75" w:rsidRPr="00F65A75" w:rsidRDefault="00F65A75" w:rsidP="00E8483C">
      <w:pPr>
        <w:keepNext/>
        <w:widowControl w:val="0"/>
        <w:tabs>
          <w:tab w:val="left" w:pos="993"/>
        </w:tabs>
        <w:suppressAutoHyphens/>
        <w:spacing w:line="360" w:lineRule="auto"/>
        <w:rPr>
          <w:sz w:val="28"/>
          <w:szCs w:val="28"/>
        </w:rPr>
      </w:pPr>
    </w:p>
    <w:p w:rsidR="00E411F6" w:rsidRDefault="00A25A1D" w:rsidP="00E8483C">
      <w:pPr>
        <w:keepNext/>
        <w:widowControl w:val="0"/>
        <w:tabs>
          <w:tab w:val="left" w:pos="993"/>
        </w:tabs>
        <w:suppressAutoHyphens/>
        <w:spacing w:line="360" w:lineRule="auto"/>
        <w:rPr>
          <w:sz w:val="28"/>
          <w:szCs w:val="28"/>
        </w:rPr>
      </w:pPr>
      <w:r w:rsidRPr="00F65A75">
        <w:rPr>
          <w:sz w:val="28"/>
          <w:szCs w:val="28"/>
        </w:rPr>
        <w:t>1. Общее ознакомление с ОАО «Родники-Текстиль»</w:t>
      </w:r>
    </w:p>
    <w:p w:rsidR="00E411F6" w:rsidRDefault="00A25A1D" w:rsidP="00E8483C">
      <w:pPr>
        <w:keepNext/>
        <w:widowControl w:val="0"/>
        <w:tabs>
          <w:tab w:val="left" w:pos="993"/>
        </w:tabs>
        <w:suppressAutoHyphens/>
        <w:spacing w:line="360" w:lineRule="auto"/>
        <w:rPr>
          <w:sz w:val="28"/>
          <w:szCs w:val="28"/>
        </w:rPr>
      </w:pPr>
      <w:r w:rsidRPr="00F65A75">
        <w:rPr>
          <w:sz w:val="28"/>
          <w:szCs w:val="28"/>
        </w:rPr>
        <w:t>1.1</w:t>
      </w:r>
      <w:r w:rsidR="00F65A75" w:rsidRPr="00F65A75">
        <w:rPr>
          <w:sz w:val="28"/>
          <w:szCs w:val="28"/>
        </w:rPr>
        <w:t xml:space="preserve"> </w:t>
      </w:r>
      <w:r w:rsidRPr="00F65A75">
        <w:rPr>
          <w:sz w:val="28"/>
          <w:szCs w:val="28"/>
        </w:rPr>
        <w:t>История предприятия</w:t>
      </w:r>
    </w:p>
    <w:p w:rsidR="00E411F6" w:rsidRDefault="00A25A1D" w:rsidP="00E8483C">
      <w:pPr>
        <w:keepNext/>
        <w:widowControl w:val="0"/>
        <w:tabs>
          <w:tab w:val="left" w:pos="993"/>
        </w:tabs>
        <w:suppressAutoHyphens/>
        <w:spacing w:line="360" w:lineRule="auto"/>
        <w:rPr>
          <w:sz w:val="28"/>
          <w:szCs w:val="28"/>
        </w:rPr>
      </w:pPr>
      <w:r w:rsidRPr="00F65A75">
        <w:rPr>
          <w:sz w:val="28"/>
          <w:szCs w:val="28"/>
        </w:rPr>
        <w:t>1.2 Организационно – правовая форма собственности и</w:t>
      </w:r>
      <w:r w:rsidR="00F65A75" w:rsidRPr="00F65A75">
        <w:rPr>
          <w:sz w:val="28"/>
          <w:szCs w:val="28"/>
        </w:rPr>
        <w:t xml:space="preserve"> </w:t>
      </w:r>
      <w:r w:rsidRPr="00F65A75">
        <w:rPr>
          <w:sz w:val="28"/>
          <w:szCs w:val="28"/>
        </w:rPr>
        <w:t>история приватизации</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1.3 Структура и органы управления ОАО «Родники – Текстиль»</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1.4 Сферы деятельности и профиль предприятия</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1.5 Ассортимент товаров и услуг</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1.6 Особенности кадровой и социальной политики</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1.7 Системы оплаты труда</w:t>
      </w:r>
    </w:p>
    <w:p w:rsidR="00A25A1D" w:rsidRPr="00F65A75" w:rsidRDefault="00A25A1D" w:rsidP="00E8483C">
      <w:pPr>
        <w:keepNext/>
        <w:widowControl w:val="0"/>
        <w:tabs>
          <w:tab w:val="left" w:pos="993"/>
        </w:tabs>
        <w:suppressAutoHyphens/>
        <w:spacing w:line="360" w:lineRule="auto"/>
        <w:rPr>
          <w:sz w:val="28"/>
          <w:szCs w:val="28"/>
        </w:rPr>
      </w:pPr>
      <w:r w:rsidRPr="00F65A75">
        <w:rPr>
          <w:sz w:val="28"/>
          <w:szCs w:val="28"/>
        </w:rPr>
        <w:t>1.8 Особенности техники и технологии, инвестиционные проекты</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 Маркетинговая, предпринимательская и коммерческая деятельность</w:t>
      </w:r>
      <w:r w:rsidR="00F65A75" w:rsidRPr="00F65A75">
        <w:rPr>
          <w:sz w:val="28"/>
          <w:szCs w:val="28"/>
        </w:rPr>
        <w:t xml:space="preserve"> </w:t>
      </w:r>
      <w:r w:rsidRPr="00F65A75">
        <w:rPr>
          <w:sz w:val="28"/>
          <w:szCs w:val="28"/>
        </w:rPr>
        <w:t>ОАО «Родники-Текстиль»</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2.1 Анализ конкурентов</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2.2 Наличие службы маркетинга</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2.3 Наличие коммерческого отдела</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2.4 Наличие фирменных магазинов</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2.5 План маркетинга, его основные этапы</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2.6 Рекламная деятельность</w:t>
      </w:r>
    </w:p>
    <w:p w:rsidR="00F65A75" w:rsidRPr="00F65A75" w:rsidRDefault="00A25A1D" w:rsidP="00E8483C">
      <w:pPr>
        <w:keepNext/>
        <w:widowControl w:val="0"/>
        <w:tabs>
          <w:tab w:val="left" w:pos="993"/>
        </w:tabs>
        <w:suppressAutoHyphens/>
        <w:spacing w:line="360" w:lineRule="auto"/>
        <w:rPr>
          <w:sz w:val="28"/>
          <w:szCs w:val="28"/>
        </w:rPr>
      </w:pPr>
      <w:r w:rsidRPr="00F65A75">
        <w:rPr>
          <w:sz w:val="28"/>
          <w:szCs w:val="28"/>
        </w:rPr>
        <w:t>2.7 Основные поставщики и покупатели</w:t>
      </w:r>
    </w:p>
    <w:p w:rsidR="00A25A1D" w:rsidRPr="00F65A75" w:rsidRDefault="00A25A1D" w:rsidP="00E8483C">
      <w:pPr>
        <w:keepNext/>
        <w:widowControl w:val="0"/>
        <w:tabs>
          <w:tab w:val="left" w:pos="993"/>
        </w:tabs>
        <w:suppressAutoHyphens/>
        <w:spacing w:line="360" w:lineRule="auto"/>
        <w:rPr>
          <w:sz w:val="28"/>
          <w:szCs w:val="28"/>
        </w:rPr>
      </w:pPr>
      <w:r w:rsidRPr="00F65A75">
        <w:rPr>
          <w:sz w:val="28"/>
          <w:szCs w:val="28"/>
        </w:rPr>
        <w:t>2.8 Стратегия ценообразования</w:t>
      </w:r>
    </w:p>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3F25C1" w:rsidRDefault="00F65A75" w:rsidP="00E8483C">
      <w:pPr>
        <w:keepNext/>
        <w:widowControl w:val="0"/>
        <w:tabs>
          <w:tab w:val="left" w:pos="993"/>
        </w:tabs>
        <w:spacing w:line="360" w:lineRule="auto"/>
        <w:jc w:val="center"/>
        <w:rPr>
          <w:b/>
          <w:caps/>
          <w:color w:val="000000"/>
          <w:sz w:val="28"/>
          <w:szCs w:val="28"/>
        </w:rPr>
      </w:pPr>
      <w:r w:rsidRPr="00F65A75">
        <w:rPr>
          <w:sz w:val="28"/>
          <w:szCs w:val="28"/>
        </w:rPr>
        <w:br w:type="page"/>
      </w:r>
      <w:r w:rsidRPr="003F25C1">
        <w:rPr>
          <w:b/>
          <w:caps/>
          <w:color w:val="000000"/>
          <w:sz w:val="28"/>
          <w:szCs w:val="28"/>
        </w:rPr>
        <w:lastRenderedPageBreak/>
        <w:t>1. Общее ознакомление с ОАО «Родники-Текстиль»</w:t>
      </w:r>
    </w:p>
    <w:p w:rsidR="00F65A75" w:rsidRPr="003F25C1" w:rsidRDefault="00F65A75" w:rsidP="00E8483C">
      <w:pPr>
        <w:keepNext/>
        <w:widowControl w:val="0"/>
        <w:tabs>
          <w:tab w:val="left" w:pos="993"/>
        </w:tabs>
        <w:spacing w:line="360" w:lineRule="auto"/>
        <w:jc w:val="center"/>
        <w:rPr>
          <w:b/>
          <w:color w:val="000000"/>
          <w:sz w:val="28"/>
          <w:szCs w:val="28"/>
        </w:rPr>
      </w:pPr>
    </w:p>
    <w:p w:rsidR="00F65A75" w:rsidRPr="003F25C1" w:rsidRDefault="003F25C1" w:rsidP="00E8483C">
      <w:pPr>
        <w:keepNext/>
        <w:widowControl w:val="0"/>
        <w:tabs>
          <w:tab w:val="left" w:pos="993"/>
        </w:tabs>
        <w:spacing w:line="360" w:lineRule="auto"/>
        <w:jc w:val="center"/>
        <w:rPr>
          <w:b/>
          <w:color w:val="000000"/>
          <w:sz w:val="28"/>
          <w:szCs w:val="28"/>
        </w:rPr>
      </w:pPr>
      <w:r>
        <w:rPr>
          <w:b/>
          <w:color w:val="000000"/>
          <w:sz w:val="28"/>
          <w:szCs w:val="28"/>
        </w:rPr>
        <w:t>1.1 История предприятия</w:t>
      </w:r>
    </w:p>
    <w:p w:rsidR="00F65A75" w:rsidRPr="00F65A75" w:rsidRDefault="00F65A75" w:rsidP="00E8483C">
      <w:pPr>
        <w:keepNext/>
        <w:widowControl w:val="0"/>
        <w:tabs>
          <w:tab w:val="left" w:pos="993"/>
        </w:tabs>
        <w:suppressAutoHyphens/>
        <w:spacing w:line="360" w:lineRule="auto"/>
        <w:ind w:firstLine="709"/>
        <w:jc w:val="both"/>
        <w:rPr>
          <w:sz w:val="28"/>
          <w:szCs w:val="28"/>
        </w:rPr>
      </w:pP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ОАО «Родники - Текстиль» является преемником одного из крупнейших предприятий Ивановской области. Текстильное предприятие в Родниках было основано в 1820 году на базе небольшого текстильного производства «Заведения с раздачей пряжи по деревням для ручного тканья», о чем свидетельствует запись в документах Государственного архива Ивановской области: бумагопрядильная, ткацкая, красильно-аппретурвая фабрика Красильщиковых в с. Родники Юрьевецкого уезда Костромской губернии.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1918 году товарищество мануфактур Л. Красильщиковой с сыновьями было национализировано, предприятие получило название Родниковская мануфактура «Большевик», В 1993 году было преобразовано в Акционерное общество открытого типа «Родники - Текстиль» с уставным капиталом</w:t>
      </w:r>
      <w:r w:rsidR="00F65A75" w:rsidRPr="00F65A75">
        <w:rPr>
          <w:sz w:val="28"/>
          <w:szCs w:val="28"/>
        </w:rPr>
        <w:t xml:space="preserve"> </w:t>
      </w:r>
      <w:r w:rsidRPr="00F65A75">
        <w:rPr>
          <w:sz w:val="28"/>
          <w:szCs w:val="28"/>
        </w:rPr>
        <w:t>2085216 тыс. рублей.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ОАО «Родники - Текстиль» является одним из крупнейших предприятий Ивановской области, расположено в г. Родники с населением более 30 тыс. чел.</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Предприятие специализируется на выпуске тяжелых хлопчатобумажных тканей специального назначения, одежных тканей из хлопка и хлопколавсановых смесей для спецодежды рабочим текстильной, угледобывающей, металлургической, химической промышленностей, работникам сельского хозяйства, Министерства обороны, а также некоторых видов технических тканей.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Технологическое оборудование установлено на предприятии в основном 1978-1988 годах.</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E8483C" w:rsidP="00E8483C">
      <w:pPr>
        <w:keepNext/>
        <w:widowControl w:val="0"/>
        <w:tabs>
          <w:tab w:val="left" w:pos="993"/>
        </w:tabs>
        <w:spacing w:line="360" w:lineRule="auto"/>
        <w:ind w:firstLine="709"/>
        <w:jc w:val="center"/>
        <w:rPr>
          <w:b/>
          <w:color w:val="000000"/>
          <w:sz w:val="28"/>
          <w:szCs w:val="28"/>
        </w:rPr>
      </w:pPr>
      <w:r>
        <w:rPr>
          <w:b/>
          <w:color w:val="000000"/>
          <w:sz w:val="28"/>
          <w:szCs w:val="28"/>
        </w:rPr>
        <w:br w:type="page"/>
      </w:r>
      <w:r w:rsidR="00A25A1D" w:rsidRPr="00F65A75">
        <w:rPr>
          <w:b/>
          <w:color w:val="000000"/>
          <w:sz w:val="28"/>
          <w:szCs w:val="28"/>
        </w:rPr>
        <w:lastRenderedPageBreak/>
        <w:t>1.2 Организационно-правовая форма собственности и история приватизации</w:t>
      </w:r>
    </w:p>
    <w:p w:rsidR="00F65A75" w:rsidRPr="00F65A75" w:rsidRDefault="00F65A75" w:rsidP="00E8483C">
      <w:pPr>
        <w:keepNext/>
        <w:widowControl w:val="0"/>
        <w:tabs>
          <w:tab w:val="left" w:pos="993"/>
        </w:tabs>
        <w:suppressAutoHyphens/>
        <w:spacing w:line="360" w:lineRule="auto"/>
        <w:ind w:firstLine="709"/>
        <w:jc w:val="center"/>
        <w:rPr>
          <w:sz w:val="28"/>
          <w:szCs w:val="28"/>
        </w:rPr>
      </w:pP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 приватизации структура управления предприятием была следующей:</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Предприятие возглавлял генеральный директор, назначаемый вышестоящим органом.</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состав управления предприятием входили: генеральный директор, заместители генерального, главный инженер, директора фабрик.</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соответствии с Указом Президента Российской Федерации № 721 от 01.07.1992 г.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Родниковское государственное производственное хлопчатобумажное объединение 2 февраля 1993 года было преобразовано в акционерное Общество открытого типа «Родники - Текстиль» с уставным капиталом 2085216 тыс. рублей.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Когда и кем были приняты решения о распределении акций? На конференции членов трудового коллектива 22 июля </w:t>
      </w:r>
      <w:smartTag w:uri="urn:schemas-microsoft-com:office:smarttags" w:element="metricconverter">
        <w:smartTagPr>
          <w:attr w:name="ProductID" w:val="1992 г"/>
        </w:smartTagPr>
        <w:r w:rsidRPr="00F65A75">
          <w:rPr>
            <w:sz w:val="28"/>
            <w:szCs w:val="28"/>
          </w:rPr>
          <w:t>1992 г</w:t>
        </w:r>
      </w:smartTag>
      <w:r w:rsidRPr="00F65A75">
        <w:rPr>
          <w:sz w:val="28"/>
          <w:szCs w:val="28"/>
        </w:rPr>
        <w:t>. был выбран первый вариант льгот, согласно которому коллектив получил:</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12% - привилегированных акций типа «А»;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3,59% - обыкновенных акций (со скидкой в размере 30 %) от номинальной стоимости акций и предоставлением рассрочки платежа сроком до 3-х лет с уплатой первоначального взноса в размере не менее 15 % от номинальной стоимости акций;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2,2% - обыкновенных акций по номинальной стоимости получили должностные лица;</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20% - обыкновенных акций находится в распоряжении комитета по управлению имуществом.</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Остальные акции согласно Указу Президента продавались на чековых аукционах, небольшой процент на денежных аукционах.</w:t>
      </w:r>
    </w:p>
    <w:p w:rsidR="00A25A1D" w:rsidRPr="00F65A75" w:rsidRDefault="00A25A1D" w:rsidP="00E8483C">
      <w:pPr>
        <w:keepNext/>
        <w:widowControl w:val="0"/>
        <w:tabs>
          <w:tab w:val="left" w:pos="993"/>
        </w:tabs>
        <w:spacing w:line="360" w:lineRule="auto"/>
        <w:ind w:firstLine="709"/>
        <w:jc w:val="center"/>
        <w:rPr>
          <w:b/>
          <w:color w:val="000000"/>
          <w:sz w:val="28"/>
          <w:szCs w:val="28"/>
        </w:rPr>
      </w:pPr>
      <w:r w:rsidRPr="00F65A75">
        <w:rPr>
          <w:b/>
          <w:color w:val="000000"/>
          <w:sz w:val="28"/>
          <w:szCs w:val="28"/>
        </w:rPr>
        <w:lastRenderedPageBreak/>
        <w:t>1.</w:t>
      </w:r>
      <w:r w:rsidR="00F65A75" w:rsidRPr="00F65A75">
        <w:rPr>
          <w:b/>
          <w:color w:val="000000"/>
          <w:sz w:val="28"/>
          <w:szCs w:val="28"/>
        </w:rPr>
        <w:t>3</w:t>
      </w:r>
      <w:r w:rsidRPr="00F65A75">
        <w:rPr>
          <w:b/>
          <w:color w:val="000000"/>
          <w:sz w:val="28"/>
          <w:szCs w:val="28"/>
        </w:rPr>
        <w:t xml:space="preserve"> Структура и органы управления</w:t>
      </w:r>
      <w:r w:rsidR="00F65A75" w:rsidRPr="00F65A75">
        <w:rPr>
          <w:b/>
          <w:color w:val="000000"/>
          <w:sz w:val="28"/>
          <w:szCs w:val="28"/>
        </w:rPr>
        <w:t xml:space="preserve"> ОАО «Родники–</w:t>
      </w:r>
      <w:r w:rsidRPr="00F65A75">
        <w:rPr>
          <w:b/>
          <w:color w:val="000000"/>
          <w:sz w:val="28"/>
          <w:szCs w:val="28"/>
        </w:rPr>
        <w:t>Текстиль»</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В </w:t>
      </w:r>
      <w:smartTag w:uri="urn:schemas-microsoft-com:office:smarttags" w:element="metricconverter">
        <w:smartTagPr>
          <w:attr w:name="ProductID" w:val="1998 г"/>
        </w:smartTagPr>
        <w:r w:rsidRPr="00F65A75">
          <w:rPr>
            <w:sz w:val="28"/>
            <w:szCs w:val="28"/>
          </w:rPr>
          <w:t>1998 г</w:t>
        </w:r>
      </w:smartTag>
      <w:r w:rsidRPr="00F65A75">
        <w:rPr>
          <w:sz w:val="28"/>
          <w:szCs w:val="28"/>
        </w:rPr>
        <w:t>. Общество было реорганизовано в порядке, предусмотренном ФЗ «Об акционерных обществах». Реорганизация была осуществлена в форме выделения. Из ОАО «Родники - Текстиль» было выделено ОАО</w:t>
      </w:r>
      <w:r w:rsidR="00F65A75" w:rsidRPr="00F65A75">
        <w:rPr>
          <w:sz w:val="28"/>
          <w:szCs w:val="28"/>
        </w:rPr>
        <w:t xml:space="preserve"> </w:t>
      </w:r>
      <w:r w:rsidRPr="00F65A75">
        <w:rPr>
          <w:sz w:val="28"/>
          <w:szCs w:val="28"/>
        </w:rPr>
        <w:t>«Родники -Деним» с уставным капиталом 1025926 рубля. Согласно изменениям, внесенных в Устав ОАО «Родники - Текстиль»</w:t>
      </w:r>
      <w:r w:rsidR="00F65A75" w:rsidRPr="00F65A75">
        <w:rPr>
          <w:sz w:val="28"/>
          <w:szCs w:val="28"/>
        </w:rPr>
        <w:t xml:space="preserve"> </w:t>
      </w:r>
      <w:r w:rsidRPr="00F65A75">
        <w:rPr>
          <w:sz w:val="28"/>
          <w:szCs w:val="28"/>
        </w:rPr>
        <w:t xml:space="preserve">от 3 февраля </w:t>
      </w:r>
      <w:smartTag w:uri="urn:schemas-microsoft-com:office:smarttags" w:element="metricconverter">
        <w:smartTagPr>
          <w:attr w:name="ProductID" w:val="1998 г"/>
        </w:smartTagPr>
        <w:r w:rsidRPr="00F65A75">
          <w:rPr>
            <w:sz w:val="28"/>
            <w:szCs w:val="28"/>
          </w:rPr>
          <w:t>1998 г</w:t>
        </w:r>
      </w:smartTag>
      <w:r w:rsidRPr="00F65A75">
        <w:rPr>
          <w:sz w:val="28"/>
          <w:szCs w:val="28"/>
        </w:rPr>
        <w:t>. постановлением № 173 администрацией Родниковского района.</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Уставный капитал ОАО «Родники - Текстиль» составляет 1059290 рублей и разделен на 105 9290 акций: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обыкновенных именных - 932490 номинальной стоимостью 1 рубль;</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привилегированных акций -126800 номинальной стоимостью 1 рубль.</w:t>
      </w:r>
    </w:p>
    <w:p w:rsidR="00A25A1D" w:rsidRPr="00F65A75" w:rsidRDefault="00A25A1D" w:rsidP="00E8483C">
      <w:pPr>
        <w:pStyle w:val="FR1"/>
        <w:keepNext/>
        <w:tabs>
          <w:tab w:val="left" w:pos="993"/>
        </w:tabs>
        <w:suppressAutoHyphens/>
        <w:spacing w:before="0" w:line="360" w:lineRule="auto"/>
        <w:ind w:firstLine="709"/>
        <w:jc w:val="both"/>
        <w:rPr>
          <w:rFonts w:ascii="Times New Roman" w:hAnsi="Times New Roman" w:cs="Times New Roman"/>
          <w:i w:val="0"/>
          <w:sz w:val="28"/>
          <w:szCs w:val="28"/>
        </w:rPr>
      </w:pPr>
      <w:r w:rsidRPr="00F65A75">
        <w:rPr>
          <w:rFonts w:ascii="Times New Roman" w:hAnsi="Times New Roman" w:cs="Times New Roman"/>
          <w:b w:val="0"/>
          <w:i w:val="0"/>
          <w:sz w:val="28"/>
          <w:szCs w:val="28"/>
        </w:rPr>
        <w:t xml:space="preserve">В июне </w:t>
      </w:r>
      <w:smartTag w:uri="urn:schemas-microsoft-com:office:smarttags" w:element="metricconverter">
        <w:smartTagPr>
          <w:attr w:name="ProductID" w:val="2001 г"/>
        </w:smartTagPr>
        <w:r w:rsidRPr="00F65A75">
          <w:rPr>
            <w:rFonts w:ascii="Times New Roman" w:hAnsi="Times New Roman" w:cs="Times New Roman"/>
            <w:b w:val="0"/>
            <w:i w:val="0"/>
            <w:sz w:val="28"/>
            <w:szCs w:val="28"/>
          </w:rPr>
          <w:t>2001 г</w:t>
        </w:r>
      </w:smartTag>
      <w:r w:rsidRPr="00F65A75">
        <w:rPr>
          <w:rFonts w:ascii="Times New Roman" w:hAnsi="Times New Roman" w:cs="Times New Roman"/>
          <w:b w:val="0"/>
          <w:i w:val="0"/>
          <w:sz w:val="28"/>
          <w:szCs w:val="28"/>
        </w:rPr>
        <w:t>. ОАО</w:t>
      </w:r>
      <w:r w:rsidR="00F65A75" w:rsidRPr="00F65A75">
        <w:rPr>
          <w:rFonts w:ascii="Times New Roman" w:hAnsi="Times New Roman" w:cs="Times New Roman"/>
          <w:b w:val="0"/>
          <w:i w:val="0"/>
          <w:sz w:val="28"/>
          <w:szCs w:val="28"/>
        </w:rPr>
        <w:t xml:space="preserve"> </w:t>
      </w:r>
      <w:r w:rsidRPr="00F65A75">
        <w:rPr>
          <w:rFonts w:ascii="Times New Roman" w:hAnsi="Times New Roman" w:cs="Times New Roman"/>
          <w:b w:val="0"/>
          <w:i w:val="0"/>
          <w:sz w:val="28"/>
          <w:szCs w:val="28"/>
        </w:rPr>
        <w:t>«Родники -Текстиль»</w:t>
      </w:r>
      <w:r w:rsidR="00F65A75" w:rsidRPr="00F65A75">
        <w:rPr>
          <w:rFonts w:ascii="Times New Roman" w:hAnsi="Times New Roman" w:cs="Times New Roman"/>
          <w:b w:val="0"/>
          <w:i w:val="0"/>
          <w:sz w:val="28"/>
          <w:szCs w:val="28"/>
        </w:rPr>
        <w:t xml:space="preserve"> </w:t>
      </w:r>
      <w:r w:rsidRPr="00F65A75">
        <w:rPr>
          <w:rFonts w:ascii="Times New Roman" w:hAnsi="Times New Roman" w:cs="Times New Roman"/>
          <w:b w:val="0"/>
          <w:i w:val="0"/>
          <w:sz w:val="28"/>
          <w:szCs w:val="28"/>
        </w:rPr>
        <w:t>и «Родники - Деним»</w:t>
      </w:r>
      <w:r w:rsidR="00F65A75" w:rsidRPr="00F65A75">
        <w:rPr>
          <w:rFonts w:ascii="Times New Roman" w:hAnsi="Times New Roman" w:cs="Times New Roman"/>
          <w:b w:val="0"/>
          <w:i w:val="0"/>
          <w:sz w:val="28"/>
          <w:szCs w:val="28"/>
        </w:rPr>
        <w:t xml:space="preserve"> </w:t>
      </w:r>
      <w:r w:rsidRPr="00F65A75">
        <w:rPr>
          <w:rFonts w:ascii="Times New Roman" w:hAnsi="Times New Roman" w:cs="Times New Roman"/>
          <w:b w:val="0"/>
          <w:i w:val="0"/>
          <w:sz w:val="28"/>
          <w:szCs w:val="28"/>
        </w:rPr>
        <w:t>учреждено ЗАО «Родниковская энергетическая компания», вклад в уставный капитал ОАО</w:t>
      </w:r>
      <w:r w:rsidR="00F65A75" w:rsidRPr="00F65A75">
        <w:rPr>
          <w:rFonts w:ascii="Times New Roman" w:hAnsi="Times New Roman" w:cs="Times New Roman"/>
          <w:b w:val="0"/>
          <w:i w:val="0"/>
          <w:sz w:val="28"/>
          <w:szCs w:val="28"/>
        </w:rPr>
        <w:t xml:space="preserve"> </w:t>
      </w:r>
      <w:r w:rsidRPr="00F65A75">
        <w:rPr>
          <w:rFonts w:ascii="Times New Roman" w:hAnsi="Times New Roman" w:cs="Times New Roman"/>
          <w:b w:val="0"/>
          <w:i w:val="0"/>
          <w:sz w:val="28"/>
          <w:szCs w:val="28"/>
        </w:rPr>
        <w:t>«Родники - Текстиль» – 48179,6 тыс. руб.,</w:t>
      </w:r>
      <w:r w:rsidR="00F65A75" w:rsidRPr="00F65A75">
        <w:rPr>
          <w:rFonts w:ascii="Times New Roman" w:hAnsi="Times New Roman" w:cs="Times New Roman"/>
          <w:b w:val="0"/>
          <w:i w:val="0"/>
          <w:sz w:val="28"/>
          <w:szCs w:val="28"/>
        </w:rPr>
        <w:t xml:space="preserve"> </w:t>
      </w:r>
      <w:r w:rsidRPr="00F65A75">
        <w:rPr>
          <w:rFonts w:ascii="Times New Roman" w:hAnsi="Times New Roman" w:cs="Times New Roman"/>
          <w:b w:val="0"/>
          <w:i w:val="0"/>
          <w:sz w:val="28"/>
          <w:szCs w:val="28"/>
        </w:rPr>
        <w:t>«Родники - Деним» - оборудование и денежные средства</w:t>
      </w:r>
      <w:r w:rsidRPr="00F65A75">
        <w:rPr>
          <w:rFonts w:ascii="Times New Roman" w:hAnsi="Times New Roman" w:cs="Times New Roman"/>
          <w:i w:val="0"/>
          <w:sz w:val="28"/>
          <w:szCs w:val="28"/>
        </w:rPr>
        <w:t>.</w:t>
      </w:r>
    </w:p>
    <w:p w:rsidR="00A25A1D" w:rsidRPr="00F65A75" w:rsidRDefault="00A25A1D" w:rsidP="00E8483C">
      <w:pPr>
        <w:keepNext/>
        <w:widowControl w:val="0"/>
        <w:tabs>
          <w:tab w:val="left" w:pos="993"/>
        </w:tabs>
        <w:suppressAutoHyphens/>
        <w:spacing w:line="360" w:lineRule="auto"/>
        <w:jc w:val="both"/>
        <w:rPr>
          <w:color w:val="000000"/>
          <w:sz w:val="28"/>
          <w:szCs w:val="28"/>
        </w:rPr>
      </w:pPr>
      <w:r w:rsidRPr="00F65A75">
        <w:rPr>
          <w:color w:val="000000"/>
          <w:sz w:val="28"/>
          <w:szCs w:val="28"/>
        </w:rPr>
        <w:t>Структура собственности на</w:t>
      </w:r>
      <w:r w:rsidR="00F65A75" w:rsidRPr="00F65A75">
        <w:rPr>
          <w:color w:val="000000"/>
          <w:sz w:val="28"/>
          <w:szCs w:val="28"/>
        </w:rPr>
        <w:t xml:space="preserve"> конец 2004 года была следующей</w:t>
      </w:r>
    </w:p>
    <w:p w:rsidR="00A25A1D" w:rsidRPr="00F65A75" w:rsidRDefault="00A25A1D" w:rsidP="00E8483C">
      <w:pPr>
        <w:keepNext/>
        <w:widowControl w:val="0"/>
        <w:tabs>
          <w:tab w:val="left" w:pos="993"/>
        </w:tabs>
        <w:suppressAutoHyphens/>
        <w:spacing w:line="360" w:lineRule="auto"/>
        <w:ind w:right="800" w:firstLine="709"/>
        <w:jc w:val="both"/>
        <w:rPr>
          <w:sz w:val="28"/>
          <w:szCs w:val="28"/>
        </w:rPr>
      </w:pPr>
      <w:r w:rsidRPr="00F65A75">
        <w:rPr>
          <w:sz w:val="28"/>
          <w:szCs w:val="28"/>
        </w:rPr>
        <w:t>количество акций</w:t>
      </w:r>
      <w:r w:rsidR="00F65A75" w:rsidRPr="00F65A75">
        <w:rPr>
          <w:sz w:val="28"/>
          <w:szCs w:val="28"/>
        </w:rPr>
        <w:t xml:space="preserve"> </w:t>
      </w:r>
      <w:r w:rsidRPr="00F65A75">
        <w:rPr>
          <w:sz w:val="28"/>
          <w:szCs w:val="28"/>
        </w:rPr>
        <w:t>% УК</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Государство</w:t>
      </w:r>
      <w:r w:rsidR="00F65A75" w:rsidRPr="00F65A75">
        <w:rPr>
          <w:sz w:val="28"/>
          <w:szCs w:val="28"/>
        </w:rPr>
        <w:t xml:space="preserve"> </w:t>
      </w:r>
      <w:r w:rsidRPr="00F65A75">
        <w:rPr>
          <w:sz w:val="28"/>
          <w:szCs w:val="28"/>
        </w:rPr>
        <w:t>211858</w:t>
      </w:r>
      <w:r w:rsidR="00F65A75" w:rsidRPr="00F65A75">
        <w:rPr>
          <w:sz w:val="28"/>
          <w:szCs w:val="28"/>
        </w:rPr>
        <w:t xml:space="preserve"> </w:t>
      </w:r>
      <w:r w:rsidRPr="00F65A75">
        <w:rPr>
          <w:sz w:val="28"/>
          <w:szCs w:val="28"/>
        </w:rPr>
        <w:t>20,00</w:t>
      </w:r>
    </w:p>
    <w:p w:rsidR="00F65A75" w:rsidRPr="00F65A75" w:rsidRDefault="00A25A1D" w:rsidP="00E8483C">
      <w:pPr>
        <w:keepNext/>
        <w:widowControl w:val="0"/>
        <w:tabs>
          <w:tab w:val="left" w:pos="993"/>
        </w:tabs>
        <w:suppressAutoHyphens/>
        <w:spacing w:line="360" w:lineRule="auto"/>
        <w:ind w:firstLine="709"/>
        <w:jc w:val="both"/>
        <w:rPr>
          <w:b/>
          <w:sz w:val="28"/>
          <w:szCs w:val="28"/>
        </w:rPr>
      </w:pPr>
      <w:r w:rsidRPr="00F65A75">
        <w:rPr>
          <w:sz w:val="28"/>
          <w:szCs w:val="28"/>
        </w:rPr>
        <w:t>Трудовой коллектив</w:t>
      </w:r>
      <w:r w:rsidR="00F65A75" w:rsidRPr="00F65A75">
        <w:rPr>
          <w:sz w:val="28"/>
          <w:szCs w:val="28"/>
        </w:rPr>
        <w:t xml:space="preserve"> </w:t>
      </w:r>
      <w:r w:rsidRPr="00F65A75">
        <w:rPr>
          <w:sz w:val="28"/>
          <w:szCs w:val="28"/>
        </w:rPr>
        <w:t>122122</w:t>
      </w:r>
      <w:r w:rsidR="00F65A75" w:rsidRPr="00F65A75">
        <w:rPr>
          <w:sz w:val="28"/>
          <w:szCs w:val="28"/>
        </w:rPr>
        <w:t xml:space="preserve"> </w:t>
      </w:r>
      <w:r w:rsidRPr="00F65A75">
        <w:rPr>
          <w:sz w:val="28"/>
          <w:szCs w:val="28"/>
        </w:rPr>
        <w:t>11,53</w:t>
      </w:r>
    </w:p>
    <w:p w:rsidR="00F65A75"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Физический инвестор</w:t>
      </w:r>
      <w:r w:rsidR="00F65A75" w:rsidRPr="00F65A75">
        <w:rPr>
          <w:sz w:val="28"/>
          <w:szCs w:val="28"/>
        </w:rPr>
        <w:t xml:space="preserve"> </w:t>
      </w:r>
      <w:r w:rsidRPr="00F65A75">
        <w:rPr>
          <w:sz w:val="28"/>
          <w:szCs w:val="28"/>
        </w:rPr>
        <w:t>117922</w:t>
      </w:r>
      <w:r w:rsidR="00F65A75" w:rsidRPr="00F65A75">
        <w:rPr>
          <w:sz w:val="28"/>
          <w:szCs w:val="28"/>
        </w:rPr>
        <w:t xml:space="preserve"> </w:t>
      </w:r>
      <w:r w:rsidRPr="00F65A75">
        <w:rPr>
          <w:sz w:val="28"/>
          <w:szCs w:val="28"/>
        </w:rPr>
        <w:t>11,13</w:t>
      </w:r>
    </w:p>
    <w:p w:rsidR="00F65A75"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Юридический инвестор в т.ч.</w:t>
      </w:r>
      <w:r w:rsidR="00F65A75" w:rsidRPr="00F65A75">
        <w:rPr>
          <w:sz w:val="28"/>
          <w:szCs w:val="28"/>
        </w:rPr>
        <w:t xml:space="preserve"> </w:t>
      </w:r>
      <w:r w:rsidRPr="00F65A75">
        <w:rPr>
          <w:sz w:val="28"/>
          <w:szCs w:val="28"/>
        </w:rPr>
        <w:t>607015</w:t>
      </w:r>
      <w:r w:rsidR="00F65A75" w:rsidRPr="00F65A75">
        <w:rPr>
          <w:sz w:val="28"/>
          <w:szCs w:val="28"/>
        </w:rPr>
        <w:t xml:space="preserve"> </w:t>
      </w:r>
      <w:r w:rsidRPr="00F65A75">
        <w:rPr>
          <w:sz w:val="28"/>
          <w:szCs w:val="28"/>
        </w:rPr>
        <w:t>57,30</w:t>
      </w:r>
    </w:p>
    <w:p w:rsidR="00F65A75"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«РТС»</w:t>
      </w:r>
      <w:r w:rsidR="00F65A75" w:rsidRPr="00F65A75">
        <w:rPr>
          <w:sz w:val="28"/>
          <w:szCs w:val="28"/>
        </w:rPr>
        <w:t xml:space="preserve"> </w:t>
      </w:r>
      <w:r w:rsidRPr="00F65A75">
        <w:rPr>
          <w:sz w:val="28"/>
          <w:szCs w:val="28"/>
        </w:rPr>
        <w:t>530984</w:t>
      </w:r>
      <w:r w:rsidR="00F65A75" w:rsidRPr="00F65A75">
        <w:rPr>
          <w:sz w:val="28"/>
          <w:szCs w:val="28"/>
        </w:rPr>
        <w:t xml:space="preserve"> </w:t>
      </w:r>
      <w:r w:rsidRPr="00F65A75">
        <w:rPr>
          <w:sz w:val="28"/>
          <w:szCs w:val="28"/>
        </w:rPr>
        <w:t>50</w:t>
      </w:r>
    </w:p>
    <w:p w:rsidR="00F65A75"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Прочие</w:t>
      </w:r>
      <w:r w:rsidR="00F65A75" w:rsidRPr="00F65A75">
        <w:rPr>
          <w:sz w:val="28"/>
          <w:szCs w:val="28"/>
        </w:rPr>
        <w:t xml:space="preserve"> </w:t>
      </w:r>
      <w:r w:rsidRPr="00F65A75">
        <w:rPr>
          <w:sz w:val="28"/>
          <w:szCs w:val="28"/>
        </w:rPr>
        <w:t>373</w:t>
      </w:r>
      <w:r w:rsidR="00F65A75" w:rsidRPr="00F65A75">
        <w:rPr>
          <w:sz w:val="28"/>
          <w:szCs w:val="28"/>
        </w:rPr>
        <w:t xml:space="preserve"> </w:t>
      </w:r>
      <w:r w:rsidRPr="00F65A75">
        <w:rPr>
          <w:sz w:val="28"/>
          <w:szCs w:val="28"/>
        </w:rPr>
        <w:t>0,04</w:t>
      </w:r>
    </w:p>
    <w:p w:rsidR="00A25A1D" w:rsidRPr="00F65A75" w:rsidRDefault="00A25A1D" w:rsidP="00E8483C">
      <w:pPr>
        <w:keepNext/>
        <w:widowControl w:val="0"/>
        <w:tabs>
          <w:tab w:val="left" w:pos="1134"/>
        </w:tabs>
        <w:suppressAutoHyphens/>
        <w:spacing w:line="360" w:lineRule="auto"/>
        <w:ind w:firstLine="709"/>
        <w:jc w:val="both"/>
        <w:rPr>
          <w:b/>
          <w:bCs/>
          <w:sz w:val="28"/>
          <w:szCs w:val="28"/>
        </w:rPr>
      </w:pPr>
      <w:r w:rsidRPr="00F65A75">
        <w:rPr>
          <w:b/>
          <w:bCs/>
          <w:sz w:val="28"/>
          <w:szCs w:val="28"/>
        </w:rPr>
        <w:t>ВСЕГО</w:t>
      </w:r>
      <w:r w:rsidR="00F65A75" w:rsidRPr="00F65A75">
        <w:rPr>
          <w:b/>
          <w:bCs/>
          <w:sz w:val="28"/>
          <w:szCs w:val="28"/>
        </w:rPr>
        <w:t xml:space="preserve"> </w:t>
      </w:r>
      <w:r w:rsidRPr="00F65A75">
        <w:rPr>
          <w:b/>
          <w:bCs/>
          <w:sz w:val="28"/>
          <w:szCs w:val="28"/>
        </w:rPr>
        <w:t>1059290</w:t>
      </w:r>
      <w:r w:rsidR="00F65A75" w:rsidRPr="00F65A75">
        <w:rPr>
          <w:b/>
          <w:bCs/>
          <w:sz w:val="28"/>
          <w:szCs w:val="28"/>
        </w:rPr>
        <w:t xml:space="preserve"> </w:t>
      </w:r>
      <w:r w:rsidRPr="00F65A75">
        <w:rPr>
          <w:b/>
          <w:bCs/>
          <w:sz w:val="28"/>
          <w:szCs w:val="28"/>
        </w:rPr>
        <w:t>100</w:t>
      </w:r>
    </w:p>
    <w:p w:rsidR="00A25A1D"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Количество акционеров, зарегистрированных в реестре 10763.</w:t>
      </w:r>
    </w:p>
    <w:p w:rsidR="00A25A1D" w:rsidRPr="00F65A75" w:rsidRDefault="00A25A1D" w:rsidP="00E8483C">
      <w:pPr>
        <w:keepNext/>
        <w:widowControl w:val="0"/>
        <w:tabs>
          <w:tab w:val="left" w:pos="1134"/>
        </w:tabs>
        <w:suppressAutoHyphens/>
        <w:spacing w:line="360" w:lineRule="auto"/>
        <w:ind w:firstLine="709"/>
        <w:jc w:val="both"/>
        <w:rPr>
          <w:color w:val="000000"/>
          <w:sz w:val="28"/>
          <w:szCs w:val="28"/>
        </w:rPr>
      </w:pPr>
      <w:r w:rsidRPr="00F65A75">
        <w:rPr>
          <w:color w:val="000000"/>
          <w:sz w:val="28"/>
          <w:szCs w:val="28"/>
        </w:rPr>
        <w:t>Крупные акционеры, владеющие более 5% голосующих акций</w:t>
      </w:r>
    </w:p>
    <w:p w:rsidR="00A25A1D"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1. 000 «РТС»-50%,</w:t>
      </w:r>
    </w:p>
    <w:p w:rsidR="00A25A1D"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2. Российский фонд Федерального имущества - 211858 акций - 20,00% У К.</w:t>
      </w:r>
    </w:p>
    <w:p w:rsidR="00A25A1D" w:rsidRPr="00F65A75" w:rsidRDefault="00F65A75" w:rsidP="00E8483C">
      <w:pPr>
        <w:pStyle w:val="FR2"/>
        <w:keepNext/>
        <w:tabs>
          <w:tab w:val="left" w:pos="1134"/>
        </w:tabs>
        <w:suppressAutoHyphens/>
        <w:spacing w:line="360" w:lineRule="auto"/>
        <w:ind w:firstLine="709"/>
        <w:jc w:val="both"/>
        <w:rPr>
          <w:rFonts w:ascii="Times New Roman" w:hAnsi="Times New Roman" w:cs="Times New Roman"/>
          <w:b w:val="0"/>
          <w:i w:val="0"/>
          <w:color w:val="000000"/>
          <w:sz w:val="28"/>
          <w:szCs w:val="28"/>
        </w:rPr>
      </w:pPr>
      <w:r w:rsidRPr="00F65A75">
        <w:rPr>
          <w:rFonts w:ascii="Times New Roman" w:hAnsi="Times New Roman" w:cs="Times New Roman"/>
          <w:b w:val="0"/>
          <w:i w:val="0"/>
          <w:color w:val="000000"/>
          <w:sz w:val="28"/>
          <w:szCs w:val="28"/>
        </w:rPr>
        <w:lastRenderedPageBreak/>
        <w:t>Информация о реестродержателе</w:t>
      </w:r>
    </w:p>
    <w:p w:rsidR="00A25A1D" w:rsidRPr="00F65A75" w:rsidRDefault="00A25A1D" w:rsidP="00E8483C">
      <w:pPr>
        <w:keepNext/>
        <w:widowControl w:val="0"/>
        <w:tabs>
          <w:tab w:val="left" w:pos="1134"/>
        </w:tabs>
        <w:suppressAutoHyphens/>
        <w:spacing w:line="360" w:lineRule="auto"/>
        <w:ind w:right="-54" w:firstLine="709"/>
        <w:jc w:val="both"/>
        <w:rPr>
          <w:sz w:val="28"/>
          <w:szCs w:val="28"/>
        </w:rPr>
      </w:pPr>
      <w:r w:rsidRPr="00F65A75">
        <w:rPr>
          <w:sz w:val="28"/>
          <w:szCs w:val="28"/>
        </w:rPr>
        <w:t>ЗАО «Вестор-Депо» г. Иваново, Маркса, 44.</w:t>
      </w:r>
    </w:p>
    <w:p w:rsidR="00A25A1D"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Лицензия № 000311 серия 3. Регистрационный номер 01074 от 8 августа 1996</w:t>
      </w:r>
      <w:r w:rsidR="00F65A75" w:rsidRPr="00F65A75">
        <w:rPr>
          <w:sz w:val="28"/>
          <w:szCs w:val="28"/>
        </w:rPr>
        <w:t xml:space="preserve"> </w:t>
      </w:r>
      <w:r w:rsidRPr="00F65A75">
        <w:rPr>
          <w:sz w:val="28"/>
          <w:szCs w:val="28"/>
        </w:rPr>
        <w:t>года.</w:t>
      </w:r>
    </w:p>
    <w:p w:rsidR="00A25A1D" w:rsidRPr="00F65A75" w:rsidRDefault="00A25A1D" w:rsidP="00E8483C">
      <w:pPr>
        <w:keepNext/>
        <w:widowControl w:val="0"/>
        <w:tabs>
          <w:tab w:val="left" w:pos="1134"/>
        </w:tabs>
        <w:suppressAutoHyphens/>
        <w:spacing w:line="360" w:lineRule="auto"/>
        <w:ind w:firstLine="709"/>
        <w:jc w:val="both"/>
        <w:rPr>
          <w:color w:val="000000"/>
          <w:sz w:val="28"/>
          <w:szCs w:val="28"/>
        </w:rPr>
      </w:pPr>
      <w:r w:rsidRPr="00F65A75">
        <w:rPr>
          <w:color w:val="000000"/>
          <w:sz w:val="28"/>
          <w:szCs w:val="28"/>
        </w:rPr>
        <w:t>Перечень средств массовой информации,</w:t>
      </w:r>
      <w:r w:rsidR="00F65A75" w:rsidRPr="00F65A75">
        <w:rPr>
          <w:color w:val="000000"/>
          <w:sz w:val="28"/>
          <w:szCs w:val="28"/>
        </w:rPr>
        <w:t xml:space="preserve"> </w:t>
      </w:r>
      <w:r w:rsidRPr="00F65A75">
        <w:rPr>
          <w:color w:val="000000"/>
          <w:sz w:val="28"/>
          <w:szCs w:val="28"/>
        </w:rPr>
        <w:t>в которых публикуется информация об обществе</w:t>
      </w:r>
    </w:p>
    <w:p w:rsidR="00A25A1D" w:rsidRPr="00F65A75" w:rsidRDefault="00A25A1D" w:rsidP="00E8483C">
      <w:pPr>
        <w:keepNext/>
        <w:widowControl w:val="0"/>
        <w:numPr>
          <w:ilvl w:val="0"/>
          <w:numId w:val="3"/>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«Родниковский рабочий» - районная газета</w:t>
      </w:r>
    </w:p>
    <w:p w:rsidR="00A25A1D" w:rsidRPr="00F65A75" w:rsidRDefault="00A25A1D" w:rsidP="00E8483C">
      <w:pPr>
        <w:keepNext/>
        <w:widowControl w:val="0"/>
        <w:numPr>
          <w:ilvl w:val="0"/>
          <w:numId w:val="3"/>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«Рабочий край» - областная газета</w:t>
      </w:r>
    </w:p>
    <w:p w:rsidR="00A25A1D" w:rsidRPr="00F65A75" w:rsidRDefault="00A25A1D" w:rsidP="00E8483C">
      <w:pPr>
        <w:keepNext/>
        <w:widowControl w:val="0"/>
        <w:tabs>
          <w:tab w:val="left" w:pos="1134"/>
        </w:tabs>
        <w:suppressAutoHyphens/>
        <w:spacing w:line="360" w:lineRule="auto"/>
        <w:ind w:firstLine="709"/>
        <w:jc w:val="center"/>
        <w:rPr>
          <w:sz w:val="28"/>
          <w:szCs w:val="28"/>
        </w:rPr>
      </w:pPr>
      <w:r w:rsidRPr="00F65A75">
        <w:rPr>
          <w:sz w:val="28"/>
          <w:szCs w:val="28"/>
        </w:rPr>
        <w:t>Организационная структура включает:</w:t>
      </w:r>
    </w:p>
    <w:p w:rsidR="00A25A1D" w:rsidRPr="00F65A75" w:rsidRDefault="00A25A1D" w:rsidP="00E8483C">
      <w:pPr>
        <w:keepNext/>
        <w:widowControl w:val="0"/>
        <w:tabs>
          <w:tab w:val="left" w:pos="1134"/>
        </w:tabs>
        <w:suppressAutoHyphens/>
        <w:autoSpaceDE w:val="0"/>
        <w:autoSpaceDN w:val="0"/>
        <w:adjustRightInd w:val="0"/>
        <w:spacing w:line="360" w:lineRule="auto"/>
        <w:ind w:firstLine="709"/>
        <w:jc w:val="both"/>
        <w:rPr>
          <w:sz w:val="28"/>
          <w:szCs w:val="28"/>
        </w:rPr>
      </w:pPr>
      <w:r w:rsidRPr="00F65A75">
        <w:rPr>
          <w:sz w:val="28"/>
          <w:szCs w:val="28"/>
        </w:rPr>
        <w:t>Совет директоров, состоящий из 13 человек.</w:t>
      </w:r>
    </w:p>
    <w:p w:rsidR="00A25A1D" w:rsidRPr="00F65A75" w:rsidRDefault="00A25A1D" w:rsidP="00E8483C">
      <w:pPr>
        <w:keepNext/>
        <w:widowControl w:val="0"/>
        <w:tabs>
          <w:tab w:val="left" w:pos="1134"/>
        </w:tabs>
        <w:suppressAutoHyphens/>
        <w:spacing w:line="360" w:lineRule="auto"/>
        <w:ind w:firstLine="709"/>
        <w:jc w:val="both"/>
        <w:rPr>
          <w:color w:val="000000"/>
          <w:sz w:val="28"/>
          <w:szCs w:val="28"/>
        </w:rPr>
      </w:pPr>
      <w:r w:rsidRPr="00F65A75">
        <w:rPr>
          <w:color w:val="000000"/>
          <w:sz w:val="28"/>
          <w:szCs w:val="28"/>
        </w:rPr>
        <w:t>Состав Совета директоров</w:t>
      </w:r>
      <w:r w:rsidR="00F65A75" w:rsidRPr="00F65A75">
        <w:rPr>
          <w:color w:val="000000"/>
          <w:sz w:val="28"/>
          <w:szCs w:val="28"/>
        </w:rPr>
        <w:t xml:space="preserve"> </w:t>
      </w:r>
      <w:r w:rsidRPr="00F65A75">
        <w:rPr>
          <w:color w:val="000000"/>
          <w:sz w:val="28"/>
          <w:szCs w:val="28"/>
        </w:rPr>
        <w:t>ОАО</w:t>
      </w:r>
      <w:r w:rsidR="00F65A75" w:rsidRPr="00F65A75">
        <w:rPr>
          <w:color w:val="000000"/>
          <w:sz w:val="28"/>
          <w:szCs w:val="28"/>
        </w:rPr>
        <w:t xml:space="preserve"> </w:t>
      </w:r>
      <w:r w:rsidRPr="00F65A75">
        <w:rPr>
          <w:color w:val="000000"/>
          <w:sz w:val="28"/>
          <w:szCs w:val="28"/>
        </w:rPr>
        <w:t>«Родники - Текстиль»,</w:t>
      </w:r>
      <w:r w:rsidR="00F65A75" w:rsidRPr="00F65A75">
        <w:rPr>
          <w:color w:val="000000"/>
          <w:sz w:val="28"/>
          <w:szCs w:val="28"/>
        </w:rPr>
        <w:t xml:space="preserve"> </w:t>
      </w:r>
      <w:r w:rsidRPr="00F65A75">
        <w:rPr>
          <w:color w:val="000000"/>
          <w:sz w:val="28"/>
          <w:szCs w:val="28"/>
        </w:rPr>
        <w:t>избранный собранием акционеров от 25.05.2005 г.</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Гришанов Виктор Максимович – председатель профкома</w:t>
      </w:r>
      <w:r w:rsidR="00F65A75" w:rsidRPr="00F65A75">
        <w:rPr>
          <w:sz w:val="28"/>
          <w:szCs w:val="28"/>
        </w:rPr>
        <w:t xml:space="preserve"> </w:t>
      </w:r>
      <w:r w:rsidRPr="00F65A75">
        <w:rPr>
          <w:sz w:val="28"/>
          <w:szCs w:val="28"/>
        </w:rPr>
        <w:t>ОАО «Родники - Текстиль»</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Нестеров Евгений Леонидович – генеральный директор ОАО</w:t>
      </w:r>
      <w:r w:rsidR="00F65A75" w:rsidRPr="00F65A75">
        <w:rPr>
          <w:sz w:val="28"/>
          <w:szCs w:val="28"/>
        </w:rPr>
        <w:t xml:space="preserve"> </w:t>
      </w:r>
      <w:r w:rsidRPr="00F65A75">
        <w:rPr>
          <w:sz w:val="28"/>
          <w:szCs w:val="28"/>
        </w:rPr>
        <w:t>«Родники - Текстиль»</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Ежов Олег Викторович – финансовый директор ОАО</w:t>
      </w:r>
      <w:r w:rsidR="00F65A75" w:rsidRPr="00F65A75">
        <w:rPr>
          <w:sz w:val="28"/>
          <w:szCs w:val="28"/>
        </w:rPr>
        <w:t xml:space="preserve"> </w:t>
      </w:r>
      <w:r w:rsidRPr="00F65A75">
        <w:rPr>
          <w:sz w:val="28"/>
          <w:szCs w:val="28"/>
        </w:rPr>
        <w:t>«Родники - Текстиль»</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Рыбин Юрий Федорович – генеральный директор</w:t>
      </w:r>
      <w:r w:rsidR="00F65A75" w:rsidRPr="00F65A75">
        <w:rPr>
          <w:sz w:val="28"/>
          <w:szCs w:val="28"/>
        </w:rPr>
        <w:t xml:space="preserve"> </w:t>
      </w:r>
      <w:r w:rsidRPr="00F65A75">
        <w:rPr>
          <w:sz w:val="28"/>
          <w:szCs w:val="28"/>
        </w:rPr>
        <w:t>ОАО «Самтекс»</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Рыбакин Николай Павлович – директор</w:t>
      </w:r>
      <w:r w:rsidR="00F65A75" w:rsidRPr="00F65A75">
        <w:rPr>
          <w:sz w:val="28"/>
          <w:szCs w:val="28"/>
        </w:rPr>
        <w:t xml:space="preserve"> </w:t>
      </w:r>
      <w:r w:rsidRPr="00F65A75">
        <w:rPr>
          <w:sz w:val="28"/>
          <w:szCs w:val="28"/>
        </w:rPr>
        <w:t>ОАО «Родники-Деним»</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Сердюк Владимир Иванович – председатель ОАО</w:t>
      </w:r>
      <w:r w:rsidR="00F65A75" w:rsidRPr="00F65A75">
        <w:rPr>
          <w:sz w:val="28"/>
          <w:szCs w:val="28"/>
        </w:rPr>
        <w:t xml:space="preserve"> </w:t>
      </w:r>
      <w:r w:rsidRPr="00F65A75">
        <w:rPr>
          <w:sz w:val="28"/>
          <w:szCs w:val="28"/>
        </w:rPr>
        <w:t>«Текстильный холдинг «Яковлевский»</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Смирнов Андрей Леонидович – генеральный директор ОАО</w:t>
      </w:r>
      <w:r w:rsidR="00F65A75" w:rsidRPr="00F65A75">
        <w:rPr>
          <w:sz w:val="28"/>
          <w:szCs w:val="28"/>
        </w:rPr>
        <w:t xml:space="preserve"> </w:t>
      </w:r>
      <w:r w:rsidRPr="00F65A75">
        <w:rPr>
          <w:sz w:val="28"/>
          <w:szCs w:val="28"/>
        </w:rPr>
        <w:t>«Гатекс»</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Смирнов Владимир Анатольевич – коммерческий директор ОАО «Гатекс»</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Сорокин Юрий Александрович – представитель Российского Фонда Федерального имущества.</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Пичугин Олег Анатольевич – технический директор ОАО «Родники – Текстиль»</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lastRenderedPageBreak/>
        <w:t>Смирнов Владимир Викторович - генеральный директор ООО «Ресурс»</w:t>
      </w:r>
    </w:p>
    <w:p w:rsidR="00F65A75"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Ушаков Александр Александрович – представитель</w:t>
      </w:r>
      <w:r w:rsidR="00F65A75" w:rsidRPr="00F65A75">
        <w:rPr>
          <w:sz w:val="28"/>
          <w:szCs w:val="28"/>
        </w:rPr>
        <w:t xml:space="preserve"> </w:t>
      </w:r>
      <w:r w:rsidRPr="00F65A75">
        <w:rPr>
          <w:sz w:val="28"/>
          <w:szCs w:val="28"/>
        </w:rPr>
        <w:t>ЦК</w:t>
      </w:r>
      <w:r w:rsidR="00F65A75" w:rsidRPr="00F65A75">
        <w:rPr>
          <w:sz w:val="28"/>
          <w:szCs w:val="28"/>
        </w:rPr>
        <w:t xml:space="preserve"> </w:t>
      </w:r>
      <w:r w:rsidRPr="00F65A75">
        <w:rPr>
          <w:sz w:val="28"/>
          <w:szCs w:val="28"/>
        </w:rPr>
        <w:t>ФПГ</w:t>
      </w:r>
      <w:r w:rsidR="00F65A75" w:rsidRPr="00F65A75">
        <w:rPr>
          <w:sz w:val="28"/>
          <w:szCs w:val="28"/>
        </w:rPr>
        <w:t xml:space="preserve"> </w:t>
      </w:r>
      <w:r w:rsidRPr="00F65A75">
        <w:rPr>
          <w:sz w:val="28"/>
          <w:szCs w:val="28"/>
        </w:rPr>
        <w:t>ОАО</w:t>
      </w:r>
      <w:r w:rsidR="00F65A75" w:rsidRPr="00F65A75">
        <w:rPr>
          <w:sz w:val="28"/>
          <w:szCs w:val="28"/>
        </w:rPr>
        <w:t xml:space="preserve"> </w:t>
      </w:r>
      <w:r w:rsidRPr="00F65A75">
        <w:rPr>
          <w:sz w:val="28"/>
          <w:szCs w:val="28"/>
        </w:rPr>
        <w:t>«Текстильный холдинг «Яковлевский»</w:t>
      </w:r>
    </w:p>
    <w:p w:rsidR="00A25A1D" w:rsidRPr="00F65A75" w:rsidRDefault="00A25A1D" w:rsidP="00E8483C">
      <w:pPr>
        <w:keepNext/>
        <w:widowControl w:val="0"/>
        <w:numPr>
          <w:ilvl w:val="0"/>
          <w:numId w:val="4"/>
        </w:numPr>
        <w:tabs>
          <w:tab w:val="left" w:pos="1134"/>
        </w:tabs>
        <w:suppressAutoHyphens/>
        <w:autoSpaceDE w:val="0"/>
        <w:autoSpaceDN w:val="0"/>
        <w:adjustRightInd w:val="0"/>
        <w:spacing w:line="360" w:lineRule="auto"/>
        <w:ind w:left="0" w:firstLine="709"/>
        <w:jc w:val="both"/>
        <w:rPr>
          <w:sz w:val="28"/>
          <w:szCs w:val="28"/>
        </w:rPr>
      </w:pPr>
      <w:r w:rsidRPr="00F65A75">
        <w:rPr>
          <w:sz w:val="28"/>
          <w:szCs w:val="28"/>
        </w:rPr>
        <w:t>Яблоков Юрий Сергеевич – президент ЦК ФПГ</w:t>
      </w:r>
      <w:r w:rsidR="00F65A75" w:rsidRPr="00F65A75">
        <w:rPr>
          <w:sz w:val="28"/>
          <w:szCs w:val="28"/>
        </w:rPr>
        <w:t xml:space="preserve"> </w:t>
      </w:r>
      <w:r w:rsidRPr="00F65A75">
        <w:rPr>
          <w:sz w:val="28"/>
          <w:szCs w:val="28"/>
        </w:rPr>
        <w:t>ОАО</w:t>
      </w:r>
      <w:r w:rsidR="00F65A75" w:rsidRPr="00F65A75">
        <w:rPr>
          <w:sz w:val="28"/>
          <w:szCs w:val="28"/>
        </w:rPr>
        <w:t xml:space="preserve"> </w:t>
      </w:r>
      <w:r w:rsidRPr="00F65A75">
        <w:rPr>
          <w:sz w:val="28"/>
          <w:szCs w:val="28"/>
        </w:rPr>
        <w:t>«Текстильный холдинг «Яковлевский»</w:t>
      </w:r>
    </w:p>
    <w:p w:rsidR="00A25A1D" w:rsidRPr="00F65A75" w:rsidRDefault="00A25A1D" w:rsidP="00E8483C">
      <w:pPr>
        <w:keepNext/>
        <w:widowControl w:val="0"/>
        <w:tabs>
          <w:tab w:val="left" w:pos="1134"/>
        </w:tabs>
        <w:suppressAutoHyphens/>
        <w:autoSpaceDE w:val="0"/>
        <w:autoSpaceDN w:val="0"/>
        <w:adjustRightInd w:val="0"/>
        <w:spacing w:line="360" w:lineRule="auto"/>
        <w:ind w:firstLine="709"/>
        <w:jc w:val="both"/>
        <w:rPr>
          <w:sz w:val="28"/>
          <w:szCs w:val="28"/>
        </w:rPr>
      </w:pPr>
      <w:r w:rsidRPr="00F65A75">
        <w:rPr>
          <w:sz w:val="28"/>
          <w:szCs w:val="28"/>
        </w:rPr>
        <w:t>Исполнительным органом является Правление, состоящее из 16 человек.</w:t>
      </w:r>
    </w:p>
    <w:p w:rsidR="00A25A1D" w:rsidRPr="00F65A75" w:rsidRDefault="00A25A1D" w:rsidP="00E8483C">
      <w:pPr>
        <w:keepNext/>
        <w:widowControl w:val="0"/>
        <w:tabs>
          <w:tab w:val="left" w:pos="1134"/>
        </w:tabs>
        <w:suppressAutoHyphens/>
        <w:spacing w:line="360" w:lineRule="auto"/>
        <w:ind w:firstLine="709"/>
        <w:jc w:val="both"/>
        <w:rPr>
          <w:sz w:val="28"/>
          <w:szCs w:val="28"/>
        </w:rPr>
      </w:pPr>
      <w:r w:rsidRPr="00F65A75">
        <w:rPr>
          <w:sz w:val="28"/>
          <w:szCs w:val="28"/>
        </w:rPr>
        <w:t>Возглавляет правление Генеральный директор, избранный собранием. Остальные члены правления назначены Советом директоров.</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Список членов правления</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Нестеров Евгений Леонидович – генеральный директор</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Ежов Олег Викторович – финансовый директор</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Пичугин Олег Анатольевич – технический директор</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Парышева Ирина Алексеевна – главный экономист</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Веселова Ольга Владимировна – директор прядильной фабрики</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Кузьмичев Юрий Анатольевич – директор ткацкой фабрики</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Рыбакин Николай Павлович – директор отделочной фабрики</w:t>
      </w:r>
    </w:p>
    <w:p w:rsidR="00A25A1D"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Докучаев Евгений Александрович – директор джинсовой фабрики</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Осадчий Вячеслав Павлович – главный механик</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Рыбак Сергей Юрьевич – коммерческий директор</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Чихачёва Ирина Васильевна– главный бухгалтер</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Смирнов Владимир Викторович – начальник юридического отдела</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Дегтярева Антонина Васильевна – начальник ПЭО</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Воробьева</w:t>
      </w:r>
      <w:r w:rsidR="00F65A75" w:rsidRPr="00F65A75">
        <w:rPr>
          <w:sz w:val="28"/>
          <w:szCs w:val="28"/>
        </w:rPr>
        <w:t xml:space="preserve"> </w:t>
      </w:r>
      <w:r w:rsidRPr="00F65A75">
        <w:rPr>
          <w:sz w:val="28"/>
          <w:szCs w:val="28"/>
        </w:rPr>
        <w:t>Вера</w:t>
      </w:r>
      <w:r w:rsidR="00F65A75" w:rsidRPr="00F65A75">
        <w:rPr>
          <w:sz w:val="28"/>
          <w:szCs w:val="28"/>
        </w:rPr>
        <w:t xml:space="preserve"> </w:t>
      </w:r>
      <w:r w:rsidRPr="00F65A75">
        <w:rPr>
          <w:sz w:val="28"/>
          <w:szCs w:val="28"/>
        </w:rPr>
        <w:t>Ивановна – начальник ООТ и ЗП</w:t>
      </w:r>
    </w:p>
    <w:p w:rsidR="00F65A75" w:rsidRPr="00F65A75" w:rsidRDefault="00A25A1D" w:rsidP="00E8483C">
      <w:pPr>
        <w:keepNext/>
        <w:widowControl w:val="0"/>
        <w:numPr>
          <w:ilvl w:val="0"/>
          <w:numId w:val="5"/>
        </w:numPr>
        <w:tabs>
          <w:tab w:val="left" w:pos="993"/>
        </w:tabs>
        <w:suppressAutoHyphens/>
        <w:autoSpaceDE w:val="0"/>
        <w:autoSpaceDN w:val="0"/>
        <w:adjustRightInd w:val="0"/>
        <w:spacing w:line="360" w:lineRule="auto"/>
        <w:ind w:left="0" w:firstLine="709"/>
        <w:jc w:val="both"/>
        <w:rPr>
          <w:sz w:val="28"/>
          <w:szCs w:val="28"/>
        </w:rPr>
      </w:pPr>
      <w:r w:rsidRPr="00F65A75">
        <w:rPr>
          <w:sz w:val="28"/>
          <w:szCs w:val="28"/>
        </w:rPr>
        <w:t>Новикова Ольга Олеговна - зам. ген. директора по кадрам</w:t>
      </w:r>
    </w:p>
    <w:p w:rsidR="00E411F6" w:rsidRDefault="00A25A1D" w:rsidP="00E8483C">
      <w:pPr>
        <w:keepNext/>
        <w:widowControl w:val="0"/>
        <w:numPr>
          <w:ilvl w:val="0"/>
          <w:numId w:val="5"/>
        </w:numPr>
        <w:tabs>
          <w:tab w:val="clear" w:pos="720"/>
          <w:tab w:val="left" w:pos="993"/>
        </w:tabs>
        <w:suppressAutoHyphens/>
        <w:autoSpaceDE w:val="0"/>
        <w:autoSpaceDN w:val="0"/>
        <w:adjustRightInd w:val="0"/>
        <w:spacing w:line="360" w:lineRule="auto"/>
        <w:ind w:left="0" w:firstLine="709"/>
        <w:jc w:val="both"/>
        <w:rPr>
          <w:sz w:val="28"/>
          <w:szCs w:val="28"/>
        </w:rPr>
      </w:pPr>
      <w:r w:rsidRPr="00F65A75">
        <w:rPr>
          <w:sz w:val="28"/>
          <w:szCs w:val="28"/>
        </w:rPr>
        <w:t>Шальнов Александр Аркадьевич – зам. ген. директора по хозяйственным</w:t>
      </w:r>
      <w:r w:rsidR="00F65A75" w:rsidRPr="00F65A75">
        <w:rPr>
          <w:sz w:val="28"/>
          <w:szCs w:val="28"/>
        </w:rPr>
        <w:t xml:space="preserve"> </w:t>
      </w:r>
      <w:r w:rsidRPr="00F65A75">
        <w:rPr>
          <w:sz w:val="28"/>
          <w:szCs w:val="28"/>
        </w:rPr>
        <w:t>вопросам</w:t>
      </w:r>
    </w:p>
    <w:p w:rsidR="00A25A1D" w:rsidRDefault="00A25A1D" w:rsidP="00E8483C">
      <w:pPr>
        <w:keepNext/>
        <w:widowControl w:val="0"/>
        <w:tabs>
          <w:tab w:val="left" w:pos="993"/>
        </w:tabs>
        <w:suppressAutoHyphens/>
        <w:autoSpaceDE w:val="0"/>
        <w:autoSpaceDN w:val="0"/>
        <w:adjustRightInd w:val="0"/>
        <w:spacing w:line="360" w:lineRule="auto"/>
        <w:ind w:left="709"/>
        <w:jc w:val="both"/>
        <w:rPr>
          <w:sz w:val="28"/>
          <w:szCs w:val="28"/>
        </w:rPr>
      </w:pPr>
    </w:p>
    <w:p w:rsidR="00E8483C" w:rsidRPr="00F65A75" w:rsidRDefault="00E8483C" w:rsidP="00E8483C">
      <w:pPr>
        <w:keepNext/>
        <w:widowControl w:val="0"/>
        <w:tabs>
          <w:tab w:val="left" w:pos="993"/>
        </w:tabs>
        <w:suppressAutoHyphens/>
        <w:autoSpaceDE w:val="0"/>
        <w:autoSpaceDN w:val="0"/>
        <w:adjustRightInd w:val="0"/>
        <w:spacing w:line="360" w:lineRule="auto"/>
        <w:ind w:left="709"/>
        <w:jc w:val="both"/>
        <w:rPr>
          <w:sz w:val="28"/>
          <w:szCs w:val="28"/>
        </w:rPr>
        <w:sectPr w:rsidR="00E8483C" w:rsidRPr="00F65A75" w:rsidSect="00F65A75">
          <w:headerReference w:type="even" r:id="rId7"/>
          <w:pgSz w:w="11906" w:h="16838" w:code="9"/>
          <w:pgMar w:top="1134" w:right="851" w:bottom="1134" w:left="1701" w:header="720" w:footer="720" w:gutter="0"/>
          <w:cols w:space="720"/>
          <w:titlePg/>
          <w:docGrid w:linePitch="204"/>
        </w:sectPr>
      </w:pPr>
    </w:p>
    <w:p w:rsidR="00A25A1D" w:rsidRPr="00F65A75" w:rsidRDefault="00A25A1D" w:rsidP="00E8483C">
      <w:pPr>
        <w:pStyle w:val="1"/>
        <w:widowControl w:val="0"/>
        <w:tabs>
          <w:tab w:val="left" w:pos="993"/>
        </w:tabs>
        <w:spacing w:before="0" w:after="0" w:line="360" w:lineRule="auto"/>
        <w:jc w:val="center"/>
        <w:rPr>
          <w:rFonts w:ascii="Times New Roman" w:hAnsi="Times New Roman" w:cs="Times New Roman"/>
          <w:color w:val="000000"/>
          <w:kern w:val="0"/>
          <w:sz w:val="28"/>
          <w:szCs w:val="28"/>
        </w:rPr>
      </w:pPr>
      <w:r w:rsidRPr="00F65A75">
        <w:rPr>
          <w:rFonts w:ascii="Times New Roman" w:hAnsi="Times New Roman" w:cs="Times New Roman"/>
          <w:color w:val="000000"/>
          <w:kern w:val="0"/>
          <w:sz w:val="28"/>
          <w:szCs w:val="28"/>
        </w:rPr>
        <w:lastRenderedPageBreak/>
        <w:t>СТРУКТУРА УПРАВЛЕНИЯ</w:t>
      </w:r>
    </w:p>
    <w:p w:rsidR="00A25A1D" w:rsidRPr="00F65A75" w:rsidRDefault="00A25A1D" w:rsidP="00E8483C">
      <w:pPr>
        <w:keepNext/>
        <w:widowControl w:val="0"/>
        <w:tabs>
          <w:tab w:val="left" w:pos="993"/>
        </w:tabs>
        <w:spacing w:line="360" w:lineRule="auto"/>
        <w:jc w:val="center"/>
        <w:rPr>
          <w:b/>
          <w:color w:val="000000"/>
          <w:sz w:val="28"/>
          <w:szCs w:val="28"/>
        </w:rPr>
      </w:pPr>
      <w:r w:rsidRPr="00F65A75">
        <w:rPr>
          <w:b/>
          <w:color w:val="000000"/>
          <w:sz w:val="28"/>
          <w:szCs w:val="28"/>
        </w:rPr>
        <w:t>АКЦИОНЕРНОГО ОБЩЕСТВА ОТКРЫТОГО ТИПА</w:t>
      </w:r>
    </w:p>
    <w:p w:rsidR="00A25A1D" w:rsidRPr="00F65A75" w:rsidRDefault="008644AF" w:rsidP="00E8483C">
      <w:pPr>
        <w:keepNext/>
        <w:widowControl w:val="0"/>
        <w:tabs>
          <w:tab w:val="left" w:pos="993"/>
        </w:tabs>
        <w:autoSpaceDE w:val="0"/>
        <w:autoSpaceDN w:val="0"/>
        <w:adjustRightInd w:val="0"/>
        <w:spacing w:line="360" w:lineRule="auto"/>
        <w:jc w:val="center"/>
        <w:rPr>
          <w:b/>
          <w:color w:val="000000"/>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6pt;margin-top:122.1pt;width:697pt;height:413.4pt;z-index:251645952;mso-position-vertical-relative:page" o:bwpure="highContrast" o:bwnormal="highContrast" filled="t">
            <v:fill o:detectmouseclick="t"/>
            <v:stroke o:forcedash="t"/>
            <v:imagedata r:id="rId8" o:title=""/>
            <w10:wrap anchory="page"/>
          </v:shape>
          <o:OLEObject Type="Embed" ProgID="OrgPlusWOPX.4" ShapeID="_x0000_s1026" DrawAspect="Content" ObjectID="_1476293107" r:id="rId9"/>
        </w:object>
      </w:r>
      <w:r w:rsidR="00A25A1D" w:rsidRPr="00F65A75">
        <w:rPr>
          <w:b/>
          <w:color w:val="000000"/>
          <w:sz w:val="28"/>
          <w:szCs w:val="28"/>
        </w:rPr>
        <w:t>«РОДНИКИ - ТЕКСТИЛЬ»</w:t>
      </w: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sectPr w:rsidR="00A25A1D" w:rsidRPr="00F65A75" w:rsidSect="00F65A75">
          <w:pgSz w:w="16838" w:h="11906" w:orient="landscape" w:code="9"/>
          <w:pgMar w:top="1134" w:right="851" w:bottom="1134" w:left="1701" w:header="720" w:footer="720" w:gutter="0"/>
          <w:cols w:space="720"/>
          <w:docGrid w:linePitch="204"/>
        </w:sectPr>
      </w:pP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b/>
          <w:sz w:val="28"/>
          <w:szCs w:val="28"/>
        </w:rPr>
        <w:lastRenderedPageBreak/>
        <w:t>В состав предприятия входят:</w:t>
      </w:r>
    </w:p>
    <w:p w:rsidR="00A25A1D" w:rsidRPr="00F65A75" w:rsidRDefault="00A25A1D" w:rsidP="00E8483C">
      <w:pPr>
        <w:pStyle w:val="12"/>
        <w:keepNext/>
        <w:tabs>
          <w:tab w:val="left" w:pos="993"/>
        </w:tabs>
        <w:suppressAutoHyphens/>
        <w:spacing w:line="360" w:lineRule="auto"/>
        <w:ind w:firstLine="709"/>
        <w:jc w:val="both"/>
        <w:outlineLvl w:val="0"/>
        <w:rPr>
          <w:sz w:val="28"/>
          <w:szCs w:val="28"/>
        </w:rPr>
      </w:pPr>
      <w:r w:rsidRPr="00F65A75">
        <w:rPr>
          <w:sz w:val="28"/>
          <w:szCs w:val="28"/>
        </w:rPr>
        <w:t>1. Прядильная фабрика, имеющая 37800 прядильных веретен и 10720 крутильных веретен, мощностью 13262 тонн.</w:t>
      </w: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В 2004</w:t>
      </w:r>
      <w:r w:rsidR="00F65A75" w:rsidRPr="00F65A75">
        <w:rPr>
          <w:sz w:val="28"/>
          <w:szCs w:val="28"/>
        </w:rPr>
        <w:t xml:space="preserve"> </w:t>
      </w:r>
      <w:r w:rsidRPr="00F65A75">
        <w:rPr>
          <w:sz w:val="28"/>
          <w:szCs w:val="28"/>
        </w:rPr>
        <w:t>году наработано 10069 тонн однониточной пряжи и 2585 тонн крученой пряжи.</w:t>
      </w:r>
    </w:p>
    <w:p w:rsidR="00A25A1D" w:rsidRPr="00F65A75" w:rsidRDefault="00A25A1D" w:rsidP="00E8483C">
      <w:pPr>
        <w:pStyle w:val="12"/>
        <w:keepNext/>
        <w:tabs>
          <w:tab w:val="left" w:pos="993"/>
        </w:tabs>
        <w:suppressAutoHyphens/>
        <w:spacing w:line="360" w:lineRule="auto"/>
        <w:ind w:firstLine="709"/>
        <w:jc w:val="both"/>
        <w:outlineLvl w:val="0"/>
        <w:rPr>
          <w:sz w:val="28"/>
          <w:szCs w:val="28"/>
        </w:rPr>
      </w:pPr>
      <w:r w:rsidRPr="00F65A75">
        <w:rPr>
          <w:sz w:val="28"/>
          <w:szCs w:val="28"/>
        </w:rPr>
        <w:t>2. Ткацкая фабрика, имеющая 1341</w:t>
      </w:r>
      <w:r w:rsidR="00F65A75" w:rsidRPr="00F65A75">
        <w:rPr>
          <w:sz w:val="28"/>
          <w:szCs w:val="28"/>
        </w:rPr>
        <w:t xml:space="preserve"> </w:t>
      </w:r>
      <w:r w:rsidRPr="00F65A75">
        <w:rPr>
          <w:sz w:val="28"/>
          <w:szCs w:val="28"/>
        </w:rPr>
        <w:t>станок мощностью 40410,1 т.п.м.</w:t>
      </w:r>
    </w:p>
    <w:p w:rsidR="00A25A1D" w:rsidRPr="00F65A75" w:rsidRDefault="00A25A1D" w:rsidP="00E8483C">
      <w:pPr>
        <w:pStyle w:val="12"/>
        <w:keepNext/>
        <w:tabs>
          <w:tab w:val="left" w:pos="993"/>
        </w:tabs>
        <w:suppressAutoHyphens/>
        <w:spacing w:line="360" w:lineRule="auto"/>
        <w:ind w:firstLine="709"/>
        <w:jc w:val="both"/>
        <w:outlineLvl w:val="0"/>
        <w:rPr>
          <w:sz w:val="28"/>
          <w:szCs w:val="28"/>
        </w:rPr>
      </w:pPr>
      <w:r w:rsidRPr="00F65A75">
        <w:rPr>
          <w:sz w:val="28"/>
          <w:szCs w:val="28"/>
        </w:rPr>
        <w:t>3. Красильно-отделочная фабрика мощностью 127269т.п.м. готовых тканей (по заключительной отделке).</w:t>
      </w:r>
    </w:p>
    <w:p w:rsidR="00A25A1D" w:rsidRPr="00F65A75" w:rsidRDefault="00A25A1D" w:rsidP="00E8483C">
      <w:pPr>
        <w:pStyle w:val="12"/>
        <w:keepNext/>
        <w:tabs>
          <w:tab w:val="left" w:pos="993"/>
        </w:tabs>
        <w:suppressAutoHyphens/>
        <w:spacing w:line="360" w:lineRule="auto"/>
        <w:ind w:firstLine="709"/>
        <w:jc w:val="both"/>
        <w:outlineLvl w:val="0"/>
        <w:rPr>
          <w:sz w:val="28"/>
          <w:szCs w:val="28"/>
        </w:rPr>
      </w:pPr>
      <w:r w:rsidRPr="00F65A75">
        <w:rPr>
          <w:sz w:val="28"/>
          <w:szCs w:val="28"/>
        </w:rPr>
        <w:t>4. Участок джинсовой фабрики с недостроенным корпусом и установленным технологическим оборудованием.</w:t>
      </w:r>
    </w:p>
    <w:p w:rsidR="00A25A1D" w:rsidRPr="00F65A75" w:rsidRDefault="00A25A1D" w:rsidP="00E8483C">
      <w:pPr>
        <w:pStyle w:val="23"/>
        <w:keepNext/>
        <w:tabs>
          <w:tab w:val="left" w:pos="993"/>
        </w:tabs>
        <w:suppressAutoHyphens/>
        <w:spacing w:line="360" w:lineRule="auto"/>
        <w:ind w:firstLine="709"/>
        <w:outlineLvl w:val="0"/>
        <w:rPr>
          <w:sz w:val="28"/>
          <w:szCs w:val="28"/>
        </w:rPr>
      </w:pPr>
      <w:r w:rsidRPr="00F65A75">
        <w:rPr>
          <w:sz w:val="28"/>
          <w:szCs w:val="28"/>
        </w:rPr>
        <w:t>5. Отдел главного механика со службами:</w:t>
      </w:r>
    </w:p>
    <w:p w:rsidR="00A25A1D" w:rsidRPr="00F65A75" w:rsidRDefault="00A25A1D" w:rsidP="00E8483C">
      <w:pPr>
        <w:pStyle w:val="23"/>
        <w:keepNext/>
        <w:tabs>
          <w:tab w:val="left" w:pos="993"/>
        </w:tabs>
        <w:suppressAutoHyphens/>
        <w:spacing w:line="360" w:lineRule="auto"/>
        <w:ind w:firstLine="709"/>
        <w:rPr>
          <w:sz w:val="28"/>
          <w:szCs w:val="28"/>
        </w:rPr>
      </w:pPr>
      <w:r w:rsidRPr="00F65A75">
        <w:rPr>
          <w:sz w:val="28"/>
          <w:szCs w:val="28"/>
        </w:rPr>
        <w:t>- литейно-механического завода;</w:t>
      </w:r>
    </w:p>
    <w:p w:rsidR="00A25A1D" w:rsidRPr="00F65A75" w:rsidRDefault="00A25A1D" w:rsidP="00E8483C">
      <w:pPr>
        <w:pStyle w:val="23"/>
        <w:keepNext/>
        <w:tabs>
          <w:tab w:val="left" w:pos="993"/>
        </w:tabs>
        <w:suppressAutoHyphens/>
        <w:spacing w:line="360" w:lineRule="auto"/>
        <w:ind w:firstLine="709"/>
        <w:rPr>
          <w:sz w:val="28"/>
          <w:szCs w:val="28"/>
        </w:rPr>
      </w:pPr>
      <w:r w:rsidRPr="00F65A75">
        <w:rPr>
          <w:sz w:val="28"/>
          <w:szCs w:val="28"/>
        </w:rPr>
        <w:t>- котельной, обеспечивающей теплом весь город, мощностью 420 т. пара в час;</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 очистных сооружений по очистке бытовых и промышленных стоков со всего города, мощностью 40 тыс. куб. м в сутки;</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отдела водоподготовки, обеспечивающего питьевой водой город и предприятие.</w:t>
      </w:r>
    </w:p>
    <w:p w:rsidR="00A25A1D" w:rsidRPr="00F65A75" w:rsidRDefault="00A25A1D" w:rsidP="00E8483C">
      <w:pPr>
        <w:pStyle w:val="23"/>
        <w:keepNext/>
        <w:tabs>
          <w:tab w:val="left" w:pos="993"/>
        </w:tabs>
        <w:suppressAutoHyphens/>
        <w:spacing w:line="360" w:lineRule="auto"/>
        <w:ind w:firstLine="709"/>
        <w:outlineLvl w:val="0"/>
        <w:rPr>
          <w:sz w:val="28"/>
          <w:szCs w:val="28"/>
        </w:rPr>
      </w:pPr>
      <w:r w:rsidRPr="00F65A75">
        <w:rPr>
          <w:sz w:val="28"/>
          <w:szCs w:val="28"/>
        </w:rPr>
        <w:t>6. Социально-бытовая сфера:</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жилой фонд</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спорткомплекс</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техникум</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загородный оздоровительный лагерь м. Ворсино</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профилакторий</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прачечная</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гостиница «Родник»</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теплица</w:t>
      </w:r>
    </w:p>
    <w:p w:rsidR="00A25A1D" w:rsidRPr="00F65A75" w:rsidRDefault="00A25A1D" w:rsidP="00E8483C">
      <w:pPr>
        <w:pStyle w:val="23"/>
        <w:keepNext/>
        <w:numPr>
          <w:ilvl w:val="0"/>
          <w:numId w:val="6"/>
        </w:numPr>
        <w:tabs>
          <w:tab w:val="left" w:pos="993"/>
        </w:tabs>
        <w:suppressAutoHyphens/>
        <w:spacing w:line="360" w:lineRule="auto"/>
        <w:ind w:left="0" w:firstLine="709"/>
        <w:rPr>
          <w:sz w:val="28"/>
          <w:szCs w:val="28"/>
        </w:rPr>
      </w:pPr>
      <w:r w:rsidRPr="00F65A75">
        <w:rPr>
          <w:sz w:val="28"/>
          <w:szCs w:val="28"/>
        </w:rPr>
        <w:t>профсоюзная библиотека</w:t>
      </w:r>
    </w:p>
    <w:p w:rsidR="00A25A1D" w:rsidRPr="00F65A75" w:rsidRDefault="00A25A1D" w:rsidP="00E8483C">
      <w:pPr>
        <w:pStyle w:val="23"/>
        <w:keepNext/>
        <w:numPr>
          <w:ilvl w:val="0"/>
          <w:numId w:val="6"/>
        </w:numPr>
        <w:tabs>
          <w:tab w:val="left" w:pos="993"/>
        </w:tabs>
        <w:suppressAutoHyphens/>
        <w:spacing w:line="360" w:lineRule="auto"/>
        <w:ind w:left="0" w:firstLine="709"/>
        <w:rPr>
          <w:iCs/>
          <w:sz w:val="28"/>
          <w:szCs w:val="28"/>
        </w:rPr>
      </w:pPr>
      <w:r w:rsidRPr="00F65A75">
        <w:rPr>
          <w:iCs/>
          <w:sz w:val="28"/>
          <w:szCs w:val="28"/>
        </w:rPr>
        <w:t>музей.</w:t>
      </w:r>
    </w:p>
    <w:p w:rsidR="00A25A1D" w:rsidRDefault="00A25A1D" w:rsidP="00E8483C">
      <w:pPr>
        <w:keepNext/>
        <w:widowControl w:val="0"/>
        <w:tabs>
          <w:tab w:val="left" w:pos="993"/>
        </w:tabs>
        <w:suppressAutoHyphens/>
        <w:spacing w:line="360" w:lineRule="auto"/>
        <w:ind w:firstLine="709"/>
        <w:rPr>
          <w:sz w:val="28"/>
          <w:szCs w:val="28"/>
        </w:rPr>
      </w:pPr>
    </w:p>
    <w:p w:rsidR="00E8483C" w:rsidRPr="00F65A75" w:rsidRDefault="00E8483C" w:rsidP="00E8483C">
      <w:pPr>
        <w:keepNext/>
        <w:widowControl w:val="0"/>
        <w:tabs>
          <w:tab w:val="left" w:pos="993"/>
        </w:tabs>
        <w:suppressAutoHyphens/>
        <w:spacing w:line="360" w:lineRule="auto"/>
        <w:ind w:firstLine="709"/>
        <w:rPr>
          <w:sz w:val="28"/>
          <w:szCs w:val="28"/>
        </w:rPr>
        <w:sectPr w:rsidR="00E8483C" w:rsidRPr="00F65A75" w:rsidSect="00F65A75">
          <w:headerReference w:type="default" r:id="rId10"/>
          <w:pgSz w:w="11907" w:h="16840" w:code="9"/>
          <w:pgMar w:top="1134" w:right="851" w:bottom="1134" w:left="1701" w:header="720" w:footer="720" w:gutter="0"/>
          <w:cols w:space="720"/>
        </w:sectPr>
      </w:pPr>
    </w:p>
    <w:p w:rsidR="00F65A75" w:rsidRPr="00F65A75" w:rsidRDefault="008644AF" w:rsidP="00E8483C">
      <w:pPr>
        <w:keepNext/>
        <w:widowControl w:val="0"/>
        <w:tabs>
          <w:tab w:val="left" w:pos="993"/>
        </w:tabs>
        <w:spacing w:line="360" w:lineRule="auto"/>
        <w:jc w:val="center"/>
        <w:rPr>
          <w:b/>
          <w:color w:val="000000"/>
          <w:sz w:val="28"/>
          <w:szCs w:val="28"/>
        </w:rPr>
      </w:pPr>
      <w:r>
        <w:rPr>
          <w:noProof/>
        </w:rPr>
        <w:lastRenderedPageBreak/>
        <w:object w:dxaOrig="1440" w:dyaOrig="1440">
          <v:shape id="_x0000_s1027" type="#_x0000_t75" style="position:absolute;left:0;text-align:left;margin-left:42.4pt;margin-top:48.75pt;width:663.55pt;height:421.8pt;z-index:251646976" o:bwpure="highContrast" o:bwnormal="highContrast" fillcolor="#0c9">
            <v:fill o:detectmouseclick="t"/>
            <v:stroke o:forcedash="t"/>
            <v:imagedata r:id="rId11" o:title=""/>
            <w10:wrap type="topAndBottom"/>
          </v:shape>
          <o:OLEObject Type="Embed" ProgID="OrgPlusWOPX.4" ShapeID="_x0000_s1027" DrawAspect="Content" ObjectID="_1476293108" r:id="rId12"/>
        </w:object>
      </w:r>
      <w:r w:rsidR="00A25A1D" w:rsidRPr="00F65A75">
        <w:rPr>
          <w:b/>
          <w:color w:val="000000"/>
          <w:sz w:val="28"/>
          <w:szCs w:val="28"/>
        </w:rPr>
        <w:t>Схем</w:t>
      </w:r>
      <w:r w:rsidR="00F65A75" w:rsidRPr="00F65A75">
        <w:rPr>
          <w:b/>
          <w:color w:val="000000"/>
          <w:sz w:val="28"/>
          <w:szCs w:val="28"/>
        </w:rPr>
        <w:t>а управления прядильной фабрики</w:t>
      </w:r>
    </w:p>
    <w:p w:rsidR="00A25A1D" w:rsidRPr="00F65A75" w:rsidRDefault="00A25A1D" w:rsidP="00E8483C">
      <w:pPr>
        <w:pStyle w:val="23"/>
        <w:keepNext/>
        <w:tabs>
          <w:tab w:val="left" w:pos="993"/>
        </w:tabs>
        <w:suppressAutoHyphens/>
        <w:spacing w:line="360" w:lineRule="auto"/>
        <w:ind w:firstLine="709"/>
        <w:jc w:val="center"/>
        <w:rPr>
          <w:sz w:val="28"/>
          <w:szCs w:val="28"/>
        </w:rPr>
      </w:pPr>
    </w:p>
    <w:p w:rsidR="00A25A1D" w:rsidRPr="00F65A75" w:rsidRDefault="00A25A1D" w:rsidP="00E8483C">
      <w:pPr>
        <w:pStyle w:val="2"/>
        <w:widowControl w:val="0"/>
        <w:tabs>
          <w:tab w:val="left" w:pos="993"/>
        </w:tabs>
        <w:suppressAutoHyphens/>
        <w:spacing w:line="360" w:lineRule="auto"/>
        <w:ind w:firstLine="709"/>
        <w:jc w:val="left"/>
        <w:rPr>
          <w:iCs/>
          <w:szCs w:val="28"/>
        </w:rPr>
        <w:sectPr w:rsidR="00A25A1D" w:rsidRPr="00F65A75" w:rsidSect="00F65A75">
          <w:headerReference w:type="default" r:id="rId13"/>
          <w:pgSz w:w="16840" w:h="11907" w:orient="landscape" w:code="9"/>
          <w:pgMar w:top="1134" w:right="851" w:bottom="1134" w:left="1701" w:header="720" w:footer="720" w:gutter="0"/>
          <w:cols w:space="720"/>
        </w:sectPr>
      </w:pPr>
    </w:p>
    <w:p w:rsidR="00A25A1D" w:rsidRPr="00F65A75" w:rsidRDefault="00A25A1D" w:rsidP="00E8483C">
      <w:pPr>
        <w:pStyle w:val="2"/>
        <w:widowControl w:val="0"/>
        <w:tabs>
          <w:tab w:val="left" w:pos="993"/>
        </w:tabs>
        <w:suppressAutoHyphens/>
        <w:spacing w:line="360" w:lineRule="auto"/>
        <w:ind w:firstLine="709"/>
        <w:rPr>
          <w:iCs/>
          <w:szCs w:val="28"/>
        </w:rPr>
      </w:pPr>
      <w:r w:rsidRPr="00F65A75">
        <w:rPr>
          <w:iCs/>
          <w:szCs w:val="28"/>
        </w:rPr>
        <w:lastRenderedPageBreak/>
        <w:t>Технологический цикл производства</w:t>
      </w:r>
    </w:p>
    <w:p w:rsidR="00A25A1D" w:rsidRPr="00F65A75" w:rsidRDefault="00A25A1D" w:rsidP="00E8483C">
      <w:pPr>
        <w:pStyle w:val="3"/>
        <w:widowControl w:val="0"/>
        <w:tabs>
          <w:tab w:val="left" w:pos="993"/>
        </w:tabs>
        <w:suppressAutoHyphens/>
        <w:spacing w:line="360" w:lineRule="auto"/>
        <w:ind w:firstLine="709"/>
        <w:jc w:val="center"/>
        <w:rPr>
          <w:szCs w:val="28"/>
        </w:rPr>
      </w:pPr>
      <w:r w:rsidRPr="00F65A75">
        <w:rPr>
          <w:szCs w:val="28"/>
        </w:rPr>
        <w:t>ПРЯДИЛЬНАЯФАБРИКА</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b/>
          <w:sz w:val="28"/>
          <w:szCs w:val="28"/>
        </w:rPr>
        <w:t>В состав прядильной фабрики входят</w:t>
      </w:r>
      <w:r w:rsidRPr="00F65A75">
        <w:rPr>
          <w:sz w:val="28"/>
          <w:szCs w:val="28"/>
        </w:rPr>
        <w:t>:</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сортировочно-трепальный цех, чесальный цех, ленто-ровничный цех, прядильный цех, крутильный цех.</w:t>
      </w:r>
    </w:p>
    <w:p w:rsidR="00A25A1D" w:rsidRPr="00F65A75" w:rsidRDefault="00A25A1D" w:rsidP="00E8483C">
      <w:pPr>
        <w:pStyle w:val="8"/>
        <w:widowControl w:val="0"/>
        <w:tabs>
          <w:tab w:val="left" w:pos="993"/>
        </w:tabs>
        <w:suppressAutoHyphens/>
        <w:ind w:firstLine="709"/>
        <w:rPr>
          <w:bCs/>
          <w:i w:val="0"/>
          <w:iCs/>
          <w:szCs w:val="28"/>
          <w:u w:val="none"/>
        </w:rPr>
      </w:pPr>
      <w:r w:rsidRPr="00F65A75">
        <w:rPr>
          <w:bCs/>
          <w:i w:val="0"/>
          <w:iCs/>
          <w:szCs w:val="28"/>
          <w:u w:val="none"/>
        </w:rPr>
        <w:t>Сортировочно-трепальный цех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Сортировочный цех:</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Хлопок в кипах со склада поступает в сортировочный цех на разрыхлительный агрегат, где происходит рыхление, перемешивание и очистка хлопка от сорных примесей с разрыхлительных агрегатов хлопок поступает в трепальный цех по пневматике. Состав разрыхлительных агрегатов может быть различный: №1 автоматический питатель (АП-18М), очиститель (ОН-6-4М), рыхлитель пильчатый (РПХ-М), машина обеспыливающая (МО-М), смешивающая машина (МСП-6У);</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и другие включающие чиститель осевой (ЧО), рыхлитель (РЧК-2), смеситель (СМ-3У).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Трепальный цех: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трепальном цехе установлены трепальные машины холстовые Т-16 и бесхолстовые ТБ-16 находящиеся в составе агрегата «кипа-лента», здесь происходит дальнейшая очистка, перемешивание хлопка формирования холста на машине Т-16. Холсты с трепальных машин Т-16 поступают на холстовые чесальные машины. На бесхолстовых машинах ТБ-16 происходит также очистка, перемешивание хлопка, затем по пневматике хлопок поступает в бункера чесальных машин.</w:t>
      </w:r>
    </w:p>
    <w:p w:rsidR="00A25A1D" w:rsidRPr="00F65A75" w:rsidRDefault="00A25A1D" w:rsidP="00E8483C">
      <w:pPr>
        <w:pStyle w:val="4"/>
        <w:widowControl w:val="0"/>
        <w:tabs>
          <w:tab w:val="left" w:pos="993"/>
        </w:tabs>
        <w:suppressAutoHyphens/>
        <w:spacing w:line="360" w:lineRule="auto"/>
        <w:ind w:left="0" w:firstLine="709"/>
        <w:rPr>
          <w:i w:val="0"/>
          <w:szCs w:val="28"/>
          <w:u w:val="none"/>
        </w:rPr>
      </w:pPr>
      <w:r w:rsidRPr="00F65A75">
        <w:rPr>
          <w:i w:val="0"/>
          <w:szCs w:val="28"/>
          <w:u w:val="none"/>
        </w:rPr>
        <w:t>Чесальный цех</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На чесальных машинах происходит дальнейшая очистка хлопка, парализация волокон и формирование в ленту. Лента укладывается в тазы и поступает на ленточные машины.</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 xml:space="preserve">В чесальном цехе установлены машины марок ЧМД-4, ЧМ-50, </w:t>
      </w:r>
      <w:r w:rsidRPr="00F65A75">
        <w:rPr>
          <w:sz w:val="28"/>
          <w:szCs w:val="28"/>
          <w:lang w:val="en-US"/>
        </w:rPr>
        <w:t>CZ</w:t>
      </w:r>
      <w:r w:rsidRPr="00F65A75">
        <w:rPr>
          <w:sz w:val="28"/>
          <w:szCs w:val="28"/>
        </w:rPr>
        <w:t>693 (Польские), чесальные машины фирмы</w:t>
      </w:r>
      <w:r w:rsidR="00F65A75" w:rsidRPr="00F65A75">
        <w:rPr>
          <w:sz w:val="28"/>
          <w:szCs w:val="28"/>
        </w:rPr>
        <w:t xml:space="preserve"> </w:t>
      </w:r>
      <w:r w:rsidRPr="00F65A75">
        <w:rPr>
          <w:sz w:val="28"/>
          <w:szCs w:val="28"/>
        </w:rPr>
        <w:t>«Текстима».</w:t>
      </w:r>
    </w:p>
    <w:p w:rsidR="00A25A1D" w:rsidRPr="00F65A75" w:rsidRDefault="00A25A1D" w:rsidP="00E8483C">
      <w:pPr>
        <w:pStyle w:val="4"/>
        <w:widowControl w:val="0"/>
        <w:tabs>
          <w:tab w:val="left" w:pos="993"/>
        </w:tabs>
        <w:suppressAutoHyphens/>
        <w:spacing w:line="360" w:lineRule="auto"/>
        <w:ind w:left="0" w:firstLine="709"/>
        <w:rPr>
          <w:i w:val="0"/>
          <w:szCs w:val="28"/>
          <w:u w:val="none"/>
        </w:rPr>
      </w:pPr>
      <w:r w:rsidRPr="00F65A75">
        <w:rPr>
          <w:i w:val="0"/>
          <w:szCs w:val="28"/>
          <w:u w:val="none"/>
        </w:rPr>
        <w:lastRenderedPageBreak/>
        <w:t>Ленто-ровничный цех</w:t>
      </w:r>
    </w:p>
    <w:p w:rsidR="00A25A1D"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В ленто- ровничном цехе установлены : ленточные машины марок ЛНС-51,</w:t>
      </w:r>
      <w:r w:rsidR="00F65A75" w:rsidRPr="00F65A75">
        <w:rPr>
          <w:sz w:val="28"/>
          <w:szCs w:val="28"/>
        </w:rPr>
        <w:t xml:space="preserve"> </w:t>
      </w:r>
      <w:r w:rsidRPr="00F65A75">
        <w:rPr>
          <w:sz w:val="28"/>
          <w:szCs w:val="28"/>
        </w:rPr>
        <w:t>Л2-50, «НОВПОС» (ЧССР), ленточные машины фирмы «РИТТЕР». Ровничные машины Р-192.</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На ленточных машинах происходит дальнейшая парализация волокон, выравнивание ленты на длинных и коротких отрезках за счет сложения 6- 8 лент и вытягивание. Лента укладывается в тазы и подается на пневмомеханические прядильные машины.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 цепочке кольцевого прядения лента с ленточных машин подается на ровничные машины, где происходит выравнивание и вытягивание ленты. Затем ровница подается на прядильные машины кольцевого прядения.</w:t>
      </w:r>
    </w:p>
    <w:p w:rsidR="00A25A1D" w:rsidRPr="00F65A75" w:rsidRDefault="00F65A75" w:rsidP="00E8483C">
      <w:pPr>
        <w:keepNext/>
        <w:widowControl w:val="0"/>
        <w:tabs>
          <w:tab w:val="left" w:pos="993"/>
        </w:tabs>
        <w:suppressAutoHyphens/>
        <w:spacing w:line="360" w:lineRule="auto"/>
        <w:ind w:firstLine="709"/>
        <w:jc w:val="center"/>
        <w:rPr>
          <w:b/>
          <w:bCs/>
          <w:sz w:val="28"/>
          <w:szCs w:val="28"/>
        </w:rPr>
      </w:pPr>
      <w:r>
        <w:rPr>
          <w:b/>
          <w:bCs/>
          <w:sz w:val="28"/>
          <w:szCs w:val="28"/>
        </w:rPr>
        <w:t>Прядильный цех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прядильном цехе установлены пневмомеханические прядильные машины ППМ-120-МС, ППМ-120А</w:t>
      </w:r>
      <w:r w:rsidRPr="00F65A75">
        <w:rPr>
          <w:sz w:val="28"/>
          <w:szCs w:val="28"/>
          <w:lang w:val="en-US"/>
        </w:rPr>
        <w:t>I</w:t>
      </w:r>
      <w:r w:rsidRPr="00F65A75">
        <w:rPr>
          <w:sz w:val="28"/>
          <w:szCs w:val="28"/>
        </w:rPr>
        <w:t>М. На них происходит дальнейшее вытягивание ленты в пряжу необходимого номера. Пряжа направляется в ткацкую фабрику и крутильный цех.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Машины кольцевого прядения для производства основной пряжи П-66-5М</w:t>
      </w:r>
      <w:r w:rsidRPr="00F65A75">
        <w:rPr>
          <w:sz w:val="28"/>
          <w:szCs w:val="28"/>
          <w:lang w:val="en-US"/>
        </w:rPr>
        <w:t>I</w:t>
      </w:r>
      <w:r w:rsidRPr="00F65A75">
        <w:rPr>
          <w:sz w:val="28"/>
          <w:szCs w:val="28"/>
        </w:rPr>
        <w:t>, для производства уточной пряжи ПУ-66-5М</w:t>
      </w:r>
      <w:r w:rsidRPr="00F65A75">
        <w:rPr>
          <w:sz w:val="28"/>
          <w:szCs w:val="28"/>
          <w:lang w:val="en-US"/>
        </w:rPr>
        <w:t>I</w:t>
      </w:r>
      <w:r w:rsidRPr="00F65A75">
        <w:rPr>
          <w:sz w:val="28"/>
          <w:szCs w:val="28"/>
        </w:rPr>
        <w:t>. На прядильных машинах происходит дальнейшее вытягивание ровницы в пряжу необходимого номера. Пряжа направляется в ткацкую фабрику, а для получения крученой пряжи (№21,7/3) направляется в крутильный цех для дальнейшей переработки, пряжа № 21,7 поступает на тростильные машины, затем на крутильные машины КУ-83.</w:t>
      </w:r>
    </w:p>
    <w:p w:rsidR="00A25A1D" w:rsidRPr="00F65A75" w:rsidRDefault="00A25A1D" w:rsidP="00E8483C">
      <w:pPr>
        <w:pStyle w:val="8"/>
        <w:widowControl w:val="0"/>
        <w:tabs>
          <w:tab w:val="left" w:pos="993"/>
        </w:tabs>
        <w:suppressAutoHyphens/>
        <w:ind w:firstLine="709"/>
        <w:rPr>
          <w:bCs/>
          <w:i w:val="0"/>
          <w:szCs w:val="28"/>
          <w:u w:val="none"/>
        </w:rPr>
      </w:pPr>
      <w:r w:rsidRPr="00F65A75">
        <w:rPr>
          <w:bCs/>
          <w:i w:val="0"/>
          <w:szCs w:val="28"/>
          <w:u w:val="none"/>
        </w:rPr>
        <w:t>Крутильный цех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Пряжа с прядильных машин ППМ-120-МС, ППМ-120А</w:t>
      </w:r>
      <w:r w:rsidRPr="00F65A75">
        <w:rPr>
          <w:sz w:val="28"/>
          <w:szCs w:val="28"/>
          <w:lang w:val="en-US"/>
        </w:rPr>
        <w:t>I</w:t>
      </w:r>
      <w:r w:rsidRPr="00F65A75">
        <w:rPr>
          <w:sz w:val="28"/>
          <w:szCs w:val="28"/>
        </w:rPr>
        <w:t>М поступает в крутильный цех , на машины двойного кручения ПДС-240/175. Получается крученая пряжа необходимого номера, которая затем направляется в ткацкую фабрику.</w:t>
      </w:r>
    </w:p>
    <w:p w:rsidR="00A25A1D" w:rsidRPr="00F65A75" w:rsidRDefault="00A25A1D" w:rsidP="00E8483C">
      <w:pPr>
        <w:pStyle w:val="23"/>
        <w:keepNext/>
        <w:tabs>
          <w:tab w:val="left" w:pos="993"/>
        </w:tabs>
        <w:suppressAutoHyphens/>
        <w:spacing w:line="360" w:lineRule="auto"/>
        <w:ind w:firstLine="709"/>
        <w:rPr>
          <w:b/>
          <w:sz w:val="28"/>
          <w:szCs w:val="28"/>
        </w:rPr>
      </w:pPr>
    </w:p>
    <w:p w:rsidR="00A25A1D" w:rsidRPr="00F65A75" w:rsidRDefault="00A25A1D" w:rsidP="00E8483C">
      <w:pPr>
        <w:pStyle w:val="23"/>
        <w:keepNext/>
        <w:tabs>
          <w:tab w:val="left" w:pos="993"/>
        </w:tabs>
        <w:suppressAutoHyphens/>
        <w:spacing w:line="360" w:lineRule="auto"/>
        <w:ind w:firstLine="709"/>
        <w:rPr>
          <w:b/>
          <w:sz w:val="28"/>
          <w:szCs w:val="28"/>
        </w:rPr>
        <w:sectPr w:rsidR="00A25A1D" w:rsidRPr="00F65A75" w:rsidSect="00F65A75">
          <w:pgSz w:w="11907" w:h="16840" w:code="9"/>
          <w:pgMar w:top="1134" w:right="851" w:bottom="1134" w:left="1701" w:header="720" w:footer="720" w:gutter="0"/>
          <w:cols w:space="720"/>
        </w:sectPr>
      </w:pPr>
    </w:p>
    <w:p w:rsidR="00A25A1D" w:rsidRPr="00F65A75" w:rsidRDefault="00A25A1D" w:rsidP="00E8483C">
      <w:pPr>
        <w:keepNext/>
        <w:widowControl w:val="0"/>
        <w:tabs>
          <w:tab w:val="left" w:pos="993"/>
        </w:tabs>
        <w:spacing w:line="360" w:lineRule="auto"/>
        <w:jc w:val="center"/>
        <w:rPr>
          <w:b/>
          <w:color w:val="000000"/>
          <w:sz w:val="28"/>
          <w:szCs w:val="28"/>
        </w:rPr>
      </w:pPr>
      <w:r w:rsidRPr="00F65A75">
        <w:rPr>
          <w:b/>
          <w:color w:val="000000"/>
          <w:sz w:val="28"/>
          <w:szCs w:val="28"/>
        </w:rPr>
        <w:lastRenderedPageBreak/>
        <w:t>Ткацкая фабрика</w:t>
      </w:r>
    </w:p>
    <w:p w:rsidR="00A25A1D" w:rsidRPr="00F65A75" w:rsidRDefault="008644AF" w:rsidP="00E8483C">
      <w:pPr>
        <w:pStyle w:val="23"/>
        <w:keepNext/>
        <w:tabs>
          <w:tab w:val="left" w:pos="993"/>
        </w:tabs>
        <w:suppressAutoHyphens/>
        <w:spacing w:line="360" w:lineRule="auto"/>
        <w:ind w:firstLine="709"/>
        <w:rPr>
          <w:b/>
          <w:sz w:val="28"/>
          <w:szCs w:val="28"/>
        </w:rPr>
      </w:pPr>
      <w:r>
        <w:rPr>
          <w:noProof/>
        </w:rPr>
        <w:object w:dxaOrig="1440" w:dyaOrig="1440">
          <v:shape id="_x0000_s1028" type="#_x0000_t75" style="position:absolute;left:0;text-align:left;margin-left:5.05pt;margin-top:28.65pt;width:688.15pt;height:376.95pt;z-index:251648000" o:bwpure="highContrast" o:bwnormal="highContrast" fillcolor="#0c9">
            <v:fill o:detectmouseclick="t"/>
            <v:stroke o:forcedash="t"/>
            <v:imagedata r:id="rId14" o:title=""/>
            <w10:wrap type="topAndBottom"/>
          </v:shape>
          <o:OLEObject Type="Embed" ProgID="OrgPlusWOPX.4" ShapeID="_x0000_s1028" DrawAspect="Content" ObjectID="_1476293109" r:id="rId15"/>
        </w:object>
      </w:r>
    </w:p>
    <w:p w:rsidR="00A25A1D" w:rsidRPr="00F65A75" w:rsidRDefault="00A25A1D" w:rsidP="00E8483C">
      <w:pPr>
        <w:pStyle w:val="23"/>
        <w:keepNext/>
        <w:tabs>
          <w:tab w:val="left" w:pos="993"/>
        </w:tabs>
        <w:suppressAutoHyphens/>
        <w:spacing w:line="360" w:lineRule="auto"/>
        <w:ind w:firstLine="709"/>
        <w:rPr>
          <w:b/>
          <w:sz w:val="28"/>
          <w:szCs w:val="28"/>
        </w:rPr>
        <w:sectPr w:rsidR="00A25A1D" w:rsidRPr="00F65A75" w:rsidSect="00F65A75">
          <w:pgSz w:w="16840" w:h="11907" w:orient="landscape" w:code="9"/>
          <w:pgMar w:top="1134" w:right="851" w:bottom="1134" w:left="1701" w:header="720" w:footer="720" w:gutter="0"/>
          <w:cols w:space="720"/>
        </w:sectPr>
      </w:pPr>
    </w:p>
    <w:p w:rsidR="00A25A1D" w:rsidRPr="00F65A75" w:rsidRDefault="00A25A1D" w:rsidP="00E8483C">
      <w:pPr>
        <w:pStyle w:val="23"/>
        <w:keepNext/>
        <w:tabs>
          <w:tab w:val="left" w:pos="993"/>
        </w:tabs>
        <w:suppressAutoHyphens/>
        <w:spacing w:line="360" w:lineRule="auto"/>
        <w:ind w:firstLine="709"/>
        <w:jc w:val="center"/>
        <w:rPr>
          <w:sz w:val="28"/>
          <w:szCs w:val="28"/>
        </w:rPr>
      </w:pPr>
      <w:r w:rsidRPr="00F65A75">
        <w:rPr>
          <w:sz w:val="28"/>
          <w:szCs w:val="28"/>
        </w:rPr>
        <w:lastRenderedPageBreak/>
        <w:t>ТКАЦКАЯ ФАБРИКА</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b/>
          <w:sz w:val="28"/>
          <w:szCs w:val="28"/>
        </w:rPr>
        <w:t>В состав ткацкой фабрики входит</w:t>
      </w:r>
      <w:r w:rsidRPr="00F65A75">
        <w:rPr>
          <w:sz w:val="28"/>
          <w:szCs w:val="28"/>
        </w:rPr>
        <w:t>:</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уточный отдел, мотально-сновальный цех, шлихтовально - проборный цех и ткацкие цеха, отдел разбраковки суровых тканей.</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Уточный отдел</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Уточная пряжа с пневмомеханических прядильных машин и кольцевых прядильных машин ПУ-66-5М</w:t>
      </w:r>
      <w:r w:rsidRPr="00F65A75">
        <w:rPr>
          <w:sz w:val="28"/>
          <w:szCs w:val="28"/>
          <w:lang w:val="en-US"/>
        </w:rPr>
        <w:t>I</w:t>
      </w:r>
      <w:r w:rsidRPr="00F65A75">
        <w:rPr>
          <w:sz w:val="28"/>
          <w:szCs w:val="28"/>
        </w:rPr>
        <w:t xml:space="preserve"> поступает в уточный отдел, а из него распределяется по цехам.</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Мотально-сновальный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Основная пряжа с пневмомеханических прядильных машин поступает на сновальные машины марки СП-140, СП-180, сновальные машины «ЭЛИТЕКС», где происходит упрочнение пряжи, формируется сновальный валик для формирования партии, которая затем направляется на шлихтовальные машины.</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Шлихтовальный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шлихтовальном цехе установлены машины марок ШБ-11-140, ШБ-11-180.</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На шлихтовальных машинах происходит</w:t>
      </w:r>
      <w:r w:rsidR="00F65A75" w:rsidRPr="00F65A75">
        <w:rPr>
          <w:sz w:val="28"/>
          <w:szCs w:val="28"/>
        </w:rPr>
        <w:t xml:space="preserve"> </w:t>
      </w:r>
      <w:r w:rsidRPr="00F65A75">
        <w:rPr>
          <w:sz w:val="28"/>
          <w:szCs w:val="28"/>
        </w:rPr>
        <w:t>шлихтование пряжи с целью увеличения крепости, снижения обрывности на ткацких станках, формирование ткацких навоев. Ткацкие навои в зависимости от артикула направляются в 3 ткацких цеха.</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Ткацкие цеха</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ткацких цехах установлены станки автоматические ткацкие станки АТ-120, АТ-140, бесчелночные ткацкие станки СТБ-180, СТБ-175, СТБ-2-220, СТБ-2-330, «Жеттис-180».</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На ткацкие станки основа поступает из шлихтовального цеха, уток из уточного отдела.</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Ткань с ткацких станков поступает в суровую браковку, затем разбракованная ткань направляется в отделочную фабрику.</w:t>
      </w:r>
    </w:p>
    <w:p w:rsidR="00A25A1D" w:rsidRPr="00F65A75" w:rsidRDefault="00A25A1D" w:rsidP="00E8483C">
      <w:pPr>
        <w:pStyle w:val="23"/>
        <w:keepNext/>
        <w:tabs>
          <w:tab w:val="left" w:pos="993"/>
        </w:tabs>
        <w:suppressAutoHyphens/>
        <w:spacing w:line="360" w:lineRule="auto"/>
        <w:ind w:firstLine="709"/>
        <w:rPr>
          <w:sz w:val="28"/>
          <w:szCs w:val="28"/>
        </w:rPr>
      </w:pPr>
    </w:p>
    <w:p w:rsidR="00A25A1D" w:rsidRPr="00F65A75" w:rsidRDefault="00A25A1D" w:rsidP="00E8483C">
      <w:pPr>
        <w:pStyle w:val="23"/>
        <w:keepNext/>
        <w:tabs>
          <w:tab w:val="left" w:pos="993"/>
        </w:tabs>
        <w:suppressAutoHyphens/>
        <w:spacing w:line="360" w:lineRule="auto"/>
        <w:ind w:firstLine="709"/>
        <w:rPr>
          <w:sz w:val="28"/>
          <w:szCs w:val="28"/>
        </w:rPr>
        <w:sectPr w:rsidR="00A25A1D" w:rsidRPr="00F65A75" w:rsidSect="00F65A75">
          <w:pgSz w:w="11907" w:h="16840" w:code="9"/>
          <w:pgMar w:top="1134" w:right="851" w:bottom="1134" w:left="1701" w:header="720" w:footer="720" w:gutter="0"/>
          <w:cols w:space="720"/>
        </w:sectPr>
      </w:pPr>
    </w:p>
    <w:p w:rsidR="00A25A1D" w:rsidRPr="00F65A75" w:rsidRDefault="00A25A1D" w:rsidP="00E8483C">
      <w:pPr>
        <w:keepNext/>
        <w:widowControl w:val="0"/>
        <w:tabs>
          <w:tab w:val="left" w:pos="993"/>
        </w:tabs>
        <w:spacing w:line="360" w:lineRule="auto"/>
        <w:jc w:val="center"/>
        <w:rPr>
          <w:b/>
          <w:color w:val="000000"/>
          <w:sz w:val="28"/>
          <w:szCs w:val="28"/>
        </w:rPr>
      </w:pPr>
      <w:r w:rsidRPr="00F65A75">
        <w:rPr>
          <w:b/>
          <w:color w:val="000000"/>
          <w:sz w:val="28"/>
          <w:szCs w:val="28"/>
        </w:rPr>
        <w:lastRenderedPageBreak/>
        <w:t>Структура управления</w:t>
      </w:r>
      <w:r w:rsidR="00F65A75">
        <w:rPr>
          <w:b/>
          <w:color w:val="000000"/>
          <w:sz w:val="28"/>
          <w:szCs w:val="28"/>
        </w:rPr>
        <w:t xml:space="preserve"> </w:t>
      </w:r>
      <w:r w:rsidRPr="00F65A75">
        <w:rPr>
          <w:b/>
          <w:color w:val="000000"/>
          <w:sz w:val="28"/>
          <w:szCs w:val="28"/>
        </w:rPr>
        <w:t>красильно-отделочной фабрики</w:t>
      </w:r>
    </w:p>
    <w:p w:rsidR="00A25A1D" w:rsidRPr="00F65A75" w:rsidRDefault="008644AF" w:rsidP="00E8483C">
      <w:pPr>
        <w:pStyle w:val="23"/>
        <w:keepNext/>
        <w:tabs>
          <w:tab w:val="left" w:pos="993"/>
        </w:tabs>
        <w:suppressAutoHyphens/>
        <w:spacing w:line="360" w:lineRule="auto"/>
        <w:ind w:firstLine="709"/>
        <w:jc w:val="center"/>
        <w:rPr>
          <w:sz w:val="28"/>
          <w:szCs w:val="28"/>
        </w:rPr>
      </w:pPr>
      <w:r>
        <w:rPr>
          <w:noProof/>
        </w:rPr>
        <w:object w:dxaOrig="1440" w:dyaOrig="1440">
          <v:shape id="_x0000_s1029" type="#_x0000_t75" style="position:absolute;left:0;text-align:left;margin-left:8.45pt;margin-top:28.65pt;width:666pt;height:399.6pt;z-index:251649024" o:bwpure="highContrast" o:bwnormal="highContrast" fillcolor="#0c9">
            <v:fill o:detectmouseclick="t"/>
            <v:stroke o:forcedash="t"/>
            <v:imagedata r:id="rId16" o:title=""/>
            <w10:wrap type="topAndBottom"/>
          </v:shape>
          <o:OLEObject Type="Embed" ProgID="OrgPlusWOPX.4" ShapeID="_x0000_s1029" DrawAspect="Content" ObjectID="_1476293110" r:id="rId17"/>
        </w:object>
      </w:r>
    </w:p>
    <w:p w:rsidR="00A25A1D" w:rsidRPr="00F65A75" w:rsidRDefault="00A25A1D" w:rsidP="00E8483C">
      <w:pPr>
        <w:pStyle w:val="23"/>
        <w:keepNext/>
        <w:tabs>
          <w:tab w:val="left" w:pos="993"/>
        </w:tabs>
        <w:suppressAutoHyphens/>
        <w:spacing w:line="360" w:lineRule="auto"/>
        <w:ind w:firstLine="709"/>
        <w:rPr>
          <w:sz w:val="28"/>
          <w:szCs w:val="28"/>
        </w:rPr>
        <w:sectPr w:rsidR="00A25A1D" w:rsidRPr="00F65A75" w:rsidSect="00F65A75">
          <w:pgSz w:w="16840" w:h="11907" w:orient="landscape" w:code="9"/>
          <w:pgMar w:top="1134" w:right="851" w:bottom="1134" w:left="1701" w:header="720" w:footer="720" w:gutter="0"/>
          <w:cols w:space="720"/>
        </w:sectPr>
      </w:pPr>
    </w:p>
    <w:p w:rsidR="00A25A1D" w:rsidRPr="00F65A75" w:rsidRDefault="00A25A1D" w:rsidP="00E8483C">
      <w:pPr>
        <w:pStyle w:val="23"/>
        <w:keepNext/>
        <w:tabs>
          <w:tab w:val="left" w:pos="993"/>
        </w:tabs>
        <w:suppressAutoHyphens/>
        <w:spacing w:line="360" w:lineRule="auto"/>
        <w:ind w:firstLine="709"/>
        <w:jc w:val="center"/>
        <w:rPr>
          <w:sz w:val="28"/>
          <w:szCs w:val="28"/>
        </w:rPr>
      </w:pPr>
      <w:r w:rsidRPr="00F65A75">
        <w:rPr>
          <w:sz w:val="28"/>
          <w:szCs w:val="28"/>
        </w:rPr>
        <w:lastRenderedPageBreak/>
        <w:t>КРАСИЛЬНО-ОТДЕЛОЧНАЯ ФАБРИКА</w:t>
      </w:r>
    </w:p>
    <w:p w:rsidR="00A25A1D" w:rsidRPr="00F65A75" w:rsidRDefault="00A25A1D" w:rsidP="00E8483C">
      <w:pPr>
        <w:pStyle w:val="23"/>
        <w:keepNext/>
        <w:tabs>
          <w:tab w:val="left" w:pos="993"/>
        </w:tabs>
        <w:suppressAutoHyphens/>
        <w:spacing w:line="360" w:lineRule="auto"/>
        <w:ind w:firstLine="709"/>
        <w:rPr>
          <w:sz w:val="28"/>
          <w:szCs w:val="28"/>
        </w:rPr>
      </w:pPr>
      <w:r w:rsidRPr="00F65A75">
        <w:rPr>
          <w:sz w:val="28"/>
          <w:szCs w:val="28"/>
        </w:rPr>
        <w:t>Красильно-отделочная фабрика оснащена Японскими линиями для отделки тканей фирмы «</w:t>
      </w:r>
      <w:r w:rsidRPr="00F65A75">
        <w:rPr>
          <w:b/>
          <w:sz w:val="28"/>
          <w:szCs w:val="28"/>
        </w:rPr>
        <w:t>Вакаяма</w:t>
      </w:r>
      <w:r w:rsidRPr="00F65A75">
        <w:rPr>
          <w:sz w:val="28"/>
          <w:szCs w:val="28"/>
        </w:rPr>
        <w:t>».</w:t>
      </w:r>
    </w:p>
    <w:p w:rsidR="00F65A75" w:rsidRPr="00F65A75" w:rsidRDefault="00A25A1D" w:rsidP="00E8483C">
      <w:pPr>
        <w:pStyle w:val="23"/>
        <w:keepNext/>
        <w:tabs>
          <w:tab w:val="left" w:pos="993"/>
        </w:tabs>
        <w:suppressAutoHyphens/>
        <w:spacing w:line="360" w:lineRule="auto"/>
        <w:ind w:firstLine="709"/>
        <w:rPr>
          <w:sz w:val="28"/>
          <w:szCs w:val="28"/>
        </w:rPr>
      </w:pPr>
      <w:r w:rsidRPr="00F65A75">
        <w:rPr>
          <w:sz w:val="28"/>
          <w:szCs w:val="28"/>
        </w:rPr>
        <w:t>Может выпускать ткани с различными видами пропиток: огнезащитная (ТО), водоотталкивающая (ВО), масловодоотталкивающая (МВО), кислотозащитная (К</w:t>
      </w:r>
      <w:r w:rsidRPr="00F65A75">
        <w:rPr>
          <w:sz w:val="28"/>
          <w:szCs w:val="28"/>
          <w:vertAlign w:val="subscript"/>
        </w:rPr>
        <w:t>50</w:t>
      </w:r>
      <w:r w:rsidRPr="00F65A75">
        <w:rPr>
          <w:sz w:val="28"/>
          <w:szCs w:val="28"/>
        </w:rPr>
        <w:t>), совместная пропитка для придания ткани огнезащитных и масловодоотталкивающих свойств (ТО+МВО),</w:t>
      </w:r>
    </w:p>
    <w:p w:rsidR="00A25A1D" w:rsidRPr="00F65A75" w:rsidRDefault="00A25A1D" w:rsidP="00E8483C">
      <w:pPr>
        <w:pStyle w:val="23"/>
        <w:keepNext/>
        <w:tabs>
          <w:tab w:val="left" w:pos="993"/>
        </w:tabs>
        <w:suppressAutoHyphens/>
        <w:spacing w:line="360" w:lineRule="auto"/>
        <w:ind w:firstLine="709"/>
        <w:rPr>
          <w:sz w:val="28"/>
          <w:szCs w:val="28"/>
        </w:rPr>
      </w:pPr>
      <w:r w:rsidRPr="00F65A75">
        <w:rPr>
          <w:sz w:val="28"/>
          <w:szCs w:val="28"/>
        </w:rPr>
        <w:t>малосмываемый аппрет</w:t>
      </w:r>
      <w:r w:rsidR="00F65A75" w:rsidRPr="00F65A75">
        <w:rPr>
          <w:sz w:val="28"/>
          <w:szCs w:val="28"/>
        </w:rPr>
        <w:t xml:space="preserve"> </w:t>
      </w:r>
      <w:r w:rsidRPr="00F65A75">
        <w:rPr>
          <w:sz w:val="28"/>
          <w:szCs w:val="28"/>
        </w:rPr>
        <w:t>(на основе отексина) (МА), аппретирование (на основе крахмала) (АП), малосмываемый аппрет на основе термопластических смол. (МАПС).</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b/>
          <w:sz w:val="28"/>
          <w:szCs w:val="28"/>
        </w:rPr>
        <w:t>В состав красильно-отделочной фабрики входит</w:t>
      </w:r>
      <w:r w:rsidRPr="00F65A75">
        <w:rPr>
          <w:sz w:val="28"/>
          <w:szCs w:val="28"/>
        </w:rPr>
        <w:t>: приемно-контрольный участок суровой ткани (ПКУ), стригальный цех, отбельный цех, красильный цех, отделочный цех, уборно - складальный цех.</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Стригальный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Предназначен для очистки тканей от пуха и сорных примесей. В стригальном цехе установлены машины СГ-180.</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Отбельный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отбельном цехе происходит отварка, беление, мерсеризация тканей. Подготовка тканей под крашение.</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отбельном цехе установлено оборудование: линия отварки и беления «Вакаяма», «Унитехна», ЛМО-140.</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Красильный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красильном цехе происходит крашение ткани. Установлено следующее оборудование:</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линия ЛТК-140, линия ЛКС-180, линия ЛКС-140-6, линия ЛКС-140-7, линия ЛКК, «Вакаяма» ЛТК,</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печатная машина «Элитекс», зрельник ЗВ-2/120, зрельник ЗВВ 4/140.</w:t>
      </w:r>
    </w:p>
    <w:p w:rsidR="00A25A1D" w:rsidRPr="00F65A75" w:rsidRDefault="00F65A75" w:rsidP="00E8483C">
      <w:pPr>
        <w:pStyle w:val="23"/>
        <w:keepNext/>
        <w:tabs>
          <w:tab w:val="left" w:pos="993"/>
        </w:tabs>
        <w:suppressAutoHyphens/>
        <w:spacing w:line="360" w:lineRule="auto"/>
        <w:ind w:firstLine="709"/>
        <w:jc w:val="center"/>
        <w:rPr>
          <w:b/>
          <w:bCs/>
          <w:sz w:val="28"/>
          <w:szCs w:val="28"/>
        </w:rPr>
      </w:pPr>
      <w:r>
        <w:rPr>
          <w:b/>
          <w:bCs/>
          <w:sz w:val="28"/>
          <w:szCs w:val="28"/>
        </w:rPr>
        <w:br w:type="page"/>
      </w:r>
      <w:r w:rsidR="00A25A1D" w:rsidRPr="00F65A75">
        <w:rPr>
          <w:b/>
          <w:bCs/>
          <w:sz w:val="28"/>
          <w:szCs w:val="28"/>
        </w:rPr>
        <w:lastRenderedPageBreak/>
        <w:t>Отделочный цех</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отделочном цехе ткани получают различные пропитки согласно технологическим проводкам, ткань усаживается так же согласно технологическим проводкам на усадочных линиях (ЛУ-120, ЛУ-180).</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В отделочном</w:t>
      </w:r>
      <w:r w:rsidR="00F65A75" w:rsidRPr="00F65A75">
        <w:rPr>
          <w:sz w:val="28"/>
          <w:szCs w:val="28"/>
        </w:rPr>
        <w:t xml:space="preserve"> </w:t>
      </w:r>
      <w:r w:rsidRPr="00F65A75">
        <w:rPr>
          <w:sz w:val="28"/>
          <w:szCs w:val="28"/>
        </w:rPr>
        <w:t>цехе установлено оборудование: ОП «Вакаяма», ВО «Вакаяма», ЛВП-180,ЛАО-120, ЛАО-140, СБМ-3/180, СБМ-2 3/200.</w:t>
      </w:r>
    </w:p>
    <w:p w:rsidR="00A25A1D" w:rsidRPr="00F65A75" w:rsidRDefault="00A25A1D" w:rsidP="00E8483C">
      <w:pPr>
        <w:pStyle w:val="23"/>
        <w:keepNext/>
        <w:tabs>
          <w:tab w:val="left" w:pos="993"/>
        </w:tabs>
        <w:suppressAutoHyphens/>
        <w:spacing w:line="360" w:lineRule="auto"/>
        <w:ind w:firstLine="709"/>
        <w:jc w:val="center"/>
        <w:rPr>
          <w:b/>
          <w:bCs/>
          <w:sz w:val="28"/>
          <w:szCs w:val="28"/>
        </w:rPr>
      </w:pPr>
      <w:r w:rsidRPr="00F65A75">
        <w:rPr>
          <w:b/>
          <w:bCs/>
          <w:sz w:val="28"/>
          <w:szCs w:val="28"/>
        </w:rPr>
        <w:t>Уборно-складальный отдел</w:t>
      </w:r>
    </w:p>
    <w:p w:rsidR="00A25A1D" w:rsidRPr="00F65A75" w:rsidRDefault="00A25A1D" w:rsidP="00E8483C">
      <w:pPr>
        <w:pStyle w:val="23"/>
        <w:keepNext/>
        <w:tabs>
          <w:tab w:val="left" w:pos="993"/>
        </w:tabs>
        <w:suppressAutoHyphens/>
        <w:spacing w:line="360" w:lineRule="auto"/>
        <w:ind w:firstLine="709"/>
        <w:jc w:val="both"/>
        <w:rPr>
          <w:sz w:val="28"/>
          <w:szCs w:val="28"/>
        </w:rPr>
      </w:pPr>
      <w:r w:rsidRPr="00F65A75">
        <w:rPr>
          <w:sz w:val="28"/>
          <w:szCs w:val="28"/>
        </w:rPr>
        <w:t>Ткань из отделочного цеха поступает в уборно-складальный отдел, где ткань бракуется и отправляется в паковку и затем в отдел сбыта.</w:t>
      </w:r>
    </w:p>
    <w:p w:rsidR="00A25A1D"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p>
    <w:p w:rsidR="00A25A1D" w:rsidRPr="00F65A75" w:rsidRDefault="00A25A1D" w:rsidP="00E8483C">
      <w:pPr>
        <w:pStyle w:val="9"/>
        <w:tabs>
          <w:tab w:val="left" w:pos="993"/>
        </w:tabs>
        <w:spacing w:before="0"/>
        <w:ind w:left="0"/>
        <w:rPr>
          <w:i w:val="0"/>
          <w:color w:val="000000"/>
          <w:szCs w:val="28"/>
          <w:u w:val="none"/>
        </w:rPr>
      </w:pPr>
      <w:r w:rsidRPr="00F65A75">
        <w:rPr>
          <w:i w:val="0"/>
          <w:color w:val="000000"/>
          <w:szCs w:val="28"/>
          <w:u w:val="none"/>
        </w:rPr>
        <w:t>1.4 Сферы деятельности и профиль предприятия, наличие филиалов и дочерних фирм</w:t>
      </w:r>
    </w:p>
    <w:p w:rsidR="00F65A75" w:rsidRDefault="00F65A75" w:rsidP="00E8483C">
      <w:pPr>
        <w:pStyle w:val="12"/>
        <w:keepNext/>
        <w:tabs>
          <w:tab w:val="left" w:pos="993"/>
        </w:tabs>
        <w:suppressAutoHyphens/>
        <w:spacing w:line="360" w:lineRule="auto"/>
        <w:ind w:firstLine="709"/>
        <w:jc w:val="both"/>
        <w:rPr>
          <w:sz w:val="28"/>
          <w:szCs w:val="28"/>
        </w:rPr>
      </w:pP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ОАО «Родники - Текстиль» является одним из крупнейших предприятий Ивановской области, расположено в г. Родники с населением более 30 тыс. чел.</w:t>
      </w: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Предприятие принадлежит к легкой промышленности. Основной вид деятельности - выпуск</w:t>
      </w:r>
      <w:r w:rsidR="00F65A75" w:rsidRPr="00F65A75">
        <w:rPr>
          <w:sz w:val="28"/>
          <w:szCs w:val="28"/>
        </w:rPr>
        <w:t xml:space="preserve"> </w:t>
      </w:r>
      <w:r w:rsidRPr="00F65A75">
        <w:rPr>
          <w:sz w:val="28"/>
          <w:szCs w:val="28"/>
        </w:rPr>
        <w:t>хлопчатобумажной ткани.</w:t>
      </w: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Предприятие специализируется на выпуске тяжелых хлопчатобумажных тканей специального назначения, одежных тканей из хлопка и хлопколавсановых смесей для спецодежды рабочим текстильной, угледобывающей, металлургической, химической промышленностей, работникам сельского хозяйства, Министерства обороны, а также некоторых видов технических тканей.</w:t>
      </w:r>
    </w:p>
    <w:p w:rsidR="005C484D" w:rsidRPr="00F65A75" w:rsidRDefault="005C484D" w:rsidP="00E8483C">
      <w:pPr>
        <w:pStyle w:val="a9"/>
        <w:keepNext/>
        <w:widowControl w:val="0"/>
        <w:tabs>
          <w:tab w:val="left" w:pos="993"/>
        </w:tabs>
        <w:suppressAutoHyphens/>
        <w:spacing w:line="360" w:lineRule="auto"/>
        <w:ind w:firstLine="709"/>
        <w:jc w:val="center"/>
        <w:rPr>
          <w:b/>
          <w:szCs w:val="28"/>
        </w:rPr>
      </w:pPr>
      <w:r w:rsidRPr="00F65A75">
        <w:rPr>
          <w:b/>
          <w:szCs w:val="28"/>
        </w:rPr>
        <w:t>Основные технико-экономические показатели</w:t>
      </w:r>
    </w:p>
    <w:p w:rsidR="00F65A75"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Спад производства, начавшийся в стране в 1991 году, не обошел стороной текстильную промышленность, в том числе и комбинат Родники-Текстиль.</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Наиболее полно данный процесс характеризуют индексы промышленного производства пряжи и ткани суровой, которые для </w:t>
      </w:r>
      <w:r w:rsidRPr="00F65A75">
        <w:rPr>
          <w:sz w:val="28"/>
          <w:szCs w:val="28"/>
        </w:rPr>
        <w:lastRenderedPageBreak/>
        <w:t>наглядности приведены на графике №1.</w:t>
      </w:r>
    </w:p>
    <w:p w:rsidR="00F65A75" w:rsidRDefault="005C484D" w:rsidP="00E8483C">
      <w:pPr>
        <w:keepNext/>
        <w:widowControl w:val="0"/>
        <w:tabs>
          <w:tab w:val="left" w:pos="993"/>
        </w:tabs>
        <w:suppressAutoHyphens/>
        <w:spacing w:line="360" w:lineRule="auto"/>
        <w:ind w:firstLine="709"/>
        <w:jc w:val="both"/>
        <w:rPr>
          <w:sz w:val="28"/>
          <w:szCs w:val="28"/>
        </w:rPr>
      </w:pPr>
      <w:r w:rsidRPr="00F65A75">
        <w:rPr>
          <w:b/>
          <w:bCs/>
          <w:sz w:val="28"/>
          <w:szCs w:val="28"/>
        </w:rPr>
        <w:t xml:space="preserve">Справочно: Индекс промышленного производства </w:t>
      </w:r>
      <w:r w:rsidRPr="00F65A75">
        <w:rPr>
          <w:sz w:val="28"/>
          <w:szCs w:val="28"/>
        </w:rPr>
        <w:t>- относительный показатель, характеризующий изменение масштабов производства в сравниваемых периодах.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w:t>
      </w:r>
    </w:p>
    <w:p w:rsidR="00E8483C" w:rsidRPr="00F65A75" w:rsidRDefault="00E8483C" w:rsidP="00E8483C">
      <w:pPr>
        <w:keepNext/>
        <w:widowControl w:val="0"/>
        <w:tabs>
          <w:tab w:val="left" w:pos="993"/>
        </w:tabs>
        <w:suppressAutoHyphens/>
        <w:spacing w:line="360" w:lineRule="auto"/>
        <w:ind w:firstLine="709"/>
        <w:jc w:val="both"/>
        <w:rPr>
          <w:sz w:val="28"/>
          <w:szCs w:val="28"/>
        </w:rPr>
      </w:pPr>
    </w:p>
    <w:p w:rsidR="005C484D" w:rsidRPr="00F65A75" w:rsidRDefault="005E0AB3" w:rsidP="00E8483C">
      <w:pPr>
        <w:keepNext/>
        <w:widowControl w:val="0"/>
        <w:tabs>
          <w:tab w:val="left" w:pos="993"/>
        </w:tabs>
        <w:spacing w:line="360" w:lineRule="auto"/>
        <w:jc w:val="center"/>
        <w:rPr>
          <w:sz w:val="28"/>
          <w:szCs w:val="28"/>
        </w:rPr>
      </w:pPr>
      <w:r w:rsidRPr="00F65A75">
        <w:rPr>
          <w:b/>
          <w:color w:val="000000"/>
          <w:sz w:val="28"/>
          <w:szCs w:val="28"/>
        </w:rPr>
        <w:object w:dxaOrig="9242" w:dyaOrig="4618">
          <v:shape id="_x0000_i1029" type="#_x0000_t75" style="width:462pt;height:231pt" o:ole="">
            <v:imagedata r:id="rId18" o:title=""/>
          </v:shape>
          <o:OLEObject Type="Embed" ProgID="Excel.Sheet.8" ShapeID="_x0000_i1029" DrawAspect="Content" ObjectID="_1476293098" r:id="rId19">
            <o:FieldCodes>\s</o:FieldCodes>
          </o:OLEObject>
        </w:object>
      </w:r>
    </w:p>
    <w:p w:rsidR="00E8483C" w:rsidRDefault="00E8483C" w:rsidP="00E8483C">
      <w:pPr>
        <w:keepNext/>
        <w:widowControl w:val="0"/>
        <w:tabs>
          <w:tab w:val="left" w:pos="993"/>
        </w:tabs>
        <w:suppressAutoHyphens/>
        <w:spacing w:line="360" w:lineRule="auto"/>
        <w:ind w:firstLine="709"/>
        <w:jc w:val="both"/>
        <w:rPr>
          <w:sz w:val="28"/>
          <w:szCs w:val="28"/>
        </w:rPr>
      </w:pP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Анализ графика свидетельствует, что наибольшее падение объемов производства на комбинате наблюдалось в </w:t>
      </w:r>
      <w:smartTag w:uri="urn:schemas-microsoft-com:office:smarttags" w:element="metricconverter">
        <w:smartTagPr>
          <w:attr w:name="ProductID" w:val="1994 г"/>
        </w:smartTagPr>
        <w:r w:rsidRPr="00F65A75">
          <w:rPr>
            <w:sz w:val="28"/>
            <w:szCs w:val="28"/>
          </w:rPr>
          <w:t>1994 г</w:t>
        </w:r>
      </w:smartTag>
      <w:r w:rsidRPr="00F65A75">
        <w:rPr>
          <w:sz w:val="28"/>
          <w:szCs w:val="28"/>
        </w:rPr>
        <w:t xml:space="preserve">. и </w:t>
      </w:r>
      <w:smartTag w:uri="urn:schemas-microsoft-com:office:smarttags" w:element="metricconverter">
        <w:smartTagPr>
          <w:attr w:name="ProductID" w:val="1998 г"/>
        </w:smartTagPr>
        <w:r w:rsidRPr="00F65A75">
          <w:rPr>
            <w:sz w:val="28"/>
            <w:szCs w:val="28"/>
          </w:rPr>
          <w:t>1998 г</w:t>
        </w:r>
      </w:smartTag>
      <w:r w:rsidRPr="00F65A75">
        <w:rPr>
          <w:sz w:val="28"/>
          <w:szCs w:val="28"/>
        </w:rPr>
        <w:t>, когда выпуск пряжи однониточной и суровой ткани</w:t>
      </w:r>
      <w:r w:rsidR="00F65A75" w:rsidRPr="00F65A75">
        <w:rPr>
          <w:sz w:val="28"/>
          <w:szCs w:val="28"/>
        </w:rPr>
        <w:t xml:space="preserve"> </w:t>
      </w:r>
      <w:r w:rsidRPr="00F65A75">
        <w:rPr>
          <w:sz w:val="28"/>
          <w:szCs w:val="28"/>
        </w:rPr>
        <w:t>составил 15 % от объема выпуска аналогичной продукции 1990 года.</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Несмотря на застой производства в целом по текстильной промышленности, начиная с 1999 года, на комбинате Родники-Текстиль объемы производства начали возрастать и на 1 января 2006 года составили (от объемов производства 1990 года) 61 %</w:t>
      </w:r>
      <w:r w:rsidR="00F65A75" w:rsidRPr="00F65A75">
        <w:rPr>
          <w:sz w:val="28"/>
          <w:szCs w:val="28"/>
        </w:rPr>
        <w:t xml:space="preserve"> </w:t>
      </w:r>
      <w:r w:rsidRPr="00F65A75">
        <w:rPr>
          <w:sz w:val="28"/>
          <w:szCs w:val="28"/>
        </w:rPr>
        <w:t>по пряже однониточной, 81 % по ткани суровой, 40 % по пряже крученой.</w:t>
      </w:r>
    </w:p>
    <w:p w:rsidR="00F65A75"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Основные технико-экономические показатели деятельности прядильного и ткацкого производства комбината за 2005 год и их динамика </w:t>
      </w:r>
      <w:r w:rsidRPr="00F65A75">
        <w:rPr>
          <w:sz w:val="28"/>
          <w:szCs w:val="28"/>
        </w:rPr>
        <w:lastRenderedPageBreak/>
        <w:t>по отношению к</w:t>
      </w:r>
      <w:r w:rsidR="00F65A75" w:rsidRPr="00F65A75">
        <w:rPr>
          <w:b/>
          <w:sz w:val="28"/>
          <w:szCs w:val="28"/>
        </w:rPr>
        <w:t xml:space="preserve"> </w:t>
      </w:r>
      <w:r w:rsidRPr="00F65A75">
        <w:rPr>
          <w:sz w:val="28"/>
          <w:szCs w:val="28"/>
        </w:rPr>
        <w:t>2004 году представлены в таблице №1.</w:t>
      </w:r>
    </w:p>
    <w:p w:rsidR="005C484D" w:rsidRPr="00F65A75" w:rsidRDefault="005C484D" w:rsidP="00E8483C">
      <w:pPr>
        <w:keepNext/>
        <w:widowControl w:val="0"/>
        <w:tabs>
          <w:tab w:val="left" w:pos="993"/>
        </w:tabs>
        <w:suppressAutoHyphens/>
        <w:spacing w:line="360" w:lineRule="auto"/>
        <w:ind w:firstLine="709"/>
        <w:jc w:val="both"/>
        <w:rPr>
          <w:sz w:val="28"/>
          <w:szCs w:val="28"/>
        </w:rPr>
      </w:pPr>
    </w:p>
    <w:p w:rsidR="005C484D" w:rsidRPr="00F65A75" w:rsidRDefault="005C484D" w:rsidP="00E8483C">
      <w:pPr>
        <w:keepNext/>
        <w:widowControl w:val="0"/>
        <w:tabs>
          <w:tab w:val="left" w:pos="993"/>
        </w:tabs>
        <w:suppressAutoHyphens/>
        <w:spacing w:line="360" w:lineRule="auto"/>
        <w:ind w:firstLine="709"/>
        <w:jc w:val="right"/>
        <w:rPr>
          <w:sz w:val="28"/>
          <w:szCs w:val="28"/>
        </w:rPr>
      </w:pPr>
      <w:r w:rsidRPr="00F65A75">
        <w:rPr>
          <w:sz w:val="28"/>
          <w:szCs w:val="28"/>
        </w:rPr>
        <w:t>Таблица № 1</w:t>
      </w:r>
    </w:p>
    <w:tbl>
      <w:tblPr>
        <w:tblStyle w:val="afc"/>
        <w:tblW w:w="4568" w:type="pct"/>
        <w:jc w:val="center"/>
        <w:tblLayout w:type="fixed"/>
        <w:tblLook w:val="00A0" w:firstRow="1" w:lastRow="0" w:firstColumn="1" w:lastColumn="0" w:noHBand="0" w:noVBand="0"/>
      </w:tblPr>
      <w:tblGrid>
        <w:gridCol w:w="621"/>
        <w:gridCol w:w="3107"/>
        <w:gridCol w:w="929"/>
        <w:gridCol w:w="979"/>
        <w:gridCol w:w="1016"/>
        <w:gridCol w:w="1016"/>
        <w:gridCol w:w="1075"/>
      </w:tblGrid>
      <w:tr w:rsidR="005C484D" w:rsidRPr="00F65A75">
        <w:trPr>
          <w:jc w:val="center"/>
        </w:trPr>
        <w:tc>
          <w:tcPr>
            <w:tcW w:w="35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№пп</w:t>
            </w:r>
          </w:p>
        </w:tc>
        <w:tc>
          <w:tcPr>
            <w:tcW w:w="2308" w:type="pct"/>
            <w:gridSpan w:val="2"/>
          </w:tcPr>
          <w:p w:rsidR="005C484D" w:rsidRPr="00F65A75" w:rsidRDefault="005C484D" w:rsidP="00E8483C">
            <w:pPr>
              <w:keepNext/>
              <w:widowControl w:val="0"/>
              <w:tabs>
                <w:tab w:val="left" w:pos="993"/>
              </w:tabs>
              <w:suppressAutoHyphens/>
              <w:spacing w:line="360" w:lineRule="auto"/>
              <w:rPr>
                <w:szCs w:val="28"/>
              </w:rPr>
            </w:pPr>
            <w:r w:rsidRPr="00F65A75">
              <w:rPr>
                <w:szCs w:val="28"/>
              </w:rPr>
              <w:t>Наименование показателя</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Ед.</w:t>
            </w:r>
          </w:p>
          <w:p w:rsidR="005C484D" w:rsidRPr="00F65A75" w:rsidRDefault="005C484D" w:rsidP="00E8483C">
            <w:pPr>
              <w:keepNext/>
              <w:widowControl w:val="0"/>
              <w:tabs>
                <w:tab w:val="left" w:pos="993"/>
              </w:tabs>
              <w:suppressAutoHyphens/>
              <w:spacing w:line="360" w:lineRule="auto"/>
              <w:rPr>
                <w:szCs w:val="28"/>
              </w:rPr>
            </w:pPr>
            <w:r w:rsidRPr="00F65A75">
              <w:rPr>
                <w:szCs w:val="28"/>
              </w:rPr>
              <w:t>измер.</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2005 год</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2004 год</w:t>
            </w:r>
          </w:p>
        </w:tc>
        <w:tc>
          <w:tcPr>
            <w:tcW w:w="615" w:type="pct"/>
          </w:tcPr>
          <w:p w:rsidR="00F65A75" w:rsidRPr="00F65A75" w:rsidRDefault="005C484D" w:rsidP="00E8483C">
            <w:pPr>
              <w:keepNext/>
              <w:widowControl w:val="0"/>
              <w:tabs>
                <w:tab w:val="left" w:pos="993"/>
              </w:tabs>
              <w:suppressAutoHyphens/>
              <w:spacing w:line="360" w:lineRule="auto"/>
              <w:rPr>
                <w:szCs w:val="28"/>
              </w:rPr>
            </w:pPr>
            <w:r w:rsidRPr="00F65A75">
              <w:rPr>
                <w:szCs w:val="28"/>
              </w:rPr>
              <w:t>Динамика</w:t>
            </w:r>
          </w:p>
          <w:p w:rsidR="005C484D" w:rsidRPr="00F65A75" w:rsidRDefault="005C484D" w:rsidP="00E8483C">
            <w:pPr>
              <w:keepNext/>
              <w:widowControl w:val="0"/>
              <w:tabs>
                <w:tab w:val="left" w:pos="993"/>
              </w:tabs>
              <w:suppressAutoHyphens/>
              <w:spacing w:line="360" w:lineRule="auto"/>
              <w:rPr>
                <w:szCs w:val="28"/>
              </w:rPr>
            </w:pPr>
            <w:r w:rsidRPr="00F65A75">
              <w:rPr>
                <w:szCs w:val="28"/>
              </w:rPr>
              <w:t>(в %)</w:t>
            </w: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1</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Пряжа однониточная</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11.167,9</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10.069,0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110,9</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10.802,9</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9.632,2</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112,2</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103,4</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104,5</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2</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Пряжа однониточная</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335.379,5</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313.982,7</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106,8</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327.525,0</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302.290,0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108,3</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102,4</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103,9</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3</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Пряжа крученая</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1.982,7</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2.585,0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76,7</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1.917,2</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2.503,8</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76,6</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103,4</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103,2</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4</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Пряжа крученая</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42.609,7</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59.866,6</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71,2</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42.234,0</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58.742,0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71,9</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100,9</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101,9</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5</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Выпуск суровых тканей</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т.п.м.</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31.190,0</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27.100,9</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115,1</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т.п.м.</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29.955,9</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25.684,3</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116,6</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104,1</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105,6</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6</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Выпуск суровых тканей</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т.кв.м.</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50.927,5</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43.389,6</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117,4</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т.кв.м.</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49.165,9</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37.685,0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130,5</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103,6</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105,2</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r w:rsidR="005C484D" w:rsidRPr="00F65A75">
        <w:trPr>
          <w:jc w:val="center"/>
        </w:trPr>
        <w:tc>
          <w:tcPr>
            <w:tcW w:w="355"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7</w:t>
            </w:r>
          </w:p>
        </w:tc>
        <w:tc>
          <w:tcPr>
            <w:tcW w:w="1777" w:type="pct"/>
            <w:vMerge w:val="restart"/>
          </w:tcPr>
          <w:p w:rsidR="005C484D" w:rsidRPr="00F65A75" w:rsidRDefault="005C484D" w:rsidP="00E8483C">
            <w:pPr>
              <w:keepNext/>
              <w:widowControl w:val="0"/>
              <w:tabs>
                <w:tab w:val="left" w:pos="993"/>
              </w:tabs>
              <w:suppressAutoHyphens/>
              <w:spacing w:line="360" w:lineRule="auto"/>
              <w:rPr>
                <w:szCs w:val="28"/>
              </w:rPr>
            </w:pPr>
            <w:r w:rsidRPr="00F65A75">
              <w:rPr>
                <w:szCs w:val="28"/>
              </w:rPr>
              <w:t>Выработано суровой ткани в млн.метроуточин</w:t>
            </w: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Факт</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млн.метроуточин</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114.961,8</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96.780,1</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118,8</w:t>
            </w:r>
          </w:p>
        </w:tc>
      </w:tr>
      <w:tr w:rsidR="005C484D" w:rsidRPr="00F65A75">
        <w:trPr>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План</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млн.метроуточин</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111.400,6</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84.378,0</w:t>
            </w:r>
          </w:p>
        </w:tc>
        <w:tc>
          <w:tcPr>
            <w:tcW w:w="615"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132,0</w:t>
            </w:r>
          </w:p>
        </w:tc>
      </w:tr>
      <w:tr w:rsidR="005C484D" w:rsidRPr="00F65A75">
        <w:trPr>
          <w:trHeight w:val="300"/>
          <w:jc w:val="center"/>
        </w:trPr>
        <w:tc>
          <w:tcPr>
            <w:tcW w:w="355" w:type="pct"/>
            <w:vMerge/>
          </w:tcPr>
          <w:p w:rsidR="005C484D" w:rsidRPr="00F65A75" w:rsidRDefault="005C484D" w:rsidP="00E8483C">
            <w:pPr>
              <w:keepNext/>
              <w:widowControl w:val="0"/>
              <w:tabs>
                <w:tab w:val="left" w:pos="993"/>
              </w:tabs>
              <w:suppressAutoHyphens/>
              <w:spacing w:line="360" w:lineRule="auto"/>
              <w:rPr>
                <w:szCs w:val="28"/>
              </w:rPr>
            </w:pPr>
          </w:p>
        </w:tc>
        <w:tc>
          <w:tcPr>
            <w:tcW w:w="1777" w:type="pct"/>
            <w:vMerge/>
          </w:tcPr>
          <w:p w:rsidR="005C484D" w:rsidRPr="00F65A75" w:rsidRDefault="005C484D" w:rsidP="00E8483C">
            <w:pPr>
              <w:keepNext/>
              <w:widowControl w:val="0"/>
              <w:tabs>
                <w:tab w:val="left" w:pos="993"/>
              </w:tabs>
              <w:suppressAutoHyphens/>
              <w:spacing w:line="360" w:lineRule="auto"/>
              <w:rPr>
                <w:szCs w:val="28"/>
              </w:rPr>
            </w:pPr>
          </w:p>
        </w:tc>
        <w:tc>
          <w:tcPr>
            <w:tcW w:w="53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r w:rsidR="00F65A75" w:rsidRPr="00F65A75">
              <w:rPr>
                <w:szCs w:val="28"/>
              </w:rPr>
              <w:t xml:space="preserve"> </w:t>
            </w:r>
            <w:r w:rsidRPr="00F65A75">
              <w:rPr>
                <w:szCs w:val="28"/>
              </w:rPr>
              <w:t>плана</w:t>
            </w:r>
          </w:p>
        </w:tc>
        <w:tc>
          <w:tcPr>
            <w:tcW w:w="560"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103,2</w:t>
            </w:r>
          </w:p>
        </w:tc>
        <w:tc>
          <w:tcPr>
            <w:tcW w:w="581" w:type="pct"/>
          </w:tcPr>
          <w:p w:rsidR="005C484D" w:rsidRPr="00F65A75" w:rsidRDefault="005C484D" w:rsidP="00E8483C">
            <w:pPr>
              <w:keepNext/>
              <w:widowControl w:val="0"/>
              <w:tabs>
                <w:tab w:val="left" w:pos="993"/>
              </w:tabs>
              <w:suppressAutoHyphens/>
              <w:spacing w:line="360" w:lineRule="auto"/>
              <w:rPr>
                <w:szCs w:val="28"/>
              </w:rPr>
            </w:pPr>
            <w:r w:rsidRPr="00F65A75">
              <w:rPr>
                <w:szCs w:val="28"/>
              </w:rPr>
              <w:t>104,7</w:t>
            </w:r>
          </w:p>
        </w:tc>
        <w:tc>
          <w:tcPr>
            <w:tcW w:w="615" w:type="pct"/>
          </w:tcPr>
          <w:p w:rsidR="005C484D" w:rsidRPr="00F65A75" w:rsidRDefault="005C484D" w:rsidP="00E8483C">
            <w:pPr>
              <w:keepNext/>
              <w:widowControl w:val="0"/>
              <w:tabs>
                <w:tab w:val="left" w:pos="993"/>
              </w:tabs>
              <w:suppressAutoHyphens/>
              <w:spacing w:line="360" w:lineRule="auto"/>
              <w:rPr>
                <w:szCs w:val="28"/>
              </w:rPr>
            </w:pPr>
          </w:p>
        </w:tc>
      </w:tr>
    </w:tbl>
    <w:p w:rsidR="005C484D" w:rsidRPr="00F65A75" w:rsidRDefault="005C484D" w:rsidP="00E8483C">
      <w:pPr>
        <w:keepNext/>
        <w:widowControl w:val="0"/>
        <w:tabs>
          <w:tab w:val="left" w:pos="993"/>
        </w:tabs>
        <w:suppressAutoHyphens/>
        <w:spacing w:line="360" w:lineRule="auto"/>
        <w:ind w:firstLine="709"/>
        <w:rPr>
          <w:sz w:val="28"/>
          <w:szCs w:val="28"/>
        </w:rPr>
      </w:pPr>
    </w:p>
    <w:p w:rsidR="00F65A75" w:rsidRPr="00F65A75" w:rsidRDefault="005C484D" w:rsidP="00E8483C">
      <w:pPr>
        <w:keepNext/>
        <w:widowControl w:val="0"/>
        <w:tabs>
          <w:tab w:val="left" w:pos="993"/>
        </w:tabs>
        <w:suppressAutoHyphens/>
        <w:spacing w:line="360" w:lineRule="auto"/>
        <w:ind w:firstLine="709"/>
        <w:jc w:val="both"/>
        <w:rPr>
          <w:b/>
          <w:sz w:val="28"/>
          <w:szCs w:val="28"/>
        </w:rPr>
      </w:pPr>
      <w:r w:rsidRPr="00F65A75">
        <w:rPr>
          <w:sz w:val="28"/>
          <w:szCs w:val="28"/>
        </w:rPr>
        <w:t>В</w:t>
      </w:r>
      <w:r w:rsidRPr="00F65A75">
        <w:rPr>
          <w:bCs/>
          <w:sz w:val="28"/>
          <w:szCs w:val="28"/>
        </w:rPr>
        <w:t xml:space="preserve"> целом по 2005 году наблюдается тенденция роста производительности труда декабря к январю 2005 года на 71%.</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ПТ января </w:t>
      </w:r>
      <w:smartTag w:uri="urn:schemas-microsoft-com:office:smarttags" w:element="metricconverter">
        <w:smartTagPr>
          <w:attr w:name="ProductID" w:val="2005 г"/>
        </w:smartTagPr>
        <w:r w:rsidRPr="00F65A75">
          <w:rPr>
            <w:sz w:val="28"/>
            <w:szCs w:val="28"/>
          </w:rPr>
          <w:t>2005 г</w:t>
        </w:r>
      </w:smartTag>
      <w:r w:rsidRPr="00F65A75">
        <w:rPr>
          <w:sz w:val="28"/>
          <w:szCs w:val="28"/>
        </w:rPr>
        <w:t>. – 9,76 тыс.руб.,</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ЗП января </w:t>
      </w:r>
      <w:smartTag w:uri="urn:schemas-microsoft-com:office:smarttags" w:element="metricconverter">
        <w:smartTagPr>
          <w:attr w:name="ProductID" w:val="2005 г"/>
        </w:smartTagPr>
        <w:r w:rsidRPr="00F65A75">
          <w:rPr>
            <w:sz w:val="28"/>
            <w:szCs w:val="28"/>
          </w:rPr>
          <w:t>2005 г</w:t>
        </w:r>
      </w:smartTag>
      <w:r w:rsidRPr="00F65A75">
        <w:rPr>
          <w:sz w:val="28"/>
          <w:szCs w:val="28"/>
        </w:rPr>
        <w:t>. – 3 243,00 руб.</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ПТ декабря </w:t>
      </w:r>
      <w:smartTag w:uri="urn:schemas-microsoft-com:office:smarttags" w:element="metricconverter">
        <w:smartTagPr>
          <w:attr w:name="ProductID" w:val="2005 г"/>
        </w:smartTagPr>
        <w:r w:rsidRPr="00F65A75">
          <w:rPr>
            <w:sz w:val="28"/>
            <w:szCs w:val="28"/>
          </w:rPr>
          <w:t>2005 г</w:t>
        </w:r>
      </w:smartTag>
      <w:r w:rsidRPr="00F65A75">
        <w:rPr>
          <w:sz w:val="28"/>
          <w:szCs w:val="28"/>
        </w:rPr>
        <w:t>. – 16,7 т.руб.,</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ЗП декабря </w:t>
      </w:r>
      <w:smartTag w:uri="urn:schemas-microsoft-com:office:smarttags" w:element="metricconverter">
        <w:smartTagPr>
          <w:attr w:name="ProductID" w:val="2005 г"/>
        </w:smartTagPr>
        <w:r w:rsidRPr="00F65A75">
          <w:rPr>
            <w:sz w:val="28"/>
            <w:szCs w:val="28"/>
          </w:rPr>
          <w:t>2005 г</w:t>
        </w:r>
      </w:smartTag>
      <w:r w:rsidRPr="00F65A75">
        <w:rPr>
          <w:sz w:val="28"/>
          <w:szCs w:val="28"/>
        </w:rPr>
        <w:t>. – 4 929,70 руб.</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lastRenderedPageBreak/>
        <w:t>Рост ПТ – 171,0%</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t>Рост ЗП – 152,0%.</w:t>
      </w:r>
    </w:p>
    <w:p w:rsidR="005C484D" w:rsidRPr="00F65A75" w:rsidRDefault="005C484D" w:rsidP="00E8483C">
      <w:pPr>
        <w:pStyle w:val="a9"/>
        <w:keepNext/>
        <w:widowControl w:val="0"/>
        <w:tabs>
          <w:tab w:val="left" w:pos="993"/>
        </w:tabs>
        <w:suppressAutoHyphens/>
        <w:spacing w:line="360" w:lineRule="auto"/>
        <w:ind w:firstLine="709"/>
        <w:rPr>
          <w:szCs w:val="28"/>
        </w:rPr>
      </w:pPr>
      <w:r w:rsidRPr="00F65A75">
        <w:rPr>
          <w:szCs w:val="28"/>
        </w:rPr>
        <w:t xml:space="preserve">Рост производительности труда (декабрь к январю </w:t>
      </w:r>
      <w:smartTag w:uri="urn:schemas-microsoft-com:office:smarttags" w:element="metricconverter">
        <w:smartTagPr>
          <w:attr w:name="ProductID" w:val="2005 г"/>
        </w:smartTagPr>
        <w:r w:rsidRPr="00F65A75">
          <w:rPr>
            <w:szCs w:val="28"/>
          </w:rPr>
          <w:t>2005 г</w:t>
        </w:r>
      </w:smartTag>
      <w:r w:rsidRPr="00F65A75">
        <w:rPr>
          <w:szCs w:val="28"/>
        </w:rPr>
        <w:t xml:space="preserve">.) превышает рост заработной платы (декабрь к январю </w:t>
      </w:r>
      <w:smartTag w:uri="urn:schemas-microsoft-com:office:smarttags" w:element="metricconverter">
        <w:smartTagPr>
          <w:attr w:name="ProductID" w:val="2005 г"/>
        </w:smartTagPr>
        <w:r w:rsidRPr="00F65A75">
          <w:rPr>
            <w:szCs w:val="28"/>
          </w:rPr>
          <w:t>2005 г</w:t>
        </w:r>
      </w:smartTag>
      <w:r w:rsidRPr="00F65A75">
        <w:rPr>
          <w:szCs w:val="28"/>
        </w:rPr>
        <w:t>.) на 19% (171,0% - 152,0%).</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t>Производительность труда:</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2005 год -160,2 тыс.руб. на чел.,</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2004 год -145,4 тыс.руб. на чел.</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t>Темп роста -110,2%</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t>Средняя заработная плата:</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2005 год -4 427 руб.,</w:t>
      </w:r>
    </w:p>
    <w:p w:rsidR="005C484D" w:rsidRPr="00F65A75" w:rsidRDefault="005C484D" w:rsidP="00E8483C">
      <w:pPr>
        <w:keepNext/>
        <w:widowControl w:val="0"/>
        <w:tabs>
          <w:tab w:val="left" w:pos="993"/>
        </w:tabs>
        <w:suppressAutoHyphens/>
        <w:spacing w:line="360" w:lineRule="auto"/>
        <w:ind w:firstLine="709"/>
        <w:jc w:val="both"/>
        <w:rPr>
          <w:sz w:val="28"/>
          <w:szCs w:val="28"/>
        </w:rPr>
      </w:pPr>
      <w:r w:rsidRPr="00F65A75">
        <w:rPr>
          <w:sz w:val="28"/>
          <w:szCs w:val="28"/>
        </w:rPr>
        <w:t>2004 год -3 162 руб.</w:t>
      </w:r>
    </w:p>
    <w:p w:rsidR="005C484D" w:rsidRPr="00F65A75" w:rsidRDefault="005C484D" w:rsidP="00E8483C">
      <w:pPr>
        <w:keepNext/>
        <w:widowControl w:val="0"/>
        <w:tabs>
          <w:tab w:val="left" w:pos="993"/>
        </w:tabs>
        <w:suppressAutoHyphens/>
        <w:spacing w:line="360" w:lineRule="auto"/>
        <w:ind w:firstLine="709"/>
        <w:jc w:val="both"/>
        <w:rPr>
          <w:b/>
          <w:sz w:val="28"/>
          <w:szCs w:val="28"/>
        </w:rPr>
      </w:pPr>
      <w:r w:rsidRPr="00F65A75">
        <w:rPr>
          <w:b/>
          <w:sz w:val="28"/>
          <w:szCs w:val="28"/>
        </w:rPr>
        <w:t>Темп роста -140,0%.</w:t>
      </w:r>
    </w:p>
    <w:p w:rsidR="005C484D" w:rsidRPr="00F65A75" w:rsidRDefault="005C484D" w:rsidP="00E8483C">
      <w:pPr>
        <w:pStyle w:val="a9"/>
        <w:keepNext/>
        <w:widowControl w:val="0"/>
        <w:tabs>
          <w:tab w:val="left" w:pos="993"/>
        </w:tabs>
        <w:suppressAutoHyphens/>
        <w:spacing w:line="360" w:lineRule="auto"/>
        <w:ind w:firstLine="709"/>
        <w:jc w:val="both"/>
        <w:rPr>
          <w:szCs w:val="28"/>
        </w:rPr>
      </w:pPr>
      <w:r w:rsidRPr="00F65A75">
        <w:rPr>
          <w:szCs w:val="28"/>
        </w:rPr>
        <w:t>Соотношение между ростом ПТ и ЗП 2005 года к 2004 году не соблюдается в виду вышеперечисленных причин (аккордные работы, компенсация отпуска, надбавка за полностью отработанный месяц).</w:t>
      </w: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ОАО «Родники-Текстиль» оказывает услуги, снабжая город Родники теплом, оказывает услуги по очистке промышленных стоков, по снабжению электроэнергией, чистой водой.</w:t>
      </w:r>
    </w:p>
    <w:p w:rsidR="00777D31" w:rsidRPr="00F65A75" w:rsidRDefault="00777D31" w:rsidP="00E8483C">
      <w:pPr>
        <w:pStyle w:val="12"/>
        <w:keepNext/>
        <w:tabs>
          <w:tab w:val="left" w:pos="993"/>
        </w:tabs>
        <w:suppressAutoHyphens/>
        <w:spacing w:line="360" w:lineRule="auto"/>
        <w:ind w:firstLine="709"/>
        <w:jc w:val="both"/>
        <w:rPr>
          <w:sz w:val="28"/>
          <w:szCs w:val="28"/>
        </w:rPr>
      </w:pPr>
    </w:p>
    <w:p w:rsidR="00777D31" w:rsidRPr="00F65A75" w:rsidRDefault="00777D31" w:rsidP="00E8483C">
      <w:pPr>
        <w:keepNext/>
        <w:widowControl w:val="0"/>
        <w:tabs>
          <w:tab w:val="left" w:pos="993"/>
        </w:tabs>
        <w:suppressAutoHyphens/>
        <w:spacing w:line="360" w:lineRule="auto"/>
        <w:ind w:firstLine="709"/>
        <w:jc w:val="both"/>
        <w:rPr>
          <w:b/>
          <w:bCs/>
          <w:sz w:val="28"/>
          <w:szCs w:val="28"/>
        </w:rPr>
      </w:pPr>
      <w:r w:rsidRPr="00F65A75">
        <w:rPr>
          <w:b/>
          <w:bCs/>
          <w:sz w:val="28"/>
          <w:szCs w:val="28"/>
        </w:rPr>
        <w:t>Выполнение программных задач по энергетике за 12 месяцев 2005г</w:t>
      </w:r>
    </w:p>
    <w:tbl>
      <w:tblPr>
        <w:tblStyle w:val="afc"/>
        <w:tblW w:w="0" w:type="auto"/>
        <w:jc w:val="center"/>
        <w:tblLook w:val="00A0" w:firstRow="1" w:lastRow="0" w:firstColumn="1" w:lastColumn="0" w:noHBand="0" w:noVBand="0"/>
      </w:tblPr>
      <w:tblGrid>
        <w:gridCol w:w="1809"/>
        <w:gridCol w:w="1642"/>
        <w:gridCol w:w="1008"/>
        <w:gridCol w:w="1698"/>
        <w:gridCol w:w="1369"/>
        <w:gridCol w:w="1176"/>
      </w:tblGrid>
      <w:tr w:rsidR="00777D31" w:rsidRPr="00F65A75">
        <w:trPr>
          <w:jc w:val="center"/>
        </w:trPr>
        <w:tc>
          <w:tcPr>
            <w:tcW w:w="1809"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Показатели</w:t>
            </w:r>
          </w:p>
        </w:tc>
        <w:tc>
          <w:tcPr>
            <w:tcW w:w="1642"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единицы измерения</w:t>
            </w:r>
          </w:p>
        </w:tc>
        <w:tc>
          <w:tcPr>
            <w:tcW w:w="5251" w:type="dxa"/>
            <w:gridSpan w:val="4"/>
          </w:tcPr>
          <w:p w:rsidR="00777D31" w:rsidRPr="00F65A75" w:rsidRDefault="00777D31" w:rsidP="00E8483C">
            <w:pPr>
              <w:keepNext/>
              <w:widowControl w:val="0"/>
              <w:tabs>
                <w:tab w:val="left" w:pos="993"/>
              </w:tabs>
              <w:suppressAutoHyphens/>
              <w:spacing w:line="360" w:lineRule="auto"/>
              <w:rPr>
                <w:szCs w:val="28"/>
              </w:rPr>
            </w:pPr>
            <w:r w:rsidRPr="00F65A75">
              <w:rPr>
                <w:szCs w:val="28"/>
              </w:rPr>
              <w:t>12 месяцев</w:t>
            </w:r>
          </w:p>
        </w:tc>
      </w:tr>
      <w:tr w:rsidR="00777D31" w:rsidRPr="00F65A75">
        <w:trPr>
          <w:trHeight w:val="483"/>
          <w:jc w:val="center"/>
        </w:trPr>
        <w:tc>
          <w:tcPr>
            <w:tcW w:w="1809" w:type="dxa"/>
            <w:vMerge/>
          </w:tcPr>
          <w:p w:rsidR="00777D31" w:rsidRPr="00F65A75" w:rsidRDefault="00777D31" w:rsidP="00E8483C">
            <w:pPr>
              <w:keepNext/>
              <w:widowControl w:val="0"/>
              <w:tabs>
                <w:tab w:val="left" w:pos="993"/>
              </w:tabs>
              <w:suppressAutoHyphens/>
              <w:spacing w:line="360" w:lineRule="auto"/>
              <w:rPr>
                <w:szCs w:val="28"/>
              </w:rPr>
            </w:pPr>
          </w:p>
        </w:tc>
        <w:tc>
          <w:tcPr>
            <w:tcW w:w="1642" w:type="dxa"/>
            <w:vMerge/>
          </w:tcPr>
          <w:p w:rsidR="00777D31" w:rsidRPr="00F65A75" w:rsidRDefault="00777D31" w:rsidP="00E8483C">
            <w:pPr>
              <w:keepNext/>
              <w:widowControl w:val="0"/>
              <w:tabs>
                <w:tab w:val="left" w:pos="993"/>
              </w:tabs>
              <w:suppressAutoHyphens/>
              <w:spacing w:line="360" w:lineRule="auto"/>
              <w:rPr>
                <w:szCs w:val="28"/>
              </w:rPr>
            </w:pPr>
          </w:p>
        </w:tc>
        <w:tc>
          <w:tcPr>
            <w:tcW w:w="1008"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Факт 2004г</w:t>
            </w:r>
          </w:p>
        </w:tc>
        <w:tc>
          <w:tcPr>
            <w:tcW w:w="1698"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 xml:space="preserve">Прогр. задачи на </w:t>
            </w:r>
            <w:smartTag w:uri="urn:schemas-microsoft-com:office:smarttags" w:element="metricconverter">
              <w:smartTagPr>
                <w:attr w:name="ProductID" w:val="2005 г"/>
              </w:smartTagPr>
              <w:r w:rsidRPr="00F65A75">
                <w:rPr>
                  <w:szCs w:val="28"/>
                </w:rPr>
                <w:t>2005 г</w:t>
              </w:r>
            </w:smartTag>
            <w:r w:rsidRPr="00F65A75">
              <w:rPr>
                <w:szCs w:val="28"/>
              </w:rPr>
              <w:t>.</w:t>
            </w:r>
          </w:p>
        </w:tc>
        <w:tc>
          <w:tcPr>
            <w:tcW w:w="1369"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Факт 2005г</w:t>
            </w:r>
          </w:p>
        </w:tc>
        <w:tc>
          <w:tcPr>
            <w:tcW w:w="1176" w:type="dxa"/>
            <w:vMerge w:val="restart"/>
          </w:tcPr>
          <w:p w:rsidR="00777D31" w:rsidRPr="00F65A75" w:rsidRDefault="00777D31" w:rsidP="00E8483C">
            <w:pPr>
              <w:keepNext/>
              <w:widowControl w:val="0"/>
              <w:tabs>
                <w:tab w:val="left" w:pos="993"/>
              </w:tabs>
              <w:suppressAutoHyphens/>
              <w:spacing w:line="360" w:lineRule="auto"/>
              <w:rPr>
                <w:szCs w:val="28"/>
              </w:rPr>
            </w:pPr>
            <w:r w:rsidRPr="00F65A75">
              <w:rPr>
                <w:szCs w:val="28"/>
              </w:rPr>
              <w:t>% факт 2005 /пр. зад.</w:t>
            </w:r>
          </w:p>
        </w:tc>
      </w:tr>
      <w:tr w:rsidR="00777D31" w:rsidRPr="00F65A75">
        <w:trPr>
          <w:trHeight w:val="483"/>
          <w:jc w:val="center"/>
        </w:trPr>
        <w:tc>
          <w:tcPr>
            <w:tcW w:w="1809" w:type="dxa"/>
            <w:vMerge/>
          </w:tcPr>
          <w:p w:rsidR="00777D31" w:rsidRPr="00F65A75" w:rsidRDefault="00777D31" w:rsidP="00E8483C">
            <w:pPr>
              <w:keepNext/>
              <w:widowControl w:val="0"/>
              <w:tabs>
                <w:tab w:val="left" w:pos="993"/>
              </w:tabs>
              <w:suppressAutoHyphens/>
              <w:spacing w:line="360" w:lineRule="auto"/>
              <w:rPr>
                <w:szCs w:val="28"/>
              </w:rPr>
            </w:pPr>
          </w:p>
        </w:tc>
        <w:tc>
          <w:tcPr>
            <w:tcW w:w="1642" w:type="dxa"/>
            <w:vMerge/>
          </w:tcPr>
          <w:p w:rsidR="00777D31" w:rsidRPr="00F65A75" w:rsidRDefault="00777D31" w:rsidP="00E8483C">
            <w:pPr>
              <w:keepNext/>
              <w:widowControl w:val="0"/>
              <w:tabs>
                <w:tab w:val="left" w:pos="993"/>
              </w:tabs>
              <w:suppressAutoHyphens/>
              <w:spacing w:line="360" w:lineRule="auto"/>
              <w:rPr>
                <w:szCs w:val="28"/>
              </w:rPr>
            </w:pPr>
          </w:p>
        </w:tc>
        <w:tc>
          <w:tcPr>
            <w:tcW w:w="1008" w:type="dxa"/>
            <w:vMerge/>
          </w:tcPr>
          <w:p w:rsidR="00777D31" w:rsidRPr="00F65A75" w:rsidRDefault="00777D31" w:rsidP="00E8483C">
            <w:pPr>
              <w:keepNext/>
              <w:widowControl w:val="0"/>
              <w:tabs>
                <w:tab w:val="left" w:pos="993"/>
              </w:tabs>
              <w:suppressAutoHyphens/>
              <w:spacing w:line="360" w:lineRule="auto"/>
              <w:rPr>
                <w:szCs w:val="28"/>
              </w:rPr>
            </w:pPr>
          </w:p>
        </w:tc>
        <w:tc>
          <w:tcPr>
            <w:tcW w:w="1698" w:type="dxa"/>
            <w:vMerge/>
          </w:tcPr>
          <w:p w:rsidR="00777D31" w:rsidRPr="00F65A75" w:rsidRDefault="00777D31" w:rsidP="00E8483C">
            <w:pPr>
              <w:keepNext/>
              <w:widowControl w:val="0"/>
              <w:tabs>
                <w:tab w:val="left" w:pos="993"/>
              </w:tabs>
              <w:suppressAutoHyphens/>
              <w:spacing w:line="360" w:lineRule="auto"/>
              <w:rPr>
                <w:szCs w:val="28"/>
              </w:rPr>
            </w:pPr>
          </w:p>
        </w:tc>
        <w:tc>
          <w:tcPr>
            <w:tcW w:w="1369" w:type="dxa"/>
            <w:vMerge/>
          </w:tcPr>
          <w:p w:rsidR="00777D31" w:rsidRPr="00F65A75" w:rsidRDefault="00777D31" w:rsidP="00E8483C">
            <w:pPr>
              <w:keepNext/>
              <w:widowControl w:val="0"/>
              <w:tabs>
                <w:tab w:val="left" w:pos="993"/>
              </w:tabs>
              <w:suppressAutoHyphens/>
              <w:spacing w:line="360" w:lineRule="auto"/>
              <w:rPr>
                <w:szCs w:val="28"/>
              </w:rPr>
            </w:pPr>
          </w:p>
        </w:tc>
        <w:tc>
          <w:tcPr>
            <w:tcW w:w="1176" w:type="dxa"/>
            <w:vMerge/>
          </w:tcPr>
          <w:p w:rsidR="00777D31" w:rsidRPr="00F65A75" w:rsidRDefault="00777D31" w:rsidP="00E8483C">
            <w:pPr>
              <w:keepNext/>
              <w:widowControl w:val="0"/>
              <w:tabs>
                <w:tab w:val="left" w:pos="993"/>
              </w:tabs>
              <w:suppressAutoHyphens/>
              <w:spacing w:line="360" w:lineRule="auto"/>
              <w:rPr>
                <w:szCs w:val="28"/>
              </w:rPr>
            </w:pPr>
          </w:p>
        </w:tc>
      </w:tr>
      <w:tr w:rsidR="00777D31" w:rsidRPr="00F65A75">
        <w:trPr>
          <w:jc w:val="center"/>
        </w:trPr>
        <w:tc>
          <w:tcPr>
            <w:tcW w:w="180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w:t>
            </w:r>
          </w:p>
        </w:tc>
        <w:tc>
          <w:tcPr>
            <w:tcW w:w="1642"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2</w:t>
            </w:r>
          </w:p>
        </w:tc>
        <w:tc>
          <w:tcPr>
            <w:tcW w:w="100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3</w:t>
            </w:r>
          </w:p>
        </w:tc>
        <w:tc>
          <w:tcPr>
            <w:tcW w:w="169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4</w:t>
            </w:r>
          </w:p>
        </w:tc>
        <w:tc>
          <w:tcPr>
            <w:tcW w:w="136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5</w:t>
            </w:r>
          </w:p>
        </w:tc>
        <w:tc>
          <w:tcPr>
            <w:tcW w:w="1176"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6</w:t>
            </w:r>
          </w:p>
        </w:tc>
      </w:tr>
      <w:tr w:rsidR="00777D31" w:rsidRPr="00F65A75">
        <w:trPr>
          <w:jc w:val="center"/>
        </w:trPr>
        <w:tc>
          <w:tcPr>
            <w:tcW w:w="180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Удельная норма расхода электроэнергии</w:t>
            </w:r>
          </w:p>
        </w:tc>
        <w:tc>
          <w:tcPr>
            <w:tcW w:w="1642"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квт/ч на 1тыс.м</w:t>
            </w:r>
            <w:r w:rsidRPr="00F65A75">
              <w:rPr>
                <w:szCs w:val="28"/>
                <w:vertAlign w:val="superscript"/>
              </w:rPr>
              <w:t>2</w:t>
            </w:r>
          </w:p>
        </w:tc>
        <w:tc>
          <w:tcPr>
            <w:tcW w:w="100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2 119,1</w:t>
            </w:r>
          </w:p>
        </w:tc>
        <w:tc>
          <w:tcPr>
            <w:tcW w:w="169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2 013,1</w:t>
            </w:r>
          </w:p>
        </w:tc>
        <w:tc>
          <w:tcPr>
            <w:tcW w:w="136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2 091,9</w:t>
            </w:r>
          </w:p>
        </w:tc>
        <w:tc>
          <w:tcPr>
            <w:tcW w:w="1176"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103,9</w:t>
            </w:r>
          </w:p>
        </w:tc>
      </w:tr>
      <w:tr w:rsidR="00777D31" w:rsidRPr="00F65A75">
        <w:trPr>
          <w:jc w:val="center"/>
        </w:trPr>
        <w:tc>
          <w:tcPr>
            <w:tcW w:w="180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Удельная норма расхода тепловой энергии</w:t>
            </w:r>
          </w:p>
        </w:tc>
        <w:tc>
          <w:tcPr>
            <w:tcW w:w="1642"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мегакал на 1тыс.м</w:t>
            </w:r>
            <w:r w:rsidRPr="00F65A75">
              <w:rPr>
                <w:szCs w:val="28"/>
                <w:vertAlign w:val="superscript"/>
              </w:rPr>
              <w:t>2</w:t>
            </w:r>
          </w:p>
        </w:tc>
        <w:tc>
          <w:tcPr>
            <w:tcW w:w="100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5 302,1</w:t>
            </w:r>
          </w:p>
        </w:tc>
        <w:tc>
          <w:tcPr>
            <w:tcW w:w="169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4 984,0</w:t>
            </w:r>
          </w:p>
        </w:tc>
        <w:tc>
          <w:tcPr>
            <w:tcW w:w="136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5 210,4</w:t>
            </w:r>
          </w:p>
        </w:tc>
        <w:tc>
          <w:tcPr>
            <w:tcW w:w="1176"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104,5</w:t>
            </w:r>
          </w:p>
        </w:tc>
      </w:tr>
      <w:tr w:rsidR="00777D31" w:rsidRPr="00F65A75">
        <w:trPr>
          <w:jc w:val="center"/>
        </w:trPr>
        <w:tc>
          <w:tcPr>
            <w:tcW w:w="180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 xml:space="preserve">Удельная норма расхода газа </w:t>
            </w:r>
            <w:r w:rsidRPr="00F65A75">
              <w:rPr>
                <w:iCs/>
                <w:szCs w:val="28"/>
              </w:rPr>
              <w:t xml:space="preserve">(отпущенная </w:t>
            </w:r>
            <w:r w:rsidRPr="00F65A75">
              <w:rPr>
                <w:iCs/>
                <w:szCs w:val="28"/>
              </w:rPr>
              <w:lastRenderedPageBreak/>
              <w:t>энергия с котельной)</w:t>
            </w:r>
          </w:p>
        </w:tc>
        <w:tc>
          <w:tcPr>
            <w:tcW w:w="1642"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lastRenderedPageBreak/>
              <w:t>кг услов. топлива на 1гкал</w:t>
            </w:r>
          </w:p>
        </w:tc>
        <w:tc>
          <w:tcPr>
            <w:tcW w:w="100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194,95</w:t>
            </w:r>
          </w:p>
        </w:tc>
        <w:tc>
          <w:tcPr>
            <w:tcW w:w="1698"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181,3</w:t>
            </w:r>
          </w:p>
        </w:tc>
        <w:tc>
          <w:tcPr>
            <w:tcW w:w="1369"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195,55</w:t>
            </w:r>
          </w:p>
        </w:tc>
        <w:tc>
          <w:tcPr>
            <w:tcW w:w="1176" w:type="dxa"/>
          </w:tcPr>
          <w:p w:rsidR="00777D31" w:rsidRPr="00F65A75" w:rsidRDefault="00777D31" w:rsidP="00E8483C">
            <w:pPr>
              <w:keepNext/>
              <w:widowControl w:val="0"/>
              <w:tabs>
                <w:tab w:val="left" w:pos="993"/>
              </w:tabs>
              <w:suppressAutoHyphens/>
              <w:spacing w:line="360" w:lineRule="auto"/>
              <w:rPr>
                <w:szCs w:val="28"/>
              </w:rPr>
            </w:pPr>
            <w:r w:rsidRPr="00F65A75">
              <w:rPr>
                <w:szCs w:val="28"/>
              </w:rPr>
              <w:t>107,9</w:t>
            </w:r>
          </w:p>
        </w:tc>
      </w:tr>
    </w:tbl>
    <w:p w:rsidR="00777D31" w:rsidRPr="00F65A75" w:rsidRDefault="00777D31" w:rsidP="00E8483C">
      <w:pPr>
        <w:keepNext/>
        <w:widowControl w:val="0"/>
        <w:tabs>
          <w:tab w:val="left" w:pos="993"/>
        </w:tabs>
        <w:suppressAutoHyphens/>
        <w:spacing w:line="360" w:lineRule="auto"/>
        <w:ind w:firstLine="709"/>
        <w:jc w:val="both"/>
        <w:rPr>
          <w:bCs/>
          <w:sz w:val="28"/>
          <w:szCs w:val="28"/>
        </w:rPr>
      </w:pPr>
    </w:p>
    <w:p w:rsidR="00777D31" w:rsidRPr="00F65A75" w:rsidRDefault="00777D31" w:rsidP="00E8483C">
      <w:pPr>
        <w:keepNext/>
        <w:widowControl w:val="0"/>
        <w:tabs>
          <w:tab w:val="left" w:pos="993"/>
        </w:tabs>
        <w:suppressAutoHyphens/>
        <w:spacing w:line="360" w:lineRule="auto"/>
        <w:ind w:firstLine="709"/>
        <w:jc w:val="both"/>
        <w:rPr>
          <w:bCs/>
          <w:sz w:val="28"/>
          <w:szCs w:val="28"/>
        </w:rPr>
      </w:pPr>
      <w:r w:rsidRPr="00F65A75">
        <w:rPr>
          <w:bCs/>
          <w:sz w:val="28"/>
          <w:szCs w:val="28"/>
        </w:rPr>
        <w:t xml:space="preserve">В виду того, что в конце 2005 года снизились объемы выпускаемой продукции, а незавершенное производство увеличилось на 01.01.2006 г. по сравнению с 01.01.2005 г. почти в 2 раза, а также не были полностью выполнены запланированные инвестиционные проекты: </w:t>
      </w:r>
      <w:r w:rsidRPr="00F65A75">
        <w:rPr>
          <w:sz w:val="28"/>
          <w:szCs w:val="28"/>
        </w:rPr>
        <w:t>предприятие не выполнило принятые программные задачи по уменьшению удельных норм расхода электроэнергии до 2 013,1 квт/ч на 1 тыс. м</w:t>
      </w:r>
      <w:r w:rsidRPr="00F65A75">
        <w:rPr>
          <w:sz w:val="28"/>
          <w:szCs w:val="28"/>
          <w:vertAlign w:val="superscript"/>
        </w:rPr>
        <w:t>2</w:t>
      </w:r>
      <w:r w:rsidRPr="00F65A75">
        <w:rPr>
          <w:sz w:val="28"/>
          <w:szCs w:val="28"/>
        </w:rPr>
        <w:t xml:space="preserve"> (факт 2 091,9 квт/ч на</w:t>
      </w:r>
      <w:r w:rsidRPr="00F65A75">
        <w:rPr>
          <w:bCs/>
          <w:sz w:val="28"/>
          <w:szCs w:val="28"/>
        </w:rPr>
        <w:t xml:space="preserve"> 1 тыс. м</w:t>
      </w:r>
      <w:r w:rsidRPr="00F65A75">
        <w:rPr>
          <w:bCs/>
          <w:sz w:val="28"/>
          <w:szCs w:val="28"/>
          <w:vertAlign w:val="superscript"/>
        </w:rPr>
        <w:t>2</w:t>
      </w:r>
      <w:r w:rsidRPr="00F65A75">
        <w:rPr>
          <w:bCs/>
          <w:sz w:val="28"/>
          <w:szCs w:val="28"/>
        </w:rPr>
        <w:t>) удельных норм расхода тепловой энергии до 4 984 мегакал на 1 тыс. м</w:t>
      </w:r>
      <w:r w:rsidRPr="00F65A75">
        <w:rPr>
          <w:bCs/>
          <w:sz w:val="28"/>
          <w:szCs w:val="28"/>
          <w:vertAlign w:val="superscript"/>
        </w:rPr>
        <w:t>2</w:t>
      </w:r>
      <w:r w:rsidRPr="00F65A75">
        <w:rPr>
          <w:bCs/>
          <w:sz w:val="28"/>
          <w:szCs w:val="28"/>
        </w:rPr>
        <w:t xml:space="preserve"> (факт 5 210,4 мегакал/на 1 тыс. м</w:t>
      </w:r>
      <w:r w:rsidRPr="00F65A75">
        <w:rPr>
          <w:bCs/>
          <w:sz w:val="28"/>
          <w:szCs w:val="28"/>
          <w:vertAlign w:val="superscript"/>
        </w:rPr>
        <w:t>2</w:t>
      </w:r>
      <w:r w:rsidRPr="00F65A75">
        <w:rPr>
          <w:bCs/>
          <w:sz w:val="28"/>
          <w:szCs w:val="28"/>
        </w:rPr>
        <w:t>).</w:t>
      </w:r>
    </w:p>
    <w:p w:rsidR="00777D31" w:rsidRPr="00F65A75" w:rsidRDefault="00777D31" w:rsidP="00E8483C">
      <w:pPr>
        <w:pStyle w:val="21"/>
        <w:keepNext/>
        <w:widowControl w:val="0"/>
        <w:tabs>
          <w:tab w:val="left" w:pos="993"/>
        </w:tabs>
        <w:suppressAutoHyphens/>
        <w:ind w:left="0" w:firstLine="709"/>
        <w:jc w:val="both"/>
        <w:rPr>
          <w:snapToGrid w:val="0"/>
          <w:szCs w:val="28"/>
        </w:rPr>
      </w:pPr>
      <w:r w:rsidRPr="00F65A75">
        <w:rPr>
          <w:snapToGrid w:val="0"/>
          <w:szCs w:val="28"/>
        </w:rPr>
        <w:t xml:space="preserve">Если сравнивать эти удельные нормы расхода с </w:t>
      </w:r>
      <w:smartTag w:uri="urn:schemas-microsoft-com:office:smarttags" w:element="metricconverter">
        <w:smartTagPr>
          <w:attr w:name="ProductID" w:val="2004 г"/>
        </w:smartTagPr>
        <w:r w:rsidRPr="00F65A75">
          <w:rPr>
            <w:snapToGrid w:val="0"/>
            <w:szCs w:val="28"/>
          </w:rPr>
          <w:t>2004 г</w:t>
        </w:r>
      </w:smartTag>
      <w:r w:rsidRPr="00F65A75">
        <w:rPr>
          <w:snapToGrid w:val="0"/>
          <w:szCs w:val="28"/>
        </w:rPr>
        <w:t>., то необходимо отметить, что удельные нормы расхода электроэнергии уменьшены на 1,3%</w:t>
      </w:r>
    </w:p>
    <w:p w:rsidR="00777D31" w:rsidRPr="00F65A75" w:rsidRDefault="00777D31" w:rsidP="00E8483C">
      <w:pPr>
        <w:keepNext/>
        <w:widowControl w:val="0"/>
        <w:tabs>
          <w:tab w:val="left" w:pos="993"/>
        </w:tabs>
        <w:suppressAutoHyphens/>
        <w:spacing w:line="360" w:lineRule="auto"/>
        <w:ind w:firstLine="709"/>
        <w:jc w:val="both"/>
        <w:rPr>
          <w:bCs/>
          <w:sz w:val="28"/>
          <w:szCs w:val="28"/>
        </w:rPr>
      </w:pPr>
      <w:r w:rsidRPr="00F65A75">
        <w:rPr>
          <w:bCs/>
          <w:sz w:val="28"/>
          <w:szCs w:val="28"/>
        </w:rPr>
        <w:t>2 119,1 – 2004 год</w:t>
      </w:r>
    </w:p>
    <w:p w:rsidR="00777D31" w:rsidRPr="00F65A75" w:rsidRDefault="00777D31" w:rsidP="00E8483C">
      <w:pPr>
        <w:keepNext/>
        <w:widowControl w:val="0"/>
        <w:tabs>
          <w:tab w:val="left" w:pos="993"/>
        </w:tabs>
        <w:suppressAutoHyphens/>
        <w:spacing w:line="360" w:lineRule="auto"/>
        <w:ind w:firstLine="709"/>
        <w:jc w:val="both"/>
        <w:rPr>
          <w:bCs/>
          <w:sz w:val="28"/>
          <w:szCs w:val="28"/>
        </w:rPr>
      </w:pPr>
      <w:r w:rsidRPr="00F65A75">
        <w:rPr>
          <w:bCs/>
          <w:sz w:val="28"/>
          <w:szCs w:val="28"/>
        </w:rPr>
        <w:t>2 091,9 – 2005 год</w:t>
      </w:r>
    </w:p>
    <w:p w:rsidR="00E411F6" w:rsidRDefault="00777D31" w:rsidP="00E8483C">
      <w:pPr>
        <w:pStyle w:val="21"/>
        <w:keepNext/>
        <w:widowControl w:val="0"/>
        <w:tabs>
          <w:tab w:val="left" w:pos="993"/>
        </w:tabs>
        <w:suppressAutoHyphens/>
        <w:ind w:left="0" w:firstLine="709"/>
        <w:jc w:val="both"/>
        <w:rPr>
          <w:snapToGrid w:val="0"/>
          <w:szCs w:val="28"/>
        </w:rPr>
      </w:pPr>
      <w:r w:rsidRPr="00F65A75">
        <w:rPr>
          <w:snapToGrid w:val="0"/>
          <w:szCs w:val="28"/>
        </w:rPr>
        <w:t xml:space="preserve">удельные нормы расхода тепловой энергии уменьшены по сравнению с </w:t>
      </w:r>
      <w:smartTag w:uri="urn:schemas-microsoft-com:office:smarttags" w:element="metricconverter">
        <w:smartTagPr>
          <w:attr w:name="ProductID" w:val="2004 г"/>
        </w:smartTagPr>
        <w:r w:rsidRPr="00F65A75">
          <w:rPr>
            <w:snapToGrid w:val="0"/>
            <w:szCs w:val="28"/>
          </w:rPr>
          <w:t>2004 г</w:t>
        </w:r>
      </w:smartTag>
      <w:r w:rsidRPr="00F65A75">
        <w:rPr>
          <w:snapToGrid w:val="0"/>
          <w:szCs w:val="28"/>
        </w:rPr>
        <w:t>. на 1,7%</w:t>
      </w:r>
    </w:p>
    <w:p w:rsidR="00777D31" w:rsidRPr="00F65A75" w:rsidRDefault="00777D31" w:rsidP="00E8483C">
      <w:pPr>
        <w:pStyle w:val="21"/>
        <w:keepNext/>
        <w:widowControl w:val="0"/>
        <w:tabs>
          <w:tab w:val="left" w:pos="993"/>
        </w:tabs>
        <w:suppressAutoHyphens/>
        <w:ind w:left="0" w:firstLine="709"/>
        <w:jc w:val="both"/>
        <w:rPr>
          <w:snapToGrid w:val="0"/>
          <w:szCs w:val="28"/>
        </w:rPr>
      </w:pPr>
      <w:r w:rsidRPr="00F65A75">
        <w:rPr>
          <w:snapToGrid w:val="0"/>
          <w:szCs w:val="28"/>
        </w:rPr>
        <w:t>5 302,1 – 2004 год</w:t>
      </w:r>
    </w:p>
    <w:p w:rsidR="00777D31" w:rsidRPr="00F65A75" w:rsidRDefault="00777D31" w:rsidP="00E8483C">
      <w:pPr>
        <w:pStyle w:val="21"/>
        <w:keepNext/>
        <w:widowControl w:val="0"/>
        <w:tabs>
          <w:tab w:val="left" w:pos="993"/>
        </w:tabs>
        <w:suppressAutoHyphens/>
        <w:ind w:left="0" w:firstLine="709"/>
        <w:jc w:val="both"/>
        <w:rPr>
          <w:snapToGrid w:val="0"/>
          <w:szCs w:val="28"/>
        </w:rPr>
      </w:pPr>
      <w:r w:rsidRPr="00F65A75">
        <w:rPr>
          <w:szCs w:val="28"/>
        </w:rPr>
        <w:t>5 210,4 – 2005 год</w:t>
      </w:r>
    </w:p>
    <w:p w:rsidR="00777D31" w:rsidRPr="00F65A75" w:rsidRDefault="00777D31" w:rsidP="00E8483C">
      <w:pPr>
        <w:keepNext/>
        <w:widowControl w:val="0"/>
        <w:tabs>
          <w:tab w:val="left" w:pos="993"/>
        </w:tabs>
        <w:suppressAutoHyphens/>
        <w:spacing w:line="360" w:lineRule="auto"/>
        <w:ind w:firstLine="709"/>
        <w:jc w:val="both"/>
        <w:rPr>
          <w:bCs/>
          <w:sz w:val="28"/>
          <w:szCs w:val="28"/>
        </w:rPr>
      </w:pPr>
      <w:r w:rsidRPr="00F65A75">
        <w:rPr>
          <w:bCs/>
          <w:sz w:val="28"/>
          <w:szCs w:val="28"/>
        </w:rPr>
        <w:t>На это уменьшение повлияли мероприятия, которые были проведены на водоподготовке:</w:t>
      </w:r>
    </w:p>
    <w:p w:rsidR="00777D31" w:rsidRPr="00F65A75" w:rsidRDefault="00777D31" w:rsidP="00E8483C">
      <w:pPr>
        <w:keepNext/>
        <w:widowControl w:val="0"/>
        <w:numPr>
          <w:ilvl w:val="0"/>
          <w:numId w:val="25"/>
        </w:numPr>
        <w:tabs>
          <w:tab w:val="left" w:pos="993"/>
        </w:tabs>
        <w:suppressAutoHyphens/>
        <w:spacing w:line="360" w:lineRule="auto"/>
        <w:ind w:left="0" w:firstLine="709"/>
        <w:jc w:val="both"/>
        <w:rPr>
          <w:bCs/>
          <w:sz w:val="28"/>
          <w:szCs w:val="28"/>
        </w:rPr>
      </w:pPr>
      <w:r w:rsidRPr="00F65A75">
        <w:rPr>
          <w:bCs/>
          <w:sz w:val="28"/>
          <w:szCs w:val="28"/>
        </w:rPr>
        <w:t>введены в эксплуатацию насосы с частотным приводом;</w:t>
      </w:r>
    </w:p>
    <w:p w:rsidR="00777D31" w:rsidRPr="00F65A75" w:rsidRDefault="00777D31" w:rsidP="00E8483C">
      <w:pPr>
        <w:keepNext/>
        <w:widowControl w:val="0"/>
        <w:numPr>
          <w:ilvl w:val="0"/>
          <w:numId w:val="25"/>
        </w:numPr>
        <w:tabs>
          <w:tab w:val="left" w:pos="993"/>
        </w:tabs>
        <w:suppressAutoHyphens/>
        <w:spacing w:line="360" w:lineRule="auto"/>
        <w:ind w:left="0" w:firstLine="709"/>
        <w:jc w:val="both"/>
        <w:rPr>
          <w:bCs/>
          <w:sz w:val="28"/>
          <w:szCs w:val="28"/>
        </w:rPr>
      </w:pPr>
      <w:r w:rsidRPr="00F65A75">
        <w:rPr>
          <w:bCs/>
          <w:sz w:val="28"/>
          <w:szCs w:val="28"/>
        </w:rPr>
        <w:t>на очистных сменили схему работы иловых насосов;</w:t>
      </w:r>
    </w:p>
    <w:p w:rsidR="00777D31" w:rsidRPr="00F65A75" w:rsidRDefault="00777D31" w:rsidP="00E8483C">
      <w:pPr>
        <w:keepNext/>
        <w:widowControl w:val="0"/>
        <w:numPr>
          <w:ilvl w:val="0"/>
          <w:numId w:val="25"/>
        </w:numPr>
        <w:tabs>
          <w:tab w:val="left" w:pos="993"/>
        </w:tabs>
        <w:suppressAutoHyphens/>
        <w:spacing w:line="360" w:lineRule="auto"/>
        <w:ind w:left="0" w:firstLine="709"/>
        <w:jc w:val="both"/>
        <w:rPr>
          <w:bCs/>
          <w:sz w:val="28"/>
          <w:szCs w:val="28"/>
        </w:rPr>
      </w:pPr>
      <w:r w:rsidRPr="00F65A75">
        <w:rPr>
          <w:bCs/>
          <w:sz w:val="28"/>
          <w:szCs w:val="28"/>
        </w:rPr>
        <w:t>установка энергосберегающих ламп.</w:t>
      </w:r>
    </w:p>
    <w:p w:rsidR="00777D31" w:rsidRPr="00F65A75" w:rsidRDefault="00777D31"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Проведенный анализ влияния незавершенного производства показывает, что исключив увеличение его на 1 228,6 т.п.м., имевшее место в </w:t>
      </w:r>
      <w:smartTag w:uri="urn:schemas-microsoft-com:office:smarttags" w:element="metricconverter">
        <w:smartTagPr>
          <w:attr w:name="ProductID" w:val="2005 г"/>
        </w:smartTagPr>
        <w:r w:rsidRPr="00F65A75">
          <w:rPr>
            <w:sz w:val="28"/>
            <w:szCs w:val="28"/>
          </w:rPr>
          <w:t>2005 г</w:t>
        </w:r>
      </w:smartTag>
      <w:r w:rsidRPr="00F65A75">
        <w:rPr>
          <w:sz w:val="28"/>
          <w:szCs w:val="28"/>
        </w:rPr>
        <w:t>., удельная норма расхода теплоэнергии снижается до 5 095,8 мегакал на 1 тыс. м</w:t>
      </w:r>
      <w:r w:rsidRPr="00F65A75">
        <w:rPr>
          <w:sz w:val="28"/>
          <w:szCs w:val="28"/>
          <w:vertAlign w:val="superscript"/>
        </w:rPr>
        <w:t>2</w:t>
      </w:r>
      <w:r w:rsidRPr="00F65A75">
        <w:rPr>
          <w:sz w:val="28"/>
          <w:szCs w:val="28"/>
        </w:rPr>
        <w:t xml:space="preserve"> при программной задаче 4 984,0 мегакал на1 тыс. м</w:t>
      </w:r>
      <w:r w:rsidRPr="00F65A75">
        <w:rPr>
          <w:sz w:val="28"/>
          <w:szCs w:val="28"/>
          <w:vertAlign w:val="superscript"/>
        </w:rPr>
        <w:t>2</w:t>
      </w:r>
      <w:r w:rsidRPr="00F65A75">
        <w:rPr>
          <w:sz w:val="28"/>
          <w:szCs w:val="28"/>
        </w:rPr>
        <w:t xml:space="preserve"> (что составляет 102,24% к программным задачам вместо 104,54% по факту), а удельная норма расхода электроэнергии снижается до 2 014,5 квт/ч на 1 тыс. м</w:t>
      </w:r>
      <w:r w:rsidRPr="00F65A75">
        <w:rPr>
          <w:sz w:val="28"/>
          <w:szCs w:val="28"/>
          <w:vertAlign w:val="superscript"/>
        </w:rPr>
        <w:t>2</w:t>
      </w:r>
      <w:r w:rsidRPr="00F65A75">
        <w:rPr>
          <w:sz w:val="28"/>
          <w:szCs w:val="28"/>
        </w:rPr>
        <w:t xml:space="preserve"> при программной задаче 2 013,1 квт/ч на 1 тыс. м</w:t>
      </w:r>
      <w:r w:rsidRPr="00F65A75">
        <w:rPr>
          <w:sz w:val="28"/>
          <w:szCs w:val="28"/>
          <w:vertAlign w:val="superscript"/>
        </w:rPr>
        <w:t xml:space="preserve">2 </w:t>
      </w:r>
      <w:r w:rsidRPr="00F65A75">
        <w:rPr>
          <w:sz w:val="28"/>
          <w:szCs w:val="28"/>
        </w:rPr>
        <w:t xml:space="preserve">(что составляет 100,07% </w:t>
      </w:r>
      <w:r w:rsidRPr="00F65A75">
        <w:rPr>
          <w:sz w:val="28"/>
          <w:szCs w:val="28"/>
        </w:rPr>
        <w:lastRenderedPageBreak/>
        <w:t>к программным задачам вместо 103,90% по факту).</w:t>
      </w:r>
    </w:p>
    <w:p w:rsidR="00777D31" w:rsidRPr="00F65A75" w:rsidRDefault="00777D31" w:rsidP="00E8483C">
      <w:pPr>
        <w:keepNext/>
        <w:widowControl w:val="0"/>
        <w:tabs>
          <w:tab w:val="left" w:pos="993"/>
        </w:tabs>
        <w:suppressAutoHyphens/>
        <w:spacing w:line="360" w:lineRule="auto"/>
        <w:ind w:firstLine="709"/>
        <w:jc w:val="both"/>
        <w:rPr>
          <w:sz w:val="28"/>
          <w:szCs w:val="28"/>
        </w:rPr>
      </w:pPr>
      <w:r w:rsidRPr="00F65A75">
        <w:rPr>
          <w:sz w:val="28"/>
          <w:szCs w:val="28"/>
        </w:rPr>
        <w:t>Таким образом, невыполнение планов по снижению удельных норм расхода энергоресурсов большей частью обусловлено значительным ростом на 01.01.06 незавершённого производства, явившимся результатом выполнения направленных на значительный рост валового выпуска программных задач.</w:t>
      </w:r>
    </w:p>
    <w:p w:rsidR="00777D31"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 xml:space="preserve">Далее приведена выписка из </w:t>
      </w:r>
      <w:r w:rsidR="00777D31" w:rsidRPr="00F65A75">
        <w:rPr>
          <w:sz w:val="28"/>
          <w:szCs w:val="28"/>
        </w:rPr>
        <w:t>Устава ОАО «Родники – Текстиль»</w:t>
      </w:r>
    </w:p>
    <w:p w:rsidR="00A25A1D" w:rsidRPr="00F65A75" w:rsidRDefault="00A25A1D" w:rsidP="00E8483C">
      <w:pPr>
        <w:keepNext/>
        <w:widowControl w:val="0"/>
        <w:tabs>
          <w:tab w:val="left" w:pos="993"/>
        </w:tabs>
        <w:suppressAutoHyphens/>
        <w:spacing w:line="360" w:lineRule="auto"/>
        <w:ind w:firstLine="709"/>
        <w:jc w:val="both"/>
        <w:rPr>
          <w:b/>
          <w:sz w:val="28"/>
          <w:szCs w:val="28"/>
        </w:rPr>
      </w:pPr>
      <w:r w:rsidRPr="00F65A75">
        <w:rPr>
          <w:b/>
          <w:sz w:val="28"/>
          <w:szCs w:val="28"/>
        </w:rPr>
        <w:t>«4. ФИЛИАЛЫ И ПРЕДСТАВИТЕЛЬСТВА</w:t>
      </w:r>
    </w:p>
    <w:p w:rsidR="00A25A1D" w:rsidRPr="00F65A75" w:rsidRDefault="00A25A1D" w:rsidP="00E8483C">
      <w:pPr>
        <w:pStyle w:val="11"/>
        <w:keepNext/>
        <w:widowControl w:val="0"/>
        <w:tabs>
          <w:tab w:val="left" w:pos="993"/>
        </w:tabs>
        <w:suppressAutoHyphens/>
        <w:ind w:left="0" w:firstLine="709"/>
        <w:jc w:val="both"/>
        <w:rPr>
          <w:szCs w:val="28"/>
        </w:rPr>
      </w:pPr>
      <w:r w:rsidRPr="00F65A75">
        <w:rPr>
          <w:szCs w:val="28"/>
        </w:rPr>
        <w:t>4.1. Общество может создавать филиалы и открывать представительства на территории Российской Федерации и за рубежом. Филиалы и представительства учреждаются Советом директоров.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4.2. Создание обществом филиалов и открытие представительств</w:t>
      </w:r>
      <w:r w:rsidR="00F65A75" w:rsidRPr="00F65A75">
        <w:rPr>
          <w:sz w:val="28"/>
          <w:szCs w:val="28"/>
        </w:rPr>
        <w:t xml:space="preserve"> </w:t>
      </w:r>
      <w:r w:rsidRPr="00F65A75">
        <w:rPr>
          <w:sz w:val="28"/>
          <w:szCs w:val="28"/>
        </w:rPr>
        <w:t>за пределами территории</w:t>
      </w:r>
      <w:r w:rsidR="00F65A75" w:rsidRPr="00F65A75">
        <w:rPr>
          <w:sz w:val="28"/>
          <w:szCs w:val="28"/>
        </w:rPr>
        <w:t xml:space="preserve"> </w:t>
      </w:r>
      <w:r w:rsidRPr="00F65A75">
        <w:rPr>
          <w:sz w:val="28"/>
          <w:szCs w:val="28"/>
        </w:rPr>
        <w:t>РФ осуществляется в соответствии с законодательством иностранного государства по месту нахождения филиалов и представительств, если иное не предусмотрено международным договором РФ.</w:t>
      </w:r>
    </w:p>
    <w:p w:rsidR="00A25A1D" w:rsidRPr="00F65A75" w:rsidRDefault="00A25A1D" w:rsidP="00E8483C">
      <w:pPr>
        <w:pStyle w:val="11"/>
        <w:keepNext/>
        <w:widowControl w:val="0"/>
        <w:tabs>
          <w:tab w:val="left" w:pos="993"/>
        </w:tabs>
        <w:suppressAutoHyphens/>
        <w:ind w:left="0" w:firstLine="709"/>
        <w:jc w:val="both"/>
        <w:rPr>
          <w:szCs w:val="28"/>
        </w:rPr>
      </w:pPr>
      <w:r w:rsidRPr="00F65A75">
        <w:rPr>
          <w:szCs w:val="28"/>
        </w:rPr>
        <w:t>4.3.</w:t>
      </w:r>
      <w:r w:rsidR="00F65A75" w:rsidRPr="00F65A75">
        <w:rPr>
          <w:szCs w:val="28"/>
        </w:rPr>
        <w:t xml:space="preserve"> </w:t>
      </w:r>
      <w:r w:rsidRPr="00F65A75">
        <w:rPr>
          <w:szCs w:val="28"/>
        </w:rPr>
        <w:t>Филиалом общества является его обособленное подразделение, расположенное вне места нахождения общества и осуществляющее все его функции, в том числе функцию представительства, или их часть.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4.4. Представительством общества является его обособленное подразделение, расположенное вне места нахождения общества, представляющее интересы общества и осуществляющее их защиту.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4.5. Филиалы и представительства не являются юридическими лицами, действуют на основании утвержденного обществом положения. Филиалы и представительства наделяются за счет Общества имуществом, которое учитывается как на их отдельных балансах, так и на балансе</w:t>
      </w:r>
      <w:r w:rsidR="00F65A75" w:rsidRPr="00F65A75">
        <w:rPr>
          <w:sz w:val="28"/>
          <w:szCs w:val="28"/>
        </w:rPr>
        <w:t xml:space="preserve"> </w:t>
      </w:r>
      <w:r w:rsidRPr="00F65A75">
        <w:rPr>
          <w:sz w:val="28"/>
          <w:szCs w:val="28"/>
        </w:rPr>
        <w:t>общества.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4.6. Филиалы и представительства осуществляют деятельность от имени Общества. Общество несет ответственность за деятельность своих филиалов и представительств. Руководители филиалов и представительств назначаются Советом директоров Общества и действуют на основании </w:t>
      </w:r>
      <w:r w:rsidRPr="00F65A75">
        <w:rPr>
          <w:sz w:val="28"/>
          <w:szCs w:val="28"/>
        </w:rPr>
        <w:lastRenderedPageBreak/>
        <w:t>выданных Обществом доверенностей. Доверенности руководителям филиалов и представительств от имени Общества выдает Генеральный директор или лицо, его замещающее.</w:t>
      </w:r>
    </w:p>
    <w:p w:rsidR="00A25A1D" w:rsidRPr="00F65A75" w:rsidRDefault="00A25A1D" w:rsidP="00E8483C">
      <w:pPr>
        <w:keepNext/>
        <w:widowControl w:val="0"/>
        <w:tabs>
          <w:tab w:val="left" w:pos="993"/>
        </w:tabs>
        <w:suppressAutoHyphens/>
        <w:spacing w:line="360" w:lineRule="auto"/>
        <w:ind w:firstLine="709"/>
        <w:jc w:val="both"/>
        <w:rPr>
          <w:b/>
          <w:sz w:val="28"/>
          <w:szCs w:val="28"/>
        </w:rPr>
      </w:pPr>
      <w:r w:rsidRPr="00F65A75">
        <w:rPr>
          <w:b/>
          <w:sz w:val="28"/>
          <w:szCs w:val="28"/>
        </w:rPr>
        <w:t>5. ДОЧЕРНИЕ И ЗАВИСИМЫЕ ОБЩЕСТВА</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z w:val="28"/>
          <w:szCs w:val="28"/>
        </w:rPr>
        <w:t xml:space="preserve">5.1. </w:t>
      </w:r>
      <w:r w:rsidRPr="00F65A75">
        <w:rPr>
          <w:snapToGrid w:val="0"/>
          <w:color w:val="000000"/>
          <w:sz w:val="28"/>
          <w:szCs w:val="28"/>
        </w:rPr>
        <w:t>Общество может иметь дочерние и зависимые общества с правами юридического лица на территории Российской Федерации, созданные в соответствии с законодательством РФ, а за пределами территории Российской Федерации - в соответствии с законодательством иностранного государства по месту нахождения дочернего или зависимого обществ, если иное не предусмотрено международным договором Российской Федерации.</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5.2. Общество признается дочерним, если другое (основное) хозяйственное общество (товарищество)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5.3.</w:t>
      </w:r>
      <w:r w:rsidR="00F65A75" w:rsidRPr="00F65A75">
        <w:rPr>
          <w:snapToGrid w:val="0"/>
          <w:color w:val="000000"/>
          <w:sz w:val="28"/>
          <w:szCs w:val="28"/>
        </w:rPr>
        <w:t xml:space="preserve"> </w:t>
      </w:r>
      <w:r w:rsidRPr="00F65A75">
        <w:rPr>
          <w:snapToGrid w:val="0"/>
          <w:color w:val="000000"/>
          <w:sz w:val="28"/>
          <w:szCs w:val="28"/>
        </w:rPr>
        <w:t>Дочернее общество не отвечает по долгам основного общества (товарищества).</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Основное общество (товарищество), которое имеет право давать дочернему обществу обязательные для последнего указания, отвечает солидарно с дочерним обществом по сделкам, заключенным последним во исполнение таких указаний. Основное общество (товарищество) считается имеющим право давать дочернему обществу обязательные для последнего указания только в случае, когда это право предусмотрено в договоре с дочерним обществом или уставе дочернего общества.</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 xml:space="preserve">5.4. В случае несостоятельности (банкротства) дочернего общества по вине основного общества (товарищества) последнее несет субсидиарную ответственность по его долгам. Несостоятельность (банкротство) дочернего общества считается происшедшей по вине основного общества (товарищества) только в случае, когда основное общество (товарищество) использовало указанные право и (или) возможность в целях совершения </w:t>
      </w:r>
      <w:r w:rsidRPr="00F65A75">
        <w:rPr>
          <w:snapToGrid w:val="0"/>
          <w:color w:val="000000"/>
          <w:sz w:val="28"/>
          <w:szCs w:val="28"/>
        </w:rPr>
        <w:lastRenderedPageBreak/>
        <w:t>дочерним обществом действия, заведомо зная, что вследствие этого наступит несостоятельность (банкротство) дочернего общества.</w:t>
      </w:r>
    </w:p>
    <w:p w:rsidR="00A25A1D" w:rsidRPr="00F65A75" w:rsidRDefault="00A25A1D" w:rsidP="00E8483C">
      <w:pPr>
        <w:keepNext/>
        <w:widowControl w:val="0"/>
        <w:tabs>
          <w:tab w:val="left" w:pos="993"/>
        </w:tabs>
        <w:suppressAutoHyphens/>
        <w:spacing w:line="360" w:lineRule="auto"/>
        <w:ind w:firstLine="709"/>
        <w:jc w:val="both"/>
        <w:rPr>
          <w:snapToGrid w:val="0"/>
          <w:color w:val="000000"/>
          <w:sz w:val="28"/>
          <w:szCs w:val="28"/>
        </w:rPr>
      </w:pPr>
      <w:r w:rsidRPr="00F65A75">
        <w:rPr>
          <w:snapToGrid w:val="0"/>
          <w:color w:val="000000"/>
          <w:sz w:val="28"/>
          <w:szCs w:val="28"/>
        </w:rPr>
        <w:t>5.5. Акционеры дочернего общества вправе требовать возмещения основным обществом (товариществом) убытков, причиненных по его вине дочернему обществу. Убытки считаются причиненными по вине основного общества (товарищества) только в случае, когда основное общество (товарищество) использовало имеющиеся у него право и (или) возможность в целях совершения дочерним обществом действия, заведомо зная, что вследствие этого дочернее общество понесет убытки.</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5.6. Общество признается зависимым, если другое (преобладающее) общество имеет более 20 процентов голосующих акций первого общества.</w: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r w:rsidRPr="00F65A75">
        <w:rPr>
          <w:snapToGrid w:val="0"/>
          <w:color w:val="000000"/>
          <w:sz w:val="28"/>
          <w:szCs w:val="28"/>
        </w:rPr>
        <w:t>5.7. Общество, которое приобрело более 20 процентов голосующих акций общества, обязано незамедлительно опубликовать сведения об этом в порядке, определяемом федеральным органом исполнительной власти по рынку ценных бумаг и федеральным антимонопольным органом.»»</w:t>
      </w:r>
    </w:p>
    <w:p w:rsidR="00A25A1D" w:rsidRPr="00F65A75" w:rsidRDefault="00A25A1D" w:rsidP="00E8483C">
      <w:pPr>
        <w:pStyle w:val="23"/>
        <w:keepNext/>
        <w:tabs>
          <w:tab w:val="left" w:pos="993"/>
        </w:tabs>
        <w:suppressAutoHyphens/>
        <w:spacing w:line="360" w:lineRule="auto"/>
        <w:ind w:firstLine="709"/>
        <w:jc w:val="both"/>
        <w:rPr>
          <w:sz w:val="28"/>
          <w:szCs w:val="28"/>
        </w:rPr>
      </w:pPr>
    </w:p>
    <w:p w:rsidR="00F65A75" w:rsidRPr="00A3467C" w:rsidRDefault="00A25A1D" w:rsidP="00E8483C">
      <w:pPr>
        <w:keepNext/>
        <w:widowControl w:val="0"/>
        <w:tabs>
          <w:tab w:val="left" w:pos="993"/>
        </w:tabs>
        <w:spacing w:line="360" w:lineRule="auto"/>
        <w:jc w:val="center"/>
        <w:rPr>
          <w:b/>
          <w:bCs/>
          <w:iCs/>
          <w:color w:val="000000"/>
          <w:sz w:val="28"/>
          <w:szCs w:val="28"/>
        </w:rPr>
      </w:pPr>
      <w:r w:rsidRPr="00A3467C">
        <w:rPr>
          <w:b/>
          <w:bCs/>
          <w:iCs/>
          <w:color w:val="000000"/>
          <w:sz w:val="28"/>
          <w:szCs w:val="28"/>
        </w:rPr>
        <w:t>1.5 Ассортимент товаров и услуг</w:t>
      </w:r>
    </w:p>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F65A75" w:rsidRDefault="00A25A1D" w:rsidP="00E8483C">
      <w:pPr>
        <w:pStyle w:val="12"/>
        <w:keepNext/>
        <w:tabs>
          <w:tab w:val="left" w:pos="993"/>
        </w:tabs>
        <w:suppressAutoHyphens/>
        <w:spacing w:line="360" w:lineRule="auto"/>
        <w:ind w:firstLine="709"/>
        <w:jc w:val="both"/>
        <w:rPr>
          <w:sz w:val="28"/>
          <w:szCs w:val="28"/>
        </w:rPr>
      </w:pPr>
      <w:r w:rsidRPr="00F65A75">
        <w:rPr>
          <w:sz w:val="28"/>
          <w:szCs w:val="28"/>
        </w:rPr>
        <w:t>Сложившийся за десятки лет ассортимент тканей претерпел изменения.</w:t>
      </w:r>
    </w:p>
    <w:p w:rsidR="00F65A75" w:rsidRPr="00F65A75" w:rsidRDefault="00A25A1D" w:rsidP="00E8483C">
      <w:pPr>
        <w:keepNext/>
        <w:widowControl w:val="0"/>
        <w:tabs>
          <w:tab w:val="left" w:pos="993"/>
        </w:tabs>
        <w:suppressAutoHyphens/>
        <w:autoSpaceDE w:val="0"/>
        <w:autoSpaceDN w:val="0"/>
        <w:adjustRightInd w:val="0"/>
        <w:spacing w:line="360" w:lineRule="auto"/>
        <w:ind w:firstLine="709"/>
        <w:jc w:val="both"/>
        <w:rPr>
          <w:sz w:val="28"/>
          <w:szCs w:val="28"/>
        </w:rPr>
      </w:pPr>
      <w:r w:rsidRPr="00F65A75">
        <w:rPr>
          <w:sz w:val="28"/>
          <w:szCs w:val="28"/>
        </w:rPr>
        <w:t>Ассортиментной политикой стало направление на удовлетворение любого (разумного в пределах возможного) заказа потребителя. Сегодня предприятие имеет возможность вырабатывать широкий ассортимент тканей, включая: ситец, фланель, бязь, саржу.</w:t>
      </w: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bCs/>
          <w:iCs/>
          <w:szCs w:val="28"/>
        </w:rPr>
        <w:t>Группой</w:t>
      </w:r>
      <w:r w:rsidR="00F65A75" w:rsidRPr="00F65A75">
        <w:rPr>
          <w:bCs/>
          <w:iCs/>
          <w:szCs w:val="28"/>
        </w:rPr>
        <w:t xml:space="preserve"> </w:t>
      </w:r>
      <w:r w:rsidRPr="00F65A75">
        <w:rPr>
          <w:bCs/>
          <w:iCs/>
          <w:szCs w:val="28"/>
        </w:rPr>
        <w:t>дессинаторов ассортиментной лаборатории спроектировано и проконтролировано в производстве 50</w:t>
      </w:r>
      <w:r w:rsidR="00F65A75" w:rsidRPr="00F65A75">
        <w:rPr>
          <w:bCs/>
          <w:iCs/>
          <w:szCs w:val="28"/>
        </w:rPr>
        <w:t xml:space="preserve"> </w:t>
      </w:r>
      <w:r w:rsidRPr="00F65A75">
        <w:rPr>
          <w:bCs/>
          <w:iCs/>
          <w:szCs w:val="28"/>
        </w:rPr>
        <w:t>новых структур ткани.</w:t>
      </w:r>
      <w:r w:rsidRPr="00F65A75">
        <w:rPr>
          <w:szCs w:val="28"/>
        </w:rPr>
        <w:t xml:space="preserve"> Из них</w:t>
      </w:r>
      <w:r w:rsidR="00F65A75" w:rsidRPr="00F65A75">
        <w:rPr>
          <w:szCs w:val="28"/>
        </w:rPr>
        <w:t xml:space="preserve"> </w:t>
      </w:r>
      <w:r w:rsidRPr="00F65A75">
        <w:rPr>
          <w:szCs w:val="28"/>
        </w:rPr>
        <w:t>7 структур приняты к массовому производству, что составляет 14 % от числа спроектированных тканей.</w:t>
      </w:r>
    </w:p>
    <w:p w:rsidR="00641872" w:rsidRPr="00F65A75" w:rsidRDefault="00641872" w:rsidP="00E8483C">
      <w:pPr>
        <w:pStyle w:val="a4"/>
        <w:keepNext/>
        <w:tabs>
          <w:tab w:val="clear" w:pos="4536"/>
          <w:tab w:val="clear" w:pos="9072"/>
          <w:tab w:val="center" w:pos="-75"/>
          <w:tab w:val="num" w:pos="0"/>
          <w:tab w:val="left" w:pos="993"/>
          <w:tab w:val="right" w:pos="8306"/>
        </w:tabs>
        <w:suppressAutoHyphens/>
        <w:spacing w:line="360" w:lineRule="auto"/>
        <w:ind w:firstLine="709"/>
        <w:jc w:val="both"/>
        <w:rPr>
          <w:bCs/>
          <w:sz w:val="28"/>
          <w:szCs w:val="28"/>
        </w:rPr>
      </w:pPr>
      <w:r w:rsidRPr="00F65A75">
        <w:rPr>
          <w:bCs/>
          <w:sz w:val="28"/>
          <w:szCs w:val="28"/>
        </w:rPr>
        <w:t>В 2005 году разработали и запустили в массовое производство 2 новых артикула смесовой ткани.</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 xml:space="preserve">На основе арт. С 67-ЮД и с 69-ЮД – это костюмные смесовые ткани С </w:t>
      </w:r>
      <w:r w:rsidRPr="00F65A75">
        <w:rPr>
          <w:bCs/>
          <w:sz w:val="28"/>
          <w:szCs w:val="28"/>
        </w:rPr>
        <w:lastRenderedPageBreak/>
        <w:t>167-Юд (снижение себестоимости за счет подбора рациональной структуры ткани и улучшение внешнего вида) и арт. С 69-ЮД «Нов» (улучшение внешнего вида, снижение затрат на производство).</w:t>
      </w:r>
    </w:p>
    <w:p w:rsidR="00641872" w:rsidRPr="00F65A75" w:rsidRDefault="00641872" w:rsidP="00E8483C">
      <w:pPr>
        <w:pStyle w:val="a4"/>
        <w:keepNext/>
        <w:numPr>
          <w:ilvl w:val="1"/>
          <w:numId w:val="23"/>
        </w:numPr>
        <w:tabs>
          <w:tab w:val="clear" w:pos="4536"/>
          <w:tab w:val="clear" w:pos="9072"/>
          <w:tab w:val="left" w:pos="993"/>
          <w:tab w:val="num" w:pos="1800"/>
          <w:tab w:val="center" w:pos="4153"/>
          <w:tab w:val="right" w:pos="8306"/>
        </w:tabs>
        <w:suppressAutoHyphens/>
        <w:spacing w:line="360" w:lineRule="auto"/>
        <w:ind w:left="0" w:firstLine="709"/>
        <w:jc w:val="both"/>
        <w:rPr>
          <w:bCs/>
          <w:sz w:val="28"/>
          <w:szCs w:val="28"/>
        </w:rPr>
      </w:pPr>
      <w:r w:rsidRPr="00F65A75">
        <w:rPr>
          <w:bCs/>
          <w:sz w:val="28"/>
          <w:szCs w:val="28"/>
        </w:rPr>
        <w:t>Спроектировали, разработали и запустили в массовое производство модифицированные хлопчатобумажные ткани:</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На основе артикулов</w:t>
      </w:r>
      <w:r w:rsidR="00F65A75" w:rsidRPr="00F65A75">
        <w:rPr>
          <w:bCs/>
          <w:sz w:val="28"/>
          <w:szCs w:val="28"/>
        </w:rPr>
        <w:t xml:space="preserve"> </w:t>
      </w:r>
      <w:r w:rsidRPr="00F65A75">
        <w:rPr>
          <w:bCs/>
          <w:sz w:val="28"/>
          <w:szCs w:val="28"/>
        </w:rPr>
        <w:t>С 14-ЮД</w:t>
      </w:r>
      <w:r w:rsidR="00F65A75" w:rsidRPr="00F65A75">
        <w:rPr>
          <w:bCs/>
          <w:sz w:val="28"/>
          <w:szCs w:val="28"/>
        </w:rPr>
        <w:t xml:space="preserve"> </w:t>
      </w:r>
      <w:r w:rsidRPr="00F65A75">
        <w:rPr>
          <w:bCs/>
          <w:sz w:val="28"/>
          <w:szCs w:val="28"/>
        </w:rPr>
        <w:t>– С 14Е-ЮД</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С 14-ЮД «Люкс»</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С 38-ЮД</w:t>
      </w:r>
      <w:r w:rsidR="00F65A75" w:rsidRPr="00F65A75">
        <w:rPr>
          <w:bCs/>
          <w:sz w:val="28"/>
          <w:szCs w:val="28"/>
        </w:rPr>
        <w:t xml:space="preserve"> </w:t>
      </w:r>
      <w:r w:rsidRPr="00F65A75">
        <w:rPr>
          <w:bCs/>
          <w:sz w:val="28"/>
          <w:szCs w:val="28"/>
        </w:rPr>
        <w:t>– С 38 Е-ЮД</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С38-ЮД «Люкс»</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С 33-ЮД</w:t>
      </w:r>
      <w:r w:rsidR="00F65A75" w:rsidRPr="00F65A75">
        <w:rPr>
          <w:bCs/>
          <w:sz w:val="28"/>
          <w:szCs w:val="28"/>
        </w:rPr>
        <w:t xml:space="preserve"> </w:t>
      </w:r>
      <w:r w:rsidRPr="00F65A75">
        <w:rPr>
          <w:bCs/>
          <w:sz w:val="28"/>
          <w:szCs w:val="28"/>
        </w:rPr>
        <w:t>– С 33 Е-ЮД</w:t>
      </w:r>
    </w:p>
    <w:p w:rsidR="00641872" w:rsidRPr="00F65A75"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F65A75">
        <w:rPr>
          <w:bCs/>
          <w:sz w:val="28"/>
          <w:szCs w:val="28"/>
        </w:rPr>
        <w:t>С 103-ЮД</w:t>
      </w:r>
      <w:r w:rsidR="00F65A75" w:rsidRPr="00F65A75">
        <w:rPr>
          <w:bCs/>
          <w:sz w:val="28"/>
          <w:szCs w:val="28"/>
        </w:rPr>
        <w:t xml:space="preserve"> </w:t>
      </w:r>
      <w:r w:rsidRPr="00F65A75">
        <w:rPr>
          <w:bCs/>
          <w:sz w:val="28"/>
          <w:szCs w:val="28"/>
        </w:rPr>
        <w:t>– С 104 Е-ЮД</w:t>
      </w:r>
    </w:p>
    <w:p w:rsidR="00641872" w:rsidRPr="00F65A75" w:rsidRDefault="00641872" w:rsidP="00E8483C">
      <w:pPr>
        <w:pStyle w:val="a4"/>
        <w:keepNext/>
        <w:numPr>
          <w:ilvl w:val="1"/>
          <w:numId w:val="23"/>
        </w:numPr>
        <w:tabs>
          <w:tab w:val="clear" w:pos="4536"/>
          <w:tab w:val="clear" w:pos="9072"/>
          <w:tab w:val="left" w:pos="993"/>
          <w:tab w:val="num" w:pos="1800"/>
          <w:tab w:val="center" w:pos="4153"/>
          <w:tab w:val="right" w:pos="8306"/>
        </w:tabs>
        <w:suppressAutoHyphens/>
        <w:spacing w:line="360" w:lineRule="auto"/>
        <w:ind w:left="0" w:firstLine="709"/>
        <w:jc w:val="both"/>
        <w:rPr>
          <w:bCs/>
          <w:sz w:val="28"/>
          <w:szCs w:val="28"/>
        </w:rPr>
      </w:pPr>
      <w:r w:rsidRPr="00F65A75">
        <w:rPr>
          <w:bCs/>
          <w:sz w:val="28"/>
          <w:szCs w:val="28"/>
        </w:rPr>
        <w:t>За 2005 год спроектированы, разработаны и отработаны первые промышленные партии следующих артикулов новых смесовых тканей:</w:t>
      </w:r>
    </w:p>
    <w:p w:rsidR="00641872" w:rsidRPr="00F65A75" w:rsidRDefault="00641872" w:rsidP="00E8483C">
      <w:pPr>
        <w:pStyle w:val="a4"/>
        <w:keepNext/>
        <w:numPr>
          <w:ilvl w:val="0"/>
          <w:numId w:val="24"/>
        </w:numPr>
        <w:tabs>
          <w:tab w:val="clear" w:pos="4536"/>
          <w:tab w:val="clear" w:pos="9072"/>
          <w:tab w:val="left" w:pos="993"/>
          <w:tab w:val="center" w:pos="4153"/>
          <w:tab w:val="right" w:pos="8306"/>
        </w:tabs>
        <w:suppressAutoHyphens/>
        <w:spacing w:line="360" w:lineRule="auto"/>
        <w:ind w:left="0" w:firstLine="709"/>
        <w:jc w:val="both"/>
        <w:rPr>
          <w:bCs/>
          <w:sz w:val="28"/>
          <w:szCs w:val="28"/>
        </w:rPr>
      </w:pPr>
      <w:r w:rsidRPr="00F65A75">
        <w:rPr>
          <w:bCs/>
          <w:sz w:val="28"/>
          <w:szCs w:val="28"/>
        </w:rPr>
        <w:t>арт. 167/2-ЮД</w:t>
      </w:r>
    </w:p>
    <w:p w:rsidR="00641872" w:rsidRPr="00F65A75" w:rsidRDefault="00641872" w:rsidP="00E8483C">
      <w:pPr>
        <w:pStyle w:val="a4"/>
        <w:keepNext/>
        <w:numPr>
          <w:ilvl w:val="0"/>
          <w:numId w:val="24"/>
        </w:numPr>
        <w:tabs>
          <w:tab w:val="clear" w:pos="4536"/>
          <w:tab w:val="clear" w:pos="9072"/>
          <w:tab w:val="left" w:pos="993"/>
          <w:tab w:val="center" w:pos="4153"/>
          <w:tab w:val="right" w:pos="8306"/>
        </w:tabs>
        <w:suppressAutoHyphens/>
        <w:spacing w:line="360" w:lineRule="auto"/>
        <w:ind w:left="0" w:firstLine="709"/>
        <w:jc w:val="both"/>
        <w:rPr>
          <w:bCs/>
          <w:sz w:val="28"/>
          <w:szCs w:val="28"/>
        </w:rPr>
      </w:pPr>
      <w:r w:rsidRPr="00F65A75">
        <w:rPr>
          <w:bCs/>
          <w:sz w:val="28"/>
          <w:szCs w:val="28"/>
        </w:rPr>
        <w:t>арт. 167/3-ЮД</w:t>
      </w:r>
    </w:p>
    <w:p w:rsidR="00641872" w:rsidRPr="00F65A75" w:rsidRDefault="00641872" w:rsidP="00E8483C">
      <w:pPr>
        <w:pStyle w:val="a4"/>
        <w:keepNext/>
        <w:numPr>
          <w:ilvl w:val="0"/>
          <w:numId w:val="24"/>
        </w:numPr>
        <w:tabs>
          <w:tab w:val="clear" w:pos="4536"/>
          <w:tab w:val="clear" w:pos="9072"/>
          <w:tab w:val="left" w:pos="993"/>
          <w:tab w:val="center" w:pos="4153"/>
          <w:tab w:val="right" w:pos="8306"/>
        </w:tabs>
        <w:suppressAutoHyphens/>
        <w:spacing w:line="360" w:lineRule="auto"/>
        <w:ind w:left="0" w:firstLine="709"/>
        <w:jc w:val="both"/>
        <w:rPr>
          <w:bCs/>
          <w:sz w:val="28"/>
          <w:szCs w:val="28"/>
        </w:rPr>
      </w:pPr>
      <w:r w:rsidRPr="00F65A75">
        <w:rPr>
          <w:bCs/>
          <w:sz w:val="28"/>
          <w:szCs w:val="28"/>
        </w:rPr>
        <w:t>арт. 165/2-ЮД</w:t>
      </w:r>
    </w:p>
    <w:p w:rsidR="00641872" w:rsidRPr="00F65A75" w:rsidRDefault="00641872" w:rsidP="00E8483C">
      <w:pPr>
        <w:pStyle w:val="a4"/>
        <w:keepNext/>
        <w:numPr>
          <w:ilvl w:val="0"/>
          <w:numId w:val="24"/>
        </w:numPr>
        <w:tabs>
          <w:tab w:val="clear" w:pos="4536"/>
          <w:tab w:val="clear" w:pos="9072"/>
          <w:tab w:val="left" w:pos="993"/>
          <w:tab w:val="center" w:pos="4153"/>
          <w:tab w:val="right" w:pos="8306"/>
        </w:tabs>
        <w:suppressAutoHyphens/>
        <w:spacing w:line="360" w:lineRule="auto"/>
        <w:ind w:left="0" w:firstLine="709"/>
        <w:jc w:val="both"/>
        <w:rPr>
          <w:bCs/>
          <w:sz w:val="28"/>
          <w:szCs w:val="28"/>
        </w:rPr>
      </w:pPr>
      <w:r w:rsidRPr="00F65A75">
        <w:rPr>
          <w:bCs/>
          <w:sz w:val="28"/>
          <w:szCs w:val="28"/>
        </w:rPr>
        <w:t>арт. 165/3-ЮД</w:t>
      </w:r>
    </w:p>
    <w:p w:rsidR="00641872" w:rsidRPr="00F65A75" w:rsidRDefault="00641872" w:rsidP="00E8483C">
      <w:pPr>
        <w:pStyle w:val="a4"/>
        <w:keepNext/>
        <w:numPr>
          <w:ilvl w:val="0"/>
          <w:numId w:val="24"/>
        </w:numPr>
        <w:tabs>
          <w:tab w:val="clear" w:pos="4536"/>
          <w:tab w:val="clear" w:pos="9072"/>
          <w:tab w:val="left" w:pos="993"/>
          <w:tab w:val="center" w:pos="4153"/>
          <w:tab w:val="right" w:pos="8306"/>
        </w:tabs>
        <w:suppressAutoHyphens/>
        <w:spacing w:line="360" w:lineRule="auto"/>
        <w:ind w:left="0" w:firstLine="709"/>
        <w:jc w:val="both"/>
        <w:rPr>
          <w:bCs/>
          <w:sz w:val="28"/>
          <w:szCs w:val="28"/>
        </w:rPr>
      </w:pPr>
      <w:r w:rsidRPr="00F65A75">
        <w:rPr>
          <w:bCs/>
          <w:sz w:val="28"/>
          <w:szCs w:val="28"/>
        </w:rPr>
        <w:t>арт. С 68-ЮД «Нов»</w:t>
      </w:r>
    </w:p>
    <w:p w:rsidR="00641872" w:rsidRPr="00A3467C" w:rsidRDefault="00641872" w:rsidP="00E8483C">
      <w:pPr>
        <w:pStyle w:val="a4"/>
        <w:keepNext/>
        <w:tabs>
          <w:tab w:val="clear" w:pos="4536"/>
          <w:tab w:val="clear" w:pos="9072"/>
          <w:tab w:val="left" w:pos="993"/>
          <w:tab w:val="num" w:pos="1080"/>
          <w:tab w:val="center" w:pos="4153"/>
          <w:tab w:val="right" w:pos="8306"/>
        </w:tabs>
        <w:suppressAutoHyphens/>
        <w:spacing w:line="360" w:lineRule="auto"/>
        <w:ind w:firstLine="709"/>
        <w:jc w:val="both"/>
        <w:rPr>
          <w:sz w:val="28"/>
          <w:szCs w:val="28"/>
        </w:rPr>
      </w:pPr>
      <w:r w:rsidRPr="00A3467C">
        <w:rPr>
          <w:sz w:val="28"/>
          <w:szCs w:val="28"/>
        </w:rPr>
        <w:t>По качеству выпускаемой продукции.</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Разработаны нормативы качества выпускаемой продукции в ассортименте. Повышен уровень выхода 1-го сорта готовых тканей собственного производства:</w:t>
      </w:r>
    </w:p>
    <w:p w:rsidR="00F65A75"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Намечаемый по</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программным задачам 92,4%</w:t>
      </w:r>
      <w:r w:rsidR="00F65A75" w:rsidRPr="00A3467C">
        <w:rPr>
          <w:bCs/>
          <w:sz w:val="28"/>
          <w:szCs w:val="28"/>
        </w:rPr>
        <w:t xml:space="preserve"> </w:t>
      </w:r>
      <w:r w:rsidRPr="00A3467C">
        <w:rPr>
          <w:bCs/>
          <w:sz w:val="28"/>
          <w:szCs w:val="28"/>
        </w:rPr>
        <w:t>фактический</w:t>
      </w:r>
      <w:r w:rsidR="00F65A75" w:rsidRPr="00A3467C">
        <w:rPr>
          <w:bCs/>
          <w:sz w:val="28"/>
          <w:szCs w:val="28"/>
        </w:rPr>
        <w:t xml:space="preserve"> </w:t>
      </w:r>
      <w:r w:rsidRPr="00A3467C">
        <w:rPr>
          <w:bCs/>
          <w:sz w:val="28"/>
          <w:szCs w:val="28"/>
        </w:rPr>
        <w:t>93,64%</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sz w:val="28"/>
          <w:szCs w:val="28"/>
        </w:rPr>
      </w:pPr>
      <w:r w:rsidRPr="00A3467C">
        <w:rPr>
          <w:sz w:val="28"/>
          <w:szCs w:val="28"/>
        </w:rPr>
        <w:t>По фабрикам:</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Намечаемый по программным задачам процент выхода пониженной сортности</w:t>
      </w:r>
      <w:r w:rsidR="00A3467C">
        <w:rPr>
          <w:bCs/>
          <w:sz w:val="28"/>
          <w:szCs w:val="28"/>
        </w:rPr>
        <w:t xml:space="preserve"> </w:t>
      </w:r>
      <w:r w:rsidRPr="00A3467C">
        <w:rPr>
          <w:bCs/>
          <w:sz w:val="28"/>
          <w:szCs w:val="28"/>
        </w:rPr>
        <w:t>факт</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Прядильная фабрика0,9%0,64%</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t>Ткацкая фабрика0,7%0,62%</w:t>
      </w:r>
    </w:p>
    <w:p w:rsidR="00641872" w:rsidRPr="00A3467C" w:rsidRDefault="00641872" w:rsidP="00E8483C">
      <w:pPr>
        <w:pStyle w:val="a4"/>
        <w:keepNext/>
        <w:tabs>
          <w:tab w:val="clear" w:pos="4536"/>
          <w:tab w:val="clear" w:pos="9072"/>
          <w:tab w:val="left" w:pos="993"/>
          <w:tab w:val="center" w:pos="4677"/>
          <w:tab w:val="right" w:pos="9355"/>
        </w:tabs>
        <w:suppressAutoHyphens/>
        <w:spacing w:line="360" w:lineRule="auto"/>
        <w:ind w:firstLine="709"/>
        <w:jc w:val="both"/>
        <w:rPr>
          <w:bCs/>
          <w:sz w:val="28"/>
          <w:szCs w:val="28"/>
        </w:rPr>
      </w:pPr>
      <w:r w:rsidRPr="00A3467C">
        <w:rPr>
          <w:bCs/>
          <w:sz w:val="28"/>
          <w:szCs w:val="28"/>
        </w:rPr>
        <w:lastRenderedPageBreak/>
        <w:t>Красильно-отделочная фабрика</w:t>
      </w:r>
      <w:r w:rsidR="00F65A75" w:rsidRPr="00A3467C">
        <w:rPr>
          <w:bCs/>
          <w:sz w:val="28"/>
          <w:szCs w:val="28"/>
        </w:rPr>
        <w:t xml:space="preserve"> </w:t>
      </w:r>
      <w:r w:rsidRPr="00A3467C">
        <w:rPr>
          <w:bCs/>
          <w:sz w:val="28"/>
          <w:szCs w:val="28"/>
        </w:rPr>
        <w:t>6,0%5,1%</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За три года плановый показатель качества вырос на 0,9%.</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Фактически добились результата 1,25%, а на 2006 год заложили напряженный план 93,05% выхода 1 сорта.</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По итогам 2005 года улучшили плановый показатель:</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прядильная фабрика на 30%</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ткацкая фабрика на 12%</w:t>
      </w:r>
    </w:p>
    <w:p w:rsidR="00641872" w:rsidRPr="00A3467C" w:rsidRDefault="00641872" w:rsidP="00E8483C">
      <w:pPr>
        <w:pStyle w:val="a9"/>
        <w:keepNext/>
        <w:widowControl w:val="0"/>
        <w:tabs>
          <w:tab w:val="left" w:pos="993"/>
        </w:tabs>
        <w:suppressAutoHyphens/>
        <w:spacing w:line="360" w:lineRule="auto"/>
        <w:ind w:firstLine="709"/>
        <w:jc w:val="both"/>
        <w:rPr>
          <w:szCs w:val="28"/>
        </w:rPr>
      </w:pPr>
      <w:r w:rsidRPr="00A3467C">
        <w:rPr>
          <w:szCs w:val="28"/>
        </w:rPr>
        <w:t>красильно-отделочная фабрика на 15%</w:t>
      </w:r>
    </w:p>
    <w:p w:rsidR="00A25A1D" w:rsidRPr="00A3467C" w:rsidRDefault="00A25A1D" w:rsidP="00E8483C">
      <w:pPr>
        <w:pStyle w:val="a9"/>
        <w:keepNext/>
        <w:widowControl w:val="0"/>
        <w:tabs>
          <w:tab w:val="left" w:pos="993"/>
        </w:tabs>
        <w:suppressAutoHyphens/>
        <w:spacing w:line="360" w:lineRule="auto"/>
        <w:ind w:firstLine="709"/>
        <w:jc w:val="both"/>
        <w:rPr>
          <w:szCs w:val="28"/>
        </w:rPr>
      </w:pPr>
    </w:p>
    <w:p w:rsidR="00A25A1D" w:rsidRPr="00F65A75" w:rsidRDefault="00A25A1D" w:rsidP="00E8483C">
      <w:pPr>
        <w:pStyle w:val="1"/>
        <w:widowControl w:val="0"/>
        <w:tabs>
          <w:tab w:val="left" w:pos="993"/>
        </w:tabs>
        <w:suppressAutoHyphens/>
        <w:spacing w:before="0" w:after="0" w:line="360" w:lineRule="auto"/>
        <w:ind w:firstLine="709"/>
        <w:jc w:val="center"/>
        <w:rPr>
          <w:rFonts w:ascii="Times New Roman" w:hAnsi="Times New Roman" w:cs="Times New Roman"/>
          <w:sz w:val="28"/>
          <w:szCs w:val="28"/>
        </w:rPr>
      </w:pPr>
      <w:r w:rsidRPr="00F65A75">
        <w:rPr>
          <w:rFonts w:ascii="Times New Roman" w:hAnsi="Times New Roman" w:cs="Times New Roman"/>
          <w:sz w:val="28"/>
          <w:szCs w:val="28"/>
        </w:rPr>
        <w:t>Ассортимент выпускаемых тканей</w:t>
      </w:r>
    </w:p>
    <w:tbl>
      <w:tblPr>
        <w:tblStyle w:val="afc"/>
        <w:tblW w:w="9304" w:type="dxa"/>
        <w:jc w:val="center"/>
        <w:tblLayout w:type="fixed"/>
        <w:tblLook w:val="00A0" w:firstRow="1" w:lastRow="0" w:firstColumn="1" w:lastColumn="0" w:noHBand="0" w:noVBand="0"/>
      </w:tblPr>
      <w:tblGrid>
        <w:gridCol w:w="1036"/>
        <w:gridCol w:w="1050"/>
        <w:gridCol w:w="1500"/>
        <w:gridCol w:w="1203"/>
        <w:gridCol w:w="969"/>
        <w:gridCol w:w="696"/>
        <w:gridCol w:w="1125"/>
        <w:gridCol w:w="1125"/>
        <w:gridCol w:w="600"/>
      </w:tblGrid>
      <w:tr w:rsidR="00A25A1D" w:rsidRPr="00A3467C">
        <w:trPr>
          <w:jc w:val="center"/>
        </w:trPr>
        <w:tc>
          <w:tcPr>
            <w:tcW w:w="2086" w:type="dxa"/>
            <w:gridSpan w:val="2"/>
          </w:tcPr>
          <w:p w:rsidR="00A25A1D" w:rsidRPr="00A3467C" w:rsidRDefault="00A25A1D" w:rsidP="00E8483C">
            <w:pPr>
              <w:keepNext/>
              <w:widowControl w:val="0"/>
              <w:tabs>
                <w:tab w:val="left" w:pos="993"/>
              </w:tabs>
              <w:suppressAutoHyphens/>
              <w:spacing w:line="360" w:lineRule="auto"/>
              <w:rPr>
                <w:szCs w:val="28"/>
              </w:rPr>
            </w:pPr>
            <w:r w:rsidRPr="00A3467C">
              <w:rPr>
                <w:szCs w:val="28"/>
              </w:rPr>
              <w:t>Бельевая группа</w:t>
            </w:r>
          </w:p>
        </w:tc>
        <w:tc>
          <w:tcPr>
            <w:tcW w:w="3672" w:type="dxa"/>
            <w:gridSpan w:val="3"/>
          </w:tcPr>
          <w:p w:rsidR="00A25A1D" w:rsidRPr="00A3467C" w:rsidRDefault="00A25A1D" w:rsidP="00E8483C">
            <w:pPr>
              <w:keepNext/>
              <w:widowControl w:val="0"/>
              <w:tabs>
                <w:tab w:val="left" w:pos="993"/>
              </w:tabs>
              <w:suppressAutoHyphens/>
              <w:spacing w:line="360" w:lineRule="auto"/>
              <w:rPr>
                <w:szCs w:val="28"/>
              </w:rPr>
            </w:pPr>
            <w:r w:rsidRPr="00A3467C">
              <w:rPr>
                <w:szCs w:val="28"/>
              </w:rPr>
              <w:t>Одежная группа</w:t>
            </w:r>
          </w:p>
        </w:tc>
        <w:tc>
          <w:tcPr>
            <w:tcW w:w="696"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Полоте</w:t>
            </w:r>
          </w:p>
          <w:p w:rsidR="00A25A1D" w:rsidRPr="00A3467C" w:rsidRDefault="00A25A1D" w:rsidP="00E8483C">
            <w:pPr>
              <w:keepNext/>
              <w:widowControl w:val="0"/>
              <w:tabs>
                <w:tab w:val="left" w:pos="993"/>
              </w:tabs>
              <w:suppressAutoHyphens/>
              <w:spacing w:line="360" w:lineRule="auto"/>
              <w:rPr>
                <w:szCs w:val="28"/>
              </w:rPr>
            </w:pPr>
            <w:r w:rsidRPr="00A3467C">
              <w:rPr>
                <w:szCs w:val="28"/>
              </w:rPr>
              <w:t xml:space="preserve">нечные </w:t>
            </w:r>
          </w:p>
        </w:tc>
        <w:tc>
          <w:tcPr>
            <w:tcW w:w="1125" w:type="dxa"/>
            <w:vMerge w:val="restart"/>
          </w:tcPr>
          <w:p w:rsidR="00A25A1D" w:rsidRPr="00A3467C" w:rsidRDefault="00A25A1D" w:rsidP="00E8483C">
            <w:pPr>
              <w:keepNext/>
              <w:widowControl w:val="0"/>
              <w:tabs>
                <w:tab w:val="left" w:pos="826"/>
              </w:tabs>
              <w:suppressAutoHyphens/>
              <w:spacing w:line="360" w:lineRule="auto"/>
              <w:rPr>
                <w:szCs w:val="28"/>
              </w:rPr>
            </w:pPr>
            <w:r w:rsidRPr="00A3467C">
              <w:rPr>
                <w:szCs w:val="28"/>
              </w:rPr>
              <w:t xml:space="preserve">Тики </w:t>
            </w:r>
          </w:p>
        </w:tc>
        <w:tc>
          <w:tcPr>
            <w:tcW w:w="1125" w:type="dxa"/>
            <w:vMerge w:val="restart"/>
          </w:tcPr>
          <w:p w:rsidR="00F65A75" w:rsidRPr="00A3467C" w:rsidRDefault="00A25A1D" w:rsidP="00E8483C">
            <w:pPr>
              <w:keepNext/>
              <w:widowControl w:val="0"/>
              <w:tabs>
                <w:tab w:val="left" w:pos="993"/>
              </w:tabs>
              <w:suppressAutoHyphens/>
              <w:spacing w:line="360" w:lineRule="auto"/>
              <w:rPr>
                <w:szCs w:val="28"/>
              </w:rPr>
            </w:pPr>
            <w:r w:rsidRPr="00A3467C">
              <w:rPr>
                <w:szCs w:val="28"/>
              </w:rPr>
              <w:t>Одеяло</w:t>
            </w:r>
          </w:p>
          <w:p w:rsidR="00A25A1D" w:rsidRPr="00A3467C" w:rsidRDefault="00A25A1D" w:rsidP="00E8483C">
            <w:pPr>
              <w:keepNext/>
              <w:widowControl w:val="0"/>
              <w:tabs>
                <w:tab w:val="left" w:pos="993"/>
              </w:tabs>
              <w:suppressAutoHyphens/>
              <w:spacing w:line="360" w:lineRule="auto"/>
              <w:rPr>
                <w:szCs w:val="28"/>
              </w:rPr>
            </w:pPr>
            <w:r w:rsidRPr="00A3467C">
              <w:rPr>
                <w:szCs w:val="28"/>
              </w:rPr>
              <w:t xml:space="preserve">Байка </w:t>
            </w:r>
          </w:p>
        </w:tc>
        <w:tc>
          <w:tcPr>
            <w:tcW w:w="600" w:type="dxa"/>
            <w:vMerge w:val="restart"/>
          </w:tcPr>
          <w:p w:rsidR="00A25A1D" w:rsidRPr="00A3467C" w:rsidRDefault="00A25A1D" w:rsidP="00E8483C">
            <w:pPr>
              <w:keepNext/>
              <w:widowControl w:val="0"/>
              <w:tabs>
                <w:tab w:val="left" w:pos="993"/>
              </w:tabs>
              <w:suppressAutoHyphens/>
              <w:spacing w:line="360" w:lineRule="auto"/>
              <w:rPr>
                <w:b/>
                <w:bCs/>
                <w:szCs w:val="28"/>
              </w:rPr>
            </w:pPr>
            <w:r w:rsidRPr="00A3467C">
              <w:rPr>
                <w:b/>
                <w:bCs/>
                <w:szCs w:val="28"/>
              </w:rPr>
              <w:t xml:space="preserve">Всего </w:t>
            </w:r>
          </w:p>
        </w:tc>
      </w:tr>
      <w:tr w:rsidR="00A25A1D" w:rsidRPr="00A3467C">
        <w:trPr>
          <w:jc w:val="center"/>
        </w:trPr>
        <w:tc>
          <w:tcPr>
            <w:tcW w:w="1036"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 xml:space="preserve">Миткали </w:t>
            </w:r>
          </w:p>
        </w:tc>
        <w:tc>
          <w:tcPr>
            <w:tcW w:w="105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 xml:space="preserve">Бязи </w:t>
            </w:r>
          </w:p>
        </w:tc>
        <w:tc>
          <w:tcPr>
            <w:tcW w:w="15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Х/б</w:t>
            </w:r>
          </w:p>
        </w:tc>
        <w:tc>
          <w:tcPr>
            <w:tcW w:w="1203"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«Смесовые»</w:t>
            </w:r>
          </w:p>
        </w:tc>
        <w:tc>
          <w:tcPr>
            <w:tcW w:w="969"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Типа «Мираж»</w:t>
            </w:r>
          </w:p>
        </w:tc>
        <w:tc>
          <w:tcPr>
            <w:tcW w:w="696" w:type="dxa"/>
            <w:vMerge/>
          </w:tcPr>
          <w:p w:rsidR="00A25A1D" w:rsidRPr="00A3467C" w:rsidRDefault="00A25A1D" w:rsidP="00E8483C">
            <w:pPr>
              <w:keepNext/>
              <w:widowControl w:val="0"/>
              <w:tabs>
                <w:tab w:val="left" w:pos="993"/>
              </w:tabs>
              <w:suppressAutoHyphens/>
              <w:spacing w:line="360" w:lineRule="auto"/>
              <w:rPr>
                <w:szCs w:val="28"/>
              </w:rPr>
            </w:pPr>
          </w:p>
        </w:tc>
        <w:tc>
          <w:tcPr>
            <w:tcW w:w="1125" w:type="dxa"/>
            <w:vMerge/>
          </w:tcPr>
          <w:p w:rsidR="00A25A1D" w:rsidRPr="00A3467C" w:rsidRDefault="00A25A1D" w:rsidP="00E8483C">
            <w:pPr>
              <w:keepNext/>
              <w:widowControl w:val="0"/>
              <w:tabs>
                <w:tab w:val="left" w:pos="993"/>
              </w:tabs>
              <w:suppressAutoHyphens/>
              <w:spacing w:line="360" w:lineRule="auto"/>
              <w:rPr>
                <w:szCs w:val="28"/>
              </w:rPr>
            </w:pPr>
          </w:p>
        </w:tc>
        <w:tc>
          <w:tcPr>
            <w:tcW w:w="1125" w:type="dxa"/>
            <w:vMerge/>
          </w:tcPr>
          <w:p w:rsidR="00A25A1D" w:rsidRPr="00A3467C" w:rsidRDefault="00A25A1D" w:rsidP="00E8483C">
            <w:pPr>
              <w:keepNext/>
              <w:widowControl w:val="0"/>
              <w:tabs>
                <w:tab w:val="left" w:pos="993"/>
              </w:tabs>
              <w:suppressAutoHyphens/>
              <w:spacing w:line="360" w:lineRule="auto"/>
              <w:rPr>
                <w:szCs w:val="28"/>
              </w:rPr>
            </w:pPr>
          </w:p>
        </w:tc>
        <w:tc>
          <w:tcPr>
            <w:tcW w:w="600" w:type="dxa"/>
            <w:vMerge/>
          </w:tcPr>
          <w:p w:rsidR="00A25A1D" w:rsidRPr="00A3467C" w:rsidRDefault="00A25A1D" w:rsidP="00E8483C">
            <w:pPr>
              <w:keepNext/>
              <w:widowControl w:val="0"/>
              <w:tabs>
                <w:tab w:val="left" w:pos="993"/>
              </w:tabs>
              <w:suppressAutoHyphens/>
              <w:spacing w:line="360" w:lineRule="auto"/>
              <w:rPr>
                <w:b/>
                <w:bCs/>
                <w:szCs w:val="28"/>
              </w:rPr>
            </w:pPr>
          </w:p>
        </w:tc>
      </w:tr>
      <w:tr w:rsidR="00A25A1D" w:rsidRPr="00A3467C">
        <w:trPr>
          <w:trHeight w:val="131"/>
          <w:jc w:val="center"/>
        </w:trPr>
        <w:tc>
          <w:tcPr>
            <w:tcW w:w="1036" w:type="dxa"/>
          </w:tcPr>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5-ЮД</w:t>
            </w:r>
          </w:p>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120-ЮД</w:t>
            </w:r>
          </w:p>
        </w:tc>
        <w:tc>
          <w:tcPr>
            <w:tcW w:w="1050" w:type="dxa"/>
          </w:tcPr>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781 -ЮД</w:t>
            </w:r>
          </w:p>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22-ЮД</w:t>
            </w:r>
          </w:p>
        </w:tc>
        <w:tc>
          <w:tcPr>
            <w:tcW w:w="1500" w:type="dxa"/>
          </w:tcPr>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33-ЮД</w:t>
            </w:r>
          </w:p>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33А-ЮД*</w:t>
            </w:r>
          </w:p>
          <w:p w:rsidR="00F65A75"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103-ЮД</w:t>
            </w:r>
          </w:p>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102-ЮД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66-ЮД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38-ЮД</w:t>
            </w:r>
          </w:p>
          <w:p w:rsidR="00A25A1D" w:rsidRPr="00A3467C" w:rsidRDefault="00A25A1D" w:rsidP="00E8483C">
            <w:pPr>
              <w:pStyle w:val="3"/>
              <w:widowControl w:val="0"/>
              <w:tabs>
                <w:tab w:val="left" w:pos="993"/>
              </w:tabs>
              <w:suppressAutoHyphens/>
              <w:spacing w:line="360" w:lineRule="auto"/>
              <w:jc w:val="left"/>
              <w:rPr>
                <w:sz w:val="20"/>
                <w:szCs w:val="28"/>
              </w:rPr>
            </w:pPr>
            <w:r w:rsidRPr="00A3467C">
              <w:rPr>
                <w:sz w:val="20"/>
                <w:szCs w:val="28"/>
              </w:rPr>
              <w:t>С 38А-ЮД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19-ЮД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14-ЮД</w:t>
            </w:r>
          </w:p>
          <w:p w:rsidR="00A25A1D" w:rsidRPr="00A3467C" w:rsidRDefault="00A25A1D" w:rsidP="00E8483C">
            <w:pPr>
              <w:pStyle w:val="3"/>
              <w:widowControl w:val="0"/>
              <w:tabs>
                <w:tab w:val="left" w:pos="993"/>
              </w:tabs>
              <w:suppressAutoHyphens/>
              <w:spacing w:line="360" w:lineRule="auto"/>
              <w:jc w:val="left"/>
              <w:rPr>
                <w:sz w:val="20"/>
                <w:szCs w:val="28"/>
              </w:rPr>
            </w:pPr>
            <w:r w:rsidRPr="00A3467C">
              <w:rPr>
                <w:sz w:val="20"/>
                <w:szCs w:val="28"/>
              </w:rPr>
              <w:t>С 14А-ЮД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27-ЮД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26-ЮД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21-ЮД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28-ЮД</w:t>
            </w:r>
          </w:p>
          <w:p w:rsidR="00A25A1D" w:rsidRPr="00A3467C" w:rsidRDefault="00A25A1D" w:rsidP="00E8483C">
            <w:pPr>
              <w:keepNext/>
              <w:widowControl w:val="0"/>
              <w:tabs>
                <w:tab w:val="left" w:pos="993"/>
              </w:tabs>
              <w:suppressAutoHyphens/>
              <w:spacing w:line="360" w:lineRule="auto"/>
              <w:rPr>
                <w:szCs w:val="28"/>
              </w:rPr>
            </w:pPr>
          </w:p>
        </w:tc>
        <w:tc>
          <w:tcPr>
            <w:tcW w:w="1203" w:type="dxa"/>
          </w:tcPr>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122-ЮД</w:t>
            </w:r>
          </w:p>
          <w:p w:rsidR="00F65A75"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1-ЮД</w:t>
            </w:r>
          </w:p>
          <w:p w:rsidR="00A25A1D" w:rsidRPr="00A3467C" w:rsidRDefault="00A25A1D" w:rsidP="00E8483C">
            <w:pPr>
              <w:pStyle w:val="3"/>
              <w:widowControl w:val="0"/>
              <w:tabs>
                <w:tab w:val="left" w:pos="993"/>
              </w:tabs>
              <w:suppressAutoHyphens/>
              <w:spacing w:line="360" w:lineRule="auto"/>
              <w:jc w:val="left"/>
              <w:rPr>
                <w:sz w:val="20"/>
                <w:szCs w:val="28"/>
              </w:rPr>
            </w:pPr>
            <w:r w:rsidRPr="00A3467C">
              <w:rPr>
                <w:sz w:val="20"/>
                <w:szCs w:val="28"/>
              </w:rPr>
              <w:t>С 68-ЮД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С 65-ЮД</w:t>
            </w:r>
          </w:p>
          <w:p w:rsidR="00A25A1D" w:rsidRPr="00A3467C" w:rsidRDefault="00A25A1D" w:rsidP="00E8483C">
            <w:pPr>
              <w:keepNext/>
              <w:widowControl w:val="0"/>
              <w:tabs>
                <w:tab w:val="left" w:pos="993"/>
              </w:tabs>
              <w:suppressAutoHyphens/>
              <w:spacing w:line="360" w:lineRule="auto"/>
              <w:rPr>
                <w:szCs w:val="28"/>
              </w:rPr>
            </w:pPr>
            <w:r w:rsidRPr="00A3467C">
              <w:rPr>
                <w:szCs w:val="28"/>
                <w:lang w:val="en-US"/>
              </w:rPr>
              <w:t>C</w:t>
            </w:r>
            <w:r w:rsidRPr="00A3467C">
              <w:rPr>
                <w:szCs w:val="28"/>
              </w:rPr>
              <w:t xml:space="preserve"> 39-ЮД</w:t>
            </w:r>
          </w:p>
          <w:p w:rsidR="00A25A1D" w:rsidRPr="00A3467C" w:rsidRDefault="00A25A1D" w:rsidP="00E8483C">
            <w:pPr>
              <w:keepNext/>
              <w:widowControl w:val="0"/>
              <w:tabs>
                <w:tab w:val="left" w:pos="993"/>
              </w:tabs>
              <w:suppressAutoHyphens/>
              <w:spacing w:line="360" w:lineRule="auto"/>
              <w:rPr>
                <w:szCs w:val="28"/>
              </w:rPr>
            </w:pPr>
            <w:r w:rsidRPr="00A3467C">
              <w:rPr>
                <w:szCs w:val="28"/>
              </w:rPr>
              <w:t>(5497р)</w:t>
            </w:r>
          </w:p>
          <w:p w:rsidR="00A25A1D" w:rsidRPr="00A3467C" w:rsidRDefault="00A25A1D" w:rsidP="00E8483C">
            <w:pPr>
              <w:keepNext/>
              <w:widowControl w:val="0"/>
              <w:tabs>
                <w:tab w:val="left" w:pos="993"/>
              </w:tabs>
              <w:suppressAutoHyphens/>
              <w:spacing w:line="360" w:lineRule="auto"/>
              <w:rPr>
                <w:szCs w:val="28"/>
              </w:rPr>
            </w:pPr>
          </w:p>
        </w:tc>
        <w:tc>
          <w:tcPr>
            <w:tcW w:w="969"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С 113-ЮД</w:t>
            </w:r>
          </w:p>
          <w:p w:rsidR="00A25A1D" w:rsidRPr="00A3467C" w:rsidRDefault="00A25A1D" w:rsidP="00E8483C">
            <w:pPr>
              <w:pStyle w:val="4"/>
              <w:widowControl w:val="0"/>
              <w:tabs>
                <w:tab w:val="left" w:pos="993"/>
              </w:tabs>
              <w:suppressAutoHyphens/>
              <w:spacing w:line="360" w:lineRule="auto"/>
              <w:ind w:left="0" w:firstLine="0"/>
              <w:jc w:val="left"/>
              <w:rPr>
                <w:b w:val="0"/>
                <w:bCs/>
                <w:i w:val="0"/>
                <w:iCs/>
                <w:sz w:val="20"/>
                <w:szCs w:val="28"/>
                <w:u w:val="none"/>
              </w:rPr>
            </w:pPr>
            <w:r w:rsidRPr="00A3467C">
              <w:rPr>
                <w:b w:val="0"/>
                <w:bCs/>
                <w:i w:val="0"/>
                <w:iCs/>
                <w:sz w:val="20"/>
                <w:szCs w:val="28"/>
                <w:u w:val="none"/>
              </w:rPr>
              <w:t>С 115-ЮД</w:t>
            </w:r>
          </w:p>
        </w:tc>
        <w:tc>
          <w:tcPr>
            <w:tcW w:w="696"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4586</w:t>
            </w:r>
          </w:p>
        </w:tc>
        <w:tc>
          <w:tcPr>
            <w:tcW w:w="1125"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С 62-ЮД</w:t>
            </w:r>
          </w:p>
        </w:tc>
        <w:tc>
          <w:tcPr>
            <w:tcW w:w="1125"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С 64-ЮД</w:t>
            </w:r>
          </w:p>
        </w:tc>
        <w:tc>
          <w:tcPr>
            <w:tcW w:w="600" w:type="dxa"/>
          </w:tcPr>
          <w:p w:rsidR="00A25A1D" w:rsidRPr="00A3467C" w:rsidRDefault="00A25A1D" w:rsidP="00E8483C">
            <w:pPr>
              <w:keepNext/>
              <w:widowControl w:val="0"/>
              <w:tabs>
                <w:tab w:val="left" w:pos="993"/>
              </w:tabs>
              <w:suppressAutoHyphens/>
              <w:spacing w:line="360" w:lineRule="auto"/>
              <w:rPr>
                <w:szCs w:val="28"/>
              </w:rPr>
            </w:pPr>
          </w:p>
        </w:tc>
      </w:tr>
    </w:tbl>
    <w:p w:rsidR="00E8483C" w:rsidRDefault="00E8483C" w:rsidP="00E8483C">
      <w:pPr>
        <w:keepNext/>
        <w:widowControl w:val="0"/>
        <w:tabs>
          <w:tab w:val="left" w:pos="993"/>
        </w:tabs>
        <w:suppressAutoHyphens/>
        <w:spacing w:line="360" w:lineRule="auto"/>
        <w:ind w:firstLine="709"/>
        <w:jc w:val="center"/>
        <w:rPr>
          <w:b/>
          <w:bCs/>
          <w:sz w:val="28"/>
          <w:szCs w:val="28"/>
        </w:rPr>
      </w:pPr>
    </w:p>
    <w:p w:rsidR="00A25A1D" w:rsidRPr="00F65A75" w:rsidRDefault="00A25A1D" w:rsidP="00E8483C">
      <w:pPr>
        <w:keepNext/>
        <w:widowControl w:val="0"/>
        <w:tabs>
          <w:tab w:val="left" w:pos="993"/>
        </w:tabs>
        <w:suppressAutoHyphens/>
        <w:spacing w:line="360" w:lineRule="auto"/>
        <w:ind w:firstLine="709"/>
        <w:jc w:val="center"/>
        <w:rPr>
          <w:b/>
          <w:bCs/>
          <w:sz w:val="28"/>
          <w:szCs w:val="28"/>
        </w:rPr>
      </w:pPr>
      <w:r w:rsidRPr="00F65A75">
        <w:rPr>
          <w:b/>
          <w:bCs/>
          <w:sz w:val="28"/>
          <w:szCs w:val="28"/>
        </w:rPr>
        <w:t>Анализ товарного в</w:t>
      </w:r>
      <w:r w:rsidR="00A3467C">
        <w:rPr>
          <w:b/>
          <w:bCs/>
          <w:sz w:val="28"/>
          <w:szCs w:val="28"/>
        </w:rPr>
        <w:t>ыпуска и структуры ассортимента</w:t>
      </w:r>
    </w:p>
    <w:p w:rsidR="00777D31" w:rsidRDefault="00777D31" w:rsidP="00E8483C">
      <w:pPr>
        <w:pStyle w:val="af1"/>
        <w:keepNext/>
        <w:widowControl w:val="0"/>
        <w:tabs>
          <w:tab w:val="left" w:pos="993"/>
        </w:tabs>
        <w:suppressAutoHyphens/>
        <w:spacing w:line="360" w:lineRule="auto"/>
        <w:ind w:firstLine="709"/>
        <w:jc w:val="center"/>
        <w:rPr>
          <w:szCs w:val="28"/>
        </w:rPr>
      </w:pPr>
      <w:r w:rsidRPr="00F65A75">
        <w:rPr>
          <w:szCs w:val="28"/>
        </w:rPr>
        <w:t>Маржинальный анализ</w:t>
      </w:r>
    </w:p>
    <w:p w:rsidR="00A3467C" w:rsidRPr="00F65A75" w:rsidRDefault="00A3467C" w:rsidP="00E8483C">
      <w:pPr>
        <w:pStyle w:val="af1"/>
        <w:keepNext/>
        <w:widowControl w:val="0"/>
        <w:tabs>
          <w:tab w:val="left" w:pos="993"/>
        </w:tabs>
        <w:suppressAutoHyphens/>
        <w:spacing w:line="360" w:lineRule="auto"/>
        <w:ind w:firstLine="709"/>
        <w:jc w:val="center"/>
        <w:rPr>
          <w:szCs w:val="28"/>
        </w:rPr>
      </w:pPr>
    </w:p>
    <w:p w:rsidR="00777D31" w:rsidRPr="00A3467C" w:rsidRDefault="00777D31" w:rsidP="00E8483C">
      <w:pPr>
        <w:pStyle w:val="11"/>
        <w:keepNext/>
        <w:widowControl w:val="0"/>
        <w:tabs>
          <w:tab w:val="left" w:pos="993"/>
        </w:tabs>
        <w:ind w:left="0" w:firstLine="0"/>
        <w:jc w:val="center"/>
        <w:rPr>
          <w:b/>
          <w:color w:val="000000"/>
          <w:szCs w:val="28"/>
        </w:rPr>
      </w:pPr>
      <w:r w:rsidRPr="00A3467C">
        <w:rPr>
          <w:b/>
          <w:color w:val="000000"/>
          <w:szCs w:val="28"/>
        </w:rPr>
        <w:t>Основные п</w:t>
      </w:r>
      <w:r w:rsidR="00A3467C">
        <w:rPr>
          <w:b/>
          <w:color w:val="000000"/>
          <w:szCs w:val="28"/>
        </w:rPr>
        <w:t>оказатели маржинального анализа</w:t>
      </w:r>
    </w:p>
    <w:tbl>
      <w:tblPr>
        <w:tblStyle w:val="afc"/>
        <w:tblW w:w="9005" w:type="dxa"/>
        <w:jc w:val="center"/>
        <w:tblLook w:val="00A0" w:firstRow="1" w:lastRow="0" w:firstColumn="1" w:lastColumn="0" w:noHBand="0" w:noVBand="0"/>
      </w:tblPr>
      <w:tblGrid>
        <w:gridCol w:w="3040"/>
        <w:gridCol w:w="1280"/>
        <w:gridCol w:w="1220"/>
        <w:gridCol w:w="1845"/>
        <w:gridCol w:w="1620"/>
      </w:tblGrid>
      <w:tr w:rsidR="00777D31" w:rsidRPr="00A3467C">
        <w:trPr>
          <w:trHeight w:val="255"/>
          <w:jc w:val="center"/>
        </w:trPr>
        <w:tc>
          <w:tcPr>
            <w:tcW w:w="3040" w:type="dxa"/>
          </w:tcPr>
          <w:p w:rsidR="00777D31" w:rsidRPr="00A3467C" w:rsidRDefault="00777D31" w:rsidP="00E8483C">
            <w:pPr>
              <w:keepNext/>
              <w:widowControl w:val="0"/>
              <w:tabs>
                <w:tab w:val="left" w:pos="993"/>
              </w:tabs>
              <w:suppressAutoHyphens/>
              <w:spacing w:line="360" w:lineRule="auto"/>
              <w:rPr>
                <w:szCs w:val="28"/>
              </w:rPr>
            </w:pPr>
            <w:r w:rsidRPr="00A3467C">
              <w:rPr>
                <w:szCs w:val="28"/>
              </w:rPr>
              <w:t> Показатель</w:t>
            </w:r>
          </w:p>
        </w:tc>
        <w:tc>
          <w:tcPr>
            <w:tcW w:w="1280" w:type="dxa"/>
            <w:noWrap/>
          </w:tcPr>
          <w:p w:rsidR="00777D31" w:rsidRPr="00A3467C" w:rsidRDefault="00777D31" w:rsidP="00E8483C">
            <w:pPr>
              <w:keepNext/>
              <w:widowControl w:val="0"/>
              <w:tabs>
                <w:tab w:val="left" w:pos="993"/>
              </w:tabs>
              <w:suppressAutoHyphens/>
              <w:spacing w:line="360" w:lineRule="auto"/>
              <w:rPr>
                <w:szCs w:val="28"/>
              </w:rPr>
            </w:pPr>
            <w:smartTag w:uri="urn:schemas-microsoft-com:office:smarttags" w:element="metricconverter">
              <w:smartTagPr>
                <w:attr w:name="ProductID" w:val="2004 г"/>
              </w:smartTagPr>
              <w:r w:rsidRPr="00A3467C">
                <w:rPr>
                  <w:szCs w:val="28"/>
                </w:rPr>
                <w:t>2004 г</w:t>
              </w:r>
            </w:smartTag>
            <w:r w:rsidRPr="00A3467C">
              <w:rPr>
                <w:szCs w:val="28"/>
              </w:rPr>
              <w:t>.</w:t>
            </w:r>
          </w:p>
        </w:tc>
        <w:tc>
          <w:tcPr>
            <w:tcW w:w="1220" w:type="dxa"/>
            <w:noWrap/>
          </w:tcPr>
          <w:p w:rsidR="00777D31" w:rsidRPr="00A3467C" w:rsidRDefault="00777D31" w:rsidP="00E8483C">
            <w:pPr>
              <w:keepNext/>
              <w:widowControl w:val="0"/>
              <w:tabs>
                <w:tab w:val="left" w:pos="993"/>
              </w:tabs>
              <w:suppressAutoHyphens/>
              <w:spacing w:line="360" w:lineRule="auto"/>
              <w:rPr>
                <w:szCs w:val="28"/>
              </w:rPr>
            </w:pPr>
            <w:smartTag w:uri="urn:schemas-microsoft-com:office:smarttags" w:element="metricconverter">
              <w:smartTagPr>
                <w:attr w:name="ProductID" w:val="2005 г"/>
              </w:smartTagPr>
              <w:r w:rsidRPr="00A3467C">
                <w:rPr>
                  <w:szCs w:val="28"/>
                </w:rPr>
                <w:t>2005 г</w:t>
              </w:r>
            </w:smartTag>
            <w:r w:rsidRPr="00A3467C">
              <w:rPr>
                <w:szCs w:val="28"/>
              </w:rPr>
              <w:t>.</w:t>
            </w:r>
          </w:p>
        </w:tc>
        <w:tc>
          <w:tcPr>
            <w:tcW w:w="1845"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Изменение, т.р.</w:t>
            </w:r>
          </w:p>
        </w:tc>
        <w:tc>
          <w:tcPr>
            <w:tcW w:w="16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Изменение, %</w:t>
            </w:r>
          </w:p>
        </w:tc>
      </w:tr>
      <w:tr w:rsidR="00777D31" w:rsidRPr="00A3467C">
        <w:trPr>
          <w:trHeight w:val="300"/>
          <w:jc w:val="center"/>
        </w:trPr>
        <w:tc>
          <w:tcPr>
            <w:tcW w:w="3040" w:type="dxa"/>
          </w:tcPr>
          <w:p w:rsidR="00777D31" w:rsidRPr="00A3467C" w:rsidRDefault="00777D31" w:rsidP="00E8483C">
            <w:pPr>
              <w:keepNext/>
              <w:widowControl w:val="0"/>
              <w:tabs>
                <w:tab w:val="left" w:pos="993"/>
              </w:tabs>
              <w:suppressAutoHyphens/>
              <w:spacing w:line="360" w:lineRule="auto"/>
              <w:rPr>
                <w:szCs w:val="28"/>
              </w:rPr>
            </w:pPr>
            <w:r w:rsidRPr="00A3467C">
              <w:rPr>
                <w:szCs w:val="28"/>
              </w:rPr>
              <w:t>Переменные затраты, т.р.</w:t>
            </w:r>
          </w:p>
        </w:tc>
        <w:tc>
          <w:tcPr>
            <w:tcW w:w="128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316 680</w:t>
            </w:r>
          </w:p>
        </w:tc>
        <w:tc>
          <w:tcPr>
            <w:tcW w:w="12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352 808</w:t>
            </w:r>
          </w:p>
        </w:tc>
        <w:tc>
          <w:tcPr>
            <w:tcW w:w="1845"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36 128</w:t>
            </w:r>
          </w:p>
        </w:tc>
        <w:tc>
          <w:tcPr>
            <w:tcW w:w="16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11,41</w:t>
            </w:r>
          </w:p>
        </w:tc>
      </w:tr>
      <w:tr w:rsidR="00777D31" w:rsidRPr="00A3467C">
        <w:trPr>
          <w:trHeight w:val="300"/>
          <w:jc w:val="center"/>
        </w:trPr>
        <w:tc>
          <w:tcPr>
            <w:tcW w:w="3040" w:type="dxa"/>
          </w:tcPr>
          <w:p w:rsidR="00777D31" w:rsidRPr="00A3467C" w:rsidRDefault="00777D31" w:rsidP="00E8483C">
            <w:pPr>
              <w:keepNext/>
              <w:widowControl w:val="0"/>
              <w:tabs>
                <w:tab w:val="left" w:pos="993"/>
              </w:tabs>
              <w:suppressAutoHyphens/>
              <w:spacing w:line="360" w:lineRule="auto"/>
              <w:rPr>
                <w:szCs w:val="28"/>
              </w:rPr>
            </w:pPr>
            <w:r w:rsidRPr="00A3467C">
              <w:rPr>
                <w:szCs w:val="28"/>
              </w:rPr>
              <w:lastRenderedPageBreak/>
              <w:t>Товарная продукция, т.р.</w:t>
            </w:r>
          </w:p>
        </w:tc>
        <w:tc>
          <w:tcPr>
            <w:tcW w:w="128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425 110</w:t>
            </w:r>
          </w:p>
        </w:tc>
        <w:tc>
          <w:tcPr>
            <w:tcW w:w="12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513 094</w:t>
            </w:r>
          </w:p>
        </w:tc>
        <w:tc>
          <w:tcPr>
            <w:tcW w:w="1845"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87 984</w:t>
            </w:r>
          </w:p>
        </w:tc>
        <w:tc>
          <w:tcPr>
            <w:tcW w:w="16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20,70</w:t>
            </w:r>
          </w:p>
        </w:tc>
      </w:tr>
      <w:tr w:rsidR="00777D31" w:rsidRPr="00A3467C">
        <w:trPr>
          <w:trHeight w:val="300"/>
          <w:jc w:val="center"/>
        </w:trPr>
        <w:tc>
          <w:tcPr>
            <w:tcW w:w="3040" w:type="dxa"/>
          </w:tcPr>
          <w:p w:rsidR="00777D31" w:rsidRPr="00A3467C" w:rsidRDefault="00777D31" w:rsidP="00E8483C">
            <w:pPr>
              <w:keepNext/>
              <w:widowControl w:val="0"/>
              <w:tabs>
                <w:tab w:val="left" w:pos="993"/>
              </w:tabs>
              <w:suppressAutoHyphens/>
              <w:spacing w:line="360" w:lineRule="auto"/>
              <w:rPr>
                <w:b/>
                <w:szCs w:val="28"/>
              </w:rPr>
            </w:pPr>
            <w:r w:rsidRPr="00A3467C">
              <w:rPr>
                <w:b/>
                <w:szCs w:val="28"/>
              </w:rPr>
              <w:t>Маржинальный доход, т.р.</w:t>
            </w:r>
          </w:p>
        </w:tc>
        <w:tc>
          <w:tcPr>
            <w:tcW w:w="1280" w:type="dxa"/>
            <w:noWrap/>
          </w:tcPr>
          <w:p w:rsidR="00777D31" w:rsidRPr="00A3467C" w:rsidRDefault="00777D31" w:rsidP="00E8483C">
            <w:pPr>
              <w:keepNext/>
              <w:widowControl w:val="0"/>
              <w:tabs>
                <w:tab w:val="left" w:pos="993"/>
              </w:tabs>
              <w:suppressAutoHyphens/>
              <w:spacing w:line="360" w:lineRule="auto"/>
              <w:rPr>
                <w:b/>
                <w:szCs w:val="28"/>
              </w:rPr>
            </w:pPr>
            <w:r w:rsidRPr="00A3467C">
              <w:rPr>
                <w:b/>
                <w:szCs w:val="28"/>
              </w:rPr>
              <w:t>108 430</w:t>
            </w:r>
          </w:p>
        </w:tc>
        <w:tc>
          <w:tcPr>
            <w:tcW w:w="1220" w:type="dxa"/>
            <w:noWrap/>
          </w:tcPr>
          <w:p w:rsidR="00777D31" w:rsidRPr="00A3467C" w:rsidRDefault="00777D31" w:rsidP="00E8483C">
            <w:pPr>
              <w:keepNext/>
              <w:widowControl w:val="0"/>
              <w:tabs>
                <w:tab w:val="left" w:pos="993"/>
              </w:tabs>
              <w:suppressAutoHyphens/>
              <w:spacing w:line="360" w:lineRule="auto"/>
              <w:rPr>
                <w:b/>
                <w:szCs w:val="28"/>
              </w:rPr>
            </w:pPr>
            <w:r w:rsidRPr="00A3467C">
              <w:rPr>
                <w:b/>
                <w:szCs w:val="28"/>
              </w:rPr>
              <w:t>160 286</w:t>
            </w:r>
          </w:p>
        </w:tc>
        <w:tc>
          <w:tcPr>
            <w:tcW w:w="1845" w:type="dxa"/>
            <w:noWrap/>
          </w:tcPr>
          <w:p w:rsidR="00777D31" w:rsidRPr="00A3467C" w:rsidRDefault="00777D31" w:rsidP="00E8483C">
            <w:pPr>
              <w:keepNext/>
              <w:widowControl w:val="0"/>
              <w:tabs>
                <w:tab w:val="left" w:pos="993"/>
              </w:tabs>
              <w:suppressAutoHyphens/>
              <w:spacing w:line="360" w:lineRule="auto"/>
              <w:rPr>
                <w:b/>
                <w:szCs w:val="28"/>
              </w:rPr>
            </w:pPr>
            <w:r w:rsidRPr="00A3467C">
              <w:rPr>
                <w:b/>
                <w:szCs w:val="28"/>
              </w:rPr>
              <w:t>51 856</w:t>
            </w:r>
          </w:p>
        </w:tc>
        <w:tc>
          <w:tcPr>
            <w:tcW w:w="1620" w:type="dxa"/>
            <w:noWrap/>
          </w:tcPr>
          <w:p w:rsidR="00777D31" w:rsidRPr="00A3467C" w:rsidRDefault="00777D31" w:rsidP="00E8483C">
            <w:pPr>
              <w:keepNext/>
              <w:widowControl w:val="0"/>
              <w:tabs>
                <w:tab w:val="left" w:pos="993"/>
              </w:tabs>
              <w:suppressAutoHyphens/>
              <w:spacing w:line="360" w:lineRule="auto"/>
              <w:rPr>
                <w:b/>
                <w:szCs w:val="28"/>
              </w:rPr>
            </w:pPr>
            <w:r w:rsidRPr="00A3467C">
              <w:rPr>
                <w:b/>
                <w:szCs w:val="28"/>
              </w:rPr>
              <w:t>47,82</w:t>
            </w:r>
          </w:p>
        </w:tc>
      </w:tr>
      <w:tr w:rsidR="00777D31" w:rsidRPr="00A3467C">
        <w:trPr>
          <w:trHeight w:val="300"/>
          <w:jc w:val="center"/>
        </w:trPr>
        <w:tc>
          <w:tcPr>
            <w:tcW w:w="3040" w:type="dxa"/>
          </w:tcPr>
          <w:p w:rsidR="00777D31" w:rsidRPr="00A3467C" w:rsidRDefault="00777D31" w:rsidP="00E8483C">
            <w:pPr>
              <w:keepNext/>
              <w:widowControl w:val="0"/>
              <w:tabs>
                <w:tab w:val="left" w:pos="993"/>
              </w:tabs>
              <w:suppressAutoHyphens/>
              <w:spacing w:line="360" w:lineRule="auto"/>
              <w:rPr>
                <w:szCs w:val="28"/>
              </w:rPr>
            </w:pPr>
            <w:r w:rsidRPr="00A3467C">
              <w:rPr>
                <w:szCs w:val="28"/>
              </w:rPr>
              <w:t>Товарная в ценах 2004, т.р.</w:t>
            </w:r>
          </w:p>
        </w:tc>
        <w:tc>
          <w:tcPr>
            <w:tcW w:w="128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 </w:t>
            </w:r>
          </w:p>
        </w:tc>
        <w:tc>
          <w:tcPr>
            <w:tcW w:w="12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451 621</w:t>
            </w:r>
          </w:p>
        </w:tc>
        <w:tc>
          <w:tcPr>
            <w:tcW w:w="1845"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61 473</w:t>
            </w:r>
          </w:p>
        </w:tc>
        <w:tc>
          <w:tcPr>
            <w:tcW w:w="16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13,61</w:t>
            </w:r>
          </w:p>
        </w:tc>
      </w:tr>
      <w:tr w:rsidR="00777D31" w:rsidRPr="00A3467C">
        <w:trPr>
          <w:trHeight w:val="300"/>
          <w:jc w:val="center"/>
        </w:trPr>
        <w:tc>
          <w:tcPr>
            <w:tcW w:w="3040" w:type="dxa"/>
          </w:tcPr>
          <w:p w:rsidR="00777D31" w:rsidRPr="00A3467C" w:rsidRDefault="00777D31" w:rsidP="00E8483C">
            <w:pPr>
              <w:keepNext/>
              <w:widowControl w:val="0"/>
              <w:tabs>
                <w:tab w:val="left" w:pos="993"/>
              </w:tabs>
              <w:suppressAutoHyphens/>
              <w:spacing w:line="360" w:lineRule="auto"/>
              <w:rPr>
                <w:szCs w:val="28"/>
              </w:rPr>
            </w:pPr>
            <w:r w:rsidRPr="00A3467C">
              <w:rPr>
                <w:szCs w:val="28"/>
              </w:rPr>
              <w:t>Выпуск гот. тк., т.п.м.</w:t>
            </w:r>
          </w:p>
        </w:tc>
        <w:tc>
          <w:tcPr>
            <w:tcW w:w="128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32 888</w:t>
            </w:r>
          </w:p>
        </w:tc>
        <w:tc>
          <w:tcPr>
            <w:tcW w:w="12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30 639</w:t>
            </w:r>
          </w:p>
        </w:tc>
        <w:tc>
          <w:tcPr>
            <w:tcW w:w="1845"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-2 249</w:t>
            </w:r>
          </w:p>
        </w:tc>
        <w:tc>
          <w:tcPr>
            <w:tcW w:w="1620" w:type="dxa"/>
            <w:noWrap/>
          </w:tcPr>
          <w:p w:rsidR="00777D31" w:rsidRPr="00A3467C" w:rsidRDefault="00777D31" w:rsidP="00E8483C">
            <w:pPr>
              <w:keepNext/>
              <w:widowControl w:val="0"/>
              <w:tabs>
                <w:tab w:val="left" w:pos="993"/>
              </w:tabs>
              <w:suppressAutoHyphens/>
              <w:spacing w:line="360" w:lineRule="auto"/>
              <w:rPr>
                <w:szCs w:val="28"/>
              </w:rPr>
            </w:pPr>
            <w:r w:rsidRPr="00A3467C">
              <w:rPr>
                <w:szCs w:val="28"/>
              </w:rPr>
              <w:t>-6,84</w:t>
            </w:r>
          </w:p>
        </w:tc>
      </w:tr>
    </w:tbl>
    <w:p w:rsidR="00777D31" w:rsidRPr="00F65A75" w:rsidRDefault="00777D31" w:rsidP="00E8483C">
      <w:pPr>
        <w:pStyle w:val="11"/>
        <w:keepNext/>
        <w:widowControl w:val="0"/>
        <w:tabs>
          <w:tab w:val="left" w:pos="993"/>
        </w:tabs>
        <w:suppressAutoHyphens/>
        <w:ind w:left="0" w:firstLine="709"/>
        <w:rPr>
          <w:szCs w:val="28"/>
        </w:rPr>
      </w:pPr>
    </w:p>
    <w:p w:rsidR="00777D31" w:rsidRPr="00F65A75" w:rsidRDefault="00777D31" w:rsidP="00E8483C">
      <w:pPr>
        <w:pStyle w:val="11"/>
        <w:keepNext/>
        <w:widowControl w:val="0"/>
        <w:tabs>
          <w:tab w:val="left" w:pos="993"/>
        </w:tabs>
        <w:suppressAutoHyphens/>
        <w:ind w:left="0" w:firstLine="709"/>
        <w:jc w:val="both"/>
        <w:rPr>
          <w:szCs w:val="28"/>
        </w:rPr>
      </w:pPr>
      <w:r w:rsidRPr="00F65A75">
        <w:rPr>
          <w:szCs w:val="28"/>
        </w:rPr>
        <w:t xml:space="preserve">Так, объем товарной продукции по основной деятельности предприятия (переработка сырья в суровые и готовые ткани и обработка давальческого суровья) за </w:t>
      </w:r>
      <w:smartTag w:uri="urn:schemas-microsoft-com:office:smarttags" w:element="metricconverter">
        <w:smartTagPr>
          <w:attr w:name="ProductID" w:val="2005 г"/>
        </w:smartTagPr>
        <w:r w:rsidRPr="00F65A75">
          <w:rPr>
            <w:szCs w:val="28"/>
          </w:rPr>
          <w:t>2005 г</w:t>
        </w:r>
      </w:smartTag>
      <w:r w:rsidRPr="00F65A75">
        <w:rPr>
          <w:szCs w:val="28"/>
        </w:rPr>
        <w:t xml:space="preserve">. вырос до 513,1 млн. руб. (без НДС), т.е. на 88,0 млн. руб. по сравнению с </w:t>
      </w:r>
      <w:smartTag w:uri="urn:schemas-microsoft-com:office:smarttags" w:element="metricconverter">
        <w:smartTagPr>
          <w:attr w:name="ProductID" w:val="2004 г"/>
        </w:smartTagPr>
        <w:r w:rsidRPr="00F65A75">
          <w:rPr>
            <w:szCs w:val="28"/>
          </w:rPr>
          <w:t>2004 г</w:t>
        </w:r>
      </w:smartTag>
      <w:r w:rsidRPr="00F65A75">
        <w:rPr>
          <w:szCs w:val="28"/>
        </w:rPr>
        <w:t xml:space="preserve">. или на 20,70%. Товарная продукция за </w:t>
      </w:r>
      <w:smartTag w:uri="urn:schemas-microsoft-com:office:smarttags" w:element="metricconverter">
        <w:smartTagPr>
          <w:attr w:name="ProductID" w:val="2005 г"/>
        </w:smartTagPr>
        <w:r w:rsidRPr="00F65A75">
          <w:rPr>
            <w:szCs w:val="28"/>
          </w:rPr>
          <w:t>2005 г</w:t>
        </w:r>
      </w:smartTag>
      <w:r w:rsidRPr="00F65A75">
        <w:rPr>
          <w:szCs w:val="28"/>
        </w:rPr>
        <w:t xml:space="preserve">. в сопоставимых ценах (в ценах 2004г.) выросла на 13,61%, т.е. изменение учетных цен дало прирост объема товарного выпуска на 13,61%. Снижение натуральных показателей выпуска за </w:t>
      </w:r>
      <w:smartTag w:uri="urn:schemas-microsoft-com:office:smarttags" w:element="metricconverter">
        <w:smartTagPr>
          <w:attr w:name="ProductID" w:val="2005 г"/>
        </w:smartTagPr>
        <w:r w:rsidRPr="00F65A75">
          <w:rPr>
            <w:szCs w:val="28"/>
          </w:rPr>
          <w:t>2005 г</w:t>
        </w:r>
      </w:smartTag>
      <w:r w:rsidRPr="00F65A75">
        <w:rPr>
          <w:szCs w:val="28"/>
        </w:rPr>
        <w:t xml:space="preserve">. по сравнению с </w:t>
      </w:r>
      <w:smartTag w:uri="urn:schemas-microsoft-com:office:smarttags" w:element="metricconverter">
        <w:smartTagPr>
          <w:attr w:name="ProductID" w:val="2004 г"/>
        </w:smartTagPr>
        <w:r w:rsidRPr="00F65A75">
          <w:rPr>
            <w:szCs w:val="28"/>
          </w:rPr>
          <w:t>2004 г</w:t>
        </w:r>
      </w:smartTag>
      <w:r w:rsidRPr="00F65A75">
        <w:rPr>
          <w:szCs w:val="28"/>
        </w:rPr>
        <w:t xml:space="preserve">. составило по готовым тканям 6,84% (30 639 т.п.м. в </w:t>
      </w:r>
      <w:smartTag w:uri="urn:schemas-microsoft-com:office:smarttags" w:element="metricconverter">
        <w:smartTagPr>
          <w:attr w:name="ProductID" w:val="2005 г"/>
        </w:smartTagPr>
        <w:r w:rsidRPr="00F65A75">
          <w:rPr>
            <w:szCs w:val="28"/>
          </w:rPr>
          <w:t>2005 г</w:t>
        </w:r>
      </w:smartTag>
      <w:r w:rsidRPr="00F65A75">
        <w:rPr>
          <w:szCs w:val="28"/>
        </w:rPr>
        <w:t xml:space="preserve">. и 32 888 т.п.м. в </w:t>
      </w:r>
      <w:smartTag w:uri="urn:schemas-microsoft-com:office:smarttags" w:element="metricconverter">
        <w:smartTagPr>
          <w:attr w:name="ProductID" w:val="2004 г"/>
        </w:smartTagPr>
        <w:r w:rsidRPr="00F65A75">
          <w:rPr>
            <w:szCs w:val="28"/>
          </w:rPr>
          <w:t>2004 г</w:t>
        </w:r>
      </w:smartTag>
      <w:r w:rsidRPr="00F65A75">
        <w:rPr>
          <w:szCs w:val="28"/>
        </w:rPr>
        <w:t>. соответственно).</w:t>
      </w:r>
    </w:p>
    <w:p w:rsidR="00F65A75" w:rsidRDefault="00777D31" w:rsidP="00E8483C">
      <w:pPr>
        <w:pStyle w:val="11"/>
        <w:keepNext/>
        <w:widowControl w:val="0"/>
        <w:tabs>
          <w:tab w:val="left" w:pos="993"/>
        </w:tabs>
        <w:suppressAutoHyphens/>
        <w:ind w:left="0" w:firstLine="709"/>
        <w:jc w:val="both"/>
        <w:rPr>
          <w:bCs/>
          <w:szCs w:val="28"/>
        </w:rPr>
      </w:pPr>
      <w:r w:rsidRPr="00F65A75">
        <w:rPr>
          <w:bCs/>
          <w:szCs w:val="28"/>
        </w:rPr>
        <w:t xml:space="preserve">Таким образом, большая часть роста товарной продукции за </w:t>
      </w:r>
      <w:smartTag w:uri="urn:schemas-microsoft-com:office:smarttags" w:element="metricconverter">
        <w:smartTagPr>
          <w:attr w:name="ProductID" w:val="2005 г"/>
        </w:smartTagPr>
        <w:r w:rsidRPr="00F65A75">
          <w:rPr>
            <w:bCs/>
            <w:szCs w:val="28"/>
          </w:rPr>
          <w:t>2005 г</w:t>
        </w:r>
      </w:smartTag>
      <w:r w:rsidRPr="00F65A75">
        <w:rPr>
          <w:bCs/>
          <w:szCs w:val="28"/>
        </w:rPr>
        <w:t xml:space="preserve">. по сравнению с </w:t>
      </w:r>
      <w:smartTag w:uri="urn:schemas-microsoft-com:office:smarttags" w:element="metricconverter">
        <w:smartTagPr>
          <w:attr w:name="ProductID" w:val="2004 г"/>
        </w:smartTagPr>
        <w:r w:rsidRPr="00F65A75">
          <w:rPr>
            <w:bCs/>
            <w:szCs w:val="28"/>
          </w:rPr>
          <w:t>2004 г</w:t>
        </w:r>
      </w:smartTag>
      <w:r w:rsidRPr="00F65A75">
        <w:rPr>
          <w:bCs/>
          <w:szCs w:val="28"/>
        </w:rPr>
        <w:t>. была обеспечена ростом учётных цен на выпускаемую продукцию (17,03 процентных пунктов против 10,50 за счёт структурных сдвигов, если условиться, что нивелирование 6,84% снижения выпуска в натуральных показателях поровну ложится и на структурные сдвиги и на рост учётных цен – вклады данных факторов составили 62 и 38% соответственно).</w:t>
      </w:r>
    </w:p>
    <w:p w:rsidR="00E8483C" w:rsidRPr="00F65A75" w:rsidRDefault="00E8483C" w:rsidP="00E8483C">
      <w:pPr>
        <w:pStyle w:val="11"/>
        <w:keepNext/>
        <w:widowControl w:val="0"/>
        <w:tabs>
          <w:tab w:val="left" w:pos="993"/>
        </w:tabs>
        <w:suppressAutoHyphens/>
        <w:ind w:left="0" w:firstLine="709"/>
        <w:jc w:val="both"/>
        <w:rPr>
          <w:bCs/>
          <w:szCs w:val="28"/>
        </w:rPr>
      </w:pPr>
    </w:p>
    <w:p w:rsidR="00777D31" w:rsidRPr="00A3467C" w:rsidRDefault="005E0AB3" w:rsidP="00E8483C">
      <w:pPr>
        <w:pStyle w:val="11"/>
        <w:keepNext/>
        <w:widowControl w:val="0"/>
        <w:tabs>
          <w:tab w:val="left" w:pos="993"/>
        </w:tabs>
        <w:ind w:left="0" w:firstLine="0"/>
        <w:jc w:val="center"/>
        <w:rPr>
          <w:b/>
          <w:color w:val="000000"/>
          <w:szCs w:val="28"/>
        </w:rPr>
      </w:pPr>
      <w:r w:rsidRPr="00A3467C">
        <w:rPr>
          <w:b/>
          <w:color w:val="000000"/>
          <w:szCs w:val="28"/>
        </w:rPr>
        <w:object w:dxaOrig="6804" w:dyaOrig="3756">
          <v:shape id="_x0000_i1030" type="#_x0000_t75" style="width:340.5pt;height:187.5pt" o:ole="">
            <v:imagedata r:id="rId20" o:title=""/>
          </v:shape>
          <o:OLEObject Type="Embed" ProgID="Excel.Sheet.8" ShapeID="_x0000_i1030" DrawAspect="Content" ObjectID="_1476293099" r:id="rId21">
            <o:FieldCodes>\s</o:FieldCodes>
          </o:OLEObject>
        </w:object>
      </w:r>
    </w:p>
    <w:p w:rsidR="00777D31" w:rsidRPr="00A3467C" w:rsidRDefault="00777D31" w:rsidP="00E8483C">
      <w:pPr>
        <w:pStyle w:val="11"/>
        <w:keepNext/>
        <w:widowControl w:val="0"/>
        <w:tabs>
          <w:tab w:val="left" w:pos="993"/>
        </w:tabs>
        <w:ind w:left="0" w:firstLine="0"/>
        <w:jc w:val="center"/>
        <w:rPr>
          <w:b/>
          <w:color w:val="000000"/>
          <w:szCs w:val="28"/>
        </w:rPr>
      </w:pPr>
      <w:r w:rsidRPr="00A3467C">
        <w:rPr>
          <w:b/>
          <w:color w:val="000000"/>
          <w:szCs w:val="28"/>
        </w:rPr>
        <w:t xml:space="preserve">Основные факторы роста товарной продукции за 2005 г. по сравнению с </w:t>
      </w:r>
      <w:r w:rsidRPr="00A3467C">
        <w:rPr>
          <w:b/>
          <w:color w:val="000000"/>
          <w:szCs w:val="28"/>
        </w:rPr>
        <w:lastRenderedPageBreak/>
        <w:t>2004 г.</w:t>
      </w:r>
    </w:p>
    <w:p w:rsidR="00777D31" w:rsidRPr="00F65A75" w:rsidRDefault="00777D31" w:rsidP="00E8483C">
      <w:pPr>
        <w:pStyle w:val="af3"/>
        <w:keepNext/>
        <w:widowControl w:val="0"/>
        <w:tabs>
          <w:tab w:val="left" w:pos="993"/>
        </w:tabs>
        <w:suppressAutoHyphens/>
        <w:spacing w:line="360" w:lineRule="auto"/>
        <w:ind w:firstLine="709"/>
        <w:jc w:val="both"/>
        <w:rPr>
          <w:bCs/>
          <w:sz w:val="28"/>
          <w:szCs w:val="28"/>
        </w:rPr>
      </w:pPr>
    </w:p>
    <w:p w:rsidR="00777D31" w:rsidRPr="00F65A75" w:rsidRDefault="00777D31" w:rsidP="00E8483C">
      <w:pPr>
        <w:pStyle w:val="af3"/>
        <w:keepNext/>
        <w:widowControl w:val="0"/>
        <w:tabs>
          <w:tab w:val="left" w:pos="993"/>
        </w:tabs>
        <w:suppressAutoHyphens/>
        <w:spacing w:line="360" w:lineRule="auto"/>
        <w:ind w:firstLine="709"/>
        <w:jc w:val="both"/>
        <w:rPr>
          <w:b w:val="0"/>
          <w:bCs/>
          <w:sz w:val="28"/>
          <w:szCs w:val="28"/>
        </w:rPr>
      </w:pPr>
      <w:r w:rsidRPr="00F65A75">
        <w:rPr>
          <w:b w:val="0"/>
          <w:bCs/>
          <w:sz w:val="28"/>
          <w:szCs w:val="28"/>
        </w:rPr>
        <w:t>При сравнении результатов работы предприятия в 2005г. с прошлым годом следует отметить, что они продолжают оставаться отрицательными с небольшим положительным сдвигом:</w:t>
      </w:r>
    </w:p>
    <w:p w:rsidR="00777D31" w:rsidRPr="00F65A75" w:rsidRDefault="00777D31" w:rsidP="00E8483C">
      <w:pPr>
        <w:pStyle w:val="af3"/>
        <w:keepNext/>
        <w:widowControl w:val="0"/>
        <w:numPr>
          <w:ilvl w:val="0"/>
          <w:numId w:val="26"/>
        </w:numPr>
        <w:tabs>
          <w:tab w:val="left" w:pos="993"/>
        </w:tabs>
        <w:suppressAutoHyphens/>
        <w:spacing w:line="360" w:lineRule="auto"/>
        <w:ind w:left="0" w:firstLine="709"/>
        <w:jc w:val="both"/>
        <w:rPr>
          <w:b w:val="0"/>
          <w:bCs/>
          <w:sz w:val="28"/>
          <w:szCs w:val="28"/>
        </w:rPr>
      </w:pPr>
      <w:r w:rsidRPr="00F65A75">
        <w:rPr>
          <w:b w:val="0"/>
          <w:bCs/>
          <w:sz w:val="28"/>
          <w:szCs w:val="28"/>
        </w:rPr>
        <w:t>снижение убытка с 8,3 млн. руб. в среднем за 2004 год до 7,6 млн.руб. за текущий год;</w:t>
      </w:r>
    </w:p>
    <w:p w:rsidR="00777D31" w:rsidRPr="00F65A75" w:rsidRDefault="00777D31" w:rsidP="00E8483C">
      <w:pPr>
        <w:pStyle w:val="af3"/>
        <w:keepNext/>
        <w:widowControl w:val="0"/>
        <w:numPr>
          <w:ilvl w:val="0"/>
          <w:numId w:val="26"/>
        </w:numPr>
        <w:tabs>
          <w:tab w:val="left" w:pos="993"/>
        </w:tabs>
        <w:suppressAutoHyphens/>
        <w:spacing w:line="360" w:lineRule="auto"/>
        <w:ind w:left="0" w:firstLine="709"/>
        <w:jc w:val="both"/>
        <w:rPr>
          <w:b w:val="0"/>
          <w:bCs/>
          <w:sz w:val="28"/>
          <w:szCs w:val="28"/>
        </w:rPr>
      </w:pPr>
      <w:r w:rsidRPr="00F65A75">
        <w:rPr>
          <w:b w:val="0"/>
          <w:bCs/>
          <w:sz w:val="28"/>
          <w:szCs w:val="28"/>
        </w:rPr>
        <w:t>товарная продукция росла (+20,70%) быстрее роста полных затрат (+15,25%).</w:t>
      </w:r>
    </w:p>
    <w:p w:rsidR="00777D31" w:rsidRPr="00F65A75" w:rsidRDefault="00777D31" w:rsidP="00E8483C">
      <w:pPr>
        <w:pStyle w:val="af3"/>
        <w:keepNext/>
        <w:widowControl w:val="0"/>
        <w:numPr>
          <w:ilvl w:val="0"/>
          <w:numId w:val="26"/>
        </w:numPr>
        <w:tabs>
          <w:tab w:val="left" w:pos="993"/>
        </w:tabs>
        <w:suppressAutoHyphens/>
        <w:spacing w:line="360" w:lineRule="auto"/>
        <w:ind w:left="0" w:firstLine="709"/>
        <w:jc w:val="both"/>
        <w:rPr>
          <w:b w:val="0"/>
          <w:bCs/>
          <w:sz w:val="28"/>
          <w:szCs w:val="28"/>
        </w:rPr>
      </w:pPr>
      <w:r w:rsidRPr="00F65A75">
        <w:rPr>
          <w:b w:val="0"/>
          <w:bCs/>
          <w:sz w:val="28"/>
          <w:szCs w:val="28"/>
        </w:rPr>
        <w:t xml:space="preserve">увеличение среднего процента покрытия постоянных затрат с 52% в </w:t>
      </w:r>
      <w:smartTag w:uri="urn:schemas-microsoft-com:office:smarttags" w:element="metricconverter">
        <w:smartTagPr>
          <w:attr w:name="ProductID" w:val="2004 г"/>
        </w:smartTagPr>
        <w:r w:rsidRPr="00F65A75">
          <w:rPr>
            <w:b w:val="0"/>
            <w:bCs/>
            <w:sz w:val="28"/>
            <w:szCs w:val="28"/>
          </w:rPr>
          <w:t>2004 г</w:t>
        </w:r>
      </w:smartTag>
      <w:r w:rsidRPr="00F65A75">
        <w:rPr>
          <w:b w:val="0"/>
          <w:bCs/>
          <w:sz w:val="28"/>
          <w:szCs w:val="28"/>
        </w:rPr>
        <w:t xml:space="preserve">. до 64% в </w:t>
      </w:r>
      <w:smartTag w:uri="urn:schemas-microsoft-com:office:smarttags" w:element="metricconverter">
        <w:smartTagPr>
          <w:attr w:name="ProductID" w:val="2005 г"/>
        </w:smartTagPr>
        <w:r w:rsidRPr="00F65A75">
          <w:rPr>
            <w:b w:val="0"/>
            <w:bCs/>
            <w:sz w:val="28"/>
            <w:szCs w:val="28"/>
          </w:rPr>
          <w:t>2005 г</w:t>
        </w:r>
      </w:smartTag>
      <w:r w:rsidRPr="00F65A75">
        <w:rPr>
          <w:b w:val="0"/>
          <w:bCs/>
          <w:sz w:val="28"/>
          <w:szCs w:val="28"/>
        </w:rPr>
        <w:t>.</w:t>
      </w:r>
    </w:p>
    <w:p w:rsidR="00777D31" w:rsidRPr="00F65A75" w:rsidRDefault="00777D31" w:rsidP="00E8483C">
      <w:pPr>
        <w:pStyle w:val="af3"/>
        <w:keepNext/>
        <w:widowControl w:val="0"/>
        <w:tabs>
          <w:tab w:val="left" w:pos="993"/>
        </w:tabs>
        <w:suppressAutoHyphens/>
        <w:spacing w:line="360" w:lineRule="auto"/>
        <w:ind w:firstLine="709"/>
        <w:jc w:val="both"/>
        <w:rPr>
          <w:b w:val="0"/>
          <w:bCs/>
          <w:sz w:val="28"/>
          <w:szCs w:val="28"/>
        </w:rPr>
      </w:pPr>
      <w:r w:rsidRPr="00F65A75">
        <w:rPr>
          <w:b w:val="0"/>
          <w:bCs/>
          <w:sz w:val="28"/>
          <w:szCs w:val="28"/>
        </w:rPr>
        <w:t>Здесь необходимо заметить, что мы говорим о «классическом» подходе к определению результата хозяйственной деятельности как разности между произведённой товарной продукцией и затратами на её производство, в то время как управленческий отчёт о доходах и расходах в силу ряда корректировок показывает иной финансовый результат.</w:t>
      </w:r>
    </w:p>
    <w:p w:rsidR="00777D31" w:rsidRPr="00F65A75" w:rsidRDefault="00777D31" w:rsidP="00E8483C">
      <w:pPr>
        <w:pStyle w:val="af3"/>
        <w:keepNext/>
        <w:widowControl w:val="0"/>
        <w:tabs>
          <w:tab w:val="left" w:pos="993"/>
        </w:tabs>
        <w:suppressAutoHyphens/>
        <w:spacing w:line="360" w:lineRule="auto"/>
        <w:ind w:firstLine="709"/>
        <w:jc w:val="both"/>
        <w:rPr>
          <w:b w:val="0"/>
          <w:bCs/>
          <w:sz w:val="28"/>
          <w:szCs w:val="28"/>
        </w:rPr>
      </w:pPr>
      <w:r w:rsidRPr="00F65A75">
        <w:rPr>
          <w:b w:val="0"/>
          <w:bCs/>
          <w:sz w:val="28"/>
          <w:szCs w:val="28"/>
        </w:rPr>
        <w:t xml:space="preserve">Так, убыток от текущей деятельности за </w:t>
      </w:r>
      <w:smartTag w:uri="urn:schemas-microsoft-com:office:smarttags" w:element="metricconverter">
        <w:smartTagPr>
          <w:attr w:name="ProductID" w:val="2005 г"/>
        </w:smartTagPr>
        <w:r w:rsidRPr="00F65A75">
          <w:rPr>
            <w:b w:val="0"/>
            <w:bCs/>
            <w:sz w:val="28"/>
            <w:szCs w:val="28"/>
          </w:rPr>
          <w:t>2005 г</w:t>
        </w:r>
      </w:smartTag>
      <w:r w:rsidRPr="00F65A75">
        <w:rPr>
          <w:b w:val="0"/>
          <w:bCs/>
          <w:sz w:val="28"/>
          <w:szCs w:val="28"/>
        </w:rPr>
        <w:t>. по отчёту о доходах и расходах производственного ЦФО Комбинат Родники-Текстиль составил 82,9 млн. руб. В ОДР отражаются как доходы, так и расходы не только по основной деятельности, но и по другим видам хозяйственной активности (оказание коммунальных и прочих услуг, соц. сфера). Добавление операционных и внереализационных доходов и расходов увеличивает убыток до 84,9 млн. руб. (7,0 млн. руб. в среднем за месяц).</w:t>
      </w:r>
    </w:p>
    <w:p w:rsidR="00A25A1D" w:rsidRPr="00A3467C" w:rsidRDefault="00E8483C" w:rsidP="00E8483C">
      <w:pPr>
        <w:keepNext/>
        <w:widowControl w:val="0"/>
        <w:tabs>
          <w:tab w:val="left" w:pos="993"/>
        </w:tabs>
        <w:spacing w:line="360" w:lineRule="auto"/>
        <w:jc w:val="center"/>
        <w:rPr>
          <w:b/>
          <w:color w:val="000000"/>
          <w:sz w:val="28"/>
          <w:szCs w:val="28"/>
        </w:rPr>
      </w:pPr>
      <w:r>
        <w:rPr>
          <w:b/>
          <w:bCs/>
          <w:sz w:val="28"/>
          <w:szCs w:val="28"/>
        </w:rPr>
        <w:br w:type="page"/>
      </w:r>
      <w:r w:rsidR="005E0AB3" w:rsidRPr="00A3467C">
        <w:rPr>
          <w:b/>
          <w:color w:val="000000"/>
          <w:sz w:val="28"/>
          <w:szCs w:val="28"/>
        </w:rPr>
        <w:object w:dxaOrig="8700" w:dyaOrig="4020">
          <v:shape id="_x0000_i1031" type="#_x0000_t75" style="width:435pt;height:201pt" o:ole="" filled="t">
            <v:fill color2="black" type="frame"/>
            <v:imagedata r:id="rId22" o:title=""/>
          </v:shape>
          <o:OLEObject Type="Embed" ProgID="Excel.Sheet.8" ShapeID="_x0000_i1031" DrawAspect="Content" ObjectID="_1476293100" r:id="rId23">
            <o:FieldCodes>\s</o:FieldCodes>
          </o:OLEObject>
        </w:object>
      </w:r>
    </w:p>
    <w:p w:rsidR="00A25A1D" w:rsidRPr="00A3467C" w:rsidRDefault="00A25A1D" w:rsidP="00E8483C">
      <w:pPr>
        <w:keepNext/>
        <w:widowControl w:val="0"/>
        <w:tabs>
          <w:tab w:val="left" w:pos="993"/>
        </w:tabs>
        <w:spacing w:line="360" w:lineRule="auto"/>
        <w:jc w:val="center"/>
        <w:rPr>
          <w:b/>
          <w:color w:val="000000"/>
          <w:sz w:val="28"/>
          <w:szCs w:val="28"/>
        </w:rPr>
      </w:pPr>
      <w:r w:rsidRPr="00A3467C">
        <w:rPr>
          <w:b/>
          <w:color w:val="000000"/>
          <w:sz w:val="28"/>
          <w:szCs w:val="28"/>
        </w:rPr>
        <w:t>Доля тканей одё</w:t>
      </w:r>
      <w:r w:rsidR="00A3467C">
        <w:rPr>
          <w:b/>
          <w:color w:val="000000"/>
          <w:sz w:val="28"/>
          <w:szCs w:val="28"/>
        </w:rPr>
        <w:t>жной группы в товарном выпуске</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A3467C" w:rsidRDefault="005E0AB3" w:rsidP="00E8483C">
      <w:pPr>
        <w:keepNext/>
        <w:widowControl w:val="0"/>
        <w:tabs>
          <w:tab w:val="left" w:pos="993"/>
        </w:tabs>
        <w:spacing w:line="360" w:lineRule="auto"/>
        <w:jc w:val="center"/>
        <w:rPr>
          <w:b/>
          <w:color w:val="000000"/>
          <w:sz w:val="28"/>
          <w:szCs w:val="28"/>
        </w:rPr>
      </w:pPr>
      <w:r w:rsidRPr="00A3467C">
        <w:rPr>
          <w:b/>
          <w:color w:val="000000"/>
          <w:sz w:val="28"/>
          <w:szCs w:val="28"/>
        </w:rPr>
        <w:object w:dxaOrig="8775" w:dyaOrig="4050">
          <v:shape id="_x0000_i1032" type="#_x0000_t75" style="width:438.75pt;height:202.5pt" o:ole="" filled="t">
            <v:fill color2="black" type="frame"/>
            <v:imagedata r:id="rId24" o:title=""/>
          </v:shape>
          <o:OLEObject Type="Embed" ProgID="Excel.Sheet.8" ShapeID="_x0000_i1032" DrawAspect="Content" ObjectID="_1476293101" r:id="rId25">
            <o:FieldCodes>\s</o:FieldCodes>
          </o:OLEObject>
        </w:object>
      </w:r>
    </w:p>
    <w:p w:rsidR="00A25A1D" w:rsidRPr="00A3467C" w:rsidRDefault="00A25A1D" w:rsidP="00E8483C">
      <w:pPr>
        <w:keepNext/>
        <w:widowControl w:val="0"/>
        <w:tabs>
          <w:tab w:val="left" w:pos="993"/>
        </w:tabs>
        <w:spacing w:line="360" w:lineRule="auto"/>
        <w:jc w:val="center"/>
        <w:rPr>
          <w:b/>
          <w:color w:val="000000"/>
          <w:sz w:val="28"/>
          <w:szCs w:val="28"/>
        </w:rPr>
      </w:pPr>
      <w:r w:rsidRPr="00A3467C">
        <w:rPr>
          <w:b/>
          <w:color w:val="000000"/>
          <w:sz w:val="28"/>
          <w:szCs w:val="28"/>
        </w:rPr>
        <w:t>Доля тканей одёжной группы в физическом выпуске.</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A3467C" w:rsidRDefault="00A3467C" w:rsidP="00E8483C">
      <w:pPr>
        <w:keepNext/>
        <w:widowControl w:val="0"/>
        <w:tabs>
          <w:tab w:val="left" w:pos="993"/>
        </w:tabs>
        <w:spacing w:line="360" w:lineRule="auto"/>
        <w:jc w:val="center"/>
        <w:rPr>
          <w:b/>
          <w:color w:val="000000"/>
          <w:sz w:val="28"/>
          <w:szCs w:val="28"/>
        </w:rPr>
      </w:pPr>
      <w:r>
        <w:rPr>
          <w:b/>
          <w:bCs/>
          <w:iCs/>
          <w:color w:val="000000"/>
          <w:sz w:val="28"/>
          <w:szCs w:val="28"/>
        </w:rPr>
        <w:br w:type="page"/>
      </w:r>
      <w:r w:rsidR="00A25A1D" w:rsidRPr="00A3467C">
        <w:rPr>
          <w:b/>
          <w:bCs/>
          <w:iCs/>
          <w:color w:val="000000"/>
          <w:sz w:val="28"/>
          <w:szCs w:val="28"/>
        </w:rPr>
        <w:lastRenderedPageBreak/>
        <w:t>1.6 Особенности кадровой и социальной политики</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A3467C" w:rsidRDefault="00A25A1D" w:rsidP="00E8483C">
      <w:pPr>
        <w:pStyle w:val="7"/>
        <w:widowControl w:val="0"/>
        <w:pBdr>
          <w:bottom w:val="none" w:sz="0" w:space="0" w:color="auto"/>
        </w:pBdr>
        <w:tabs>
          <w:tab w:val="left" w:pos="993"/>
        </w:tabs>
        <w:spacing w:before="0"/>
        <w:ind w:right="0"/>
        <w:rPr>
          <w:bCs/>
          <w:i w:val="0"/>
          <w:color w:val="000000"/>
          <w:szCs w:val="28"/>
        </w:rPr>
      </w:pPr>
      <w:r w:rsidRPr="00A3467C">
        <w:rPr>
          <w:i w:val="0"/>
          <w:color w:val="000000"/>
          <w:szCs w:val="28"/>
        </w:rPr>
        <w:t>Анализ трудовых показателей</w:t>
      </w:r>
    </w:p>
    <w:p w:rsidR="00A25A1D" w:rsidRPr="00A3467C" w:rsidRDefault="00A25A1D" w:rsidP="00E8483C">
      <w:pPr>
        <w:pStyle w:val="33"/>
        <w:keepNext/>
        <w:widowControl w:val="0"/>
        <w:tabs>
          <w:tab w:val="left" w:pos="993"/>
        </w:tabs>
        <w:spacing w:after="0" w:line="360" w:lineRule="auto"/>
        <w:jc w:val="center"/>
        <w:rPr>
          <w:b/>
          <w:color w:val="000000"/>
          <w:sz w:val="28"/>
          <w:szCs w:val="28"/>
        </w:rPr>
      </w:pPr>
      <w:r w:rsidRPr="00A3467C">
        <w:rPr>
          <w:b/>
          <w:color w:val="000000"/>
          <w:sz w:val="28"/>
          <w:szCs w:val="28"/>
        </w:rPr>
        <w:t>ФЗП, среднесписочная численность и заработная плата по предприятию за 2005 г.</w:t>
      </w:r>
    </w:p>
    <w:tbl>
      <w:tblPr>
        <w:tblStyle w:val="afc"/>
        <w:tblW w:w="8680" w:type="dxa"/>
        <w:jc w:val="center"/>
        <w:tblLayout w:type="fixed"/>
        <w:tblLook w:val="00A0" w:firstRow="1" w:lastRow="0" w:firstColumn="1" w:lastColumn="0" w:noHBand="0" w:noVBand="0"/>
      </w:tblPr>
      <w:tblGrid>
        <w:gridCol w:w="940"/>
        <w:gridCol w:w="1456"/>
        <w:gridCol w:w="1307"/>
        <w:gridCol w:w="1083"/>
        <w:gridCol w:w="1380"/>
        <w:gridCol w:w="1419"/>
        <w:gridCol w:w="1095"/>
      </w:tblGrid>
      <w:tr w:rsidR="00A25A1D" w:rsidRPr="00A3467C">
        <w:trPr>
          <w:trHeight w:val="483"/>
          <w:jc w:val="center"/>
        </w:trPr>
        <w:tc>
          <w:tcPr>
            <w:tcW w:w="940" w:type="dxa"/>
            <w:vMerge w:val="restart"/>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Месяц</w:t>
            </w:r>
          </w:p>
        </w:tc>
        <w:tc>
          <w:tcPr>
            <w:tcW w:w="1456"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Итого ФЗП по всему предприятию, тыс.руб.</w:t>
            </w:r>
          </w:p>
        </w:tc>
        <w:tc>
          <w:tcPr>
            <w:tcW w:w="1307"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Базисный индекс по ФЗП предприятия</w:t>
            </w:r>
          </w:p>
        </w:tc>
        <w:tc>
          <w:tcPr>
            <w:tcW w:w="1083"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Среднесписочная численность песонала,чел.</w:t>
            </w:r>
          </w:p>
        </w:tc>
        <w:tc>
          <w:tcPr>
            <w:tcW w:w="1380"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Базисный индекс по числ-ти предприятия</w:t>
            </w:r>
          </w:p>
        </w:tc>
        <w:tc>
          <w:tcPr>
            <w:tcW w:w="1419"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Средняя зарплата по предприятию, руб.</w:t>
            </w:r>
          </w:p>
        </w:tc>
        <w:tc>
          <w:tcPr>
            <w:tcW w:w="1095"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Базисный индекс по ср. з/пл.</w:t>
            </w:r>
          </w:p>
        </w:tc>
      </w:tr>
      <w:tr w:rsidR="00A25A1D" w:rsidRPr="00A3467C">
        <w:trPr>
          <w:trHeight w:val="483"/>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456" w:type="dxa"/>
            <w:vMerge/>
          </w:tcPr>
          <w:p w:rsidR="00A25A1D" w:rsidRPr="00A3467C" w:rsidRDefault="00A25A1D" w:rsidP="00E8483C">
            <w:pPr>
              <w:keepNext/>
              <w:widowControl w:val="0"/>
              <w:tabs>
                <w:tab w:val="left" w:pos="993"/>
              </w:tabs>
              <w:suppressAutoHyphens/>
              <w:spacing w:line="360" w:lineRule="auto"/>
              <w:rPr>
                <w:szCs w:val="28"/>
              </w:rPr>
            </w:pPr>
          </w:p>
        </w:tc>
        <w:tc>
          <w:tcPr>
            <w:tcW w:w="1307" w:type="dxa"/>
            <w:vMerge/>
          </w:tcPr>
          <w:p w:rsidR="00A25A1D" w:rsidRPr="00A3467C" w:rsidRDefault="00A25A1D" w:rsidP="00E8483C">
            <w:pPr>
              <w:keepNext/>
              <w:widowControl w:val="0"/>
              <w:tabs>
                <w:tab w:val="left" w:pos="993"/>
              </w:tabs>
              <w:suppressAutoHyphens/>
              <w:spacing w:line="360" w:lineRule="auto"/>
              <w:rPr>
                <w:szCs w:val="28"/>
              </w:rPr>
            </w:pPr>
          </w:p>
        </w:tc>
        <w:tc>
          <w:tcPr>
            <w:tcW w:w="1083" w:type="dxa"/>
            <w:vMerge/>
          </w:tcPr>
          <w:p w:rsidR="00A25A1D" w:rsidRPr="00A3467C" w:rsidRDefault="00A25A1D" w:rsidP="00E8483C">
            <w:pPr>
              <w:keepNext/>
              <w:widowControl w:val="0"/>
              <w:tabs>
                <w:tab w:val="left" w:pos="993"/>
              </w:tabs>
              <w:suppressAutoHyphens/>
              <w:spacing w:line="360" w:lineRule="auto"/>
              <w:rPr>
                <w:szCs w:val="28"/>
              </w:rPr>
            </w:pPr>
          </w:p>
        </w:tc>
        <w:tc>
          <w:tcPr>
            <w:tcW w:w="1380" w:type="dxa"/>
            <w:vMerge/>
          </w:tcPr>
          <w:p w:rsidR="00A25A1D" w:rsidRPr="00A3467C" w:rsidRDefault="00A25A1D" w:rsidP="00E8483C">
            <w:pPr>
              <w:keepNext/>
              <w:widowControl w:val="0"/>
              <w:tabs>
                <w:tab w:val="left" w:pos="993"/>
              </w:tabs>
              <w:suppressAutoHyphens/>
              <w:spacing w:line="360" w:lineRule="auto"/>
              <w:rPr>
                <w:szCs w:val="28"/>
              </w:rPr>
            </w:pPr>
          </w:p>
        </w:tc>
        <w:tc>
          <w:tcPr>
            <w:tcW w:w="1419" w:type="dxa"/>
            <w:vMerge/>
          </w:tcPr>
          <w:p w:rsidR="00A25A1D" w:rsidRPr="00A3467C" w:rsidRDefault="00A25A1D" w:rsidP="00E8483C">
            <w:pPr>
              <w:keepNext/>
              <w:widowControl w:val="0"/>
              <w:tabs>
                <w:tab w:val="left" w:pos="993"/>
              </w:tabs>
              <w:suppressAutoHyphens/>
              <w:spacing w:line="360" w:lineRule="auto"/>
              <w:rPr>
                <w:szCs w:val="28"/>
              </w:rPr>
            </w:pPr>
          </w:p>
        </w:tc>
        <w:tc>
          <w:tcPr>
            <w:tcW w:w="109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483"/>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456" w:type="dxa"/>
            <w:vMerge/>
          </w:tcPr>
          <w:p w:rsidR="00A25A1D" w:rsidRPr="00A3467C" w:rsidRDefault="00A25A1D" w:rsidP="00E8483C">
            <w:pPr>
              <w:keepNext/>
              <w:widowControl w:val="0"/>
              <w:tabs>
                <w:tab w:val="left" w:pos="993"/>
              </w:tabs>
              <w:suppressAutoHyphens/>
              <w:spacing w:line="360" w:lineRule="auto"/>
              <w:rPr>
                <w:szCs w:val="28"/>
              </w:rPr>
            </w:pPr>
          </w:p>
        </w:tc>
        <w:tc>
          <w:tcPr>
            <w:tcW w:w="1307" w:type="dxa"/>
            <w:vMerge/>
          </w:tcPr>
          <w:p w:rsidR="00A25A1D" w:rsidRPr="00A3467C" w:rsidRDefault="00A25A1D" w:rsidP="00E8483C">
            <w:pPr>
              <w:keepNext/>
              <w:widowControl w:val="0"/>
              <w:tabs>
                <w:tab w:val="left" w:pos="993"/>
              </w:tabs>
              <w:suppressAutoHyphens/>
              <w:spacing w:line="360" w:lineRule="auto"/>
              <w:rPr>
                <w:szCs w:val="28"/>
              </w:rPr>
            </w:pPr>
          </w:p>
        </w:tc>
        <w:tc>
          <w:tcPr>
            <w:tcW w:w="1083" w:type="dxa"/>
            <w:vMerge/>
          </w:tcPr>
          <w:p w:rsidR="00A25A1D" w:rsidRPr="00A3467C" w:rsidRDefault="00A25A1D" w:rsidP="00E8483C">
            <w:pPr>
              <w:keepNext/>
              <w:widowControl w:val="0"/>
              <w:tabs>
                <w:tab w:val="left" w:pos="993"/>
              </w:tabs>
              <w:suppressAutoHyphens/>
              <w:spacing w:line="360" w:lineRule="auto"/>
              <w:rPr>
                <w:szCs w:val="28"/>
              </w:rPr>
            </w:pPr>
          </w:p>
        </w:tc>
        <w:tc>
          <w:tcPr>
            <w:tcW w:w="1380" w:type="dxa"/>
            <w:vMerge/>
          </w:tcPr>
          <w:p w:rsidR="00A25A1D" w:rsidRPr="00A3467C" w:rsidRDefault="00A25A1D" w:rsidP="00E8483C">
            <w:pPr>
              <w:keepNext/>
              <w:widowControl w:val="0"/>
              <w:tabs>
                <w:tab w:val="left" w:pos="993"/>
              </w:tabs>
              <w:suppressAutoHyphens/>
              <w:spacing w:line="360" w:lineRule="auto"/>
              <w:rPr>
                <w:szCs w:val="28"/>
              </w:rPr>
            </w:pPr>
          </w:p>
        </w:tc>
        <w:tc>
          <w:tcPr>
            <w:tcW w:w="1419" w:type="dxa"/>
            <w:vMerge/>
          </w:tcPr>
          <w:p w:rsidR="00A25A1D" w:rsidRPr="00A3467C" w:rsidRDefault="00A25A1D" w:rsidP="00E8483C">
            <w:pPr>
              <w:keepNext/>
              <w:widowControl w:val="0"/>
              <w:tabs>
                <w:tab w:val="left" w:pos="993"/>
              </w:tabs>
              <w:suppressAutoHyphens/>
              <w:spacing w:line="360" w:lineRule="auto"/>
              <w:rPr>
                <w:szCs w:val="28"/>
              </w:rPr>
            </w:pPr>
          </w:p>
        </w:tc>
        <w:tc>
          <w:tcPr>
            <w:tcW w:w="109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483"/>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456" w:type="dxa"/>
            <w:vMerge/>
          </w:tcPr>
          <w:p w:rsidR="00A25A1D" w:rsidRPr="00A3467C" w:rsidRDefault="00A25A1D" w:rsidP="00E8483C">
            <w:pPr>
              <w:keepNext/>
              <w:widowControl w:val="0"/>
              <w:tabs>
                <w:tab w:val="left" w:pos="993"/>
              </w:tabs>
              <w:suppressAutoHyphens/>
              <w:spacing w:line="360" w:lineRule="auto"/>
              <w:rPr>
                <w:szCs w:val="28"/>
              </w:rPr>
            </w:pPr>
          </w:p>
        </w:tc>
        <w:tc>
          <w:tcPr>
            <w:tcW w:w="1307" w:type="dxa"/>
            <w:vMerge/>
          </w:tcPr>
          <w:p w:rsidR="00A25A1D" w:rsidRPr="00A3467C" w:rsidRDefault="00A25A1D" w:rsidP="00E8483C">
            <w:pPr>
              <w:keepNext/>
              <w:widowControl w:val="0"/>
              <w:tabs>
                <w:tab w:val="left" w:pos="993"/>
              </w:tabs>
              <w:suppressAutoHyphens/>
              <w:spacing w:line="360" w:lineRule="auto"/>
              <w:rPr>
                <w:szCs w:val="28"/>
              </w:rPr>
            </w:pPr>
          </w:p>
        </w:tc>
        <w:tc>
          <w:tcPr>
            <w:tcW w:w="1083" w:type="dxa"/>
            <w:vMerge/>
          </w:tcPr>
          <w:p w:rsidR="00A25A1D" w:rsidRPr="00A3467C" w:rsidRDefault="00A25A1D" w:rsidP="00E8483C">
            <w:pPr>
              <w:keepNext/>
              <w:widowControl w:val="0"/>
              <w:tabs>
                <w:tab w:val="left" w:pos="993"/>
              </w:tabs>
              <w:suppressAutoHyphens/>
              <w:spacing w:line="360" w:lineRule="auto"/>
              <w:rPr>
                <w:szCs w:val="28"/>
              </w:rPr>
            </w:pPr>
          </w:p>
        </w:tc>
        <w:tc>
          <w:tcPr>
            <w:tcW w:w="1380" w:type="dxa"/>
            <w:vMerge/>
          </w:tcPr>
          <w:p w:rsidR="00A25A1D" w:rsidRPr="00A3467C" w:rsidRDefault="00A25A1D" w:rsidP="00E8483C">
            <w:pPr>
              <w:keepNext/>
              <w:widowControl w:val="0"/>
              <w:tabs>
                <w:tab w:val="left" w:pos="993"/>
              </w:tabs>
              <w:suppressAutoHyphens/>
              <w:spacing w:line="360" w:lineRule="auto"/>
              <w:rPr>
                <w:szCs w:val="28"/>
              </w:rPr>
            </w:pPr>
          </w:p>
        </w:tc>
        <w:tc>
          <w:tcPr>
            <w:tcW w:w="1419" w:type="dxa"/>
            <w:vMerge/>
          </w:tcPr>
          <w:p w:rsidR="00A25A1D" w:rsidRPr="00A3467C" w:rsidRDefault="00A25A1D" w:rsidP="00E8483C">
            <w:pPr>
              <w:keepNext/>
              <w:widowControl w:val="0"/>
              <w:tabs>
                <w:tab w:val="left" w:pos="993"/>
              </w:tabs>
              <w:suppressAutoHyphens/>
              <w:spacing w:line="360" w:lineRule="auto"/>
              <w:rPr>
                <w:szCs w:val="28"/>
              </w:rPr>
            </w:pPr>
          </w:p>
        </w:tc>
        <w:tc>
          <w:tcPr>
            <w:tcW w:w="109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янв</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11 613,40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3 581</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3 243</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фев</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12 755,20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1,10</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3 608</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1,01</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3 535</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1,09</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мар</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13 441,90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1,16</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3 600</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1,01</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3 734</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1,15</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апр</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13 991,90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1,20</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3 507</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0,98</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3 990</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1,23</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май</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15 029,30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1,29</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3 489</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0,97</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4 308</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1,33</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июн</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15 720,50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1,35</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3 497</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0,98</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4 495</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1,39</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июл</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17 434,90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1,50</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3 531</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0,99</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4 938</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1,52</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авг</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18 017,70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1,55</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3 594</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5 013</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1,55</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сен</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17 831,10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1,54</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3 592</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4 964</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1,53</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окт</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18 228,80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1,57</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3 591</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5 076</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1,57</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ноя</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17 576,10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1,51</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3 598</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4 885</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1,51</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дек</w:t>
            </w:r>
          </w:p>
        </w:tc>
        <w:tc>
          <w:tcPr>
            <w:tcW w:w="1456"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17 628,60</w:t>
            </w:r>
          </w:p>
        </w:tc>
        <w:tc>
          <w:tcPr>
            <w:tcW w:w="1307"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1,52</w:t>
            </w:r>
          </w:p>
        </w:tc>
        <w:tc>
          <w:tcPr>
            <w:tcW w:w="1083"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3 576</w:t>
            </w:r>
          </w:p>
        </w:tc>
        <w:tc>
          <w:tcPr>
            <w:tcW w:w="138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c>
          <w:tcPr>
            <w:tcW w:w="1419"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4 930</w:t>
            </w:r>
          </w:p>
        </w:tc>
        <w:tc>
          <w:tcPr>
            <w:tcW w:w="109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1,52</w:t>
            </w:r>
          </w:p>
        </w:tc>
      </w:tr>
    </w:tbl>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5E0AB3" w:rsidP="00E8483C">
      <w:pPr>
        <w:keepNext/>
        <w:widowControl w:val="0"/>
        <w:tabs>
          <w:tab w:val="left" w:pos="993"/>
        </w:tabs>
        <w:spacing w:line="360" w:lineRule="auto"/>
        <w:jc w:val="center"/>
        <w:rPr>
          <w:sz w:val="28"/>
          <w:szCs w:val="28"/>
        </w:rPr>
      </w:pPr>
      <w:r w:rsidRPr="00A3467C">
        <w:rPr>
          <w:b/>
          <w:color w:val="000000"/>
          <w:sz w:val="28"/>
          <w:szCs w:val="28"/>
        </w:rPr>
        <w:object w:dxaOrig="7284" w:dyaOrig="4776">
          <v:shape id="_x0000_i1033" type="#_x0000_t75" style="width:364.5pt;height:238.5pt" o:ole="">
            <v:imagedata r:id="rId26" o:title=""/>
          </v:shape>
          <o:OLEObject Type="Embed" ProgID="Excel.Sheet.8" ShapeID="_x0000_i1033" DrawAspect="Content" ObjectID="_1476293102" r:id="rId27">
            <o:FieldCodes>\s</o:FieldCodes>
          </o:OLEObject>
        </w:object>
      </w:r>
    </w:p>
    <w:p w:rsidR="00A25A1D" w:rsidRPr="00F65A75" w:rsidRDefault="00E8483C" w:rsidP="00E8483C">
      <w:pPr>
        <w:pStyle w:val="11"/>
        <w:keepNext/>
        <w:widowControl w:val="0"/>
        <w:tabs>
          <w:tab w:val="left" w:pos="993"/>
        </w:tabs>
        <w:suppressAutoHyphens/>
        <w:ind w:left="0" w:firstLine="709"/>
        <w:rPr>
          <w:szCs w:val="28"/>
        </w:rPr>
      </w:pPr>
      <w:r>
        <w:rPr>
          <w:szCs w:val="28"/>
        </w:rPr>
        <w:br w:type="page"/>
      </w:r>
      <w:r w:rsidR="00A25A1D" w:rsidRPr="00F65A75">
        <w:rPr>
          <w:szCs w:val="28"/>
        </w:rPr>
        <w:lastRenderedPageBreak/>
        <w:t xml:space="preserve">Динамика средней заработной платы и среднесписочной численности персонала за </w:t>
      </w:r>
      <w:smartTag w:uri="urn:schemas-microsoft-com:office:smarttags" w:element="metricconverter">
        <w:smartTagPr>
          <w:attr w:name="ProductID" w:val="2005 г"/>
        </w:smartTagPr>
        <w:r w:rsidR="00A25A1D" w:rsidRPr="00F65A75">
          <w:rPr>
            <w:szCs w:val="28"/>
          </w:rPr>
          <w:t>2005 г</w:t>
        </w:r>
      </w:smartTag>
      <w:r w:rsidR="00A25A1D" w:rsidRPr="00F65A75">
        <w:rPr>
          <w:szCs w:val="28"/>
        </w:rPr>
        <w:t>.</w:t>
      </w:r>
    </w:p>
    <w:p w:rsidR="00A25A1D" w:rsidRPr="00F65A75" w:rsidRDefault="00A25A1D" w:rsidP="00E8483C">
      <w:pPr>
        <w:pStyle w:val="31"/>
        <w:keepNext/>
        <w:widowControl w:val="0"/>
        <w:tabs>
          <w:tab w:val="left" w:pos="993"/>
        </w:tabs>
        <w:suppressAutoHyphens/>
        <w:ind w:left="0" w:firstLine="709"/>
        <w:jc w:val="both"/>
        <w:rPr>
          <w:szCs w:val="28"/>
        </w:rPr>
      </w:pPr>
      <w:r w:rsidRPr="00F65A75">
        <w:rPr>
          <w:szCs w:val="28"/>
        </w:rPr>
        <w:t>За 2005 год произошло незначительное уменьшение среднесписочной численности персонала с 3 581 до 3 576 человек, т.е. на 0,2%.</w:t>
      </w:r>
    </w:p>
    <w:p w:rsidR="00A25A1D"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За этот же период средняя заработная плата выросла с 3 243 до 4 930 руб. или на 52%.</w:t>
      </w:r>
    </w:p>
    <w:p w:rsidR="00A3467C" w:rsidRPr="00F65A75" w:rsidRDefault="00A3467C" w:rsidP="00E8483C">
      <w:pPr>
        <w:keepNext/>
        <w:widowControl w:val="0"/>
        <w:tabs>
          <w:tab w:val="left" w:pos="993"/>
        </w:tabs>
        <w:suppressAutoHyphens/>
        <w:spacing w:line="360" w:lineRule="auto"/>
        <w:ind w:firstLine="709"/>
        <w:jc w:val="both"/>
        <w:rPr>
          <w:sz w:val="28"/>
          <w:szCs w:val="28"/>
        </w:rPr>
      </w:pPr>
    </w:p>
    <w:p w:rsidR="00A25A1D" w:rsidRPr="00A3467C" w:rsidRDefault="005E0AB3" w:rsidP="00E8483C">
      <w:pPr>
        <w:keepNext/>
        <w:widowControl w:val="0"/>
        <w:tabs>
          <w:tab w:val="left" w:pos="993"/>
        </w:tabs>
        <w:spacing w:line="360" w:lineRule="auto"/>
        <w:jc w:val="center"/>
        <w:rPr>
          <w:b/>
          <w:color w:val="000000"/>
          <w:sz w:val="28"/>
          <w:szCs w:val="28"/>
        </w:rPr>
      </w:pPr>
      <w:r w:rsidRPr="00A3467C">
        <w:rPr>
          <w:b/>
          <w:color w:val="000000"/>
          <w:sz w:val="28"/>
          <w:szCs w:val="28"/>
        </w:rPr>
        <w:object w:dxaOrig="7260" w:dyaOrig="4788">
          <v:shape id="_x0000_i1034" type="#_x0000_t75" style="width:363pt;height:239.25pt" o:ole="">
            <v:imagedata r:id="rId28" o:title=""/>
          </v:shape>
          <o:OLEObject Type="Embed" ProgID="Excel.Sheet.8" ShapeID="_x0000_i1034" DrawAspect="Content" ObjectID="_1476293103" r:id="rId29">
            <o:FieldCodes>\s</o:FieldCodes>
          </o:OLEObject>
        </w:object>
      </w:r>
    </w:p>
    <w:p w:rsidR="00A25A1D" w:rsidRPr="00A3467C" w:rsidRDefault="00A25A1D" w:rsidP="00E8483C">
      <w:pPr>
        <w:keepNext/>
        <w:widowControl w:val="0"/>
        <w:tabs>
          <w:tab w:val="left" w:pos="993"/>
        </w:tabs>
        <w:spacing w:line="360" w:lineRule="auto"/>
        <w:jc w:val="center"/>
        <w:rPr>
          <w:b/>
          <w:color w:val="000000"/>
          <w:sz w:val="28"/>
          <w:szCs w:val="28"/>
        </w:rPr>
      </w:pPr>
      <w:r w:rsidRPr="00A3467C">
        <w:rPr>
          <w:b/>
          <w:color w:val="000000"/>
          <w:sz w:val="28"/>
          <w:szCs w:val="28"/>
        </w:rPr>
        <w:t>Динамика фонда заработной платы за 2005 г.</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bCs/>
          <w:sz w:val="28"/>
          <w:szCs w:val="28"/>
        </w:rPr>
      </w:pPr>
      <w:r w:rsidRPr="00F65A75">
        <w:rPr>
          <w:bCs/>
          <w:sz w:val="28"/>
          <w:szCs w:val="28"/>
        </w:rPr>
        <w:t>Фонд заработной платы с января по декабрь вырос на 52%.</w:t>
      </w:r>
    </w:p>
    <w:p w:rsidR="00A25A1D" w:rsidRPr="00F65A75" w:rsidRDefault="00A25A1D" w:rsidP="00E8483C">
      <w:pPr>
        <w:keepNext/>
        <w:widowControl w:val="0"/>
        <w:tabs>
          <w:tab w:val="left" w:pos="993"/>
        </w:tabs>
        <w:suppressAutoHyphens/>
        <w:spacing w:line="360" w:lineRule="auto"/>
        <w:ind w:firstLine="709"/>
        <w:jc w:val="both"/>
        <w:rPr>
          <w:bCs/>
          <w:sz w:val="28"/>
          <w:szCs w:val="28"/>
        </w:rPr>
      </w:pPr>
      <w:r w:rsidRPr="00F65A75">
        <w:rPr>
          <w:bCs/>
          <w:sz w:val="28"/>
          <w:szCs w:val="28"/>
        </w:rPr>
        <w:t>Столь значительный рост ФЗП обусловлен тем фактом, что система оплаты труда на предприятии была нацелена на валовый выпуск продукции (должна была обеспечить выполнение программных задач, предусматривающих значительный рост объёмов производства, как следствие – большой рост ФЗП).</w:t>
      </w:r>
    </w:p>
    <w:p w:rsidR="00A25A1D" w:rsidRPr="00F65A75" w:rsidRDefault="00A25A1D" w:rsidP="00E8483C">
      <w:pPr>
        <w:keepNext/>
        <w:widowControl w:val="0"/>
        <w:tabs>
          <w:tab w:val="left" w:pos="993"/>
        </w:tabs>
        <w:suppressAutoHyphens/>
        <w:spacing w:line="360" w:lineRule="auto"/>
        <w:ind w:firstLine="709"/>
        <w:jc w:val="both"/>
        <w:rPr>
          <w:bCs/>
          <w:sz w:val="28"/>
          <w:szCs w:val="28"/>
        </w:rPr>
      </w:pPr>
      <w:r w:rsidRPr="00F65A75">
        <w:rPr>
          <w:bCs/>
          <w:sz w:val="28"/>
          <w:szCs w:val="28"/>
        </w:rPr>
        <w:t>На увеличение ФЗП в течение 2005 года в целом по предп</w:t>
      </w:r>
      <w:r w:rsidRPr="00F65A75">
        <w:rPr>
          <w:sz w:val="28"/>
          <w:szCs w:val="28"/>
        </w:rPr>
        <w:t>риятию по</w:t>
      </w:r>
      <w:r w:rsidRPr="00F65A75">
        <w:rPr>
          <w:bCs/>
          <w:sz w:val="28"/>
          <w:szCs w:val="28"/>
        </w:rPr>
        <w:t>влияли следующие факторы:</w:t>
      </w:r>
    </w:p>
    <w:p w:rsidR="00A25A1D" w:rsidRPr="00F65A75" w:rsidRDefault="00A25A1D" w:rsidP="00E8483C">
      <w:pPr>
        <w:keepNext/>
        <w:widowControl w:val="0"/>
        <w:numPr>
          <w:ilvl w:val="0"/>
          <w:numId w:val="27"/>
        </w:numPr>
        <w:tabs>
          <w:tab w:val="left" w:pos="993"/>
        </w:tabs>
        <w:suppressAutoHyphens/>
        <w:spacing w:line="360" w:lineRule="auto"/>
        <w:ind w:left="0" w:firstLine="709"/>
        <w:jc w:val="both"/>
        <w:rPr>
          <w:bCs/>
          <w:sz w:val="28"/>
          <w:szCs w:val="28"/>
        </w:rPr>
      </w:pPr>
      <w:r w:rsidRPr="00F65A75">
        <w:rPr>
          <w:bCs/>
          <w:sz w:val="28"/>
          <w:szCs w:val="28"/>
        </w:rPr>
        <w:t>увеличение выплат по аккордным работам, связанные с монтажом и демонтажем оборудования</w:t>
      </w:r>
      <w:r w:rsidR="00F65A75" w:rsidRPr="00F65A75">
        <w:rPr>
          <w:bCs/>
          <w:sz w:val="28"/>
          <w:szCs w:val="28"/>
        </w:rPr>
        <w:t xml:space="preserve"> </w:t>
      </w:r>
      <w:r w:rsidRPr="00F65A75">
        <w:rPr>
          <w:bCs/>
          <w:sz w:val="28"/>
          <w:szCs w:val="28"/>
        </w:rPr>
        <w:t>и другими инвестиционными проектами:</w:t>
      </w:r>
    </w:p>
    <w:p w:rsidR="00A25A1D" w:rsidRPr="00F65A75" w:rsidRDefault="00A25A1D" w:rsidP="00E8483C">
      <w:pPr>
        <w:keepNext/>
        <w:widowControl w:val="0"/>
        <w:tabs>
          <w:tab w:val="left" w:pos="993"/>
        </w:tabs>
        <w:suppressAutoHyphens/>
        <w:spacing w:line="360" w:lineRule="auto"/>
        <w:ind w:firstLine="709"/>
        <w:jc w:val="both"/>
        <w:rPr>
          <w:bCs/>
          <w:sz w:val="28"/>
          <w:szCs w:val="28"/>
        </w:rPr>
      </w:pPr>
      <w:r w:rsidRPr="00F65A75">
        <w:rPr>
          <w:bCs/>
          <w:sz w:val="28"/>
          <w:szCs w:val="28"/>
        </w:rPr>
        <w:t>вянваре 2005 года – 215,81 тыс.руб.,</w:t>
      </w:r>
    </w:p>
    <w:p w:rsidR="00A25A1D" w:rsidRPr="00F65A75" w:rsidRDefault="00A25A1D" w:rsidP="00E8483C">
      <w:pPr>
        <w:keepNext/>
        <w:widowControl w:val="0"/>
        <w:tabs>
          <w:tab w:val="left" w:pos="993"/>
        </w:tabs>
        <w:suppressAutoHyphens/>
        <w:spacing w:line="360" w:lineRule="auto"/>
        <w:ind w:firstLine="709"/>
        <w:jc w:val="both"/>
        <w:rPr>
          <w:bCs/>
          <w:sz w:val="28"/>
          <w:szCs w:val="28"/>
        </w:rPr>
      </w:pPr>
      <w:r w:rsidRPr="00F65A75">
        <w:rPr>
          <w:bCs/>
          <w:sz w:val="28"/>
          <w:szCs w:val="28"/>
        </w:rPr>
        <w:lastRenderedPageBreak/>
        <w:t>декабре 2005 года – 398,6 тыс.руб.;</w:t>
      </w:r>
    </w:p>
    <w:p w:rsidR="00F65A75" w:rsidRPr="00F65A75" w:rsidRDefault="00A25A1D" w:rsidP="00E8483C">
      <w:pPr>
        <w:keepNext/>
        <w:widowControl w:val="0"/>
        <w:numPr>
          <w:ilvl w:val="0"/>
          <w:numId w:val="27"/>
        </w:numPr>
        <w:tabs>
          <w:tab w:val="left" w:pos="993"/>
        </w:tabs>
        <w:suppressAutoHyphens/>
        <w:spacing w:line="360" w:lineRule="auto"/>
        <w:ind w:left="0" w:firstLine="709"/>
        <w:jc w:val="both"/>
        <w:rPr>
          <w:bCs/>
          <w:sz w:val="28"/>
          <w:szCs w:val="28"/>
        </w:rPr>
      </w:pPr>
      <w:r w:rsidRPr="00F65A75">
        <w:rPr>
          <w:bCs/>
          <w:sz w:val="28"/>
          <w:szCs w:val="28"/>
        </w:rPr>
        <w:t>до 01.04.2005 года в ОАО «Родники-Текстиль» действовало положение о дополнительной выплате за стаж работы. При переходе в ООО «Ресурс» введено новое положение «О надбавке за полностью отработанный месяц». Положение введено в целях уменьшения процентов невыходов и увеличения объема выпуска продукции. С апреля по декабрь 2005 года процент невыходов снизился с 22% до 7%. Согласно действующего положения, надбавка за полностью отработанный месяц начисляется повременщикам и окладникам из расчета 70% тарифной ставки (оклада), а сдельщикам – в размере 40% от сдельных сумм. В связи с увеличением объема выпуска продукции выросла и сумма надбавки, выплаченная рабочим</w:t>
      </w:r>
      <w:r w:rsidRPr="00F65A75">
        <w:rPr>
          <w:b/>
          <w:sz w:val="28"/>
          <w:szCs w:val="28"/>
        </w:rPr>
        <w:t>-</w:t>
      </w:r>
      <w:r w:rsidRPr="00F65A75">
        <w:rPr>
          <w:bCs/>
          <w:sz w:val="28"/>
          <w:szCs w:val="28"/>
        </w:rPr>
        <w:t>сдельщикам.</w:t>
      </w: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szCs w:val="28"/>
        </w:rPr>
        <w:t>При предварительном расчете дополнительного фонда на выплату надбавки за полностью отработанный месяц учитывалась производственная программа марта месяца 2005 года (прядильная фабрика – 769,4 т, ткацкая фабрика – 2 243,8 тыс.пог.м, красильно-отделочная фабрика – 2 209,4 тыс.пог.м).</w:t>
      </w: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szCs w:val="28"/>
        </w:rPr>
        <w:t>Увеличение выплат на компенсацию отпуска в связи с нехваткой персонала на выполнение производственной программы (январь –201,66 тыс.руб., декабрь – 537,8 тыс.руб.)</w:t>
      </w: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szCs w:val="28"/>
        </w:rPr>
        <w:t>В консолидированный фонд оплаты труда входит сумма заработной платы работников, не относящихся к производственному процессу. Фонд оплаты труда работников, не относящихся к производственному процессу увеличился с января по декабрь 2005 года на 264,5 тыс.рублей и составил более 600 тыс. руб:</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A3467C" w:rsidRDefault="00A3467C" w:rsidP="00E8483C">
      <w:pPr>
        <w:keepNext/>
        <w:widowControl w:val="0"/>
        <w:tabs>
          <w:tab w:val="left" w:pos="993"/>
        </w:tabs>
        <w:spacing w:line="360" w:lineRule="auto"/>
        <w:jc w:val="center"/>
        <w:rPr>
          <w:b/>
          <w:color w:val="000000"/>
          <w:sz w:val="28"/>
          <w:szCs w:val="28"/>
        </w:rPr>
      </w:pPr>
      <w:r>
        <w:rPr>
          <w:sz w:val="28"/>
          <w:szCs w:val="28"/>
        </w:rPr>
        <w:br w:type="page"/>
      </w:r>
      <w:r w:rsidR="00A25A1D" w:rsidRPr="00A3467C">
        <w:rPr>
          <w:b/>
          <w:color w:val="000000"/>
          <w:sz w:val="28"/>
          <w:szCs w:val="28"/>
        </w:rPr>
        <w:lastRenderedPageBreak/>
        <w:t>Фонд оплаты труда работников, непосредственно не связанных с производственным процессом</w:t>
      </w:r>
    </w:p>
    <w:tbl>
      <w:tblPr>
        <w:tblStyle w:val="afc"/>
        <w:tblW w:w="8660" w:type="dxa"/>
        <w:jc w:val="center"/>
        <w:tblLook w:val="00A0" w:firstRow="1" w:lastRow="0" w:firstColumn="1" w:lastColumn="0" w:noHBand="0" w:noVBand="0"/>
      </w:tblPr>
      <w:tblGrid>
        <w:gridCol w:w="2600"/>
        <w:gridCol w:w="2020"/>
        <w:gridCol w:w="2020"/>
        <w:gridCol w:w="2020"/>
      </w:tblGrid>
      <w:tr w:rsidR="00A25A1D" w:rsidRPr="00A3467C">
        <w:trPr>
          <w:trHeight w:val="540"/>
          <w:jc w:val="center"/>
        </w:trPr>
        <w:tc>
          <w:tcPr>
            <w:tcW w:w="260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Общества и структурные подразделения</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Январь,тыс.руб.</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Декабрь, тыс.руб.</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Отклонение</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ЗАО «РЭК»</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0,3</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2,2</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1,9</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ООО ТД Р-Текстиль</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129,9</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271,7</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141,8</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ОАО «Р.-Деним»</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6,8</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18,3</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11,5</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ОАО «ОПТК»</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8,9</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12,8</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3,9</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ОПРТ</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32,8</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32,8</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ОКС и ТПП</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23,0</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69,3</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46,3</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ФЭО</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7,5</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19,0</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11,5</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Гл.бухгалтерия</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20,7</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32,7</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12,0</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Хлопковый склад</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136,1</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137,4</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1,3</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Легковой гараж</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12,8</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14,3</w:t>
            </w:r>
          </w:p>
        </w:tc>
        <w:tc>
          <w:tcPr>
            <w:tcW w:w="2020" w:type="dxa"/>
          </w:tcPr>
          <w:p w:rsidR="00A25A1D" w:rsidRPr="00A3467C" w:rsidRDefault="00A25A1D" w:rsidP="00E8483C">
            <w:pPr>
              <w:keepNext/>
              <w:widowControl w:val="0"/>
              <w:tabs>
                <w:tab w:val="left" w:pos="993"/>
              </w:tabs>
              <w:suppressAutoHyphens/>
              <w:spacing w:line="360" w:lineRule="auto"/>
              <w:rPr>
                <w:szCs w:val="28"/>
              </w:rPr>
            </w:pPr>
            <w:r w:rsidRPr="00A3467C">
              <w:rPr>
                <w:szCs w:val="28"/>
              </w:rPr>
              <w:t>1,5</w:t>
            </w:r>
          </w:p>
        </w:tc>
      </w:tr>
      <w:tr w:rsidR="00A25A1D" w:rsidRPr="00A3467C">
        <w:trPr>
          <w:trHeight w:val="264"/>
          <w:jc w:val="center"/>
        </w:trPr>
        <w:tc>
          <w:tcPr>
            <w:tcW w:w="260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ИТОГО</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346,0</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610,5</w:t>
            </w:r>
          </w:p>
        </w:tc>
        <w:tc>
          <w:tcPr>
            <w:tcW w:w="2020" w:type="dxa"/>
          </w:tcPr>
          <w:p w:rsidR="00A25A1D" w:rsidRPr="00A3467C" w:rsidRDefault="00A25A1D" w:rsidP="00E8483C">
            <w:pPr>
              <w:keepNext/>
              <w:widowControl w:val="0"/>
              <w:tabs>
                <w:tab w:val="left" w:pos="993"/>
              </w:tabs>
              <w:suppressAutoHyphens/>
              <w:spacing w:line="360" w:lineRule="auto"/>
              <w:rPr>
                <w:bCs/>
                <w:szCs w:val="28"/>
              </w:rPr>
            </w:pPr>
            <w:r w:rsidRPr="00A3467C">
              <w:rPr>
                <w:bCs/>
                <w:szCs w:val="28"/>
              </w:rPr>
              <w:t>264,5</w:t>
            </w:r>
          </w:p>
        </w:tc>
      </w:tr>
    </w:tbl>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szCs w:val="28"/>
        </w:rPr>
        <w:t>Производительность труда в тыс.руб. на человека выросла с 9,76 в январе до 16,71 (+6,95) в декабре или на 71% .</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pStyle w:val="33"/>
        <w:keepNext/>
        <w:widowControl w:val="0"/>
        <w:tabs>
          <w:tab w:val="left" w:pos="993"/>
        </w:tabs>
        <w:suppressAutoHyphens/>
        <w:spacing w:after="0" w:line="360" w:lineRule="auto"/>
        <w:ind w:firstLine="709"/>
        <w:jc w:val="center"/>
        <w:rPr>
          <w:b/>
          <w:bCs/>
          <w:sz w:val="28"/>
          <w:szCs w:val="28"/>
        </w:rPr>
      </w:pPr>
      <w:r w:rsidRPr="00F65A75">
        <w:rPr>
          <w:b/>
          <w:bCs/>
          <w:sz w:val="28"/>
          <w:szCs w:val="28"/>
        </w:rPr>
        <w:t xml:space="preserve">Производительность труда за </w:t>
      </w:r>
      <w:smartTag w:uri="urn:schemas-microsoft-com:office:smarttags" w:element="metricconverter">
        <w:smartTagPr>
          <w:attr w:name="ProductID" w:val="2005 г"/>
        </w:smartTagPr>
        <w:r w:rsidRPr="00F65A75">
          <w:rPr>
            <w:b/>
            <w:bCs/>
            <w:sz w:val="28"/>
            <w:szCs w:val="28"/>
          </w:rPr>
          <w:t>2005 г</w:t>
        </w:r>
      </w:smartTag>
      <w:r w:rsidRPr="00F65A75">
        <w:rPr>
          <w:b/>
          <w:bCs/>
          <w:sz w:val="28"/>
          <w:szCs w:val="28"/>
        </w:rPr>
        <w:t>.</w:t>
      </w:r>
    </w:p>
    <w:tbl>
      <w:tblPr>
        <w:tblStyle w:val="afc"/>
        <w:tblW w:w="7080" w:type="dxa"/>
        <w:jc w:val="center"/>
        <w:tblLayout w:type="fixed"/>
        <w:tblLook w:val="00A0" w:firstRow="1" w:lastRow="0" w:firstColumn="1" w:lastColumn="0" w:noHBand="0" w:noVBand="0"/>
      </w:tblPr>
      <w:tblGrid>
        <w:gridCol w:w="940"/>
        <w:gridCol w:w="1765"/>
        <w:gridCol w:w="1620"/>
        <w:gridCol w:w="1620"/>
        <w:gridCol w:w="1135"/>
      </w:tblGrid>
      <w:tr w:rsidR="00A25A1D" w:rsidRPr="00A3467C">
        <w:trPr>
          <w:trHeight w:val="483"/>
          <w:jc w:val="center"/>
        </w:trPr>
        <w:tc>
          <w:tcPr>
            <w:tcW w:w="940" w:type="dxa"/>
            <w:vMerge w:val="restart"/>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Месяц</w:t>
            </w:r>
          </w:p>
        </w:tc>
        <w:tc>
          <w:tcPr>
            <w:tcW w:w="1765"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Тов.выпуск в факт. Ценах (без НДС), тыс. руб.</w:t>
            </w:r>
          </w:p>
        </w:tc>
        <w:tc>
          <w:tcPr>
            <w:tcW w:w="1620"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Среднесписочная численность песонала,чел.</w:t>
            </w:r>
          </w:p>
        </w:tc>
        <w:tc>
          <w:tcPr>
            <w:tcW w:w="1620"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Производительность труда, тыс.руб./чел.</w:t>
            </w:r>
          </w:p>
        </w:tc>
        <w:tc>
          <w:tcPr>
            <w:tcW w:w="1135" w:type="dxa"/>
            <w:vMerge w:val="restart"/>
          </w:tcPr>
          <w:p w:rsidR="00A25A1D" w:rsidRPr="00A3467C" w:rsidRDefault="00A25A1D" w:rsidP="00E8483C">
            <w:pPr>
              <w:keepNext/>
              <w:widowControl w:val="0"/>
              <w:tabs>
                <w:tab w:val="left" w:pos="993"/>
              </w:tabs>
              <w:suppressAutoHyphens/>
              <w:spacing w:line="360" w:lineRule="auto"/>
              <w:rPr>
                <w:szCs w:val="28"/>
              </w:rPr>
            </w:pPr>
            <w:r w:rsidRPr="00A3467C">
              <w:rPr>
                <w:szCs w:val="28"/>
              </w:rPr>
              <w:t>Базисный индекс</w:t>
            </w:r>
          </w:p>
        </w:tc>
      </w:tr>
      <w:tr w:rsidR="00A25A1D" w:rsidRPr="00A3467C">
        <w:trPr>
          <w:trHeight w:val="483"/>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765"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13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483"/>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765"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13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345"/>
          <w:jc w:val="center"/>
        </w:trPr>
        <w:tc>
          <w:tcPr>
            <w:tcW w:w="940" w:type="dxa"/>
            <w:vMerge/>
          </w:tcPr>
          <w:p w:rsidR="00A25A1D" w:rsidRPr="00A3467C" w:rsidRDefault="00A25A1D" w:rsidP="00E8483C">
            <w:pPr>
              <w:keepNext/>
              <w:widowControl w:val="0"/>
              <w:tabs>
                <w:tab w:val="left" w:pos="993"/>
              </w:tabs>
              <w:suppressAutoHyphens/>
              <w:spacing w:line="360" w:lineRule="auto"/>
              <w:rPr>
                <w:szCs w:val="28"/>
              </w:rPr>
            </w:pPr>
          </w:p>
        </w:tc>
        <w:tc>
          <w:tcPr>
            <w:tcW w:w="1765"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620" w:type="dxa"/>
            <w:vMerge/>
          </w:tcPr>
          <w:p w:rsidR="00A25A1D" w:rsidRPr="00A3467C" w:rsidRDefault="00A25A1D" w:rsidP="00E8483C">
            <w:pPr>
              <w:keepNext/>
              <w:widowControl w:val="0"/>
              <w:tabs>
                <w:tab w:val="left" w:pos="993"/>
              </w:tabs>
              <w:suppressAutoHyphens/>
              <w:spacing w:line="360" w:lineRule="auto"/>
              <w:rPr>
                <w:szCs w:val="28"/>
              </w:rPr>
            </w:pPr>
          </w:p>
        </w:tc>
        <w:tc>
          <w:tcPr>
            <w:tcW w:w="1135" w:type="dxa"/>
            <w:vMerge/>
          </w:tcPr>
          <w:p w:rsidR="00A25A1D" w:rsidRPr="00A3467C" w:rsidRDefault="00A25A1D" w:rsidP="00E8483C">
            <w:pPr>
              <w:keepNext/>
              <w:widowControl w:val="0"/>
              <w:tabs>
                <w:tab w:val="left" w:pos="993"/>
              </w:tabs>
              <w:suppressAutoHyphens/>
              <w:spacing w:line="360" w:lineRule="auto"/>
              <w:rPr>
                <w:szCs w:val="28"/>
              </w:rPr>
            </w:pP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янв</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34 946,90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3 581</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9,76</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1,00</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фев</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44 574,80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3 608</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12,35</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1,27</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мар</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48 843,20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3 600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13,57</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1,39</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апр</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50 712,40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3 507</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14,46</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1,48</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май</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43 156,00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3 489</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12,37</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1,27</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июн</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44 568,00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3 497</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12,74</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1,31</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июл</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46 329,00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3 531</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13,12</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1,34</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авг</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46 958,20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3 594</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13,07</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1,34</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сен</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47 928,00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3 592</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13,34</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1,37</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окт</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49 735,00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3 591</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13,85</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1,42</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ноя</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53 120,40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3 598</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14,76</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1,51</w:t>
            </w:r>
          </w:p>
        </w:tc>
      </w:tr>
      <w:tr w:rsidR="00A25A1D" w:rsidRPr="00A3467C">
        <w:trPr>
          <w:trHeight w:val="264"/>
          <w:jc w:val="center"/>
        </w:trPr>
        <w:tc>
          <w:tcPr>
            <w:tcW w:w="94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дек</w:t>
            </w:r>
          </w:p>
        </w:tc>
        <w:tc>
          <w:tcPr>
            <w:tcW w:w="176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59 758,00</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3 576</w:t>
            </w:r>
          </w:p>
        </w:tc>
        <w:tc>
          <w:tcPr>
            <w:tcW w:w="1620"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16,71</w:t>
            </w:r>
          </w:p>
        </w:tc>
        <w:tc>
          <w:tcPr>
            <w:tcW w:w="1135" w:type="dxa"/>
            <w:noWrap/>
          </w:tcPr>
          <w:p w:rsidR="00A25A1D" w:rsidRPr="00A3467C" w:rsidRDefault="00A25A1D" w:rsidP="00E8483C">
            <w:pPr>
              <w:keepNext/>
              <w:widowControl w:val="0"/>
              <w:tabs>
                <w:tab w:val="left" w:pos="993"/>
              </w:tabs>
              <w:suppressAutoHyphens/>
              <w:spacing w:line="360" w:lineRule="auto"/>
              <w:rPr>
                <w:szCs w:val="28"/>
              </w:rPr>
            </w:pPr>
            <w:r w:rsidRPr="00A3467C">
              <w:rPr>
                <w:szCs w:val="28"/>
              </w:rPr>
              <w:t>1,71</w:t>
            </w:r>
          </w:p>
        </w:tc>
      </w:tr>
    </w:tbl>
    <w:p w:rsidR="00A25A1D" w:rsidRPr="00A3467C" w:rsidRDefault="00E8483C" w:rsidP="00E8483C">
      <w:pPr>
        <w:keepNext/>
        <w:widowControl w:val="0"/>
        <w:tabs>
          <w:tab w:val="left" w:pos="993"/>
        </w:tabs>
        <w:spacing w:line="360" w:lineRule="auto"/>
        <w:jc w:val="center"/>
        <w:rPr>
          <w:b/>
          <w:color w:val="000000"/>
          <w:sz w:val="28"/>
          <w:szCs w:val="28"/>
        </w:rPr>
      </w:pPr>
      <w:r>
        <w:rPr>
          <w:sz w:val="28"/>
          <w:szCs w:val="28"/>
        </w:rPr>
        <w:br w:type="page"/>
      </w:r>
      <w:r w:rsidR="005E0AB3" w:rsidRPr="00A3467C">
        <w:rPr>
          <w:b/>
          <w:color w:val="000000"/>
          <w:sz w:val="28"/>
          <w:szCs w:val="28"/>
        </w:rPr>
        <w:object w:dxaOrig="7272" w:dyaOrig="4800">
          <v:shape id="_x0000_i1035" type="#_x0000_t75" style="width:363.75pt;height:240pt" o:ole="">
            <v:imagedata r:id="rId30" o:title=""/>
          </v:shape>
          <o:OLEObject Type="Embed" ProgID="Excel.Sheet.8" ShapeID="_x0000_i1035" DrawAspect="Content" ObjectID="_1476293104" r:id="rId31">
            <o:FieldCodes>\s</o:FieldCodes>
          </o:OLEObject>
        </w:object>
      </w:r>
    </w:p>
    <w:p w:rsidR="00A25A1D" w:rsidRPr="00A3467C" w:rsidRDefault="00A25A1D" w:rsidP="00E8483C">
      <w:pPr>
        <w:pStyle w:val="33"/>
        <w:keepNext/>
        <w:widowControl w:val="0"/>
        <w:tabs>
          <w:tab w:val="left" w:pos="993"/>
        </w:tabs>
        <w:spacing w:after="0" w:line="360" w:lineRule="auto"/>
        <w:jc w:val="center"/>
        <w:rPr>
          <w:b/>
          <w:color w:val="000000"/>
          <w:sz w:val="28"/>
          <w:szCs w:val="28"/>
        </w:rPr>
      </w:pPr>
      <w:r w:rsidRPr="00A3467C">
        <w:rPr>
          <w:b/>
          <w:color w:val="000000"/>
          <w:sz w:val="28"/>
          <w:szCs w:val="28"/>
        </w:rPr>
        <w:t>Динамика средней заработной платы, среднесписочной численности и производительности труда за 2005 г.</w:t>
      </w:r>
    </w:p>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Для обеспечения подразделений предприятия кадрами была проделана работа по привлечению на предприятие: через газету, центр занятости населения-</w:t>
      </w:r>
    </w:p>
    <w:p w:rsidR="00A25A1D" w:rsidRPr="00F65A75" w:rsidRDefault="00A25A1D" w:rsidP="00E8483C">
      <w:pPr>
        <w:keepNext/>
        <w:widowControl w:val="0"/>
        <w:numPr>
          <w:ilvl w:val="0"/>
          <w:numId w:val="8"/>
        </w:numPr>
        <w:tabs>
          <w:tab w:val="left" w:pos="993"/>
        </w:tabs>
        <w:suppressAutoHyphens/>
        <w:spacing w:line="360" w:lineRule="auto"/>
        <w:ind w:left="0" w:firstLine="709"/>
        <w:rPr>
          <w:sz w:val="28"/>
          <w:szCs w:val="28"/>
        </w:rPr>
      </w:pPr>
      <w:r w:rsidRPr="00F65A75">
        <w:rPr>
          <w:sz w:val="28"/>
          <w:szCs w:val="28"/>
        </w:rPr>
        <w:t>жителей Родниковского района</w:t>
      </w:r>
    </w:p>
    <w:p w:rsidR="00A25A1D" w:rsidRPr="00F65A75" w:rsidRDefault="00A25A1D" w:rsidP="00E8483C">
      <w:pPr>
        <w:keepNext/>
        <w:widowControl w:val="0"/>
        <w:numPr>
          <w:ilvl w:val="0"/>
          <w:numId w:val="8"/>
        </w:numPr>
        <w:tabs>
          <w:tab w:val="left" w:pos="993"/>
        </w:tabs>
        <w:suppressAutoHyphens/>
        <w:spacing w:line="360" w:lineRule="auto"/>
        <w:ind w:left="0" w:firstLine="709"/>
        <w:rPr>
          <w:sz w:val="28"/>
          <w:szCs w:val="28"/>
        </w:rPr>
      </w:pPr>
      <w:r w:rsidRPr="00F65A75">
        <w:rPr>
          <w:sz w:val="28"/>
          <w:szCs w:val="28"/>
        </w:rPr>
        <w:t>с. Филисово</w:t>
      </w:r>
    </w:p>
    <w:p w:rsidR="00A25A1D" w:rsidRPr="00F65A75" w:rsidRDefault="00A25A1D" w:rsidP="00E8483C">
      <w:pPr>
        <w:keepNext/>
        <w:widowControl w:val="0"/>
        <w:numPr>
          <w:ilvl w:val="0"/>
          <w:numId w:val="8"/>
        </w:numPr>
        <w:tabs>
          <w:tab w:val="left" w:pos="993"/>
        </w:tabs>
        <w:suppressAutoHyphens/>
        <w:spacing w:line="360" w:lineRule="auto"/>
        <w:ind w:left="0" w:firstLine="709"/>
        <w:rPr>
          <w:sz w:val="28"/>
          <w:szCs w:val="28"/>
        </w:rPr>
      </w:pPr>
      <w:r w:rsidRPr="00F65A75">
        <w:rPr>
          <w:sz w:val="28"/>
          <w:szCs w:val="28"/>
        </w:rPr>
        <w:t>с. Сосновец</w:t>
      </w:r>
    </w:p>
    <w:p w:rsidR="00A25A1D" w:rsidRPr="00F65A75" w:rsidRDefault="00A25A1D" w:rsidP="00E8483C">
      <w:pPr>
        <w:keepNext/>
        <w:widowControl w:val="0"/>
        <w:numPr>
          <w:ilvl w:val="0"/>
          <w:numId w:val="8"/>
        </w:numPr>
        <w:tabs>
          <w:tab w:val="left" w:pos="993"/>
        </w:tabs>
        <w:suppressAutoHyphens/>
        <w:spacing w:line="360" w:lineRule="auto"/>
        <w:ind w:left="0" w:firstLine="709"/>
        <w:rPr>
          <w:sz w:val="28"/>
          <w:szCs w:val="28"/>
        </w:rPr>
      </w:pPr>
      <w:r w:rsidRPr="00F65A75">
        <w:rPr>
          <w:sz w:val="28"/>
          <w:szCs w:val="28"/>
        </w:rPr>
        <w:t>Горкино</w:t>
      </w:r>
    </w:p>
    <w:p w:rsidR="00A25A1D" w:rsidRPr="00F65A75" w:rsidRDefault="00A25A1D" w:rsidP="00E8483C">
      <w:pPr>
        <w:keepNext/>
        <w:widowControl w:val="0"/>
        <w:numPr>
          <w:ilvl w:val="0"/>
          <w:numId w:val="8"/>
        </w:numPr>
        <w:tabs>
          <w:tab w:val="left" w:pos="993"/>
        </w:tabs>
        <w:suppressAutoHyphens/>
        <w:spacing w:line="360" w:lineRule="auto"/>
        <w:ind w:left="0" w:firstLine="709"/>
        <w:rPr>
          <w:sz w:val="28"/>
          <w:szCs w:val="28"/>
        </w:rPr>
      </w:pPr>
      <w:r w:rsidRPr="00F65A75">
        <w:rPr>
          <w:sz w:val="28"/>
          <w:szCs w:val="28"/>
        </w:rPr>
        <w:t>г. Вичуга</w:t>
      </w:r>
    </w:p>
    <w:p w:rsidR="00A25A1D"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В Высших учебных заведениях предприятие обучает 106 человек – это и в Текстильной академии, Хим. академии, Ивановском государственном университете, Международном институте управления, Энергоуниверситете и др. Вузах. Студенты получают специальности</w:t>
      </w:r>
      <w:r w:rsidR="00F65A75" w:rsidRPr="00F65A75">
        <w:rPr>
          <w:sz w:val="28"/>
          <w:szCs w:val="28"/>
        </w:rPr>
        <w:t xml:space="preserve"> </w:t>
      </w:r>
      <w:r w:rsidRPr="00F65A75">
        <w:rPr>
          <w:sz w:val="28"/>
          <w:szCs w:val="28"/>
        </w:rPr>
        <w:t>инженера – технолога, экономиста, управленца.</w:t>
      </w:r>
    </w:p>
    <w:p w:rsidR="00A25A1D"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Много внимания уделяется профессиональному училищу №46, которое готовит кадры для предприятия.</w:t>
      </w:r>
    </w:p>
    <w:p w:rsidR="00F65A75"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При поступлении с работником заключается Трудовой договор.</w:t>
      </w:r>
    </w:p>
    <w:p w:rsidR="00A25A1D" w:rsidRPr="00F65A75" w:rsidRDefault="00A3467C" w:rsidP="00E8483C">
      <w:pPr>
        <w:keepNext/>
        <w:widowControl w:val="0"/>
        <w:tabs>
          <w:tab w:val="left" w:pos="993"/>
        </w:tabs>
        <w:suppressAutoHyphens/>
        <w:spacing w:line="360" w:lineRule="auto"/>
        <w:ind w:firstLine="709"/>
        <w:jc w:val="center"/>
        <w:rPr>
          <w:b/>
          <w:sz w:val="28"/>
          <w:szCs w:val="28"/>
        </w:rPr>
      </w:pPr>
      <w:r>
        <w:rPr>
          <w:b/>
          <w:sz w:val="28"/>
          <w:szCs w:val="28"/>
        </w:rPr>
        <w:br w:type="page"/>
      </w:r>
      <w:r w:rsidR="00A25A1D" w:rsidRPr="00F65A75">
        <w:rPr>
          <w:b/>
          <w:sz w:val="28"/>
          <w:szCs w:val="28"/>
        </w:rPr>
        <w:lastRenderedPageBreak/>
        <w:t>ТРУДОВОЙ ДОГОВОР С РАБОТНИКОМ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 Предприятие (организация) ОАО «Родтекст», в лице генерального директора Нестерова Евгения Леонидовича, именуемое в дальнейшем “ПРЕДПРИЯТИЕ”, и гражданин,</w:t>
      </w:r>
      <w:r w:rsidR="00A3467C">
        <w:rPr>
          <w:sz w:val="28"/>
          <w:szCs w:val="28"/>
        </w:rPr>
        <w:t xml:space="preserve"> </w:t>
      </w:r>
      <w:r w:rsidRPr="00F65A75">
        <w:rPr>
          <w:sz w:val="28"/>
          <w:szCs w:val="28"/>
        </w:rPr>
        <w:t>(Ф. И. О.)</w:t>
      </w:r>
      <w:r w:rsidR="00A3467C">
        <w:rPr>
          <w:sz w:val="28"/>
          <w:szCs w:val="28"/>
        </w:rPr>
        <w:t xml:space="preserve"> </w:t>
      </w:r>
      <w:r w:rsidRPr="00F65A75">
        <w:rPr>
          <w:sz w:val="28"/>
          <w:szCs w:val="28"/>
        </w:rPr>
        <w:t>именуемый в дальнейшем “РАБОТНИК”, заключили настоящее соглашение о нижеследующем: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 РАБОТНИК принимается на работу</w:t>
      </w:r>
      <w:r w:rsidR="00F65A75" w:rsidRPr="00F65A75">
        <w:rPr>
          <w:sz w:val="28"/>
          <w:szCs w:val="28"/>
        </w:rPr>
        <w:t xml:space="preserve"> </w:t>
      </w:r>
      <w:r w:rsidRPr="00F65A75">
        <w:rPr>
          <w:sz w:val="28"/>
          <w:szCs w:val="28"/>
        </w:rPr>
        <w:t>наименование структурного подразделения предприятия:</w:t>
      </w:r>
      <w:r w:rsidR="00A3467C">
        <w:rPr>
          <w:sz w:val="28"/>
          <w:szCs w:val="28"/>
        </w:rPr>
        <w:t xml:space="preserve"> </w:t>
      </w:r>
      <w:r w:rsidRPr="00F65A75">
        <w:rPr>
          <w:sz w:val="28"/>
          <w:szCs w:val="28"/>
        </w:rPr>
        <w:t>цех, отдел, лаборатория и т. д.)</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 профессии, должности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(полное наименование профессии, должности)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квалификации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(разряд, квалификационная категория)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 Договор является: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договором по основной работе;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договором по совместительству.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(нужное подчеркнуть)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 Вид договора: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на неопределенный срок (бессрочное);</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на определенный срок</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(указать причину заключения срочного соглашения);</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на время выполнения определенной работы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(указать какой)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5. Срок действия договора.</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Начало работы</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Окончание работы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6. Срок испытания: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а) без испытания;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(продолжительность испытательного срока)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7. РАБОТНИК должен выполнять следующие обязанности: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8. ПРЕДПРИЯТИЕ обязано организовать труд РАБОТНИКА, создать условия для безопасного и эффективного труда, оборудовать рабочее место в </w:t>
      </w:r>
      <w:r w:rsidRPr="00F65A75">
        <w:rPr>
          <w:sz w:val="28"/>
          <w:szCs w:val="28"/>
        </w:rPr>
        <w:lastRenderedPageBreak/>
        <w:t>соответствии с правилами охраны труда и техники безопасности, своевременно выплачивать обусловленную соглашением заработную плату.</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9. Обязанность РАБОТОДАТЕЛЯ по обеспечению условий работы на рабочем месте с указанием достоверных характеристик, компенсаций и льгот РАБОТНИКУ за тяжелые, особо тяжелые работы и работы с вредными, особо вредными или опасными условиями труда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10. Гарантия согласно Указу президента Российской Федерации от 21 апреля </w:t>
      </w:r>
      <w:smartTag w:uri="urn:schemas-microsoft-com:office:smarttags" w:element="metricconverter">
        <w:smartTagPr>
          <w:attr w:name="ProductID" w:val="1993 г"/>
        </w:smartTagPr>
        <w:r w:rsidRPr="00F65A75">
          <w:rPr>
            <w:sz w:val="28"/>
            <w:szCs w:val="28"/>
          </w:rPr>
          <w:t>1993 г</w:t>
        </w:r>
      </w:smartTag>
      <w:r w:rsidRPr="00F65A75">
        <w:rPr>
          <w:sz w:val="28"/>
          <w:szCs w:val="28"/>
        </w:rPr>
        <w:t>. № 479 “О дополнительных мерах по защите трудовых прав граждан Российской Федерации”.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11. Особенности режима рабочего времени: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неполный рабочий день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неполная рабочая неделя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почасовая работа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12. РАБОТНИКУ устанавливается:</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должностной оклад (тарифная ставка)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руб. в месяц;</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или </w:t>
      </w:r>
      <w:r w:rsidR="00F65A75" w:rsidRPr="00F65A75">
        <w:rPr>
          <w:sz w:val="28"/>
          <w:szCs w:val="28"/>
        </w:rPr>
        <w:t xml:space="preserve"> </w:t>
      </w:r>
      <w:r w:rsidRPr="00F65A75">
        <w:rPr>
          <w:sz w:val="28"/>
          <w:szCs w:val="28"/>
        </w:rPr>
        <w:t>руб. за 1 час работы;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надбавка (доплата)  руб. (в % к ставке, окладу);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другие выплаты (указать вид доплат, надбавок).</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13. РАБОТНИКУ устанавливается ежегодный отпуск продолжительностью:</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основной </w:t>
      </w:r>
      <w:r w:rsidR="00F65A75" w:rsidRPr="00F65A75">
        <w:rPr>
          <w:sz w:val="28"/>
          <w:szCs w:val="28"/>
        </w:rPr>
        <w:t xml:space="preserve"> </w:t>
      </w:r>
      <w:r w:rsidRPr="00F65A75">
        <w:rPr>
          <w:sz w:val="28"/>
          <w:szCs w:val="28"/>
        </w:rPr>
        <w:t>рабочих дней;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sym w:font="Times New Roman" w:char="2013"/>
      </w:r>
      <w:r w:rsidRPr="00F65A75">
        <w:rPr>
          <w:sz w:val="28"/>
          <w:szCs w:val="28"/>
        </w:rPr>
        <w:t xml:space="preserve"> дополнительный </w:t>
      </w:r>
      <w:r w:rsidR="00F65A75" w:rsidRPr="00F65A75">
        <w:rPr>
          <w:sz w:val="28"/>
          <w:szCs w:val="28"/>
        </w:rPr>
        <w:t xml:space="preserve"> </w:t>
      </w:r>
      <w:r w:rsidRPr="00F65A75">
        <w:rPr>
          <w:sz w:val="28"/>
          <w:szCs w:val="28"/>
        </w:rPr>
        <w:t>рабочих дней.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14. Другие условия соглашения, связанные со спецификацией труда:</w:t>
      </w:r>
    </w:p>
    <w:p w:rsidR="00E411F6"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15. С правилами внутреннего трудового распорядка ознакомил(а)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(подпись)</w:t>
      </w:r>
    </w:p>
    <w:p w:rsidR="00A25A1D" w:rsidRPr="00F65A75" w:rsidRDefault="00A25A1D" w:rsidP="00E8483C">
      <w:pPr>
        <w:keepNext/>
        <w:widowControl w:val="0"/>
        <w:tabs>
          <w:tab w:val="left" w:pos="993"/>
        </w:tabs>
        <w:suppressAutoHyphens/>
        <w:spacing w:line="360" w:lineRule="auto"/>
        <w:ind w:firstLine="709"/>
        <w:jc w:val="center"/>
        <w:rPr>
          <w:sz w:val="28"/>
          <w:szCs w:val="28"/>
        </w:rPr>
      </w:pPr>
      <w:r w:rsidRPr="00F65A75">
        <w:rPr>
          <w:sz w:val="28"/>
          <w:szCs w:val="28"/>
        </w:rPr>
        <w:t>Адрес сторон и подписи: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РАБОТНИКПРЕДПРИЯТИЕ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(работодатель)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Нестеров Евгений Леонидович</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lastRenderedPageBreak/>
        <w:t>Особенности кадровой и социальной политики ОАО «Родники – Текстиль» подробно отражены в Коллективном Договоре, выписка из которого приведена ниже.</w:t>
      </w:r>
    </w:p>
    <w:p w:rsidR="00F65A75" w:rsidRPr="00F65A75" w:rsidRDefault="00A25A1D" w:rsidP="00E8483C">
      <w:pPr>
        <w:keepNext/>
        <w:widowControl w:val="0"/>
        <w:tabs>
          <w:tab w:val="left" w:pos="993"/>
        </w:tabs>
        <w:spacing w:line="360" w:lineRule="auto"/>
        <w:jc w:val="center"/>
        <w:rPr>
          <w:b/>
          <w:sz w:val="28"/>
          <w:szCs w:val="28"/>
        </w:rPr>
      </w:pPr>
      <w:r w:rsidRPr="00F65A75">
        <w:rPr>
          <w:b/>
          <w:sz w:val="28"/>
          <w:szCs w:val="28"/>
        </w:rPr>
        <w:t>«… 2. Трудовой договор</w:t>
      </w:r>
    </w:p>
    <w:p w:rsidR="00A25A1D" w:rsidRPr="00F65A75" w:rsidRDefault="00A25A1D" w:rsidP="00E8483C">
      <w:pPr>
        <w:pStyle w:val="1"/>
        <w:widowControl w:val="0"/>
        <w:tabs>
          <w:tab w:val="left" w:pos="993"/>
        </w:tabs>
        <w:suppressAutoHyphens/>
        <w:spacing w:before="0" w:after="0" w:line="360" w:lineRule="auto"/>
        <w:ind w:firstLine="709"/>
        <w:jc w:val="both"/>
        <w:rPr>
          <w:rFonts w:ascii="Times New Roman" w:hAnsi="Times New Roman" w:cs="Times New Roman"/>
          <w:sz w:val="28"/>
          <w:szCs w:val="28"/>
        </w:rPr>
      </w:pPr>
      <w:r w:rsidRPr="00F65A75">
        <w:rPr>
          <w:rFonts w:ascii="Times New Roman" w:hAnsi="Times New Roman" w:cs="Times New Roman"/>
          <w:iCs/>
          <w:sz w:val="28"/>
          <w:szCs w:val="28"/>
        </w:rPr>
        <w:t>Обеспечение занятости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 Трудовые отношения при поступлении на работу оформлять заключением письменного трудового договора</w:t>
      </w:r>
      <w:r w:rsidR="00F65A75" w:rsidRPr="00F65A75">
        <w:rPr>
          <w:sz w:val="28"/>
          <w:szCs w:val="28"/>
        </w:rPr>
        <w:t xml:space="preserve"> </w:t>
      </w:r>
      <w:r w:rsidRPr="00F65A75">
        <w:rPr>
          <w:sz w:val="28"/>
          <w:szCs w:val="28"/>
        </w:rPr>
        <w:t>как на неопределенный срок, так и на срок не более 5 лет, а так же на время выполнения определенной работы.</w:t>
      </w:r>
    </w:p>
    <w:p w:rsidR="00A25A1D" w:rsidRPr="00F65A75" w:rsidRDefault="00A25A1D" w:rsidP="00E8483C">
      <w:pPr>
        <w:pStyle w:val="ac"/>
        <w:keepNext/>
        <w:widowControl w:val="0"/>
        <w:tabs>
          <w:tab w:val="left" w:pos="993"/>
        </w:tabs>
        <w:suppressAutoHyphens/>
        <w:spacing w:line="360" w:lineRule="auto"/>
        <w:ind w:firstLine="709"/>
        <w:jc w:val="left"/>
        <w:rPr>
          <w:sz w:val="28"/>
          <w:szCs w:val="28"/>
        </w:rPr>
      </w:pPr>
      <w:r w:rsidRPr="00F65A75">
        <w:rPr>
          <w:sz w:val="28"/>
          <w:szCs w:val="28"/>
        </w:rPr>
        <w:t>2.2.Прием на работу специалистов может проводиться на конкурсной основе. Положение о конкурсе утверждается администрацией и профсоюзным комитетом.</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2.3.Знакомить всех поступающих на работу письменно с правилами внутреннего трудового распорядка, коллективным договором, политикой предприятия в области качества.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2.4. Условия трудового договора</w:t>
      </w:r>
      <w:r w:rsidR="00F65A75" w:rsidRPr="00F65A75">
        <w:rPr>
          <w:sz w:val="28"/>
          <w:szCs w:val="28"/>
        </w:rPr>
        <w:t xml:space="preserve"> </w:t>
      </w:r>
      <w:r w:rsidRPr="00F65A75">
        <w:rPr>
          <w:sz w:val="28"/>
          <w:szCs w:val="28"/>
        </w:rPr>
        <w:t>не могут ухудшать положения работников по сравнению с действующим трудовым законодательством. Работодатель обязуется предоставлять работникам обусловленную трудовым договором</w:t>
      </w:r>
      <w:r w:rsidR="00F65A75" w:rsidRPr="00F65A75">
        <w:rPr>
          <w:sz w:val="28"/>
          <w:szCs w:val="28"/>
        </w:rPr>
        <w:t xml:space="preserve"> </w:t>
      </w:r>
      <w:r w:rsidRPr="00F65A75">
        <w:rPr>
          <w:sz w:val="28"/>
          <w:szCs w:val="28"/>
        </w:rPr>
        <w:t>работу, полностью обеспечивать обусловленной работой в течение действия трудового договора.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2.5. Работодатель и работники обязуются выполнять условия заключенного трудового договора . В связи с этим работодатель не вправе требовать от работников выполнения работы, не обусловленной трудовым договором . Перевод на другую работу без согласия работника допускается лишь в случаях, указанных в законодательстве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2.6. Все вопросы, связанные с реорганизацией предприятия, а также сокращением численности и штата, рассматриваются предварительно с участием профсоюзного комитета.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2.7. Работодатель обязуется заблаговременно, в письменной форме не позднее чем за 3 месяца , представлять в профсоюзный комитет информацию </w:t>
      </w:r>
      <w:r w:rsidRPr="00F65A75">
        <w:rPr>
          <w:sz w:val="28"/>
          <w:szCs w:val="28"/>
        </w:rPr>
        <w:lastRenderedPageBreak/>
        <w:t>о возможном массовом увольнении работников на предприятии (основание</w:t>
      </w:r>
      <w:r w:rsidR="00F65A75" w:rsidRPr="00F65A75">
        <w:rPr>
          <w:sz w:val="28"/>
          <w:szCs w:val="28"/>
        </w:rPr>
        <w:t xml:space="preserve"> </w:t>
      </w:r>
      <w:r w:rsidRPr="00F65A75">
        <w:rPr>
          <w:sz w:val="28"/>
          <w:szCs w:val="28"/>
        </w:rPr>
        <w:t>ст. 82</w:t>
      </w:r>
      <w:r w:rsidR="00F65A75" w:rsidRPr="00F65A75">
        <w:rPr>
          <w:sz w:val="28"/>
          <w:szCs w:val="28"/>
        </w:rPr>
        <w:t xml:space="preserve"> </w:t>
      </w:r>
      <w:r w:rsidRPr="00F65A75">
        <w:rPr>
          <w:sz w:val="28"/>
          <w:szCs w:val="28"/>
        </w:rPr>
        <w:t>Трудового Кодекса РФ).</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2.8. Помимо лиц, указанных в ст.179 ТК РФ, преимущественное право на оставление на работе при сокращении численности или штата, имеют также лица:</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получившие производственную травму или профессиональное заболевание;</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предпенсионного возраста (за 2 года до пенсии);</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одинокие матери, имеющие детей до 16- летнего возраста;</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отцы, воспитывающие детей до 16- летнего возраста без матери.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2.9. Расторжение трудового договора (контракта) с работником - членом профкома или комиссии по трудовым спорам по инициативе работодателя, может быть произведено только с предварительного согласия профсоюзного комитета.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2.10.Расторжение трудового договора по инициативе работодателя с беременными женщинами не допускается, за исключением случаев ликвидации организации. В случае истечения срочного трудового договора в период беременности женщины, работодатель обязан по ее заявлению продлить срок трудового договора до наступления у нее права на отпуск по беременности и родам.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Расторжение трудового договора с женщинами, имеющими детей в возрасте до 3-х лет; одинокими матерями, воспитывающими ребенка до 14 лет(ребенка-инвалида до 18 лет); другими лицами, воспитывающими указанных детей без матери, по инициативе работодателя не допускается ( за исключением увольнения по п.1, п.3а, п.5-8, 10и11 ст 81 Трудового Кодекса).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2.11. При сокращении численности или штата не допускать увольнения одновременно двух работников из одной семьи.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2.12. О предстоящем высвобождении в связи с ликвидацией</w:t>
      </w:r>
      <w:r w:rsidR="00F65A75" w:rsidRPr="00F65A75">
        <w:rPr>
          <w:sz w:val="28"/>
          <w:szCs w:val="28"/>
        </w:rPr>
        <w:t xml:space="preserve"> </w:t>
      </w:r>
      <w:r w:rsidRPr="00F65A75">
        <w:rPr>
          <w:sz w:val="28"/>
          <w:szCs w:val="28"/>
        </w:rPr>
        <w:t>организации,</w:t>
      </w:r>
      <w:r w:rsidR="00F65A75" w:rsidRPr="00F65A75">
        <w:rPr>
          <w:sz w:val="28"/>
          <w:szCs w:val="28"/>
        </w:rPr>
        <w:t xml:space="preserve"> </w:t>
      </w:r>
      <w:r w:rsidRPr="00F65A75">
        <w:rPr>
          <w:sz w:val="28"/>
          <w:szCs w:val="28"/>
        </w:rPr>
        <w:t xml:space="preserve">сокращением численности или штата работники предупреждаются персонально под расписку не менее чем за два месяца </w:t>
      </w:r>
      <w:r w:rsidRPr="00F65A75">
        <w:rPr>
          <w:sz w:val="28"/>
          <w:szCs w:val="28"/>
        </w:rPr>
        <w:lastRenderedPageBreak/>
        <w:t>(ст.180 ТК РФ)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2.13. Высвобожденному работнику предлагаются рабочие места в соответствии с его профессией, специальностью, квалификацией, а при их отсутствии все другие вакантные рабочие места, имеющиеся в организации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2.14. Работодатель обязуется содействовать работнику, желающему повысить квалификацию, пройти переобучение и приобрести другую профессию</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2.15.Смена собственника имущества организации не является основанием для расторжения трудовых договоров с работниками организации (за исключением руководителя, его заместителей, главного бухгалтера).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случае отказа работника продолжать работу в связи со сменой собственности, трудовой договор прекращается в соответствии с п.6 ст.77 ТК РФ.</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2.16. Нарушителям трудовой и производственной дисциплины и общественного порядка, прогульщикам, расхитителям собственности не предоставлять:</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отпуск в летнее время;</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расхитителей собственности лишать всех видов премий, иных поощрительных выплат за период, определенный совместным решением работодателя и профкома, но не более чем на год.</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2.17. При наметившемся росте объема производства, улучшении финансово-экономического положения организации предусматривать создание (воссоздание) рабочих мест.</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2.18. В случае появления возможности принимать новых работников преимущественным правом на заключение трудового договора пользуются высвобожденные ранее работники организации</w:t>
      </w:r>
    </w:p>
    <w:p w:rsidR="00A25A1D" w:rsidRPr="00F65A75" w:rsidRDefault="006665E7" w:rsidP="00E8483C">
      <w:pPr>
        <w:keepNext/>
        <w:widowControl w:val="0"/>
        <w:tabs>
          <w:tab w:val="left" w:pos="993"/>
        </w:tabs>
        <w:suppressAutoHyphens/>
        <w:spacing w:line="360" w:lineRule="auto"/>
        <w:ind w:firstLine="709"/>
        <w:jc w:val="center"/>
        <w:rPr>
          <w:b/>
          <w:sz w:val="28"/>
          <w:szCs w:val="28"/>
        </w:rPr>
      </w:pPr>
      <w:r>
        <w:rPr>
          <w:b/>
          <w:sz w:val="28"/>
          <w:szCs w:val="28"/>
        </w:rPr>
        <w:br w:type="page"/>
      </w:r>
      <w:r w:rsidR="00A25A1D" w:rsidRPr="00F65A75">
        <w:rPr>
          <w:b/>
          <w:sz w:val="28"/>
          <w:szCs w:val="28"/>
        </w:rPr>
        <w:lastRenderedPageBreak/>
        <w:t>3. Рабочее время и время</w:t>
      </w:r>
      <w:r w:rsidR="00F65A75" w:rsidRPr="00F65A75">
        <w:rPr>
          <w:b/>
          <w:sz w:val="28"/>
          <w:szCs w:val="28"/>
        </w:rPr>
        <w:t xml:space="preserve"> </w:t>
      </w:r>
      <w:r w:rsidR="00A25A1D" w:rsidRPr="00F65A75">
        <w:rPr>
          <w:b/>
          <w:sz w:val="28"/>
          <w:szCs w:val="28"/>
        </w:rPr>
        <w:t>отдыха</w:t>
      </w:r>
    </w:p>
    <w:p w:rsidR="00F65A75"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3.1.Продолжительность рабочего времени не может превышать 40 часов в неделю.</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3.2.Нормальная продолжительность рабочего времени для работников в возрасте от 16 до 18 лет устанавливается 36 часов в неделю.</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3.3.Необходимость выполнения работы в сверхурочное время определяется работодателем в соответствии со ст.99 ТК и привлечения работников с их письменного согласия и с учетом мнения профсоюзного комитета.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3.4.Режим рабочего времени и времени отдыха, трудовой распорядок на предприятии регулируются правилами внутреннего трудового распорядка и графиками сменности, утвержденными работодателем и согласованные с профсоюзным комитетом. (Приложение №1)</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3.5.Перерывы для отдыха и питания устанавливаются работникам правилами внутреннего трудового распорядка или по соглашению между работником и работодателем.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3.6.Работодатель предоставляет работникам ежегодный основной оплачиваемый отпуск продолжительностью 28 календарных дней в соответствии с графиком отпусков, утверждаемым работодателем с учетом мнения профсоюзного комитета.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3.7.Работодатель ежегодно предоставляет дополнительно оплачиваемые отпуска за счет средств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-работникам, занятым на работах с вредными условиями труда согласно Списка производств, цехов, профессий, должностей в количестве от 6 до 12 дней пропорционально отработанному времени. (Приложение № 2)</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-женщинам и одиноким мужчинам, имеющим двух и более детей в возрасте до 14 лет – 3 дня;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-работникам с ненормированным рабочим днем – 6 дней.(Приложение № 3)</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3.8.Продолжительность ежегодных основного и дополнительного </w:t>
      </w:r>
      <w:r w:rsidRPr="00F65A75">
        <w:rPr>
          <w:sz w:val="28"/>
          <w:szCs w:val="28"/>
        </w:rPr>
        <w:lastRenderedPageBreak/>
        <w:t>оплачиваемых отпусков работников исчисляется в календарных днях. Нерабочие</w:t>
      </w:r>
      <w:r w:rsidR="00F65A75" w:rsidRPr="00F65A75">
        <w:rPr>
          <w:sz w:val="28"/>
          <w:szCs w:val="28"/>
        </w:rPr>
        <w:t xml:space="preserve"> </w:t>
      </w:r>
      <w:r w:rsidRPr="00F65A75">
        <w:rPr>
          <w:sz w:val="28"/>
          <w:szCs w:val="28"/>
        </w:rPr>
        <w:t>праздничные дни, приходящиеся на период отпуска, в число календарных дней отпуска не включаются и не оплачиваются.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3.9.По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3.10.Часть отпуска, превышающая 28 календарных дней, по письменному заявлению работника может быть заменена денежной компенсацией.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3.11.Работодатель обязан на основании письменного заявления работника предоставить отпуск без сохранения заработной платы: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-работающим пенсионерам по старости(по возрасту)- до 14 календарных дней в году;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-работающим инвалидам- до 60 календарных дней в году;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-работникам в случаях рождения ребенка, регистрации брака, смерти близких родственников – до пяти календарных дней.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3.12.Период нахождения в отпуске при временном прекращении работы предприятия включается в стаж работы для предоставления ежегодного отпуска.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3.13.Работникам в возрасте до 18 лет предоставлять ежегодный основной оплачиваемый отпуск продолжительностью 31 календарный день в удобное для них время.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3.14.Перед отпуском по беременности и родам или непосредственно после него либо по окончании отпуска по уходу за ребенком работнице по ее желанию предоставлять ежегодный оплачиваемый отпуск независимо от стажа работы на предприятии.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3.15. Работникам предприятия ( одному из родителей, опекуну ),</w:t>
      </w:r>
      <w:r w:rsidR="00F65A75" w:rsidRPr="00F65A75">
        <w:rPr>
          <w:sz w:val="28"/>
          <w:szCs w:val="28"/>
        </w:rPr>
        <w:t xml:space="preserve"> </w:t>
      </w:r>
      <w:r w:rsidRPr="00F65A75">
        <w:rPr>
          <w:sz w:val="28"/>
          <w:szCs w:val="28"/>
        </w:rPr>
        <w:t xml:space="preserve">имеющим детей-инвалидов на попечении в возрасте до 18 лет, кроме детей- инвалидов, находящихся на государственном попечении, предоставлять ежемесячно 4 дополнительных , оплачиваемых из средств соцстраха, </w:t>
      </w:r>
      <w:r w:rsidRPr="00F65A75">
        <w:rPr>
          <w:sz w:val="28"/>
          <w:szCs w:val="28"/>
        </w:rPr>
        <w:lastRenderedPageBreak/>
        <w:t>выходных</w:t>
      </w:r>
      <w:r w:rsidR="00F65A75" w:rsidRPr="00F65A75">
        <w:rPr>
          <w:sz w:val="28"/>
          <w:szCs w:val="28"/>
        </w:rPr>
        <w:t xml:space="preserve"> </w:t>
      </w:r>
      <w:r w:rsidRPr="00F65A75">
        <w:rPr>
          <w:sz w:val="28"/>
          <w:szCs w:val="28"/>
        </w:rPr>
        <w:t>дня.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3.16. Работникам, имеющим двух и более детей в возрасте до 14 лет, имеющим ребенка-инвалида или инвалида с детства до достижения им возраста 18 лет, одинокой матери или отцу, имеющим</w:t>
      </w:r>
      <w:r w:rsidR="00F65A75" w:rsidRPr="00F65A75">
        <w:rPr>
          <w:sz w:val="28"/>
          <w:szCs w:val="28"/>
        </w:rPr>
        <w:t xml:space="preserve"> </w:t>
      </w:r>
      <w:r w:rsidRPr="00F65A75">
        <w:rPr>
          <w:sz w:val="28"/>
          <w:szCs w:val="28"/>
        </w:rPr>
        <w:t>ребенка в возрасте до 14 лет, по их заявлению ежегодно предоставляется отпуск без сохранения заработной платы продолжительностью до 14 календарных дней в удобное для них время, указанный отпуск по их желанию может быть присоединен к ежегодному отпуску или использован отдельно.</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Перенесение отпуска без сохранения заработной платы на следующий рабочий год - не допускается.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Ответственные: Генеральный директор, главный инженер, директора фабрик, главный механик, главный бухгалтер, начальник ООТ и ЗП, ТЦ, РСЦ</w:t>
      </w:r>
      <w:r w:rsidRPr="00F65A75">
        <w:rPr>
          <w:b/>
          <w:bCs/>
          <w:sz w:val="28"/>
          <w:szCs w:val="28"/>
        </w:rPr>
        <w:t>…»</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6665E7" w:rsidRDefault="00A25A1D" w:rsidP="00E8483C">
      <w:pPr>
        <w:keepNext/>
        <w:widowControl w:val="0"/>
        <w:tabs>
          <w:tab w:val="left" w:pos="993"/>
        </w:tabs>
        <w:spacing w:line="360" w:lineRule="auto"/>
        <w:jc w:val="center"/>
        <w:rPr>
          <w:b/>
          <w:bCs/>
          <w:iCs/>
          <w:color w:val="000000"/>
          <w:sz w:val="28"/>
          <w:szCs w:val="28"/>
        </w:rPr>
      </w:pPr>
      <w:r w:rsidRPr="006665E7">
        <w:rPr>
          <w:b/>
          <w:bCs/>
          <w:iCs/>
          <w:color w:val="000000"/>
          <w:sz w:val="28"/>
          <w:szCs w:val="28"/>
        </w:rPr>
        <w:t>1.7 Системы оплаты труда</w:t>
      </w:r>
    </w:p>
    <w:p w:rsidR="00A25A1D" w:rsidRPr="00F65A75" w:rsidRDefault="00A25A1D" w:rsidP="00E8483C">
      <w:pPr>
        <w:keepNext/>
        <w:widowControl w:val="0"/>
        <w:tabs>
          <w:tab w:val="left" w:pos="993"/>
        </w:tabs>
        <w:suppressAutoHyphens/>
        <w:spacing w:line="360" w:lineRule="auto"/>
        <w:ind w:firstLine="709"/>
        <w:jc w:val="center"/>
        <w:rPr>
          <w:b/>
          <w:bCs/>
          <w:iCs/>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Все применяемые на ОАО «Родники – Текстиль» системы оплаты труда также отражены в Коллективном Договоре, выписка из которого приведена ниже.</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 4. Оплата труда. Гарантии и компенса</w:t>
      </w:r>
      <w:r w:rsidR="006665E7">
        <w:rPr>
          <w:b/>
          <w:sz w:val="28"/>
          <w:szCs w:val="28"/>
        </w:rPr>
        <w:t>ционные выплаты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Работодатель обязуется: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4.1.Минимальная оплата труда работников устанавливается не ниже минимального размера оплаты труда установленного Федеральным законом.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размер минимального размера оплаты труда не включаются доплаты и надбавки, премии и другие поощрительные выплаты, иные компенсационные и социальные выплаты.</w:t>
      </w:r>
    </w:p>
    <w:p w:rsidR="00A25A1D" w:rsidRPr="00F65A75" w:rsidRDefault="00A25A1D" w:rsidP="00E8483C">
      <w:pPr>
        <w:keepNext/>
        <w:widowControl w:val="0"/>
        <w:tabs>
          <w:tab w:val="left" w:pos="993"/>
        </w:tabs>
        <w:suppressAutoHyphens/>
        <w:spacing w:line="360" w:lineRule="auto"/>
        <w:ind w:firstLine="709"/>
        <w:jc w:val="both"/>
        <w:rPr>
          <w:b/>
          <w:sz w:val="28"/>
          <w:szCs w:val="28"/>
        </w:rPr>
      </w:pPr>
      <w:r w:rsidRPr="00F65A75">
        <w:rPr>
          <w:sz w:val="28"/>
          <w:szCs w:val="28"/>
        </w:rPr>
        <w:t>Минимальная заработная плата обеспечивается работнику при условии выполнения им установленной нормы выработки(времени),</w:t>
      </w:r>
      <w:r w:rsidR="00F65A75" w:rsidRPr="00F65A75">
        <w:rPr>
          <w:sz w:val="28"/>
          <w:szCs w:val="28"/>
        </w:rPr>
        <w:t xml:space="preserve"> </w:t>
      </w:r>
      <w:r w:rsidRPr="00F65A75">
        <w:rPr>
          <w:sz w:val="28"/>
          <w:szCs w:val="28"/>
        </w:rPr>
        <w:t>нормированного или иного задания, своих служебных обязанностей.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4.2. Система оплаты труда устанавливается по категориям работников </w:t>
      </w:r>
      <w:r w:rsidRPr="00F65A75">
        <w:rPr>
          <w:sz w:val="28"/>
          <w:szCs w:val="28"/>
        </w:rPr>
        <w:lastRenderedPageBreak/>
        <w:t>на участках, исходя из целей производства продукции, стимулирования повышения эффективности производства и увеличения выпуска качественной продукции (повременная,</w:t>
      </w:r>
      <w:r w:rsidR="00F65A75" w:rsidRPr="00F65A75">
        <w:rPr>
          <w:sz w:val="28"/>
          <w:szCs w:val="28"/>
        </w:rPr>
        <w:t xml:space="preserve"> </w:t>
      </w:r>
      <w:r w:rsidRPr="00F65A75">
        <w:rPr>
          <w:sz w:val="28"/>
          <w:szCs w:val="28"/>
        </w:rPr>
        <w:t>повременно-премиальная, сдельно-премиальная, коллективная, индивидуальная).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4.3. Оплату труда работников производить по тарифным ставкам (приложение тарифных ставок</w:t>
      </w:r>
      <w:r w:rsidR="00F65A75" w:rsidRPr="00F65A75">
        <w:rPr>
          <w:sz w:val="28"/>
          <w:szCs w:val="28"/>
        </w:rPr>
        <w:t xml:space="preserve"> </w:t>
      </w:r>
      <w:r w:rsidRPr="00F65A75">
        <w:rPr>
          <w:sz w:val="28"/>
          <w:szCs w:val="28"/>
        </w:rPr>
        <w:t>основных профессий № 4).</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4.4. Труд руководителей, специалистов, служащих оплачивается по повременно-премиальной системе. Размеры должностных окладов устанавливаются в зависимости от должности, квалификации и</w:t>
      </w:r>
      <w:r w:rsidR="00F65A75" w:rsidRPr="00F65A75">
        <w:rPr>
          <w:sz w:val="28"/>
          <w:szCs w:val="28"/>
        </w:rPr>
        <w:t xml:space="preserve"> </w:t>
      </w:r>
      <w:r w:rsidRPr="00F65A75">
        <w:rPr>
          <w:sz w:val="28"/>
          <w:szCs w:val="28"/>
        </w:rPr>
        <w:t>качества работы.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Премирование осуществляется при наличии средств по показателям и условиям, предусмотренным Положением о премировании руководителей, специалистов, служащих.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4.5. При работе в условиях, отклоняющихся от нормальных,</w:t>
      </w:r>
      <w:r w:rsidR="00F65A75" w:rsidRPr="00F65A75">
        <w:rPr>
          <w:sz w:val="28"/>
          <w:szCs w:val="28"/>
        </w:rPr>
        <w:t xml:space="preserve"> </w:t>
      </w:r>
      <w:r w:rsidRPr="00F65A75">
        <w:rPr>
          <w:sz w:val="28"/>
          <w:szCs w:val="28"/>
        </w:rPr>
        <w:t>устанавливать доплаты в процентах к тарифной ставке и окладу работников согласно картам условий труда (приложение № 5).</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При последующей рационализации рабочих мест и улучшении условий труда доплаты уменьшаются или отменяются полностью.</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Доплата за условия труда при повременной оплате начисляются за фактически отработанное время на рабочих местах с условиями труда, отклоняющимися от нормальных.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При сдельной оплате труда доплаты учитываются при расчете расценок, по которым начисляется заработная плата за объем работы, выполненной в таких условиях.</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4.6. Установить доплаты к тарифной ставке (окладу) согласно графикам работы за режим труда:</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в ночное время (с 10 часов вечера до 6 часов утра) в размере 75% за каждый час работы;</w:t>
      </w:r>
    </w:p>
    <w:p w:rsidR="00F65A75"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 xml:space="preserve">в вечернее время (к вечерней относится смена, которая непосредственно предшествует ночной) в размере 20 % за каждый час </w:t>
      </w:r>
      <w:r w:rsidRPr="00F65A75">
        <w:rPr>
          <w:sz w:val="28"/>
          <w:szCs w:val="28"/>
        </w:rPr>
        <w:lastRenderedPageBreak/>
        <w:t>работы;</w:t>
      </w:r>
    </w:p>
    <w:p w:rsidR="00A25A1D" w:rsidRPr="00F65A75" w:rsidRDefault="00A25A1D" w:rsidP="00E8483C">
      <w:pPr>
        <w:keepNext/>
        <w:widowControl w:val="0"/>
        <w:numPr>
          <w:ilvl w:val="0"/>
          <w:numId w:val="9"/>
        </w:numPr>
        <w:tabs>
          <w:tab w:val="clear" w:pos="360"/>
          <w:tab w:val="num" w:pos="0"/>
          <w:tab w:val="left" w:pos="993"/>
        </w:tabs>
        <w:suppressAutoHyphens/>
        <w:spacing w:line="360" w:lineRule="auto"/>
        <w:ind w:left="0" w:firstLine="709"/>
        <w:jc w:val="both"/>
        <w:rPr>
          <w:sz w:val="28"/>
          <w:szCs w:val="28"/>
        </w:rPr>
      </w:pPr>
      <w:r w:rsidRPr="00F65A75">
        <w:rPr>
          <w:sz w:val="28"/>
          <w:szCs w:val="28"/>
        </w:rPr>
        <w:t>в воскресные дни в размере 50% за каждый час работы.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(Основание: разъяснения "О порядке применения доплат за работу в вечернюю и ночную смены" от 1987 года).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4.7. 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работника(ст.157 ТК РФ).</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4.8. Доплату за совмещение профессий (работ), расширение зон</w:t>
      </w:r>
      <w:r w:rsidR="00F65A75" w:rsidRPr="00F65A75">
        <w:rPr>
          <w:sz w:val="28"/>
          <w:szCs w:val="28"/>
        </w:rPr>
        <w:t xml:space="preserve"> </w:t>
      </w:r>
      <w:r w:rsidRPr="00F65A75">
        <w:rPr>
          <w:sz w:val="28"/>
          <w:szCs w:val="28"/>
        </w:rPr>
        <w:t>обслуживания или увеличения объема работ за счет и в пределах экономии фонда заработной платы установить в размере до 50% тарифной ставки (оклада).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4.9. Установить доплаты за профессиональное мастерство дифференцированно к тарифным ставкам для работника в соответствии с Положением о профессиональном мастерстве (приложение № 6)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4.10. Установить доплаты за классность водителям легковых и грузовых автомобилей, автобусов, автокранов: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1 класс - 25% тарифной ставки,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 класс</w:t>
      </w:r>
      <w:r w:rsidR="00F65A75" w:rsidRPr="00F65A75">
        <w:rPr>
          <w:sz w:val="28"/>
          <w:szCs w:val="28"/>
        </w:rPr>
        <w:t xml:space="preserve"> </w:t>
      </w:r>
      <w:r w:rsidRPr="00F65A75">
        <w:rPr>
          <w:sz w:val="28"/>
          <w:szCs w:val="28"/>
        </w:rPr>
        <w:t>-10% тарифной ставки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4.11.При выполнении работником со сдельной оплатой труда работ с учетом характера производства, тарифицируемых ниже присвоенного ему разряда, доплачивать работнику межразрядную разницу.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4.12. На период освоения нового оборудования и новой продукции устанавливать по согласованию с профсоюзным комитетом временные ступенчатые нормы на срок до 3 месяцев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4.13. Пересмотр норм труда осуществлять при совершенствовании или внедрении новой техники, технологии и проведения организационных либо иных мероприятий, обеспечивающих рост производительности труда, а также в случае использования физически и морально устаревшего оборудования.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4.14. Об изменении существенных условий труда - систем и размеров </w:t>
      </w:r>
      <w:r w:rsidRPr="00F65A75">
        <w:rPr>
          <w:sz w:val="28"/>
          <w:szCs w:val="28"/>
        </w:rPr>
        <w:lastRenderedPageBreak/>
        <w:t>оплаты труда, льгот, режима работы, совмещения профессий, изменении разрядов и наименований должностей, установлении</w:t>
      </w:r>
      <w:r w:rsidR="00F65A75" w:rsidRPr="00F65A75">
        <w:rPr>
          <w:sz w:val="28"/>
          <w:szCs w:val="28"/>
        </w:rPr>
        <w:t xml:space="preserve"> </w:t>
      </w:r>
      <w:r w:rsidRPr="00F65A75">
        <w:rPr>
          <w:sz w:val="28"/>
          <w:szCs w:val="28"/>
        </w:rPr>
        <w:t>или отмене неполного рабочего времени - работников ставить в известность не позднее чем за два месяца .</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4.15. Оплату труда учеников, обучающимся основным профессиям по индивидуальной форме, производить в соответствии с Положением об оплате учеников (приложение № 7).</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4.16. Выплату заработной платы производить в сроки: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АвансРасчет</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Прядильная фабрика22-2310-11</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Ткацкая фабрика23-2411-12</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Красильно-отделочная фабрика24-2512-13</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ОГМ и прочие подразделения25-2613-14</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процентов(денежной компенсации) в размере не ниже одной трехсотой действующей в это время ставки рефинансирования ЦБ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4.17. Тарификацию работ и профессий, присвоение (пересмотр) квалификационных разрядов работникам производить в соответствии с ЕТКС.</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4.18. На период простоя предприятия работникам, получающим доплаты за условия труда и не выполняющим работу в условиях, за которые были установлены доплаты, оплату простоя производить из расчета 2/3 тарифных ставок (окладов) без процента доплат за условия труда.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lastRenderedPageBreak/>
        <w:t>Ответственные: Генеральный директор, главный инженер, директора фабрик, главный механик, главный бухгалтер, начальник ООТ и ЗП.</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4.19.Работникам предприятия, избранным в комиссию по трудовым спорам, предоставляется свободное от работы время для участия в работе комиссии с сохранением среднего заработка.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4.20.Работникам, обучающимся по заочной форме обучения в имеющих Государственную аккредитацию образовательных учреждений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 а для работников обучающихся по заочной форме обучения среднего профессионального образования оплачивает проезд к месту нахождения указанного общеобразовательного учреждения и обратно в размере 50 процентов стоимости проезда.</w:t>
      </w:r>
    </w:p>
    <w:p w:rsidR="00A25A1D" w:rsidRPr="00F65A75" w:rsidRDefault="00A25A1D" w:rsidP="00E8483C">
      <w:pPr>
        <w:keepNext/>
        <w:widowControl w:val="0"/>
        <w:tabs>
          <w:tab w:val="left" w:pos="993"/>
        </w:tabs>
        <w:suppressAutoHyphens/>
        <w:spacing w:line="360" w:lineRule="auto"/>
        <w:ind w:firstLine="709"/>
        <w:jc w:val="both"/>
        <w:rPr>
          <w:b/>
          <w:bCs/>
          <w:sz w:val="28"/>
          <w:szCs w:val="28"/>
        </w:rPr>
      </w:pPr>
      <w:r w:rsidRPr="00F65A75">
        <w:rPr>
          <w:sz w:val="28"/>
          <w:szCs w:val="28"/>
        </w:rPr>
        <w:t>4.21.При переводе работника, нуждающегося в соответствии с медицинским заключением в предоставлении другой работы, на другую постоянную нижеоплачиваемую работу на предприятии за ним сохраняется его прежний средний заработок в течение одного месяца со дня перевода, а при переводе в связи с трудовым увечьем, профессиональным заболеванием или иным повреждением здоровья.,</w:t>
      </w:r>
      <w:r w:rsidR="00F65A75" w:rsidRPr="00F65A75">
        <w:rPr>
          <w:sz w:val="28"/>
          <w:szCs w:val="28"/>
        </w:rPr>
        <w:t xml:space="preserve"> </w:t>
      </w:r>
      <w:r w:rsidRPr="00F65A75">
        <w:rPr>
          <w:sz w:val="28"/>
          <w:szCs w:val="28"/>
        </w:rPr>
        <w:t>связанным с работой – до установления стойкой утраты профессиональной трудоспособности либо до выздоровления работника</w:t>
      </w:r>
      <w:r w:rsidRPr="00F65A75">
        <w:rPr>
          <w:b/>
          <w:bCs/>
          <w:sz w:val="28"/>
          <w:szCs w:val="28"/>
        </w:rPr>
        <w:t>…»</w:t>
      </w:r>
    </w:p>
    <w:p w:rsidR="00E8483C" w:rsidRDefault="00E8483C" w:rsidP="00E8483C">
      <w:pPr>
        <w:keepNext/>
        <w:widowControl w:val="0"/>
        <w:tabs>
          <w:tab w:val="left" w:pos="993"/>
        </w:tabs>
        <w:spacing w:line="360" w:lineRule="auto"/>
        <w:jc w:val="center"/>
        <w:rPr>
          <w:sz w:val="28"/>
          <w:szCs w:val="28"/>
        </w:rPr>
      </w:pPr>
    </w:p>
    <w:p w:rsidR="00A25A1D" w:rsidRPr="00F65A75" w:rsidRDefault="00A25A1D" w:rsidP="00E8483C">
      <w:pPr>
        <w:keepNext/>
        <w:widowControl w:val="0"/>
        <w:tabs>
          <w:tab w:val="left" w:pos="993"/>
        </w:tabs>
        <w:spacing w:line="360" w:lineRule="auto"/>
        <w:jc w:val="center"/>
        <w:rPr>
          <w:b/>
          <w:bCs/>
          <w:iCs/>
          <w:sz w:val="28"/>
          <w:szCs w:val="28"/>
        </w:rPr>
      </w:pPr>
      <w:r w:rsidRPr="00F65A75">
        <w:rPr>
          <w:b/>
          <w:bCs/>
          <w:iCs/>
          <w:sz w:val="28"/>
          <w:szCs w:val="28"/>
        </w:rPr>
        <w:t>1.8 Особенности техники и технологии, инвестиционные проекты</w:t>
      </w:r>
    </w:p>
    <w:p w:rsidR="00A25A1D" w:rsidRPr="00F65A75" w:rsidRDefault="00A25A1D" w:rsidP="00E8483C">
      <w:pPr>
        <w:keepNext/>
        <w:widowControl w:val="0"/>
        <w:tabs>
          <w:tab w:val="left" w:pos="993"/>
        </w:tabs>
        <w:suppressAutoHyphens/>
        <w:spacing w:line="360" w:lineRule="auto"/>
        <w:ind w:firstLine="709"/>
        <w:jc w:val="center"/>
        <w:rPr>
          <w:b/>
          <w:bCs/>
          <w:iCs/>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ПРЯДИЛЬНАЯ ФАБРИКА</w:t>
      </w:r>
    </w:p>
    <w:p w:rsidR="006665E7"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 xml:space="preserve">Баланс прядильного </w:t>
      </w:r>
      <w:r w:rsidR="006665E7" w:rsidRPr="006665E7">
        <w:rPr>
          <w:b/>
          <w:color w:val="000000"/>
          <w:sz w:val="28"/>
          <w:szCs w:val="28"/>
        </w:rPr>
        <w:t>оборудования на 2005 – 2006 г.г.</w:t>
      </w:r>
    </w:p>
    <w:tbl>
      <w:tblPr>
        <w:tblStyle w:val="afc"/>
        <w:tblW w:w="7718" w:type="dxa"/>
        <w:jc w:val="center"/>
        <w:tblLook w:val="00A0" w:firstRow="1" w:lastRow="0" w:firstColumn="1" w:lastColumn="0" w:noHBand="0" w:noVBand="0"/>
      </w:tblPr>
      <w:tblGrid>
        <w:gridCol w:w="2353"/>
        <w:gridCol w:w="1320"/>
        <w:gridCol w:w="1127"/>
        <w:gridCol w:w="1125"/>
        <w:gridCol w:w="1793"/>
      </w:tblGrid>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p>
        </w:tc>
        <w:tc>
          <w:tcPr>
            <w:tcW w:w="132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Установлено на</w:t>
            </w:r>
          </w:p>
          <w:p w:rsidR="00A25A1D" w:rsidRPr="006665E7" w:rsidRDefault="00A25A1D" w:rsidP="00E8483C">
            <w:pPr>
              <w:keepNext/>
              <w:widowControl w:val="0"/>
              <w:tabs>
                <w:tab w:val="left" w:pos="993"/>
              </w:tabs>
              <w:suppressAutoHyphens/>
              <w:spacing w:line="360" w:lineRule="auto"/>
              <w:rPr>
                <w:szCs w:val="28"/>
              </w:rPr>
            </w:pPr>
            <w:r w:rsidRPr="006665E7">
              <w:rPr>
                <w:szCs w:val="28"/>
              </w:rPr>
              <w:t>01.01.2005 г.</w:t>
            </w:r>
          </w:p>
        </w:tc>
        <w:tc>
          <w:tcPr>
            <w:tcW w:w="1127"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Монтаж</w:t>
            </w:r>
            <w:r w:rsidR="00F65A75" w:rsidRPr="006665E7">
              <w:rPr>
                <w:szCs w:val="28"/>
              </w:rPr>
              <w:t xml:space="preserve"> </w:t>
            </w:r>
          </w:p>
        </w:tc>
        <w:tc>
          <w:tcPr>
            <w:tcW w:w="1125" w:type="dxa"/>
          </w:tcPr>
          <w:p w:rsidR="00A25A1D" w:rsidRPr="006665E7" w:rsidRDefault="00F65A75" w:rsidP="00E8483C">
            <w:pPr>
              <w:keepNext/>
              <w:widowControl w:val="0"/>
              <w:tabs>
                <w:tab w:val="left" w:pos="993"/>
              </w:tabs>
              <w:suppressAutoHyphens/>
              <w:spacing w:line="360" w:lineRule="auto"/>
              <w:rPr>
                <w:szCs w:val="28"/>
              </w:rPr>
            </w:pPr>
            <w:r w:rsidRPr="006665E7">
              <w:rPr>
                <w:szCs w:val="28"/>
              </w:rPr>
              <w:t xml:space="preserve"> </w:t>
            </w:r>
            <w:r w:rsidR="00A25A1D" w:rsidRPr="006665E7">
              <w:rPr>
                <w:szCs w:val="28"/>
              </w:rPr>
              <w:t>Демонтаж</w:t>
            </w:r>
          </w:p>
        </w:tc>
        <w:tc>
          <w:tcPr>
            <w:tcW w:w="1793" w:type="dxa"/>
          </w:tcPr>
          <w:p w:rsidR="00F65A75" w:rsidRPr="006665E7" w:rsidRDefault="00A25A1D" w:rsidP="00E8483C">
            <w:pPr>
              <w:keepNext/>
              <w:widowControl w:val="0"/>
              <w:tabs>
                <w:tab w:val="left" w:pos="993"/>
              </w:tabs>
              <w:suppressAutoHyphens/>
              <w:spacing w:line="360" w:lineRule="auto"/>
              <w:rPr>
                <w:szCs w:val="28"/>
              </w:rPr>
            </w:pPr>
            <w:r w:rsidRPr="006665E7">
              <w:rPr>
                <w:szCs w:val="28"/>
              </w:rPr>
              <w:t>Установлено</w:t>
            </w:r>
          </w:p>
          <w:p w:rsidR="00F65A75" w:rsidRPr="006665E7" w:rsidRDefault="00A25A1D" w:rsidP="00E8483C">
            <w:pPr>
              <w:keepNext/>
              <w:widowControl w:val="0"/>
              <w:tabs>
                <w:tab w:val="left" w:pos="993"/>
              </w:tabs>
              <w:suppressAutoHyphens/>
              <w:spacing w:line="360" w:lineRule="auto"/>
              <w:rPr>
                <w:szCs w:val="28"/>
              </w:rPr>
            </w:pPr>
            <w:r w:rsidRPr="006665E7">
              <w:rPr>
                <w:szCs w:val="28"/>
              </w:rPr>
              <w:t>на</w:t>
            </w:r>
          </w:p>
          <w:p w:rsidR="00A25A1D" w:rsidRPr="006665E7" w:rsidRDefault="00A25A1D" w:rsidP="00E8483C">
            <w:pPr>
              <w:keepNext/>
              <w:widowControl w:val="0"/>
              <w:tabs>
                <w:tab w:val="left" w:pos="993"/>
              </w:tabs>
              <w:suppressAutoHyphens/>
              <w:spacing w:line="360" w:lineRule="auto"/>
              <w:rPr>
                <w:szCs w:val="28"/>
              </w:rPr>
            </w:pPr>
            <w:r w:rsidRPr="006665E7">
              <w:rPr>
                <w:szCs w:val="28"/>
              </w:rPr>
              <w:t>01.01.2006 г.</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ППМ – А1М</w:t>
            </w:r>
            <w:r w:rsidR="00F65A75" w:rsidRPr="006665E7">
              <w:rPr>
                <w:szCs w:val="28"/>
              </w:rPr>
              <w:t xml:space="preserve"> </w:t>
            </w:r>
            <w:r w:rsidRPr="006665E7">
              <w:rPr>
                <w:szCs w:val="28"/>
              </w:rPr>
              <w:t>по 192</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lastRenderedPageBreak/>
              <w:t>Камер</w:t>
            </w:r>
          </w:p>
        </w:tc>
        <w:tc>
          <w:tcPr>
            <w:tcW w:w="132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lastRenderedPageBreak/>
              <w:t>99</w:t>
            </w:r>
          </w:p>
          <w:p w:rsidR="00A25A1D" w:rsidRPr="006665E7" w:rsidRDefault="00A25A1D" w:rsidP="00E8483C">
            <w:pPr>
              <w:keepNext/>
              <w:widowControl w:val="0"/>
              <w:tabs>
                <w:tab w:val="left" w:pos="993"/>
              </w:tabs>
              <w:suppressAutoHyphens/>
              <w:spacing w:line="360" w:lineRule="auto"/>
              <w:rPr>
                <w:szCs w:val="28"/>
              </w:rPr>
            </w:pPr>
            <w:r w:rsidRPr="006665E7">
              <w:rPr>
                <w:szCs w:val="28"/>
              </w:rPr>
              <w:t>19008</w:t>
            </w:r>
          </w:p>
        </w:tc>
        <w:tc>
          <w:tcPr>
            <w:tcW w:w="1127"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5</w:t>
            </w: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104</w:t>
            </w:r>
          </w:p>
          <w:p w:rsidR="00A25A1D" w:rsidRPr="006665E7" w:rsidRDefault="00A25A1D" w:rsidP="00E8483C">
            <w:pPr>
              <w:keepNext/>
              <w:widowControl w:val="0"/>
              <w:tabs>
                <w:tab w:val="left" w:pos="993"/>
              </w:tabs>
              <w:suppressAutoHyphens/>
              <w:spacing w:line="360" w:lineRule="auto"/>
              <w:rPr>
                <w:szCs w:val="28"/>
              </w:rPr>
            </w:pPr>
            <w:r w:rsidRPr="006665E7">
              <w:rPr>
                <w:szCs w:val="28"/>
              </w:rPr>
              <w:t>19968</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lastRenderedPageBreak/>
              <w:t>ППМ – МС</w:t>
            </w:r>
            <w:r w:rsidR="00F65A75" w:rsidRPr="006665E7">
              <w:rPr>
                <w:szCs w:val="28"/>
              </w:rPr>
              <w:t xml:space="preserve"> </w:t>
            </w:r>
            <w:r w:rsidRPr="006665E7">
              <w:rPr>
                <w:szCs w:val="28"/>
              </w:rPr>
              <w:t>по 200</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Камер</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25</w:t>
            </w:r>
          </w:p>
          <w:p w:rsidR="00A25A1D" w:rsidRPr="006665E7" w:rsidRDefault="00A25A1D" w:rsidP="00E8483C">
            <w:pPr>
              <w:keepNext/>
              <w:widowControl w:val="0"/>
              <w:tabs>
                <w:tab w:val="left" w:pos="993"/>
              </w:tabs>
              <w:suppressAutoHyphens/>
              <w:spacing w:line="360" w:lineRule="auto"/>
              <w:rPr>
                <w:szCs w:val="28"/>
              </w:rPr>
            </w:pPr>
            <w:r w:rsidRPr="006665E7">
              <w:rPr>
                <w:szCs w:val="28"/>
              </w:rPr>
              <w:t>5000</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25</w:t>
            </w:r>
          </w:p>
          <w:p w:rsidR="00A25A1D" w:rsidRPr="006665E7" w:rsidRDefault="00A25A1D" w:rsidP="00E8483C">
            <w:pPr>
              <w:keepNext/>
              <w:widowControl w:val="0"/>
              <w:tabs>
                <w:tab w:val="left" w:pos="993"/>
              </w:tabs>
              <w:suppressAutoHyphens/>
              <w:spacing w:line="360" w:lineRule="auto"/>
              <w:rPr>
                <w:szCs w:val="28"/>
              </w:rPr>
            </w:pPr>
            <w:r w:rsidRPr="006665E7">
              <w:rPr>
                <w:szCs w:val="28"/>
              </w:rPr>
              <w:t>5000</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ППМ – МС</w:t>
            </w:r>
            <w:r w:rsidR="00F65A75" w:rsidRPr="006665E7">
              <w:rPr>
                <w:szCs w:val="28"/>
              </w:rPr>
              <w:t xml:space="preserve"> </w:t>
            </w:r>
            <w:r w:rsidRPr="006665E7">
              <w:rPr>
                <w:szCs w:val="28"/>
              </w:rPr>
              <w:t>по 160</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Камер</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17</w:t>
            </w:r>
          </w:p>
          <w:p w:rsidR="00A25A1D" w:rsidRPr="006665E7" w:rsidRDefault="00A25A1D" w:rsidP="00E8483C">
            <w:pPr>
              <w:keepNext/>
              <w:widowControl w:val="0"/>
              <w:tabs>
                <w:tab w:val="left" w:pos="993"/>
              </w:tabs>
              <w:suppressAutoHyphens/>
              <w:spacing w:line="360" w:lineRule="auto"/>
              <w:rPr>
                <w:szCs w:val="28"/>
              </w:rPr>
            </w:pPr>
            <w:r w:rsidRPr="006665E7">
              <w:rPr>
                <w:szCs w:val="28"/>
              </w:rPr>
              <w:t>2720</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17</w:t>
            </w:r>
          </w:p>
          <w:p w:rsidR="00A25A1D" w:rsidRPr="006665E7" w:rsidRDefault="00A25A1D" w:rsidP="00E8483C">
            <w:pPr>
              <w:keepNext/>
              <w:widowControl w:val="0"/>
              <w:tabs>
                <w:tab w:val="left" w:pos="993"/>
              </w:tabs>
              <w:suppressAutoHyphens/>
              <w:spacing w:line="360" w:lineRule="auto"/>
              <w:rPr>
                <w:szCs w:val="28"/>
              </w:rPr>
            </w:pPr>
            <w:r w:rsidRPr="006665E7">
              <w:rPr>
                <w:szCs w:val="28"/>
              </w:rPr>
              <w:t>2720</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ПР – 150</w:t>
            </w:r>
            <w:r w:rsidR="00F65A75" w:rsidRPr="006665E7">
              <w:rPr>
                <w:szCs w:val="28"/>
              </w:rPr>
              <w:t xml:space="preserve"> </w:t>
            </w:r>
            <w:r w:rsidRPr="006665E7">
              <w:rPr>
                <w:szCs w:val="28"/>
              </w:rPr>
              <w:t>по 32</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Веретен </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8</w:t>
            </w:r>
          </w:p>
          <w:p w:rsidR="00A25A1D" w:rsidRPr="006665E7" w:rsidRDefault="00A25A1D" w:rsidP="00E8483C">
            <w:pPr>
              <w:keepNext/>
              <w:widowControl w:val="0"/>
              <w:tabs>
                <w:tab w:val="left" w:pos="993"/>
              </w:tabs>
              <w:suppressAutoHyphens/>
              <w:spacing w:line="360" w:lineRule="auto"/>
              <w:rPr>
                <w:szCs w:val="28"/>
              </w:rPr>
            </w:pPr>
            <w:r w:rsidRPr="006665E7">
              <w:rPr>
                <w:szCs w:val="28"/>
              </w:rPr>
              <w:t>256</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8</w:t>
            </w:r>
          </w:p>
          <w:p w:rsidR="00A25A1D" w:rsidRPr="006665E7" w:rsidRDefault="00A25A1D" w:rsidP="00E8483C">
            <w:pPr>
              <w:keepNext/>
              <w:widowControl w:val="0"/>
              <w:tabs>
                <w:tab w:val="left" w:pos="993"/>
              </w:tabs>
              <w:suppressAutoHyphens/>
              <w:spacing w:line="360" w:lineRule="auto"/>
              <w:rPr>
                <w:szCs w:val="28"/>
              </w:rPr>
            </w:pPr>
            <w:r w:rsidRPr="006665E7">
              <w:rPr>
                <w:szCs w:val="28"/>
              </w:rPr>
              <w:t>256</w:t>
            </w:r>
          </w:p>
        </w:tc>
      </w:tr>
      <w:tr w:rsidR="00A25A1D" w:rsidRPr="006665E7">
        <w:trPr>
          <w:jc w:val="center"/>
        </w:trPr>
        <w:tc>
          <w:tcPr>
            <w:tcW w:w="2353" w:type="dxa"/>
          </w:tcPr>
          <w:p w:rsidR="00F65A75" w:rsidRPr="006665E7" w:rsidRDefault="00A25A1D" w:rsidP="00E8483C">
            <w:pPr>
              <w:keepNext/>
              <w:widowControl w:val="0"/>
              <w:tabs>
                <w:tab w:val="left" w:pos="993"/>
              </w:tabs>
              <w:suppressAutoHyphens/>
              <w:spacing w:line="360" w:lineRule="auto"/>
              <w:rPr>
                <w:szCs w:val="28"/>
              </w:rPr>
            </w:pPr>
            <w:r w:rsidRPr="006665E7">
              <w:rPr>
                <w:szCs w:val="28"/>
              </w:rPr>
              <w:t>П – 66 – 5М, ПУ – 66 - 5М</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Веретен</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50</w:t>
            </w:r>
          </w:p>
          <w:p w:rsidR="00A25A1D" w:rsidRPr="006665E7" w:rsidRDefault="00A25A1D" w:rsidP="00E8483C">
            <w:pPr>
              <w:keepNext/>
              <w:widowControl w:val="0"/>
              <w:tabs>
                <w:tab w:val="left" w:pos="993"/>
              </w:tabs>
              <w:suppressAutoHyphens/>
              <w:spacing w:line="360" w:lineRule="auto"/>
              <w:rPr>
                <w:szCs w:val="28"/>
              </w:rPr>
            </w:pPr>
            <w:r w:rsidRPr="006665E7">
              <w:rPr>
                <w:szCs w:val="28"/>
              </w:rPr>
              <w:t>17600</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22</w:t>
            </w: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28</w:t>
            </w:r>
          </w:p>
          <w:p w:rsidR="00A25A1D" w:rsidRPr="006665E7" w:rsidRDefault="00A25A1D" w:rsidP="00E8483C">
            <w:pPr>
              <w:keepNext/>
              <w:widowControl w:val="0"/>
              <w:tabs>
                <w:tab w:val="left" w:pos="993"/>
              </w:tabs>
              <w:suppressAutoHyphens/>
              <w:spacing w:line="360" w:lineRule="auto"/>
              <w:rPr>
                <w:szCs w:val="28"/>
              </w:rPr>
            </w:pPr>
            <w:r w:rsidRPr="006665E7">
              <w:rPr>
                <w:szCs w:val="28"/>
              </w:rPr>
              <w:t>9856</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ПДС – 240/175</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Веретен</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85</w:t>
            </w:r>
          </w:p>
          <w:p w:rsidR="00A25A1D" w:rsidRPr="006665E7" w:rsidRDefault="00A25A1D" w:rsidP="00E8483C">
            <w:pPr>
              <w:keepNext/>
              <w:widowControl w:val="0"/>
              <w:tabs>
                <w:tab w:val="left" w:pos="993"/>
              </w:tabs>
              <w:suppressAutoHyphens/>
              <w:spacing w:line="360" w:lineRule="auto"/>
              <w:rPr>
                <w:szCs w:val="28"/>
              </w:rPr>
            </w:pPr>
            <w:r w:rsidRPr="006665E7">
              <w:rPr>
                <w:szCs w:val="28"/>
              </w:rPr>
              <w:t>10200</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85</w:t>
            </w:r>
          </w:p>
          <w:p w:rsidR="00A25A1D" w:rsidRPr="006665E7" w:rsidRDefault="00A25A1D" w:rsidP="00E8483C">
            <w:pPr>
              <w:keepNext/>
              <w:widowControl w:val="0"/>
              <w:tabs>
                <w:tab w:val="left" w:pos="993"/>
              </w:tabs>
              <w:suppressAutoHyphens/>
              <w:spacing w:line="360" w:lineRule="auto"/>
              <w:rPr>
                <w:szCs w:val="28"/>
              </w:rPr>
            </w:pPr>
            <w:r w:rsidRPr="006665E7">
              <w:rPr>
                <w:szCs w:val="28"/>
              </w:rPr>
              <w:t>10200</w:t>
            </w:r>
          </w:p>
        </w:tc>
      </w:tr>
      <w:tr w:rsidR="00A25A1D" w:rsidRPr="006665E7">
        <w:trPr>
          <w:jc w:val="center"/>
        </w:trPr>
        <w:tc>
          <w:tcPr>
            <w:tcW w:w="235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К – 83 – 1 ТМ</w:t>
            </w:r>
          </w:p>
          <w:p w:rsidR="00A25A1D" w:rsidRPr="006665E7" w:rsidRDefault="00A25A1D" w:rsidP="00E8483C">
            <w:pPr>
              <w:keepNext/>
              <w:widowControl w:val="0"/>
              <w:tabs>
                <w:tab w:val="left" w:pos="993"/>
              </w:tabs>
              <w:suppressAutoHyphens/>
              <w:spacing w:line="360" w:lineRule="auto"/>
              <w:rPr>
                <w:szCs w:val="28"/>
              </w:rPr>
            </w:pPr>
            <w:r w:rsidRPr="006665E7">
              <w:rPr>
                <w:szCs w:val="28"/>
              </w:rPr>
              <w:t>Машин</w:t>
            </w:r>
          </w:p>
          <w:p w:rsidR="00A25A1D" w:rsidRPr="006665E7" w:rsidRDefault="00A25A1D" w:rsidP="00E8483C">
            <w:pPr>
              <w:keepNext/>
              <w:widowControl w:val="0"/>
              <w:tabs>
                <w:tab w:val="left" w:pos="993"/>
              </w:tabs>
              <w:suppressAutoHyphens/>
              <w:spacing w:line="360" w:lineRule="auto"/>
              <w:rPr>
                <w:szCs w:val="28"/>
              </w:rPr>
            </w:pPr>
            <w:r w:rsidRPr="006665E7">
              <w:rPr>
                <w:szCs w:val="28"/>
              </w:rPr>
              <w:t>Веретен</w:t>
            </w:r>
          </w:p>
        </w:tc>
        <w:tc>
          <w:tcPr>
            <w:tcW w:w="1320"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3</w:t>
            </w:r>
          </w:p>
          <w:p w:rsidR="00A25A1D" w:rsidRPr="006665E7" w:rsidRDefault="00A25A1D" w:rsidP="00E8483C">
            <w:pPr>
              <w:keepNext/>
              <w:widowControl w:val="0"/>
              <w:tabs>
                <w:tab w:val="left" w:pos="993"/>
              </w:tabs>
              <w:suppressAutoHyphens/>
              <w:spacing w:line="360" w:lineRule="auto"/>
              <w:rPr>
                <w:szCs w:val="28"/>
              </w:rPr>
            </w:pPr>
            <w:r w:rsidRPr="006665E7">
              <w:rPr>
                <w:szCs w:val="28"/>
              </w:rPr>
              <w:t>864</w:t>
            </w:r>
          </w:p>
        </w:tc>
        <w:tc>
          <w:tcPr>
            <w:tcW w:w="1127" w:type="dxa"/>
          </w:tcPr>
          <w:p w:rsidR="00A25A1D" w:rsidRPr="006665E7" w:rsidRDefault="00A25A1D" w:rsidP="00E8483C">
            <w:pPr>
              <w:keepNext/>
              <w:widowControl w:val="0"/>
              <w:tabs>
                <w:tab w:val="left" w:pos="993"/>
              </w:tabs>
              <w:suppressAutoHyphens/>
              <w:spacing w:line="360" w:lineRule="auto"/>
              <w:rPr>
                <w:szCs w:val="28"/>
              </w:rPr>
            </w:pPr>
          </w:p>
        </w:tc>
        <w:tc>
          <w:tcPr>
            <w:tcW w:w="1125" w:type="dxa"/>
          </w:tcPr>
          <w:p w:rsidR="00A25A1D" w:rsidRPr="006665E7" w:rsidRDefault="00A25A1D" w:rsidP="00E8483C">
            <w:pPr>
              <w:keepNext/>
              <w:widowControl w:val="0"/>
              <w:tabs>
                <w:tab w:val="left" w:pos="993"/>
              </w:tabs>
              <w:suppressAutoHyphens/>
              <w:spacing w:line="360" w:lineRule="auto"/>
              <w:rPr>
                <w:szCs w:val="28"/>
              </w:rPr>
            </w:pPr>
          </w:p>
        </w:tc>
        <w:tc>
          <w:tcPr>
            <w:tcW w:w="1793"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3</w:t>
            </w:r>
          </w:p>
          <w:p w:rsidR="00A25A1D" w:rsidRPr="006665E7" w:rsidRDefault="00A25A1D" w:rsidP="00E8483C">
            <w:pPr>
              <w:keepNext/>
              <w:widowControl w:val="0"/>
              <w:tabs>
                <w:tab w:val="left" w:pos="993"/>
              </w:tabs>
              <w:suppressAutoHyphens/>
              <w:spacing w:line="360" w:lineRule="auto"/>
              <w:rPr>
                <w:szCs w:val="28"/>
              </w:rPr>
            </w:pPr>
            <w:r w:rsidRPr="006665E7">
              <w:rPr>
                <w:szCs w:val="28"/>
              </w:rPr>
              <w:t>864</w:t>
            </w:r>
          </w:p>
        </w:tc>
      </w:tr>
    </w:tbl>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ТКАЦКАЯ ФАБРИКА</w:t>
      </w: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Баланс ткацких станков на 2005 – 2006 г.г.</w:t>
      </w:r>
    </w:p>
    <w:tbl>
      <w:tblPr>
        <w:tblStyle w:val="afc"/>
        <w:tblW w:w="8687" w:type="dxa"/>
        <w:jc w:val="center"/>
        <w:tblLook w:val="00A0" w:firstRow="1" w:lastRow="0" w:firstColumn="1" w:lastColumn="0" w:noHBand="0" w:noVBand="0"/>
      </w:tblPr>
      <w:tblGrid>
        <w:gridCol w:w="2093"/>
        <w:gridCol w:w="1494"/>
        <w:gridCol w:w="1725"/>
        <w:gridCol w:w="1575"/>
        <w:gridCol w:w="1800"/>
      </w:tblGrid>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Установлено на</w:t>
            </w:r>
          </w:p>
          <w:p w:rsidR="00A25A1D" w:rsidRPr="006665E7" w:rsidRDefault="00A25A1D" w:rsidP="00E8483C">
            <w:pPr>
              <w:keepNext/>
              <w:widowControl w:val="0"/>
              <w:tabs>
                <w:tab w:val="left" w:pos="993"/>
              </w:tabs>
              <w:suppressAutoHyphens/>
              <w:spacing w:line="360" w:lineRule="auto"/>
              <w:rPr>
                <w:szCs w:val="28"/>
              </w:rPr>
            </w:pPr>
            <w:r w:rsidRPr="006665E7">
              <w:rPr>
                <w:szCs w:val="28"/>
              </w:rPr>
              <w:t>01.01.2005 г.</w:t>
            </w:r>
          </w:p>
        </w:tc>
        <w:tc>
          <w:tcPr>
            <w:tcW w:w="1725"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Монтаж</w:t>
            </w:r>
            <w:r w:rsidR="00F65A75" w:rsidRPr="006665E7">
              <w:rPr>
                <w:szCs w:val="28"/>
              </w:rPr>
              <w:t xml:space="preserve"> </w:t>
            </w:r>
          </w:p>
        </w:tc>
        <w:tc>
          <w:tcPr>
            <w:tcW w:w="1575" w:type="dxa"/>
          </w:tcPr>
          <w:p w:rsidR="00A25A1D" w:rsidRPr="006665E7" w:rsidRDefault="00F65A75" w:rsidP="00E8483C">
            <w:pPr>
              <w:keepNext/>
              <w:widowControl w:val="0"/>
              <w:tabs>
                <w:tab w:val="left" w:pos="993"/>
              </w:tabs>
              <w:suppressAutoHyphens/>
              <w:spacing w:line="360" w:lineRule="auto"/>
              <w:rPr>
                <w:szCs w:val="28"/>
              </w:rPr>
            </w:pPr>
            <w:r w:rsidRPr="006665E7">
              <w:rPr>
                <w:szCs w:val="28"/>
              </w:rPr>
              <w:t xml:space="preserve"> </w:t>
            </w:r>
            <w:r w:rsidR="00A25A1D" w:rsidRPr="006665E7">
              <w:rPr>
                <w:szCs w:val="28"/>
              </w:rPr>
              <w:t>Демонтаж</w:t>
            </w:r>
          </w:p>
        </w:tc>
        <w:tc>
          <w:tcPr>
            <w:tcW w:w="1800" w:type="dxa"/>
          </w:tcPr>
          <w:p w:rsidR="00F65A75" w:rsidRPr="006665E7" w:rsidRDefault="00A25A1D" w:rsidP="00E8483C">
            <w:pPr>
              <w:keepNext/>
              <w:widowControl w:val="0"/>
              <w:tabs>
                <w:tab w:val="left" w:pos="993"/>
              </w:tabs>
              <w:suppressAutoHyphens/>
              <w:spacing w:line="360" w:lineRule="auto"/>
              <w:rPr>
                <w:szCs w:val="28"/>
              </w:rPr>
            </w:pPr>
            <w:r w:rsidRPr="006665E7">
              <w:rPr>
                <w:szCs w:val="28"/>
              </w:rPr>
              <w:t>Установлено</w:t>
            </w:r>
          </w:p>
          <w:p w:rsidR="00F65A75" w:rsidRPr="006665E7" w:rsidRDefault="00A25A1D" w:rsidP="00E8483C">
            <w:pPr>
              <w:keepNext/>
              <w:widowControl w:val="0"/>
              <w:tabs>
                <w:tab w:val="left" w:pos="993"/>
              </w:tabs>
              <w:suppressAutoHyphens/>
              <w:spacing w:line="360" w:lineRule="auto"/>
              <w:rPr>
                <w:szCs w:val="28"/>
              </w:rPr>
            </w:pPr>
            <w:r w:rsidRPr="006665E7">
              <w:rPr>
                <w:szCs w:val="28"/>
              </w:rPr>
              <w:t>на</w:t>
            </w:r>
          </w:p>
          <w:p w:rsidR="00A25A1D" w:rsidRPr="006665E7" w:rsidRDefault="00A25A1D" w:rsidP="00E8483C">
            <w:pPr>
              <w:keepNext/>
              <w:widowControl w:val="0"/>
              <w:tabs>
                <w:tab w:val="left" w:pos="993"/>
              </w:tabs>
              <w:suppressAutoHyphens/>
              <w:spacing w:line="360" w:lineRule="auto"/>
              <w:rPr>
                <w:szCs w:val="28"/>
              </w:rPr>
            </w:pPr>
            <w:r w:rsidRPr="006665E7">
              <w:rPr>
                <w:szCs w:val="28"/>
              </w:rPr>
              <w:t>01.01.2006 г.</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СТБ - 175</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94</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94</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СТБ – 180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247</w:t>
            </w:r>
          </w:p>
        </w:tc>
        <w:tc>
          <w:tcPr>
            <w:tcW w:w="1725"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w:t>
            </w: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245</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СТБ – 220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116</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116</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СТБ – 330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258</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258</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Жеттис - 180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109</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18</w:t>
            </w: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127</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АТ – 140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427</w:t>
            </w:r>
          </w:p>
        </w:tc>
        <w:tc>
          <w:tcPr>
            <w:tcW w:w="1725"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4</w:t>
            </w: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423</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АТ – 120</w:t>
            </w:r>
          </w:p>
        </w:tc>
        <w:tc>
          <w:tcPr>
            <w:tcW w:w="1494"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90</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90</w:t>
            </w:r>
          </w:p>
        </w:tc>
      </w:tr>
      <w:tr w:rsidR="00A25A1D" w:rsidRPr="006665E7">
        <w:trPr>
          <w:jc w:val="center"/>
        </w:trPr>
        <w:tc>
          <w:tcPr>
            <w:tcW w:w="2093" w:type="dxa"/>
          </w:tcPr>
          <w:p w:rsidR="00A25A1D" w:rsidRPr="006665E7" w:rsidRDefault="00A25A1D" w:rsidP="00E8483C">
            <w:pPr>
              <w:keepNext/>
              <w:widowControl w:val="0"/>
              <w:tabs>
                <w:tab w:val="left" w:pos="993"/>
              </w:tabs>
              <w:suppressAutoHyphens/>
              <w:spacing w:line="360" w:lineRule="auto"/>
              <w:rPr>
                <w:szCs w:val="28"/>
              </w:rPr>
            </w:pPr>
          </w:p>
        </w:tc>
        <w:tc>
          <w:tcPr>
            <w:tcW w:w="1494" w:type="dxa"/>
          </w:tcPr>
          <w:p w:rsidR="00A25A1D" w:rsidRPr="006665E7" w:rsidRDefault="00A25A1D" w:rsidP="00E8483C">
            <w:pPr>
              <w:keepNext/>
              <w:widowControl w:val="0"/>
              <w:tabs>
                <w:tab w:val="left" w:pos="993"/>
              </w:tabs>
              <w:suppressAutoHyphens/>
              <w:spacing w:line="360" w:lineRule="auto"/>
              <w:rPr>
                <w:szCs w:val="28"/>
              </w:rPr>
            </w:pP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szCs w:val="28"/>
              </w:rPr>
            </w:pPr>
          </w:p>
        </w:tc>
      </w:tr>
      <w:tr w:rsidR="00A25A1D" w:rsidRPr="006665E7">
        <w:trPr>
          <w:trHeight w:val="436"/>
          <w:jc w:val="center"/>
        </w:trPr>
        <w:tc>
          <w:tcPr>
            <w:tcW w:w="2093" w:type="dxa"/>
          </w:tcPr>
          <w:p w:rsidR="00A25A1D" w:rsidRPr="006665E7" w:rsidRDefault="00A25A1D" w:rsidP="00E8483C">
            <w:pPr>
              <w:pStyle w:val="2"/>
              <w:widowControl w:val="0"/>
              <w:tabs>
                <w:tab w:val="left" w:pos="993"/>
              </w:tabs>
              <w:suppressAutoHyphens/>
              <w:spacing w:line="360" w:lineRule="auto"/>
              <w:jc w:val="left"/>
              <w:rPr>
                <w:sz w:val="20"/>
                <w:szCs w:val="28"/>
              </w:rPr>
            </w:pPr>
            <w:r w:rsidRPr="006665E7">
              <w:rPr>
                <w:sz w:val="20"/>
                <w:szCs w:val="28"/>
              </w:rPr>
              <w:t>ИТОГО</w:t>
            </w:r>
          </w:p>
        </w:tc>
        <w:tc>
          <w:tcPr>
            <w:tcW w:w="1494"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1341</w:t>
            </w:r>
          </w:p>
        </w:tc>
        <w:tc>
          <w:tcPr>
            <w:tcW w:w="1725" w:type="dxa"/>
          </w:tcPr>
          <w:p w:rsidR="00A25A1D" w:rsidRPr="006665E7" w:rsidRDefault="00A25A1D" w:rsidP="00E8483C">
            <w:pPr>
              <w:keepNext/>
              <w:widowControl w:val="0"/>
              <w:tabs>
                <w:tab w:val="left" w:pos="993"/>
              </w:tabs>
              <w:suppressAutoHyphens/>
              <w:spacing w:line="360" w:lineRule="auto"/>
              <w:rPr>
                <w:szCs w:val="28"/>
              </w:rPr>
            </w:pPr>
          </w:p>
        </w:tc>
        <w:tc>
          <w:tcPr>
            <w:tcW w:w="1575" w:type="dxa"/>
          </w:tcPr>
          <w:p w:rsidR="00A25A1D" w:rsidRPr="006665E7" w:rsidRDefault="00A25A1D" w:rsidP="00E8483C">
            <w:pPr>
              <w:keepNext/>
              <w:widowControl w:val="0"/>
              <w:tabs>
                <w:tab w:val="left" w:pos="993"/>
              </w:tabs>
              <w:suppressAutoHyphens/>
              <w:spacing w:line="360" w:lineRule="auto"/>
              <w:rPr>
                <w:szCs w:val="28"/>
              </w:rPr>
            </w:pPr>
          </w:p>
        </w:tc>
        <w:tc>
          <w:tcPr>
            <w:tcW w:w="1800"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1353</w:t>
            </w:r>
          </w:p>
        </w:tc>
      </w:tr>
    </w:tbl>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F65A75" w:rsidRDefault="00A25A1D" w:rsidP="00E8483C">
      <w:pPr>
        <w:pStyle w:val="af3"/>
        <w:keepNext/>
        <w:widowControl w:val="0"/>
        <w:tabs>
          <w:tab w:val="left" w:pos="993"/>
        </w:tabs>
        <w:suppressAutoHyphens/>
        <w:spacing w:line="360" w:lineRule="auto"/>
        <w:ind w:firstLine="709"/>
        <w:rPr>
          <w:sz w:val="28"/>
          <w:szCs w:val="28"/>
        </w:rPr>
      </w:pPr>
      <w:r w:rsidRPr="00F65A75">
        <w:rPr>
          <w:sz w:val="28"/>
          <w:szCs w:val="28"/>
        </w:rPr>
        <w:t>Объяснительная записка</w:t>
      </w:r>
    </w:p>
    <w:p w:rsidR="00A25A1D" w:rsidRPr="00F65A75" w:rsidRDefault="00A25A1D" w:rsidP="00E8483C">
      <w:pPr>
        <w:keepNext/>
        <w:widowControl w:val="0"/>
        <w:tabs>
          <w:tab w:val="left" w:pos="993"/>
        </w:tabs>
        <w:suppressAutoHyphens/>
        <w:spacing w:line="360" w:lineRule="auto"/>
        <w:ind w:firstLine="709"/>
        <w:jc w:val="center"/>
        <w:rPr>
          <w:b/>
          <w:bCs/>
          <w:sz w:val="28"/>
          <w:szCs w:val="28"/>
        </w:rPr>
      </w:pPr>
      <w:r w:rsidRPr="00F65A75">
        <w:rPr>
          <w:b/>
          <w:bCs/>
          <w:sz w:val="28"/>
          <w:szCs w:val="28"/>
        </w:rPr>
        <w:t>к форме «БМ» за 2005 год по прядильной фабрике</w:t>
      </w:r>
    </w:p>
    <w:p w:rsidR="00A25A1D" w:rsidRPr="00F65A75" w:rsidRDefault="00A25A1D" w:rsidP="00E8483C">
      <w:pPr>
        <w:pStyle w:val="a9"/>
        <w:keepNext/>
        <w:widowControl w:val="0"/>
        <w:tabs>
          <w:tab w:val="left" w:pos="993"/>
        </w:tabs>
        <w:suppressAutoHyphens/>
        <w:spacing w:line="360" w:lineRule="auto"/>
        <w:ind w:firstLine="709"/>
        <w:jc w:val="both"/>
        <w:rPr>
          <w:szCs w:val="28"/>
        </w:rPr>
      </w:pPr>
      <w:r w:rsidRPr="00F65A75">
        <w:rPr>
          <w:szCs w:val="28"/>
        </w:rPr>
        <w:t xml:space="preserve">Производственная мощность в прядении на 01.01.2006 года по </w:t>
      </w:r>
      <w:r w:rsidRPr="00F65A75">
        <w:rPr>
          <w:szCs w:val="28"/>
        </w:rPr>
        <w:lastRenderedPageBreak/>
        <w:t>сравнению с мощностью на 01.01.05 г. уменьшилась на 1255,7 тн за счет следующих факторов:</w:t>
      </w:r>
    </w:p>
    <w:p w:rsidR="00A25A1D" w:rsidRPr="00F65A75" w:rsidRDefault="00A25A1D" w:rsidP="00E8483C">
      <w:pPr>
        <w:keepNext/>
        <w:widowControl w:val="0"/>
        <w:tabs>
          <w:tab w:val="left" w:pos="993"/>
        </w:tabs>
        <w:suppressAutoHyphens/>
        <w:spacing w:line="360" w:lineRule="auto"/>
        <w:ind w:firstLine="709"/>
        <w:jc w:val="both"/>
        <w:rPr>
          <w:sz w:val="28"/>
          <w:szCs w:val="28"/>
        </w:rPr>
      </w:pPr>
    </w:p>
    <w:tbl>
      <w:tblPr>
        <w:tblStyle w:val="afc"/>
        <w:tblW w:w="4816" w:type="pct"/>
        <w:jc w:val="center"/>
        <w:tblLook w:val="00A0" w:firstRow="1" w:lastRow="0" w:firstColumn="1" w:lastColumn="0" w:noHBand="0" w:noVBand="0"/>
      </w:tblPr>
      <w:tblGrid>
        <w:gridCol w:w="2009"/>
        <w:gridCol w:w="1119"/>
        <w:gridCol w:w="1008"/>
        <w:gridCol w:w="1008"/>
        <w:gridCol w:w="1008"/>
        <w:gridCol w:w="1200"/>
        <w:gridCol w:w="876"/>
        <w:gridCol w:w="990"/>
      </w:tblGrid>
      <w:tr w:rsidR="00A25A1D" w:rsidRPr="006665E7">
        <w:trPr>
          <w:jc w:val="center"/>
        </w:trPr>
        <w:tc>
          <w:tcPr>
            <w:tcW w:w="1089" w:type="pct"/>
            <w:vMerge w:val="restart"/>
          </w:tcPr>
          <w:p w:rsidR="00A25A1D" w:rsidRPr="006665E7" w:rsidRDefault="00A25A1D" w:rsidP="00E8483C">
            <w:pPr>
              <w:keepNext/>
              <w:widowControl w:val="0"/>
              <w:tabs>
                <w:tab w:val="left" w:pos="993"/>
              </w:tabs>
              <w:suppressAutoHyphens/>
              <w:spacing w:line="360" w:lineRule="auto"/>
              <w:rPr>
                <w:szCs w:val="28"/>
              </w:rPr>
            </w:pPr>
          </w:p>
        </w:tc>
        <w:tc>
          <w:tcPr>
            <w:tcW w:w="607" w:type="pct"/>
            <w:vMerge w:val="restart"/>
            <w:textDirection w:val="btLr"/>
          </w:tcPr>
          <w:p w:rsidR="00A25A1D" w:rsidRPr="006665E7" w:rsidRDefault="00A25A1D" w:rsidP="00E8483C">
            <w:pPr>
              <w:keepNext/>
              <w:widowControl w:val="0"/>
              <w:tabs>
                <w:tab w:val="left" w:pos="993"/>
              </w:tabs>
              <w:suppressAutoHyphens/>
              <w:spacing w:line="360" w:lineRule="auto"/>
              <w:rPr>
                <w:szCs w:val="28"/>
              </w:rPr>
            </w:pPr>
            <w:r w:rsidRPr="006665E7">
              <w:rPr>
                <w:szCs w:val="28"/>
              </w:rPr>
              <w:t>Единица измерения</w:t>
            </w:r>
          </w:p>
        </w:tc>
        <w:tc>
          <w:tcPr>
            <w:tcW w:w="2291" w:type="pct"/>
            <w:gridSpan w:val="4"/>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Производственная мощность</w:t>
            </w:r>
          </w:p>
        </w:tc>
        <w:tc>
          <w:tcPr>
            <w:tcW w:w="1012" w:type="pct"/>
            <w:gridSpan w:val="2"/>
          </w:tcPr>
          <w:p w:rsidR="00A25A1D" w:rsidRPr="006665E7" w:rsidRDefault="00A25A1D" w:rsidP="00E8483C">
            <w:pPr>
              <w:keepNext/>
              <w:widowControl w:val="0"/>
              <w:tabs>
                <w:tab w:val="left" w:pos="993"/>
              </w:tabs>
              <w:suppressAutoHyphens/>
              <w:spacing w:line="360" w:lineRule="auto"/>
              <w:rPr>
                <w:szCs w:val="28"/>
              </w:rPr>
            </w:pPr>
            <w:r w:rsidRPr="006665E7">
              <w:rPr>
                <w:szCs w:val="28"/>
              </w:rPr>
              <w:t>Потери</w:t>
            </w:r>
          </w:p>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r>
      <w:tr w:rsidR="00A25A1D" w:rsidRPr="006665E7">
        <w:trPr>
          <w:jc w:val="center"/>
        </w:trPr>
        <w:tc>
          <w:tcPr>
            <w:tcW w:w="1089" w:type="pct"/>
            <w:vMerge/>
          </w:tcPr>
          <w:p w:rsidR="00A25A1D" w:rsidRPr="006665E7" w:rsidRDefault="00A25A1D" w:rsidP="00E8483C">
            <w:pPr>
              <w:keepNext/>
              <w:widowControl w:val="0"/>
              <w:tabs>
                <w:tab w:val="left" w:pos="993"/>
              </w:tabs>
              <w:suppressAutoHyphens/>
              <w:spacing w:line="360" w:lineRule="auto"/>
              <w:rPr>
                <w:szCs w:val="28"/>
              </w:rPr>
            </w:pPr>
          </w:p>
        </w:tc>
        <w:tc>
          <w:tcPr>
            <w:tcW w:w="607" w:type="pct"/>
            <w:vMerge/>
          </w:tcPr>
          <w:p w:rsidR="00A25A1D" w:rsidRPr="006665E7" w:rsidRDefault="00A25A1D" w:rsidP="00E8483C">
            <w:pPr>
              <w:keepNext/>
              <w:widowControl w:val="0"/>
              <w:tabs>
                <w:tab w:val="left" w:pos="993"/>
              </w:tabs>
              <w:suppressAutoHyphens/>
              <w:spacing w:line="360" w:lineRule="auto"/>
              <w:rPr>
                <w:szCs w:val="28"/>
              </w:rPr>
            </w:pP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на</w:t>
            </w:r>
            <w:r w:rsidR="00F65A75" w:rsidRPr="006665E7">
              <w:rPr>
                <w:szCs w:val="28"/>
              </w:rPr>
              <w:t xml:space="preserve"> </w:t>
            </w:r>
            <w:r w:rsidRPr="006665E7">
              <w:rPr>
                <w:szCs w:val="28"/>
              </w:rPr>
              <w:t xml:space="preserve">01.01. </w:t>
            </w:r>
            <w:smartTag w:uri="urn:schemas-microsoft-com:office:smarttags" w:element="metricconverter">
              <w:smartTagPr>
                <w:attr w:name="ProductID" w:val="05 г"/>
              </w:smartTagPr>
              <w:r w:rsidRPr="006665E7">
                <w:rPr>
                  <w:szCs w:val="28"/>
                </w:rPr>
                <w:t>05 г</w:t>
              </w:r>
            </w:smartTag>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на</w:t>
            </w:r>
            <w:r w:rsidR="00F65A75" w:rsidRPr="006665E7">
              <w:rPr>
                <w:szCs w:val="28"/>
              </w:rPr>
              <w:t xml:space="preserve"> </w:t>
            </w:r>
            <w:r w:rsidRPr="006665E7">
              <w:rPr>
                <w:szCs w:val="28"/>
              </w:rPr>
              <w:t xml:space="preserve">01.01. </w:t>
            </w:r>
            <w:smartTag w:uri="urn:schemas-microsoft-com:office:smarttags" w:element="metricconverter">
              <w:smartTagPr>
                <w:attr w:name="ProductID" w:val="06 г"/>
              </w:smartTagPr>
              <w:r w:rsidRPr="006665E7">
                <w:rPr>
                  <w:szCs w:val="28"/>
                </w:rPr>
                <w:t>06 г</w:t>
              </w:r>
            </w:smartTag>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тн</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Расчетная мощность</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тн</w:t>
            </w:r>
          </w:p>
        </w:tc>
        <w:tc>
          <w:tcPr>
            <w:tcW w:w="547"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lang w:val="en-US"/>
              </w:rPr>
              <w:t>13262</w:t>
            </w:r>
            <w:r w:rsidRPr="006665E7">
              <w:rPr>
                <w:szCs w:val="28"/>
              </w:rPr>
              <w:t>,</w:t>
            </w:r>
            <w:r w:rsidRPr="006665E7">
              <w:rPr>
                <w:szCs w:val="28"/>
                <w:lang w:val="en-US"/>
              </w:rPr>
              <w:t>0</w:t>
            </w:r>
          </w:p>
        </w:tc>
        <w:tc>
          <w:tcPr>
            <w:tcW w:w="547"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lang w:val="en-US"/>
              </w:rPr>
              <w:t>12006,3</w:t>
            </w:r>
          </w:p>
        </w:tc>
        <w:tc>
          <w:tcPr>
            <w:tcW w:w="547"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lang w:val="en-US"/>
              </w:rPr>
              <w:t>90,53</w:t>
            </w:r>
          </w:p>
        </w:tc>
        <w:tc>
          <w:tcPr>
            <w:tcW w:w="651"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w:t>
            </w:r>
            <w:r w:rsidRPr="006665E7">
              <w:rPr>
                <w:szCs w:val="28"/>
                <w:lang w:val="en-US"/>
              </w:rPr>
              <w:t>9,47</w:t>
            </w:r>
          </w:p>
        </w:tc>
        <w:tc>
          <w:tcPr>
            <w:tcW w:w="475"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w:t>
            </w:r>
            <w:r w:rsidRPr="006665E7">
              <w:rPr>
                <w:szCs w:val="28"/>
                <w:lang w:val="en-US"/>
              </w:rPr>
              <w:t>9,47</w:t>
            </w:r>
          </w:p>
        </w:tc>
        <w:tc>
          <w:tcPr>
            <w:tcW w:w="538"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w:t>
            </w:r>
            <w:r w:rsidRPr="006665E7">
              <w:rPr>
                <w:szCs w:val="28"/>
                <w:lang w:val="en-US"/>
              </w:rPr>
              <w:t>1255,7</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 за счет фонда времени</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час</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5764</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6095</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105,74</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+5,74</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+6,01</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+796,9</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Производительности оборудования</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кг</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65,97</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68,99</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104,58</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+4,58</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+4,58</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+607,3</w:t>
            </w:r>
          </w:p>
          <w:p w:rsidR="00A25A1D" w:rsidRPr="006665E7" w:rsidRDefault="00A25A1D" w:rsidP="00E8483C">
            <w:pPr>
              <w:keepNext/>
              <w:widowControl w:val="0"/>
              <w:tabs>
                <w:tab w:val="left" w:pos="993"/>
              </w:tabs>
              <w:suppressAutoHyphens/>
              <w:spacing w:line="360" w:lineRule="auto"/>
              <w:rPr>
                <w:szCs w:val="28"/>
              </w:rPr>
            </w:pP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Производительности оборудования</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к</w:t>
            </w:r>
            <w:r w:rsidRPr="006665E7">
              <w:rPr>
                <w:szCs w:val="28"/>
                <w:lang w:val="en-US"/>
              </w:rPr>
              <w:t>N</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2017</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2013</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99,80</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-0,20</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-0,21</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-27,8</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Установленных веретен</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веретен</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36840</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30112</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81,74</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-18,26</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-20,24</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-2683,8</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Простоя оборудования</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5,33</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5,18</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97,19</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-2,81</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+0,18</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+23,9</w:t>
            </w:r>
          </w:p>
        </w:tc>
      </w:tr>
      <w:tr w:rsidR="00A25A1D" w:rsidRPr="006665E7">
        <w:trPr>
          <w:jc w:val="center"/>
        </w:trPr>
        <w:tc>
          <w:tcPr>
            <w:tcW w:w="108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Среднего номера</w:t>
            </w:r>
          </w:p>
        </w:tc>
        <w:tc>
          <w:tcPr>
            <w:tcW w:w="607"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N</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30,58</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29,18</w:t>
            </w:r>
          </w:p>
        </w:tc>
        <w:tc>
          <w:tcPr>
            <w:tcW w:w="54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95,42</w:t>
            </w:r>
          </w:p>
        </w:tc>
        <w:tc>
          <w:tcPr>
            <w:tcW w:w="65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-4,58</w:t>
            </w:r>
          </w:p>
        </w:tc>
        <w:tc>
          <w:tcPr>
            <w:tcW w:w="47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+4,79</w:t>
            </w:r>
          </w:p>
        </w:tc>
        <w:tc>
          <w:tcPr>
            <w:tcW w:w="53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+635,1</w:t>
            </w:r>
          </w:p>
        </w:tc>
      </w:tr>
    </w:tbl>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Использование среднегодовой мощности 2005 года на уровне 77,30%. Фактический выпуск продукции меньше среднегодовой мощности на 3279,1 тн за счет следующих факторов:</w:t>
      </w:r>
    </w:p>
    <w:p w:rsidR="006665E7" w:rsidRPr="00F65A75" w:rsidRDefault="006665E7" w:rsidP="00E8483C">
      <w:pPr>
        <w:keepNext/>
        <w:widowControl w:val="0"/>
        <w:tabs>
          <w:tab w:val="left" w:pos="993"/>
        </w:tabs>
        <w:suppressAutoHyphens/>
        <w:spacing w:line="360" w:lineRule="auto"/>
        <w:ind w:firstLine="709"/>
        <w:jc w:val="both"/>
        <w:rPr>
          <w:sz w:val="28"/>
          <w:szCs w:val="28"/>
        </w:rPr>
      </w:pPr>
    </w:p>
    <w:tbl>
      <w:tblPr>
        <w:tblStyle w:val="afc"/>
        <w:tblW w:w="4897" w:type="pct"/>
        <w:jc w:val="center"/>
        <w:tblLook w:val="00A0" w:firstRow="1" w:lastRow="0" w:firstColumn="1" w:lastColumn="0" w:noHBand="0" w:noVBand="0"/>
      </w:tblPr>
      <w:tblGrid>
        <w:gridCol w:w="2008"/>
        <w:gridCol w:w="873"/>
        <w:gridCol w:w="1155"/>
        <w:gridCol w:w="1462"/>
        <w:gridCol w:w="812"/>
        <w:gridCol w:w="1301"/>
        <w:gridCol w:w="827"/>
        <w:gridCol w:w="935"/>
      </w:tblGrid>
      <w:tr w:rsidR="00A25A1D" w:rsidRPr="006665E7">
        <w:trPr>
          <w:jc w:val="center"/>
        </w:trPr>
        <w:tc>
          <w:tcPr>
            <w:tcW w:w="1071" w:type="pct"/>
            <w:vMerge w:val="restart"/>
          </w:tcPr>
          <w:p w:rsidR="00A25A1D" w:rsidRPr="006665E7" w:rsidRDefault="00A25A1D" w:rsidP="00E8483C">
            <w:pPr>
              <w:keepNext/>
              <w:widowControl w:val="0"/>
              <w:tabs>
                <w:tab w:val="left" w:pos="993"/>
              </w:tabs>
              <w:suppressAutoHyphens/>
              <w:spacing w:line="360" w:lineRule="auto"/>
              <w:rPr>
                <w:szCs w:val="28"/>
              </w:rPr>
            </w:pPr>
          </w:p>
        </w:tc>
        <w:tc>
          <w:tcPr>
            <w:tcW w:w="466" w:type="pct"/>
            <w:vMerge w:val="restart"/>
            <w:textDirection w:val="btLr"/>
          </w:tcPr>
          <w:p w:rsidR="00A25A1D" w:rsidRPr="006665E7" w:rsidRDefault="00A25A1D" w:rsidP="00E8483C">
            <w:pPr>
              <w:keepNext/>
              <w:widowControl w:val="0"/>
              <w:tabs>
                <w:tab w:val="left" w:pos="993"/>
              </w:tabs>
              <w:suppressAutoHyphens/>
              <w:spacing w:line="360" w:lineRule="auto"/>
              <w:rPr>
                <w:szCs w:val="28"/>
              </w:rPr>
            </w:pPr>
            <w:r w:rsidRPr="006665E7">
              <w:rPr>
                <w:szCs w:val="28"/>
              </w:rPr>
              <w:t>Единица измерения</w:t>
            </w:r>
          </w:p>
        </w:tc>
        <w:tc>
          <w:tcPr>
            <w:tcW w:w="2522" w:type="pct"/>
            <w:gridSpan w:val="4"/>
          </w:tcPr>
          <w:p w:rsidR="00A25A1D" w:rsidRPr="006665E7" w:rsidRDefault="00A25A1D" w:rsidP="00E8483C">
            <w:pPr>
              <w:keepNext/>
              <w:widowControl w:val="0"/>
              <w:tabs>
                <w:tab w:val="left" w:pos="993"/>
              </w:tabs>
              <w:suppressAutoHyphens/>
              <w:spacing w:line="360" w:lineRule="auto"/>
              <w:rPr>
                <w:szCs w:val="28"/>
              </w:rPr>
            </w:pPr>
            <w:r w:rsidRPr="006665E7">
              <w:rPr>
                <w:szCs w:val="28"/>
              </w:rPr>
              <w:t>2005 год</w:t>
            </w:r>
          </w:p>
        </w:tc>
        <w:tc>
          <w:tcPr>
            <w:tcW w:w="941" w:type="pct"/>
            <w:gridSpan w:val="2"/>
          </w:tcPr>
          <w:p w:rsidR="00A25A1D" w:rsidRPr="006665E7" w:rsidRDefault="00A25A1D" w:rsidP="00E8483C">
            <w:pPr>
              <w:keepNext/>
              <w:widowControl w:val="0"/>
              <w:tabs>
                <w:tab w:val="left" w:pos="993"/>
              </w:tabs>
              <w:suppressAutoHyphens/>
              <w:spacing w:line="360" w:lineRule="auto"/>
              <w:rPr>
                <w:szCs w:val="28"/>
              </w:rPr>
            </w:pPr>
            <w:r w:rsidRPr="006665E7">
              <w:rPr>
                <w:szCs w:val="28"/>
              </w:rPr>
              <w:t>Потери</w:t>
            </w:r>
          </w:p>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r>
      <w:tr w:rsidR="00A25A1D" w:rsidRPr="006665E7">
        <w:trPr>
          <w:jc w:val="center"/>
        </w:trPr>
        <w:tc>
          <w:tcPr>
            <w:tcW w:w="1071" w:type="pct"/>
            <w:vMerge/>
          </w:tcPr>
          <w:p w:rsidR="00A25A1D" w:rsidRPr="006665E7" w:rsidRDefault="00A25A1D" w:rsidP="00E8483C">
            <w:pPr>
              <w:keepNext/>
              <w:widowControl w:val="0"/>
              <w:tabs>
                <w:tab w:val="left" w:pos="993"/>
              </w:tabs>
              <w:suppressAutoHyphens/>
              <w:spacing w:line="360" w:lineRule="auto"/>
              <w:rPr>
                <w:szCs w:val="28"/>
              </w:rPr>
            </w:pPr>
          </w:p>
        </w:tc>
        <w:tc>
          <w:tcPr>
            <w:tcW w:w="466" w:type="pct"/>
            <w:vMerge/>
          </w:tcPr>
          <w:p w:rsidR="00A25A1D" w:rsidRPr="006665E7" w:rsidRDefault="00A25A1D" w:rsidP="00E8483C">
            <w:pPr>
              <w:keepNext/>
              <w:widowControl w:val="0"/>
              <w:tabs>
                <w:tab w:val="left" w:pos="993"/>
              </w:tabs>
              <w:suppressAutoHyphens/>
              <w:spacing w:line="360" w:lineRule="auto"/>
              <w:rPr>
                <w:szCs w:val="28"/>
              </w:rPr>
            </w:pP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Средне-годовая мощность</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Фактический выпуск</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тн</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Выпуск продукции</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тн</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14446,9</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11167,8</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77,30</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-22,70</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-22,70</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-3279,1</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 за счет фонда времени</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час</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6095</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6764</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110,98</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+10,98</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+12,78</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+1846,1</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Производительности оборудования</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кг</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68,56</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79,80</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116,39</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+16,39</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+16,39</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+2367,6</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Производительности оборудования</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к</w:t>
            </w:r>
            <w:r w:rsidRPr="006665E7">
              <w:rPr>
                <w:szCs w:val="28"/>
                <w:lang w:val="en-US"/>
              </w:rPr>
              <w:t>N</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2062</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2397</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116,25</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+16,25</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+16,26</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+2348,8</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Заправленных веретен</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веретен</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36512</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21837</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59,81</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-40,19</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-51,94</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-7502,9</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lastRenderedPageBreak/>
              <w:t>Простоя оборудования</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5,33</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5,28</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99,06</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-0,94</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+0,07</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+10,1</w:t>
            </w:r>
          </w:p>
        </w:tc>
      </w:tr>
      <w:tr w:rsidR="00A25A1D" w:rsidRPr="006665E7">
        <w:trPr>
          <w:jc w:val="center"/>
        </w:trPr>
        <w:tc>
          <w:tcPr>
            <w:tcW w:w="107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Среднего номера</w:t>
            </w:r>
          </w:p>
        </w:tc>
        <w:tc>
          <w:tcPr>
            <w:tcW w:w="466"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N</w:t>
            </w:r>
          </w:p>
        </w:tc>
        <w:tc>
          <w:tcPr>
            <w:tcW w:w="6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30,08</w:t>
            </w:r>
          </w:p>
        </w:tc>
        <w:tc>
          <w:tcPr>
            <w:tcW w:w="78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30,04</w:t>
            </w:r>
          </w:p>
        </w:tc>
        <w:tc>
          <w:tcPr>
            <w:tcW w:w="43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99,87</w:t>
            </w:r>
          </w:p>
        </w:tc>
        <w:tc>
          <w:tcPr>
            <w:tcW w:w="694"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-0,13</w:t>
            </w:r>
          </w:p>
        </w:tc>
        <w:tc>
          <w:tcPr>
            <w:tcW w:w="441"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+0,13</w:t>
            </w:r>
          </w:p>
        </w:tc>
        <w:tc>
          <w:tcPr>
            <w:tcW w:w="4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+18,8</w:t>
            </w:r>
          </w:p>
        </w:tc>
      </w:tr>
    </w:tbl>
    <w:p w:rsidR="006665E7" w:rsidRDefault="006665E7" w:rsidP="00E8483C">
      <w:pPr>
        <w:pStyle w:val="af3"/>
        <w:keepNext/>
        <w:widowControl w:val="0"/>
        <w:tabs>
          <w:tab w:val="left" w:pos="993"/>
        </w:tabs>
        <w:suppressAutoHyphens/>
        <w:spacing w:line="360" w:lineRule="auto"/>
        <w:ind w:firstLine="709"/>
        <w:rPr>
          <w:sz w:val="28"/>
          <w:szCs w:val="28"/>
        </w:rPr>
      </w:pPr>
    </w:p>
    <w:p w:rsidR="00A25A1D" w:rsidRPr="006665E7" w:rsidRDefault="00A25A1D" w:rsidP="00E8483C">
      <w:pPr>
        <w:pStyle w:val="af3"/>
        <w:keepNext/>
        <w:widowControl w:val="0"/>
        <w:tabs>
          <w:tab w:val="left" w:pos="993"/>
        </w:tabs>
        <w:spacing w:line="360" w:lineRule="auto"/>
        <w:rPr>
          <w:color w:val="000000"/>
          <w:sz w:val="28"/>
          <w:szCs w:val="28"/>
        </w:rPr>
      </w:pPr>
      <w:r w:rsidRPr="006665E7">
        <w:rPr>
          <w:color w:val="000000"/>
          <w:sz w:val="28"/>
          <w:szCs w:val="28"/>
        </w:rPr>
        <w:t>Объяснительная записка</w:t>
      </w:r>
    </w:p>
    <w:p w:rsidR="00A25A1D" w:rsidRPr="006665E7" w:rsidRDefault="00A25A1D" w:rsidP="00E8483C">
      <w:pPr>
        <w:keepNext/>
        <w:widowControl w:val="0"/>
        <w:tabs>
          <w:tab w:val="left" w:pos="993"/>
        </w:tabs>
        <w:spacing w:line="360" w:lineRule="auto"/>
        <w:jc w:val="center"/>
        <w:rPr>
          <w:b/>
          <w:bCs/>
          <w:color w:val="000000"/>
          <w:sz w:val="28"/>
          <w:szCs w:val="28"/>
        </w:rPr>
      </w:pPr>
      <w:r w:rsidRPr="006665E7">
        <w:rPr>
          <w:b/>
          <w:bCs/>
          <w:color w:val="000000"/>
          <w:sz w:val="28"/>
          <w:szCs w:val="28"/>
        </w:rPr>
        <w:t>к форме «БМ» за 2005 год по ткацкой фабрике</w:t>
      </w:r>
    </w:p>
    <w:p w:rsidR="00A25A1D" w:rsidRPr="006665E7" w:rsidRDefault="00A25A1D" w:rsidP="00E8483C">
      <w:pPr>
        <w:pStyle w:val="a9"/>
        <w:keepNext/>
        <w:widowControl w:val="0"/>
        <w:tabs>
          <w:tab w:val="left" w:pos="993"/>
        </w:tabs>
        <w:spacing w:line="360" w:lineRule="auto"/>
        <w:jc w:val="center"/>
        <w:rPr>
          <w:b/>
          <w:color w:val="000000"/>
          <w:szCs w:val="28"/>
        </w:rPr>
      </w:pPr>
      <w:r w:rsidRPr="006665E7">
        <w:rPr>
          <w:b/>
          <w:color w:val="000000"/>
          <w:szCs w:val="28"/>
        </w:rPr>
        <w:t>Производственная мощность в ткачестве на 01.01.2006 года по сравнению с мощностью на 01.01.05 г. уменьшилась на 2904,3 тыс.п.м.</w:t>
      </w:r>
    </w:p>
    <w:tbl>
      <w:tblPr>
        <w:tblStyle w:val="afc"/>
        <w:tblW w:w="4809" w:type="pct"/>
        <w:jc w:val="center"/>
        <w:tblLook w:val="00A0" w:firstRow="1" w:lastRow="0" w:firstColumn="1" w:lastColumn="0" w:noHBand="0" w:noVBand="0"/>
      </w:tblPr>
      <w:tblGrid>
        <w:gridCol w:w="2024"/>
        <w:gridCol w:w="921"/>
        <w:gridCol w:w="1047"/>
        <w:gridCol w:w="1047"/>
        <w:gridCol w:w="1047"/>
        <w:gridCol w:w="1200"/>
        <w:gridCol w:w="915"/>
        <w:gridCol w:w="1003"/>
      </w:tblGrid>
      <w:tr w:rsidR="00A25A1D" w:rsidRPr="006665E7">
        <w:trPr>
          <w:jc w:val="center"/>
        </w:trPr>
        <w:tc>
          <w:tcPr>
            <w:tcW w:w="1099" w:type="pct"/>
            <w:vMerge w:val="restart"/>
          </w:tcPr>
          <w:p w:rsidR="00A25A1D" w:rsidRPr="006665E7" w:rsidRDefault="00A25A1D" w:rsidP="00E8483C">
            <w:pPr>
              <w:keepNext/>
              <w:widowControl w:val="0"/>
              <w:tabs>
                <w:tab w:val="left" w:pos="993"/>
              </w:tabs>
              <w:suppressAutoHyphens/>
              <w:spacing w:line="360" w:lineRule="auto"/>
              <w:rPr>
                <w:szCs w:val="28"/>
              </w:rPr>
            </w:pPr>
          </w:p>
        </w:tc>
        <w:tc>
          <w:tcPr>
            <w:tcW w:w="500" w:type="pct"/>
            <w:vMerge w:val="restart"/>
            <w:textDirection w:val="btLr"/>
          </w:tcPr>
          <w:p w:rsidR="00A25A1D" w:rsidRPr="006665E7" w:rsidRDefault="00A25A1D" w:rsidP="00E8483C">
            <w:pPr>
              <w:keepNext/>
              <w:widowControl w:val="0"/>
              <w:tabs>
                <w:tab w:val="left" w:pos="993"/>
              </w:tabs>
              <w:suppressAutoHyphens/>
              <w:spacing w:line="360" w:lineRule="auto"/>
              <w:rPr>
                <w:szCs w:val="28"/>
              </w:rPr>
            </w:pPr>
            <w:r w:rsidRPr="006665E7">
              <w:rPr>
                <w:szCs w:val="28"/>
              </w:rPr>
              <w:t>Единица измерения</w:t>
            </w:r>
          </w:p>
        </w:tc>
        <w:tc>
          <w:tcPr>
            <w:tcW w:w="2359" w:type="pct"/>
            <w:gridSpan w:val="4"/>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Производственная мощность</w:t>
            </w:r>
          </w:p>
        </w:tc>
        <w:tc>
          <w:tcPr>
            <w:tcW w:w="1042" w:type="pct"/>
            <w:gridSpan w:val="2"/>
          </w:tcPr>
          <w:p w:rsidR="00A25A1D" w:rsidRPr="006665E7" w:rsidRDefault="00A25A1D" w:rsidP="00E8483C">
            <w:pPr>
              <w:keepNext/>
              <w:widowControl w:val="0"/>
              <w:tabs>
                <w:tab w:val="left" w:pos="993"/>
              </w:tabs>
              <w:suppressAutoHyphens/>
              <w:spacing w:line="360" w:lineRule="auto"/>
              <w:rPr>
                <w:szCs w:val="28"/>
              </w:rPr>
            </w:pPr>
            <w:r w:rsidRPr="006665E7">
              <w:rPr>
                <w:szCs w:val="28"/>
              </w:rPr>
              <w:t>Потери</w:t>
            </w:r>
          </w:p>
        </w:tc>
      </w:tr>
      <w:tr w:rsidR="00A25A1D" w:rsidRPr="006665E7">
        <w:trPr>
          <w:jc w:val="center"/>
        </w:trPr>
        <w:tc>
          <w:tcPr>
            <w:tcW w:w="1099" w:type="pct"/>
            <w:vMerge/>
          </w:tcPr>
          <w:p w:rsidR="00A25A1D" w:rsidRPr="006665E7" w:rsidRDefault="00A25A1D" w:rsidP="00E8483C">
            <w:pPr>
              <w:keepNext/>
              <w:widowControl w:val="0"/>
              <w:tabs>
                <w:tab w:val="left" w:pos="993"/>
              </w:tabs>
              <w:suppressAutoHyphens/>
              <w:spacing w:line="360" w:lineRule="auto"/>
              <w:rPr>
                <w:szCs w:val="28"/>
              </w:rPr>
            </w:pPr>
          </w:p>
        </w:tc>
        <w:tc>
          <w:tcPr>
            <w:tcW w:w="500" w:type="pct"/>
            <w:vMerge/>
          </w:tcPr>
          <w:p w:rsidR="00A25A1D" w:rsidRPr="006665E7" w:rsidRDefault="00A25A1D" w:rsidP="00E8483C">
            <w:pPr>
              <w:keepNext/>
              <w:widowControl w:val="0"/>
              <w:tabs>
                <w:tab w:val="left" w:pos="993"/>
              </w:tabs>
              <w:suppressAutoHyphens/>
              <w:spacing w:line="360" w:lineRule="auto"/>
              <w:rPr>
                <w:szCs w:val="28"/>
              </w:rPr>
            </w:pP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на</w:t>
            </w:r>
            <w:r w:rsidR="00F65A75" w:rsidRPr="006665E7">
              <w:rPr>
                <w:szCs w:val="28"/>
              </w:rPr>
              <w:t xml:space="preserve"> </w:t>
            </w:r>
            <w:r w:rsidRPr="006665E7">
              <w:rPr>
                <w:szCs w:val="28"/>
              </w:rPr>
              <w:t xml:space="preserve">01.01. </w:t>
            </w:r>
            <w:smartTag w:uri="urn:schemas-microsoft-com:office:smarttags" w:element="metricconverter">
              <w:smartTagPr>
                <w:attr w:name="ProductID" w:val="05 г"/>
              </w:smartTagPr>
              <w:r w:rsidRPr="006665E7">
                <w:rPr>
                  <w:szCs w:val="28"/>
                </w:rPr>
                <w:t>05 г</w:t>
              </w:r>
            </w:smartTag>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на</w:t>
            </w:r>
            <w:r w:rsidR="00F65A75" w:rsidRPr="006665E7">
              <w:rPr>
                <w:szCs w:val="28"/>
              </w:rPr>
              <w:t xml:space="preserve"> </w:t>
            </w:r>
            <w:r w:rsidRPr="006665E7">
              <w:rPr>
                <w:szCs w:val="28"/>
              </w:rPr>
              <w:t xml:space="preserve">01.01. </w:t>
            </w:r>
            <w:smartTag w:uri="urn:schemas-microsoft-com:office:smarttags" w:element="metricconverter">
              <w:smartTagPr>
                <w:attr w:name="ProductID" w:val="06 г"/>
              </w:smartTagPr>
              <w:r w:rsidRPr="006665E7">
                <w:rPr>
                  <w:szCs w:val="28"/>
                </w:rPr>
                <w:t>06 г</w:t>
              </w:r>
            </w:smartTag>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тыс.п.м.</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Расчетная мощность</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тыс.п.м.</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40410,1</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37505,8</w:t>
            </w:r>
          </w:p>
        </w:tc>
        <w:tc>
          <w:tcPr>
            <w:tcW w:w="569"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92,81</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-7,19</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-7,19</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-2904,3</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 за счет</w:t>
            </w:r>
          </w:p>
        </w:tc>
        <w:tc>
          <w:tcPr>
            <w:tcW w:w="500" w:type="pct"/>
          </w:tcPr>
          <w:p w:rsidR="00A25A1D" w:rsidRPr="006665E7" w:rsidRDefault="00A25A1D" w:rsidP="00E8483C">
            <w:pPr>
              <w:keepNext/>
              <w:widowControl w:val="0"/>
              <w:tabs>
                <w:tab w:val="left" w:pos="993"/>
              </w:tabs>
              <w:suppressAutoHyphens/>
              <w:spacing w:line="360" w:lineRule="auto"/>
              <w:rPr>
                <w:szCs w:val="28"/>
              </w:rPr>
            </w:pPr>
          </w:p>
        </w:tc>
        <w:tc>
          <w:tcPr>
            <w:tcW w:w="569" w:type="pct"/>
          </w:tcPr>
          <w:p w:rsidR="00A25A1D" w:rsidRPr="006665E7" w:rsidRDefault="00A25A1D" w:rsidP="00E8483C">
            <w:pPr>
              <w:keepNext/>
              <w:widowControl w:val="0"/>
              <w:tabs>
                <w:tab w:val="left" w:pos="993"/>
              </w:tabs>
              <w:suppressAutoHyphens/>
              <w:spacing w:line="360" w:lineRule="auto"/>
              <w:rPr>
                <w:szCs w:val="28"/>
              </w:rPr>
            </w:pPr>
          </w:p>
        </w:tc>
        <w:tc>
          <w:tcPr>
            <w:tcW w:w="569" w:type="pct"/>
          </w:tcPr>
          <w:p w:rsidR="00A25A1D" w:rsidRPr="006665E7" w:rsidRDefault="00A25A1D" w:rsidP="00E8483C">
            <w:pPr>
              <w:keepNext/>
              <w:widowControl w:val="0"/>
              <w:tabs>
                <w:tab w:val="left" w:pos="993"/>
              </w:tabs>
              <w:suppressAutoHyphens/>
              <w:spacing w:line="360" w:lineRule="auto"/>
              <w:rPr>
                <w:szCs w:val="28"/>
              </w:rPr>
            </w:pPr>
          </w:p>
        </w:tc>
        <w:tc>
          <w:tcPr>
            <w:tcW w:w="569" w:type="pct"/>
          </w:tcPr>
          <w:p w:rsidR="00A25A1D" w:rsidRPr="006665E7" w:rsidRDefault="00A25A1D" w:rsidP="00E8483C">
            <w:pPr>
              <w:keepNext/>
              <w:widowControl w:val="0"/>
              <w:tabs>
                <w:tab w:val="left" w:pos="993"/>
              </w:tabs>
              <w:suppressAutoHyphens/>
              <w:spacing w:line="360" w:lineRule="auto"/>
              <w:rPr>
                <w:szCs w:val="28"/>
              </w:rPr>
            </w:pPr>
          </w:p>
        </w:tc>
        <w:tc>
          <w:tcPr>
            <w:tcW w:w="652" w:type="pct"/>
          </w:tcPr>
          <w:p w:rsidR="00A25A1D" w:rsidRPr="006665E7" w:rsidRDefault="00A25A1D" w:rsidP="00E8483C">
            <w:pPr>
              <w:keepNext/>
              <w:widowControl w:val="0"/>
              <w:tabs>
                <w:tab w:val="left" w:pos="993"/>
              </w:tabs>
              <w:suppressAutoHyphens/>
              <w:spacing w:line="360" w:lineRule="auto"/>
              <w:rPr>
                <w:szCs w:val="28"/>
              </w:rPr>
            </w:pPr>
          </w:p>
        </w:tc>
        <w:tc>
          <w:tcPr>
            <w:tcW w:w="497" w:type="pct"/>
          </w:tcPr>
          <w:p w:rsidR="00A25A1D" w:rsidRPr="006665E7" w:rsidRDefault="00A25A1D" w:rsidP="00E8483C">
            <w:pPr>
              <w:keepNext/>
              <w:widowControl w:val="0"/>
              <w:tabs>
                <w:tab w:val="left" w:pos="993"/>
              </w:tabs>
              <w:suppressAutoHyphens/>
              <w:spacing w:line="360" w:lineRule="auto"/>
              <w:rPr>
                <w:szCs w:val="28"/>
              </w:rPr>
            </w:pPr>
          </w:p>
        </w:tc>
        <w:tc>
          <w:tcPr>
            <w:tcW w:w="545" w:type="pct"/>
          </w:tcPr>
          <w:p w:rsidR="00A25A1D" w:rsidRPr="006665E7" w:rsidRDefault="00A25A1D" w:rsidP="00E8483C">
            <w:pPr>
              <w:keepNext/>
              <w:widowControl w:val="0"/>
              <w:tabs>
                <w:tab w:val="left" w:pos="993"/>
              </w:tabs>
              <w:suppressAutoHyphens/>
              <w:spacing w:line="360" w:lineRule="auto"/>
              <w:rPr>
                <w:szCs w:val="28"/>
              </w:rPr>
            </w:pP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 фонда времени</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час</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5764</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6095</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105,74</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+5,74</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+5,87</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+2371,1</w:t>
            </w:r>
          </w:p>
        </w:tc>
      </w:tr>
      <w:tr w:rsidR="00A25A1D" w:rsidRPr="006665E7">
        <w:trPr>
          <w:jc w:val="center"/>
        </w:trPr>
        <w:tc>
          <w:tcPr>
            <w:tcW w:w="1099" w:type="pct"/>
          </w:tcPr>
          <w:p w:rsidR="00A25A1D" w:rsidRPr="006665E7" w:rsidRDefault="00A25A1D" w:rsidP="00E8483C">
            <w:pPr>
              <w:keepNext/>
              <w:widowControl w:val="0"/>
              <w:tabs>
                <w:tab w:val="left" w:pos="165"/>
                <w:tab w:val="left" w:pos="993"/>
              </w:tabs>
              <w:suppressAutoHyphens/>
              <w:spacing w:line="360" w:lineRule="auto"/>
              <w:rPr>
                <w:szCs w:val="28"/>
              </w:rPr>
            </w:pPr>
            <w:r w:rsidRPr="006665E7">
              <w:rPr>
                <w:szCs w:val="28"/>
              </w:rPr>
              <w:t>2. производ. оборудования</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м</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5,5213</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5,6440</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102,22</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+2,22</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+2,22</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+896,7</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3. производ. оборудования </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уточин</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12392</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12448</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100,45</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+0,45</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+0,46</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+185,8</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 простоя оборудования</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w:t>
            </w:r>
            <w:r w:rsidRPr="006665E7">
              <w:rPr>
                <w:szCs w:val="28"/>
                <w:lang w:val="en-US"/>
              </w:rPr>
              <w:t>3</w:t>
            </w:r>
            <w:r w:rsidRPr="006665E7">
              <w:rPr>
                <w:szCs w:val="28"/>
              </w:rPr>
              <w:t>11</w:t>
            </w:r>
          </w:p>
        </w:tc>
        <w:tc>
          <w:tcPr>
            <w:tcW w:w="569"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5,521</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103,95</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+0,21</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-0,24</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w:t>
            </w:r>
            <w:r w:rsidRPr="006665E7">
              <w:rPr>
                <w:szCs w:val="28"/>
              </w:rPr>
              <w:t>96,9</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 средней плотности</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уточин</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22,44</w:t>
            </w:r>
          </w:p>
        </w:tc>
        <w:tc>
          <w:tcPr>
            <w:tcW w:w="569"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22,055</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98,28</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-1,72</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w:t>
            </w:r>
            <w:r w:rsidRPr="006665E7">
              <w:rPr>
                <w:szCs w:val="28"/>
              </w:rPr>
              <w:t>1,76</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w:t>
            </w:r>
            <w:r w:rsidRPr="006665E7">
              <w:rPr>
                <w:szCs w:val="28"/>
              </w:rPr>
              <w:t>710,9</w:t>
            </w:r>
          </w:p>
        </w:tc>
      </w:tr>
      <w:tr w:rsidR="00A25A1D" w:rsidRPr="006665E7">
        <w:trPr>
          <w:jc w:val="center"/>
        </w:trPr>
        <w:tc>
          <w:tcPr>
            <w:tcW w:w="109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6. наличия оборудования </w:t>
            </w:r>
          </w:p>
        </w:tc>
        <w:tc>
          <w:tcPr>
            <w:tcW w:w="500"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станки</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w:t>
            </w:r>
            <w:r w:rsidRPr="006665E7">
              <w:rPr>
                <w:szCs w:val="28"/>
                <w:lang w:val="en-US"/>
              </w:rPr>
              <w:t>341</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1154</w:t>
            </w:r>
          </w:p>
        </w:tc>
        <w:tc>
          <w:tcPr>
            <w:tcW w:w="569"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86,06</w:t>
            </w:r>
          </w:p>
        </w:tc>
        <w:tc>
          <w:tcPr>
            <w:tcW w:w="65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-13,94</w:t>
            </w:r>
          </w:p>
        </w:tc>
        <w:tc>
          <w:tcPr>
            <w:tcW w:w="497"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-15,04</w:t>
            </w:r>
          </w:p>
        </w:tc>
        <w:tc>
          <w:tcPr>
            <w:tcW w:w="54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-6075,2</w:t>
            </w:r>
          </w:p>
        </w:tc>
      </w:tr>
    </w:tbl>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Использование среднегодовой мощности 2005 года по ткацкой фабрике на уровне 83,16%. Фактический выпуск продукции меньше среднегодовой мощности на 6315,8 тыс.п.м. за счет следующих факторов:</w:t>
      </w:r>
    </w:p>
    <w:p w:rsidR="006665E7" w:rsidRPr="00F65A75" w:rsidRDefault="006665E7" w:rsidP="00E8483C">
      <w:pPr>
        <w:keepNext/>
        <w:widowControl w:val="0"/>
        <w:tabs>
          <w:tab w:val="left" w:pos="993"/>
        </w:tabs>
        <w:suppressAutoHyphens/>
        <w:spacing w:line="360" w:lineRule="auto"/>
        <w:ind w:firstLine="709"/>
        <w:jc w:val="both"/>
        <w:rPr>
          <w:sz w:val="28"/>
          <w:szCs w:val="28"/>
        </w:rPr>
      </w:pPr>
    </w:p>
    <w:tbl>
      <w:tblPr>
        <w:tblStyle w:val="afc"/>
        <w:tblW w:w="4905" w:type="pct"/>
        <w:jc w:val="center"/>
        <w:tblLook w:val="00A0" w:firstRow="1" w:lastRow="0" w:firstColumn="1" w:lastColumn="0" w:noHBand="0" w:noVBand="0"/>
      </w:tblPr>
      <w:tblGrid>
        <w:gridCol w:w="1648"/>
        <w:gridCol w:w="1018"/>
        <w:gridCol w:w="1205"/>
        <w:gridCol w:w="1344"/>
        <w:gridCol w:w="851"/>
        <w:gridCol w:w="1358"/>
        <w:gridCol w:w="867"/>
        <w:gridCol w:w="1097"/>
      </w:tblGrid>
      <w:tr w:rsidR="00A25A1D" w:rsidRPr="006665E7">
        <w:trPr>
          <w:jc w:val="center"/>
        </w:trPr>
        <w:tc>
          <w:tcPr>
            <w:tcW w:w="878" w:type="pct"/>
            <w:vMerge w:val="restart"/>
          </w:tcPr>
          <w:p w:rsidR="00A25A1D" w:rsidRPr="006665E7" w:rsidRDefault="00A25A1D" w:rsidP="00E8483C">
            <w:pPr>
              <w:keepNext/>
              <w:widowControl w:val="0"/>
              <w:tabs>
                <w:tab w:val="left" w:pos="993"/>
              </w:tabs>
              <w:suppressAutoHyphens/>
              <w:spacing w:line="360" w:lineRule="auto"/>
              <w:rPr>
                <w:szCs w:val="28"/>
              </w:rPr>
            </w:pPr>
          </w:p>
        </w:tc>
        <w:tc>
          <w:tcPr>
            <w:tcW w:w="542" w:type="pct"/>
            <w:vMerge w:val="restart"/>
            <w:textDirection w:val="btLr"/>
          </w:tcPr>
          <w:p w:rsidR="00A25A1D" w:rsidRPr="006665E7" w:rsidRDefault="00A25A1D" w:rsidP="00E8483C">
            <w:pPr>
              <w:keepNext/>
              <w:widowControl w:val="0"/>
              <w:tabs>
                <w:tab w:val="left" w:pos="993"/>
              </w:tabs>
              <w:suppressAutoHyphens/>
              <w:spacing w:line="360" w:lineRule="auto"/>
              <w:rPr>
                <w:szCs w:val="28"/>
              </w:rPr>
            </w:pPr>
            <w:r w:rsidRPr="006665E7">
              <w:rPr>
                <w:szCs w:val="28"/>
              </w:rPr>
              <w:t>Единица измерения</w:t>
            </w:r>
          </w:p>
        </w:tc>
        <w:tc>
          <w:tcPr>
            <w:tcW w:w="2533" w:type="pct"/>
            <w:gridSpan w:val="4"/>
          </w:tcPr>
          <w:p w:rsidR="00A25A1D" w:rsidRPr="006665E7" w:rsidRDefault="00A25A1D" w:rsidP="00E8483C">
            <w:pPr>
              <w:keepNext/>
              <w:widowControl w:val="0"/>
              <w:tabs>
                <w:tab w:val="left" w:pos="993"/>
              </w:tabs>
              <w:suppressAutoHyphens/>
              <w:spacing w:line="360" w:lineRule="auto"/>
              <w:rPr>
                <w:szCs w:val="28"/>
              </w:rPr>
            </w:pPr>
            <w:r w:rsidRPr="006665E7">
              <w:rPr>
                <w:szCs w:val="28"/>
              </w:rPr>
              <w:t>2005 год</w:t>
            </w:r>
          </w:p>
        </w:tc>
        <w:tc>
          <w:tcPr>
            <w:tcW w:w="1047" w:type="pct"/>
            <w:gridSpan w:val="2"/>
          </w:tcPr>
          <w:p w:rsidR="00A25A1D" w:rsidRPr="006665E7" w:rsidRDefault="00A25A1D" w:rsidP="00E8483C">
            <w:pPr>
              <w:keepNext/>
              <w:widowControl w:val="0"/>
              <w:tabs>
                <w:tab w:val="left" w:pos="993"/>
              </w:tabs>
              <w:suppressAutoHyphens/>
              <w:spacing w:line="360" w:lineRule="auto"/>
              <w:rPr>
                <w:szCs w:val="28"/>
              </w:rPr>
            </w:pPr>
            <w:r w:rsidRPr="006665E7">
              <w:rPr>
                <w:szCs w:val="28"/>
              </w:rPr>
              <w:t>Потери</w:t>
            </w:r>
          </w:p>
        </w:tc>
      </w:tr>
      <w:tr w:rsidR="00A25A1D" w:rsidRPr="006665E7">
        <w:trPr>
          <w:trHeight w:val="1132"/>
          <w:jc w:val="center"/>
        </w:trPr>
        <w:tc>
          <w:tcPr>
            <w:tcW w:w="878" w:type="pct"/>
            <w:vMerge/>
          </w:tcPr>
          <w:p w:rsidR="00A25A1D" w:rsidRPr="006665E7" w:rsidRDefault="00A25A1D" w:rsidP="00E8483C">
            <w:pPr>
              <w:keepNext/>
              <w:widowControl w:val="0"/>
              <w:tabs>
                <w:tab w:val="left" w:pos="993"/>
              </w:tabs>
              <w:suppressAutoHyphens/>
              <w:spacing w:line="360" w:lineRule="auto"/>
              <w:rPr>
                <w:szCs w:val="28"/>
              </w:rPr>
            </w:pPr>
          </w:p>
        </w:tc>
        <w:tc>
          <w:tcPr>
            <w:tcW w:w="542" w:type="pct"/>
            <w:vMerge/>
          </w:tcPr>
          <w:p w:rsidR="00A25A1D" w:rsidRPr="006665E7" w:rsidRDefault="00A25A1D" w:rsidP="00E8483C">
            <w:pPr>
              <w:keepNext/>
              <w:widowControl w:val="0"/>
              <w:tabs>
                <w:tab w:val="left" w:pos="993"/>
              </w:tabs>
              <w:suppressAutoHyphens/>
              <w:spacing w:line="360" w:lineRule="auto"/>
              <w:rPr>
                <w:szCs w:val="28"/>
              </w:rPr>
            </w:pP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Средне-годовая мощность</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Фактический выпуск</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отклонение</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тыс.п.м.</w:t>
            </w:r>
          </w:p>
        </w:tc>
      </w:tr>
      <w:tr w:rsidR="00A25A1D" w:rsidRPr="006665E7">
        <w:trPr>
          <w:trHeight w:val="357"/>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Выпуск</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тыс.п.м.</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37505,8</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31190,0</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83,16</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-16,84</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-16,84</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-6315,8</w:t>
            </w:r>
          </w:p>
        </w:tc>
      </w:tr>
      <w:tr w:rsidR="00152BAE" w:rsidRPr="006665E7">
        <w:trPr>
          <w:jc w:val="center"/>
        </w:trPr>
        <w:tc>
          <w:tcPr>
            <w:tcW w:w="1420" w:type="pct"/>
            <w:gridSpan w:val="2"/>
          </w:tcPr>
          <w:p w:rsidR="00152BAE" w:rsidRPr="006665E7" w:rsidRDefault="00152BAE" w:rsidP="00E8483C">
            <w:pPr>
              <w:keepNext/>
              <w:widowControl w:val="0"/>
              <w:tabs>
                <w:tab w:val="left" w:pos="993"/>
              </w:tabs>
              <w:suppressAutoHyphens/>
              <w:spacing w:line="360" w:lineRule="auto"/>
              <w:rPr>
                <w:szCs w:val="28"/>
              </w:rPr>
            </w:pPr>
            <w:r w:rsidRPr="006665E7">
              <w:rPr>
                <w:szCs w:val="28"/>
              </w:rPr>
              <w:t>Отклонение за счет</w:t>
            </w:r>
          </w:p>
        </w:tc>
        <w:tc>
          <w:tcPr>
            <w:tcW w:w="642" w:type="pct"/>
          </w:tcPr>
          <w:p w:rsidR="00152BAE" w:rsidRPr="006665E7" w:rsidRDefault="00152BAE" w:rsidP="00E8483C">
            <w:pPr>
              <w:keepNext/>
              <w:widowControl w:val="0"/>
              <w:tabs>
                <w:tab w:val="left" w:pos="993"/>
              </w:tabs>
              <w:suppressAutoHyphens/>
              <w:spacing w:line="360" w:lineRule="auto"/>
              <w:rPr>
                <w:szCs w:val="28"/>
                <w:lang w:val="en-US"/>
              </w:rPr>
            </w:pPr>
          </w:p>
        </w:tc>
        <w:tc>
          <w:tcPr>
            <w:tcW w:w="716" w:type="pct"/>
          </w:tcPr>
          <w:p w:rsidR="00152BAE" w:rsidRPr="006665E7" w:rsidRDefault="00152BAE" w:rsidP="00E8483C">
            <w:pPr>
              <w:keepNext/>
              <w:widowControl w:val="0"/>
              <w:tabs>
                <w:tab w:val="left" w:pos="993"/>
              </w:tabs>
              <w:suppressAutoHyphens/>
              <w:spacing w:line="360" w:lineRule="auto"/>
              <w:rPr>
                <w:szCs w:val="28"/>
                <w:lang w:val="en-US"/>
              </w:rPr>
            </w:pPr>
          </w:p>
        </w:tc>
        <w:tc>
          <w:tcPr>
            <w:tcW w:w="453" w:type="pct"/>
          </w:tcPr>
          <w:p w:rsidR="00152BAE" w:rsidRPr="006665E7" w:rsidRDefault="00152BAE" w:rsidP="00E8483C">
            <w:pPr>
              <w:keepNext/>
              <w:widowControl w:val="0"/>
              <w:tabs>
                <w:tab w:val="left" w:pos="993"/>
              </w:tabs>
              <w:suppressAutoHyphens/>
              <w:spacing w:line="360" w:lineRule="auto"/>
              <w:rPr>
                <w:szCs w:val="28"/>
                <w:lang w:val="en-US"/>
              </w:rPr>
            </w:pPr>
          </w:p>
        </w:tc>
        <w:tc>
          <w:tcPr>
            <w:tcW w:w="723" w:type="pct"/>
          </w:tcPr>
          <w:p w:rsidR="00152BAE" w:rsidRPr="006665E7" w:rsidRDefault="00152BAE" w:rsidP="00E8483C">
            <w:pPr>
              <w:keepNext/>
              <w:widowControl w:val="0"/>
              <w:tabs>
                <w:tab w:val="left" w:pos="993"/>
              </w:tabs>
              <w:suppressAutoHyphens/>
              <w:spacing w:line="360" w:lineRule="auto"/>
              <w:rPr>
                <w:szCs w:val="28"/>
                <w:lang w:val="en-US"/>
              </w:rPr>
            </w:pPr>
          </w:p>
        </w:tc>
        <w:tc>
          <w:tcPr>
            <w:tcW w:w="462" w:type="pct"/>
          </w:tcPr>
          <w:p w:rsidR="00152BAE" w:rsidRPr="006665E7" w:rsidRDefault="00152BAE" w:rsidP="00E8483C">
            <w:pPr>
              <w:keepNext/>
              <w:widowControl w:val="0"/>
              <w:tabs>
                <w:tab w:val="left" w:pos="993"/>
              </w:tabs>
              <w:suppressAutoHyphens/>
              <w:spacing w:line="360" w:lineRule="auto"/>
              <w:rPr>
                <w:szCs w:val="28"/>
                <w:lang w:val="en-US"/>
              </w:rPr>
            </w:pPr>
          </w:p>
        </w:tc>
        <w:tc>
          <w:tcPr>
            <w:tcW w:w="585" w:type="pct"/>
          </w:tcPr>
          <w:p w:rsidR="00152BAE" w:rsidRPr="006665E7" w:rsidRDefault="00152BAE" w:rsidP="00E8483C">
            <w:pPr>
              <w:keepNext/>
              <w:widowControl w:val="0"/>
              <w:tabs>
                <w:tab w:val="left" w:pos="993"/>
              </w:tabs>
              <w:suppressAutoHyphens/>
              <w:spacing w:line="360" w:lineRule="auto"/>
              <w:rPr>
                <w:szCs w:val="28"/>
                <w:lang w:val="en-US"/>
              </w:rPr>
            </w:pPr>
          </w:p>
        </w:tc>
      </w:tr>
      <w:tr w:rsidR="00A25A1D" w:rsidRPr="006665E7">
        <w:trPr>
          <w:trHeight w:val="546"/>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 фонда времени</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час</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6095</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7845</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128,71</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+28,71</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+28,98</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+10868,9</w:t>
            </w:r>
          </w:p>
        </w:tc>
      </w:tr>
      <w:tr w:rsidR="00A25A1D" w:rsidRPr="006665E7">
        <w:trPr>
          <w:jc w:val="center"/>
        </w:trPr>
        <w:tc>
          <w:tcPr>
            <w:tcW w:w="878" w:type="pct"/>
          </w:tcPr>
          <w:p w:rsidR="00A25A1D" w:rsidRPr="006665E7" w:rsidRDefault="00A25A1D" w:rsidP="00E8483C">
            <w:pPr>
              <w:keepNext/>
              <w:widowControl w:val="0"/>
              <w:tabs>
                <w:tab w:val="left" w:pos="165"/>
                <w:tab w:val="left" w:pos="993"/>
              </w:tabs>
              <w:suppressAutoHyphens/>
              <w:spacing w:line="360" w:lineRule="auto"/>
              <w:rPr>
                <w:szCs w:val="28"/>
              </w:rPr>
            </w:pPr>
            <w:r w:rsidRPr="006665E7">
              <w:rPr>
                <w:szCs w:val="28"/>
              </w:rPr>
              <w:lastRenderedPageBreak/>
              <w:t>2. производ. оборудования</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м</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5,644</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5,698</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100,96</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+0,96</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+0,96</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+360,0</w:t>
            </w:r>
          </w:p>
        </w:tc>
      </w:tr>
      <w:tr w:rsidR="00A25A1D" w:rsidRPr="006665E7">
        <w:trPr>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 производ. оборудования</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уточин</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12448</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12786</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102,72</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+2,72</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+2,69</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+1008,9</w:t>
            </w:r>
          </w:p>
        </w:tc>
      </w:tr>
      <w:tr w:rsidR="00A25A1D" w:rsidRPr="006665E7">
        <w:trPr>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 простоя оборудования</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w:t>
            </w:r>
          </w:p>
        </w:tc>
        <w:tc>
          <w:tcPr>
            <w:tcW w:w="642" w:type="pct"/>
          </w:tcPr>
          <w:p w:rsidR="00A25A1D" w:rsidRPr="006665E7" w:rsidRDefault="00A25A1D" w:rsidP="00E8483C">
            <w:pPr>
              <w:keepNext/>
              <w:widowControl w:val="0"/>
              <w:tabs>
                <w:tab w:val="left" w:pos="993"/>
              </w:tabs>
              <w:suppressAutoHyphens/>
              <w:spacing w:line="360" w:lineRule="auto"/>
              <w:rPr>
                <w:szCs w:val="28"/>
                <w:lang w:val="en-US"/>
              </w:rPr>
            </w:pPr>
            <w:r w:rsidRPr="006665E7">
              <w:rPr>
                <w:szCs w:val="28"/>
              </w:rPr>
              <w:t>5,521</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9,497</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172,02</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lang w:val="en-US"/>
              </w:rPr>
              <w:t>+</w:t>
            </w:r>
            <w:r w:rsidRPr="006665E7">
              <w:rPr>
                <w:szCs w:val="28"/>
              </w:rPr>
              <w:t>3,98</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-5,47</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-2051,5</w:t>
            </w:r>
          </w:p>
        </w:tc>
      </w:tr>
      <w:tr w:rsidR="00A25A1D" w:rsidRPr="006665E7">
        <w:trPr>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5. средней плотности</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уточин</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22,055</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22,441</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101,75</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+1,75</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+1,73</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+648,8</w:t>
            </w:r>
          </w:p>
        </w:tc>
      </w:tr>
      <w:tr w:rsidR="00A25A1D" w:rsidRPr="006665E7">
        <w:trPr>
          <w:jc w:val="center"/>
        </w:trPr>
        <w:tc>
          <w:tcPr>
            <w:tcW w:w="878"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6. наличия оборудования </w:t>
            </w:r>
          </w:p>
        </w:tc>
        <w:tc>
          <w:tcPr>
            <w:tcW w:w="5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станки</w:t>
            </w:r>
          </w:p>
        </w:tc>
        <w:tc>
          <w:tcPr>
            <w:tcW w:w="64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1154</w:t>
            </w:r>
          </w:p>
        </w:tc>
        <w:tc>
          <w:tcPr>
            <w:tcW w:w="716"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771</w:t>
            </w:r>
          </w:p>
        </w:tc>
        <w:tc>
          <w:tcPr>
            <w:tcW w:w="45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66,81</w:t>
            </w:r>
          </w:p>
        </w:tc>
        <w:tc>
          <w:tcPr>
            <w:tcW w:w="723"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-33,19</w:t>
            </w:r>
          </w:p>
        </w:tc>
        <w:tc>
          <w:tcPr>
            <w:tcW w:w="462"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-41,31</w:t>
            </w:r>
          </w:p>
        </w:tc>
        <w:tc>
          <w:tcPr>
            <w:tcW w:w="585" w:type="pct"/>
          </w:tcPr>
          <w:p w:rsidR="00A25A1D" w:rsidRPr="006665E7" w:rsidRDefault="00A25A1D" w:rsidP="00E8483C">
            <w:pPr>
              <w:keepNext/>
              <w:widowControl w:val="0"/>
              <w:tabs>
                <w:tab w:val="left" w:pos="993"/>
              </w:tabs>
              <w:suppressAutoHyphens/>
              <w:spacing w:line="360" w:lineRule="auto"/>
              <w:rPr>
                <w:szCs w:val="28"/>
              </w:rPr>
            </w:pPr>
            <w:r w:rsidRPr="006665E7">
              <w:rPr>
                <w:szCs w:val="28"/>
              </w:rPr>
              <w:t>-15493,2</w:t>
            </w:r>
          </w:p>
        </w:tc>
      </w:tr>
    </w:tbl>
    <w:p w:rsidR="006665E7" w:rsidRDefault="006665E7" w:rsidP="00E8483C">
      <w:pPr>
        <w:pStyle w:val="af3"/>
        <w:keepNext/>
        <w:widowControl w:val="0"/>
        <w:tabs>
          <w:tab w:val="left" w:pos="993"/>
        </w:tabs>
        <w:suppressAutoHyphens/>
        <w:spacing w:line="360" w:lineRule="auto"/>
        <w:ind w:firstLine="709"/>
        <w:rPr>
          <w:sz w:val="28"/>
          <w:szCs w:val="28"/>
        </w:rPr>
      </w:pPr>
    </w:p>
    <w:p w:rsidR="00A25A1D" w:rsidRPr="00F65A75" w:rsidRDefault="00A25A1D" w:rsidP="00E8483C">
      <w:pPr>
        <w:pStyle w:val="af3"/>
        <w:keepNext/>
        <w:widowControl w:val="0"/>
        <w:tabs>
          <w:tab w:val="left" w:pos="993"/>
        </w:tabs>
        <w:suppressAutoHyphens/>
        <w:spacing w:line="360" w:lineRule="auto"/>
        <w:ind w:firstLine="709"/>
        <w:rPr>
          <w:sz w:val="28"/>
          <w:szCs w:val="28"/>
        </w:rPr>
      </w:pPr>
      <w:r w:rsidRPr="00F65A75">
        <w:rPr>
          <w:sz w:val="28"/>
          <w:szCs w:val="28"/>
        </w:rPr>
        <w:t>Объяснительная записка</w:t>
      </w:r>
    </w:p>
    <w:p w:rsidR="00F65A75" w:rsidRPr="00F65A75" w:rsidRDefault="00A25A1D" w:rsidP="00E8483C">
      <w:pPr>
        <w:keepNext/>
        <w:widowControl w:val="0"/>
        <w:tabs>
          <w:tab w:val="left" w:pos="993"/>
        </w:tabs>
        <w:suppressAutoHyphens/>
        <w:spacing w:line="360" w:lineRule="auto"/>
        <w:ind w:firstLine="709"/>
        <w:jc w:val="center"/>
        <w:rPr>
          <w:b/>
          <w:bCs/>
          <w:sz w:val="28"/>
          <w:szCs w:val="28"/>
        </w:rPr>
      </w:pPr>
      <w:r w:rsidRPr="00F65A75">
        <w:rPr>
          <w:b/>
          <w:bCs/>
          <w:sz w:val="28"/>
          <w:szCs w:val="28"/>
        </w:rPr>
        <w:t>к форме «БМ» по отделочной фабрике за 2005 год</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расчет мощности принято 5718 часов работы в год.</w:t>
      </w:r>
    </w:p>
    <w:p w:rsidR="00A25A1D" w:rsidRPr="00F65A75" w:rsidRDefault="00A25A1D" w:rsidP="00E8483C">
      <w:pPr>
        <w:pStyle w:val="11"/>
        <w:keepNext/>
        <w:widowControl w:val="0"/>
        <w:tabs>
          <w:tab w:val="left" w:pos="993"/>
        </w:tabs>
        <w:suppressAutoHyphens/>
        <w:ind w:left="0" w:firstLine="709"/>
        <w:rPr>
          <w:szCs w:val="28"/>
        </w:rPr>
      </w:pPr>
      <w:r w:rsidRPr="00F65A75">
        <w:rPr>
          <w:szCs w:val="28"/>
        </w:rPr>
        <w:t>В результате того, что часы работы за 2005 год уменьшились по сравнению с 2004 годом на 46 часов, произошло уменьшение мощности в отделочной фабрике:</w:t>
      </w:r>
    </w:p>
    <w:p w:rsidR="00A25A1D" w:rsidRPr="00F65A75" w:rsidRDefault="00A25A1D" w:rsidP="00E8483C">
      <w:pPr>
        <w:keepNext/>
        <w:widowControl w:val="0"/>
        <w:numPr>
          <w:ilvl w:val="0"/>
          <w:numId w:val="7"/>
        </w:numPr>
        <w:tabs>
          <w:tab w:val="left" w:pos="993"/>
        </w:tabs>
        <w:suppressAutoHyphens/>
        <w:spacing w:line="360" w:lineRule="auto"/>
        <w:ind w:left="0" w:firstLine="709"/>
        <w:jc w:val="both"/>
        <w:rPr>
          <w:sz w:val="28"/>
          <w:szCs w:val="28"/>
        </w:rPr>
      </w:pPr>
      <w:r w:rsidRPr="00F65A75">
        <w:rPr>
          <w:sz w:val="28"/>
          <w:szCs w:val="28"/>
        </w:rPr>
        <w:t>Отбелка тканей на 423 тыс.п.м.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 53 028 тыс.п.м. на 01.01.2005 г.</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 52 605 тыс.п.м. на 01.01.2006 г.</w:t>
      </w:r>
    </w:p>
    <w:p w:rsidR="00A25A1D" w:rsidRPr="00F65A75" w:rsidRDefault="00A25A1D" w:rsidP="00E8483C">
      <w:pPr>
        <w:keepNext/>
        <w:widowControl w:val="0"/>
        <w:numPr>
          <w:ilvl w:val="0"/>
          <w:numId w:val="7"/>
        </w:numPr>
        <w:tabs>
          <w:tab w:val="left" w:pos="993"/>
        </w:tabs>
        <w:suppressAutoHyphens/>
        <w:spacing w:line="360" w:lineRule="auto"/>
        <w:ind w:left="0" w:firstLine="709"/>
        <w:jc w:val="both"/>
        <w:rPr>
          <w:sz w:val="28"/>
          <w:szCs w:val="28"/>
        </w:rPr>
      </w:pPr>
      <w:r w:rsidRPr="00F65A75">
        <w:rPr>
          <w:sz w:val="28"/>
          <w:szCs w:val="28"/>
        </w:rPr>
        <w:t>Мерсеризация тканей на 592 тыс.п.м.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 74 240 тыс.п.м. на 01.01.2005 г.</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 73 648 тыс.п.м. на 01.01.2006 г.</w:t>
      </w:r>
    </w:p>
    <w:p w:rsidR="00A25A1D" w:rsidRPr="00F65A75" w:rsidRDefault="00A25A1D" w:rsidP="00E8483C">
      <w:pPr>
        <w:keepNext/>
        <w:widowControl w:val="0"/>
        <w:numPr>
          <w:ilvl w:val="0"/>
          <w:numId w:val="7"/>
        </w:numPr>
        <w:tabs>
          <w:tab w:val="left" w:pos="993"/>
        </w:tabs>
        <w:suppressAutoHyphens/>
        <w:spacing w:line="360" w:lineRule="auto"/>
        <w:ind w:left="0" w:firstLine="709"/>
        <w:jc w:val="both"/>
        <w:rPr>
          <w:sz w:val="28"/>
          <w:szCs w:val="28"/>
        </w:rPr>
      </w:pPr>
      <w:r w:rsidRPr="00F65A75">
        <w:rPr>
          <w:sz w:val="28"/>
          <w:szCs w:val="28"/>
        </w:rPr>
        <w:t>Крашение тканей на 21 888 тыс.п.м.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 106 057 тыс.п.м. на 01.01.2005 г.</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 84 169 тыс.п.м. на 01.01.2006 г.</w:t>
      </w:r>
    </w:p>
    <w:p w:rsidR="00A25A1D" w:rsidRPr="00F65A75" w:rsidRDefault="00A25A1D" w:rsidP="00E8483C">
      <w:pPr>
        <w:keepNext/>
        <w:widowControl w:val="0"/>
        <w:numPr>
          <w:ilvl w:val="0"/>
          <w:numId w:val="7"/>
        </w:numPr>
        <w:tabs>
          <w:tab w:val="left" w:pos="993"/>
        </w:tabs>
        <w:suppressAutoHyphens/>
        <w:spacing w:line="360" w:lineRule="auto"/>
        <w:ind w:left="0" w:firstLine="709"/>
        <w:jc w:val="both"/>
        <w:rPr>
          <w:sz w:val="28"/>
          <w:szCs w:val="28"/>
        </w:rPr>
      </w:pPr>
      <w:r w:rsidRPr="00F65A75">
        <w:rPr>
          <w:sz w:val="28"/>
          <w:szCs w:val="28"/>
        </w:rPr>
        <w:t>Отделка тканей на 1 016 тыс.п.м.</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 127 269 тыс.п.м. на 01.01.2005 г.</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 126 253 тыс.п.м. на 01.01.2006 г.</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Мощность оборудования по отделке тканей определена из расчета выпускного оборудования ОП-140, ВО-140, ЛВО-180, ЛВП-180.</w:t>
      </w:r>
    </w:p>
    <w:p w:rsidR="00A25A1D" w:rsidRPr="00F65A75" w:rsidRDefault="00A25A1D" w:rsidP="00E8483C">
      <w:pPr>
        <w:pStyle w:val="af3"/>
        <w:keepNext/>
        <w:widowControl w:val="0"/>
        <w:tabs>
          <w:tab w:val="left" w:pos="993"/>
        </w:tabs>
        <w:suppressAutoHyphens/>
        <w:spacing w:line="360" w:lineRule="auto"/>
        <w:ind w:firstLine="709"/>
        <w:rPr>
          <w:sz w:val="28"/>
          <w:szCs w:val="28"/>
        </w:rPr>
      </w:pPr>
      <w:r w:rsidRPr="00F65A75">
        <w:rPr>
          <w:sz w:val="28"/>
          <w:szCs w:val="28"/>
        </w:rPr>
        <w:t>Анализ инвестиционной деятельности предприятия</w:t>
      </w:r>
    </w:p>
    <w:p w:rsidR="00152BAE"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На 01.01.06 общие затраты по инвестиционной деятельности комбината </w:t>
      </w:r>
      <w:r w:rsidRPr="00F65A75">
        <w:rPr>
          <w:sz w:val="28"/>
          <w:szCs w:val="28"/>
        </w:rPr>
        <w:lastRenderedPageBreak/>
        <w:t>Родники-Текстиль составляли 143,2 млн. руб., в том числе конец 2002-2003 год –16,9 млн. рублей, 2004 год – 44,3 млн. рублей, 2005 год – 82,2 млн. руб.</w:t>
      </w:r>
    </w:p>
    <w:p w:rsidR="00152BAE"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Динамика инвестиционных затрат представлена ниже.</w:t>
      </w:r>
    </w:p>
    <w:p w:rsidR="006665E7" w:rsidRPr="00F65A75" w:rsidRDefault="006665E7" w:rsidP="00E8483C">
      <w:pPr>
        <w:keepNext/>
        <w:widowControl w:val="0"/>
        <w:tabs>
          <w:tab w:val="left" w:pos="993"/>
        </w:tabs>
        <w:suppressAutoHyphens/>
        <w:spacing w:line="360" w:lineRule="auto"/>
        <w:ind w:firstLine="709"/>
        <w:jc w:val="both"/>
        <w:rPr>
          <w:sz w:val="28"/>
          <w:szCs w:val="28"/>
        </w:rPr>
      </w:pPr>
    </w:p>
    <w:p w:rsidR="00152BAE" w:rsidRPr="006665E7" w:rsidRDefault="005E0AB3" w:rsidP="00E8483C">
      <w:pPr>
        <w:keepNext/>
        <w:widowControl w:val="0"/>
        <w:tabs>
          <w:tab w:val="left" w:pos="993"/>
        </w:tabs>
        <w:spacing w:line="360" w:lineRule="auto"/>
        <w:jc w:val="center"/>
        <w:rPr>
          <w:b/>
          <w:color w:val="000000"/>
          <w:sz w:val="28"/>
          <w:szCs w:val="28"/>
        </w:rPr>
      </w:pPr>
      <w:r w:rsidRPr="006665E7">
        <w:rPr>
          <w:b/>
          <w:color w:val="000000"/>
          <w:sz w:val="28"/>
          <w:szCs w:val="28"/>
        </w:rPr>
        <w:object w:dxaOrig="7368" w:dyaOrig="4716">
          <v:shape id="_x0000_i1036" type="#_x0000_t75" style="width:368.25pt;height:235.5pt" o:ole="">
            <v:imagedata r:id="rId32" o:title=""/>
          </v:shape>
          <o:OLEObject Type="Embed" ProgID="Excel.Sheet.8" ShapeID="_x0000_i1036" DrawAspect="Content" ObjectID="_1476293105" r:id="rId33">
            <o:FieldCodes>\s</o:FieldCodes>
          </o:OLEObject>
        </w:object>
      </w:r>
    </w:p>
    <w:p w:rsidR="00152BAE" w:rsidRPr="006665E7" w:rsidRDefault="006665E7" w:rsidP="00E8483C">
      <w:pPr>
        <w:keepNext/>
        <w:widowControl w:val="0"/>
        <w:tabs>
          <w:tab w:val="left" w:pos="993"/>
        </w:tabs>
        <w:spacing w:line="360" w:lineRule="auto"/>
        <w:jc w:val="center"/>
        <w:rPr>
          <w:b/>
          <w:color w:val="000000"/>
          <w:sz w:val="28"/>
          <w:szCs w:val="28"/>
        </w:rPr>
      </w:pPr>
      <w:r>
        <w:rPr>
          <w:b/>
          <w:color w:val="000000"/>
          <w:sz w:val="28"/>
          <w:szCs w:val="28"/>
        </w:rPr>
        <w:t>Динамика инвестиционных затрат</w:t>
      </w:r>
    </w:p>
    <w:p w:rsidR="00152BAE" w:rsidRPr="00F65A75" w:rsidRDefault="00152BAE" w:rsidP="00E8483C">
      <w:pPr>
        <w:keepNext/>
        <w:widowControl w:val="0"/>
        <w:tabs>
          <w:tab w:val="left" w:pos="993"/>
        </w:tabs>
        <w:suppressAutoHyphens/>
        <w:spacing w:line="360" w:lineRule="auto"/>
        <w:ind w:firstLine="709"/>
        <w:jc w:val="center"/>
        <w:rPr>
          <w:sz w:val="28"/>
          <w:szCs w:val="28"/>
        </w:rPr>
      </w:pPr>
    </w:p>
    <w:p w:rsidR="00F65A75"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Как видим, наибольший объём инвестиций был осуществлён в </w:t>
      </w:r>
      <w:smartTag w:uri="urn:schemas-microsoft-com:office:smarttags" w:element="metricconverter">
        <w:smartTagPr>
          <w:attr w:name="ProductID" w:val="2005 г"/>
        </w:smartTagPr>
        <w:r w:rsidRPr="00F65A75">
          <w:rPr>
            <w:sz w:val="28"/>
            <w:szCs w:val="28"/>
          </w:rPr>
          <w:t>2005 г</w:t>
        </w:r>
      </w:smartTag>
      <w:r w:rsidRPr="00F65A75">
        <w:rPr>
          <w:sz w:val="28"/>
          <w:szCs w:val="28"/>
        </w:rPr>
        <w:t>., больше, чем за все предыдущие годы (82,2 млн. руб.).</w:t>
      </w:r>
    </w:p>
    <w:p w:rsidR="00152BAE"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Сумма начисленных процентов составляет на 01.01.06 – 16,0 млн. рублей; сумма возврата за период с конца </w:t>
      </w:r>
      <w:smartTag w:uri="urn:schemas-microsoft-com:office:smarttags" w:element="metricconverter">
        <w:smartTagPr>
          <w:attr w:name="ProductID" w:val="2002 г"/>
        </w:smartTagPr>
        <w:r w:rsidRPr="00F65A75">
          <w:rPr>
            <w:sz w:val="28"/>
            <w:szCs w:val="28"/>
          </w:rPr>
          <w:t>2002 г</w:t>
        </w:r>
      </w:smartTag>
      <w:r w:rsidRPr="00F65A75">
        <w:rPr>
          <w:sz w:val="28"/>
          <w:szCs w:val="28"/>
        </w:rPr>
        <w:t>. составила 33,0 млн. рублей.</w:t>
      </w:r>
    </w:p>
    <w:p w:rsidR="00152BAE" w:rsidRPr="006665E7" w:rsidRDefault="00E8483C" w:rsidP="00E8483C">
      <w:pPr>
        <w:keepNext/>
        <w:widowControl w:val="0"/>
        <w:tabs>
          <w:tab w:val="left" w:pos="993"/>
        </w:tabs>
        <w:spacing w:line="360" w:lineRule="auto"/>
        <w:jc w:val="center"/>
        <w:rPr>
          <w:b/>
          <w:color w:val="000000"/>
          <w:sz w:val="28"/>
          <w:szCs w:val="28"/>
        </w:rPr>
      </w:pPr>
      <w:r>
        <w:rPr>
          <w:sz w:val="28"/>
          <w:szCs w:val="28"/>
        </w:rPr>
        <w:br w:type="page"/>
      </w:r>
      <w:r w:rsidR="005E0AB3" w:rsidRPr="006665E7">
        <w:rPr>
          <w:b/>
          <w:color w:val="000000"/>
          <w:sz w:val="28"/>
          <w:szCs w:val="28"/>
        </w:rPr>
        <w:object w:dxaOrig="7368" w:dyaOrig="4704">
          <v:shape id="_x0000_i1037" type="#_x0000_t75" style="width:368.25pt;height:235.5pt" o:ole="">
            <v:imagedata r:id="rId34" o:title=""/>
          </v:shape>
          <o:OLEObject Type="Embed" ProgID="Excel.Sheet.8" ShapeID="_x0000_i1037" DrawAspect="Content" ObjectID="_1476293106" r:id="rId35">
            <o:FieldCodes>\s</o:FieldCodes>
          </o:OLEObject>
        </w:object>
      </w:r>
    </w:p>
    <w:p w:rsidR="00152BAE" w:rsidRPr="006665E7" w:rsidRDefault="00152BAE" w:rsidP="00E8483C">
      <w:pPr>
        <w:keepNext/>
        <w:widowControl w:val="0"/>
        <w:tabs>
          <w:tab w:val="left" w:pos="993"/>
        </w:tabs>
        <w:spacing w:line="360" w:lineRule="auto"/>
        <w:jc w:val="center"/>
        <w:rPr>
          <w:b/>
          <w:color w:val="000000"/>
          <w:sz w:val="28"/>
          <w:szCs w:val="28"/>
        </w:rPr>
      </w:pPr>
      <w:r w:rsidRPr="006665E7">
        <w:rPr>
          <w:b/>
          <w:color w:val="000000"/>
          <w:sz w:val="28"/>
          <w:szCs w:val="28"/>
        </w:rPr>
        <w:t>Сумма начисленных процентов и сумма возврата (нарастающим ито</w:t>
      </w:r>
      <w:r w:rsidR="006665E7">
        <w:rPr>
          <w:b/>
          <w:color w:val="000000"/>
          <w:sz w:val="28"/>
          <w:szCs w:val="28"/>
        </w:rPr>
        <w:t>гом)</w:t>
      </w:r>
    </w:p>
    <w:p w:rsidR="00152BAE" w:rsidRPr="00F65A75" w:rsidRDefault="00152BAE" w:rsidP="00E8483C">
      <w:pPr>
        <w:keepNext/>
        <w:widowControl w:val="0"/>
        <w:tabs>
          <w:tab w:val="left" w:pos="993"/>
        </w:tabs>
        <w:suppressAutoHyphens/>
        <w:spacing w:line="360" w:lineRule="auto"/>
        <w:ind w:firstLine="709"/>
        <w:jc w:val="both"/>
        <w:rPr>
          <w:sz w:val="28"/>
          <w:szCs w:val="28"/>
        </w:rPr>
      </w:pPr>
    </w:p>
    <w:p w:rsidR="00152BAE"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Необходимо отметить, что 2005 год стал своего рода переломным в плане привлечения значительных инвестиций в модернизацию как основного выпускного оборудования (модернизация прядения и ткачества), так и инфраструктуры (начало строительства мини-ТЭЦ).</w:t>
      </w:r>
    </w:p>
    <w:p w:rsidR="00152BAE" w:rsidRPr="00F65A75" w:rsidRDefault="00152BAE" w:rsidP="00E8483C">
      <w:pPr>
        <w:keepNext/>
        <w:widowControl w:val="0"/>
        <w:tabs>
          <w:tab w:val="left" w:pos="993"/>
        </w:tabs>
        <w:suppressAutoHyphens/>
        <w:spacing w:line="360" w:lineRule="auto"/>
        <w:ind w:firstLine="709"/>
        <w:jc w:val="both"/>
        <w:rPr>
          <w:b/>
          <w:sz w:val="28"/>
          <w:szCs w:val="28"/>
        </w:rPr>
      </w:pPr>
      <w:r w:rsidRPr="00F65A75">
        <w:rPr>
          <w:sz w:val="28"/>
          <w:szCs w:val="28"/>
        </w:rPr>
        <w:t xml:space="preserve">Общая сумма возврата денежных средств, полученных от реализации инвестиционных проектов в </w:t>
      </w:r>
      <w:smartTag w:uri="urn:schemas-microsoft-com:office:smarttags" w:element="metricconverter">
        <w:smartTagPr>
          <w:attr w:name="ProductID" w:val="2005 г"/>
        </w:smartTagPr>
        <w:r w:rsidRPr="00F65A75">
          <w:rPr>
            <w:sz w:val="28"/>
            <w:szCs w:val="28"/>
          </w:rPr>
          <w:t>2005 г</w:t>
        </w:r>
      </w:smartTag>
      <w:r w:rsidRPr="00F65A75">
        <w:rPr>
          <w:sz w:val="28"/>
          <w:szCs w:val="28"/>
        </w:rPr>
        <w:t>. составила 27,3 млн. руб. Из них 9,1 млн. руб. – экономический эффект от энергосберегающих проектов ДЭМа. В связи с закрытием проектов РТ-1 (Закупка и запуск машино двоильно-складально пакетирующей МДСП-320) и РТ-10 (Перезаправка экспортных тканей в 1 зуб берда) 1,8 млн. руб. оставшегося долга было списано на затраты ЦФО Департамент Внешнеэкономической деятельности, поскольку ВЭД являлся инициатором данных проектов.</w:t>
      </w:r>
    </w:p>
    <w:p w:rsidR="00152BAE"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Инвестиционные проекты, осуществляемые в основном производстве условно можно поделить на </w:t>
      </w:r>
      <w:r w:rsidRPr="00F65A75">
        <w:rPr>
          <w:iCs/>
          <w:sz w:val="28"/>
          <w:szCs w:val="28"/>
        </w:rPr>
        <w:t>приносящие экономический эффект проекты</w:t>
      </w:r>
      <w:r w:rsidRPr="00F65A75">
        <w:rPr>
          <w:sz w:val="28"/>
          <w:szCs w:val="28"/>
        </w:rPr>
        <w:t xml:space="preserve"> и </w:t>
      </w:r>
      <w:r w:rsidRPr="00F65A75">
        <w:rPr>
          <w:iCs/>
          <w:sz w:val="28"/>
          <w:szCs w:val="28"/>
        </w:rPr>
        <w:t xml:space="preserve">проекты, эффект по которым выявить достаточно трудно </w:t>
      </w:r>
      <w:r w:rsidRPr="00F65A75">
        <w:rPr>
          <w:sz w:val="28"/>
          <w:szCs w:val="28"/>
        </w:rPr>
        <w:t>(либо эффект невозможно корректно оценить количественно, либо решение о запуске проекта в работу принималось в условиях большой неопределённости, а в последствии эффект выявить не удалось).</w:t>
      </w:r>
    </w:p>
    <w:p w:rsidR="00152BAE"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lastRenderedPageBreak/>
        <w:t xml:space="preserve">Так, по проектам, приносящим реальный дополнительный доход сумма возврата за </w:t>
      </w:r>
      <w:smartTag w:uri="urn:schemas-microsoft-com:office:smarttags" w:element="metricconverter">
        <w:smartTagPr>
          <w:attr w:name="ProductID" w:val="2005 г"/>
        </w:smartTagPr>
        <w:r w:rsidRPr="00F65A75">
          <w:rPr>
            <w:sz w:val="28"/>
            <w:szCs w:val="28"/>
          </w:rPr>
          <w:t>2005 г</w:t>
        </w:r>
      </w:smartTag>
      <w:r w:rsidRPr="00F65A75">
        <w:rPr>
          <w:sz w:val="28"/>
          <w:szCs w:val="28"/>
        </w:rPr>
        <w:t>. составила 12,0 млн. руб. (это проекты по перезаправкам РТ-34 и РТ-51, приобретение оборудования – станков Жеттис РТ-36, машин ППМ-120-А1М РТ-30, красильной лаборатории Матис РТ-50 и т.д.).</w:t>
      </w:r>
    </w:p>
    <w:p w:rsidR="00152BAE" w:rsidRPr="00F65A75" w:rsidRDefault="00152BAE"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По проектам, эффект по которым выявить трудно в </w:t>
      </w:r>
      <w:smartTag w:uri="urn:schemas-microsoft-com:office:smarttags" w:element="metricconverter">
        <w:smartTagPr>
          <w:attr w:name="ProductID" w:val="2005 г"/>
        </w:smartTagPr>
        <w:r w:rsidRPr="00F65A75">
          <w:rPr>
            <w:sz w:val="28"/>
            <w:szCs w:val="28"/>
          </w:rPr>
          <w:t>2005 г</w:t>
        </w:r>
      </w:smartTag>
      <w:r w:rsidRPr="00F65A75">
        <w:rPr>
          <w:sz w:val="28"/>
          <w:szCs w:val="28"/>
        </w:rPr>
        <w:t>. с предприятия было списано 4,5 млн. руб. (это проекты РТ-12 Переоснащение склада готовой продукции, РТ-6 Проектирование газоснабжения отделочной фабрики, РТ-38 Приобретение прядильной лаборатории фирмы Устер).</w:t>
      </w:r>
    </w:p>
    <w:p w:rsidR="00152BAE" w:rsidRPr="00F65A75" w:rsidRDefault="00152BAE" w:rsidP="00E8483C">
      <w:pPr>
        <w:keepNext/>
        <w:widowControl w:val="0"/>
        <w:tabs>
          <w:tab w:val="left" w:pos="993"/>
        </w:tabs>
        <w:suppressAutoHyphens/>
        <w:spacing w:line="360" w:lineRule="auto"/>
        <w:ind w:firstLine="709"/>
        <w:jc w:val="both"/>
        <w:rPr>
          <w:sz w:val="28"/>
          <w:szCs w:val="28"/>
        </w:rPr>
      </w:pPr>
    </w:p>
    <w:p w:rsidR="00152BAE" w:rsidRPr="006665E7" w:rsidRDefault="00152BAE" w:rsidP="00E8483C">
      <w:pPr>
        <w:keepNext/>
        <w:widowControl w:val="0"/>
        <w:tabs>
          <w:tab w:val="left" w:pos="993"/>
        </w:tabs>
        <w:spacing w:line="360" w:lineRule="auto"/>
        <w:jc w:val="center"/>
        <w:rPr>
          <w:b/>
          <w:color w:val="000000"/>
          <w:sz w:val="28"/>
          <w:szCs w:val="28"/>
        </w:rPr>
      </w:pPr>
      <w:r w:rsidRPr="006665E7">
        <w:rPr>
          <w:b/>
          <w:color w:val="000000"/>
          <w:sz w:val="28"/>
          <w:szCs w:val="28"/>
        </w:rPr>
        <w:t>Суммы основного долга, процентов и возврата по ИП Родники-Текстиль за 2005 г.</w:t>
      </w:r>
    </w:p>
    <w:tbl>
      <w:tblPr>
        <w:tblStyle w:val="afc"/>
        <w:tblW w:w="8887" w:type="dxa"/>
        <w:jc w:val="center"/>
        <w:tblLook w:val="00A0" w:firstRow="1" w:lastRow="0" w:firstColumn="1" w:lastColumn="0" w:noHBand="0" w:noVBand="0"/>
      </w:tblPr>
      <w:tblGrid>
        <w:gridCol w:w="883"/>
        <w:gridCol w:w="1116"/>
        <w:gridCol w:w="1116"/>
        <w:gridCol w:w="1116"/>
        <w:gridCol w:w="1116"/>
        <w:gridCol w:w="1414"/>
        <w:gridCol w:w="1016"/>
        <w:gridCol w:w="1110"/>
      </w:tblGrid>
      <w:tr w:rsidR="006665E7" w:rsidRPr="006665E7">
        <w:trPr>
          <w:trHeight w:val="290"/>
          <w:jc w:val="center"/>
        </w:trPr>
        <w:tc>
          <w:tcPr>
            <w:tcW w:w="883"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Период</w:t>
            </w:r>
          </w:p>
        </w:tc>
        <w:tc>
          <w:tcPr>
            <w:tcW w:w="3348" w:type="dxa"/>
            <w:gridSpan w:val="3"/>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Сумма основного долга, руб.</w:t>
            </w:r>
          </w:p>
        </w:tc>
        <w:tc>
          <w:tcPr>
            <w:tcW w:w="4656" w:type="dxa"/>
            <w:gridSpan w:val="4"/>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Сумма возврата, руб.</w:t>
            </w:r>
          </w:p>
        </w:tc>
      </w:tr>
      <w:tr w:rsidR="006665E7" w:rsidRPr="006665E7">
        <w:trPr>
          <w:trHeight w:val="290"/>
          <w:jc w:val="center"/>
        </w:trPr>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1116"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Общая</w:t>
            </w:r>
          </w:p>
        </w:tc>
        <w:tc>
          <w:tcPr>
            <w:tcW w:w="1116"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Затраты ЦФО Р-Т</w:t>
            </w:r>
          </w:p>
        </w:tc>
        <w:tc>
          <w:tcPr>
            <w:tcW w:w="1116"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Холдинг</w:t>
            </w:r>
          </w:p>
        </w:tc>
        <w:tc>
          <w:tcPr>
            <w:tcW w:w="1116"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Общая</w:t>
            </w:r>
          </w:p>
        </w:tc>
        <w:tc>
          <w:tcPr>
            <w:tcW w:w="2430" w:type="dxa"/>
            <w:gridSpan w:val="2"/>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"Хорошие" проекты</w:t>
            </w:r>
          </w:p>
        </w:tc>
        <w:tc>
          <w:tcPr>
            <w:tcW w:w="1110" w:type="dxa"/>
            <w:vMerge w:val="restart"/>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"Плохие" проекты</w:t>
            </w:r>
          </w:p>
        </w:tc>
      </w:tr>
      <w:tr w:rsidR="006665E7" w:rsidRPr="006665E7">
        <w:trPr>
          <w:trHeight w:val="370"/>
          <w:jc w:val="center"/>
        </w:trPr>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0" w:type="auto"/>
            <w:vMerge/>
          </w:tcPr>
          <w:p w:rsidR="006665E7" w:rsidRPr="006665E7" w:rsidRDefault="006665E7" w:rsidP="00E8483C">
            <w:pPr>
              <w:keepNext/>
              <w:widowControl w:val="0"/>
              <w:tabs>
                <w:tab w:val="left" w:pos="993"/>
              </w:tabs>
              <w:suppressAutoHyphens/>
              <w:spacing w:line="360" w:lineRule="auto"/>
              <w:rPr>
                <w:bCs/>
                <w:szCs w:val="28"/>
              </w:rPr>
            </w:pPr>
          </w:p>
        </w:tc>
        <w:tc>
          <w:tcPr>
            <w:tcW w:w="1414" w:type="dxa"/>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Производство</w:t>
            </w:r>
          </w:p>
        </w:tc>
        <w:tc>
          <w:tcPr>
            <w:tcW w:w="1016" w:type="dxa"/>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ДЭМ</w:t>
            </w:r>
          </w:p>
        </w:tc>
        <w:tc>
          <w:tcPr>
            <w:tcW w:w="1110" w:type="dxa"/>
            <w:vMerge/>
          </w:tcPr>
          <w:p w:rsidR="006665E7" w:rsidRPr="006665E7" w:rsidRDefault="006665E7" w:rsidP="00E8483C">
            <w:pPr>
              <w:keepNext/>
              <w:widowControl w:val="0"/>
              <w:tabs>
                <w:tab w:val="left" w:pos="993"/>
              </w:tabs>
              <w:suppressAutoHyphens/>
              <w:spacing w:line="360" w:lineRule="auto"/>
              <w:rPr>
                <w:bCs/>
                <w:szCs w:val="28"/>
              </w:rPr>
            </w:pP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915 612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899 000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16 612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1 004 224</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112 570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891 654</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98 901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79 000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19 901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756 044</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119 090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636 954</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1 784 047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545 000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1 239 047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764 678</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128 603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636 075</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2005-04</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2 559 500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2 559 500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952 686</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368 891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583 795</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2005-05</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3 877 342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579 351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3 297 991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1 875 029</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642 664</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1 232 365</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2005-06</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1 373 765</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1 250 678</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123 087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783 421</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684 257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99 164</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3 148 548</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2 066 597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1 081 951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1 420 112</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1 369 952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50 160</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 </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2005-08</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7 463 983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501 393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6 962 591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1 526 259</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1 032 515</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12 788</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480 956</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2005-09</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3 005 087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1 390 800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1 614 287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3 160 175</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773 251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86 070</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465 750</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2005-10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5 085 895</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797 212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4 288 683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5 373 158</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1 470 516</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816 486</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3 086 156</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2005-11</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21 945 686</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296 373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21 649 313</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5 595 055</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3 192 137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2 192 918</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210 000</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2005-12</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30 903 587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185 517</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30 718 070</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4 115 714</w:t>
            </w:r>
          </w:p>
        </w:tc>
        <w:tc>
          <w:tcPr>
            <w:tcW w:w="1414"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2 072 166</w:t>
            </w:r>
          </w:p>
        </w:tc>
        <w:tc>
          <w:tcPr>
            <w:tcW w:w="0" w:type="auto"/>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1 833 548</w:t>
            </w:r>
          </w:p>
        </w:tc>
        <w:tc>
          <w:tcPr>
            <w:tcW w:w="1110" w:type="dxa"/>
            <w:noWrap/>
          </w:tcPr>
          <w:p w:rsidR="006665E7" w:rsidRPr="006665E7" w:rsidRDefault="006665E7" w:rsidP="00E8483C">
            <w:pPr>
              <w:keepNext/>
              <w:widowControl w:val="0"/>
              <w:tabs>
                <w:tab w:val="left" w:pos="993"/>
              </w:tabs>
              <w:suppressAutoHyphens/>
              <w:spacing w:line="360" w:lineRule="auto"/>
              <w:rPr>
                <w:szCs w:val="28"/>
              </w:rPr>
            </w:pPr>
            <w:r w:rsidRPr="006665E7">
              <w:rPr>
                <w:szCs w:val="28"/>
              </w:rPr>
              <w:t>210 000</w:t>
            </w:r>
          </w:p>
        </w:tc>
      </w:tr>
      <w:tr w:rsidR="006665E7" w:rsidRPr="006665E7">
        <w:trPr>
          <w:trHeight w:val="290"/>
          <w:jc w:val="center"/>
        </w:trPr>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Итого</w:t>
            </w:r>
          </w:p>
        </w:tc>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82 161 952</w:t>
            </w:r>
          </w:p>
        </w:tc>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11 150 421</w:t>
            </w:r>
          </w:p>
        </w:tc>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71 011 531</w:t>
            </w:r>
          </w:p>
        </w:tc>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27 326 555</w:t>
            </w:r>
          </w:p>
        </w:tc>
        <w:tc>
          <w:tcPr>
            <w:tcW w:w="1414" w:type="dxa"/>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11 966 613</w:t>
            </w:r>
          </w:p>
        </w:tc>
        <w:tc>
          <w:tcPr>
            <w:tcW w:w="0" w:type="auto"/>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9 071 977</w:t>
            </w:r>
          </w:p>
        </w:tc>
        <w:tc>
          <w:tcPr>
            <w:tcW w:w="1110" w:type="dxa"/>
            <w:noWrap/>
          </w:tcPr>
          <w:p w:rsidR="006665E7" w:rsidRPr="006665E7" w:rsidRDefault="006665E7" w:rsidP="00E8483C">
            <w:pPr>
              <w:keepNext/>
              <w:widowControl w:val="0"/>
              <w:tabs>
                <w:tab w:val="left" w:pos="993"/>
              </w:tabs>
              <w:suppressAutoHyphens/>
              <w:spacing w:line="360" w:lineRule="auto"/>
              <w:rPr>
                <w:bCs/>
                <w:szCs w:val="28"/>
              </w:rPr>
            </w:pPr>
            <w:r w:rsidRPr="006665E7">
              <w:rPr>
                <w:bCs/>
                <w:szCs w:val="28"/>
              </w:rPr>
              <w:t>4 452 861</w:t>
            </w:r>
          </w:p>
        </w:tc>
      </w:tr>
    </w:tbl>
    <w:p w:rsidR="00152BAE" w:rsidRPr="00F65A75" w:rsidRDefault="00152BAE" w:rsidP="00E8483C">
      <w:pPr>
        <w:keepNext/>
        <w:widowControl w:val="0"/>
        <w:tabs>
          <w:tab w:val="left" w:pos="993"/>
        </w:tabs>
        <w:suppressAutoHyphens/>
        <w:spacing w:line="360" w:lineRule="auto"/>
        <w:ind w:firstLine="709"/>
        <w:jc w:val="both"/>
        <w:rPr>
          <w:sz w:val="28"/>
          <w:szCs w:val="28"/>
        </w:rPr>
      </w:pPr>
    </w:p>
    <w:p w:rsidR="00152BAE" w:rsidRPr="00F65A75" w:rsidRDefault="00152BAE" w:rsidP="00E8483C">
      <w:pPr>
        <w:pStyle w:val="7"/>
        <w:widowControl w:val="0"/>
        <w:pBdr>
          <w:bottom w:val="none" w:sz="0" w:space="0" w:color="auto"/>
        </w:pBdr>
        <w:tabs>
          <w:tab w:val="left" w:pos="993"/>
        </w:tabs>
        <w:suppressAutoHyphens/>
        <w:spacing w:before="0"/>
        <w:ind w:firstLine="709"/>
        <w:rPr>
          <w:i w:val="0"/>
          <w:szCs w:val="28"/>
        </w:rPr>
      </w:pPr>
      <w:r w:rsidRPr="00F65A75">
        <w:rPr>
          <w:i w:val="0"/>
          <w:szCs w:val="28"/>
        </w:rPr>
        <w:t>Состояние взаиморасчётов с Холдингом</w:t>
      </w:r>
    </w:p>
    <w:p w:rsidR="00152BAE" w:rsidRPr="00F65A75" w:rsidRDefault="00152BAE" w:rsidP="00E8483C">
      <w:pPr>
        <w:keepNext/>
        <w:widowControl w:val="0"/>
        <w:tabs>
          <w:tab w:val="left" w:pos="993"/>
        </w:tabs>
        <w:suppressAutoHyphens/>
        <w:spacing w:line="360" w:lineRule="auto"/>
        <w:ind w:firstLine="709"/>
        <w:jc w:val="both"/>
        <w:rPr>
          <w:bCs/>
          <w:sz w:val="28"/>
          <w:szCs w:val="28"/>
        </w:rPr>
      </w:pPr>
      <w:r w:rsidRPr="00F65A75">
        <w:rPr>
          <w:bCs/>
          <w:sz w:val="28"/>
          <w:szCs w:val="28"/>
        </w:rPr>
        <w:t xml:space="preserve">За </w:t>
      </w:r>
      <w:smartTag w:uri="urn:schemas-microsoft-com:office:smarttags" w:element="metricconverter">
        <w:smartTagPr>
          <w:attr w:name="ProductID" w:val="2005 г"/>
        </w:smartTagPr>
        <w:r w:rsidRPr="00F65A75">
          <w:rPr>
            <w:bCs/>
            <w:sz w:val="28"/>
            <w:szCs w:val="28"/>
          </w:rPr>
          <w:t>2005 г</w:t>
        </w:r>
      </w:smartTag>
      <w:r w:rsidRPr="00F65A75">
        <w:rPr>
          <w:bCs/>
          <w:sz w:val="28"/>
          <w:szCs w:val="28"/>
        </w:rPr>
        <w:t>. долг по реальным расчётам предприятия с Холдингом увеличился на 79,2 млн. руб.</w:t>
      </w:r>
    </w:p>
    <w:p w:rsidR="006665E7" w:rsidRDefault="006665E7" w:rsidP="00E8483C">
      <w:pPr>
        <w:keepNext/>
        <w:widowControl w:val="0"/>
        <w:tabs>
          <w:tab w:val="left" w:pos="993"/>
        </w:tabs>
        <w:suppressAutoHyphens/>
        <w:spacing w:line="360" w:lineRule="auto"/>
        <w:ind w:firstLine="709"/>
        <w:jc w:val="center"/>
        <w:rPr>
          <w:bCs/>
          <w:sz w:val="28"/>
          <w:szCs w:val="28"/>
        </w:rPr>
      </w:pPr>
    </w:p>
    <w:p w:rsidR="00152BAE" w:rsidRPr="006665E7" w:rsidRDefault="00E8483C" w:rsidP="00E8483C">
      <w:pPr>
        <w:keepNext/>
        <w:widowControl w:val="0"/>
        <w:tabs>
          <w:tab w:val="left" w:pos="993"/>
        </w:tabs>
        <w:spacing w:line="360" w:lineRule="auto"/>
        <w:jc w:val="center"/>
        <w:rPr>
          <w:b/>
          <w:bCs/>
          <w:color w:val="000000"/>
          <w:sz w:val="28"/>
          <w:szCs w:val="28"/>
        </w:rPr>
      </w:pPr>
      <w:r>
        <w:rPr>
          <w:b/>
          <w:bCs/>
          <w:color w:val="000000"/>
          <w:sz w:val="28"/>
          <w:szCs w:val="28"/>
        </w:rPr>
        <w:br w:type="page"/>
      </w:r>
      <w:r w:rsidR="00152BAE" w:rsidRPr="006665E7">
        <w:rPr>
          <w:b/>
          <w:bCs/>
          <w:color w:val="000000"/>
          <w:sz w:val="28"/>
          <w:szCs w:val="28"/>
        </w:rPr>
        <w:lastRenderedPageBreak/>
        <w:t>Динамика изменения сальдо взаиморасчётов между предприятием и Холдингом, тыс. руб.</w:t>
      </w:r>
    </w:p>
    <w:tbl>
      <w:tblPr>
        <w:tblStyle w:val="afc"/>
        <w:tblW w:w="7240" w:type="dxa"/>
        <w:jc w:val="center"/>
        <w:tblLook w:val="00A0" w:firstRow="1" w:lastRow="0" w:firstColumn="1" w:lastColumn="0" w:noHBand="0" w:noVBand="0"/>
      </w:tblPr>
      <w:tblGrid>
        <w:gridCol w:w="960"/>
        <w:gridCol w:w="1720"/>
        <w:gridCol w:w="1420"/>
        <w:gridCol w:w="1420"/>
        <w:gridCol w:w="1720"/>
      </w:tblGrid>
      <w:tr w:rsidR="00152BAE" w:rsidRPr="006665E7">
        <w:trPr>
          <w:trHeight w:val="816"/>
          <w:jc w:val="center"/>
        </w:trPr>
        <w:tc>
          <w:tcPr>
            <w:tcW w:w="960" w:type="dxa"/>
          </w:tcPr>
          <w:p w:rsidR="00152BAE" w:rsidRPr="006665E7" w:rsidRDefault="00152BAE" w:rsidP="00E8483C">
            <w:pPr>
              <w:keepNext/>
              <w:widowControl w:val="0"/>
              <w:tabs>
                <w:tab w:val="left" w:pos="993"/>
              </w:tabs>
              <w:suppressAutoHyphens/>
              <w:spacing w:line="360" w:lineRule="auto"/>
              <w:rPr>
                <w:color w:val="000000"/>
                <w:szCs w:val="28"/>
              </w:rPr>
            </w:pPr>
            <w:r w:rsidRPr="006665E7">
              <w:rPr>
                <w:color w:val="000000"/>
                <w:szCs w:val="28"/>
              </w:rPr>
              <w:t>Месяц</w:t>
            </w:r>
          </w:p>
        </w:tc>
        <w:tc>
          <w:tcPr>
            <w:tcW w:w="1720" w:type="dxa"/>
          </w:tcPr>
          <w:p w:rsidR="00152BAE" w:rsidRPr="006665E7" w:rsidRDefault="00152BAE" w:rsidP="00E8483C">
            <w:pPr>
              <w:keepNext/>
              <w:widowControl w:val="0"/>
              <w:tabs>
                <w:tab w:val="left" w:pos="993"/>
              </w:tabs>
              <w:suppressAutoHyphens/>
              <w:spacing w:line="360" w:lineRule="auto"/>
              <w:rPr>
                <w:color w:val="000000"/>
                <w:szCs w:val="28"/>
              </w:rPr>
            </w:pPr>
            <w:r w:rsidRPr="006665E7">
              <w:rPr>
                <w:color w:val="000000"/>
                <w:szCs w:val="28"/>
              </w:rPr>
              <w:t>Сальдо на начало (в пользу Холдинга)</w:t>
            </w:r>
          </w:p>
        </w:tc>
        <w:tc>
          <w:tcPr>
            <w:tcW w:w="1420" w:type="dxa"/>
          </w:tcPr>
          <w:p w:rsidR="00152BAE" w:rsidRPr="006665E7" w:rsidRDefault="00152BAE" w:rsidP="00E8483C">
            <w:pPr>
              <w:keepNext/>
              <w:widowControl w:val="0"/>
              <w:tabs>
                <w:tab w:val="left" w:pos="993"/>
              </w:tabs>
              <w:suppressAutoHyphens/>
              <w:spacing w:line="360" w:lineRule="auto"/>
              <w:rPr>
                <w:color w:val="000000"/>
                <w:szCs w:val="28"/>
              </w:rPr>
            </w:pPr>
            <w:r w:rsidRPr="006665E7">
              <w:rPr>
                <w:color w:val="000000"/>
                <w:szCs w:val="28"/>
              </w:rPr>
              <w:t>Начислено в пользу предприятия</w:t>
            </w:r>
          </w:p>
        </w:tc>
        <w:tc>
          <w:tcPr>
            <w:tcW w:w="1420" w:type="dxa"/>
          </w:tcPr>
          <w:p w:rsidR="00152BAE" w:rsidRPr="006665E7" w:rsidRDefault="00152BAE" w:rsidP="00E8483C">
            <w:pPr>
              <w:keepNext/>
              <w:widowControl w:val="0"/>
              <w:tabs>
                <w:tab w:val="left" w:pos="993"/>
              </w:tabs>
              <w:suppressAutoHyphens/>
              <w:spacing w:line="360" w:lineRule="auto"/>
              <w:rPr>
                <w:color w:val="000000"/>
                <w:szCs w:val="28"/>
              </w:rPr>
            </w:pPr>
            <w:r w:rsidRPr="006665E7">
              <w:rPr>
                <w:color w:val="000000"/>
                <w:szCs w:val="28"/>
              </w:rPr>
              <w:t>Начислено в пользу Холдинга</w:t>
            </w:r>
          </w:p>
        </w:tc>
        <w:tc>
          <w:tcPr>
            <w:tcW w:w="1720" w:type="dxa"/>
          </w:tcPr>
          <w:p w:rsidR="00152BAE" w:rsidRPr="006665E7" w:rsidRDefault="00152BAE" w:rsidP="00E8483C">
            <w:pPr>
              <w:keepNext/>
              <w:widowControl w:val="0"/>
              <w:tabs>
                <w:tab w:val="left" w:pos="993"/>
              </w:tabs>
              <w:suppressAutoHyphens/>
              <w:spacing w:line="360" w:lineRule="auto"/>
              <w:rPr>
                <w:color w:val="000000"/>
                <w:szCs w:val="28"/>
              </w:rPr>
            </w:pPr>
            <w:r w:rsidRPr="006665E7">
              <w:rPr>
                <w:color w:val="000000"/>
                <w:szCs w:val="28"/>
              </w:rPr>
              <w:t>Сальдо на конец (в пользу Холдинга)</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янв.05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108 125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98 652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94 174</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103 647</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фев.05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103 647</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85 353</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64 504</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82 798</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мар.05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82 798</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91 635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137 262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128 425</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апр.05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128 425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97 427</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88 769</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119 767</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май.05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119 767</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167 598</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159 402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111 570</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июн.05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111 570</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94 937</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106 896</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123 530</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июл.05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123 530</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117 792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105 961</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111 699</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авг.05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111 699</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119 044</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134 419</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127 074</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сен.05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127 074</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122 157</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140 231</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145 149</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окт.05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145 149</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92 063</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92 675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145 761</w:t>
            </w:r>
          </w:p>
        </w:tc>
      </w:tr>
      <w:tr w:rsidR="00152BAE" w:rsidRPr="006665E7">
        <w:trPr>
          <w:trHeight w:val="264"/>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ноя.05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145 761</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138 892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162 142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169 012</w:t>
            </w:r>
          </w:p>
        </w:tc>
      </w:tr>
      <w:tr w:rsidR="00152BAE" w:rsidRPr="006665E7">
        <w:trPr>
          <w:trHeight w:val="276"/>
          <w:jc w:val="center"/>
        </w:trPr>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дек.05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169 012</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147 915</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166 203</w:t>
            </w:r>
          </w:p>
        </w:tc>
        <w:tc>
          <w:tcPr>
            <w:tcW w:w="0" w:type="auto"/>
            <w:noWrap/>
          </w:tcPr>
          <w:p w:rsidR="00152BAE" w:rsidRPr="006665E7" w:rsidRDefault="00152BAE" w:rsidP="00E8483C">
            <w:pPr>
              <w:keepNext/>
              <w:widowControl w:val="0"/>
              <w:tabs>
                <w:tab w:val="left" w:pos="993"/>
              </w:tabs>
              <w:suppressAutoHyphens/>
              <w:spacing w:line="360" w:lineRule="auto"/>
              <w:rPr>
                <w:szCs w:val="28"/>
              </w:rPr>
            </w:pPr>
            <w:r w:rsidRPr="006665E7">
              <w:rPr>
                <w:szCs w:val="28"/>
              </w:rPr>
              <w:t>187 300</w:t>
            </w:r>
          </w:p>
        </w:tc>
      </w:tr>
    </w:tbl>
    <w:p w:rsidR="00A25A1D" w:rsidRPr="006665E7" w:rsidRDefault="00A25A1D" w:rsidP="00E8483C">
      <w:pPr>
        <w:keepNext/>
        <w:widowControl w:val="0"/>
        <w:tabs>
          <w:tab w:val="left" w:pos="993"/>
          <w:tab w:val="left" w:pos="1500"/>
        </w:tabs>
        <w:autoSpaceDE w:val="0"/>
        <w:autoSpaceDN w:val="0"/>
        <w:adjustRightInd w:val="0"/>
        <w:spacing w:line="360" w:lineRule="auto"/>
        <w:jc w:val="center"/>
        <w:rPr>
          <w:b/>
          <w:color w:val="000000"/>
          <w:sz w:val="28"/>
          <w:szCs w:val="28"/>
        </w:rPr>
      </w:pPr>
      <w:r w:rsidRPr="00F65A75">
        <w:rPr>
          <w:b/>
          <w:bCs/>
          <w:sz w:val="28"/>
          <w:szCs w:val="28"/>
        </w:rPr>
        <w:br w:type="page"/>
      </w:r>
      <w:r w:rsidR="006665E7" w:rsidRPr="006665E7">
        <w:rPr>
          <w:b/>
          <w:color w:val="000000"/>
          <w:sz w:val="28"/>
          <w:szCs w:val="28"/>
        </w:rPr>
        <w:lastRenderedPageBreak/>
        <w:t xml:space="preserve">2. </w:t>
      </w:r>
      <w:r w:rsidRPr="006665E7">
        <w:rPr>
          <w:b/>
          <w:color w:val="000000"/>
          <w:sz w:val="28"/>
          <w:szCs w:val="28"/>
        </w:rPr>
        <w:t>МАРКЕТИНГОВАЯ, ПРЕДПРИНИМАТЕЛЬСКАЯ И КОММЕРЧЕСКАЯ ДЕЯТЕЛЬНОСТЬ</w:t>
      </w:r>
      <w:r w:rsidR="00F65A75" w:rsidRPr="006665E7">
        <w:rPr>
          <w:b/>
          <w:color w:val="000000"/>
          <w:sz w:val="28"/>
          <w:szCs w:val="28"/>
        </w:rPr>
        <w:t xml:space="preserve"> </w:t>
      </w:r>
      <w:r w:rsidRPr="006665E7">
        <w:rPr>
          <w:b/>
          <w:color w:val="000000"/>
          <w:sz w:val="28"/>
          <w:szCs w:val="28"/>
        </w:rPr>
        <w:t>ОАО «РОДНИКИ - ТЕКСТИЛЬ»</w:t>
      </w:r>
    </w:p>
    <w:p w:rsidR="006665E7" w:rsidRDefault="006665E7" w:rsidP="00E8483C">
      <w:pPr>
        <w:keepNext/>
        <w:widowControl w:val="0"/>
        <w:tabs>
          <w:tab w:val="left" w:pos="993"/>
        </w:tabs>
        <w:suppressAutoHyphens/>
        <w:autoSpaceDE w:val="0"/>
        <w:autoSpaceDN w:val="0"/>
        <w:adjustRightInd w:val="0"/>
        <w:spacing w:line="360" w:lineRule="auto"/>
        <w:ind w:firstLine="709"/>
        <w:jc w:val="center"/>
        <w:rPr>
          <w:b/>
          <w:bCs/>
          <w:iCs/>
          <w:sz w:val="28"/>
          <w:szCs w:val="28"/>
        </w:rPr>
      </w:pPr>
    </w:p>
    <w:p w:rsidR="00A25A1D" w:rsidRPr="006665E7" w:rsidRDefault="00A25A1D" w:rsidP="00E8483C">
      <w:pPr>
        <w:keepNext/>
        <w:widowControl w:val="0"/>
        <w:tabs>
          <w:tab w:val="left" w:pos="993"/>
        </w:tabs>
        <w:autoSpaceDE w:val="0"/>
        <w:autoSpaceDN w:val="0"/>
        <w:adjustRightInd w:val="0"/>
        <w:spacing w:line="360" w:lineRule="auto"/>
        <w:jc w:val="center"/>
        <w:rPr>
          <w:b/>
          <w:bCs/>
          <w:iCs/>
          <w:color w:val="000000"/>
          <w:sz w:val="28"/>
          <w:szCs w:val="28"/>
        </w:rPr>
      </w:pPr>
      <w:r w:rsidRPr="006665E7">
        <w:rPr>
          <w:b/>
          <w:bCs/>
          <w:iCs/>
          <w:color w:val="000000"/>
          <w:sz w:val="28"/>
          <w:szCs w:val="28"/>
        </w:rPr>
        <w:t>2.1 Анализ конкурентов</w:t>
      </w:r>
    </w:p>
    <w:p w:rsidR="006665E7" w:rsidRDefault="006665E7" w:rsidP="00E8483C">
      <w:pPr>
        <w:keepNext/>
        <w:widowControl w:val="0"/>
        <w:tabs>
          <w:tab w:val="left" w:pos="993"/>
        </w:tabs>
        <w:suppressAutoHyphens/>
        <w:spacing w:line="360" w:lineRule="auto"/>
        <w:ind w:firstLine="709"/>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Конкуренция - состязательность хозяйствующих субъектов, когда их самостоятельные действия эффективно ограничивают возможность каждого из них односторонне воздействовать на общие условия обращения товаров на соответствующем товарном рынке.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Недобросовестная конкуренция - любые направленные на приобретение преимуществ в предпринимательской деятельности действия хозяйствующих субъектов, которые противоречат положениям действующего законодательства, обычаям делового оборота, требованиям добропорядочности, разумности и справедливости и могут причинить или причинили убытки другим хозяйствующим субъектам - конкурентам либо нанести ущерб их деловой репутации.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Доминирующее положение - исключительное положение хозяйствующего субъекта или нескольких хозяйствующих субъектов на рынке товара, не имеющего заменителя, либо взаимозаменяемых товаров (далее - определенного товара), дающее ему (им) возможность оказывать решающее влияние на общие условия обращения товара на соответствующем товарном рынке или затруднять доступ на рынок другим хозяйствующим субъектам. Доминирующим признается положение хозяйствующего субъекта, доля которого на рынке определенного товара составляет 65 процентов и более, за исключением тех случаев, когда хозяйствующий субъект докажет, что, несмотря на превышение указанной величины, его положение на рынке не является доминирующим. Доминирующим также признается положение хозяйствующего субъекта, доля которого на рынке определенного товара составляет менее 65 процентов, если это установлено антимонопольным органом, исходя из стабильности доли хозяйствующего </w:t>
      </w:r>
      <w:r w:rsidRPr="00F65A75">
        <w:rPr>
          <w:sz w:val="28"/>
          <w:szCs w:val="28"/>
        </w:rPr>
        <w:lastRenderedPageBreak/>
        <w:t>субъекта на рынке, относительного размера долей на рынке, принадлежащих конкурентам, возможности доступа на этот рынок новых конкурентов или иных критериев, характеризующих товарный рынок. Не может быть признано доминирующим положение хозяйствующего субъекта, доля которого на рынке определенного товара не превышает 35 процентов.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Монополистическая деятельность - противоречащие антимонопольному законодательству действия (бездействие) хозяйствующих субъектов, направленные на недопущение, ограничение или устранение конкуренции.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ред. Федерального закона от 09.10.2002 N 122-ФЗ)</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Монопольно высокая цена - цена товара, которая устанавливается занимающим доминирующее положение на товарном рынке хозяйствующим субъектом и при которой данный хозяйствующий субъект компенсирует либо может компенсировать необоснованные затраты и (или) получает либо может получить прибыль существенно более высокую, чем это может быть в сопоставимых условиях или условиях конкуренции.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ред. Федерального закона от 09.10.2002 N 122-ФЗ)</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Монопольно низкая цена - цена приобретаемого товара, устанавливаемая хозяйствующим субъектом, занимающим доминирующее положение на товарном рынке в качестве покупателя, в целях получения дополнительной прибыли и (или) компенсации необоснованных затрат за счет продавца, или цена товара, сознательно устанавливаемая хозяйствующим субъектом, занимающим доминирующее положение на товарном рынке в качестве продавца, на уровне, приносящем убытки от продажи данного товара, результатом установления которой является или может являться ограничение конкуренции посредством вытеснения конкурентов с рынка.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На предприятии проводится анализ конкурентов, но данная информация является конфиденциальной, поэтому ниже приведены Должностные инструкции менеджера участка продаж и маркетинга.</w:t>
      </w:r>
    </w:p>
    <w:p w:rsidR="00A25A1D" w:rsidRPr="006665E7" w:rsidRDefault="00A25A1D" w:rsidP="00E8483C">
      <w:pPr>
        <w:pStyle w:val="1"/>
        <w:widowControl w:val="0"/>
        <w:tabs>
          <w:tab w:val="left" w:pos="993"/>
        </w:tabs>
        <w:spacing w:before="0" w:after="0" w:line="360" w:lineRule="auto"/>
        <w:jc w:val="center"/>
        <w:rPr>
          <w:rFonts w:ascii="Times New Roman" w:hAnsi="Times New Roman" w:cs="Times New Roman"/>
          <w:color w:val="000000"/>
          <w:kern w:val="0"/>
          <w:sz w:val="28"/>
          <w:szCs w:val="28"/>
        </w:rPr>
      </w:pPr>
      <w:r w:rsidRPr="006665E7">
        <w:rPr>
          <w:rFonts w:ascii="Times New Roman" w:hAnsi="Times New Roman" w:cs="Times New Roman"/>
          <w:color w:val="000000"/>
          <w:kern w:val="0"/>
          <w:sz w:val="28"/>
          <w:szCs w:val="28"/>
        </w:rPr>
        <w:lastRenderedPageBreak/>
        <w:t>Должностная инструкция</w:t>
      </w: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менеджера участка продаж и маркетинга</w:t>
      </w:r>
    </w:p>
    <w:tbl>
      <w:tblPr>
        <w:tblStyle w:val="afc"/>
        <w:tblW w:w="0" w:type="auto"/>
        <w:jc w:val="center"/>
        <w:tblLayout w:type="fixed"/>
        <w:tblLook w:val="00A0" w:firstRow="1" w:lastRow="0" w:firstColumn="1" w:lastColumn="0" w:noHBand="0" w:noVBand="0"/>
      </w:tblPr>
      <w:tblGrid>
        <w:gridCol w:w="1101"/>
        <w:gridCol w:w="4536"/>
        <w:gridCol w:w="3081"/>
      </w:tblGrid>
      <w:tr w:rsidR="00A25A1D" w:rsidRPr="006665E7">
        <w:trPr>
          <w:jc w:val="center"/>
        </w:trPr>
        <w:tc>
          <w:tcPr>
            <w:tcW w:w="8718" w:type="dxa"/>
            <w:gridSpan w:val="3"/>
          </w:tcPr>
          <w:p w:rsidR="00A25A1D" w:rsidRPr="006665E7" w:rsidRDefault="00A25A1D" w:rsidP="00E8483C">
            <w:pPr>
              <w:keepNext/>
              <w:widowControl w:val="0"/>
              <w:tabs>
                <w:tab w:val="left" w:pos="993"/>
              </w:tabs>
              <w:suppressAutoHyphens/>
              <w:spacing w:line="360" w:lineRule="auto"/>
              <w:rPr>
                <w:b/>
                <w:szCs w:val="28"/>
              </w:rPr>
            </w:pPr>
            <w:r w:rsidRPr="006665E7">
              <w:rPr>
                <w:b/>
                <w:szCs w:val="28"/>
              </w:rPr>
              <w:t>1. Идентификация</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1.1.</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Идентификационный номер</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00095</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1.2.</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Должность</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Менеджер </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1.3.</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Категория (руководитель, спе-</w:t>
            </w:r>
          </w:p>
          <w:p w:rsidR="00A25A1D" w:rsidRPr="006665E7" w:rsidRDefault="00A25A1D" w:rsidP="00E8483C">
            <w:pPr>
              <w:keepNext/>
              <w:widowControl w:val="0"/>
              <w:tabs>
                <w:tab w:val="left" w:pos="993"/>
              </w:tabs>
              <w:suppressAutoHyphens/>
              <w:spacing w:line="360" w:lineRule="auto"/>
              <w:rPr>
                <w:szCs w:val="28"/>
              </w:rPr>
            </w:pPr>
            <w:r w:rsidRPr="006665E7">
              <w:rPr>
                <w:szCs w:val="28"/>
              </w:rPr>
              <w:t>циалист,</w:t>
            </w:r>
            <w:r w:rsidR="00F65A75" w:rsidRPr="006665E7">
              <w:rPr>
                <w:szCs w:val="28"/>
              </w:rPr>
              <w:t xml:space="preserve"> </w:t>
            </w:r>
            <w:r w:rsidRPr="006665E7">
              <w:rPr>
                <w:szCs w:val="28"/>
              </w:rPr>
              <w:t>служащий)</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Специалист</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1.4.</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Подразделение</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Коммерческий отдел</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1.5.</w:t>
            </w:r>
          </w:p>
        </w:tc>
        <w:tc>
          <w:tcPr>
            <w:tcW w:w="4536" w:type="dxa"/>
          </w:tcPr>
          <w:p w:rsidR="00A25A1D" w:rsidRPr="006665E7" w:rsidRDefault="00A25A1D" w:rsidP="00E8483C">
            <w:pPr>
              <w:pStyle w:val="4"/>
              <w:widowControl w:val="0"/>
              <w:tabs>
                <w:tab w:val="left" w:pos="993"/>
              </w:tabs>
              <w:suppressAutoHyphens/>
              <w:spacing w:line="360" w:lineRule="auto"/>
              <w:ind w:left="0" w:firstLine="0"/>
              <w:jc w:val="left"/>
              <w:rPr>
                <w:i w:val="0"/>
                <w:sz w:val="20"/>
                <w:szCs w:val="28"/>
                <w:u w:val="none"/>
              </w:rPr>
            </w:pPr>
            <w:r w:rsidRPr="006665E7">
              <w:rPr>
                <w:i w:val="0"/>
                <w:sz w:val="20"/>
                <w:szCs w:val="28"/>
                <w:u w:val="none"/>
              </w:rPr>
              <w:t>Непосредственный руководитель</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Начальник коммерческого отдела</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1.6.</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Дата вступления в силу настоящей должностной инструкции</w:t>
            </w:r>
          </w:p>
        </w:tc>
        <w:tc>
          <w:tcPr>
            <w:tcW w:w="3081" w:type="dxa"/>
          </w:tcPr>
          <w:p w:rsidR="00A25A1D" w:rsidRPr="006665E7" w:rsidRDefault="00A25A1D" w:rsidP="00E8483C">
            <w:pPr>
              <w:keepNext/>
              <w:widowControl w:val="0"/>
              <w:tabs>
                <w:tab w:val="left" w:pos="993"/>
              </w:tabs>
              <w:suppressAutoHyphens/>
              <w:spacing w:line="360" w:lineRule="auto"/>
              <w:rPr>
                <w:szCs w:val="28"/>
              </w:rPr>
            </w:pPr>
          </w:p>
          <w:p w:rsidR="00A25A1D" w:rsidRPr="006665E7" w:rsidRDefault="00A25A1D" w:rsidP="00E8483C">
            <w:pPr>
              <w:keepNext/>
              <w:widowControl w:val="0"/>
              <w:tabs>
                <w:tab w:val="left" w:pos="993"/>
              </w:tabs>
              <w:suppressAutoHyphens/>
              <w:spacing w:line="360" w:lineRule="auto"/>
              <w:rPr>
                <w:szCs w:val="28"/>
              </w:rPr>
            </w:pPr>
            <w:r w:rsidRPr="006665E7">
              <w:rPr>
                <w:szCs w:val="28"/>
              </w:rPr>
              <w:t>«____»_______2002 г</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1.7.</w:t>
            </w:r>
          </w:p>
        </w:tc>
        <w:tc>
          <w:tcPr>
            <w:tcW w:w="4536"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Ответственный за разработку и регулярное обновление должностной инструкции</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Начальник коммерческого отдела</w:t>
            </w:r>
          </w:p>
        </w:tc>
      </w:tr>
    </w:tbl>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2.Общие положения</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2.1.Квалификационные требования: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высшее профессиональное образование (по специальности менеджмент) или высшее профессиональное образование и дополнительная подготовка в области теории и практики менеджмента, стаж работы по специальности не менее 2 лет.</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2.2.Назначение и освобождение от должности менеджера производится приказом генерального директора по представлению директора по коммерции.</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3.Должен знать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3.1.Законодательные и нормативные правовые акты, регламентирующие предпринимательскую и коммерческую деятельность.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3.2.Коньюнктуру рынка, порядок ценообразования, основы маркетинга.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3.3.Теорию менеджмента.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3.4.Формы и методы ведения рекламных компаний.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3.5.Порядок разработки бизнес-планов и коммерческих соглашений, договоров, контрактов.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3.6.Этику делового общения.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lastRenderedPageBreak/>
        <w:t>3.7.Основы делопроизводства.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3.8.Методы обработки информации с использованием современных технических средств, коммуникаций и связи, вычислительной техники.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3.9.Трудовой кодекс РФ.</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3.10.Правила и нормы охраны труда.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3.11.Политику предприятия в области качества.</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4.Должностные обязанности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Менеджер участка продаж и маркетинга обязан:</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4.1.осуществлять сбор информации для расширения внешних связей и рынка сбыта продукции;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4.2.изучать, анализировать рынки сбыта, оценивать потребность покупателей, прогнозировать спрос на продукцию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4.3.заинтересовать клиента в продукции предприятия и подвести его к заключению сделки;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4.4.обеспечить увеличение объема сбыта продукции и получение прибыли;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4.5.оформлять документы, связанные с продажей продукции;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4.6.обеспечить эффективность деятельности участка и продвижение продукции на рынок;</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4.7.рекламировать продукцию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4.8.контролировать выполнение коммерческих условий, договоров;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4.9.принимать участие в ярмарках по продаже продукции;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4.10.вести картотеку клиентов;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4.11.планироватьработу;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4.12.контролировать качество и конкурентоспособность продукции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4.13.выполнять стандарт предприятия «Должностные обязанности руководителей, специалистов по охране труда ОАО «Родники – Текстиль»;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4.14.поддерживать и укреплять деловую репутацию.</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lastRenderedPageBreak/>
        <w:t>5. Права</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Менеджер имеет право:</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5.1.запрашивать необходимые материалы, сведения, информацию для выполнения обязанностей;</w:t>
      </w:r>
    </w:p>
    <w:p w:rsidR="00A25A1D" w:rsidRPr="00F65A75" w:rsidRDefault="00A25A1D" w:rsidP="00E8483C">
      <w:pPr>
        <w:pStyle w:val="ac"/>
        <w:keepNext/>
        <w:widowControl w:val="0"/>
        <w:tabs>
          <w:tab w:val="left" w:pos="993"/>
        </w:tabs>
        <w:suppressAutoHyphens/>
        <w:spacing w:line="360" w:lineRule="auto"/>
        <w:ind w:firstLine="709"/>
        <w:rPr>
          <w:sz w:val="28"/>
          <w:szCs w:val="28"/>
        </w:rPr>
      </w:pPr>
      <w:r w:rsidRPr="00F65A75">
        <w:rPr>
          <w:sz w:val="28"/>
          <w:szCs w:val="28"/>
        </w:rPr>
        <w:t>5.2.вносить предложения руководителю о совершенствовании коммерческой деятельности.</w:t>
      </w:r>
    </w:p>
    <w:p w:rsidR="00A25A1D" w:rsidRPr="00F65A75" w:rsidRDefault="00A25A1D" w:rsidP="00E8483C">
      <w:pPr>
        <w:pStyle w:val="ac"/>
        <w:keepNext/>
        <w:widowControl w:val="0"/>
        <w:tabs>
          <w:tab w:val="left" w:pos="993"/>
        </w:tabs>
        <w:suppressAutoHyphens/>
        <w:spacing w:line="360" w:lineRule="auto"/>
        <w:ind w:firstLine="709"/>
        <w:jc w:val="center"/>
        <w:rPr>
          <w:b/>
          <w:sz w:val="28"/>
          <w:szCs w:val="28"/>
        </w:rPr>
      </w:pPr>
      <w:r w:rsidRPr="00F65A75">
        <w:rPr>
          <w:b/>
          <w:sz w:val="28"/>
          <w:szCs w:val="28"/>
        </w:rPr>
        <w:t>6. Ответственность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Менеджер несет ответственность за: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6.1.невыполнение обязанностей, возложенных должностной инструкцией;</w:t>
      </w:r>
    </w:p>
    <w:p w:rsidR="00A25A1D" w:rsidRPr="00F65A75" w:rsidRDefault="00A25A1D" w:rsidP="00E8483C">
      <w:pPr>
        <w:keepNext/>
        <w:widowControl w:val="0"/>
        <w:tabs>
          <w:tab w:val="left" w:pos="993"/>
        </w:tabs>
        <w:suppressAutoHyphens/>
        <w:spacing w:line="360" w:lineRule="auto"/>
        <w:ind w:firstLine="709"/>
        <w:jc w:val="both"/>
        <w:rPr>
          <w:b/>
          <w:bCs/>
          <w:iCs/>
          <w:sz w:val="28"/>
          <w:szCs w:val="28"/>
        </w:rPr>
      </w:pPr>
      <w:r w:rsidRPr="00F65A75">
        <w:rPr>
          <w:sz w:val="28"/>
          <w:szCs w:val="28"/>
        </w:rPr>
        <w:t>6.2.материальный ущерб, нанесенный предприятию своими действиями.</w:t>
      </w:r>
    </w:p>
    <w:p w:rsidR="006665E7" w:rsidRDefault="006665E7" w:rsidP="00E8483C">
      <w:pPr>
        <w:keepNext/>
        <w:widowControl w:val="0"/>
        <w:tabs>
          <w:tab w:val="left" w:pos="993"/>
        </w:tabs>
        <w:suppressAutoHyphens/>
        <w:spacing w:line="360" w:lineRule="auto"/>
        <w:ind w:firstLine="709"/>
        <w:jc w:val="center"/>
        <w:rPr>
          <w:b/>
          <w:bCs/>
          <w:iCs/>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bCs/>
          <w:iCs/>
          <w:color w:val="000000"/>
          <w:sz w:val="28"/>
          <w:szCs w:val="28"/>
        </w:rPr>
        <w:t>2.2 Наличие службы маркетинга</w:t>
      </w:r>
    </w:p>
    <w:p w:rsidR="006665E7" w:rsidRDefault="006665E7" w:rsidP="00E8483C">
      <w:pPr>
        <w:pStyle w:val="a9"/>
        <w:keepNext/>
        <w:widowControl w:val="0"/>
        <w:tabs>
          <w:tab w:val="left" w:pos="993"/>
        </w:tabs>
        <w:suppressAutoHyphens/>
        <w:spacing w:line="360" w:lineRule="auto"/>
        <w:ind w:firstLine="709"/>
        <w:jc w:val="both"/>
        <w:rPr>
          <w:snapToGrid w:val="0"/>
          <w:szCs w:val="28"/>
        </w:rPr>
      </w:pP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Применение маркетинга начинается с определения целей и разработки стратегии предприятия на основе маркетингового анализа ситуации. Маркетинг охватывает предприятие, его ближайшее окружение – рынок и макросреду. По сути, любая деятельность предприятия может направляться и координироваться маркетингом. Такой подход требует полной интеграции маркетинга на предприятии.</w:t>
      </w: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 xml:space="preserve">Практический аспект применения маркетинга выглядит иначе. Маркетинг далеко не всегда существует на предприятии в интегрированном виде. Часто его функции распределены, не связаны в комплекс. Предприятие может уделять маркетингу минимум внимания, не признавать его существования. Тем не менее, предприятие, взаимодействующее с рынком, применяет методы и подходы маркетинга. Область маркетинга характеризуется быстрым устареванием идей и концепций, вызванным изменениями рыночной ситуации. Для предприятий же характерна инерционность: маркетинговые стратегии, принятые вчера, применяются и </w:t>
      </w:r>
      <w:r w:rsidRPr="00F65A75">
        <w:rPr>
          <w:snapToGrid w:val="0"/>
          <w:szCs w:val="28"/>
        </w:rPr>
        <w:lastRenderedPageBreak/>
        <w:t>сегодня, часто не оправдывая своего назначения.</w:t>
      </w: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Своевременная коррекция маркетинговых стратегий обеспечивает значительную экономию средств за счет сокращения непроизводительных расходов и повышения отдачи от рынка.</w:t>
      </w: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Если уж строить маркетинг, то по полной программе, чтобы он обеспечивал и исследование рынка, и рекламу, и ценообразование, и управление сбытом, и все контрольные функции сразу. Реально на маркетинговый комплекс влияют следующие факторы (схема 1).</w:t>
      </w:r>
    </w:p>
    <w:p w:rsidR="00A25A1D" w:rsidRDefault="00A25A1D" w:rsidP="00E8483C">
      <w:pPr>
        <w:keepNext/>
        <w:widowControl w:val="0"/>
        <w:tabs>
          <w:tab w:val="left" w:pos="993"/>
        </w:tabs>
        <w:suppressAutoHyphens/>
        <w:spacing w:line="360" w:lineRule="auto"/>
        <w:ind w:firstLine="709"/>
        <w:jc w:val="both"/>
        <w:rPr>
          <w:snapToGrid w:val="0"/>
          <w:sz w:val="28"/>
          <w:szCs w:val="28"/>
        </w:rPr>
      </w:pPr>
    </w:p>
    <w:p w:rsidR="006665E7" w:rsidRPr="00F65A75" w:rsidRDefault="006665E7"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shapetype id="_x0000_t202" coordsize="21600,21600" o:spt="202" path="m,l,21600r21600,l21600,xe">
            <v:stroke joinstyle="miter"/>
            <v:path gradientshapeok="t" o:connecttype="rect"/>
          </v:shapetype>
          <v:shape id="_x0000_s1030" type="#_x0000_t202" style="position:absolute;left:0;text-align:left;margin-left:156.35pt;margin-top:-4.2pt;width:149.1pt;height:34.9pt;z-index:251650048" o:allowincell="f">
            <v:shadow color="#333" offset="6pt,-6pt"/>
            <o:extrusion v:ext="view" backdepth="1in" on="t" type="perspective"/>
            <v:textbox style="mso-next-textbox:#_x0000_s1030">
              <w:txbxContent>
                <w:p w:rsidR="003F25C1" w:rsidRDefault="003F25C1">
                  <w:pPr>
                    <w:jc w:val="center"/>
                    <w:rPr>
                      <w:rFonts w:ascii="a_AvanteLt" w:hAnsi="a_AvanteLt"/>
                    </w:rPr>
                  </w:pPr>
                  <w:r>
                    <w:rPr>
                      <w:rFonts w:ascii="a_AvanteLt" w:hAnsi="a_AvanteLt"/>
                    </w:rPr>
                    <w:t>Практика предыдущей</w:t>
                  </w:r>
                </w:p>
                <w:p w:rsidR="003F25C1" w:rsidRDefault="003F25C1">
                  <w:pPr>
                    <w:jc w:val="center"/>
                    <w:rPr>
                      <w:rFonts w:ascii="a_AvanteLt" w:hAnsi="a_AvanteLt"/>
                    </w:rPr>
                  </w:pPr>
                  <w:r>
                    <w:rPr>
                      <w:rFonts w:ascii="a_AvanteLt" w:hAnsi="a_AvanteLt"/>
                    </w:rPr>
                    <w:t>деятельности</w:t>
                  </w:r>
                </w:p>
              </w:txbxContent>
            </v:textbox>
          </v:shape>
        </w:pic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line id="_x0000_s1031" style="position:absolute;left:0;text-align:left;z-index:251656192" from="234.45pt,1.4pt" to="234.45pt,19.45pt" o:allowincell="f">
            <v:stroke endarrow="classic" endarrowwidth="narrow" endarrowlength="long"/>
          </v:line>
        </w:pict>
      </w: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oval id="_x0000_s1032" style="position:absolute;left:0;text-align:left;margin-left:153.75pt;margin-top:6pt;width:180pt;height:81pt;z-index:251651072">
            <v:shadow color="#333" offset="6pt,-6pt"/>
            <o:extrusion v:ext="view" specularity="80000f" backdepth="1in" color="white" on="t" type="perspective"/>
            <v:textbox style="mso-next-textbox:#_x0000_s1032">
              <w:txbxContent>
                <w:p w:rsidR="003F25C1" w:rsidRDefault="003F25C1">
                  <w:pPr>
                    <w:jc w:val="center"/>
                    <w:rPr>
                      <w:sz w:val="8"/>
                      <w:lang w:val="en-US"/>
                    </w:rPr>
                  </w:pPr>
                </w:p>
                <w:p w:rsidR="003F25C1" w:rsidRDefault="003F25C1">
                  <w:pPr>
                    <w:jc w:val="center"/>
                    <w:rPr>
                      <w:rFonts w:ascii="a_AvanteLt" w:hAnsi="a_AvanteLt"/>
                      <w:b/>
                      <w:sz w:val="28"/>
                    </w:rPr>
                  </w:pPr>
                  <w:r>
                    <w:rPr>
                      <w:rFonts w:ascii="a_AvanteLt" w:hAnsi="a_AvanteLt"/>
                      <w:b/>
                      <w:sz w:val="28"/>
                    </w:rPr>
                    <w:t>Маркетинговый</w:t>
                  </w:r>
                </w:p>
                <w:p w:rsidR="003F25C1" w:rsidRDefault="003F25C1">
                  <w:pPr>
                    <w:jc w:val="center"/>
                    <w:rPr>
                      <w:rFonts w:ascii="a_AvanteLt" w:hAnsi="a_AvanteLt"/>
                      <w:sz w:val="28"/>
                    </w:rPr>
                  </w:pPr>
                  <w:r>
                    <w:rPr>
                      <w:rFonts w:ascii="a_AvanteLt" w:hAnsi="a_AvanteLt"/>
                      <w:b/>
                      <w:sz w:val="28"/>
                    </w:rPr>
                    <w:t>комплекс</w:t>
                  </w:r>
                </w:p>
              </w:txbxContent>
            </v:textbox>
          </v:oval>
        </w:pic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shape id="_x0000_s1033" type="#_x0000_t202" style="position:absolute;left:0;text-align:left;margin-left:18.7pt;margin-top:.45pt;width:113.6pt;height:35.5pt;z-index:251652096" o:allowincell="f">
            <v:shadow color="#333" offset="6pt,-6pt"/>
            <o:extrusion v:ext="view" backdepth="1in" on="t" type="perspective"/>
            <v:textbox style="mso-next-textbox:#_x0000_s1033">
              <w:txbxContent>
                <w:p w:rsidR="003F25C1" w:rsidRDefault="003F25C1">
                  <w:pPr>
                    <w:jc w:val="center"/>
                    <w:rPr>
                      <w:rFonts w:ascii="a_AvanteLt" w:hAnsi="a_AvanteLt"/>
                    </w:rPr>
                  </w:pPr>
                  <w:r>
                    <w:rPr>
                      <w:rFonts w:ascii="a_AvanteLt" w:hAnsi="a_AvanteLt"/>
                    </w:rPr>
                    <w:t>Цели и стратегии</w:t>
                  </w:r>
                </w:p>
                <w:p w:rsidR="003F25C1" w:rsidRDefault="003F25C1">
                  <w:pPr>
                    <w:jc w:val="center"/>
                  </w:pPr>
                  <w:r>
                    <w:rPr>
                      <w:rFonts w:ascii="a_AvanteLt" w:hAnsi="a_AvanteLt"/>
                    </w:rPr>
                    <w:t>предприятия</w:t>
                  </w:r>
                </w:p>
              </w:txbxContent>
            </v:textbox>
          </v:shape>
        </w:pict>
      </w:r>
      <w:r>
        <w:rPr>
          <w:noProof/>
        </w:rPr>
        <w:pict>
          <v:shape id="_x0000_s1034" type="#_x0000_t202" style="position:absolute;left:0;text-align:left;margin-left:340.95pt;margin-top:.45pt;width:113.6pt;height:35.5pt;z-index:251653120" o:allowincell="f">
            <v:shadow color="#333" offset="6pt,-6pt"/>
            <o:extrusion v:ext="view" backdepth="1in" on="t" type="perspective"/>
            <v:textbox style="mso-next-textbox:#_x0000_s1034">
              <w:txbxContent>
                <w:p w:rsidR="003F25C1" w:rsidRDefault="003F25C1">
                  <w:pPr>
                    <w:jc w:val="center"/>
                    <w:rPr>
                      <w:rFonts w:ascii="a_AvanteLt" w:hAnsi="a_AvanteLt"/>
                    </w:rPr>
                  </w:pPr>
                  <w:r>
                    <w:rPr>
                      <w:rFonts w:ascii="a_AvanteLt" w:hAnsi="a_AvanteLt"/>
                    </w:rPr>
                    <w:t>Реалии</w:t>
                  </w:r>
                </w:p>
                <w:p w:rsidR="003F25C1" w:rsidRDefault="003F25C1">
                  <w:pPr>
                    <w:jc w:val="center"/>
                  </w:pPr>
                  <w:r>
                    <w:rPr>
                      <w:rFonts w:ascii="a_AvanteLt" w:hAnsi="a_AvanteLt"/>
                    </w:rPr>
                    <w:t>рынка</w:t>
                  </w:r>
                </w:p>
              </w:txbxContent>
            </v:textbox>
          </v:shape>
        </w:pict>
      </w: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line id="_x0000_s1035" style="position:absolute;left:0;text-align:left;flip:x;z-index:251658240" from="320.3pt,.75pt" to="340.95pt,.75pt" o:allowincell="f">
            <v:stroke endarrow="classic" endarrowwidth="narrow" endarrowlength="long"/>
          </v:line>
        </w:pict>
      </w:r>
      <w:r>
        <w:rPr>
          <w:noProof/>
        </w:rPr>
        <w:pict>
          <v:line id="_x0000_s1036" style="position:absolute;left:0;text-align:left;z-index:251657216" from="139.1pt,1.35pt" to="153.9pt,1.35pt" o:allowincell="f">
            <v:stroke endarrow="classic" endarrowwidth="narrow" endarrowlength="long"/>
          </v:line>
        </w:pic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line id="_x0000_s1037" style="position:absolute;left:0;text-align:left;flip:x y;z-index:251660288" from="251.95pt,10.3pt" to="276.8pt,43.05pt" o:allowincell="f">
            <v:stroke endarrow="classic" endarrowwidth="narrow" endarrowlength="long"/>
          </v:line>
        </w:pict>
      </w:r>
      <w:r>
        <w:rPr>
          <w:noProof/>
        </w:rPr>
        <w:pict>
          <v:line id="_x0000_s1038" style="position:absolute;left:0;text-align:left;flip:y;z-index:251659264" from="198.3pt,9.55pt" to="223.45pt,43.15pt" o:allowincell="f">
            <v:stroke endarrow="classic" endarrowwidth="narrow" endarrowlength="long"/>
          </v:line>
        </w:pic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F65A75" w:rsidRDefault="008644AF" w:rsidP="00E8483C">
      <w:pPr>
        <w:keepNext/>
        <w:widowControl w:val="0"/>
        <w:tabs>
          <w:tab w:val="left" w:pos="993"/>
        </w:tabs>
        <w:suppressAutoHyphens/>
        <w:spacing w:line="360" w:lineRule="auto"/>
        <w:ind w:firstLine="709"/>
        <w:jc w:val="both"/>
        <w:rPr>
          <w:snapToGrid w:val="0"/>
          <w:sz w:val="28"/>
          <w:szCs w:val="28"/>
        </w:rPr>
      </w:pPr>
      <w:r>
        <w:rPr>
          <w:noProof/>
        </w:rPr>
        <w:pict>
          <v:shape id="_x0000_s1039" type="#_x0000_t202" style="position:absolute;left:0;text-align:left;margin-left:285pt;margin-top:0;width:127.8pt;height:35.5pt;z-index:251655168">
            <v:shadow color="#333" offset="6pt,-6pt"/>
            <o:extrusion v:ext="view" backdepth="1in" on="t" type="perspective"/>
            <v:textbox style="mso-next-textbox:#_x0000_s1039">
              <w:txbxContent>
                <w:p w:rsidR="003F25C1" w:rsidRDefault="003F25C1">
                  <w:pPr>
                    <w:jc w:val="center"/>
                    <w:rPr>
                      <w:rFonts w:ascii="a_AvanteLt" w:hAnsi="a_AvanteLt"/>
                    </w:rPr>
                  </w:pPr>
                  <w:r>
                    <w:rPr>
                      <w:rFonts w:ascii="a_AvanteLt" w:hAnsi="a_AvanteLt"/>
                    </w:rPr>
                    <w:t xml:space="preserve">Ресурсы </w:t>
                  </w:r>
                </w:p>
                <w:p w:rsidR="003F25C1" w:rsidRDefault="003F25C1">
                  <w:pPr>
                    <w:jc w:val="center"/>
                    <w:rPr>
                      <w:rFonts w:ascii="a_AvanteLt" w:hAnsi="a_AvanteLt"/>
                    </w:rPr>
                  </w:pPr>
                  <w:r>
                    <w:rPr>
                      <w:rFonts w:ascii="a_AvanteLt" w:hAnsi="a_AvanteLt"/>
                    </w:rPr>
                    <w:t>предприятия</w:t>
                  </w:r>
                </w:p>
              </w:txbxContent>
            </v:textbox>
          </v:shape>
        </w:pict>
      </w:r>
      <w:r>
        <w:rPr>
          <w:noProof/>
        </w:rPr>
        <w:pict>
          <v:shape id="_x0000_s1040" type="#_x0000_t202" style="position:absolute;left:0;text-align:left;margin-left:33.75pt;margin-top:0;width:149.1pt;height:35.5pt;z-index:251654144">
            <v:shadow color="#333" offset="6pt,-6pt"/>
            <o:extrusion v:ext="view" backdepth="1in" on="t" type="perspective"/>
            <v:textbox style="mso-next-textbox:#_x0000_s1040">
              <w:txbxContent>
                <w:p w:rsidR="003F25C1" w:rsidRDefault="003F25C1">
                  <w:pPr>
                    <w:jc w:val="center"/>
                    <w:rPr>
                      <w:rFonts w:ascii="a_AvanteLt" w:hAnsi="a_AvanteLt"/>
                    </w:rPr>
                  </w:pPr>
                  <w:r>
                    <w:rPr>
                      <w:rFonts w:ascii="a_AvanteLt" w:hAnsi="a_AvanteLt"/>
                    </w:rPr>
                    <w:t xml:space="preserve">Мировоззрение </w:t>
                  </w:r>
                </w:p>
                <w:p w:rsidR="003F25C1" w:rsidRDefault="003F25C1">
                  <w:pPr>
                    <w:jc w:val="center"/>
                  </w:pPr>
                  <w:r>
                    <w:rPr>
                      <w:rFonts w:ascii="a_AvanteLt" w:hAnsi="a_AvanteLt"/>
                    </w:rPr>
                    <w:t>высшего руководителя</w:t>
                  </w:r>
                </w:p>
              </w:txbxContent>
            </v:textbox>
          </v:shape>
        </w:pict>
      </w:r>
    </w:p>
    <w:p w:rsidR="00A25A1D" w:rsidRPr="00F65A75" w:rsidRDefault="00A25A1D" w:rsidP="00E8483C">
      <w:pPr>
        <w:keepNext/>
        <w:widowControl w:val="0"/>
        <w:tabs>
          <w:tab w:val="left" w:pos="993"/>
        </w:tabs>
        <w:suppressAutoHyphens/>
        <w:spacing w:line="360" w:lineRule="auto"/>
        <w:ind w:firstLine="709"/>
        <w:jc w:val="both"/>
        <w:rPr>
          <w:snapToGrid w:val="0"/>
          <w:sz w:val="28"/>
          <w:szCs w:val="28"/>
        </w:rPr>
      </w:pPr>
    </w:p>
    <w:p w:rsidR="00A25A1D" w:rsidRPr="006665E7" w:rsidRDefault="00A25A1D" w:rsidP="00E8483C">
      <w:pPr>
        <w:pStyle w:val="ac"/>
        <w:keepNext/>
        <w:widowControl w:val="0"/>
        <w:tabs>
          <w:tab w:val="left" w:pos="993"/>
        </w:tabs>
        <w:spacing w:line="360" w:lineRule="auto"/>
        <w:jc w:val="center"/>
        <w:rPr>
          <w:b/>
          <w:color w:val="000000"/>
          <w:sz w:val="28"/>
          <w:szCs w:val="28"/>
        </w:rPr>
      </w:pPr>
      <w:bookmarkStart w:id="0" w:name="_Toc421379267"/>
      <w:bookmarkStart w:id="1" w:name="_Toc421379738"/>
      <w:bookmarkStart w:id="2" w:name="_Toc421380482"/>
      <w:r w:rsidRPr="006665E7">
        <w:rPr>
          <w:b/>
          <w:color w:val="000000"/>
          <w:sz w:val="28"/>
          <w:szCs w:val="28"/>
        </w:rPr>
        <w:t>Схема 1. Факторы, влияющие на маркетинговый комплекс</w:t>
      </w:r>
      <w:bookmarkEnd w:id="0"/>
      <w:bookmarkEnd w:id="1"/>
      <w:bookmarkEnd w:id="2"/>
    </w:p>
    <w:p w:rsidR="00E8483C" w:rsidRDefault="00E8483C" w:rsidP="00E8483C">
      <w:pPr>
        <w:pStyle w:val="a9"/>
        <w:keepNext/>
        <w:widowControl w:val="0"/>
        <w:tabs>
          <w:tab w:val="left" w:pos="993"/>
        </w:tabs>
        <w:suppressAutoHyphens/>
        <w:spacing w:line="360" w:lineRule="auto"/>
        <w:ind w:firstLine="709"/>
        <w:jc w:val="both"/>
        <w:rPr>
          <w:snapToGrid w:val="0"/>
          <w:szCs w:val="28"/>
        </w:rPr>
      </w:pP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 xml:space="preserve">Влияние разных факторов не всегда согласованно, чаще наоборот. Если цели и стратегии предприятия соответствуют реалиям рынка (или, по крайней мере, должны соответствовать), то практика предыдущей деятельности, во время которой функции маркетинга выполнялись другими подразделениями, накладывает ряд ограничений. Руководитель предприятия </w:t>
      </w:r>
      <w:r w:rsidRPr="00F65A75">
        <w:rPr>
          <w:snapToGrid w:val="0"/>
          <w:szCs w:val="28"/>
        </w:rPr>
        <w:lastRenderedPageBreak/>
        <w:t>также представляет, каким должен быть маркетинг, и готов строить его именно в должном виде.</w:t>
      </w:r>
    </w:p>
    <w:p w:rsidR="00A25A1D" w:rsidRPr="00F65A75" w:rsidRDefault="00A25A1D" w:rsidP="00E8483C">
      <w:pPr>
        <w:pStyle w:val="a9"/>
        <w:keepNext/>
        <w:widowControl w:val="0"/>
        <w:tabs>
          <w:tab w:val="left" w:pos="993"/>
        </w:tabs>
        <w:suppressAutoHyphens/>
        <w:spacing w:line="360" w:lineRule="auto"/>
        <w:ind w:firstLine="709"/>
        <w:jc w:val="both"/>
        <w:rPr>
          <w:snapToGrid w:val="0"/>
          <w:szCs w:val="28"/>
        </w:rPr>
      </w:pPr>
      <w:r w:rsidRPr="00F65A75">
        <w:rPr>
          <w:snapToGrid w:val="0"/>
          <w:szCs w:val="28"/>
        </w:rPr>
        <w:t>При разработке маркетинговых стратегий можно выделить следующий ряд задач, стоящих перед предприятием:</w:t>
      </w:r>
    </w:p>
    <w:p w:rsidR="00A25A1D" w:rsidRPr="00F65A75" w:rsidRDefault="00A25A1D" w:rsidP="00E8483C">
      <w:pPr>
        <w:pStyle w:val="afa"/>
        <w:keepNext/>
        <w:widowControl w:val="0"/>
        <w:numPr>
          <w:ilvl w:val="0"/>
          <w:numId w:val="10"/>
        </w:numPr>
        <w:tabs>
          <w:tab w:val="left" w:pos="993"/>
        </w:tabs>
        <w:suppressAutoHyphens/>
        <w:spacing w:after="0"/>
        <w:ind w:left="0" w:firstLine="709"/>
        <w:rPr>
          <w:rFonts w:ascii="Times New Roman" w:hAnsi="Times New Roman"/>
          <w:sz w:val="28"/>
          <w:szCs w:val="28"/>
        </w:rPr>
      </w:pPr>
      <w:r w:rsidRPr="00F65A75">
        <w:rPr>
          <w:rFonts w:ascii="Times New Roman" w:hAnsi="Times New Roman"/>
          <w:sz w:val="28"/>
          <w:szCs w:val="28"/>
        </w:rPr>
        <w:t>построение оргструктуры маркетинга, определение необходимых функций, налаживание взаимодействия с подразделениями предприятия;</w:t>
      </w:r>
    </w:p>
    <w:p w:rsidR="00A25A1D" w:rsidRPr="00F65A75" w:rsidRDefault="00A25A1D" w:rsidP="00E8483C">
      <w:pPr>
        <w:pStyle w:val="afa"/>
        <w:keepNext/>
        <w:widowControl w:val="0"/>
        <w:numPr>
          <w:ilvl w:val="0"/>
          <w:numId w:val="10"/>
        </w:numPr>
        <w:tabs>
          <w:tab w:val="left" w:pos="993"/>
        </w:tabs>
        <w:suppressAutoHyphens/>
        <w:spacing w:after="0"/>
        <w:ind w:left="0" w:firstLine="709"/>
        <w:rPr>
          <w:rFonts w:ascii="Times New Roman" w:hAnsi="Times New Roman"/>
          <w:sz w:val="28"/>
          <w:szCs w:val="28"/>
        </w:rPr>
      </w:pPr>
      <w:r w:rsidRPr="00F65A75">
        <w:rPr>
          <w:rFonts w:ascii="Times New Roman" w:hAnsi="Times New Roman"/>
          <w:sz w:val="28"/>
          <w:szCs w:val="28"/>
        </w:rPr>
        <w:t>ревизия применяемых методов и подходов, анализ практики применения маркетинговых инструментов, определение результативности маркетинга;</w:t>
      </w:r>
    </w:p>
    <w:p w:rsidR="00A25A1D" w:rsidRPr="00F65A75" w:rsidRDefault="00A25A1D" w:rsidP="00E8483C">
      <w:pPr>
        <w:pStyle w:val="afa"/>
        <w:keepNext/>
        <w:widowControl w:val="0"/>
        <w:numPr>
          <w:ilvl w:val="0"/>
          <w:numId w:val="10"/>
        </w:numPr>
        <w:tabs>
          <w:tab w:val="left" w:pos="993"/>
        </w:tabs>
        <w:suppressAutoHyphens/>
        <w:spacing w:after="0"/>
        <w:ind w:left="0" w:firstLine="709"/>
        <w:rPr>
          <w:rFonts w:ascii="Times New Roman" w:hAnsi="Times New Roman"/>
          <w:sz w:val="28"/>
          <w:szCs w:val="28"/>
        </w:rPr>
      </w:pPr>
      <w:r w:rsidRPr="00F65A75">
        <w:rPr>
          <w:rFonts w:ascii="Times New Roman" w:hAnsi="Times New Roman"/>
          <w:sz w:val="28"/>
          <w:szCs w:val="28"/>
        </w:rPr>
        <w:t>разработка маркетинговых стратегий, определение комплекса маркетинг-микс для достижения целей предприятия.</w:t>
      </w:r>
    </w:p>
    <w:p w:rsidR="00A25A1D" w:rsidRPr="00F65A75" w:rsidRDefault="00A25A1D" w:rsidP="00E8483C">
      <w:pPr>
        <w:pStyle w:val="afa"/>
        <w:keepNext/>
        <w:widowControl w:val="0"/>
        <w:tabs>
          <w:tab w:val="left" w:pos="993"/>
        </w:tabs>
        <w:suppressAutoHyphens/>
        <w:spacing w:after="0"/>
        <w:ind w:firstLine="709"/>
        <w:rPr>
          <w:rFonts w:ascii="Times New Roman" w:hAnsi="Times New Roman"/>
          <w:sz w:val="28"/>
          <w:szCs w:val="28"/>
        </w:rPr>
      </w:pPr>
    </w:p>
    <w:p w:rsidR="00F65A75"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Отдел маркетинга находится не на предприятии ОАО «Родники – Текстиль», а в Управлении Холдинга , находящегося в г. Москва.</w:t>
      </w:r>
    </w:p>
    <w:p w:rsidR="00A25A1D" w:rsidRPr="00F65A75" w:rsidRDefault="00A25A1D" w:rsidP="00E8483C">
      <w:pPr>
        <w:pStyle w:val="2"/>
        <w:widowControl w:val="0"/>
        <w:tabs>
          <w:tab w:val="left" w:pos="993"/>
        </w:tabs>
        <w:spacing w:line="360" w:lineRule="auto"/>
        <w:rPr>
          <w:caps/>
          <w:snapToGrid w:val="0"/>
          <w:szCs w:val="28"/>
        </w:rPr>
      </w:pPr>
      <w:bookmarkStart w:id="3" w:name="_Toc421379271"/>
      <w:bookmarkStart w:id="4" w:name="_Toc421379742"/>
      <w:bookmarkStart w:id="5" w:name="_Toc421380486"/>
      <w:bookmarkStart w:id="6" w:name="_Toc422399084"/>
      <w:bookmarkStart w:id="7" w:name="_Toc422399225"/>
      <w:bookmarkStart w:id="8" w:name="_Toc422399352"/>
      <w:r w:rsidRPr="00F65A75">
        <w:rPr>
          <w:caps/>
          <w:snapToGrid w:val="0"/>
          <w:szCs w:val="28"/>
        </w:rPr>
        <w:t>Функции вице-президента по маркетингу</w:t>
      </w:r>
      <w:bookmarkEnd w:id="3"/>
      <w:bookmarkEnd w:id="4"/>
      <w:bookmarkEnd w:id="5"/>
      <w:bookmarkEnd w:id="6"/>
      <w:bookmarkEnd w:id="7"/>
      <w:bookmarkEnd w:id="8"/>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Вице-президент по маркетингу выполняет следующие функции.</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Обеспечивает рекомендации по выбору наиболее выгодного рынка в соответствии с ресурсами и возможностями предприятия.</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Постоянно анализирует рыночные ситуации, чтобы предприятие и его администрация были готовы к возможным (и, строго говоря, неизбежным) изменениям.</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Планирует деятельность по получению информации относительно действующих покупателей (конечных пользователей) на рынке (рынках), где выступает предприятие.</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Рекомендует типы и параметрические ряды товаров, которые следует производить, и постоянно следит за ними.</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Изучает тенденции рынка и прогнозирует объемы продажи в зависимости от внешней среды и товаров предприятия.</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 xml:space="preserve">Рекомендует рыночные стратегии, включая выбор каналов товародвижения, сбыта и применяемые методы продажи, проводит </w:t>
      </w:r>
      <w:r w:rsidRPr="00F65A75">
        <w:rPr>
          <w:sz w:val="28"/>
          <w:szCs w:val="28"/>
        </w:rPr>
        <w:lastRenderedPageBreak/>
        <w:t>практическую деятельность, постоянно анализируя правильность принятых решений.</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Рекомендует к внедрению имидж предприятия, планирует мероприятия по внедрению имиджа и координирует необходимые действия.</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Проводит и координирует маркетинговые действия, вытекающие из решений директора предприятия, собственных решений и решений других руководителей относительно дизайна товаров, их производства, продажи и цен. Действия эти заключаются в ответе на три вопроса: 1) Какие товары должны быть поставлены на рынок? 2) Какими должны быть их цены? 3) Сколько и каких товаров должно быть произведено?</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В соответствии с указанными выше маркетинговыми действиями рассматривает все распоряжения и все технологические процессы внутри предприятия, координируя их с тем, чтобы привлечь максимум покупателей с помощью высококачественных товаров, разумных коммерческих действий и привлекательных цен. Постоянно анализирует правильность пронимаемых решений, распоряжений и технологий.</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Рассматривает технические (потребительские) характеристики новых товаров, содержание параметрических рядов и полного товарного ассортимента с точки зрения того, как влияют все эти обстоятельства на решения покупателей о приобретении товаров предприятия.</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Своевременно определяет, когда товар входит в стадию спада и дает рекомендации по снятию товара с производства.</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Определяет программу деятельности службы ФОССТИС и дает рекомендации по ее выполнению, обеспечивает планирование, управление и контроль работ по ФОССТИС.</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Вместе с руководителем отдела сбыта координирует работу службы ФОССТИС и сбытовой сети.</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t>Рекомендует и, вместе с отделом сбыта, проводит исследования рынка, планирует необходимые для этого средства и контролирует</w:t>
      </w:r>
      <w:r w:rsidR="00F65A75" w:rsidRPr="00F65A75">
        <w:rPr>
          <w:sz w:val="28"/>
          <w:szCs w:val="28"/>
        </w:rPr>
        <w:t xml:space="preserve"> </w:t>
      </w:r>
      <w:r w:rsidRPr="00F65A75">
        <w:rPr>
          <w:sz w:val="28"/>
          <w:szCs w:val="28"/>
        </w:rPr>
        <w:t>их использование.</w:t>
      </w:r>
    </w:p>
    <w:p w:rsidR="00A25A1D" w:rsidRPr="00F65A75" w:rsidRDefault="00A25A1D" w:rsidP="00E8483C">
      <w:pPr>
        <w:keepNext/>
        <w:widowControl w:val="0"/>
        <w:numPr>
          <w:ilvl w:val="0"/>
          <w:numId w:val="12"/>
        </w:numPr>
        <w:tabs>
          <w:tab w:val="left" w:pos="993"/>
        </w:tabs>
        <w:suppressAutoHyphens/>
        <w:spacing w:line="360" w:lineRule="auto"/>
        <w:ind w:left="0" w:firstLine="709"/>
        <w:jc w:val="both"/>
        <w:rPr>
          <w:sz w:val="28"/>
          <w:szCs w:val="28"/>
        </w:rPr>
      </w:pPr>
      <w:r w:rsidRPr="00F65A75">
        <w:rPr>
          <w:sz w:val="28"/>
          <w:szCs w:val="28"/>
        </w:rPr>
        <w:lastRenderedPageBreak/>
        <w:t>Контролирует всю деятельность предприятия, влияющую на решения покупателей о приобретении товаров предприятия. Немедленно дает рекомендации и проводит нужные действия, когда это необходимо, пользуясь правом «вето» в особо неотложных случаях.</w:t>
      </w:r>
    </w:p>
    <w:p w:rsidR="00A25A1D" w:rsidRPr="00F65A75" w:rsidRDefault="00A25A1D" w:rsidP="00E8483C">
      <w:pPr>
        <w:keepNext/>
        <w:widowControl w:val="0"/>
        <w:numPr>
          <w:ilvl w:val="0"/>
          <w:numId w:val="13"/>
        </w:numPr>
        <w:tabs>
          <w:tab w:val="left" w:pos="993"/>
        </w:tabs>
        <w:suppressAutoHyphens/>
        <w:spacing w:line="360" w:lineRule="auto"/>
        <w:ind w:left="0" w:firstLine="709"/>
        <w:jc w:val="both"/>
        <w:rPr>
          <w:sz w:val="28"/>
          <w:szCs w:val="28"/>
        </w:rPr>
      </w:pPr>
      <w:r w:rsidRPr="00F65A75">
        <w:rPr>
          <w:sz w:val="28"/>
          <w:szCs w:val="28"/>
        </w:rPr>
        <w:t>Рассматривает бюджеты и кадровую политику всех отделов (рыночных исследований и др.), находящихся под началом службы маркетинга.</w:t>
      </w:r>
    </w:p>
    <w:p w:rsidR="00A25A1D"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Все это приводит к специфическим структурам предприятий, действующих на принципах маркетинга, таким как:</w:t>
      </w:r>
    </w:p>
    <w:p w:rsidR="00A25A1D" w:rsidRPr="00F65A75" w:rsidRDefault="00A25A1D" w:rsidP="00E8483C">
      <w:pPr>
        <w:keepNext/>
        <w:widowControl w:val="0"/>
        <w:numPr>
          <w:ilvl w:val="0"/>
          <w:numId w:val="11"/>
        </w:numPr>
        <w:tabs>
          <w:tab w:val="left" w:pos="993"/>
        </w:tabs>
        <w:suppressAutoHyphens/>
        <w:spacing w:line="360" w:lineRule="auto"/>
        <w:ind w:left="0" w:firstLine="709"/>
        <w:jc w:val="both"/>
        <w:rPr>
          <w:sz w:val="28"/>
          <w:szCs w:val="28"/>
        </w:rPr>
      </w:pPr>
      <w:r w:rsidRPr="00F65A75">
        <w:rPr>
          <w:b/>
          <w:sz w:val="28"/>
          <w:szCs w:val="28"/>
        </w:rPr>
        <w:t>Организация «по функциям»</w:t>
      </w:r>
      <w:r w:rsidRPr="00F65A75">
        <w:rPr>
          <w:sz w:val="28"/>
          <w:szCs w:val="28"/>
        </w:rPr>
        <w:t xml:space="preserve"> означает, что как рынки, так и производимые товары рассматриваются в виде некоторых однородностей, для работы, с которыми вполне достаточно иметь специализированные отделы рыночных (в том числе прогнозных) исследований, планирования производства и маркетинга, управления сбытом, сервисом и ФОССТИС. Подобная структура наиболее целесообразна, когда и товаров, и рынков у предприятия немного.</w:t>
      </w:r>
    </w:p>
    <w:p w:rsidR="00A25A1D" w:rsidRPr="00F65A75" w:rsidRDefault="00A25A1D" w:rsidP="00E8483C">
      <w:pPr>
        <w:keepNext/>
        <w:widowControl w:val="0"/>
        <w:numPr>
          <w:ilvl w:val="0"/>
          <w:numId w:val="11"/>
        </w:numPr>
        <w:tabs>
          <w:tab w:val="left" w:pos="993"/>
        </w:tabs>
        <w:suppressAutoHyphens/>
        <w:spacing w:line="360" w:lineRule="auto"/>
        <w:ind w:left="0" w:firstLine="709"/>
        <w:jc w:val="both"/>
        <w:rPr>
          <w:sz w:val="28"/>
          <w:szCs w:val="28"/>
        </w:rPr>
      </w:pPr>
      <w:r w:rsidRPr="00F65A75">
        <w:rPr>
          <w:b/>
          <w:sz w:val="28"/>
          <w:szCs w:val="28"/>
        </w:rPr>
        <w:t>Организация «по видам товаров»</w:t>
      </w:r>
      <w:r w:rsidRPr="00F65A75">
        <w:rPr>
          <w:sz w:val="28"/>
          <w:szCs w:val="28"/>
        </w:rPr>
        <w:t xml:space="preserve"> полезна в случаях, когда у предприятия много товаров или товарных групп, требующих специфических условий производства, сбыта, обслуживания.</w:t>
      </w:r>
    </w:p>
    <w:p w:rsidR="00A25A1D" w:rsidRPr="00F65A75" w:rsidRDefault="00A25A1D" w:rsidP="00E8483C">
      <w:pPr>
        <w:keepNext/>
        <w:widowControl w:val="0"/>
        <w:numPr>
          <w:ilvl w:val="0"/>
          <w:numId w:val="11"/>
        </w:numPr>
        <w:tabs>
          <w:tab w:val="left" w:pos="993"/>
        </w:tabs>
        <w:suppressAutoHyphens/>
        <w:spacing w:line="360" w:lineRule="auto"/>
        <w:ind w:left="0" w:firstLine="709"/>
        <w:jc w:val="both"/>
        <w:rPr>
          <w:sz w:val="28"/>
          <w:szCs w:val="28"/>
        </w:rPr>
      </w:pPr>
      <w:r w:rsidRPr="00F65A75">
        <w:rPr>
          <w:b/>
          <w:sz w:val="28"/>
          <w:szCs w:val="28"/>
        </w:rPr>
        <w:t>Организация «по рынкам»</w:t>
      </w:r>
      <w:r w:rsidRPr="00F65A75">
        <w:rPr>
          <w:sz w:val="28"/>
          <w:szCs w:val="28"/>
        </w:rPr>
        <w:t xml:space="preserve"> означает, что под термином «рынок» понимается некоторая отрасль промышленности или сегмент покупателей из разных отраслей. Такая организация наиболее целесообразна, если для обслуживания продукции требуются специальные знания, и предприятие может воспользоваться тем, что такими знаниями обладают только его сотрудники (или только подготовленные предприятием сотрудники покупателя).</w:t>
      </w:r>
    </w:p>
    <w:p w:rsidR="00A25A1D" w:rsidRPr="00F65A75" w:rsidRDefault="00A25A1D" w:rsidP="00E8483C">
      <w:pPr>
        <w:keepNext/>
        <w:widowControl w:val="0"/>
        <w:numPr>
          <w:ilvl w:val="0"/>
          <w:numId w:val="11"/>
        </w:numPr>
        <w:tabs>
          <w:tab w:val="left" w:pos="993"/>
        </w:tabs>
        <w:suppressAutoHyphens/>
        <w:spacing w:line="360" w:lineRule="auto"/>
        <w:ind w:left="0" w:firstLine="709"/>
        <w:jc w:val="both"/>
        <w:rPr>
          <w:sz w:val="28"/>
          <w:szCs w:val="28"/>
        </w:rPr>
      </w:pPr>
      <w:r w:rsidRPr="00F65A75">
        <w:rPr>
          <w:b/>
          <w:sz w:val="28"/>
          <w:szCs w:val="28"/>
        </w:rPr>
        <w:t>Организация «по территориям»</w:t>
      </w:r>
      <w:r w:rsidRPr="00F65A75">
        <w:rPr>
          <w:sz w:val="28"/>
          <w:szCs w:val="28"/>
        </w:rPr>
        <w:t xml:space="preserve"> считается выгодной, когда в каждом из выделенных регионов номенклатура товаров не очень велика, а различия между потребителями незначительны.</w:t>
      </w:r>
    </w:p>
    <w:p w:rsidR="00A25A1D" w:rsidRPr="006665E7" w:rsidRDefault="00E8483C" w:rsidP="00E8483C">
      <w:pPr>
        <w:keepNext/>
        <w:widowControl w:val="0"/>
        <w:tabs>
          <w:tab w:val="left" w:pos="993"/>
        </w:tabs>
        <w:spacing w:line="360" w:lineRule="auto"/>
        <w:jc w:val="center"/>
        <w:rPr>
          <w:b/>
          <w:bCs/>
          <w:iCs/>
          <w:color w:val="000000"/>
          <w:sz w:val="28"/>
          <w:szCs w:val="28"/>
        </w:rPr>
      </w:pPr>
      <w:r>
        <w:rPr>
          <w:sz w:val="28"/>
          <w:szCs w:val="28"/>
        </w:rPr>
        <w:br w:type="page"/>
      </w:r>
      <w:r w:rsidR="008644AF">
        <w:rPr>
          <w:noProof/>
        </w:rPr>
        <w:lastRenderedPageBreak/>
        <w:pict>
          <v:rect id="_x0000_s1041" style="position:absolute;left:0;text-align:left;margin-left:578.3pt;margin-top:114.35pt;width:85pt;height:38.95pt;z-index:251668480" filled="f" strokeweight="1.3pt"/>
        </w:pict>
      </w:r>
      <w:r w:rsidR="008644AF">
        <w:rPr>
          <w:noProof/>
        </w:rPr>
        <w:pict>
          <v:rect id="_x0000_s1042" style="position:absolute;left:0;text-align:left;margin-left:589.15pt;margin-top:133.8pt;width:66.65pt;height:16.45pt;z-index:251667456" filled="f" stroked="f">
            <v:textbox style="mso-next-textbox:#_x0000_s1042" inset="0,0,0,0">
              <w:txbxContent>
                <w:p w:rsidR="003F25C1" w:rsidRDefault="003F25C1">
                  <w:r>
                    <w:rPr>
                      <w:rFonts w:ascii="Arial" w:hAnsi="Arial" w:cs="Arial"/>
                      <w:color w:val="000000"/>
                      <w:sz w:val="24"/>
                      <w:szCs w:val="24"/>
                      <w:lang w:val="en-US"/>
                    </w:rPr>
                    <w:t>обслуживания 31</w:t>
                  </w:r>
                </w:p>
              </w:txbxContent>
            </v:textbox>
          </v:rect>
        </w:pict>
      </w:r>
      <w:r w:rsidR="008644AF">
        <w:rPr>
          <w:noProof/>
        </w:rPr>
        <w:pict>
          <v:rect id="_x0000_s1043" style="position:absolute;left:0;text-align:left;margin-left:606.2pt;margin-top:119.35pt;width:32.5pt;height:16.45pt;z-index:251666432" filled="f" stroked="f">
            <v:textbox style="mso-next-textbox:#_x0000_s1043" inset="0,0,0,0">
              <w:txbxContent>
                <w:p w:rsidR="003F25C1" w:rsidRDefault="003F25C1">
                  <w:r>
                    <w:rPr>
                      <w:rFonts w:ascii="Arial" w:hAnsi="Arial" w:cs="Arial"/>
                      <w:color w:val="000000"/>
                      <w:sz w:val="24"/>
                      <w:szCs w:val="24"/>
                      <w:lang w:val="en-US"/>
                    </w:rPr>
                    <w:t>Участок</w:t>
                  </w:r>
                </w:p>
              </w:txbxContent>
            </v:textbox>
          </v:rect>
        </w:pict>
      </w:r>
      <w:r w:rsidR="008644AF">
        <w:rPr>
          <w:noProof/>
        </w:rPr>
        <w:pict>
          <v:rect id="_x0000_s1044" style="position:absolute;left:0;text-align:left;margin-left:578.3pt;margin-top:114.35pt;width:85pt;height:38.95pt;z-index:251665408" stroked="f"/>
        </w:pict>
      </w:r>
      <w:r w:rsidR="008644AF">
        <w:rPr>
          <w:noProof/>
        </w:rPr>
        <w:pict>
          <v:line id="_x0000_s1045" style="position:absolute;left:0;text-align:left;z-index:251663360" from="527.1pt,102.4pt" to="620.65pt,102.45pt" strokeweight=".65pt"/>
        </w:pict>
      </w:r>
      <w:r w:rsidR="008644AF">
        <w:rPr>
          <w:noProof/>
        </w:rPr>
        <w:pict>
          <v:line id="_x0000_s1046" style="position:absolute;left:0;text-align:left;z-index:251662336" from="620.65pt,102.4pt" to="620.7pt,114.35pt" strokeweight=".65pt"/>
        </w:pict>
      </w:r>
      <w:r w:rsidR="008644AF">
        <w:rPr>
          <w:noProof/>
        </w:rPr>
        <w:pict>
          <v:line id="_x0000_s1047" style="position:absolute;left:0;text-align:left;z-index:251661312" from="527.1pt,102.4pt" to="527.15pt,114.35pt" strokeweight=".65pt"/>
        </w:pict>
      </w:r>
      <w:r w:rsidR="00A25A1D" w:rsidRPr="006665E7">
        <w:rPr>
          <w:b/>
          <w:bCs/>
          <w:iCs/>
          <w:color w:val="000000"/>
          <w:sz w:val="28"/>
          <w:szCs w:val="28"/>
        </w:rPr>
        <w:t>2.3</w:t>
      </w:r>
      <w:r w:rsidR="006665E7" w:rsidRPr="006665E7">
        <w:rPr>
          <w:b/>
          <w:bCs/>
          <w:iCs/>
          <w:color w:val="000000"/>
          <w:sz w:val="28"/>
          <w:szCs w:val="28"/>
        </w:rPr>
        <w:t xml:space="preserve"> </w:t>
      </w:r>
      <w:r w:rsidR="00A25A1D" w:rsidRPr="006665E7">
        <w:rPr>
          <w:b/>
          <w:bCs/>
          <w:iCs/>
          <w:color w:val="000000"/>
          <w:sz w:val="28"/>
          <w:szCs w:val="28"/>
        </w:rPr>
        <w:t>Наличие коммерческого отдела</w:t>
      </w:r>
    </w:p>
    <w:p w:rsidR="00A25A1D" w:rsidRPr="00F65A75" w:rsidRDefault="00A25A1D" w:rsidP="00E8483C">
      <w:pPr>
        <w:keepNext/>
        <w:widowControl w:val="0"/>
        <w:tabs>
          <w:tab w:val="left" w:pos="993"/>
        </w:tabs>
        <w:suppressAutoHyphens/>
        <w:spacing w:line="360" w:lineRule="auto"/>
        <w:ind w:firstLine="709"/>
        <w:jc w:val="center"/>
        <w:rPr>
          <w:b/>
          <w:bCs/>
          <w:iCs/>
          <w:sz w:val="28"/>
          <w:szCs w:val="28"/>
        </w:rPr>
      </w:pPr>
    </w:p>
    <w:p w:rsidR="00A25A1D" w:rsidRPr="00F65A75" w:rsidRDefault="008644AF" w:rsidP="00E8483C">
      <w:pPr>
        <w:pStyle w:val="a9"/>
        <w:keepNext/>
        <w:widowControl w:val="0"/>
        <w:tabs>
          <w:tab w:val="left" w:pos="993"/>
        </w:tabs>
        <w:suppressAutoHyphens/>
        <w:spacing w:line="360" w:lineRule="auto"/>
        <w:ind w:firstLine="709"/>
        <w:jc w:val="both"/>
        <w:rPr>
          <w:bCs/>
          <w:szCs w:val="28"/>
        </w:rPr>
      </w:pPr>
      <w:r>
        <w:rPr>
          <w:noProof/>
        </w:rPr>
        <w:pict>
          <v:rect id="_x0000_s1048" style="position:absolute;left:0;text-align:left;margin-left:349.5pt;margin-top:256.85pt;width:18.7pt;height:16.45pt;z-index:251664384" filled="f" stroked="f">
            <v:textbox style="mso-next-textbox:#_x0000_s1048" inset="0,0,0,0">
              <w:txbxContent>
                <w:p w:rsidR="003F25C1" w:rsidRDefault="003F25C1"/>
              </w:txbxContent>
            </v:textbox>
          </v:rect>
        </w:pict>
      </w:r>
      <w:r w:rsidR="00A25A1D" w:rsidRPr="00F65A75">
        <w:rPr>
          <w:bCs/>
          <w:szCs w:val="28"/>
        </w:rPr>
        <w:t>Как видно из структуры управления ОАО «Родники – Текстиль», в подчинении директору по коммерции находятся отдел сбыта и коммерческий отдел. Ниже приведено Положение о коммерческом отделе.</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p>
    <w:p w:rsidR="00F65A75"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ПОЛОЖЕНИЕ</w:t>
      </w: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color w:val="000000"/>
          <w:sz w:val="28"/>
          <w:szCs w:val="28"/>
        </w:rPr>
        <w:t>о коммерческом отделе</w:t>
      </w:r>
    </w:p>
    <w:tbl>
      <w:tblPr>
        <w:tblStyle w:val="afc"/>
        <w:tblW w:w="0" w:type="auto"/>
        <w:jc w:val="center"/>
        <w:tblLayout w:type="fixed"/>
        <w:tblLook w:val="00A0" w:firstRow="1" w:lastRow="0" w:firstColumn="1" w:lastColumn="0" w:noHBand="0" w:noVBand="0"/>
      </w:tblPr>
      <w:tblGrid>
        <w:gridCol w:w="1101"/>
        <w:gridCol w:w="3968"/>
        <w:gridCol w:w="3081"/>
      </w:tblGrid>
      <w:tr w:rsidR="00A25A1D" w:rsidRPr="006665E7">
        <w:trPr>
          <w:jc w:val="center"/>
        </w:trPr>
        <w:tc>
          <w:tcPr>
            <w:tcW w:w="8150" w:type="dxa"/>
            <w:gridSpan w:val="3"/>
          </w:tcPr>
          <w:p w:rsidR="00A25A1D" w:rsidRPr="006665E7" w:rsidRDefault="00A25A1D" w:rsidP="00E8483C">
            <w:pPr>
              <w:keepNext/>
              <w:widowControl w:val="0"/>
              <w:tabs>
                <w:tab w:val="left" w:pos="993"/>
              </w:tabs>
              <w:suppressAutoHyphens/>
              <w:spacing w:line="360" w:lineRule="auto"/>
              <w:rPr>
                <w:b/>
                <w:szCs w:val="28"/>
              </w:rPr>
            </w:pPr>
            <w:r w:rsidRPr="006665E7">
              <w:rPr>
                <w:b/>
                <w:szCs w:val="28"/>
              </w:rPr>
              <w:t>1. Идентификация</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1.1.</w:t>
            </w:r>
          </w:p>
        </w:tc>
        <w:tc>
          <w:tcPr>
            <w:tcW w:w="3968"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Идентификационный номер</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00090</w:t>
            </w:r>
          </w:p>
        </w:tc>
      </w:tr>
      <w:tr w:rsidR="00A25A1D" w:rsidRPr="006665E7">
        <w:trPr>
          <w:jc w:val="center"/>
        </w:trPr>
        <w:tc>
          <w:tcPr>
            <w:tcW w:w="110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1.2.</w:t>
            </w:r>
          </w:p>
        </w:tc>
        <w:tc>
          <w:tcPr>
            <w:tcW w:w="3968"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Наименование структурного подразделения</w:t>
            </w:r>
          </w:p>
        </w:tc>
        <w:tc>
          <w:tcPr>
            <w:tcW w:w="3081" w:type="dxa"/>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Коммерческий отдел </w:t>
            </w:r>
          </w:p>
        </w:tc>
      </w:tr>
    </w:tbl>
    <w:p w:rsidR="00A25A1D" w:rsidRPr="00F65A75" w:rsidRDefault="00A25A1D" w:rsidP="00E8483C">
      <w:pPr>
        <w:keepNext/>
        <w:widowControl w:val="0"/>
        <w:tabs>
          <w:tab w:val="left" w:pos="993"/>
        </w:tabs>
        <w:suppressAutoHyphens/>
        <w:spacing w:line="360" w:lineRule="auto"/>
        <w:ind w:firstLine="709"/>
        <w:jc w:val="center"/>
        <w:rPr>
          <w:b/>
          <w:sz w:val="28"/>
          <w:szCs w:val="28"/>
        </w:rPr>
      </w:pP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2.Общие положения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2.1.Коммерческий отдел по схеме управления предприятием подчиняется директору по коммерции.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2.2.Структура и штат коммерческого отдела утверждается генеральным директором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2.3.Схема структуры коммерческого отдела:</w:t>
      </w:r>
    </w:p>
    <w:p w:rsidR="00A25A1D" w:rsidRPr="00F65A75" w:rsidRDefault="006665E7" w:rsidP="00E8483C">
      <w:pPr>
        <w:keepNext/>
        <w:widowControl w:val="0"/>
        <w:tabs>
          <w:tab w:val="left" w:pos="993"/>
        </w:tabs>
        <w:suppressAutoHyphens/>
        <w:spacing w:line="360" w:lineRule="auto"/>
        <w:ind w:firstLine="709"/>
        <w:jc w:val="both"/>
        <w:rPr>
          <w:sz w:val="28"/>
          <w:szCs w:val="28"/>
        </w:rPr>
      </w:pPr>
      <w:r>
        <w:rPr>
          <w:sz w:val="28"/>
          <w:szCs w:val="28"/>
        </w:rPr>
        <w:br w:type="page"/>
      </w:r>
      <w:r w:rsidR="008644AF">
        <w:rPr>
          <w:noProof/>
        </w:rPr>
        <w:lastRenderedPageBreak/>
        <w:pict>
          <v:group id="_x0000_s1049" style="position:absolute;left:0;text-align:left;margin-left:86.25pt;margin-top:2.6pt;width:318.75pt;height:525.65pt;z-index:251669504" coordorigin="3426,5094" coordsize="6375,10513">
            <v:line id="_x0000_s1050" style="position:absolute;flip:x" from="6426,5814" to="6426,6354" o:regroupid="2" strokeweight=".65pt"/>
            <v:group id="_x0000_s1051" style="position:absolute;left:3426;top:5094;width:6375;height:10513" coordorigin="3426,4194" coordsize="6375,10513">
              <v:group id="_x0000_s1052" style="position:absolute;left:3426;top:4194;width:6375;height:10144" coordorigin="3426,3474" coordsize="6375,10144">
                <v:line id="_x0000_s1053" style="position:absolute" from="4621,4485" to="4622,4695" o:regroupid="2" strokeweight=".65pt"/>
                <v:line id="_x0000_s1054" style="position:absolute" from="8501,4485" to="8502,4695" o:regroupid="2" strokeweight=".65pt"/>
                <v:line id="_x0000_s1055" style="position:absolute" from="4621,4485" to="6492,4486" o:regroupid="2" strokeweight=".65pt"/>
                <v:line id="_x0000_s1056" style="position:absolute" from="6492,4485" to="7497,4486" o:regroupid="2" strokeweight=".65pt"/>
                <v:line id="_x0000_s1057" style="position:absolute" from="7497,4485" to="8501,4486" o:regroupid="2" strokeweight=".65pt"/>
                <v:rect id="_x0000_s1058" style="position:absolute;left:3426;top:4695;width:2049;height:939" o:regroupid="2" filled="f" strokeweight="1.3pt">
                  <v:textbox style="mso-next-textbox:#_x0000_s1058">
                    <w:txbxContent>
                      <w:p w:rsidR="003F25C1" w:rsidRDefault="003F25C1">
                        <w:pPr>
                          <w:pStyle w:val="WW-"/>
                          <w:rPr>
                            <w:szCs w:val="20"/>
                            <w:lang w:eastAsia="ru-RU"/>
                          </w:rPr>
                        </w:pPr>
                        <w:r>
                          <w:rPr>
                            <w:szCs w:val="20"/>
                            <w:lang w:eastAsia="ru-RU"/>
                          </w:rPr>
                          <w:t>Сектор продаж</w:t>
                        </w:r>
                      </w:p>
                    </w:txbxContent>
                  </v:textbox>
                </v:rect>
                <v:line id="_x0000_s1059" style="position:absolute" from="6426,5634" to="6426,13618" o:regroupid="2" strokeweight=".65pt"/>
                <v:group id="_x0000_s1060" style="position:absolute;left:6426;top:6010;width:3225;height:634" coordorigin="6426,4914" coordsize="3225,720" o:regroupid="2">
                  <v:line id="_x0000_s1061" style="position:absolute" from="6426,5274" to="6726,5274" strokeweight=".65pt"/>
                  <v:rect id="_x0000_s1062" style="position:absolute;left:6726;top:4914;width:2925;height:720" filled="f" strokeweight=".65pt">
                    <v:textbox style="mso-next-textbox:#_x0000_s1062">
                      <w:txbxContent>
                        <w:p w:rsidR="003F25C1" w:rsidRDefault="003F25C1">
                          <w:pPr>
                            <w:pStyle w:val="2"/>
                          </w:pPr>
                          <w:r>
                            <w:t>Сектор ТНТ</w:t>
                          </w:r>
                        </w:p>
                      </w:txbxContent>
                    </v:textbox>
                  </v:rect>
                </v:group>
                <v:rect id="_x0000_s1063" style="position:absolute;left:5646;top:4695;width:1700;height:939" o:regroupid="2" filled="f" strokeweight="1.3pt">
                  <v:textbox style="mso-next-textbox:#_x0000_s1063">
                    <w:txbxContent>
                      <w:p w:rsidR="003F25C1" w:rsidRDefault="003F25C1">
                        <w:pPr>
                          <w:pStyle w:val="WW-"/>
                          <w:rPr>
                            <w:szCs w:val="20"/>
                            <w:lang w:eastAsia="ru-RU"/>
                          </w:rPr>
                        </w:pPr>
                        <w:r>
                          <w:rPr>
                            <w:szCs w:val="20"/>
                            <w:lang w:eastAsia="ru-RU"/>
                          </w:rPr>
                          <w:t>Старший менеджер</w:t>
                        </w:r>
                      </w:p>
                    </w:txbxContent>
                  </v:textbox>
                </v:rect>
                <v:rect id="_x0000_s1064" style="position:absolute;left:7654;top:4695;width:2147;height:939" o:regroupid="2" filled="f" strokeweight="1.3pt">
                  <v:textbox style="mso-next-textbox:#_x0000_s1064">
                    <w:txbxContent>
                      <w:p w:rsidR="003F25C1" w:rsidRDefault="003F25C1">
                        <w:pPr>
                          <w:pStyle w:val="WW-"/>
                          <w:rPr>
                            <w:szCs w:val="20"/>
                            <w:lang w:eastAsia="ru-RU"/>
                          </w:rPr>
                        </w:pPr>
                        <w:r>
                          <w:rPr>
                            <w:szCs w:val="20"/>
                            <w:lang w:eastAsia="ru-RU"/>
                          </w:rPr>
                          <w:t>Сектор документации</w:t>
                        </w:r>
                      </w:p>
                    </w:txbxContent>
                  </v:textbox>
                </v:rect>
                <v:rect id="_x0000_s1065" style="position:absolute;left:4626;top:3474;width:3900;height:800" o:regroupid="2" filled="f" strokeweight="1.3pt">
                  <v:textbox style="mso-next-textbox:#_x0000_s1065">
                    <w:txbxContent>
                      <w:p w:rsidR="003F25C1" w:rsidRDefault="003F25C1">
                        <w:pPr>
                          <w:pStyle w:val="WW-"/>
                          <w:rPr>
                            <w:rFonts w:ascii="Courier New" w:hAnsi="Courier New" w:cs="Courier New"/>
                            <w:szCs w:val="20"/>
                            <w:lang w:eastAsia="ru-RU"/>
                          </w:rPr>
                        </w:pPr>
                        <w:r>
                          <w:rPr>
                            <w:rFonts w:ascii="Courier New" w:hAnsi="Courier New" w:cs="Courier New"/>
                            <w:szCs w:val="20"/>
                            <w:lang w:eastAsia="ru-RU"/>
                          </w:rPr>
                          <w:t>Начальник коммерческого отдела</w:t>
                        </w:r>
                      </w:p>
                    </w:txbxContent>
                  </v:textbox>
                </v:rect>
                <v:group id="_x0000_s1066" style="position:absolute;left:6426;top:6803;width:3225;height:634" coordorigin="6426,4914" coordsize="3225,720" o:regroupid="2">
                  <v:line id="_x0000_s1067" style="position:absolute" from="6426,5274" to="6726,5274" strokeweight=".65pt"/>
                  <v:rect id="_x0000_s1068" style="position:absolute;left:6726;top:4914;width:2925;height:720" filled="f" strokeweight=".65pt">
                    <v:textbox style="mso-next-textbox:#_x0000_s1068">
                      <w:txbxContent>
                        <w:p w:rsidR="003F25C1" w:rsidRDefault="003F25C1">
                          <w:pPr>
                            <w:pStyle w:val="2"/>
                          </w:pPr>
                          <w:r>
                            <w:t>Склад ТНТ</w:t>
                          </w:r>
                        </w:p>
                      </w:txbxContent>
                    </v:textbox>
                  </v:rect>
                </v:group>
                <v:group id="_x0000_s1069" style="position:absolute;left:6426;top:7595;width:3225;height:793" coordorigin="6426,4914" coordsize="3225,720" o:regroupid="2">
                  <v:line id="_x0000_s1070" style="position:absolute" from="6426,5274" to="6726,5274" strokeweight=".65pt"/>
                  <v:rect id="_x0000_s1071" style="position:absolute;left:6726;top:4914;width:2925;height:720" filled="f" strokeweight=".65pt">
                    <v:textbox style="mso-next-textbox:#_x0000_s1071">
                      <w:txbxContent>
                        <w:p w:rsidR="003F25C1" w:rsidRDefault="003F25C1">
                          <w:pPr>
                            <w:pStyle w:val="2"/>
                          </w:pPr>
                          <w:r>
                            <w:t>Магазин прядильной фабрики</w:t>
                          </w:r>
                        </w:p>
                      </w:txbxContent>
                    </v:textbox>
                  </v:rect>
                </v:group>
                <v:group id="_x0000_s1072" style="position:absolute;left:6426;top:8546;width:3225;height:793" coordorigin="6426,4914" coordsize="3225,720" o:regroupid="2">
                  <v:line id="_x0000_s1073" style="position:absolute" from="6426,5274" to="6726,5274" strokeweight=".65pt"/>
                  <v:rect id="_x0000_s1074" style="position:absolute;left:6726;top:4914;width:2925;height:720" filled="f" strokeweight=".65pt">
                    <v:textbox style="mso-next-textbox:#_x0000_s1074">
                      <w:txbxContent>
                        <w:p w:rsidR="003F25C1" w:rsidRDefault="003F25C1">
                          <w:pPr>
                            <w:pStyle w:val="2"/>
                          </w:pPr>
                          <w:r>
                            <w:t>Магазин ткацкой фабрики</w:t>
                          </w:r>
                        </w:p>
                      </w:txbxContent>
                    </v:textbox>
                  </v:rect>
                </v:group>
                <v:group id="_x0000_s1075" style="position:absolute;left:6426;top:9497;width:3225;height:793" coordorigin="6426,4914" coordsize="3225,720" o:regroupid="2">
                  <v:line id="_x0000_s1076" style="position:absolute" from="6426,5274" to="6726,5274" strokeweight=".65pt"/>
                  <v:rect id="_x0000_s1077" style="position:absolute;left:6726;top:4914;width:2925;height:720" filled="f" strokeweight=".65pt">
                    <v:textbox style="mso-next-textbox:#_x0000_s1077">
                      <w:txbxContent>
                        <w:p w:rsidR="003F25C1" w:rsidRDefault="003F25C1">
                          <w:pPr>
                            <w:pStyle w:val="2"/>
                          </w:pPr>
                          <w:r>
                            <w:t>Магазин красильно-отделочной фабрики</w:t>
                          </w:r>
                        </w:p>
                      </w:txbxContent>
                    </v:textbox>
                  </v:rect>
                </v:group>
                <v:group id="_x0000_s1078" style="position:absolute;left:6426;top:10448;width:3225;height:793" coordorigin="6426,4914" coordsize="3225,720" o:regroupid="2">
                  <v:line id="_x0000_s1079" style="position:absolute" from="6426,5274" to="6726,5274" strokeweight=".65pt"/>
                  <v:rect id="_x0000_s1080" style="position:absolute;left:6726;top:4914;width:2925;height:720" filled="f" strokeweight=".65pt">
                    <v:textbox style="mso-next-textbox:#_x0000_s1080">
                      <w:txbxContent>
                        <w:p w:rsidR="003F25C1" w:rsidRDefault="003F25C1">
                          <w:pPr>
                            <w:pStyle w:val="2"/>
                          </w:pPr>
                          <w:r>
                            <w:t>Магазин «Комфорт»</w:t>
                          </w:r>
                        </w:p>
                      </w:txbxContent>
                    </v:textbox>
                  </v:rect>
                </v:group>
                <v:group id="_x0000_s1081" style="position:absolute;left:6426;top:11399;width:3225;height:793" coordorigin="6426,4914" coordsize="3225,720" o:regroupid="2">
                  <v:line id="_x0000_s1082" style="position:absolute" from="6426,5274" to="6726,5274" strokeweight=".65pt"/>
                  <v:rect id="_x0000_s1083" style="position:absolute;left:6726;top:4914;width:2925;height:720" filled="f" strokeweight=".65pt">
                    <v:textbox style="mso-next-textbox:#_x0000_s1083">
                      <w:txbxContent>
                        <w:p w:rsidR="003F25C1" w:rsidRDefault="003F25C1">
                          <w:pPr>
                            <w:pStyle w:val="2"/>
                          </w:pPr>
                          <w:r>
                            <w:t>Магазин «Услуга»</w:t>
                          </w:r>
                        </w:p>
                      </w:txbxContent>
                    </v:textbox>
                  </v:rect>
                </v:group>
                <v:group id="_x0000_s1084" style="position:absolute;left:6426;top:12350;width:3225;height:793" coordorigin="6426,4914" coordsize="3225,720" o:regroupid="2">
                  <v:line id="_x0000_s1085" style="position:absolute" from="6426,5274" to="6726,5274" strokeweight=".65pt"/>
                  <v:rect id="_x0000_s1086" style="position:absolute;left:6726;top:4914;width:2925;height:720" filled="f" strokeweight=".65pt">
                    <v:textbox style="mso-next-textbox:#_x0000_s1086">
                      <w:txbxContent>
                        <w:p w:rsidR="003F25C1" w:rsidRDefault="003F25C1">
                          <w:pPr>
                            <w:pStyle w:val="2"/>
                          </w:pPr>
                          <w:r>
                            <w:t>Магазин №5</w:t>
                          </w:r>
                        </w:p>
                      </w:txbxContent>
                    </v:textbox>
                  </v:rect>
                </v:group>
              </v:group>
              <v:group id="_x0000_s1087" style="position:absolute;left:6426;top:13914;width:3225;height:793" coordorigin="6426,4914" coordsize="3225,720" o:regroupid="2">
                <v:line id="_x0000_s1088" style="position:absolute" from="6426,5274" to="6726,5274" strokeweight=".65pt"/>
                <v:rect id="_x0000_s1089" style="position:absolute;left:6726;top:4914;width:2925;height:720" filled="f" strokeweight=".65pt">
                  <v:textbox style="mso-next-textbox:#_x0000_s1089">
                    <w:txbxContent>
                      <w:p w:rsidR="003F25C1" w:rsidRDefault="003F25C1">
                        <w:pPr>
                          <w:pStyle w:val="2"/>
                        </w:pPr>
                        <w:r>
                          <w:t>Магазин ОГМ</w:t>
                        </w:r>
                      </w:p>
                    </w:txbxContent>
                  </v:textbox>
                </v:rect>
              </v:group>
            </v:group>
          </v:group>
        </w:pic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rPr>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p>
    <w:p w:rsidR="00A25A1D" w:rsidRPr="006665E7" w:rsidRDefault="00A25A1D" w:rsidP="00E8483C">
      <w:pPr>
        <w:keepNext/>
        <w:widowControl w:val="0"/>
        <w:tabs>
          <w:tab w:val="left" w:pos="993"/>
        </w:tabs>
        <w:spacing w:line="360" w:lineRule="auto"/>
        <w:ind w:firstLine="709"/>
        <w:jc w:val="both"/>
        <w:rPr>
          <w:color w:val="000000"/>
          <w:sz w:val="28"/>
          <w:szCs w:val="28"/>
        </w:rPr>
      </w:pPr>
      <w:r w:rsidRPr="006665E7">
        <w:rPr>
          <w:color w:val="000000"/>
          <w:sz w:val="28"/>
          <w:szCs w:val="28"/>
        </w:rPr>
        <w:t>2.4</w:t>
      </w:r>
      <w:r w:rsidR="006665E7" w:rsidRPr="006665E7">
        <w:rPr>
          <w:color w:val="000000"/>
          <w:sz w:val="28"/>
          <w:szCs w:val="28"/>
        </w:rPr>
        <w:t xml:space="preserve"> </w:t>
      </w:r>
      <w:r w:rsidRPr="006665E7">
        <w:rPr>
          <w:color w:val="000000"/>
          <w:sz w:val="28"/>
          <w:szCs w:val="28"/>
        </w:rPr>
        <w:t>В своей работе отдел руководст</w:t>
      </w:r>
      <w:r w:rsidR="006665E7" w:rsidRPr="006665E7">
        <w:rPr>
          <w:color w:val="000000"/>
          <w:sz w:val="28"/>
          <w:szCs w:val="28"/>
        </w:rPr>
        <w:t>вуется нормативными документами</w:t>
      </w:r>
    </w:p>
    <w:p w:rsidR="00A25A1D" w:rsidRPr="00F65A75" w:rsidRDefault="00A25A1D" w:rsidP="00E8483C">
      <w:pPr>
        <w:keepNext/>
        <w:widowControl w:val="0"/>
        <w:numPr>
          <w:ilvl w:val="0"/>
          <w:numId w:val="14"/>
        </w:numPr>
        <w:tabs>
          <w:tab w:val="left" w:pos="993"/>
        </w:tabs>
        <w:suppressAutoHyphens/>
        <w:spacing w:line="360" w:lineRule="auto"/>
        <w:ind w:left="0" w:firstLine="709"/>
        <w:rPr>
          <w:sz w:val="28"/>
          <w:szCs w:val="28"/>
        </w:rPr>
      </w:pPr>
      <w:r w:rsidRPr="00F65A75">
        <w:rPr>
          <w:sz w:val="28"/>
          <w:szCs w:val="28"/>
        </w:rPr>
        <w:t>Законодательными и нормативными правовыми актами, определяющими направления развития текстильного производства и финансово-экономической деятельности предприятия;</w:t>
      </w:r>
    </w:p>
    <w:p w:rsidR="00A25A1D" w:rsidRPr="00F65A75" w:rsidRDefault="00A25A1D" w:rsidP="00E8483C">
      <w:pPr>
        <w:keepNext/>
        <w:widowControl w:val="0"/>
        <w:numPr>
          <w:ilvl w:val="0"/>
          <w:numId w:val="14"/>
        </w:numPr>
        <w:tabs>
          <w:tab w:val="left" w:pos="993"/>
        </w:tabs>
        <w:suppressAutoHyphens/>
        <w:spacing w:line="360" w:lineRule="auto"/>
        <w:ind w:left="0" w:firstLine="709"/>
        <w:rPr>
          <w:sz w:val="28"/>
          <w:szCs w:val="28"/>
        </w:rPr>
      </w:pPr>
      <w:r w:rsidRPr="00F65A75">
        <w:rPr>
          <w:sz w:val="28"/>
          <w:szCs w:val="28"/>
        </w:rPr>
        <w:t>Политикой предприятия в области качества;</w:t>
      </w:r>
    </w:p>
    <w:p w:rsidR="00A25A1D" w:rsidRPr="00F65A75" w:rsidRDefault="00A25A1D" w:rsidP="00E8483C">
      <w:pPr>
        <w:keepNext/>
        <w:widowControl w:val="0"/>
        <w:numPr>
          <w:ilvl w:val="0"/>
          <w:numId w:val="14"/>
        </w:numPr>
        <w:tabs>
          <w:tab w:val="left" w:pos="993"/>
        </w:tabs>
        <w:suppressAutoHyphens/>
        <w:spacing w:line="360" w:lineRule="auto"/>
        <w:ind w:left="0" w:firstLine="709"/>
        <w:rPr>
          <w:sz w:val="28"/>
          <w:szCs w:val="28"/>
        </w:rPr>
      </w:pPr>
      <w:r w:rsidRPr="00F65A75">
        <w:rPr>
          <w:sz w:val="28"/>
          <w:szCs w:val="28"/>
        </w:rPr>
        <w:t>Положением о коммерческом отделе;</w:t>
      </w:r>
    </w:p>
    <w:p w:rsidR="00A25A1D" w:rsidRPr="00F65A75" w:rsidRDefault="00A25A1D" w:rsidP="00E8483C">
      <w:pPr>
        <w:keepNext/>
        <w:widowControl w:val="0"/>
        <w:numPr>
          <w:ilvl w:val="0"/>
          <w:numId w:val="14"/>
        </w:numPr>
        <w:tabs>
          <w:tab w:val="left" w:pos="993"/>
        </w:tabs>
        <w:suppressAutoHyphens/>
        <w:spacing w:line="360" w:lineRule="auto"/>
        <w:ind w:left="0" w:firstLine="709"/>
        <w:rPr>
          <w:sz w:val="28"/>
          <w:szCs w:val="28"/>
        </w:rPr>
      </w:pPr>
      <w:r w:rsidRPr="00F65A75">
        <w:rPr>
          <w:sz w:val="28"/>
          <w:szCs w:val="28"/>
        </w:rPr>
        <w:t>Правилами внутреннего трудового распорядка;</w:t>
      </w:r>
    </w:p>
    <w:p w:rsidR="00A25A1D" w:rsidRPr="00F65A75" w:rsidRDefault="00A25A1D" w:rsidP="00E8483C">
      <w:pPr>
        <w:keepNext/>
        <w:widowControl w:val="0"/>
        <w:numPr>
          <w:ilvl w:val="0"/>
          <w:numId w:val="14"/>
        </w:numPr>
        <w:tabs>
          <w:tab w:val="left" w:pos="993"/>
        </w:tabs>
        <w:suppressAutoHyphens/>
        <w:spacing w:line="360" w:lineRule="auto"/>
        <w:ind w:left="0" w:firstLine="709"/>
        <w:rPr>
          <w:sz w:val="28"/>
          <w:szCs w:val="28"/>
        </w:rPr>
      </w:pPr>
      <w:r w:rsidRPr="00F65A75">
        <w:rPr>
          <w:sz w:val="28"/>
          <w:szCs w:val="28"/>
        </w:rPr>
        <w:lastRenderedPageBreak/>
        <w:t>Стандартами предприятия по охране труда.</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3.Задачи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3.1.Обеспечение реализации продукции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3.2.Обеспечение выполнения заданий по поставкам продукции в соответствии с заключенными договорами и соглашениями.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3.3.Организация розничной торговли для работников предприятия.</w:t>
      </w:r>
    </w:p>
    <w:p w:rsidR="00A25A1D" w:rsidRPr="00F65A75" w:rsidRDefault="00A25A1D" w:rsidP="00E8483C">
      <w:pPr>
        <w:keepNext/>
        <w:widowControl w:val="0"/>
        <w:tabs>
          <w:tab w:val="left" w:pos="993"/>
        </w:tabs>
        <w:suppressAutoHyphens/>
        <w:spacing w:line="360" w:lineRule="auto"/>
        <w:ind w:firstLine="709"/>
        <w:jc w:val="center"/>
        <w:rPr>
          <w:b/>
          <w:sz w:val="28"/>
          <w:szCs w:val="28"/>
        </w:rPr>
      </w:pPr>
      <w:r w:rsidRPr="00F65A75">
        <w:rPr>
          <w:b/>
          <w:sz w:val="28"/>
          <w:szCs w:val="28"/>
        </w:rPr>
        <w:t>4.Функции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4.1.изучение рынка продукции, конъюнктуры ассортимента и цен, требований к качеству продукции;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4.2.организация рекламы и продвижения продукции предприятия на рынке сбыта;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4.3.участие в планировании ассортимента выпускаемой продукции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4.4.оформление договоров на реализацию и сбыт готовой продукции предприятия;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4.5.предъявление через юридический отдел претензий, штрафных санкций к заказчикам и поставщикам продукции за нарушение условий заключенных договоров;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4.6.оформление договоров на поставку товаров народного потребления;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4.7.организация приема, хранения, реализации товаров народного потребления;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4.8.оформление прейскурантов розничных цен;</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4.9.оформление договоров, приложений к договорам со швейными цехами;</w:t>
      </w:r>
    </w:p>
    <w:p w:rsidR="00A25A1D" w:rsidRPr="006665E7"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4.10.</w:t>
      </w:r>
      <w:r w:rsidRPr="006665E7">
        <w:rPr>
          <w:sz w:val="28"/>
          <w:szCs w:val="28"/>
        </w:rPr>
        <w:t>организация работы «Комнаты образцов».</w:t>
      </w:r>
    </w:p>
    <w:p w:rsidR="00A25A1D" w:rsidRPr="006665E7" w:rsidRDefault="00A25A1D" w:rsidP="00E8483C">
      <w:pPr>
        <w:keepNext/>
        <w:widowControl w:val="0"/>
        <w:tabs>
          <w:tab w:val="left" w:pos="993"/>
        </w:tabs>
        <w:suppressAutoHyphens/>
        <w:spacing w:line="360" w:lineRule="auto"/>
        <w:ind w:firstLine="709"/>
        <w:jc w:val="center"/>
        <w:rPr>
          <w:sz w:val="28"/>
          <w:szCs w:val="28"/>
        </w:rPr>
      </w:pPr>
      <w:r w:rsidRPr="006665E7">
        <w:rPr>
          <w:sz w:val="28"/>
          <w:szCs w:val="28"/>
        </w:rPr>
        <w:t>5. Взаимодействия отдела с другими подразделениями предприятия</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5.1.С отделом технического контроля:</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сведения о возврате продукции.</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5.2.С главной бухгалтерией:</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сведения о неплатежеспособности отдельных потребителей, сведения о поступивших аккредитивах, извещения об изменении банковских санкций к потребителям и поставщикам, сличительные ведомости по результатам инвентаризации, сведения о поступивших рекламациях на продукцию.</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5.3.С красильно-отделочной фабрикой:</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сведения о ходе выполнения устанавливаемого плана в ассортименте, образцы тканей, выпускаемых предприятием.</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сведения о необходимости ускорения выпуска того или иного вида продукции в соответствии со сроками выполнения договоров, заявки на образцы тканей.</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5.4.С планово-экономическим отделом:</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годовые, квартальные, месячные планы производства по объему и ассортименту.</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до начала планируемого периода предложения по корректировке планов, исходя из наличия заказов.</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5.5.С отделом материально-технического обеспечения:</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сведения об обеспеченности материалами.</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заявки на материалы, необходимые для деятельности отдела.</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5.6.С юридическим отделом:</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заключенные договора на сбыт продукции, решения арбитражных органов, принятые по спорным условиям договоров, копии решений руководства по признанным претензиям и искам путем досылки или замены продукции.</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проекты договоров, обоснованные заключения с приложением необходимых документов по протоколам разногласий, претензиям и искам в связи с поставкой продукции, копии договорной переписки, необходимой для предъявления исков в органы арбитража.</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5.7.С отделом организации труда и заработной платы:</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штатное расписание и фонд заработной платы, положение о премировании рабочих, руководителей, специалистов и служащих, должностные характеристики рабочих, должностные инструкции специалистов, положение об отделе, тарифные ставки (оклады) рабочих.</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5.8.С транспортным цехом:</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в соответствии с заявками транспорт и грузчиков для выполнения погрузочно-разгрузочных работ.</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заявки на транспорт, количество грузчиков на погрузочно-разгрузочные работы.</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5.9.С отделом управления качества продукции:</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нормативные документы по системе менеджмента качества, ГОСТ Р ИСО 9001 – 2001, политику предприятия в области качества.</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документы на согласование, информацию о реализации политики предприятия в области качества.</w:t>
      </w:r>
    </w:p>
    <w:p w:rsidR="00A25A1D" w:rsidRPr="006665E7" w:rsidRDefault="00A25A1D" w:rsidP="00E8483C">
      <w:pPr>
        <w:pStyle w:val="ac"/>
        <w:keepNext/>
        <w:widowControl w:val="0"/>
        <w:tabs>
          <w:tab w:val="left" w:pos="993"/>
        </w:tabs>
        <w:suppressAutoHyphens/>
        <w:spacing w:line="360" w:lineRule="auto"/>
        <w:ind w:firstLine="709"/>
        <w:rPr>
          <w:bCs/>
          <w:sz w:val="28"/>
          <w:szCs w:val="28"/>
        </w:rPr>
      </w:pPr>
      <w:r w:rsidRPr="006665E7">
        <w:rPr>
          <w:bCs/>
          <w:sz w:val="28"/>
          <w:szCs w:val="28"/>
        </w:rPr>
        <w:t>5.10.С отделом сбыта:</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Получает:</w:t>
      </w:r>
      <w:r w:rsidRPr="006665E7">
        <w:rPr>
          <w:sz w:val="28"/>
          <w:szCs w:val="28"/>
        </w:rPr>
        <w:t xml:space="preserve"> сведения об остатках готовой продукции предприятия и давальческой ткани.</w:t>
      </w:r>
    </w:p>
    <w:p w:rsidR="00A25A1D" w:rsidRPr="006665E7" w:rsidRDefault="00A25A1D" w:rsidP="00E8483C">
      <w:pPr>
        <w:pStyle w:val="ac"/>
        <w:keepNext/>
        <w:widowControl w:val="0"/>
        <w:tabs>
          <w:tab w:val="left" w:pos="993"/>
        </w:tabs>
        <w:suppressAutoHyphens/>
        <w:spacing w:line="360" w:lineRule="auto"/>
        <w:ind w:firstLine="709"/>
        <w:rPr>
          <w:sz w:val="28"/>
          <w:szCs w:val="28"/>
        </w:rPr>
      </w:pPr>
      <w:r w:rsidRPr="006665E7">
        <w:rPr>
          <w:iCs/>
          <w:sz w:val="28"/>
          <w:szCs w:val="28"/>
        </w:rPr>
        <w:t>Представляет:</w:t>
      </w:r>
      <w:r w:rsidRPr="006665E7">
        <w:rPr>
          <w:sz w:val="28"/>
          <w:szCs w:val="28"/>
        </w:rPr>
        <w:t xml:space="preserve"> распоряжения на отгрузку готовой ткани, информацию о ценах на продукцию, сведения об оплате за отгруженную продукцию, ежемесячный отчет по отгруженной продукции по всем направлениям.</w:t>
      </w:r>
    </w:p>
    <w:p w:rsidR="00A25A1D" w:rsidRPr="006665E7" w:rsidRDefault="00A25A1D" w:rsidP="00E8483C">
      <w:pPr>
        <w:pStyle w:val="ac"/>
        <w:keepNext/>
        <w:widowControl w:val="0"/>
        <w:tabs>
          <w:tab w:val="left" w:pos="993"/>
        </w:tabs>
        <w:spacing w:line="360" w:lineRule="auto"/>
        <w:jc w:val="center"/>
        <w:rPr>
          <w:b/>
          <w:color w:val="000000"/>
          <w:sz w:val="28"/>
          <w:szCs w:val="28"/>
        </w:rPr>
      </w:pPr>
      <w:r w:rsidRPr="006665E7">
        <w:rPr>
          <w:b/>
          <w:color w:val="000000"/>
          <w:sz w:val="28"/>
          <w:szCs w:val="28"/>
        </w:rPr>
        <w:t>6. Полномочия</w:t>
      </w:r>
    </w:p>
    <w:p w:rsidR="00A25A1D" w:rsidRPr="006665E7" w:rsidRDefault="00A25A1D" w:rsidP="00E8483C">
      <w:pPr>
        <w:keepNext/>
        <w:widowControl w:val="0"/>
        <w:tabs>
          <w:tab w:val="left" w:pos="993"/>
        </w:tabs>
        <w:suppressAutoHyphens/>
        <w:spacing w:line="360" w:lineRule="auto"/>
        <w:ind w:firstLine="709"/>
        <w:jc w:val="both"/>
        <w:rPr>
          <w:sz w:val="28"/>
          <w:szCs w:val="28"/>
        </w:rPr>
      </w:pPr>
      <w:r w:rsidRPr="006665E7">
        <w:rPr>
          <w:sz w:val="28"/>
          <w:szCs w:val="28"/>
        </w:rPr>
        <w:t>6.1.требовать от подразделений предприятия необходимых материалов для осуществления работы, входящей в компетенцию отдела;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6665E7">
        <w:rPr>
          <w:sz w:val="28"/>
          <w:szCs w:val="28"/>
        </w:rPr>
        <w:t>6.2.представлять предприятие в вышестоящих</w:t>
      </w:r>
      <w:r w:rsidRPr="00F65A75">
        <w:rPr>
          <w:sz w:val="28"/>
          <w:szCs w:val="28"/>
        </w:rPr>
        <w:t xml:space="preserve"> и других хозяйственных организациях при обсуждении вопросов сбыта и реализации продукции предприятия, вести соответствующую переписку;</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6.3.вносить предложения руководству предприятия о применении санкций в отношении руководителей подразделения, ответственных за нарушение сроков изготовления и сдачи на склад готовой продукции;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6.4.вносить предложения руководству предприятия о прекращении выпуска продукции, не имеющей сбыта;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6.5.указания отдела в пределах функций являются обязательными к руководству и исполнению подразделениями предприятия.</w:t>
      </w:r>
    </w:p>
    <w:p w:rsidR="00A25A1D" w:rsidRPr="00F65A75" w:rsidRDefault="00A25A1D" w:rsidP="00E8483C">
      <w:pPr>
        <w:pStyle w:val="ac"/>
        <w:keepNext/>
        <w:widowControl w:val="0"/>
        <w:tabs>
          <w:tab w:val="left" w:pos="993"/>
        </w:tabs>
        <w:suppressAutoHyphens/>
        <w:spacing w:line="360" w:lineRule="auto"/>
        <w:ind w:firstLine="709"/>
        <w:jc w:val="center"/>
        <w:rPr>
          <w:b/>
          <w:sz w:val="28"/>
          <w:szCs w:val="28"/>
        </w:rPr>
      </w:pPr>
      <w:r w:rsidRPr="00F65A75">
        <w:rPr>
          <w:b/>
          <w:sz w:val="28"/>
          <w:szCs w:val="28"/>
        </w:rPr>
        <w:t>7. Ответственность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7.1.всю полноту ответственности за качество и своевременность выполнения возложенных настоящим Положением на отдел задач и функций несет начальник отдела;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7.2.степень ответственности других работников устанавливается должностными инструкциями;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7.3.за организацию работы по внедрению системы менеджмента качества.</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bCs/>
          <w:iCs/>
          <w:color w:val="000000"/>
          <w:sz w:val="28"/>
          <w:szCs w:val="28"/>
        </w:rPr>
        <w:t>2.4 Наличие фирменных магазинов</w:t>
      </w:r>
    </w:p>
    <w:p w:rsidR="006665E7" w:rsidRDefault="006665E7" w:rsidP="00E8483C">
      <w:pPr>
        <w:keepNext/>
        <w:widowControl w:val="0"/>
        <w:tabs>
          <w:tab w:val="left" w:pos="993"/>
        </w:tabs>
        <w:suppressAutoHyphens/>
        <w:spacing w:line="360" w:lineRule="auto"/>
        <w:ind w:firstLine="709"/>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ОАО «Родники – текстиль» имеет несколько фирменных магазинов по Ивановской области и за ее пределами.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Два магазина находятся в городе Родники.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Магазин «Комфорт» находится по адресу: улица Советская дом 20.</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Магазин «Услуга» находится по адресу: Технический переулок дом 1а.</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Оба магазина находятся в центральной части города, что делает их доступными не только для жителей города и района, но и для клиентов, прибывших из других городов России и зарубежья.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Доля продаж магазинов в общем объеме продаж составляет 1,3%.</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bCs/>
          <w:iCs/>
          <w:color w:val="000000"/>
          <w:sz w:val="28"/>
          <w:szCs w:val="28"/>
        </w:rPr>
        <w:t>2.5 План маркетинга, его основные этапы</w:t>
      </w:r>
    </w:p>
    <w:p w:rsidR="006665E7" w:rsidRDefault="006665E7" w:rsidP="00E8483C">
      <w:pPr>
        <w:keepNext/>
        <w:widowControl w:val="0"/>
        <w:tabs>
          <w:tab w:val="left" w:pos="993"/>
        </w:tabs>
        <w:suppressAutoHyphens/>
        <w:spacing w:line="360" w:lineRule="auto"/>
        <w:ind w:firstLine="709"/>
        <w:jc w:val="both"/>
        <w:rPr>
          <w:sz w:val="28"/>
          <w:szCs w:val="28"/>
        </w:rPr>
      </w:pP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Как уже упоминалось выше, отдел маркетинга находится в Московском Холдинге, поэтому ознакомление с подробным планом маркетинга невозможно.</w:t>
      </w:r>
    </w:p>
    <w:p w:rsidR="00A25A1D" w:rsidRPr="00F65A75" w:rsidRDefault="00A25A1D" w:rsidP="00E8483C">
      <w:pPr>
        <w:pStyle w:val="11"/>
        <w:keepNext/>
        <w:widowControl w:val="0"/>
        <w:shd w:val="clear" w:color="auto" w:fill="FFFFFF"/>
        <w:tabs>
          <w:tab w:val="left" w:pos="993"/>
        </w:tabs>
        <w:suppressAutoHyphens/>
        <w:ind w:left="0" w:firstLine="709"/>
        <w:jc w:val="both"/>
        <w:rPr>
          <w:szCs w:val="28"/>
        </w:rPr>
      </w:pPr>
      <w:r w:rsidRPr="00F65A75">
        <w:rPr>
          <w:szCs w:val="28"/>
        </w:rPr>
        <w:t>Необходимо иметь общие положения план по маркетингу. Во-первых, таким образом можно выявить проблемы и трудности, с которыми предстоит столкнуться в будущем, прежде чем это произойдет, и поэтому можно будет принять правильное решение. Во-вторых, будет обеспечена лучшая подготовка к использованию потенциальных возможностей. В-третьих, план по маркетингу поможет распознать и правильно оценить два основных типа рисков: внутренний, который контролируется (цена, реклама и штат сотрудников, занимающихся продажами), и внешний, включающий экономику, конкуренцию и тенденции на рынке – все то, что находится вне контроля фирмы.</w:t>
      </w:r>
    </w:p>
    <w:p w:rsidR="00A25A1D" w:rsidRPr="00F65A75" w:rsidRDefault="00A25A1D" w:rsidP="00E8483C">
      <w:pPr>
        <w:pStyle w:val="11"/>
        <w:keepNext/>
        <w:widowControl w:val="0"/>
        <w:shd w:val="clear" w:color="auto" w:fill="FFFFFF"/>
        <w:tabs>
          <w:tab w:val="left" w:pos="993"/>
        </w:tabs>
        <w:suppressAutoHyphens/>
        <w:ind w:left="0" w:firstLine="709"/>
        <w:jc w:val="both"/>
        <w:rPr>
          <w:szCs w:val="28"/>
        </w:rPr>
      </w:pPr>
      <w:r w:rsidRPr="00F65A75">
        <w:rPr>
          <w:szCs w:val="28"/>
        </w:rPr>
        <w:t>План по маркетингу должен отражать финансовые проекты на будущее независимо от того, является ли бизнес действующим, нужно ли найти финансирование, планируется ли расширить предприятие в течение года. План должен ясно отражать, почему ожидается прирост объема продаж, почему оправданы инвестиции в новое оборудование для производства нового товара или оказания новых видов услуг, иными словами, как план по маркетингу скажется на получении большей прибыли.</w:t>
      </w:r>
    </w:p>
    <w:p w:rsidR="00A25A1D" w:rsidRPr="00F65A75" w:rsidRDefault="00A25A1D" w:rsidP="00E8483C">
      <w:pPr>
        <w:pStyle w:val="11"/>
        <w:keepNext/>
        <w:widowControl w:val="0"/>
        <w:shd w:val="clear" w:color="auto" w:fill="FFFFFF"/>
        <w:tabs>
          <w:tab w:val="left" w:pos="993"/>
        </w:tabs>
        <w:suppressAutoHyphens/>
        <w:ind w:left="0" w:firstLine="709"/>
        <w:jc w:val="both"/>
        <w:rPr>
          <w:szCs w:val="28"/>
        </w:rPr>
      </w:pPr>
      <w:r w:rsidRPr="00F65A75">
        <w:rPr>
          <w:szCs w:val="28"/>
        </w:rPr>
        <w:t>План по маркетингу показывает, где фирма находится в данный момент и в каком направлении планируется идти дальше. Кроме того, план по маркетингу объяснит, почему выбранное направление правильно и как следует добиваться поставленных целей.</w:t>
      </w:r>
    </w:p>
    <w:p w:rsidR="00A25A1D" w:rsidRPr="00F65A75" w:rsidRDefault="00A25A1D" w:rsidP="00E8483C">
      <w:pPr>
        <w:keepNext/>
        <w:widowControl w:val="0"/>
        <w:shd w:val="clear" w:color="auto" w:fill="FFFFFF"/>
        <w:tabs>
          <w:tab w:val="left" w:pos="993"/>
        </w:tabs>
        <w:suppressAutoHyphens/>
        <w:spacing w:line="360" w:lineRule="auto"/>
        <w:ind w:firstLine="709"/>
        <w:jc w:val="both"/>
        <w:rPr>
          <w:sz w:val="28"/>
          <w:szCs w:val="28"/>
        </w:rPr>
      </w:pPr>
      <w:r w:rsidRPr="00F65A75">
        <w:rPr>
          <w:sz w:val="28"/>
          <w:szCs w:val="28"/>
        </w:rPr>
        <w:t>План по маркетингу определяет тенденции развития компании. Он ставит цели и планирует постоянный рост компании. Ключом успеха компании является разумность действий.</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План маркетинга на предприятии можно понимать в широком и узком смысле этого слова. План маркетинга - это маркетинговый раздел комплексного бизнес-плана развития предприятия. Однако есть и понимание плана маркетинга в узком смысле этого слова - это перечень тактических мероприятий, позволяющих улучшить положение предприятия на занимаемых сегментах рынка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color w:val="auto"/>
          <w:sz w:val="28"/>
          <w:szCs w:val="28"/>
        </w:rPr>
        <w:t>Основные направления плана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Исходя из определенной стратегии развития предприятия и намеченных рыночных (маркетинговых) целей в плане маркетинга в первую очередь необходимо определить ключевую задачу текущего момента (например - проведение ситуационного анализа текущего положения в области маркетинга холдинга).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Далее, мероприятия в плане маркетинга можно подразделить на следующие основные блоки:</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меры по активизации сбыта продукции;</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меры по ориентации предприятия на Потребителя;</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мероприятия по сбору коммерческой информации;</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мероприятия по подготовке аналитических материалов по анализу наиболее перспективных сегментов рынка;</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предложения по ценообразованию;</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предложения по ассортименту выпускаемой продукции;</w:t>
      </w:r>
    </w:p>
    <w:p w:rsidR="00F65A75" w:rsidRPr="00F65A75" w:rsidRDefault="00A25A1D" w:rsidP="00E8483C">
      <w:pPr>
        <w:keepNext/>
        <w:widowControl w:val="0"/>
        <w:numPr>
          <w:ilvl w:val="0"/>
          <w:numId w:val="15"/>
        </w:numPr>
        <w:tabs>
          <w:tab w:val="left" w:pos="993"/>
        </w:tabs>
        <w:suppressAutoHyphens/>
        <w:spacing w:line="360" w:lineRule="auto"/>
        <w:ind w:left="0" w:firstLine="709"/>
        <w:jc w:val="both"/>
        <w:rPr>
          <w:sz w:val="28"/>
          <w:szCs w:val="28"/>
        </w:rPr>
      </w:pPr>
      <w:r w:rsidRPr="00F65A75">
        <w:rPr>
          <w:sz w:val="28"/>
          <w:szCs w:val="28"/>
        </w:rPr>
        <w:t>предложения по рекламе и отношениям с общественностью.</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План маркетинга удобнее представлять в табличной форме. Причем намечаемые к реализации мероприятия целесообразно разделить на два раздела - регулярные (в этом случае срок - это периодичность) и разовые (контрольная дата, отчетность).</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Результат может быть выражен как в количественных, так и в качественных показателях деятельности предприятия.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Ключевая задача текущего момента - обеспечить Потребителю максимально благоприятные условия обслуживания.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color w:val="auto"/>
          <w:sz w:val="28"/>
          <w:szCs w:val="28"/>
        </w:rPr>
        <w:t>Этапы разработки плана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Работы, которые необходимо предварительно проделать любой организации перед началом разработки плана маркетинга:</w:t>
      </w:r>
    </w:p>
    <w:p w:rsidR="00F65A75" w:rsidRPr="00F65A75" w:rsidRDefault="00A25A1D" w:rsidP="00E8483C">
      <w:pPr>
        <w:keepNext/>
        <w:widowControl w:val="0"/>
        <w:numPr>
          <w:ilvl w:val="0"/>
          <w:numId w:val="16"/>
        </w:numPr>
        <w:tabs>
          <w:tab w:val="left" w:pos="993"/>
        </w:tabs>
        <w:suppressAutoHyphens/>
        <w:spacing w:line="360" w:lineRule="auto"/>
        <w:ind w:left="0" w:firstLine="709"/>
        <w:jc w:val="both"/>
        <w:rPr>
          <w:sz w:val="28"/>
          <w:szCs w:val="28"/>
        </w:rPr>
      </w:pPr>
      <w:r w:rsidRPr="00F65A75">
        <w:rPr>
          <w:sz w:val="28"/>
          <w:szCs w:val="28"/>
        </w:rPr>
        <w:t>выявить ключевые бизнес-процессы в организации по всем функциональным направлениям;</w:t>
      </w:r>
    </w:p>
    <w:p w:rsidR="00F65A75" w:rsidRPr="00F65A75" w:rsidRDefault="00A25A1D" w:rsidP="00E8483C">
      <w:pPr>
        <w:keepNext/>
        <w:widowControl w:val="0"/>
        <w:numPr>
          <w:ilvl w:val="0"/>
          <w:numId w:val="16"/>
        </w:numPr>
        <w:tabs>
          <w:tab w:val="left" w:pos="993"/>
        </w:tabs>
        <w:suppressAutoHyphens/>
        <w:spacing w:line="360" w:lineRule="auto"/>
        <w:ind w:left="0" w:firstLine="709"/>
        <w:jc w:val="both"/>
        <w:rPr>
          <w:sz w:val="28"/>
          <w:szCs w:val="28"/>
        </w:rPr>
      </w:pPr>
      <w:r w:rsidRPr="00F65A75">
        <w:rPr>
          <w:sz w:val="28"/>
          <w:szCs w:val="28"/>
        </w:rPr>
        <w:t>сформировать стратегию развития предприятия на совместном совещании руководителей и специалистов по финансам, маркетингу и производству.</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Кроме того, еще одна группа мероприятий особого рода - это мероприятия по сбору и анализу коммерческой информации. С одной стороны, эти мероприятия дают основные исходные предпосылки для формирования стратегии, а с другой стороны сами являются строками в разработанном плане маркетинга.</w:t>
      </w:r>
    </w:p>
    <w:p w:rsidR="00A25A1D"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Рассмотрим более подробно процедуру разработки плана маркетинга предприятия, используя следующую поэтапную технологию.</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Процедура разработки плана маркетинга предприятия.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1. Первоначальную информацию для построения плана деятельности на рынке можно почерпнуть из анализа фактической деятельности предприятия (если такая информация накапливалась, лучше - в компьютерном виде). Данную работу проводит служба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2. Для формирования стратегических установок, в том числе для установления рыночных целей, несомненно, будет полезна информация о тенденциях продаж предприятия, на каких сегментах рынка предприятие уже присутствует, а какие еще не охвачены и т.д. Работы по целеполаганию проводятся на коллективном совещании руководства предприятия.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3. На совещании-семинаре генерируется список стратегических и тактических мероприятий для достижения поставленных целей.</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4. Финансовым отделом разрабатывается Проект финансового плана предприятия и бюджеты для подразделений и служб.</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5. Проводится оценка затрат. Суть его для рассматриваемого случая маркетинговых мероприятий состоит в следующем. Прежде всего, для каждого мероприятия оценивается его эффективность по отдаче (эффекту) на единицу затрат. Затем, все проекты упорядочиваются по мере убывания их эффективности. Далее, если выделенные финансовые средства, менее требуемых на реализацию мероприятий, Правление принимает одно из трех возможных решений:</w:t>
      </w:r>
    </w:p>
    <w:p w:rsidR="00F65A75" w:rsidRPr="00F65A75" w:rsidRDefault="00A25A1D" w:rsidP="00E8483C">
      <w:pPr>
        <w:keepNext/>
        <w:widowControl w:val="0"/>
        <w:numPr>
          <w:ilvl w:val="0"/>
          <w:numId w:val="17"/>
        </w:numPr>
        <w:tabs>
          <w:tab w:val="left" w:pos="993"/>
        </w:tabs>
        <w:suppressAutoHyphens/>
        <w:spacing w:line="360" w:lineRule="auto"/>
        <w:ind w:left="0" w:firstLine="709"/>
        <w:jc w:val="both"/>
        <w:rPr>
          <w:sz w:val="28"/>
          <w:szCs w:val="28"/>
        </w:rPr>
      </w:pPr>
      <w:r w:rsidRPr="00F65A75">
        <w:rPr>
          <w:sz w:val="28"/>
          <w:szCs w:val="28"/>
        </w:rPr>
        <w:t>выбрать наиболее эффективные мероприятия в рамках бюджета (и соответственно скорректировать в сторону уменьшения целевые установки);</w:t>
      </w:r>
    </w:p>
    <w:p w:rsidR="00F65A75" w:rsidRPr="00F65A75" w:rsidRDefault="00A25A1D" w:rsidP="00E8483C">
      <w:pPr>
        <w:keepNext/>
        <w:widowControl w:val="0"/>
        <w:numPr>
          <w:ilvl w:val="0"/>
          <w:numId w:val="17"/>
        </w:numPr>
        <w:tabs>
          <w:tab w:val="left" w:pos="993"/>
        </w:tabs>
        <w:suppressAutoHyphens/>
        <w:spacing w:line="360" w:lineRule="auto"/>
        <w:ind w:left="0" w:firstLine="709"/>
        <w:jc w:val="both"/>
        <w:rPr>
          <w:sz w:val="28"/>
          <w:szCs w:val="28"/>
        </w:rPr>
      </w:pPr>
      <w:r w:rsidRPr="00F65A75">
        <w:rPr>
          <w:sz w:val="28"/>
          <w:szCs w:val="28"/>
        </w:rPr>
        <w:t>пересмотреть бюджет в расходной и доходной части;</w:t>
      </w:r>
    </w:p>
    <w:p w:rsidR="00F65A75" w:rsidRPr="00F65A75" w:rsidRDefault="00A25A1D" w:rsidP="00E8483C">
      <w:pPr>
        <w:keepNext/>
        <w:widowControl w:val="0"/>
        <w:numPr>
          <w:ilvl w:val="0"/>
          <w:numId w:val="17"/>
        </w:numPr>
        <w:tabs>
          <w:tab w:val="left" w:pos="993"/>
        </w:tabs>
        <w:suppressAutoHyphens/>
        <w:spacing w:line="360" w:lineRule="auto"/>
        <w:ind w:left="0" w:firstLine="709"/>
        <w:jc w:val="both"/>
        <w:rPr>
          <w:sz w:val="28"/>
          <w:szCs w:val="28"/>
        </w:rPr>
      </w:pPr>
      <w:r w:rsidRPr="00F65A75">
        <w:rPr>
          <w:sz w:val="28"/>
          <w:szCs w:val="28"/>
        </w:rPr>
        <w:t>формировать новый расширенный список коммерческих и маркетинговых мероприятий.</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6. В последних двух случаях требуется дополнительное согласование бюджета мероприятий плана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7. Исходя из разработанной стратегии, необходимо сформировать ориентированную на Потребителя структуру управления предприятием.</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8. Результатом предыдущих этапов будет пакет мероприятий. Далее необходимо назначить ответственных (с учетом усовершенствованной структуры управления и личностных качеств сотрудников) за реализацию мероприятий принятого плана, а также за сроки их выполнения.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Этап 9. Реализация намеченного плана маркетинга. Его корректировка осуществляется с учетом возмущающих воздействий рынка.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color w:val="auto"/>
          <w:sz w:val="28"/>
          <w:szCs w:val="28"/>
        </w:rPr>
        <w:t>Контроль исполнения плана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Для контроля за работой предприятия в целом должна быть разработана многоуровневая процедура управленческого учета (перечень показателей, позволяющих руководителю оперативно принимать решения), а также сформулирована стратегия его развития (миссия, цели, критерии их достижения и траектория движения к поставленным целям), подкрепленная набором тактических мероприятий. Именно последнюю задачу для коммерческих и маркетинговых служб и решает план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Руководитель контролирует результаты деятельности подчиненных подразделений:</w:t>
      </w:r>
    </w:p>
    <w:p w:rsidR="00F65A75" w:rsidRPr="00F65A75" w:rsidRDefault="00A25A1D" w:rsidP="00E8483C">
      <w:pPr>
        <w:keepNext/>
        <w:widowControl w:val="0"/>
        <w:numPr>
          <w:ilvl w:val="0"/>
          <w:numId w:val="18"/>
        </w:numPr>
        <w:tabs>
          <w:tab w:val="left" w:pos="993"/>
        </w:tabs>
        <w:suppressAutoHyphens/>
        <w:spacing w:line="360" w:lineRule="auto"/>
        <w:ind w:left="0" w:firstLine="709"/>
        <w:jc w:val="both"/>
        <w:rPr>
          <w:sz w:val="28"/>
          <w:szCs w:val="28"/>
        </w:rPr>
      </w:pPr>
      <w:r w:rsidRPr="00F65A75">
        <w:rPr>
          <w:sz w:val="28"/>
          <w:szCs w:val="28"/>
        </w:rPr>
        <w:t>по показателям управленческого учета (например - один раз в день);</w:t>
      </w:r>
    </w:p>
    <w:p w:rsidR="00F65A75" w:rsidRPr="00F65A75" w:rsidRDefault="00A25A1D" w:rsidP="00E8483C">
      <w:pPr>
        <w:keepNext/>
        <w:widowControl w:val="0"/>
        <w:numPr>
          <w:ilvl w:val="0"/>
          <w:numId w:val="18"/>
        </w:numPr>
        <w:tabs>
          <w:tab w:val="left" w:pos="993"/>
        </w:tabs>
        <w:suppressAutoHyphens/>
        <w:spacing w:line="360" w:lineRule="auto"/>
        <w:ind w:left="0" w:firstLine="709"/>
        <w:jc w:val="both"/>
        <w:rPr>
          <w:sz w:val="28"/>
          <w:szCs w:val="28"/>
        </w:rPr>
      </w:pPr>
      <w:r w:rsidRPr="00F65A75">
        <w:rPr>
          <w:sz w:val="28"/>
          <w:szCs w:val="28"/>
        </w:rPr>
        <w:t>по критериям в плане маркетинга</w:t>
      </w:r>
    </w:p>
    <w:p w:rsidR="00F65A75" w:rsidRPr="00F65A75" w:rsidRDefault="00A25A1D" w:rsidP="00E8483C">
      <w:pPr>
        <w:keepNext/>
        <w:widowControl w:val="0"/>
        <w:numPr>
          <w:ilvl w:val="0"/>
          <w:numId w:val="18"/>
        </w:numPr>
        <w:tabs>
          <w:tab w:val="left" w:pos="993"/>
        </w:tabs>
        <w:suppressAutoHyphens/>
        <w:spacing w:line="360" w:lineRule="auto"/>
        <w:ind w:left="0" w:firstLine="709"/>
        <w:jc w:val="both"/>
        <w:rPr>
          <w:sz w:val="28"/>
          <w:szCs w:val="28"/>
        </w:rPr>
      </w:pPr>
      <w:r w:rsidRPr="00F65A75">
        <w:rPr>
          <w:sz w:val="28"/>
          <w:szCs w:val="28"/>
        </w:rPr>
        <w:t>по результатам работы подразделения (например - один раз в месяц).</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Анализ выполнения плана маркетинга включает сравнение реального развития событий с запланированными или ожидаемыми показателями в течение определенного периода. Если реальное состояние признается неудовлетворительным, в него необходимо внести изменения. Иногда планы приходится пересматривать в результате воздействия неконтролируемых факторов.</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Существуют три метода, используемых для анализа плана маркетинга:</w:t>
      </w:r>
    </w:p>
    <w:p w:rsidR="00F65A75" w:rsidRPr="00F65A75" w:rsidRDefault="00A25A1D" w:rsidP="00E8483C">
      <w:pPr>
        <w:keepNext/>
        <w:widowControl w:val="0"/>
        <w:numPr>
          <w:ilvl w:val="0"/>
          <w:numId w:val="19"/>
        </w:numPr>
        <w:tabs>
          <w:tab w:val="left" w:pos="993"/>
        </w:tabs>
        <w:suppressAutoHyphens/>
        <w:spacing w:line="360" w:lineRule="auto"/>
        <w:ind w:left="0" w:firstLine="709"/>
        <w:jc w:val="both"/>
        <w:rPr>
          <w:sz w:val="28"/>
          <w:szCs w:val="28"/>
        </w:rPr>
      </w:pPr>
      <w:r w:rsidRPr="00F65A75">
        <w:rPr>
          <w:sz w:val="28"/>
          <w:szCs w:val="28"/>
        </w:rPr>
        <w:t>анализ маркетинговых затрат;</w:t>
      </w:r>
    </w:p>
    <w:p w:rsidR="00F65A75" w:rsidRPr="00F65A75" w:rsidRDefault="00A25A1D" w:rsidP="00E8483C">
      <w:pPr>
        <w:keepNext/>
        <w:widowControl w:val="0"/>
        <w:numPr>
          <w:ilvl w:val="0"/>
          <w:numId w:val="19"/>
        </w:numPr>
        <w:tabs>
          <w:tab w:val="left" w:pos="993"/>
        </w:tabs>
        <w:suppressAutoHyphens/>
        <w:spacing w:line="360" w:lineRule="auto"/>
        <w:ind w:left="0" w:firstLine="709"/>
        <w:jc w:val="both"/>
        <w:rPr>
          <w:sz w:val="28"/>
          <w:szCs w:val="28"/>
        </w:rPr>
      </w:pPr>
      <w:r w:rsidRPr="00F65A75">
        <w:rPr>
          <w:sz w:val="28"/>
          <w:szCs w:val="28"/>
        </w:rPr>
        <w:t>анализ реализации;</w:t>
      </w:r>
    </w:p>
    <w:p w:rsidR="00F65A75" w:rsidRPr="00F65A75" w:rsidRDefault="00A25A1D" w:rsidP="00E8483C">
      <w:pPr>
        <w:keepNext/>
        <w:widowControl w:val="0"/>
        <w:numPr>
          <w:ilvl w:val="0"/>
          <w:numId w:val="19"/>
        </w:numPr>
        <w:tabs>
          <w:tab w:val="left" w:pos="993"/>
        </w:tabs>
        <w:suppressAutoHyphens/>
        <w:spacing w:line="360" w:lineRule="auto"/>
        <w:ind w:left="0" w:firstLine="709"/>
        <w:jc w:val="both"/>
        <w:rPr>
          <w:sz w:val="28"/>
          <w:szCs w:val="28"/>
        </w:rPr>
      </w:pPr>
      <w:r w:rsidRPr="00F65A75">
        <w:rPr>
          <w:sz w:val="28"/>
          <w:szCs w:val="28"/>
        </w:rPr>
        <w:t>ревизия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Анализ маркетинговых затрат оценивает стоимостную эффективность различных маркетинговых факторов, позволяет оценить, какие затраты эффективны, а какие нет, и внести соответствующие изменения.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Анализ результатов сбытовой деятельности представляет собой детальное изучение результатов сбытовой деятельности с целью оценки правильности выбранной стратегии.</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Ревизия маркетинга определяется как систематизированная критическая и объективная оценка и обзор основных целей и политики маркетинговых функций предприятия для реализации этой политики и достижения поставленных целей.</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Процесс ревизии маркетинга состоит из шести этапов:</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определение, кто будет осуществлять ревизию;</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определение периодичности проведения ревизии;</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 xml:space="preserve">определение области ревизии - </w:t>
      </w:r>
      <w:r w:rsidRPr="00F65A75">
        <w:rPr>
          <w:iCs/>
          <w:sz w:val="28"/>
          <w:szCs w:val="28"/>
        </w:rPr>
        <w:t>горизонтальная или вертикальная;</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разработка бланков для ревизии;</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проведение ревизии;</w:t>
      </w:r>
    </w:p>
    <w:p w:rsidR="00F65A75" w:rsidRPr="00F65A75" w:rsidRDefault="00A25A1D" w:rsidP="00E8483C">
      <w:pPr>
        <w:keepNext/>
        <w:widowControl w:val="0"/>
        <w:numPr>
          <w:ilvl w:val="0"/>
          <w:numId w:val="20"/>
        </w:numPr>
        <w:tabs>
          <w:tab w:val="left" w:pos="993"/>
        </w:tabs>
        <w:suppressAutoHyphens/>
        <w:spacing w:line="360" w:lineRule="auto"/>
        <w:ind w:left="0" w:firstLine="709"/>
        <w:jc w:val="both"/>
        <w:rPr>
          <w:sz w:val="28"/>
          <w:szCs w:val="28"/>
        </w:rPr>
      </w:pPr>
      <w:r w:rsidRPr="00F65A75">
        <w:rPr>
          <w:sz w:val="28"/>
          <w:szCs w:val="28"/>
        </w:rPr>
        <w:t>представление результатов руководству и принятие решений.</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Обязательное условие успеха деятельности на данном поприще - зависимость зарплаты сотрудников от выполнения ими своих обязанностей. Причем доля реальных выплат в зависимости от результатов деятельности должна быть существенной (не менее трети общего заработка работника).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color w:val="auto"/>
          <w:sz w:val="28"/>
          <w:szCs w:val="28"/>
        </w:rPr>
        <w:t>В практической деятельности, с учетом меняющейся ситуации на рынке, возможно использование и других видов маркетинга, включая: поддерживающий, развивающий, противодействующий, демаркетинг и ремаркетинг. Краткие основные отличия их от методов традиционного маркетинга.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iCs/>
          <w:color w:val="auto"/>
          <w:sz w:val="28"/>
          <w:szCs w:val="28"/>
        </w:rPr>
        <w:t>Поддерживающий</w:t>
      </w:r>
      <w:r w:rsidRPr="00F65A75">
        <w:rPr>
          <w:color w:val="auto"/>
          <w:sz w:val="28"/>
          <w:szCs w:val="28"/>
        </w:rPr>
        <w:t xml:space="preserve"> - метод стабилизации спроса в условиях точного соответствия спроса возможностям предприятия.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iCs/>
          <w:color w:val="auto"/>
          <w:sz w:val="28"/>
          <w:szCs w:val="28"/>
        </w:rPr>
        <w:t>Развивающий</w:t>
      </w:r>
      <w:r w:rsidRPr="00F65A75">
        <w:rPr>
          <w:color w:val="auto"/>
          <w:sz w:val="28"/>
          <w:szCs w:val="28"/>
        </w:rPr>
        <w:t xml:space="preserve"> – метод, обеспечивающий превращение потенциального спроса в реальный путем создания новых видов продукции с новыми потребительскими свойствами, новых способов его использования.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iCs/>
          <w:color w:val="auto"/>
          <w:sz w:val="28"/>
          <w:szCs w:val="28"/>
        </w:rPr>
        <w:t>Демаркетинг</w:t>
      </w:r>
      <w:r w:rsidRPr="00F65A75">
        <w:rPr>
          <w:iCs/>
          <w:color w:val="auto"/>
          <w:sz w:val="28"/>
          <w:szCs w:val="28"/>
        </w:rPr>
        <w:t xml:space="preserve"> - </w:t>
      </w:r>
      <w:r w:rsidRPr="00F65A75">
        <w:rPr>
          <w:color w:val="auto"/>
          <w:sz w:val="28"/>
          <w:szCs w:val="28"/>
        </w:rPr>
        <w:t>метод воздействия на чрезмерный спрос при невозможности его удовлетворить. Основная задача- снижение спроса за счёт повышения цен, сокращения объёмов производства или снижения рекламной активности.</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jc w:val="both"/>
        <w:rPr>
          <w:color w:val="auto"/>
          <w:sz w:val="28"/>
          <w:szCs w:val="28"/>
        </w:rPr>
      </w:pPr>
      <w:r w:rsidRPr="00F65A75">
        <w:rPr>
          <w:b/>
          <w:bCs/>
          <w:iCs/>
          <w:color w:val="auto"/>
          <w:sz w:val="28"/>
          <w:szCs w:val="28"/>
        </w:rPr>
        <w:t>Ремаркетинг</w:t>
      </w:r>
      <w:r w:rsidRPr="00F65A75">
        <w:rPr>
          <w:color w:val="auto"/>
          <w:sz w:val="28"/>
          <w:szCs w:val="28"/>
        </w:rPr>
        <w:t>-метод воздействия на снижение спроса из-за насыщения рынка данной продукцией. Главная задача - восстановление уровня спроса за счёт придания продукции дополнительной новизны или поисков новых рынков сбыта.</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rPr>
          <w:color w:val="auto"/>
          <w:sz w:val="28"/>
          <w:szCs w:val="28"/>
        </w:rPr>
      </w:pPr>
      <w:r w:rsidRPr="00F65A75">
        <w:rPr>
          <w:b/>
          <w:bCs/>
          <w:iCs/>
          <w:color w:val="auto"/>
          <w:sz w:val="28"/>
          <w:szCs w:val="28"/>
        </w:rPr>
        <w:t>Противодействующий</w:t>
      </w:r>
      <w:r w:rsidRPr="00F65A75">
        <w:rPr>
          <w:color w:val="auto"/>
          <w:sz w:val="28"/>
          <w:szCs w:val="28"/>
        </w:rPr>
        <w:t xml:space="preserve"> - метод устранения иррационального спроса на продукцию, использование которой противоречит интересам общества (спиртные напитки и другое). Сведение иррационального спроса к нулю достигается с помощью проведения кампании против потребления такой продукции или освоения продукции-заменителя.</w:t>
      </w:r>
    </w:p>
    <w:p w:rsidR="00F65A75" w:rsidRPr="00F65A75" w:rsidRDefault="00A25A1D" w:rsidP="00E8483C">
      <w:pPr>
        <w:pStyle w:val="afb"/>
        <w:keepNext/>
        <w:widowControl w:val="0"/>
        <w:tabs>
          <w:tab w:val="left" w:pos="993"/>
        </w:tabs>
        <w:suppressAutoHyphens/>
        <w:spacing w:before="0" w:beforeAutospacing="0" w:after="0" w:afterAutospacing="0" w:line="360" w:lineRule="auto"/>
        <w:ind w:firstLine="709"/>
        <w:rPr>
          <w:color w:val="auto"/>
          <w:sz w:val="28"/>
          <w:szCs w:val="28"/>
        </w:rPr>
      </w:pPr>
      <w:r w:rsidRPr="00F65A75">
        <w:rPr>
          <w:color w:val="auto"/>
          <w:sz w:val="28"/>
          <w:szCs w:val="28"/>
        </w:rPr>
        <w:t>Маркетинг требует творческого подхода к решению стоящих перед предприятием задач и понимания его роли и места в формировании стратегии предприятия на рынке.</w:t>
      </w:r>
    </w:p>
    <w:p w:rsidR="00E8483C" w:rsidRDefault="00E8483C" w:rsidP="00E8483C">
      <w:pPr>
        <w:keepNext/>
        <w:widowControl w:val="0"/>
        <w:tabs>
          <w:tab w:val="left" w:pos="993"/>
        </w:tabs>
        <w:spacing w:line="360" w:lineRule="auto"/>
        <w:jc w:val="center"/>
        <w:rPr>
          <w:sz w:val="28"/>
          <w:szCs w:val="28"/>
        </w:rPr>
      </w:pPr>
    </w:p>
    <w:p w:rsidR="00A25A1D" w:rsidRPr="006665E7" w:rsidRDefault="00A25A1D" w:rsidP="00E8483C">
      <w:pPr>
        <w:keepNext/>
        <w:widowControl w:val="0"/>
        <w:tabs>
          <w:tab w:val="left" w:pos="993"/>
        </w:tabs>
        <w:spacing w:line="360" w:lineRule="auto"/>
        <w:jc w:val="center"/>
        <w:rPr>
          <w:b/>
          <w:color w:val="000000"/>
          <w:sz w:val="28"/>
          <w:szCs w:val="28"/>
        </w:rPr>
      </w:pPr>
      <w:r w:rsidRPr="006665E7">
        <w:rPr>
          <w:b/>
          <w:bCs/>
          <w:iCs/>
          <w:color w:val="000000"/>
          <w:sz w:val="28"/>
          <w:szCs w:val="28"/>
        </w:rPr>
        <w:t>2.6</w:t>
      </w:r>
      <w:r w:rsidR="006665E7">
        <w:rPr>
          <w:b/>
          <w:bCs/>
          <w:iCs/>
          <w:color w:val="000000"/>
          <w:sz w:val="28"/>
          <w:szCs w:val="28"/>
        </w:rPr>
        <w:t xml:space="preserve"> </w:t>
      </w:r>
      <w:r w:rsidRPr="006665E7">
        <w:rPr>
          <w:b/>
          <w:bCs/>
          <w:iCs/>
          <w:color w:val="000000"/>
          <w:sz w:val="28"/>
          <w:szCs w:val="28"/>
        </w:rPr>
        <w:t>Рекламная деятельность</w:t>
      </w:r>
    </w:p>
    <w:p w:rsidR="006665E7" w:rsidRDefault="006665E7" w:rsidP="00E8483C">
      <w:pPr>
        <w:keepNext/>
        <w:widowControl w:val="0"/>
        <w:tabs>
          <w:tab w:val="left" w:pos="993"/>
        </w:tabs>
        <w:suppressAutoHyphens/>
        <w:spacing w:line="360" w:lineRule="auto"/>
        <w:ind w:firstLine="709"/>
        <w:rPr>
          <w:sz w:val="28"/>
          <w:szCs w:val="28"/>
        </w:rPr>
      </w:pP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Как уже упоминалось выше, отдел маркетинга находится в Московском Холдинге «Яковлевский», поэтому все данные по рекламной деятельности являются конфиденциальными.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Реклама - важная отрасль коммерческой деятельности, требующая профессионального мастерства в планировании и сборе информации</w:t>
      </w:r>
      <w:r w:rsidR="00F65A75" w:rsidRPr="00F65A75">
        <w:rPr>
          <w:sz w:val="28"/>
          <w:szCs w:val="28"/>
        </w:rPr>
        <w:t xml:space="preserve"> </w:t>
      </w:r>
      <w:r w:rsidRPr="00F65A75">
        <w:rPr>
          <w:sz w:val="28"/>
          <w:szCs w:val="28"/>
        </w:rPr>
        <w:t>и творческого подхода к делу. Оплата труда работников рекламы сопоставима с оплатой в других областях коммерческой деятельности, а возможностей 6ыстрого продвижения в рекламе обычно больше, чем в других областях, поскольку в ней меньше обращают внимания на возраст или стаж работы специалиста, краткое описание типичных штатных работников рекламного сектора отдела маркетинга.</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Текстовики создают замыслы, которые воплощаются в текстовую часть и зрительные образы рекламных объявлений. Он отыскивают фактический</w:t>
      </w:r>
      <w:r w:rsidR="00F65A75" w:rsidRPr="00F65A75">
        <w:rPr>
          <w:sz w:val="28"/>
          <w:szCs w:val="28"/>
        </w:rPr>
        <w:t xml:space="preserve"> </w:t>
      </w:r>
      <w:r w:rsidRPr="00F65A75">
        <w:rPr>
          <w:sz w:val="28"/>
          <w:szCs w:val="28"/>
        </w:rPr>
        <w:t>материал, много читают, заимствуют идеи, беседуют с клиентами,</w:t>
      </w:r>
      <w:r w:rsidR="00F65A75" w:rsidRPr="00F65A75">
        <w:rPr>
          <w:sz w:val="28"/>
          <w:szCs w:val="28"/>
        </w:rPr>
        <w:t xml:space="preserve"> </w:t>
      </w:r>
      <w:r w:rsidRPr="00F65A75">
        <w:rPr>
          <w:sz w:val="28"/>
          <w:szCs w:val="28"/>
        </w:rPr>
        <w:t>поставщиками и с теми, кто может толкнуть их на мысль о том, как</w:t>
      </w:r>
      <w:r w:rsidR="00F65A75" w:rsidRPr="00F65A75">
        <w:rPr>
          <w:sz w:val="28"/>
          <w:szCs w:val="28"/>
        </w:rPr>
        <w:t xml:space="preserve"> </w:t>
      </w:r>
      <w:r w:rsidRPr="00F65A75">
        <w:rPr>
          <w:sz w:val="28"/>
          <w:szCs w:val="28"/>
        </w:rPr>
        <w:t>привлечь внимание и интерес целевой аудитории.</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Вторую часть рабочих творческих групп составляют художники.</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Их основная задача - дать идеям текстовиков действенное зрительное воплощение в виде так называемых "макетов". Художники рекламного отдела создают макеты объявлений печатной рекламы , макеты упаковки, макеты телевизионных рекламных роликов (так называемые кадроланы, или "раскадровки"), фирменные логотипы, товарные знаки и эмблемы. Они определяют характер и размеры шрифтов, располагают текстовой материал на полосе и компонуют все элементы рекламного объявления таким образом, чтобы его смогли воспроизвести граверы и печатники. Тонко чувствующий специфику своего дела художественный редактор или руководитель группы текстовиков может стать начальником творческой группы сектора рекламы, который осуществляет надзор за работой над любой создаваемой его отделом рекламой.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Контакторы (ответственные исполнители) - это работники, поддерживающие связь между отделом и клиентом. Их профессиональная основная обязанность - знание маркетинга и входящих в его состав элементов. Контактор разъясняет суть планов и целей клиента членам своих творческих групп и руководит разработкой</w:t>
      </w:r>
      <w:r w:rsidR="00F65A75" w:rsidRPr="00F65A75">
        <w:rPr>
          <w:sz w:val="28"/>
          <w:szCs w:val="28"/>
        </w:rPr>
        <w:t xml:space="preserve"> </w:t>
      </w:r>
      <w:r w:rsidRPr="00F65A75">
        <w:rPr>
          <w:sz w:val="28"/>
          <w:szCs w:val="28"/>
        </w:rPr>
        <w:t>комплексных рекламных планов для курируемых им заказчиков.</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Основная задача контактора добиться того, чтобы клиент чувствовал удовлетворение от сотрудничества с отделом. Поскольку работа контакторов базируется в основном на установлении личных взаимоотношений, ею занимаются, как правило, люди, располагающие к</w:t>
      </w:r>
      <w:r w:rsidR="00F65A75" w:rsidRPr="00F65A75">
        <w:rPr>
          <w:sz w:val="28"/>
          <w:szCs w:val="28"/>
        </w:rPr>
        <w:t xml:space="preserve"> </w:t>
      </w:r>
      <w:r w:rsidRPr="00F65A75">
        <w:rPr>
          <w:sz w:val="28"/>
          <w:szCs w:val="28"/>
        </w:rPr>
        <w:t>себе, дипломатично-обходительные и смышленые.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Агенты средств массовой ннформации буквально осаждают кабинеты закупщиков, едва приносится слух о готовящемся размещении</w:t>
      </w:r>
      <w:r w:rsidR="00F65A75" w:rsidRPr="00F65A75">
        <w:rPr>
          <w:sz w:val="28"/>
          <w:szCs w:val="28"/>
        </w:rPr>
        <w:t xml:space="preserve"> </w:t>
      </w:r>
      <w:r w:rsidRPr="00F65A75">
        <w:rPr>
          <w:sz w:val="28"/>
          <w:szCs w:val="28"/>
        </w:rPr>
        <w:t>рекламы. Они являются во всеоружии статистики, подтверждающей, что показатели распространения представляемых ими носителей рекламы лучше,</w:t>
      </w:r>
      <w:r w:rsidR="00F65A75" w:rsidRPr="00F65A75">
        <w:rPr>
          <w:sz w:val="28"/>
          <w:szCs w:val="28"/>
        </w:rPr>
        <w:t xml:space="preserve"> </w:t>
      </w:r>
      <w:r w:rsidRPr="00F65A75">
        <w:rPr>
          <w:sz w:val="28"/>
          <w:szCs w:val="28"/>
        </w:rPr>
        <w:t>стоимость в расчете на тысячу человек аудитории ниже, а охват готовых</w:t>
      </w:r>
      <w:r w:rsidR="00F65A75" w:rsidRPr="00F65A75">
        <w:rPr>
          <w:sz w:val="28"/>
          <w:szCs w:val="28"/>
        </w:rPr>
        <w:t xml:space="preserve"> </w:t>
      </w:r>
      <w:r w:rsidRPr="00F65A75">
        <w:rPr>
          <w:sz w:val="28"/>
          <w:szCs w:val="28"/>
        </w:rPr>
        <w:t>к действию аудиторий шире, чем у конкурентов. Закупщику предстоит</w:t>
      </w:r>
      <w:r w:rsidR="00F65A75" w:rsidRPr="00F65A75">
        <w:rPr>
          <w:sz w:val="28"/>
          <w:szCs w:val="28"/>
        </w:rPr>
        <w:t xml:space="preserve"> </w:t>
      </w:r>
      <w:r w:rsidRPr="00F65A75">
        <w:rPr>
          <w:sz w:val="28"/>
          <w:szCs w:val="28"/>
        </w:rPr>
        <w:t>оценить все эти предложения. Кроме того, закупщики выторговывают наиболее выгодные тарифные ставки у средств вещания и наиболее выгодные места у средств печатной рекламы.</w:t>
      </w:r>
    </w:p>
    <w:p w:rsidR="00F65A75"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В отделе маркетинга функционируют сектора</w:t>
      </w:r>
      <w:r w:rsidR="00F65A75" w:rsidRPr="00F65A75">
        <w:rPr>
          <w:sz w:val="28"/>
          <w:szCs w:val="28"/>
        </w:rPr>
        <w:t xml:space="preserve"> </w:t>
      </w:r>
      <w:r w:rsidRPr="00F65A75">
        <w:rPr>
          <w:sz w:val="28"/>
          <w:szCs w:val="28"/>
        </w:rPr>
        <w:t>маркетинговых исследований, поставляющие маркетинговую информацию для разработки новых и оценки ведущихся в данный момент рекламных кампаний.</w:t>
      </w:r>
    </w:p>
    <w:p w:rsidR="00F65A75" w:rsidRPr="00F65A75" w:rsidRDefault="00A25A1D" w:rsidP="00E8483C">
      <w:pPr>
        <w:keepNext/>
        <w:widowControl w:val="0"/>
        <w:tabs>
          <w:tab w:val="left" w:pos="993"/>
        </w:tabs>
        <w:suppressAutoHyphens/>
        <w:spacing w:line="360" w:lineRule="auto"/>
        <w:ind w:firstLine="709"/>
        <w:rPr>
          <w:sz w:val="28"/>
          <w:szCs w:val="28"/>
        </w:rPr>
      </w:pPr>
      <w:r w:rsidRPr="00F65A75">
        <w:rPr>
          <w:sz w:val="28"/>
          <w:szCs w:val="28"/>
        </w:rPr>
        <w:t>Основные средства распространения:</w:t>
      </w:r>
    </w:p>
    <w:p w:rsidR="00A25A1D" w:rsidRPr="00F65A75" w:rsidRDefault="00A25A1D" w:rsidP="00E8483C">
      <w:pPr>
        <w:keepNext/>
        <w:widowControl w:val="0"/>
        <w:numPr>
          <w:ilvl w:val="0"/>
          <w:numId w:val="21"/>
        </w:numPr>
        <w:tabs>
          <w:tab w:val="left" w:pos="993"/>
        </w:tabs>
        <w:suppressAutoHyphens/>
        <w:spacing w:line="360" w:lineRule="auto"/>
        <w:ind w:left="0" w:firstLine="709"/>
        <w:rPr>
          <w:sz w:val="28"/>
          <w:szCs w:val="28"/>
        </w:rPr>
      </w:pPr>
      <w:r w:rsidRPr="00F65A75">
        <w:rPr>
          <w:sz w:val="28"/>
          <w:szCs w:val="28"/>
        </w:rPr>
        <w:t>рекламно-коммерческая литература (каталоги, справочники, буклеты и т.п.);</w:t>
      </w:r>
    </w:p>
    <w:p w:rsidR="00A25A1D" w:rsidRPr="00F65A75" w:rsidRDefault="00A25A1D" w:rsidP="00E8483C">
      <w:pPr>
        <w:keepNext/>
        <w:widowControl w:val="0"/>
        <w:numPr>
          <w:ilvl w:val="0"/>
          <w:numId w:val="21"/>
        </w:numPr>
        <w:tabs>
          <w:tab w:val="left" w:pos="993"/>
        </w:tabs>
        <w:suppressAutoHyphens/>
        <w:spacing w:line="360" w:lineRule="auto"/>
        <w:ind w:left="0" w:firstLine="709"/>
        <w:rPr>
          <w:sz w:val="28"/>
          <w:szCs w:val="28"/>
        </w:rPr>
      </w:pPr>
      <w:r w:rsidRPr="00F65A75">
        <w:rPr>
          <w:sz w:val="28"/>
          <w:szCs w:val="28"/>
        </w:rPr>
        <w:t>наружные экспозиции (щиты, плакаты, вывески и т.п.);</w:t>
      </w:r>
    </w:p>
    <w:p w:rsidR="00A25A1D" w:rsidRPr="00F65A75" w:rsidRDefault="00A25A1D" w:rsidP="00E8483C">
      <w:pPr>
        <w:keepNext/>
        <w:widowControl w:val="0"/>
        <w:numPr>
          <w:ilvl w:val="0"/>
          <w:numId w:val="21"/>
        </w:numPr>
        <w:tabs>
          <w:tab w:val="left" w:pos="993"/>
        </w:tabs>
        <w:suppressAutoHyphens/>
        <w:spacing w:line="360" w:lineRule="auto"/>
        <w:ind w:left="0" w:firstLine="709"/>
        <w:rPr>
          <w:sz w:val="28"/>
          <w:szCs w:val="28"/>
        </w:rPr>
      </w:pPr>
      <w:r w:rsidRPr="00F65A75">
        <w:rPr>
          <w:sz w:val="28"/>
          <w:szCs w:val="28"/>
        </w:rPr>
        <w:t>электронные средства информации;</w:t>
      </w:r>
    </w:p>
    <w:p w:rsidR="00A25A1D" w:rsidRPr="00F65A75" w:rsidRDefault="00A25A1D" w:rsidP="00E8483C">
      <w:pPr>
        <w:keepNext/>
        <w:widowControl w:val="0"/>
        <w:numPr>
          <w:ilvl w:val="0"/>
          <w:numId w:val="21"/>
        </w:numPr>
        <w:tabs>
          <w:tab w:val="left" w:pos="993"/>
        </w:tabs>
        <w:suppressAutoHyphens/>
        <w:spacing w:line="360" w:lineRule="auto"/>
        <w:ind w:left="0" w:firstLine="709"/>
        <w:rPr>
          <w:sz w:val="28"/>
          <w:szCs w:val="28"/>
        </w:rPr>
      </w:pPr>
      <w:r w:rsidRPr="00F65A75">
        <w:rPr>
          <w:sz w:val="28"/>
          <w:szCs w:val="28"/>
        </w:rPr>
        <w:t>участие в специализированных выставках и ярмарках.</w:t>
      </w:r>
    </w:p>
    <w:p w:rsidR="00A25A1D" w:rsidRPr="00F65A75" w:rsidRDefault="00A25A1D" w:rsidP="00E8483C">
      <w:pPr>
        <w:pStyle w:val="a9"/>
        <w:keepNext/>
        <w:widowControl w:val="0"/>
        <w:tabs>
          <w:tab w:val="left" w:pos="993"/>
        </w:tabs>
        <w:suppressAutoHyphens/>
        <w:spacing w:line="360" w:lineRule="auto"/>
        <w:ind w:firstLine="709"/>
        <w:rPr>
          <w:szCs w:val="28"/>
        </w:rPr>
      </w:pPr>
      <w:r w:rsidRPr="00F65A75">
        <w:rPr>
          <w:szCs w:val="28"/>
        </w:rPr>
        <w:t>Данные средства распространения позволяют наиболее полно охватить потенциальных потребителей продукции ОАО «Родники – Текстиль» и дать им более полную и достоверную информацию о товаре.</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6665E7" w:rsidRDefault="00E8483C" w:rsidP="00E8483C">
      <w:pPr>
        <w:keepNext/>
        <w:widowControl w:val="0"/>
        <w:tabs>
          <w:tab w:val="left" w:pos="993"/>
        </w:tabs>
        <w:spacing w:line="360" w:lineRule="auto"/>
        <w:jc w:val="center"/>
        <w:rPr>
          <w:b/>
          <w:color w:val="000000"/>
          <w:sz w:val="28"/>
          <w:szCs w:val="28"/>
        </w:rPr>
      </w:pPr>
      <w:r>
        <w:rPr>
          <w:b/>
          <w:bCs/>
          <w:iCs/>
          <w:color w:val="000000"/>
          <w:sz w:val="28"/>
          <w:szCs w:val="28"/>
        </w:rPr>
        <w:br w:type="page"/>
      </w:r>
      <w:r w:rsidR="00A25A1D" w:rsidRPr="006665E7">
        <w:rPr>
          <w:b/>
          <w:bCs/>
          <w:iCs/>
          <w:color w:val="000000"/>
          <w:sz w:val="28"/>
          <w:szCs w:val="28"/>
        </w:rPr>
        <w:t>2.7 Основные поставщики и покупатели</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 xml:space="preserve">Для производства тканей используется хлопок </w:t>
      </w:r>
      <w:r w:rsidRPr="00F65A75">
        <w:rPr>
          <w:sz w:val="28"/>
          <w:szCs w:val="28"/>
          <w:lang w:val="en-US"/>
        </w:rPr>
        <w:t>IV</w:t>
      </w:r>
      <w:r w:rsidRPr="00F65A75">
        <w:rPr>
          <w:sz w:val="28"/>
          <w:szCs w:val="28"/>
        </w:rPr>
        <w:t xml:space="preserve"> – </w:t>
      </w:r>
      <w:r w:rsidRPr="00F65A75">
        <w:rPr>
          <w:sz w:val="28"/>
          <w:szCs w:val="28"/>
          <w:lang w:val="en-US"/>
        </w:rPr>
        <w:t>V</w:t>
      </w:r>
      <w:r w:rsidRPr="00F65A75">
        <w:rPr>
          <w:sz w:val="28"/>
          <w:szCs w:val="28"/>
        </w:rPr>
        <w:t xml:space="preserve"> типов, который в достаточном объёме выращивается в Узбекистане и Туркмении.</w:t>
      </w:r>
    </w:p>
    <w:p w:rsidR="00F65A75" w:rsidRPr="00F65A75" w:rsidRDefault="00A25A1D" w:rsidP="00E8483C">
      <w:pPr>
        <w:keepNext/>
        <w:widowControl w:val="0"/>
        <w:tabs>
          <w:tab w:val="left" w:pos="993"/>
        </w:tabs>
        <w:suppressAutoHyphens/>
        <w:spacing w:line="360" w:lineRule="auto"/>
        <w:ind w:firstLine="709"/>
        <w:jc w:val="both"/>
        <w:rPr>
          <w:b/>
          <w:sz w:val="28"/>
          <w:szCs w:val="28"/>
        </w:rPr>
      </w:pPr>
      <w:r w:rsidRPr="00F65A75">
        <w:rPr>
          <w:sz w:val="28"/>
          <w:szCs w:val="28"/>
        </w:rPr>
        <w:t>Основными поставщиками хлопкового волокна являляются: ОАО "Текмашсервис", ЗАО "Ротек М", ЗАО "Коттон", ООО "Эксима", ООО "Союз Агро-линия" и др.</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Альтернативный источник обеспечения сырьем - закупка хлопка на мировом рынке.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Поставщиками химических</w:t>
      </w:r>
      <w:r w:rsidR="00F65A75" w:rsidRPr="00F65A75">
        <w:rPr>
          <w:sz w:val="28"/>
          <w:szCs w:val="28"/>
        </w:rPr>
        <w:t xml:space="preserve"> </w:t>
      </w:r>
      <w:r w:rsidRPr="00F65A75">
        <w:rPr>
          <w:sz w:val="28"/>
          <w:szCs w:val="28"/>
        </w:rPr>
        <w:t>и вспомогательных веществ являются предприятия химической промышленности России, поставщиком красителя индиго - химические предприятия Украины.</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Данные о поставщиках и условиях поставки сырья и материалов приведены в нижеследующей таблице.</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sectPr w:rsidR="00A25A1D" w:rsidRPr="00F65A75" w:rsidSect="00F65A75">
          <w:headerReference w:type="default" r:id="rId36"/>
          <w:pgSz w:w="11906" w:h="16838" w:code="9"/>
          <w:pgMar w:top="1134" w:right="851" w:bottom="1134" w:left="1701" w:header="720" w:footer="720" w:gutter="0"/>
          <w:cols w:space="720"/>
          <w:docGrid w:linePitch="204"/>
        </w:sectPr>
      </w:pPr>
    </w:p>
    <w:tbl>
      <w:tblPr>
        <w:tblStyle w:val="afc"/>
        <w:tblW w:w="13469" w:type="dxa"/>
        <w:jc w:val="center"/>
        <w:tblLayout w:type="fixed"/>
        <w:tblLook w:val="00A0" w:firstRow="1" w:lastRow="0" w:firstColumn="1" w:lastColumn="0" w:noHBand="0" w:noVBand="0"/>
      </w:tblPr>
      <w:tblGrid>
        <w:gridCol w:w="3301"/>
        <w:gridCol w:w="3611"/>
        <w:gridCol w:w="1275"/>
        <w:gridCol w:w="1801"/>
        <w:gridCol w:w="1639"/>
        <w:gridCol w:w="1842"/>
      </w:tblGrid>
      <w:tr w:rsidR="00A25A1D" w:rsidRPr="006665E7">
        <w:trPr>
          <w:trHeight w:val="349"/>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Наименование</w:t>
            </w:r>
          </w:p>
        </w:tc>
        <w:tc>
          <w:tcPr>
            <w:tcW w:w="3611"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Поставщик</w:t>
            </w:r>
          </w:p>
        </w:tc>
        <w:tc>
          <w:tcPr>
            <w:tcW w:w="1275"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К-во, тн</w:t>
            </w:r>
          </w:p>
        </w:tc>
        <w:tc>
          <w:tcPr>
            <w:tcW w:w="1801"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Цена</w:t>
            </w:r>
            <w:r w:rsidR="00F65A75" w:rsidRPr="006665E7">
              <w:rPr>
                <w:b/>
                <w:bCs/>
                <w:szCs w:val="28"/>
              </w:rPr>
              <w:t xml:space="preserve"> </w:t>
            </w:r>
            <w:r w:rsidRPr="006665E7">
              <w:rPr>
                <w:b/>
                <w:bCs/>
                <w:szCs w:val="28"/>
              </w:rPr>
              <w:t>руб/тн без НДС</w:t>
            </w:r>
          </w:p>
        </w:tc>
        <w:tc>
          <w:tcPr>
            <w:tcW w:w="1639"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Цена руб/тн с НДС</w:t>
            </w:r>
          </w:p>
        </w:tc>
        <w:tc>
          <w:tcPr>
            <w:tcW w:w="1842"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Сумма в руб.</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Серная кислота</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ВВХК г. Дзержинск</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171,18</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822,03</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970,00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166 043,65</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Едкий натр</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ВВХК г. Дзержинск</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172,71</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7 838,98</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9 250,00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1 597 558,25</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Карбамид</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"Ивхимпром"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6 015,00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7 203,90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57 631,20</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Карбамид</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"Техмаш"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7,56</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5 932,20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7 000,00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115 850,00</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Карбамид</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"Агрохимпроект"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56,25</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5 974,58</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7 050,00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396 562,76</w:t>
            </w:r>
          </w:p>
        </w:tc>
      </w:tr>
      <w:tr w:rsidR="00A25A1D" w:rsidRPr="006665E7">
        <w:trPr>
          <w:trHeight w:val="319"/>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Кислород</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ТДЛ Энерго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24,00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97,42</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114,96</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2 759,04</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Закрепитель БЗУ М</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"Мастер-Бриг" г.Иваново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8,01</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15 080,00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17 800,00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142 578,00</w:t>
            </w:r>
          </w:p>
        </w:tc>
      </w:tr>
      <w:tr w:rsidR="00A25A1D" w:rsidRPr="006665E7">
        <w:trPr>
          <w:trHeight w:val="323"/>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Перекись водорода</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"Волжский Транзит" г.Новочебоксарск</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7,56</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6 355,93</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7 500,00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56 685,00</w:t>
            </w:r>
          </w:p>
        </w:tc>
      </w:tr>
      <w:tr w:rsidR="00A25A1D" w:rsidRPr="006665E7">
        <w:trPr>
          <w:trHeight w:val="319"/>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Крахмал кукурузный </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"Ремоспектр"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20,02</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7 627,12</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9 000,00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180 180,00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Метекс</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"Ивхимпром"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64 157,45</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75 705,79</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75 781,49</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Метекс</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"Ивхимпром"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0,50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64 149,81</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75 696,07</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37 999,78</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Стекло натриевое жидкое</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"Ивхимпром"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5,08</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2 640,00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3 115,20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15 825,22</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Соль тех в МКР</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"Ленсоль" г. Санкт-Петербург</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70,00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728,81</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860,00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60 200,00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ЗПУ Спрут 777</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"ИвЦСПиИН"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100,00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118,00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11 800,00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Кислота уксусная</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"Волжский Транзит" г.Новочебоксарск</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5,04</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19 491,53</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23 000,00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115 828,00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Сода кальцинированная</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"Владимирглавснаб" г.Юрьевец</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5 932,20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7 000,00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35 000,00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Сода кальцинированная</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ЗАО "Волгаспецхим"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6 360,00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7 500,00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37 462,50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Аммиак в баллонах</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ПРС пос. Некрасовское Ярославской обл.</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19,00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1 555,50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1 835,49</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34 874,30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Аммиак в баллонах</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ОАО ПРС пос. Некрасовское </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13,00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1 671,08</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1 971,87</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25 634,30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Дисперсия ПВА</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Торговый Дом ДПВА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0,77</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19 576,27</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23 100,00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17 717,70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Медный купорос</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"Ивановоглавснаб"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0,13</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25 800,00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30 440,00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3 805,50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Медный купорос</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ОАО "Ивановоглавснаб"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32 200,00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37 996,00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37 996,00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Спирт поливиниловый</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"Химвариант" г. Владиимр</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75 500,00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89 090,00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89 090,00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Пропан</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Родникирайгаз</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 бал</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466,10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550,00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3 850,00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Фиолент</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"НПФ Траверс"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44 233,33</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52 195,33</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78 293,00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Персистоль Е</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"Фортуна-Стиль" г. Москва</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10,12</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88 490,00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104 420,00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1 741 846,14</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Лупринтол МСL</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1,54</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162 040,00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191 210,00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Гелизарин Биндер ЕТ</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6,10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54 320,00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64 100,00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Химреактивы</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ЗАО "Химреактив" г. Н. Новгород</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по заявке</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15 343,13</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Химреактивы</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ЗАО "Лаверна" г.Н. Новгород</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по заявке</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42 710,07</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Дизельное топливо</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"Стандартком"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12,35</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12 033,90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14 200,00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175 398,40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Дизельное топливо</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"Стандартком"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12,29</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12 033,90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14 200,00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174 560,00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Бензин А-80</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ООО "Стандартком"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10,95</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11 779,66</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13 900,00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152 163,30</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Дизельное масло</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xml:space="preserve">ОАО Славнефть-Ярославнефтепродукт </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0,720</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14 526,28</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17 141,00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12 341,52</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Литол 24</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ЗАО "Волгаспецхим" г. Иваново</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0,59</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30508,00</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36000,00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17847,18</w:t>
            </w:r>
          </w:p>
        </w:tc>
      </w:tr>
      <w:tr w:rsidR="00A25A1D" w:rsidRPr="006665E7">
        <w:trPr>
          <w:trHeight w:val="364"/>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Масло компрессорное КС-19</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ЗАО "Авиакорпорация "Конкор" г. Н.Новгород</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1,95</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15169,49</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17900,00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51920,10</w:t>
            </w:r>
          </w:p>
        </w:tc>
      </w:tr>
      <w:tr w:rsidR="00A25A1D" w:rsidRPr="006665E7">
        <w:trPr>
          <w:trHeight w:val="379"/>
          <w:jc w:val="center"/>
        </w:trPr>
        <w:tc>
          <w:tcPr>
            <w:tcW w:w="33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Керосин ТС-1</w:t>
            </w:r>
          </w:p>
        </w:tc>
        <w:tc>
          <w:tcPr>
            <w:tcW w:w="361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c>
          <w:tcPr>
            <w:tcW w:w="1275"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1,02</w:t>
            </w:r>
          </w:p>
        </w:tc>
        <w:tc>
          <w:tcPr>
            <w:tcW w:w="1801"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14237,28</w:t>
            </w:r>
          </w:p>
        </w:tc>
        <w:tc>
          <w:tcPr>
            <w:tcW w:w="1639"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16800,00</w:t>
            </w:r>
          </w:p>
        </w:tc>
        <w:tc>
          <w:tcPr>
            <w:tcW w:w="1842" w:type="dxa"/>
            <w:noWrap/>
          </w:tcPr>
          <w:p w:rsidR="00A25A1D" w:rsidRPr="006665E7" w:rsidRDefault="00A25A1D" w:rsidP="00E8483C">
            <w:pPr>
              <w:keepNext/>
              <w:widowControl w:val="0"/>
              <w:tabs>
                <w:tab w:val="left" w:pos="993"/>
              </w:tabs>
              <w:suppressAutoHyphens/>
              <w:spacing w:line="360" w:lineRule="auto"/>
              <w:rPr>
                <w:szCs w:val="28"/>
              </w:rPr>
            </w:pPr>
            <w:r w:rsidRPr="006665E7">
              <w:rPr>
                <w:szCs w:val="28"/>
              </w:rPr>
              <w:t> </w:t>
            </w:r>
          </w:p>
        </w:tc>
      </w:tr>
      <w:tr w:rsidR="00A25A1D" w:rsidRPr="006665E7">
        <w:trPr>
          <w:trHeight w:val="410"/>
          <w:jc w:val="center"/>
        </w:trPr>
        <w:tc>
          <w:tcPr>
            <w:tcW w:w="3301" w:type="dxa"/>
            <w:noWrap/>
          </w:tcPr>
          <w:p w:rsidR="00A25A1D" w:rsidRPr="006665E7" w:rsidRDefault="00A25A1D" w:rsidP="00E8483C">
            <w:pPr>
              <w:keepNext/>
              <w:widowControl w:val="0"/>
              <w:tabs>
                <w:tab w:val="left" w:pos="993"/>
              </w:tabs>
              <w:suppressAutoHyphens/>
              <w:spacing w:line="360" w:lineRule="auto"/>
              <w:rPr>
                <w:b/>
                <w:bCs/>
                <w:szCs w:val="28"/>
              </w:rPr>
            </w:pPr>
          </w:p>
        </w:tc>
        <w:tc>
          <w:tcPr>
            <w:tcW w:w="3611" w:type="dxa"/>
            <w:noWrap/>
          </w:tcPr>
          <w:p w:rsidR="00A25A1D" w:rsidRPr="006665E7" w:rsidRDefault="00A25A1D" w:rsidP="00E8483C">
            <w:pPr>
              <w:keepNext/>
              <w:widowControl w:val="0"/>
              <w:tabs>
                <w:tab w:val="left" w:pos="993"/>
              </w:tabs>
              <w:suppressAutoHyphens/>
              <w:spacing w:line="360" w:lineRule="auto"/>
              <w:rPr>
                <w:b/>
                <w:bCs/>
                <w:szCs w:val="28"/>
              </w:rPr>
            </w:pPr>
          </w:p>
        </w:tc>
        <w:tc>
          <w:tcPr>
            <w:tcW w:w="1275" w:type="dxa"/>
            <w:noWrap/>
          </w:tcPr>
          <w:p w:rsidR="00A25A1D" w:rsidRPr="006665E7" w:rsidRDefault="00A25A1D" w:rsidP="00E8483C">
            <w:pPr>
              <w:keepNext/>
              <w:widowControl w:val="0"/>
              <w:tabs>
                <w:tab w:val="left" w:pos="993"/>
              </w:tabs>
              <w:suppressAutoHyphens/>
              <w:spacing w:line="360" w:lineRule="auto"/>
              <w:rPr>
                <w:b/>
                <w:bCs/>
                <w:szCs w:val="28"/>
              </w:rPr>
            </w:pPr>
          </w:p>
        </w:tc>
        <w:tc>
          <w:tcPr>
            <w:tcW w:w="1801"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ИТОГО</w:t>
            </w:r>
          </w:p>
        </w:tc>
        <w:tc>
          <w:tcPr>
            <w:tcW w:w="1639" w:type="dxa"/>
            <w:noWrap/>
          </w:tcPr>
          <w:p w:rsidR="00A25A1D" w:rsidRPr="006665E7" w:rsidRDefault="00A25A1D" w:rsidP="00E8483C">
            <w:pPr>
              <w:keepNext/>
              <w:widowControl w:val="0"/>
              <w:tabs>
                <w:tab w:val="left" w:pos="993"/>
              </w:tabs>
              <w:suppressAutoHyphens/>
              <w:spacing w:line="360" w:lineRule="auto"/>
              <w:rPr>
                <w:b/>
                <w:bCs/>
                <w:szCs w:val="28"/>
              </w:rPr>
            </w:pPr>
          </w:p>
        </w:tc>
        <w:tc>
          <w:tcPr>
            <w:tcW w:w="1842"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5 781 135,53</w:t>
            </w:r>
          </w:p>
        </w:tc>
      </w:tr>
      <w:tr w:rsidR="00A25A1D" w:rsidRPr="006665E7">
        <w:trPr>
          <w:trHeight w:val="410"/>
          <w:jc w:val="center"/>
        </w:trPr>
        <w:tc>
          <w:tcPr>
            <w:tcW w:w="3301" w:type="dxa"/>
            <w:noWrap/>
          </w:tcPr>
          <w:p w:rsidR="00A25A1D" w:rsidRPr="006665E7" w:rsidRDefault="00A25A1D" w:rsidP="00E8483C">
            <w:pPr>
              <w:keepNext/>
              <w:widowControl w:val="0"/>
              <w:tabs>
                <w:tab w:val="left" w:pos="993"/>
              </w:tabs>
              <w:suppressAutoHyphens/>
              <w:spacing w:line="360" w:lineRule="auto"/>
              <w:rPr>
                <w:b/>
                <w:bCs/>
                <w:szCs w:val="28"/>
              </w:rPr>
            </w:pPr>
          </w:p>
        </w:tc>
        <w:tc>
          <w:tcPr>
            <w:tcW w:w="3611" w:type="dxa"/>
            <w:noWrap/>
          </w:tcPr>
          <w:p w:rsidR="00A25A1D" w:rsidRPr="006665E7" w:rsidRDefault="00A25A1D" w:rsidP="00E8483C">
            <w:pPr>
              <w:keepNext/>
              <w:widowControl w:val="0"/>
              <w:tabs>
                <w:tab w:val="left" w:pos="993"/>
              </w:tabs>
              <w:suppressAutoHyphens/>
              <w:spacing w:line="360" w:lineRule="auto"/>
              <w:rPr>
                <w:b/>
                <w:bCs/>
                <w:szCs w:val="28"/>
              </w:rPr>
            </w:pPr>
          </w:p>
        </w:tc>
        <w:tc>
          <w:tcPr>
            <w:tcW w:w="1275" w:type="dxa"/>
            <w:noWrap/>
          </w:tcPr>
          <w:p w:rsidR="00A25A1D" w:rsidRPr="006665E7" w:rsidRDefault="00A25A1D" w:rsidP="00E8483C">
            <w:pPr>
              <w:keepNext/>
              <w:widowControl w:val="0"/>
              <w:tabs>
                <w:tab w:val="left" w:pos="993"/>
              </w:tabs>
              <w:suppressAutoHyphens/>
              <w:spacing w:line="360" w:lineRule="auto"/>
              <w:rPr>
                <w:b/>
                <w:bCs/>
                <w:szCs w:val="28"/>
              </w:rPr>
            </w:pPr>
          </w:p>
        </w:tc>
        <w:tc>
          <w:tcPr>
            <w:tcW w:w="1801" w:type="dxa"/>
            <w:noWrap/>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в т.ч.</w:t>
            </w:r>
            <w:r w:rsidR="00F65A75" w:rsidRPr="006665E7">
              <w:rPr>
                <w:b/>
                <w:bCs/>
                <w:szCs w:val="28"/>
              </w:rPr>
              <w:t xml:space="preserve"> </w:t>
            </w:r>
            <w:r w:rsidRPr="006665E7">
              <w:rPr>
                <w:b/>
                <w:bCs/>
                <w:szCs w:val="28"/>
              </w:rPr>
              <w:t>:</w:t>
            </w:r>
            <w:r w:rsidR="00F65A75" w:rsidRPr="006665E7">
              <w:rPr>
                <w:b/>
                <w:bCs/>
                <w:szCs w:val="28"/>
              </w:rPr>
              <w:t xml:space="preserve"> </w:t>
            </w:r>
            <w:r w:rsidRPr="006665E7">
              <w:rPr>
                <w:b/>
                <w:bCs/>
                <w:szCs w:val="28"/>
              </w:rPr>
              <w:t>б/р</w:t>
            </w:r>
          </w:p>
        </w:tc>
        <w:tc>
          <w:tcPr>
            <w:tcW w:w="1639" w:type="dxa"/>
            <w:noWrap/>
          </w:tcPr>
          <w:p w:rsidR="00A25A1D" w:rsidRPr="006665E7" w:rsidRDefault="00A25A1D" w:rsidP="00E8483C">
            <w:pPr>
              <w:keepNext/>
              <w:widowControl w:val="0"/>
              <w:tabs>
                <w:tab w:val="left" w:pos="993"/>
              </w:tabs>
              <w:suppressAutoHyphens/>
              <w:spacing w:line="360" w:lineRule="auto"/>
              <w:rPr>
                <w:b/>
                <w:bCs/>
                <w:szCs w:val="28"/>
              </w:rPr>
            </w:pPr>
          </w:p>
        </w:tc>
        <w:tc>
          <w:tcPr>
            <w:tcW w:w="1842"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4 032 680,35</w:t>
            </w:r>
          </w:p>
        </w:tc>
      </w:tr>
      <w:tr w:rsidR="00A25A1D" w:rsidRPr="006665E7">
        <w:trPr>
          <w:trHeight w:val="455"/>
          <w:jc w:val="center"/>
        </w:trPr>
        <w:tc>
          <w:tcPr>
            <w:tcW w:w="3301" w:type="dxa"/>
          </w:tcPr>
          <w:p w:rsidR="00A25A1D" w:rsidRPr="006665E7" w:rsidRDefault="00A25A1D" w:rsidP="00E8483C">
            <w:pPr>
              <w:keepNext/>
              <w:widowControl w:val="0"/>
              <w:tabs>
                <w:tab w:val="left" w:pos="993"/>
              </w:tabs>
              <w:suppressAutoHyphens/>
              <w:spacing w:line="360" w:lineRule="auto"/>
              <w:rPr>
                <w:szCs w:val="28"/>
              </w:rPr>
            </w:pPr>
          </w:p>
        </w:tc>
        <w:tc>
          <w:tcPr>
            <w:tcW w:w="3611" w:type="dxa"/>
          </w:tcPr>
          <w:p w:rsidR="00A25A1D" w:rsidRPr="006665E7" w:rsidRDefault="00A25A1D" w:rsidP="00E8483C">
            <w:pPr>
              <w:keepNext/>
              <w:widowControl w:val="0"/>
              <w:tabs>
                <w:tab w:val="left" w:pos="993"/>
              </w:tabs>
              <w:suppressAutoHyphens/>
              <w:spacing w:line="360" w:lineRule="auto"/>
              <w:rPr>
                <w:szCs w:val="28"/>
              </w:rPr>
            </w:pPr>
          </w:p>
        </w:tc>
        <w:tc>
          <w:tcPr>
            <w:tcW w:w="1275" w:type="dxa"/>
          </w:tcPr>
          <w:p w:rsidR="00A25A1D" w:rsidRPr="006665E7" w:rsidRDefault="00A25A1D" w:rsidP="00E8483C">
            <w:pPr>
              <w:keepNext/>
              <w:widowControl w:val="0"/>
              <w:tabs>
                <w:tab w:val="left" w:pos="993"/>
              </w:tabs>
              <w:suppressAutoHyphens/>
              <w:spacing w:line="360" w:lineRule="auto"/>
              <w:rPr>
                <w:b/>
                <w:bCs/>
                <w:szCs w:val="28"/>
              </w:rPr>
            </w:pPr>
          </w:p>
        </w:tc>
        <w:tc>
          <w:tcPr>
            <w:tcW w:w="1801"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н/р</w:t>
            </w:r>
          </w:p>
        </w:tc>
        <w:tc>
          <w:tcPr>
            <w:tcW w:w="1639" w:type="dxa"/>
          </w:tcPr>
          <w:p w:rsidR="00A25A1D" w:rsidRPr="006665E7" w:rsidRDefault="00A25A1D" w:rsidP="00E8483C">
            <w:pPr>
              <w:keepNext/>
              <w:widowControl w:val="0"/>
              <w:tabs>
                <w:tab w:val="left" w:pos="993"/>
              </w:tabs>
              <w:suppressAutoHyphens/>
              <w:spacing w:line="360" w:lineRule="auto"/>
              <w:rPr>
                <w:szCs w:val="28"/>
              </w:rPr>
            </w:pPr>
          </w:p>
        </w:tc>
        <w:tc>
          <w:tcPr>
            <w:tcW w:w="1842"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6 609,04</w:t>
            </w:r>
          </w:p>
        </w:tc>
      </w:tr>
      <w:tr w:rsidR="00A25A1D" w:rsidRPr="006665E7">
        <w:trPr>
          <w:trHeight w:val="455"/>
          <w:jc w:val="center"/>
        </w:trPr>
        <w:tc>
          <w:tcPr>
            <w:tcW w:w="3301" w:type="dxa"/>
          </w:tcPr>
          <w:p w:rsidR="00A25A1D" w:rsidRPr="006665E7" w:rsidRDefault="00A25A1D" w:rsidP="00E8483C">
            <w:pPr>
              <w:keepNext/>
              <w:widowControl w:val="0"/>
              <w:tabs>
                <w:tab w:val="left" w:pos="993"/>
              </w:tabs>
              <w:suppressAutoHyphens/>
              <w:spacing w:line="360" w:lineRule="auto"/>
              <w:rPr>
                <w:szCs w:val="28"/>
              </w:rPr>
            </w:pPr>
          </w:p>
        </w:tc>
        <w:tc>
          <w:tcPr>
            <w:tcW w:w="3611" w:type="dxa"/>
          </w:tcPr>
          <w:p w:rsidR="00A25A1D" w:rsidRPr="006665E7" w:rsidRDefault="00A25A1D" w:rsidP="00E8483C">
            <w:pPr>
              <w:keepNext/>
              <w:widowControl w:val="0"/>
              <w:tabs>
                <w:tab w:val="left" w:pos="993"/>
              </w:tabs>
              <w:suppressAutoHyphens/>
              <w:spacing w:line="360" w:lineRule="auto"/>
              <w:rPr>
                <w:szCs w:val="28"/>
              </w:rPr>
            </w:pPr>
          </w:p>
        </w:tc>
        <w:tc>
          <w:tcPr>
            <w:tcW w:w="3076" w:type="dxa"/>
            <w:gridSpan w:val="2"/>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ООО Фортуна-Стиль</w:t>
            </w:r>
          </w:p>
        </w:tc>
        <w:tc>
          <w:tcPr>
            <w:tcW w:w="1639" w:type="dxa"/>
          </w:tcPr>
          <w:p w:rsidR="00A25A1D" w:rsidRPr="006665E7" w:rsidRDefault="00A25A1D" w:rsidP="00E8483C">
            <w:pPr>
              <w:keepNext/>
              <w:widowControl w:val="0"/>
              <w:tabs>
                <w:tab w:val="left" w:pos="993"/>
              </w:tabs>
              <w:suppressAutoHyphens/>
              <w:spacing w:line="360" w:lineRule="auto"/>
              <w:rPr>
                <w:szCs w:val="28"/>
              </w:rPr>
            </w:pPr>
          </w:p>
        </w:tc>
        <w:tc>
          <w:tcPr>
            <w:tcW w:w="1842" w:type="dxa"/>
          </w:tcPr>
          <w:p w:rsidR="00A25A1D" w:rsidRPr="006665E7" w:rsidRDefault="00A25A1D" w:rsidP="00E8483C">
            <w:pPr>
              <w:keepNext/>
              <w:widowControl w:val="0"/>
              <w:tabs>
                <w:tab w:val="left" w:pos="993"/>
              </w:tabs>
              <w:suppressAutoHyphens/>
              <w:spacing w:line="360" w:lineRule="auto"/>
              <w:rPr>
                <w:b/>
                <w:bCs/>
                <w:szCs w:val="28"/>
              </w:rPr>
            </w:pPr>
            <w:r w:rsidRPr="006665E7">
              <w:rPr>
                <w:b/>
                <w:bCs/>
                <w:szCs w:val="28"/>
              </w:rPr>
              <w:t>1 741 846,14</w:t>
            </w:r>
          </w:p>
        </w:tc>
      </w:tr>
    </w:tbl>
    <w:p w:rsidR="00A25A1D" w:rsidRPr="00F65A75" w:rsidRDefault="00A25A1D" w:rsidP="00E8483C">
      <w:pPr>
        <w:keepNext/>
        <w:widowControl w:val="0"/>
        <w:tabs>
          <w:tab w:val="left" w:pos="993"/>
        </w:tabs>
        <w:suppressAutoHyphens/>
        <w:spacing w:line="360" w:lineRule="auto"/>
        <w:ind w:firstLine="709"/>
        <w:jc w:val="both"/>
        <w:rPr>
          <w:sz w:val="28"/>
          <w:szCs w:val="28"/>
        </w:rPr>
        <w:sectPr w:rsidR="00A25A1D" w:rsidRPr="00F65A75" w:rsidSect="00F65A75">
          <w:pgSz w:w="16838" w:h="11906" w:orient="landscape" w:code="9"/>
          <w:pgMar w:top="1134" w:right="851" w:bottom="1134" w:left="1701" w:header="720" w:footer="720" w:gutter="0"/>
          <w:cols w:space="720"/>
          <w:docGrid w:linePitch="204"/>
        </w:sectPr>
      </w:pP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В настоящее время предприятие ОАО</w:t>
      </w:r>
      <w:r w:rsidR="00F65A75" w:rsidRPr="00F65A75">
        <w:rPr>
          <w:sz w:val="28"/>
          <w:szCs w:val="28"/>
        </w:rPr>
        <w:t xml:space="preserve"> </w:t>
      </w:r>
      <w:r w:rsidRPr="00F65A75">
        <w:rPr>
          <w:sz w:val="28"/>
          <w:szCs w:val="28"/>
        </w:rPr>
        <w:t>«Родники-Текстиль» в основном занимается</w:t>
      </w:r>
      <w:r w:rsidR="00F65A75" w:rsidRPr="00F65A75">
        <w:rPr>
          <w:sz w:val="28"/>
          <w:szCs w:val="28"/>
        </w:rPr>
        <w:t xml:space="preserve"> </w:t>
      </w:r>
      <w:r w:rsidRPr="00F65A75">
        <w:rPr>
          <w:sz w:val="28"/>
          <w:szCs w:val="28"/>
        </w:rPr>
        <w:t>переработкой давальческого сырья (хлопка), которое поступает от холдинга «Яковлевский».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Соответственно и связи с поставщиками хлопка, а также и с получателями готовой продукции проследить трудно.</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Основными потребителями являются ряд российских и зарубежных фирм:</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«Мегатекс» - одна из крупнейших потребителей продукции ОАО «Родники – Текстиль», на долю которой приходится около 70% поставок готовой продукции;</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торговый дом «Яковлевский» закупает около 25% продукции;</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ЮНОНА</w:t>
      </w:r>
      <w:r w:rsidRPr="00F65A75">
        <w:rPr>
          <w:sz w:val="28"/>
          <w:szCs w:val="28"/>
          <w:lang w:val="en-US"/>
        </w:rPr>
        <w:t>;</w:t>
      </w:r>
    </w:p>
    <w:p w:rsidR="00F65A75"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Москва Юником;</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Приволжск;</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Крайнов;</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Зайцев;</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Швайко;</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Иваново;</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Санкт-Питергофф;</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Элиста;</w:t>
      </w:r>
    </w:p>
    <w:p w:rsidR="00A25A1D" w:rsidRPr="00F65A75" w:rsidRDefault="00A25A1D" w:rsidP="00E8483C">
      <w:pPr>
        <w:keepNext/>
        <w:widowControl w:val="0"/>
        <w:numPr>
          <w:ilvl w:val="0"/>
          <w:numId w:val="22"/>
        </w:numPr>
        <w:tabs>
          <w:tab w:val="left" w:pos="993"/>
        </w:tabs>
        <w:suppressAutoHyphens/>
        <w:spacing w:line="360" w:lineRule="auto"/>
        <w:ind w:left="0" w:firstLine="709"/>
        <w:jc w:val="both"/>
        <w:rPr>
          <w:sz w:val="28"/>
          <w:szCs w:val="28"/>
        </w:rPr>
      </w:pPr>
      <w:r w:rsidRPr="00F65A75">
        <w:rPr>
          <w:sz w:val="28"/>
          <w:szCs w:val="28"/>
        </w:rPr>
        <w:t>Пучеж.</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Более подробная информация о потребителях является конфиденциальной.</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Устойчивым спросом много лет пользуется джинсовая ткань «Деним», выпускаемая ОАО «Родники – Текстиль»</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Потенциальными</w:t>
      </w:r>
      <w:r w:rsidR="00F65A75" w:rsidRPr="00F65A75">
        <w:rPr>
          <w:sz w:val="28"/>
          <w:szCs w:val="28"/>
        </w:rPr>
        <w:t xml:space="preserve"> </w:t>
      </w:r>
      <w:r w:rsidRPr="00F65A75">
        <w:rPr>
          <w:sz w:val="28"/>
          <w:szCs w:val="28"/>
        </w:rPr>
        <w:t>потребителями денима являются швейные фабрики, коммерческие структуры, оптовые базы, сеть магазинов розничной торговли, дома моделей. Оснащенные импортным оборудованием швейные фабрики в</w:t>
      </w:r>
      <w:r w:rsidR="00F65A75" w:rsidRPr="00F65A75">
        <w:rPr>
          <w:sz w:val="28"/>
          <w:szCs w:val="28"/>
        </w:rPr>
        <w:t xml:space="preserve"> </w:t>
      </w:r>
      <w:r w:rsidRPr="00F65A75">
        <w:rPr>
          <w:sz w:val="28"/>
          <w:szCs w:val="28"/>
        </w:rPr>
        <w:t>г. Твери,</w:t>
      </w:r>
      <w:r w:rsidR="00F65A75" w:rsidRPr="00F65A75">
        <w:rPr>
          <w:sz w:val="28"/>
          <w:szCs w:val="28"/>
        </w:rPr>
        <w:t xml:space="preserve"> </w:t>
      </w:r>
      <w:r w:rsidRPr="00F65A75">
        <w:rPr>
          <w:sz w:val="28"/>
          <w:szCs w:val="28"/>
        </w:rPr>
        <w:t>в г. Москве, и ряд других швейных предприятий готовы перерабатывать до</w:t>
      </w:r>
      <w:r w:rsidRPr="00F65A75">
        <w:rPr>
          <w:noProof/>
          <w:sz w:val="28"/>
          <w:szCs w:val="28"/>
        </w:rPr>
        <w:t xml:space="preserve"> 1</w:t>
      </w:r>
      <w:r w:rsidRPr="00F65A75">
        <w:rPr>
          <w:sz w:val="28"/>
          <w:szCs w:val="28"/>
        </w:rPr>
        <w:t xml:space="preserve"> млн. пог .м</w:t>
      </w:r>
      <w:r w:rsidR="00F65A75" w:rsidRPr="00F65A75">
        <w:rPr>
          <w:sz w:val="28"/>
          <w:szCs w:val="28"/>
        </w:rPr>
        <w:t xml:space="preserve"> </w:t>
      </w:r>
      <w:r w:rsidRPr="00F65A75">
        <w:rPr>
          <w:sz w:val="28"/>
          <w:szCs w:val="28"/>
        </w:rPr>
        <w:t>денима в год и более каждая.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Таким образом, большая доля ткани, изготовленной на джинсовой фабрике, может быть успешно реализована на внутреннем рынке.</w:t>
      </w:r>
    </w:p>
    <w:p w:rsidR="00F65A75"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Основной рынок сбыта швейных изделий из денима ориентирован на покупательную способность населения, а также на возрастные и социальные группы. Каждой группе соответствует своя маркетинговая политика. С помощью опросов, проведения ярмарок, выставок, демонстраций моделей через Дома мод, проведения продаж по образцам устанавливается контакт с покупателем. С оптовыми базами, магазинами, швейными предприятиями, Домами мод заключаются договора, в которых оговариваются порядок продажи, условия отгрузки и прочее.</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ОАО «Родники - Текстиль» специализируется на выпуске тяжелых хлопчатобумажных тканей специального назначения, одежных тканей из хлопка и хлопколавсановых смесей для спецодежды рабочим текстильной, угледобывающей, металлургической, химической промышленностей, работникам сельского хозяйства, Министерства обороны, а также некоторых видов технических тканей.</w:t>
      </w:r>
    </w:p>
    <w:p w:rsidR="00A25A1D" w:rsidRPr="00F65A75" w:rsidRDefault="00A25A1D" w:rsidP="00E8483C">
      <w:pPr>
        <w:keepNext/>
        <w:widowControl w:val="0"/>
        <w:tabs>
          <w:tab w:val="left" w:pos="993"/>
        </w:tabs>
        <w:suppressAutoHyphens/>
        <w:spacing w:line="360" w:lineRule="auto"/>
        <w:ind w:firstLine="709"/>
        <w:jc w:val="both"/>
        <w:rPr>
          <w:sz w:val="28"/>
          <w:szCs w:val="28"/>
        </w:rPr>
      </w:pPr>
    </w:p>
    <w:p w:rsidR="00A25A1D" w:rsidRPr="0041585A" w:rsidRDefault="00A25A1D" w:rsidP="00E8483C">
      <w:pPr>
        <w:keepNext/>
        <w:widowControl w:val="0"/>
        <w:tabs>
          <w:tab w:val="left" w:pos="993"/>
        </w:tabs>
        <w:spacing w:line="360" w:lineRule="auto"/>
        <w:jc w:val="center"/>
        <w:rPr>
          <w:b/>
          <w:color w:val="000000"/>
          <w:sz w:val="28"/>
          <w:szCs w:val="28"/>
        </w:rPr>
      </w:pPr>
      <w:r w:rsidRPr="0041585A">
        <w:rPr>
          <w:b/>
          <w:bCs/>
          <w:iCs/>
          <w:color w:val="000000"/>
          <w:sz w:val="28"/>
          <w:szCs w:val="28"/>
        </w:rPr>
        <w:t>2.8 Стратегия ценообразования</w:t>
      </w:r>
    </w:p>
    <w:p w:rsidR="0041585A" w:rsidRDefault="0041585A" w:rsidP="00E8483C">
      <w:pPr>
        <w:keepNext/>
        <w:widowControl w:val="0"/>
        <w:tabs>
          <w:tab w:val="left" w:pos="993"/>
        </w:tabs>
        <w:suppressAutoHyphens/>
        <w:spacing w:line="360" w:lineRule="auto"/>
        <w:ind w:firstLine="709"/>
        <w:jc w:val="both"/>
        <w:rPr>
          <w:sz w:val="28"/>
          <w:szCs w:val="28"/>
        </w:rPr>
      </w:pP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Механизм ценообразования представляет собой связь между ценой и ценообразующими факторами. Цена определяется на основе затратного подхода и имеет вид: Ц = С + ПР, где Ц – цена единицы товара; С – издержки производства и обращения единицы товара (расходы на затрачиваемые факторы), себестоимость; ПР – прибыль, получаемая производителями за счет производства и продажи единицы изделия.</w:t>
      </w:r>
    </w:p>
    <w:p w:rsidR="00A25A1D" w:rsidRPr="00F65A75" w:rsidRDefault="00A25A1D" w:rsidP="00E8483C">
      <w:pPr>
        <w:keepNext/>
        <w:widowControl w:val="0"/>
        <w:tabs>
          <w:tab w:val="left" w:pos="993"/>
        </w:tabs>
        <w:suppressAutoHyphens/>
        <w:spacing w:line="360" w:lineRule="auto"/>
        <w:ind w:firstLine="709"/>
        <w:jc w:val="both"/>
        <w:rPr>
          <w:sz w:val="28"/>
          <w:szCs w:val="28"/>
        </w:rPr>
      </w:pPr>
      <w:r w:rsidRPr="00F65A75">
        <w:rPr>
          <w:sz w:val="28"/>
          <w:szCs w:val="28"/>
        </w:rPr>
        <w:t>Так как цена зависит от себестоимости, то ниже приведены данные по анализу себестоимости ОАО «Родники – Текстиль».</w:t>
      </w:r>
    </w:p>
    <w:p w:rsidR="00A25A1D" w:rsidRPr="0041585A" w:rsidRDefault="0041585A" w:rsidP="00E8483C">
      <w:pPr>
        <w:keepNext/>
        <w:widowControl w:val="0"/>
        <w:tabs>
          <w:tab w:val="left" w:pos="993"/>
        </w:tabs>
        <w:spacing w:line="360" w:lineRule="auto"/>
        <w:jc w:val="center"/>
        <w:rPr>
          <w:b/>
          <w:color w:val="000000"/>
          <w:sz w:val="28"/>
          <w:szCs w:val="28"/>
        </w:rPr>
      </w:pPr>
      <w:r>
        <w:rPr>
          <w:sz w:val="28"/>
          <w:szCs w:val="28"/>
        </w:rPr>
        <w:br w:type="page"/>
      </w:r>
      <w:r w:rsidRPr="0041585A">
        <w:rPr>
          <w:b/>
          <w:bCs/>
          <w:iCs/>
          <w:color w:val="000000"/>
          <w:sz w:val="28"/>
          <w:szCs w:val="28"/>
        </w:rPr>
        <w:t>Анализ себестоимости продукции за 2005г</w:t>
      </w:r>
    </w:p>
    <w:tbl>
      <w:tblPr>
        <w:tblStyle w:val="afc"/>
        <w:tblW w:w="8912" w:type="dxa"/>
        <w:jc w:val="center"/>
        <w:tblLook w:val="00A0" w:firstRow="1" w:lastRow="0" w:firstColumn="1" w:lastColumn="0" w:noHBand="0" w:noVBand="0"/>
      </w:tblPr>
      <w:tblGrid>
        <w:gridCol w:w="2712"/>
        <w:gridCol w:w="1310"/>
        <w:gridCol w:w="1606"/>
        <w:gridCol w:w="1042"/>
        <w:gridCol w:w="1121"/>
        <w:gridCol w:w="1121"/>
      </w:tblGrid>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Наименование</w:t>
            </w:r>
          </w:p>
        </w:tc>
        <w:tc>
          <w:tcPr>
            <w:tcW w:w="1310" w:type="dxa"/>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Отчет в ценах плана</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xml:space="preserve"> Факт</w:t>
            </w:r>
            <w:r w:rsidR="00F65A75" w:rsidRPr="0041585A">
              <w:rPr>
                <w:szCs w:val="28"/>
              </w:rPr>
              <w:t xml:space="preserve"> </w:t>
            </w:r>
            <w:r w:rsidRPr="0041585A">
              <w:rPr>
                <w:szCs w:val="28"/>
              </w:rPr>
              <w:t>т.</w:t>
            </w:r>
            <w:r w:rsidR="00F65A75" w:rsidRPr="0041585A">
              <w:rPr>
                <w:szCs w:val="28"/>
              </w:rPr>
              <w:t xml:space="preserve"> </w:t>
            </w:r>
            <w:r w:rsidRPr="0041585A">
              <w:rPr>
                <w:szCs w:val="28"/>
              </w:rPr>
              <w:t>руб</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откл.</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статей</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сумма</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сумма</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 план</w:t>
            </w:r>
            <w:r w:rsidR="00F65A75" w:rsidRPr="0041585A">
              <w:rPr>
                <w:szCs w:val="28"/>
              </w:rPr>
              <w:t xml:space="preserve"> </w:t>
            </w:r>
            <w:r w:rsidRPr="0041585A">
              <w:rPr>
                <w:szCs w:val="28"/>
              </w:rPr>
              <w:t>себ</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 факт себ</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Незаверш. на нач.мес.суров.</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13 884,5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28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Сырье</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285"/>
          <w:jc w:val="center"/>
        </w:trPr>
        <w:tc>
          <w:tcPr>
            <w:tcW w:w="0" w:type="auto"/>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Незаверш. на кон.мес.</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30 482,0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Обработка</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xml:space="preserve">Материалы, идущие в прод. </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120 670,4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129 823,3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9 152,9</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22,1</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Энергия на технол.цели:</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00"/>
          <w:jc w:val="center"/>
        </w:trPr>
        <w:tc>
          <w:tcPr>
            <w:tcW w:w="0" w:type="auto"/>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пар</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55 923,4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51 537,4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-4 386,0</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8,8</w:t>
            </w:r>
          </w:p>
        </w:tc>
      </w:tr>
      <w:tr w:rsidR="00BC0792" w:rsidRPr="0041585A">
        <w:trPr>
          <w:trHeight w:val="300"/>
          <w:jc w:val="center"/>
        </w:trPr>
        <w:tc>
          <w:tcPr>
            <w:tcW w:w="0" w:type="auto"/>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вода,ст.вода</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9 661,7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8 323,3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-1 338,4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w:t>
            </w:r>
          </w:p>
        </w:tc>
      </w:tr>
      <w:tr w:rsidR="00BC0792" w:rsidRPr="0041585A">
        <w:trPr>
          <w:trHeight w:val="300"/>
          <w:jc w:val="center"/>
        </w:trPr>
        <w:tc>
          <w:tcPr>
            <w:tcW w:w="0" w:type="auto"/>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двигательная энергия</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67 831,4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63 556,6</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-4 274,8</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10,8</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осн. рабочих</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74 277,2</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72 418,1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-1 859,1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12,3</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21 123,6</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20 375,4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-748,2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3,5</w:t>
            </w:r>
          </w:p>
        </w:tc>
      </w:tr>
      <w:tr w:rsidR="00BC0792" w:rsidRPr="0041585A">
        <w:trPr>
          <w:trHeight w:val="36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Итого переменные</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349 487,7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346 034,1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-3 453,6</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59,9</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59,0</w:t>
            </w:r>
          </w:p>
        </w:tc>
      </w:tr>
      <w:tr w:rsidR="00BC0792" w:rsidRPr="0041585A">
        <w:trPr>
          <w:trHeight w:val="31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Производств.расходы</w:t>
            </w:r>
          </w:p>
        </w:tc>
        <w:tc>
          <w:tcPr>
            <w:tcW w:w="1310"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проч.</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62 409,0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64 671,0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2 262,1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11,0</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17 786,7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18 218,9</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432,2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3,0</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3,1</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w:t>
            </w:r>
            <w:r w:rsidR="00F65A75" w:rsidRPr="0041585A">
              <w:rPr>
                <w:szCs w:val="28"/>
              </w:rPr>
              <w:t xml:space="preserve"> </w:t>
            </w:r>
            <w:r w:rsidRPr="0041585A">
              <w:rPr>
                <w:szCs w:val="28"/>
              </w:rPr>
              <w:t>вентил.</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15 021,8</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15 002,4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 освещ.</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5 801,2</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5 789,2</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-12,0</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отопления</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30 663,3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26 304,2</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-4 359,1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хоз. нужд</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1 858,9</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1 722,3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-136,6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0,3</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0,3</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Вода.стоки.на увлажн.</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5 117,5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4 841,3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-276,2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0,9</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0,8</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Вода.стоки.для хоз.нужд</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301,5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297,1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Вспомогательн.материалы</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12 320,0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16 605,7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4 285,7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Запасные части</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14 213,0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23 056,1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8 843,1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Аренда</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9 941,4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9 170,7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-770,7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 вспомогат.пр-в</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9 076,4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11 009,0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1 932,6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1,9</w:t>
            </w:r>
          </w:p>
        </w:tc>
      </w:tr>
      <w:tr w:rsidR="00BC0792" w:rsidRPr="0041585A">
        <w:trPr>
          <w:trHeight w:val="28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w:t>
            </w:r>
            <w:r w:rsidR="00F65A75" w:rsidRPr="0041585A">
              <w:rPr>
                <w:szCs w:val="28"/>
              </w:rPr>
              <w:t xml:space="preserve"> </w:t>
            </w:r>
            <w:r w:rsidRPr="0041585A">
              <w:rPr>
                <w:szCs w:val="28"/>
              </w:rPr>
              <w:t>сторонних организ</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1 370,0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5 890,4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4 520,4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 расходы</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1 372,7</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660,9</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-711,8</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r>
      <w:tr w:rsidR="00BC0792" w:rsidRPr="0041585A">
        <w:trPr>
          <w:trHeight w:val="36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Итого</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187 253,3</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203 238,966</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15 985,7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32,1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34,7</w:t>
            </w:r>
          </w:p>
        </w:tc>
      </w:tr>
      <w:tr w:rsidR="00BC0792" w:rsidRPr="0041585A">
        <w:trPr>
          <w:trHeight w:val="36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ВСЕГО обработка</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536 741,0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549 273,051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12 532,1</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92,0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93,6</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 на нач.мес.обраб.</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10 408,9</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24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 на кон.мес.</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12 018,5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6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Себестоимость</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547 663,5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547 663,5</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0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Внепроизводств.расходы</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8 400,0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6 781,4</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-1 618,6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w:t>
            </w:r>
          </w:p>
        </w:tc>
      </w:tr>
      <w:tr w:rsidR="00BC0792" w:rsidRPr="0041585A">
        <w:trPr>
          <w:trHeight w:val="360"/>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Полная себестоимость</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545 141,0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537 847,308</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-7 293,6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BC0792" w:rsidRPr="0041585A">
        <w:trPr>
          <w:trHeight w:val="34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ОФР</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38 400,0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48 693,2</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10 293,2</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6,6</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8,3</w:t>
            </w:r>
          </w:p>
        </w:tc>
      </w:tr>
      <w:tr w:rsidR="00BC0792" w:rsidRPr="0041585A">
        <w:trPr>
          <w:trHeight w:val="34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1310"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583 541,0</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586 540,5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2 999,5</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c>
          <w:tcPr>
            <w:tcW w:w="0" w:type="auto"/>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красит.и хим.матер.</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22,1</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энергоносители</w:t>
            </w: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32,9</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30,2</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с отчислен.</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30,1</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30,0</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материалы и зап.час.</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6,8</w:t>
            </w:r>
          </w:p>
        </w:tc>
      </w:tr>
      <w:tr w:rsidR="00BC0792" w:rsidRPr="0041585A">
        <w:trPr>
          <w:trHeight w:val="255"/>
          <w:jc w:val="center"/>
        </w:trPr>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1310" w:type="dxa"/>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 и офр</w:t>
            </w:r>
          </w:p>
        </w:tc>
        <w:tc>
          <w:tcPr>
            <w:tcW w:w="0" w:type="auto"/>
            <w:noWrap/>
          </w:tcPr>
          <w:p w:rsidR="00BC0792" w:rsidRPr="0041585A" w:rsidRDefault="00BC0792" w:rsidP="00E8483C">
            <w:pPr>
              <w:keepNext/>
              <w:widowControl w:val="0"/>
              <w:tabs>
                <w:tab w:val="left" w:pos="993"/>
              </w:tabs>
              <w:suppressAutoHyphens/>
              <w:spacing w:line="360" w:lineRule="auto"/>
              <w:rPr>
                <w:szCs w:val="28"/>
              </w:rPr>
            </w:pP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11,7</w:t>
            </w:r>
          </w:p>
        </w:tc>
        <w:tc>
          <w:tcPr>
            <w:tcW w:w="0" w:type="auto"/>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14,0</w:t>
            </w:r>
          </w:p>
        </w:tc>
      </w:tr>
    </w:tbl>
    <w:p w:rsidR="0041585A" w:rsidRDefault="0041585A" w:rsidP="00E8483C">
      <w:pPr>
        <w:keepNext/>
        <w:widowControl w:val="0"/>
        <w:tabs>
          <w:tab w:val="left" w:pos="993"/>
        </w:tabs>
        <w:suppressAutoHyphens/>
        <w:spacing w:line="360" w:lineRule="auto"/>
        <w:ind w:firstLine="709"/>
        <w:rPr>
          <w:b/>
          <w:sz w:val="28"/>
          <w:szCs w:val="28"/>
        </w:rPr>
        <w:sectPr w:rsidR="0041585A" w:rsidSect="00F65A75">
          <w:headerReference w:type="default" r:id="rId37"/>
          <w:footerReference w:type="default" r:id="rId38"/>
          <w:pgSz w:w="11905" w:h="16837"/>
          <w:pgMar w:top="1134" w:right="851" w:bottom="1134" w:left="1701" w:header="709" w:footer="709" w:gutter="0"/>
          <w:cols w:space="720"/>
          <w:docGrid w:linePitch="360"/>
        </w:sectPr>
      </w:pPr>
    </w:p>
    <w:p w:rsidR="0041585A" w:rsidRPr="00F65A75" w:rsidRDefault="0041585A" w:rsidP="00E8483C">
      <w:pPr>
        <w:keepNext/>
        <w:widowControl w:val="0"/>
        <w:tabs>
          <w:tab w:val="left" w:pos="993"/>
        </w:tabs>
        <w:spacing w:line="360" w:lineRule="auto"/>
        <w:jc w:val="center"/>
        <w:rPr>
          <w:b/>
          <w:sz w:val="28"/>
          <w:szCs w:val="28"/>
        </w:rPr>
      </w:pPr>
      <w:r w:rsidRPr="00F65A75">
        <w:rPr>
          <w:b/>
          <w:bCs/>
          <w:iCs/>
          <w:sz w:val="28"/>
          <w:szCs w:val="28"/>
        </w:rPr>
        <w:t xml:space="preserve">Анализ себестоимости продукции за </w:t>
      </w:r>
      <w:r>
        <w:rPr>
          <w:b/>
          <w:bCs/>
          <w:iCs/>
          <w:sz w:val="28"/>
          <w:szCs w:val="28"/>
        </w:rPr>
        <w:t>2005 год</w:t>
      </w:r>
    </w:p>
    <w:tbl>
      <w:tblPr>
        <w:tblStyle w:val="afc"/>
        <w:tblW w:w="4342" w:type="pct"/>
        <w:tblLook w:val="00A0" w:firstRow="1" w:lastRow="0" w:firstColumn="1" w:lastColumn="0" w:noHBand="0" w:noVBand="0"/>
      </w:tblPr>
      <w:tblGrid>
        <w:gridCol w:w="3033"/>
        <w:gridCol w:w="1032"/>
        <w:gridCol w:w="1091"/>
        <w:gridCol w:w="1489"/>
        <w:gridCol w:w="1101"/>
        <w:gridCol w:w="1787"/>
        <w:gridCol w:w="1261"/>
        <w:gridCol w:w="1116"/>
        <w:gridCol w:w="929"/>
      </w:tblGrid>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Наименование статей</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нетканка</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прядение</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крутка</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краш.вол.</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ткачество</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отделка</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всего</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в обр.</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Незаверш.пр-во на начало года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13 884,485</w:t>
            </w:r>
          </w:p>
        </w:tc>
        <w:tc>
          <w:tcPr>
            <w:tcW w:w="43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13 884,485</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Сырье</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43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Незаверш.пр-во на кон.года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30 482,008</w:t>
            </w:r>
          </w:p>
        </w:tc>
        <w:tc>
          <w:tcPr>
            <w:tcW w:w="43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30 482,008</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Сырье с незаверш.произв.</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Обработка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xml:space="preserve">Материалы, идущие в прод. </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1 532,5</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143,6</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5 176,3</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122 968,1</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129 823,3</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24,1</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Материалы, идущие на нейтр.</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Энергия на технол.цели:</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300"/>
        </w:trPr>
        <w:tc>
          <w:tcPr>
            <w:tcW w:w="1186" w:type="pct"/>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пар</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250,8</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11 195,8</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40 090,8</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51 537,4</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9,6</w:t>
            </w:r>
          </w:p>
        </w:tc>
      </w:tr>
      <w:tr w:rsidR="0041585A" w:rsidRPr="0041585A">
        <w:trPr>
          <w:trHeight w:val="300"/>
        </w:trPr>
        <w:tc>
          <w:tcPr>
            <w:tcW w:w="1186" w:type="pct"/>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двигательн. энергия</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438,1</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28 323,4</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9 262,5</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15 871,4</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9 661,2</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63 556,6</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11,8</w:t>
            </w:r>
          </w:p>
        </w:tc>
      </w:tr>
      <w:tr w:rsidR="0041585A" w:rsidRPr="0041585A">
        <w:trPr>
          <w:trHeight w:val="300"/>
        </w:trPr>
        <w:tc>
          <w:tcPr>
            <w:tcW w:w="1186" w:type="pct"/>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вода,ст.вода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1 685,6</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6 637,7</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8 323,3</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осн. рабочих</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463,6</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18 306,7</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5 371,3</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35 732,3</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12 544,2</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72 418,1</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13,5</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131,9</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5 151,4</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1 526,0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10 102,8</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3 463,2</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20 375,4</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3,8</w:t>
            </w:r>
          </w:p>
        </w:tc>
      </w:tr>
      <w:tr w:rsidR="0041585A" w:rsidRPr="0041585A">
        <w:trPr>
          <w:trHeight w:val="36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Итого переменные</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1 036,4</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53 314,0</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16 554,2</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79 764,2</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195 365,3</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346 034,1</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64,3</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Производств.расходы</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w:t>
            </w:r>
            <w:r w:rsidR="00F65A75" w:rsidRPr="0041585A">
              <w:rPr>
                <w:szCs w:val="28"/>
              </w:rPr>
              <w:t xml:space="preserve"> </w:t>
            </w:r>
            <w:r w:rsidRPr="0041585A">
              <w:rPr>
                <w:szCs w:val="28"/>
              </w:rPr>
              <w:t>вентил.</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182,8</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5 112,7</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1 833,8</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4 992,2</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2 880,8</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15 002,4</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 освещ.</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97,8</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2 926,9</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722,8</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1 247,3</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794,3</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5 789,2</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отопления</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34,2</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8 276,6</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523,7</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7 392,6</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10 077,0</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26 304,2</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хоз. нужд,увл.</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968,5</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390,4</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363,4</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1 722,3</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0,3</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Вода.стоки.на увлажн.</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2 183,7</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34,5</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2 623,1</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4 841,3</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0,9</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Вода.стоки.для хоз.нужд</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107,7</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8,2</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108,2</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73,0</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297,1</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Вспомогательн.материалы</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12,6</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3 682,2</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408,1</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4 644,7</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7 858,1</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16 605,7</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3,1</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проч.</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154,5</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23 951,2</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2 932,0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22 298,9</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15 334,5</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64 671,0</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12,0</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44,0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6 728,9</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832,7</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6 286,3</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4 327,0</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18 218,9</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Запасные части</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58,3</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5 914,7</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344,4</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13 224,5</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3 514,2</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23 056,1</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4,3</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Аренда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2 404,0</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47,7</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1 101,0</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5 618,0</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9 170,7</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 вспомогат.пр-в</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4 105,1</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3 872,6</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3 031,3</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11 009,0</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w:t>
            </w:r>
            <w:r w:rsidR="00F65A75" w:rsidRPr="0041585A">
              <w:rPr>
                <w:szCs w:val="28"/>
              </w:rPr>
              <w:t xml:space="preserve"> </w:t>
            </w:r>
            <w:r w:rsidRPr="0041585A">
              <w:rPr>
                <w:szCs w:val="28"/>
              </w:rPr>
              <w:t>сторонних организ</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2 547,2</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1 095,7</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2 247,5</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5 890,4</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 расходы</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194,1</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0,4</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175,7</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290,5</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660,9</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0,1</w:t>
            </w:r>
          </w:p>
        </w:tc>
      </w:tr>
      <w:tr w:rsidR="0041585A" w:rsidRPr="0041585A">
        <w:trPr>
          <w:trHeight w:val="315"/>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Итого</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584,4</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69 103,5</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7 688,3</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69 453,3</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56 409,5</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203 239,0</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37,8</w:t>
            </w:r>
          </w:p>
        </w:tc>
      </w:tr>
      <w:tr w:rsidR="0041585A" w:rsidRPr="0041585A">
        <w:trPr>
          <w:trHeight w:val="27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 на нач.года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911,653</w:t>
            </w:r>
          </w:p>
        </w:tc>
        <w:tc>
          <w:tcPr>
            <w:tcW w:w="584"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571,809</w:t>
            </w:r>
          </w:p>
        </w:tc>
        <w:tc>
          <w:tcPr>
            <w:tcW w:w="433"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00"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4 427,478</w:t>
            </w:r>
          </w:p>
        </w:tc>
        <w:tc>
          <w:tcPr>
            <w:tcW w:w="49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4 497,982</w:t>
            </w:r>
          </w:p>
        </w:tc>
        <w:tc>
          <w:tcPr>
            <w:tcW w:w="43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10 408,9</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7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Всего обработка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1 620,8</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122 417,5</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24 242,4</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149 217,5</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251 774,8</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549 273,1</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7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Незаверш. на кон.года</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330,568</w:t>
            </w:r>
          </w:p>
        </w:tc>
        <w:tc>
          <w:tcPr>
            <w:tcW w:w="584"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220,529</w:t>
            </w:r>
          </w:p>
        </w:tc>
        <w:tc>
          <w:tcPr>
            <w:tcW w:w="433"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00"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2 940,400</w:t>
            </w:r>
          </w:p>
        </w:tc>
        <w:tc>
          <w:tcPr>
            <w:tcW w:w="49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8 527,021</w:t>
            </w:r>
          </w:p>
        </w:tc>
        <w:tc>
          <w:tcPr>
            <w:tcW w:w="435"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12 018,5</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7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Всего обработка с учет.незав.</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Себестоимость</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7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Внепроизводств.расходы</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6 781,4</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6 781,4</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w:t>
            </w:r>
          </w:p>
        </w:tc>
      </w:tr>
      <w:tr w:rsidR="0041585A" w:rsidRPr="0041585A">
        <w:trPr>
          <w:trHeight w:val="360"/>
        </w:trPr>
        <w:tc>
          <w:tcPr>
            <w:tcW w:w="1186" w:type="pct"/>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Полная себестоимость</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1 620,8</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122 998,6</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24 593,7</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0,0</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150 704,6</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237 929,6</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537 847,3</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100,0</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Общефабричные расходы</w:t>
            </w:r>
          </w:p>
        </w:tc>
        <w:tc>
          <w:tcPr>
            <w:tcW w:w="40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29"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584"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33"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00"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48 693,2</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48 693,2</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300"/>
        </w:trPr>
        <w:tc>
          <w:tcPr>
            <w:tcW w:w="1186"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Всего себестоимость</w:t>
            </w:r>
          </w:p>
        </w:tc>
        <w:tc>
          <w:tcPr>
            <w:tcW w:w="406"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429"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584"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433"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00" w:type="pct"/>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286 622,8</w:t>
            </w:r>
          </w:p>
        </w:tc>
        <w:tc>
          <w:tcPr>
            <w:tcW w:w="435" w:type="pct"/>
            <w:noWrap/>
          </w:tcPr>
          <w:p w:rsidR="00BC0792" w:rsidRPr="0041585A" w:rsidRDefault="00BC0792" w:rsidP="00E8483C">
            <w:pPr>
              <w:keepNext/>
              <w:widowControl w:val="0"/>
              <w:tabs>
                <w:tab w:val="left" w:pos="993"/>
              </w:tabs>
              <w:suppressAutoHyphens/>
              <w:spacing w:line="360" w:lineRule="auto"/>
              <w:rPr>
                <w:b/>
                <w:bCs/>
                <w:szCs w:val="28"/>
              </w:rPr>
            </w:pPr>
            <w:r w:rsidRPr="0041585A">
              <w:rPr>
                <w:b/>
                <w:bCs/>
                <w:szCs w:val="28"/>
              </w:rPr>
              <w:t>586 540,5</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p>
        </w:tc>
        <w:tc>
          <w:tcPr>
            <w:tcW w:w="406" w:type="pct"/>
            <w:noWrap/>
          </w:tcPr>
          <w:p w:rsidR="00BC0792" w:rsidRPr="0041585A" w:rsidRDefault="00BC0792" w:rsidP="00E8483C">
            <w:pPr>
              <w:keepNext/>
              <w:widowControl w:val="0"/>
              <w:tabs>
                <w:tab w:val="left" w:pos="993"/>
              </w:tabs>
              <w:suppressAutoHyphens/>
              <w:spacing w:line="360" w:lineRule="auto"/>
              <w:rPr>
                <w:szCs w:val="28"/>
              </w:rPr>
            </w:pPr>
          </w:p>
        </w:tc>
        <w:tc>
          <w:tcPr>
            <w:tcW w:w="429" w:type="pct"/>
            <w:noWrap/>
          </w:tcPr>
          <w:p w:rsidR="00BC0792" w:rsidRPr="0041585A" w:rsidRDefault="00BC0792" w:rsidP="00E8483C">
            <w:pPr>
              <w:keepNext/>
              <w:widowControl w:val="0"/>
              <w:tabs>
                <w:tab w:val="left" w:pos="993"/>
              </w:tabs>
              <w:suppressAutoHyphens/>
              <w:spacing w:line="360" w:lineRule="auto"/>
              <w:rPr>
                <w:szCs w:val="28"/>
              </w:rPr>
            </w:pPr>
          </w:p>
        </w:tc>
        <w:tc>
          <w:tcPr>
            <w:tcW w:w="584" w:type="pct"/>
            <w:noWrap/>
          </w:tcPr>
          <w:p w:rsidR="00BC0792" w:rsidRPr="0041585A" w:rsidRDefault="00BC0792" w:rsidP="00E8483C">
            <w:pPr>
              <w:keepNext/>
              <w:widowControl w:val="0"/>
              <w:tabs>
                <w:tab w:val="left" w:pos="993"/>
              </w:tabs>
              <w:suppressAutoHyphens/>
              <w:spacing w:line="360" w:lineRule="auto"/>
              <w:rPr>
                <w:szCs w:val="28"/>
              </w:rPr>
            </w:pPr>
          </w:p>
        </w:tc>
        <w:tc>
          <w:tcPr>
            <w:tcW w:w="433" w:type="pct"/>
            <w:noWrap/>
          </w:tcPr>
          <w:p w:rsidR="00BC0792" w:rsidRPr="0041585A" w:rsidRDefault="00BC0792" w:rsidP="00E8483C">
            <w:pPr>
              <w:keepNext/>
              <w:widowControl w:val="0"/>
              <w:tabs>
                <w:tab w:val="left" w:pos="993"/>
              </w:tabs>
              <w:suppressAutoHyphens/>
              <w:spacing w:line="360" w:lineRule="auto"/>
              <w:rPr>
                <w:szCs w:val="28"/>
              </w:rPr>
            </w:pPr>
          </w:p>
        </w:tc>
        <w:tc>
          <w:tcPr>
            <w:tcW w:w="700" w:type="pct"/>
            <w:noWrap/>
          </w:tcPr>
          <w:p w:rsidR="00BC0792" w:rsidRPr="0041585A" w:rsidRDefault="00BC0792" w:rsidP="00E8483C">
            <w:pPr>
              <w:keepNext/>
              <w:widowControl w:val="0"/>
              <w:tabs>
                <w:tab w:val="left" w:pos="993"/>
              </w:tabs>
              <w:suppressAutoHyphens/>
              <w:spacing w:line="360" w:lineRule="auto"/>
              <w:rPr>
                <w:szCs w:val="28"/>
              </w:rPr>
            </w:pPr>
          </w:p>
        </w:tc>
        <w:tc>
          <w:tcPr>
            <w:tcW w:w="930" w:type="pct"/>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красит.и хим.матер.</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24,1</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p>
        </w:tc>
        <w:tc>
          <w:tcPr>
            <w:tcW w:w="406" w:type="pct"/>
            <w:noWrap/>
          </w:tcPr>
          <w:p w:rsidR="00BC0792" w:rsidRPr="0041585A" w:rsidRDefault="00BC0792" w:rsidP="00E8483C">
            <w:pPr>
              <w:keepNext/>
              <w:widowControl w:val="0"/>
              <w:tabs>
                <w:tab w:val="left" w:pos="993"/>
              </w:tabs>
              <w:suppressAutoHyphens/>
              <w:spacing w:line="360" w:lineRule="auto"/>
              <w:rPr>
                <w:szCs w:val="28"/>
              </w:rPr>
            </w:pPr>
          </w:p>
        </w:tc>
        <w:tc>
          <w:tcPr>
            <w:tcW w:w="429" w:type="pct"/>
            <w:noWrap/>
          </w:tcPr>
          <w:p w:rsidR="00BC0792" w:rsidRPr="0041585A" w:rsidRDefault="00BC0792" w:rsidP="00E8483C">
            <w:pPr>
              <w:keepNext/>
              <w:widowControl w:val="0"/>
              <w:tabs>
                <w:tab w:val="left" w:pos="993"/>
              </w:tabs>
              <w:suppressAutoHyphens/>
              <w:spacing w:line="360" w:lineRule="auto"/>
              <w:rPr>
                <w:szCs w:val="28"/>
              </w:rPr>
            </w:pPr>
          </w:p>
        </w:tc>
        <w:tc>
          <w:tcPr>
            <w:tcW w:w="584" w:type="pct"/>
            <w:noWrap/>
          </w:tcPr>
          <w:p w:rsidR="00BC0792" w:rsidRPr="0041585A" w:rsidRDefault="00BC0792" w:rsidP="00E8483C">
            <w:pPr>
              <w:keepNext/>
              <w:widowControl w:val="0"/>
              <w:tabs>
                <w:tab w:val="left" w:pos="993"/>
              </w:tabs>
              <w:suppressAutoHyphens/>
              <w:spacing w:line="360" w:lineRule="auto"/>
              <w:rPr>
                <w:szCs w:val="28"/>
              </w:rPr>
            </w:pPr>
          </w:p>
        </w:tc>
        <w:tc>
          <w:tcPr>
            <w:tcW w:w="433" w:type="pct"/>
            <w:noWrap/>
          </w:tcPr>
          <w:p w:rsidR="00BC0792" w:rsidRPr="0041585A" w:rsidRDefault="00BC0792" w:rsidP="00E8483C">
            <w:pPr>
              <w:keepNext/>
              <w:widowControl w:val="0"/>
              <w:tabs>
                <w:tab w:val="left" w:pos="993"/>
              </w:tabs>
              <w:suppressAutoHyphens/>
              <w:spacing w:line="360" w:lineRule="auto"/>
              <w:rPr>
                <w:szCs w:val="28"/>
              </w:rPr>
            </w:pPr>
          </w:p>
        </w:tc>
        <w:tc>
          <w:tcPr>
            <w:tcW w:w="700" w:type="pct"/>
            <w:noWrap/>
          </w:tcPr>
          <w:p w:rsidR="00BC0792" w:rsidRPr="0041585A" w:rsidRDefault="00BC0792" w:rsidP="00E8483C">
            <w:pPr>
              <w:keepNext/>
              <w:widowControl w:val="0"/>
              <w:tabs>
                <w:tab w:val="left" w:pos="993"/>
              </w:tabs>
              <w:suppressAutoHyphens/>
              <w:spacing w:line="360" w:lineRule="auto"/>
              <w:rPr>
                <w:szCs w:val="28"/>
              </w:rPr>
            </w:pPr>
          </w:p>
        </w:tc>
        <w:tc>
          <w:tcPr>
            <w:tcW w:w="930" w:type="pct"/>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энергоносители</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33,0</w:t>
            </w:r>
          </w:p>
        </w:tc>
      </w:tr>
      <w:tr w:rsidR="0041585A" w:rsidRPr="0041585A">
        <w:trPr>
          <w:trHeight w:val="255"/>
        </w:trPr>
        <w:tc>
          <w:tcPr>
            <w:tcW w:w="2021" w:type="pct"/>
            <w:gridSpan w:val="3"/>
            <w:noWrap/>
          </w:tcPr>
          <w:p w:rsidR="00BC0792" w:rsidRPr="0041585A" w:rsidRDefault="00BC0792" w:rsidP="00E8483C">
            <w:pPr>
              <w:keepNext/>
              <w:widowControl w:val="0"/>
              <w:tabs>
                <w:tab w:val="left" w:pos="993"/>
              </w:tabs>
              <w:suppressAutoHyphens/>
              <w:spacing w:line="360" w:lineRule="auto"/>
              <w:rPr>
                <w:szCs w:val="28"/>
              </w:rPr>
            </w:pPr>
          </w:p>
        </w:tc>
        <w:tc>
          <w:tcPr>
            <w:tcW w:w="584" w:type="pct"/>
            <w:noWrap/>
          </w:tcPr>
          <w:p w:rsidR="00BC0792" w:rsidRPr="0041585A" w:rsidRDefault="00BC0792" w:rsidP="00E8483C">
            <w:pPr>
              <w:keepNext/>
              <w:widowControl w:val="0"/>
              <w:tabs>
                <w:tab w:val="left" w:pos="993"/>
              </w:tabs>
              <w:suppressAutoHyphens/>
              <w:spacing w:line="360" w:lineRule="auto"/>
              <w:rPr>
                <w:szCs w:val="28"/>
              </w:rPr>
            </w:pPr>
          </w:p>
        </w:tc>
        <w:tc>
          <w:tcPr>
            <w:tcW w:w="433" w:type="pct"/>
            <w:noWrap/>
          </w:tcPr>
          <w:p w:rsidR="00BC0792" w:rsidRPr="0041585A" w:rsidRDefault="00BC0792" w:rsidP="00E8483C">
            <w:pPr>
              <w:keepNext/>
              <w:widowControl w:val="0"/>
              <w:tabs>
                <w:tab w:val="left" w:pos="993"/>
              </w:tabs>
              <w:suppressAutoHyphens/>
              <w:spacing w:line="360" w:lineRule="auto"/>
              <w:rPr>
                <w:szCs w:val="28"/>
              </w:rPr>
            </w:pPr>
          </w:p>
        </w:tc>
        <w:tc>
          <w:tcPr>
            <w:tcW w:w="700" w:type="pct"/>
            <w:noWrap/>
          </w:tcPr>
          <w:p w:rsidR="00BC0792" w:rsidRPr="0041585A" w:rsidRDefault="00BC0792" w:rsidP="00E8483C">
            <w:pPr>
              <w:keepNext/>
              <w:widowControl w:val="0"/>
              <w:tabs>
                <w:tab w:val="left" w:pos="993"/>
              </w:tabs>
              <w:suppressAutoHyphens/>
              <w:spacing w:line="360" w:lineRule="auto"/>
              <w:rPr>
                <w:szCs w:val="28"/>
              </w:rPr>
            </w:pPr>
          </w:p>
        </w:tc>
        <w:tc>
          <w:tcPr>
            <w:tcW w:w="930" w:type="pct"/>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с отчислен.</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32,7</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p>
        </w:tc>
        <w:tc>
          <w:tcPr>
            <w:tcW w:w="406" w:type="pct"/>
            <w:noWrap/>
          </w:tcPr>
          <w:p w:rsidR="00BC0792" w:rsidRPr="0041585A" w:rsidRDefault="00BC0792" w:rsidP="00E8483C">
            <w:pPr>
              <w:keepNext/>
              <w:widowControl w:val="0"/>
              <w:tabs>
                <w:tab w:val="left" w:pos="993"/>
              </w:tabs>
              <w:suppressAutoHyphens/>
              <w:spacing w:line="360" w:lineRule="auto"/>
              <w:rPr>
                <w:szCs w:val="28"/>
              </w:rPr>
            </w:pPr>
          </w:p>
        </w:tc>
        <w:tc>
          <w:tcPr>
            <w:tcW w:w="429" w:type="pct"/>
            <w:noWrap/>
          </w:tcPr>
          <w:p w:rsidR="00BC0792" w:rsidRPr="0041585A" w:rsidRDefault="00BC0792" w:rsidP="00E8483C">
            <w:pPr>
              <w:keepNext/>
              <w:widowControl w:val="0"/>
              <w:tabs>
                <w:tab w:val="left" w:pos="993"/>
              </w:tabs>
              <w:suppressAutoHyphens/>
              <w:spacing w:line="360" w:lineRule="auto"/>
              <w:rPr>
                <w:szCs w:val="28"/>
              </w:rPr>
            </w:pPr>
          </w:p>
        </w:tc>
        <w:tc>
          <w:tcPr>
            <w:tcW w:w="584" w:type="pct"/>
            <w:noWrap/>
          </w:tcPr>
          <w:p w:rsidR="00BC0792" w:rsidRPr="0041585A" w:rsidRDefault="00BC0792" w:rsidP="00E8483C">
            <w:pPr>
              <w:keepNext/>
              <w:widowControl w:val="0"/>
              <w:tabs>
                <w:tab w:val="left" w:pos="993"/>
              </w:tabs>
              <w:suppressAutoHyphens/>
              <w:spacing w:line="360" w:lineRule="auto"/>
              <w:rPr>
                <w:szCs w:val="28"/>
              </w:rPr>
            </w:pPr>
          </w:p>
        </w:tc>
        <w:tc>
          <w:tcPr>
            <w:tcW w:w="433" w:type="pct"/>
            <w:noWrap/>
          </w:tcPr>
          <w:p w:rsidR="00BC0792" w:rsidRPr="0041585A" w:rsidRDefault="00BC0792" w:rsidP="00E8483C">
            <w:pPr>
              <w:keepNext/>
              <w:widowControl w:val="0"/>
              <w:tabs>
                <w:tab w:val="left" w:pos="993"/>
              </w:tabs>
              <w:suppressAutoHyphens/>
              <w:spacing w:line="360" w:lineRule="auto"/>
              <w:rPr>
                <w:szCs w:val="28"/>
              </w:rPr>
            </w:pPr>
          </w:p>
        </w:tc>
        <w:tc>
          <w:tcPr>
            <w:tcW w:w="700" w:type="pct"/>
            <w:noWrap/>
          </w:tcPr>
          <w:p w:rsidR="00BC0792" w:rsidRPr="0041585A" w:rsidRDefault="00BC0792" w:rsidP="00E8483C">
            <w:pPr>
              <w:keepNext/>
              <w:widowControl w:val="0"/>
              <w:tabs>
                <w:tab w:val="left" w:pos="993"/>
              </w:tabs>
              <w:suppressAutoHyphens/>
              <w:spacing w:line="360" w:lineRule="auto"/>
              <w:rPr>
                <w:szCs w:val="28"/>
              </w:rPr>
            </w:pPr>
          </w:p>
        </w:tc>
        <w:tc>
          <w:tcPr>
            <w:tcW w:w="930" w:type="pct"/>
            <w:gridSpan w:val="2"/>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материалы и зап.час.</w:t>
            </w: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7,4</w:t>
            </w:r>
          </w:p>
        </w:tc>
      </w:tr>
      <w:tr w:rsidR="0041585A" w:rsidRPr="0041585A">
        <w:trPr>
          <w:trHeight w:val="255"/>
        </w:trPr>
        <w:tc>
          <w:tcPr>
            <w:tcW w:w="1186" w:type="pct"/>
            <w:noWrap/>
          </w:tcPr>
          <w:p w:rsidR="00BC0792" w:rsidRPr="0041585A" w:rsidRDefault="00BC0792" w:rsidP="00E8483C">
            <w:pPr>
              <w:keepNext/>
              <w:widowControl w:val="0"/>
              <w:tabs>
                <w:tab w:val="left" w:pos="993"/>
              </w:tabs>
              <w:suppressAutoHyphens/>
              <w:spacing w:line="360" w:lineRule="auto"/>
              <w:rPr>
                <w:szCs w:val="28"/>
              </w:rPr>
            </w:pPr>
          </w:p>
        </w:tc>
        <w:tc>
          <w:tcPr>
            <w:tcW w:w="406" w:type="pct"/>
            <w:noWrap/>
          </w:tcPr>
          <w:p w:rsidR="00BC0792" w:rsidRPr="0041585A" w:rsidRDefault="00BC0792" w:rsidP="00E8483C">
            <w:pPr>
              <w:keepNext/>
              <w:widowControl w:val="0"/>
              <w:tabs>
                <w:tab w:val="left" w:pos="993"/>
              </w:tabs>
              <w:suppressAutoHyphens/>
              <w:spacing w:line="360" w:lineRule="auto"/>
              <w:rPr>
                <w:szCs w:val="28"/>
              </w:rPr>
            </w:pPr>
          </w:p>
        </w:tc>
        <w:tc>
          <w:tcPr>
            <w:tcW w:w="429" w:type="pct"/>
            <w:noWrap/>
          </w:tcPr>
          <w:p w:rsidR="00BC0792" w:rsidRPr="0041585A" w:rsidRDefault="00BC0792" w:rsidP="00E8483C">
            <w:pPr>
              <w:keepNext/>
              <w:widowControl w:val="0"/>
              <w:tabs>
                <w:tab w:val="left" w:pos="993"/>
              </w:tabs>
              <w:suppressAutoHyphens/>
              <w:spacing w:line="360" w:lineRule="auto"/>
              <w:rPr>
                <w:szCs w:val="28"/>
              </w:rPr>
            </w:pPr>
          </w:p>
        </w:tc>
        <w:tc>
          <w:tcPr>
            <w:tcW w:w="584" w:type="pct"/>
            <w:noWrap/>
          </w:tcPr>
          <w:p w:rsidR="00BC0792" w:rsidRPr="0041585A" w:rsidRDefault="00BC0792" w:rsidP="00E8483C">
            <w:pPr>
              <w:keepNext/>
              <w:widowControl w:val="0"/>
              <w:tabs>
                <w:tab w:val="left" w:pos="993"/>
              </w:tabs>
              <w:suppressAutoHyphens/>
              <w:spacing w:line="360" w:lineRule="auto"/>
              <w:rPr>
                <w:szCs w:val="28"/>
              </w:rPr>
            </w:pPr>
          </w:p>
        </w:tc>
        <w:tc>
          <w:tcPr>
            <w:tcW w:w="433" w:type="pct"/>
            <w:noWrap/>
          </w:tcPr>
          <w:p w:rsidR="00BC0792" w:rsidRPr="0041585A" w:rsidRDefault="00BC0792" w:rsidP="00E8483C">
            <w:pPr>
              <w:keepNext/>
              <w:widowControl w:val="0"/>
              <w:tabs>
                <w:tab w:val="left" w:pos="993"/>
              </w:tabs>
              <w:suppressAutoHyphens/>
              <w:spacing w:line="360" w:lineRule="auto"/>
              <w:rPr>
                <w:szCs w:val="28"/>
              </w:rPr>
            </w:pPr>
          </w:p>
        </w:tc>
        <w:tc>
          <w:tcPr>
            <w:tcW w:w="700" w:type="pct"/>
            <w:noWrap/>
          </w:tcPr>
          <w:p w:rsidR="00BC0792" w:rsidRPr="0041585A" w:rsidRDefault="00BC0792" w:rsidP="00E8483C">
            <w:pPr>
              <w:keepNext/>
              <w:widowControl w:val="0"/>
              <w:tabs>
                <w:tab w:val="left" w:pos="993"/>
              </w:tabs>
              <w:suppressAutoHyphens/>
              <w:spacing w:line="360" w:lineRule="auto"/>
              <w:rPr>
                <w:szCs w:val="28"/>
              </w:rPr>
            </w:pPr>
          </w:p>
        </w:tc>
        <w:tc>
          <w:tcPr>
            <w:tcW w:w="495"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w:t>
            </w:r>
          </w:p>
        </w:tc>
        <w:tc>
          <w:tcPr>
            <w:tcW w:w="435" w:type="pct"/>
            <w:noWrap/>
          </w:tcPr>
          <w:p w:rsidR="00BC0792" w:rsidRPr="0041585A" w:rsidRDefault="00BC0792" w:rsidP="00E8483C">
            <w:pPr>
              <w:keepNext/>
              <w:widowControl w:val="0"/>
              <w:tabs>
                <w:tab w:val="left" w:pos="993"/>
              </w:tabs>
              <w:suppressAutoHyphens/>
              <w:spacing w:line="360" w:lineRule="auto"/>
              <w:rPr>
                <w:szCs w:val="28"/>
              </w:rPr>
            </w:pPr>
          </w:p>
        </w:tc>
        <w:tc>
          <w:tcPr>
            <w:tcW w:w="332" w:type="pct"/>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w:t>
            </w:r>
          </w:p>
        </w:tc>
      </w:tr>
    </w:tbl>
    <w:p w:rsidR="00A25A1D" w:rsidRPr="00F65A75" w:rsidRDefault="00A25A1D" w:rsidP="00E8483C">
      <w:pPr>
        <w:keepNext/>
        <w:widowControl w:val="0"/>
        <w:tabs>
          <w:tab w:val="left" w:pos="993"/>
        </w:tabs>
        <w:suppressAutoHyphens/>
        <w:spacing w:line="360" w:lineRule="auto"/>
        <w:ind w:firstLine="709"/>
        <w:rPr>
          <w:sz w:val="28"/>
          <w:szCs w:val="28"/>
        </w:rPr>
        <w:sectPr w:rsidR="00A25A1D" w:rsidRPr="00F65A75" w:rsidSect="0041585A">
          <w:pgSz w:w="16837" w:h="11905" w:orient="landscape" w:code="9"/>
          <w:pgMar w:top="1701" w:right="1134" w:bottom="851" w:left="1134" w:header="709" w:footer="709" w:gutter="0"/>
          <w:cols w:space="720"/>
          <w:docGrid w:linePitch="360"/>
        </w:sectPr>
      </w:pPr>
    </w:p>
    <w:p w:rsidR="00BC0792" w:rsidRPr="0041585A" w:rsidRDefault="00BC0792" w:rsidP="00E8483C">
      <w:pPr>
        <w:keepNext/>
        <w:widowControl w:val="0"/>
        <w:tabs>
          <w:tab w:val="left" w:pos="993"/>
        </w:tabs>
        <w:spacing w:line="360" w:lineRule="auto"/>
        <w:jc w:val="center"/>
        <w:rPr>
          <w:b/>
          <w:bCs/>
          <w:color w:val="000000"/>
          <w:sz w:val="28"/>
          <w:szCs w:val="28"/>
        </w:rPr>
      </w:pPr>
      <w:r w:rsidRPr="0041585A">
        <w:rPr>
          <w:b/>
          <w:bCs/>
          <w:color w:val="000000"/>
          <w:sz w:val="28"/>
          <w:szCs w:val="28"/>
        </w:rPr>
        <w:t xml:space="preserve">Фактическая себестоимость продукции (без незавершённого производства) за 2005 г. </w:t>
      </w:r>
    </w:p>
    <w:tbl>
      <w:tblPr>
        <w:tblStyle w:val="afc"/>
        <w:tblW w:w="14056" w:type="dxa"/>
        <w:jc w:val="center"/>
        <w:tblLook w:val="00A0" w:firstRow="1" w:lastRow="0" w:firstColumn="1" w:lastColumn="0" w:noHBand="0" w:noVBand="0"/>
      </w:tblPr>
      <w:tblGrid>
        <w:gridCol w:w="2489"/>
        <w:gridCol w:w="831"/>
        <w:gridCol w:w="965"/>
        <w:gridCol w:w="804"/>
        <w:gridCol w:w="849"/>
        <w:gridCol w:w="733"/>
        <w:gridCol w:w="733"/>
        <w:gridCol w:w="733"/>
        <w:gridCol w:w="814"/>
        <w:gridCol w:w="1018"/>
        <w:gridCol w:w="965"/>
        <w:gridCol w:w="846"/>
        <w:gridCol w:w="965"/>
        <w:gridCol w:w="804"/>
        <w:gridCol w:w="804"/>
      </w:tblGrid>
      <w:tr w:rsidR="0041585A" w:rsidRPr="0041585A">
        <w:trPr>
          <w:trHeight w:val="274"/>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Наименование статей</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Январь</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Февраль</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Март</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Апрель</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Май</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Июнь</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Июль</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Август</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Сентябрь</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Октябрь</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Ноябрь</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Декабрь</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smartTag w:uri="urn:schemas-microsoft-com:office:smarttags" w:element="metricconverter">
              <w:smartTagPr>
                <w:attr w:name="ProductID" w:val="2005 г"/>
              </w:smartTagPr>
              <w:r w:rsidRPr="0041585A">
                <w:rPr>
                  <w:szCs w:val="28"/>
                </w:rPr>
                <w:t>2005 г</w:t>
              </w:r>
            </w:smartTag>
            <w:r w:rsidRPr="0041585A">
              <w:rPr>
                <w:szCs w:val="28"/>
              </w:rPr>
              <w:t>.</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smartTag w:uri="urn:schemas-microsoft-com:office:smarttags" w:element="metricconverter">
              <w:smartTagPr>
                <w:attr w:name="ProductID" w:val="2004 г"/>
              </w:smartTagPr>
              <w:r w:rsidRPr="0041585A">
                <w:rPr>
                  <w:szCs w:val="28"/>
                </w:rPr>
                <w:t>2004 г</w:t>
              </w:r>
            </w:smartTag>
            <w:r w:rsidRPr="0041585A">
              <w:rPr>
                <w:szCs w:val="28"/>
              </w:rPr>
              <w:t>.</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Обработка</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xml:space="preserve">Материалы, идущие в прод. </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6 311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9 275</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11 174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10 277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9 977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11 831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12 447</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12 525</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10 581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11 820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12 799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10 806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129 823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117 543</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Энергия на технол.цели:</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пар</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3 180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3 019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3 425</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3 567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4 887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5 027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4 975</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4 828</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5 244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5 098</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4 316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3 971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51 537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48 280</w:t>
            </w:r>
          </w:p>
        </w:tc>
      </w:tr>
      <w:tr w:rsidR="0041585A" w:rsidRPr="0041585A">
        <w:trPr>
          <w:trHeight w:val="258"/>
          <w:jc w:val="center"/>
        </w:trPr>
        <w:tc>
          <w:tcPr>
            <w:tcW w:w="2489" w:type="dxa"/>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двигательн. энергия</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5 227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4 811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5 523</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5 386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5 407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4 759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5 381</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5 404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4 964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5 258</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5 237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6 200</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63 557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57 238</w:t>
            </w:r>
          </w:p>
        </w:tc>
      </w:tr>
      <w:tr w:rsidR="0041585A" w:rsidRPr="0041585A">
        <w:trPr>
          <w:trHeight w:val="258"/>
          <w:jc w:val="center"/>
        </w:trPr>
        <w:tc>
          <w:tcPr>
            <w:tcW w:w="2489" w:type="dxa"/>
            <w:noWrap/>
          </w:tcPr>
          <w:p w:rsidR="00BC0792" w:rsidRPr="0041585A" w:rsidRDefault="00F65A75" w:rsidP="00E8483C">
            <w:pPr>
              <w:keepNext/>
              <w:widowControl w:val="0"/>
              <w:tabs>
                <w:tab w:val="left" w:pos="993"/>
              </w:tabs>
              <w:suppressAutoHyphens/>
              <w:spacing w:line="360" w:lineRule="auto"/>
              <w:rPr>
                <w:szCs w:val="28"/>
              </w:rPr>
            </w:pPr>
            <w:r w:rsidRPr="0041585A">
              <w:rPr>
                <w:szCs w:val="28"/>
              </w:rPr>
              <w:t xml:space="preserve"> </w:t>
            </w:r>
            <w:r w:rsidR="00BC0792" w:rsidRPr="0041585A">
              <w:rPr>
                <w:szCs w:val="28"/>
              </w:rPr>
              <w:t>вода,ст.вода</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650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684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639</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606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696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822</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640</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759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711</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759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8 323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8 374</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осн. рабочих</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4 276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4 715</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5 353</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6 101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6 148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6 471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6 414</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6 697</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6 603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6 864</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6 535</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6 243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72 419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56 098</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1 209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1 318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1 524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1 739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1 721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1 771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1 794</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1 877</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1 857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1 928</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1 860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1 778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20 376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21 116</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Итого переменные</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20 854</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23 823</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27 639</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27 676</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28 836</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30 595</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31 833</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31 970</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30 008</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31 679</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31 506</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29 617</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346 035</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308 647</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Производств.расходы (ОФР)</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w:t>
            </w:r>
            <w:r w:rsidR="00F65A75" w:rsidRPr="0041585A">
              <w:rPr>
                <w:szCs w:val="28"/>
              </w:rPr>
              <w:t xml:space="preserve"> </w:t>
            </w:r>
            <w:r w:rsidRPr="0041585A">
              <w:rPr>
                <w:szCs w:val="28"/>
              </w:rPr>
              <w:t>вентил.</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1 087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1 118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1 314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1 248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1 226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1 209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1 271</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1 250</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1 333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1 323</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1 330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1 293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15 002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12 344</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Двигат.энергия</w:t>
            </w:r>
            <w:r w:rsidR="00F65A75" w:rsidRPr="0041585A">
              <w:rPr>
                <w:szCs w:val="28"/>
              </w:rPr>
              <w:t xml:space="preserve"> </w:t>
            </w:r>
            <w:r w:rsidRPr="0041585A">
              <w:rPr>
                <w:szCs w:val="28"/>
              </w:rPr>
              <w:t>на освещ.</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431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535</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470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430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475</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458</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511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515</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511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462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5 789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4 522</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отопления</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4 770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4 608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4 554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1 706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0</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2 821</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3 101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4 267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26 304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23 021</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Пар для хоз. нужд,увл.</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128</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135</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147</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156</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1 722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1 574</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Вода.стоки.на увлажн.</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392</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451</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434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442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492</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365</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440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391</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296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4 841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4 669</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Вода.стоки.для хоз.нужд</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22</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26</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27</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28</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296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249</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Вспомогательн.материалы</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1 142</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1 032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1 510</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1 592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1 310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1 984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1 290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1 009</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1 430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1 247</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1 426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1 633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16 606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15 892</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проч.</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3 901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3 968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3 947</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4 424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4 877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5 081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6 490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6 452</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6 419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6 594</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6 193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6 327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64 671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44 999</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Отчисления от зар.пл.</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1 099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1 123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1 116</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1 261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1 357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1 419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1 813</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1 833</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1 818</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1 870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1 742</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1 767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18 219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17 003</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Запасные части</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1 365</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1 184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1 423</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1 784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1 880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2 907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1 839</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2 154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1 919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2 159</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2 996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1 446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23 056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15 666</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Аренда</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796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880</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885</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764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688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686</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749</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741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733</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779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9 170</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12 757</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 вспомогат.пр-в</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710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787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879</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847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849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1 114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963</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2 194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-253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1 011</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957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952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11 009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6 847</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Услуги</w:t>
            </w:r>
            <w:r w:rsidR="00F65A75" w:rsidRPr="0041585A">
              <w:rPr>
                <w:szCs w:val="28"/>
              </w:rPr>
              <w:t xml:space="preserve"> </w:t>
            </w:r>
            <w:r w:rsidRPr="0041585A">
              <w:rPr>
                <w:szCs w:val="28"/>
              </w:rPr>
              <w:t>сторонних организ</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697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588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1 779</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526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691</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234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645</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5 891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4 605</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 расходы</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60</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177</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88</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661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1 178</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Итого</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15 868</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15 706</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16 989</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15 550</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13 773</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16 184</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17 304</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17 098</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15 145</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19 626</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19 916</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20 081</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203 239</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165 328</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Всего обработка</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36 722</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39 529</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44 628</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43 226</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42 609</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46 779</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49 136</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49 068</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45 153</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51 305</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51 422</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49 698</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549 273</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473 975</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Внепроизв.расходы (упаковка)</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651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638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520</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453</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351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175</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984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499</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220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1 248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6 774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8 032</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Полная себестоимость</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37 373</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40 167</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45 148</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43 720</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43 062</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47 130</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49 312</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50 052</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45 691</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51 804</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51 642</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50 946</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556 047</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482 008</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Общепроизводств. расходы</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3 307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3 632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3 617</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3 672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3 818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4 621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3 753</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3 891</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5 360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5 118</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3 447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4 458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48 693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42 703</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Итого расходы</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40 680</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43 799</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48 765</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47 392</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46 880</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51 751</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53 064</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53 943</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51 052</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56 922</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55 089</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55 404</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604 740</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524 711</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xml:space="preserve"> в т.ч. перем. (+упаковка)</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21 505</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24 461</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28 159</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28 170</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29 289</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30 946</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32 008</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32 955</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30 546</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32 178</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31 726</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30 865</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352 808</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316 680</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 xml:space="preserve"> в т.ч. условно постоянные</w:t>
            </w:r>
          </w:p>
        </w:tc>
        <w:tc>
          <w:tcPr>
            <w:tcW w:w="83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19 175</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19 338</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20 606</w:t>
            </w:r>
          </w:p>
        </w:tc>
        <w:tc>
          <w:tcPr>
            <w:tcW w:w="84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19 222</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17 591</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20 805</w:t>
            </w:r>
          </w:p>
        </w:tc>
        <w:tc>
          <w:tcPr>
            <w:tcW w:w="733"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21 056</w:t>
            </w:r>
          </w:p>
        </w:tc>
        <w:tc>
          <w:tcPr>
            <w:tcW w:w="81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20 989</w:t>
            </w:r>
          </w:p>
        </w:tc>
        <w:tc>
          <w:tcPr>
            <w:tcW w:w="721"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20 505</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24 744</w:t>
            </w:r>
          </w:p>
        </w:tc>
        <w:tc>
          <w:tcPr>
            <w:tcW w:w="846"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23 363</w:t>
            </w:r>
          </w:p>
        </w:tc>
        <w:tc>
          <w:tcPr>
            <w:tcW w:w="965"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24 539</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251 932</w:t>
            </w:r>
          </w:p>
        </w:tc>
        <w:tc>
          <w:tcPr>
            <w:tcW w:w="804"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208 031</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Справочно</w:t>
            </w:r>
          </w:p>
        </w:tc>
        <w:tc>
          <w:tcPr>
            <w:tcW w:w="831"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965"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804"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849"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33"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33"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733" w:type="dxa"/>
            <w:noWrap/>
          </w:tcPr>
          <w:p w:rsidR="00BC0792" w:rsidRPr="0041585A" w:rsidRDefault="00BC0792" w:rsidP="00E8483C">
            <w:pPr>
              <w:keepNext/>
              <w:widowControl w:val="0"/>
              <w:tabs>
                <w:tab w:val="left" w:pos="993"/>
              </w:tabs>
              <w:suppressAutoHyphens/>
              <w:spacing w:line="360" w:lineRule="auto"/>
              <w:rPr>
                <w:iCs/>
                <w:szCs w:val="28"/>
              </w:rPr>
            </w:pPr>
            <w:r w:rsidRPr="0041585A">
              <w:rPr>
                <w:iCs/>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красит.и хим.матер.</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6 311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9 275</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11 174</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10 277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9 977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11 831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12 447</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12 525</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10 581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11 820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12 799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10 806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129 823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117 543</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энергоносители</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15 885</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15 213</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16 592</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13 600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13 606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12 892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13 610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13 118</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13 500</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16 300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15 808</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17 248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177 372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160 271</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зарплата с отчислен.</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10 485</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11 124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11 940</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13 525</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14 103</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14 741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16 511</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16 859</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16 696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17 256</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16 329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16 115</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175 684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139 216</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материалы и зап.час.</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2 507</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2 216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2 933</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3 376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3 190</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4 891</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3 129</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3 164</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3 349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3 406</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4 422</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3 079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39 662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31 558</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прочие</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5 491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5 971</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6 126</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6 614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6 004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7 396</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7 367</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8 277</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6 926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8 139</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5 731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8 156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82 198</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76 123</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 </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bCs/>
                <w:szCs w:val="28"/>
              </w:rPr>
            </w:pPr>
            <w:r w:rsidRPr="0041585A">
              <w:rPr>
                <w:bCs/>
                <w:szCs w:val="28"/>
              </w:rPr>
              <w:t>Товарная продукция</w:t>
            </w:r>
          </w:p>
        </w:tc>
        <w:tc>
          <w:tcPr>
            <w:tcW w:w="831"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28 389</w:t>
            </w:r>
          </w:p>
        </w:tc>
        <w:tc>
          <w:tcPr>
            <w:tcW w:w="965"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36 500</w:t>
            </w:r>
          </w:p>
        </w:tc>
        <w:tc>
          <w:tcPr>
            <w:tcW w:w="804"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40 837</w:t>
            </w:r>
          </w:p>
        </w:tc>
        <w:tc>
          <w:tcPr>
            <w:tcW w:w="849"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44 227</w:t>
            </w:r>
          </w:p>
        </w:tc>
        <w:tc>
          <w:tcPr>
            <w:tcW w:w="733"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40 468</w:t>
            </w:r>
          </w:p>
        </w:tc>
        <w:tc>
          <w:tcPr>
            <w:tcW w:w="733"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41 834</w:t>
            </w:r>
          </w:p>
        </w:tc>
        <w:tc>
          <w:tcPr>
            <w:tcW w:w="733"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44 294</w:t>
            </w:r>
          </w:p>
        </w:tc>
        <w:tc>
          <w:tcPr>
            <w:tcW w:w="814"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44 094</w:t>
            </w:r>
          </w:p>
        </w:tc>
        <w:tc>
          <w:tcPr>
            <w:tcW w:w="721"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45 509</w:t>
            </w:r>
          </w:p>
        </w:tc>
        <w:tc>
          <w:tcPr>
            <w:tcW w:w="965"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46 928</w:t>
            </w:r>
          </w:p>
        </w:tc>
        <w:tc>
          <w:tcPr>
            <w:tcW w:w="846"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47 690</w:t>
            </w:r>
          </w:p>
        </w:tc>
        <w:tc>
          <w:tcPr>
            <w:tcW w:w="965"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52 324</w:t>
            </w:r>
          </w:p>
        </w:tc>
        <w:tc>
          <w:tcPr>
            <w:tcW w:w="804"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513 094</w:t>
            </w:r>
          </w:p>
        </w:tc>
        <w:tc>
          <w:tcPr>
            <w:tcW w:w="804" w:type="dxa"/>
            <w:noWrap/>
          </w:tcPr>
          <w:p w:rsidR="00BC0792" w:rsidRPr="0041585A" w:rsidRDefault="00BC0792" w:rsidP="00E8483C">
            <w:pPr>
              <w:keepNext/>
              <w:widowControl w:val="0"/>
              <w:tabs>
                <w:tab w:val="left" w:pos="993"/>
              </w:tabs>
              <w:suppressAutoHyphens/>
              <w:spacing w:line="360" w:lineRule="auto"/>
              <w:rPr>
                <w:bCs/>
                <w:iCs/>
                <w:szCs w:val="28"/>
              </w:rPr>
            </w:pPr>
            <w:r w:rsidRPr="0041585A">
              <w:rPr>
                <w:bCs/>
                <w:iCs/>
                <w:szCs w:val="28"/>
              </w:rPr>
              <w:t>425 110</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Маржинальный доход</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6 884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12 039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12 678</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16 057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11 179</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10 888</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12 286</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11 139</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14 963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14 750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15 964</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21 459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160 286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108 327</w:t>
            </w:r>
          </w:p>
        </w:tc>
      </w:tr>
      <w:tr w:rsidR="0041585A" w:rsidRPr="0041585A">
        <w:trPr>
          <w:trHeight w:val="258"/>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Коэф.покрытия усл.пост.расх.</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36</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62</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62</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58</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53</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60</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68</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87</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64</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52</w:t>
            </w:r>
          </w:p>
        </w:tc>
      </w:tr>
      <w:tr w:rsidR="0041585A" w:rsidRPr="0041585A">
        <w:trPr>
          <w:trHeight w:val="274"/>
          <w:jc w:val="center"/>
        </w:trPr>
        <w:tc>
          <w:tcPr>
            <w:tcW w:w="248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Финансовый результат</w:t>
            </w:r>
          </w:p>
        </w:tc>
        <w:tc>
          <w:tcPr>
            <w:tcW w:w="83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-12 291</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-7 299</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-7 928</w:t>
            </w:r>
          </w:p>
        </w:tc>
        <w:tc>
          <w:tcPr>
            <w:tcW w:w="849"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-3 165</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-6 412</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-9 917</w:t>
            </w:r>
          </w:p>
        </w:tc>
        <w:tc>
          <w:tcPr>
            <w:tcW w:w="733"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-8 770</w:t>
            </w:r>
          </w:p>
        </w:tc>
        <w:tc>
          <w:tcPr>
            <w:tcW w:w="81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-9 849</w:t>
            </w:r>
          </w:p>
        </w:tc>
        <w:tc>
          <w:tcPr>
            <w:tcW w:w="721"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-5 543</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-9 994</w:t>
            </w:r>
          </w:p>
        </w:tc>
        <w:tc>
          <w:tcPr>
            <w:tcW w:w="846"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-7 399</w:t>
            </w:r>
          </w:p>
        </w:tc>
        <w:tc>
          <w:tcPr>
            <w:tcW w:w="965"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-3 080</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-91 646</w:t>
            </w:r>
          </w:p>
        </w:tc>
        <w:tc>
          <w:tcPr>
            <w:tcW w:w="804" w:type="dxa"/>
            <w:noWrap/>
          </w:tcPr>
          <w:p w:rsidR="00BC0792" w:rsidRPr="0041585A" w:rsidRDefault="00BC0792" w:rsidP="00E8483C">
            <w:pPr>
              <w:keepNext/>
              <w:widowControl w:val="0"/>
              <w:tabs>
                <w:tab w:val="left" w:pos="993"/>
              </w:tabs>
              <w:suppressAutoHyphens/>
              <w:spacing w:line="360" w:lineRule="auto"/>
              <w:rPr>
                <w:szCs w:val="28"/>
              </w:rPr>
            </w:pPr>
            <w:r w:rsidRPr="0041585A">
              <w:rPr>
                <w:szCs w:val="28"/>
              </w:rPr>
              <w:t>-99 704</w:t>
            </w:r>
          </w:p>
        </w:tc>
      </w:tr>
    </w:tbl>
    <w:p w:rsidR="00A25A1D" w:rsidRPr="00F65A75" w:rsidRDefault="00A25A1D" w:rsidP="00E8483C">
      <w:pPr>
        <w:keepNext/>
        <w:widowControl w:val="0"/>
        <w:tabs>
          <w:tab w:val="left" w:pos="993"/>
        </w:tabs>
        <w:suppressAutoHyphens/>
        <w:spacing w:line="360" w:lineRule="auto"/>
        <w:jc w:val="both"/>
        <w:rPr>
          <w:sz w:val="28"/>
          <w:szCs w:val="28"/>
        </w:rPr>
      </w:pPr>
      <w:bookmarkStart w:id="9" w:name="_GoBack"/>
      <w:bookmarkEnd w:id="9"/>
    </w:p>
    <w:sectPr w:rsidR="00A25A1D" w:rsidRPr="00F65A75" w:rsidSect="0041585A">
      <w:headerReference w:type="default" r:id="rId39"/>
      <w:footerReference w:type="default" r:id="rId40"/>
      <w:pgSz w:w="16838" w:h="11906" w:orient="landscape" w:code="9"/>
      <w:pgMar w:top="1701" w:right="1134" w:bottom="851" w:left="1134" w:header="720" w:footer="720" w:gutter="0"/>
      <w:cols w:space="720"/>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5C1" w:rsidRDefault="003F25C1">
      <w:r>
        <w:separator/>
      </w:r>
    </w:p>
  </w:endnote>
  <w:endnote w:type="continuationSeparator" w:id="0">
    <w:p w:rsidR="003F25C1" w:rsidRDefault="003F2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_AntiqueTrady">
    <w:altName w:val="Times New Roman"/>
    <w:panose1 w:val="00000000000000000000"/>
    <w:charset w:val="CC"/>
    <w:family w:val="roman"/>
    <w:notTrueType/>
    <w:pitch w:val="variable"/>
    <w:sig w:usb0="00000201" w:usb1="00000000" w:usb2="00000000" w:usb3="00000000" w:csb0="00000004" w:csb1="00000000"/>
  </w:font>
  <w:font w:name="a_AvanteLt">
    <w:altName w:val="Century Gothic"/>
    <w:panose1 w:val="00000000000000000000"/>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Default="003F25C1">
    <w:pPr>
      <w:pStyle w:val="a7"/>
      <w:widowControl/>
      <w:tabs>
        <w:tab w:val="clear" w:pos="4536"/>
        <w:tab w:val="clear" w:pos="9072"/>
        <w:tab w:val="center" w:pos="4677"/>
        <w:tab w:val="righ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Default="003F25C1">
    <w:pPr>
      <w:pStyle w:val="a7"/>
      <w:widowControl/>
      <w:tabs>
        <w:tab w:val="clear" w:pos="4536"/>
        <w:tab w:val="clear" w:pos="9072"/>
        <w:tab w:val="center" w:pos="4677"/>
        <w:tab w:val="right" w:pos="9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5C1" w:rsidRDefault="003F25C1">
      <w:r>
        <w:separator/>
      </w:r>
    </w:p>
  </w:footnote>
  <w:footnote w:type="continuationSeparator" w:id="0">
    <w:p w:rsidR="003F25C1" w:rsidRDefault="003F2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Default="003F25C1">
    <w:pPr>
      <w:pStyle w:val="a4"/>
      <w:framePr w:wrap="around" w:vAnchor="text" w:hAnchor="margin" w:xAlign="right" w:y="1"/>
      <w:widowControl/>
      <w:tabs>
        <w:tab w:val="clear" w:pos="4536"/>
        <w:tab w:val="clear" w:pos="9072"/>
        <w:tab w:val="center" w:pos="4677"/>
        <w:tab w:val="right" w:pos="9355"/>
      </w:tabs>
      <w:rPr>
        <w:rStyle w:val="a6"/>
      </w:rPr>
    </w:pPr>
    <w:r>
      <w:rPr>
        <w:rStyle w:val="a6"/>
      </w:rPr>
      <w:fldChar w:fldCharType="begin"/>
    </w:r>
    <w:r>
      <w:rPr>
        <w:rStyle w:val="a6"/>
      </w:rPr>
      <w:instrText xml:space="preserve">PAGE  </w:instrText>
    </w:r>
    <w:r>
      <w:rPr>
        <w:rStyle w:val="a6"/>
      </w:rPr>
      <w:fldChar w:fldCharType="end"/>
    </w:r>
  </w:p>
  <w:p w:rsidR="003F25C1" w:rsidRDefault="003F25C1">
    <w:pPr>
      <w:pStyle w:val="a4"/>
      <w:widowControl/>
      <w:tabs>
        <w:tab w:val="clear" w:pos="4536"/>
        <w:tab w:val="clear" w:pos="9072"/>
        <w:tab w:val="center" w:pos="4677"/>
        <w:tab w:val="right" w:pos="9355"/>
      </w:tab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Default="003F25C1">
    <w:pPr>
      <w:pStyle w:val="a4"/>
      <w:framePr w:wrap="around" w:vAnchor="text" w:hAnchor="margin" w:xAlign="right" w:y="1"/>
      <w:widowControl/>
      <w:tabs>
        <w:tab w:val="clear" w:pos="4536"/>
        <w:tab w:val="clear" w:pos="9072"/>
        <w:tab w:val="center" w:pos="4677"/>
        <w:tab w:val="right" w:pos="9355"/>
      </w:tabs>
      <w:rPr>
        <w:rStyle w:val="a6"/>
      </w:rPr>
    </w:pPr>
    <w:r>
      <w:rPr>
        <w:rStyle w:val="a6"/>
      </w:rPr>
      <w:fldChar w:fldCharType="begin"/>
    </w:r>
    <w:r>
      <w:rPr>
        <w:rStyle w:val="a6"/>
      </w:rPr>
      <w:instrText xml:space="preserve">PAGE  </w:instrText>
    </w:r>
    <w:r>
      <w:rPr>
        <w:rStyle w:val="a6"/>
      </w:rPr>
      <w:fldChar w:fldCharType="separate"/>
    </w:r>
    <w:r w:rsidR="008644AF">
      <w:rPr>
        <w:rStyle w:val="a6"/>
        <w:noProof/>
      </w:rPr>
      <w:t>9</w:t>
    </w:r>
    <w:r>
      <w:rPr>
        <w:rStyle w:val="a6"/>
      </w:rPr>
      <w:fldChar w:fldCharType="end"/>
    </w:r>
  </w:p>
  <w:p w:rsidR="003F25C1" w:rsidRDefault="003F25C1">
    <w:pPr>
      <w:pStyle w:val="a4"/>
      <w:widowControl/>
      <w:tabs>
        <w:tab w:val="clear" w:pos="4536"/>
        <w:tab w:val="clear" w:pos="9072"/>
        <w:tab w:val="center" w:pos="4677"/>
        <w:tab w:val="right" w:pos="9355"/>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Pr="00F65A75" w:rsidRDefault="003F25C1" w:rsidP="00F65A75">
    <w:pPr>
      <w:pStyle w:val="a4"/>
      <w:widowControl/>
      <w:tabs>
        <w:tab w:val="clear" w:pos="4536"/>
        <w:tab w:val="clear" w:pos="9072"/>
        <w:tab w:val="center" w:pos="4677"/>
        <w:tab w:val="right" w:pos="935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Pr="00A3467C" w:rsidRDefault="003F25C1" w:rsidP="00A3467C">
    <w:pPr>
      <w:pStyle w:val="a4"/>
      <w:widowControl/>
      <w:tabs>
        <w:tab w:val="clear" w:pos="4536"/>
        <w:tab w:val="clear" w:pos="9072"/>
        <w:tab w:val="center" w:pos="4677"/>
        <w:tab w:val="right" w:pos="935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Pr="0041585A" w:rsidRDefault="003F25C1" w:rsidP="0041585A">
    <w:pPr>
      <w:pStyle w:val="a4"/>
      <w:widowControl/>
      <w:tabs>
        <w:tab w:val="clear" w:pos="4536"/>
        <w:tab w:val="clear" w:pos="9072"/>
        <w:tab w:val="center" w:pos="4677"/>
        <w:tab w:val="right" w:pos="935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C1" w:rsidRPr="0041585A" w:rsidRDefault="003F25C1" w:rsidP="0041585A">
    <w:pPr>
      <w:pStyle w:val="a4"/>
      <w:widowControl/>
      <w:tabs>
        <w:tab w:val="clear" w:pos="4536"/>
        <w:tab w:val="clear" w:pos="9072"/>
        <w:tab w:val="center" w:pos="4677"/>
        <w:tab w:val="right" w:pos="93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A5656E8"/>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2"/>
    <w:lvl w:ilvl="0">
      <w:start w:val="1"/>
      <w:numFmt w:val="bullet"/>
      <w:lvlText w:val="¨"/>
      <w:lvlJc w:val="left"/>
      <w:pPr>
        <w:tabs>
          <w:tab w:val="num" w:pos="1013"/>
        </w:tabs>
        <w:ind w:left="1013" w:hanging="360"/>
      </w:pPr>
      <w:rPr>
        <w:rFonts w:ascii="Symbol" w:hAnsi="Symbol"/>
        <w:color w:val="auto"/>
      </w:rPr>
    </w:lvl>
  </w:abstractNum>
  <w:abstractNum w:abstractNumId="2">
    <w:nsid w:val="00000002"/>
    <w:multiLevelType w:val="singleLevel"/>
    <w:tmpl w:val="00000002"/>
    <w:name w:val="WW8Num4"/>
    <w:lvl w:ilvl="0">
      <w:start w:val="1"/>
      <w:numFmt w:val="bullet"/>
      <w:lvlText w:val="¨"/>
      <w:lvlJc w:val="left"/>
      <w:pPr>
        <w:tabs>
          <w:tab w:val="num" w:pos="833"/>
        </w:tabs>
        <w:ind w:left="833" w:hanging="360"/>
      </w:pPr>
      <w:rPr>
        <w:rFonts w:ascii="Symbol" w:hAnsi="Symbol"/>
        <w:color w:val="auto"/>
      </w:rPr>
    </w:lvl>
  </w:abstractNum>
  <w:abstractNum w:abstractNumId="3">
    <w:nsid w:val="00000003"/>
    <w:multiLevelType w:val="singleLevel"/>
    <w:tmpl w:val="00000003"/>
    <w:name w:val="WW8Num11"/>
    <w:lvl w:ilvl="0">
      <w:start w:val="1"/>
      <w:numFmt w:val="decimal"/>
      <w:lvlText w:val="%1."/>
      <w:lvlJc w:val="left"/>
      <w:pPr>
        <w:tabs>
          <w:tab w:val="num" w:pos="900"/>
        </w:tabs>
        <w:ind w:left="900" w:hanging="360"/>
      </w:pPr>
      <w:rPr>
        <w:rFonts w:cs="Times New Roman"/>
      </w:rPr>
    </w:lvl>
  </w:abstractNum>
  <w:abstractNum w:abstractNumId="4">
    <w:nsid w:val="00000004"/>
    <w:multiLevelType w:val="singleLevel"/>
    <w:tmpl w:val="00000004"/>
    <w:name w:val="WW8Num12"/>
    <w:lvl w:ilvl="0">
      <w:start w:val="1"/>
      <w:numFmt w:val="bullet"/>
      <w:lvlText w:val="¨"/>
      <w:lvlJc w:val="left"/>
      <w:pPr>
        <w:tabs>
          <w:tab w:val="num" w:pos="900"/>
        </w:tabs>
      </w:pPr>
      <w:rPr>
        <w:rFonts w:ascii="Symbol" w:hAnsi="Symbol"/>
        <w:color w:val="auto"/>
      </w:rPr>
    </w:lvl>
  </w:abstractNum>
  <w:abstractNum w:abstractNumId="5">
    <w:nsid w:val="00000005"/>
    <w:multiLevelType w:val="singleLevel"/>
    <w:tmpl w:val="00000005"/>
    <w:name w:val="WW8Num13"/>
    <w:lvl w:ilvl="0">
      <w:start w:val="1"/>
      <w:numFmt w:val="bullet"/>
      <w:lvlText w:val="¨"/>
      <w:lvlJc w:val="left"/>
      <w:pPr>
        <w:tabs>
          <w:tab w:val="num" w:pos="833"/>
        </w:tabs>
        <w:ind w:left="833" w:hanging="360"/>
      </w:pPr>
      <w:rPr>
        <w:rFonts w:ascii="Symbol" w:hAnsi="Symbol"/>
        <w:color w:val="auto"/>
      </w:rPr>
    </w:lvl>
  </w:abstractNum>
  <w:abstractNum w:abstractNumId="6">
    <w:nsid w:val="00000006"/>
    <w:multiLevelType w:val="singleLevel"/>
    <w:tmpl w:val="00000006"/>
    <w:name w:val="WW8Num18"/>
    <w:lvl w:ilvl="0">
      <w:start w:val="1"/>
      <w:numFmt w:val="bullet"/>
      <w:lvlText w:val="¨"/>
      <w:lvlJc w:val="left"/>
      <w:pPr>
        <w:tabs>
          <w:tab w:val="num" w:pos="1013"/>
        </w:tabs>
      </w:pPr>
      <w:rPr>
        <w:rFonts w:ascii="Symbol" w:hAnsi="Symbol"/>
        <w:color w:val="auto"/>
      </w:rPr>
    </w:lvl>
  </w:abstractNum>
  <w:abstractNum w:abstractNumId="7">
    <w:nsid w:val="07B26D31"/>
    <w:multiLevelType w:val="hybridMultilevel"/>
    <w:tmpl w:val="5A2838D8"/>
    <w:lvl w:ilvl="0" w:tplc="2BA60596">
      <w:start w:val="1"/>
      <w:numFmt w:val="bullet"/>
      <w:lvlText w:val=""/>
      <w:lvlJc w:val="left"/>
      <w:pPr>
        <w:tabs>
          <w:tab w:val="num" w:pos="720"/>
        </w:tabs>
        <w:ind w:left="720" w:hanging="360"/>
      </w:pPr>
      <w:rPr>
        <w:rFonts w:ascii="Symbol" w:hAnsi="Symbol" w:hint="default"/>
        <w:sz w:val="20"/>
      </w:rPr>
    </w:lvl>
    <w:lvl w:ilvl="1" w:tplc="949CD14C" w:tentative="1">
      <w:start w:val="1"/>
      <w:numFmt w:val="bullet"/>
      <w:lvlText w:val="o"/>
      <w:lvlJc w:val="left"/>
      <w:pPr>
        <w:tabs>
          <w:tab w:val="num" w:pos="1440"/>
        </w:tabs>
        <w:ind w:left="1440" w:hanging="360"/>
      </w:pPr>
      <w:rPr>
        <w:rFonts w:ascii="Courier New" w:hAnsi="Courier New" w:hint="default"/>
        <w:sz w:val="20"/>
      </w:rPr>
    </w:lvl>
    <w:lvl w:ilvl="2" w:tplc="0CE29EF4" w:tentative="1">
      <w:start w:val="1"/>
      <w:numFmt w:val="bullet"/>
      <w:lvlText w:val=""/>
      <w:lvlJc w:val="left"/>
      <w:pPr>
        <w:tabs>
          <w:tab w:val="num" w:pos="2160"/>
        </w:tabs>
        <w:ind w:left="2160" w:hanging="360"/>
      </w:pPr>
      <w:rPr>
        <w:rFonts w:ascii="Wingdings" w:hAnsi="Wingdings" w:hint="default"/>
        <w:sz w:val="20"/>
      </w:rPr>
    </w:lvl>
    <w:lvl w:ilvl="3" w:tplc="A4FE47D4" w:tentative="1">
      <w:start w:val="1"/>
      <w:numFmt w:val="bullet"/>
      <w:lvlText w:val=""/>
      <w:lvlJc w:val="left"/>
      <w:pPr>
        <w:tabs>
          <w:tab w:val="num" w:pos="2880"/>
        </w:tabs>
        <w:ind w:left="2880" w:hanging="360"/>
      </w:pPr>
      <w:rPr>
        <w:rFonts w:ascii="Wingdings" w:hAnsi="Wingdings" w:hint="default"/>
        <w:sz w:val="20"/>
      </w:rPr>
    </w:lvl>
    <w:lvl w:ilvl="4" w:tplc="F67E0BDE" w:tentative="1">
      <w:start w:val="1"/>
      <w:numFmt w:val="bullet"/>
      <w:lvlText w:val=""/>
      <w:lvlJc w:val="left"/>
      <w:pPr>
        <w:tabs>
          <w:tab w:val="num" w:pos="3600"/>
        </w:tabs>
        <w:ind w:left="3600" w:hanging="360"/>
      </w:pPr>
      <w:rPr>
        <w:rFonts w:ascii="Wingdings" w:hAnsi="Wingdings" w:hint="default"/>
        <w:sz w:val="20"/>
      </w:rPr>
    </w:lvl>
    <w:lvl w:ilvl="5" w:tplc="A9BE890C" w:tentative="1">
      <w:start w:val="1"/>
      <w:numFmt w:val="bullet"/>
      <w:lvlText w:val=""/>
      <w:lvlJc w:val="left"/>
      <w:pPr>
        <w:tabs>
          <w:tab w:val="num" w:pos="4320"/>
        </w:tabs>
        <w:ind w:left="4320" w:hanging="360"/>
      </w:pPr>
      <w:rPr>
        <w:rFonts w:ascii="Wingdings" w:hAnsi="Wingdings" w:hint="default"/>
        <w:sz w:val="20"/>
      </w:rPr>
    </w:lvl>
    <w:lvl w:ilvl="6" w:tplc="FCA605CA" w:tentative="1">
      <w:start w:val="1"/>
      <w:numFmt w:val="bullet"/>
      <w:lvlText w:val=""/>
      <w:lvlJc w:val="left"/>
      <w:pPr>
        <w:tabs>
          <w:tab w:val="num" w:pos="5040"/>
        </w:tabs>
        <w:ind w:left="5040" w:hanging="360"/>
      </w:pPr>
      <w:rPr>
        <w:rFonts w:ascii="Wingdings" w:hAnsi="Wingdings" w:hint="default"/>
        <w:sz w:val="20"/>
      </w:rPr>
    </w:lvl>
    <w:lvl w:ilvl="7" w:tplc="5066DCE4" w:tentative="1">
      <w:start w:val="1"/>
      <w:numFmt w:val="bullet"/>
      <w:lvlText w:val=""/>
      <w:lvlJc w:val="left"/>
      <w:pPr>
        <w:tabs>
          <w:tab w:val="num" w:pos="5760"/>
        </w:tabs>
        <w:ind w:left="5760" w:hanging="360"/>
      </w:pPr>
      <w:rPr>
        <w:rFonts w:ascii="Wingdings" w:hAnsi="Wingdings" w:hint="default"/>
        <w:sz w:val="20"/>
      </w:rPr>
    </w:lvl>
    <w:lvl w:ilvl="8" w:tplc="A46C2F82" w:tentative="1">
      <w:start w:val="1"/>
      <w:numFmt w:val="bullet"/>
      <w:lvlText w:val=""/>
      <w:lvlJc w:val="left"/>
      <w:pPr>
        <w:tabs>
          <w:tab w:val="num" w:pos="6480"/>
        </w:tabs>
        <w:ind w:left="6480" w:hanging="360"/>
      </w:pPr>
      <w:rPr>
        <w:rFonts w:ascii="Wingdings" w:hAnsi="Wingdings" w:hint="default"/>
        <w:sz w:val="20"/>
      </w:rPr>
    </w:lvl>
  </w:abstractNum>
  <w:abstractNum w:abstractNumId="8">
    <w:nsid w:val="0FE27B24"/>
    <w:multiLevelType w:val="hybridMultilevel"/>
    <w:tmpl w:val="7DD4CBAC"/>
    <w:lvl w:ilvl="0" w:tplc="59FA5AD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11435D14"/>
    <w:multiLevelType w:val="hybridMultilevel"/>
    <w:tmpl w:val="3B5CB4A0"/>
    <w:lvl w:ilvl="0" w:tplc="24C4E116">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735"/>
        </w:tabs>
        <w:ind w:left="735" w:hanging="360"/>
      </w:pPr>
      <w:rPr>
        <w:rFonts w:ascii="Courier New" w:hAnsi="Courier New" w:hint="default"/>
      </w:rPr>
    </w:lvl>
    <w:lvl w:ilvl="2" w:tplc="04190005" w:tentative="1">
      <w:start w:val="1"/>
      <w:numFmt w:val="bullet"/>
      <w:lvlText w:val=""/>
      <w:lvlJc w:val="left"/>
      <w:pPr>
        <w:tabs>
          <w:tab w:val="num" w:pos="1455"/>
        </w:tabs>
        <w:ind w:left="1455" w:hanging="360"/>
      </w:pPr>
      <w:rPr>
        <w:rFonts w:ascii="Wingdings" w:hAnsi="Wingdings" w:hint="default"/>
      </w:rPr>
    </w:lvl>
    <w:lvl w:ilvl="3" w:tplc="04190001" w:tentative="1">
      <w:start w:val="1"/>
      <w:numFmt w:val="bullet"/>
      <w:lvlText w:val=""/>
      <w:lvlJc w:val="left"/>
      <w:pPr>
        <w:tabs>
          <w:tab w:val="num" w:pos="2175"/>
        </w:tabs>
        <w:ind w:left="2175" w:hanging="360"/>
      </w:pPr>
      <w:rPr>
        <w:rFonts w:ascii="Symbol" w:hAnsi="Symbol" w:hint="default"/>
      </w:rPr>
    </w:lvl>
    <w:lvl w:ilvl="4" w:tplc="04190003" w:tentative="1">
      <w:start w:val="1"/>
      <w:numFmt w:val="bullet"/>
      <w:lvlText w:val="o"/>
      <w:lvlJc w:val="left"/>
      <w:pPr>
        <w:tabs>
          <w:tab w:val="num" w:pos="2895"/>
        </w:tabs>
        <w:ind w:left="2895" w:hanging="360"/>
      </w:pPr>
      <w:rPr>
        <w:rFonts w:ascii="Courier New" w:hAnsi="Courier New" w:hint="default"/>
      </w:rPr>
    </w:lvl>
    <w:lvl w:ilvl="5" w:tplc="04190005" w:tentative="1">
      <w:start w:val="1"/>
      <w:numFmt w:val="bullet"/>
      <w:lvlText w:val=""/>
      <w:lvlJc w:val="left"/>
      <w:pPr>
        <w:tabs>
          <w:tab w:val="num" w:pos="3615"/>
        </w:tabs>
        <w:ind w:left="3615" w:hanging="360"/>
      </w:pPr>
      <w:rPr>
        <w:rFonts w:ascii="Wingdings" w:hAnsi="Wingdings" w:hint="default"/>
      </w:rPr>
    </w:lvl>
    <w:lvl w:ilvl="6" w:tplc="04190001" w:tentative="1">
      <w:start w:val="1"/>
      <w:numFmt w:val="bullet"/>
      <w:lvlText w:val=""/>
      <w:lvlJc w:val="left"/>
      <w:pPr>
        <w:tabs>
          <w:tab w:val="num" w:pos="4335"/>
        </w:tabs>
        <w:ind w:left="4335" w:hanging="360"/>
      </w:pPr>
      <w:rPr>
        <w:rFonts w:ascii="Symbol" w:hAnsi="Symbol" w:hint="default"/>
      </w:rPr>
    </w:lvl>
    <w:lvl w:ilvl="7" w:tplc="04190003" w:tentative="1">
      <w:start w:val="1"/>
      <w:numFmt w:val="bullet"/>
      <w:lvlText w:val="o"/>
      <w:lvlJc w:val="left"/>
      <w:pPr>
        <w:tabs>
          <w:tab w:val="num" w:pos="5055"/>
        </w:tabs>
        <w:ind w:left="5055" w:hanging="360"/>
      </w:pPr>
      <w:rPr>
        <w:rFonts w:ascii="Courier New" w:hAnsi="Courier New" w:hint="default"/>
      </w:rPr>
    </w:lvl>
    <w:lvl w:ilvl="8" w:tplc="04190005" w:tentative="1">
      <w:start w:val="1"/>
      <w:numFmt w:val="bullet"/>
      <w:lvlText w:val=""/>
      <w:lvlJc w:val="left"/>
      <w:pPr>
        <w:tabs>
          <w:tab w:val="num" w:pos="5775"/>
        </w:tabs>
        <w:ind w:left="5775" w:hanging="360"/>
      </w:pPr>
      <w:rPr>
        <w:rFonts w:ascii="Wingdings" w:hAnsi="Wingdings" w:hint="default"/>
      </w:rPr>
    </w:lvl>
  </w:abstractNum>
  <w:abstractNum w:abstractNumId="10">
    <w:nsid w:val="13165478"/>
    <w:multiLevelType w:val="hybridMultilevel"/>
    <w:tmpl w:val="3D5688B2"/>
    <w:lvl w:ilvl="0" w:tplc="A8FE8BD6">
      <w:start w:val="1"/>
      <w:numFmt w:val="decimal"/>
      <w:lvlText w:val="%1."/>
      <w:lvlJc w:val="left"/>
      <w:pPr>
        <w:tabs>
          <w:tab w:val="num" w:pos="705"/>
        </w:tabs>
        <w:ind w:left="705" w:hanging="690"/>
      </w:pPr>
      <w:rPr>
        <w:rFonts w:cs="Times New Roman" w:hint="default"/>
      </w:rPr>
    </w:lvl>
    <w:lvl w:ilvl="1" w:tplc="04190019" w:tentative="1">
      <w:start w:val="1"/>
      <w:numFmt w:val="lowerLetter"/>
      <w:lvlText w:val="%2."/>
      <w:lvlJc w:val="left"/>
      <w:pPr>
        <w:tabs>
          <w:tab w:val="num" w:pos="1095"/>
        </w:tabs>
        <w:ind w:left="1095" w:hanging="360"/>
      </w:pPr>
      <w:rPr>
        <w:rFonts w:cs="Times New Roman"/>
      </w:rPr>
    </w:lvl>
    <w:lvl w:ilvl="2" w:tplc="0419001B" w:tentative="1">
      <w:start w:val="1"/>
      <w:numFmt w:val="lowerRoman"/>
      <w:lvlText w:val="%3."/>
      <w:lvlJc w:val="right"/>
      <w:pPr>
        <w:tabs>
          <w:tab w:val="num" w:pos="1815"/>
        </w:tabs>
        <w:ind w:left="1815" w:hanging="180"/>
      </w:pPr>
      <w:rPr>
        <w:rFonts w:cs="Times New Roman"/>
      </w:rPr>
    </w:lvl>
    <w:lvl w:ilvl="3" w:tplc="0419000F" w:tentative="1">
      <w:start w:val="1"/>
      <w:numFmt w:val="decimal"/>
      <w:lvlText w:val="%4."/>
      <w:lvlJc w:val="left"/>
      <w:pPr>
        <w:tabs>
          <w:tab w:val="num" w:pos="2535"/>
        </w:tabs>
        <w:ind w:left="2535" w:hanging="360"/>
      </w:pPr>
      <w:rPr>
        <w:rFonts w:cs="Times New Roman"/>
      </w:rPr>
    </w:lvl>
    <w:lvl w:ilvl="4" w:tplc="04190019" w:tentative="1">
      <w:start w:val="1"/>
      <w:numFmt w:val="lowerLetter"/>
      <w:lvlText w:val="%5."/>
      <w:lvlJc w:val="left"/>
      <w:pPr>
        <w:tabs>
          <w:tab w:val="num" w:pos="3255"/>
        </w:tabs>
        <w:ind w:left="3255" w:hanging="360"/>
      </w:pPr>
      <w:rPr>
        <w:rFonts w:cs="Times New Roman"/>
      </w:rPr>
    </w:lvl>
    <w:lvl w:ilvl="5" w:tplc="0419001B" w:tentative="1">
      <w:start w:val="1"/>
      <w:numFmt w:val="lowerRoman"/>
      <w:lvlText w:val="%6."/>
      <w:lvlJc w:val="right"/>
      <w:pPr>
        <w:tabs>
          <w:tab w:val="num" w:pos="3975"/>
        </w:tabs>
        <w:ind w:left="3975" w:hanging="180"/>
      </w:pPr>
      <w:rPr>
        <w:rFonts w:cs="Times New Roman"/>
      </w:rPr>
    </w:lvl>
    <w:lvl w:ilvl="6" w:tplc="0419000F" w:tentative="1">
      <w:start w:val="1"/>
      <w:numFmt w:val="decimal"/>
      <w:lvlText w:val="%7."/>
      <w:lvlJc w:val="left"/>
      <w:pPr>
        <w:tabs>
          <w:tab w:val="num" w:pos="4695"/>
        </w:tabs>
        <w:ind w:left="4695" w:hanging="360"/>
      </w:pPr>
      <w:rPr>
        <w:rFonts w:cs="Times New Roman"/>
      </w:rPr>
    </w:lvl>
    <w:lvl w:ilvl="7" w:tplc="04190019" w:tentative="1">
      <w:start w:val="1"/>
      <w:numFmt w:val="lowerLetter"/>
      <w:lvlText w:val="%8."/>
      <w:lvlJc w:val="left"/>
      <w:pPr>
        <w:tabs>
          <w:tab w:val="num" w:pos="5415"/>
        </w:tabs>
        <w:ind w:left="5415" w:hanging="360"/>
      </w:pPr>
      <w:rPr>
        <w:rFonts w:cs="Times New Roman"/>
      </w:rPr>
    </w:lvl>
    <w:lvl w:ilvl="8" w:tplc="0419001B" w:tentative="1">
      <w:start w:val="1"/>
      <w:numFmt w:val="lowerRoman"/>
      <w:lvlText w:val="%9."/>
      <w:lvlJc w:val="right"/>
      <w:pPr>
        <w:tabs>
          <w:tab w:val="num" w:pos="6135"/>
        </w:tabs>
        <w:ind w:left="6135" w:hanging="180"/>
      </w:pPr>
      <w:rPr>
        <w:rFonts w:cs="Times New Roman"/>
      </w:rPr>
    </w:lvl>
  </w:abstractNum>
  <w:abstractNum w:abstractNumId="11">
    <w:nsid w:val="131E19D6"/>
    <w:multiLevelType w:val="singleLevel"/>
    <w:tmpl w:val="D1EC0024"/>
    <w:lvl w:ilvl="0">
      <w:start w:val="2"/>
      <w:numFmt w:val="bullet"/>
      <w:lvlText w:val="-"/>
      <w:lvlJc w:val="left"/>
      <w:pPr>
        <w:tabs>
          <w:tab w:val="num" w:pos="360"/>
        </w:tabs>
        <w:ind w:left="360" w:hanging="360"/>
      </w:pPr>
      <w:rPr>
        <w:rFonts w:hint="default"/>
      </w:rPr>
    </w:lvl>
  </w:abstractNum>
  <w:abstractNum w:abstractNumId="12">
    <w:nsid w:val="17710C26"/>
    <w:multiLevelType w:val="hybridMultilevel"/>
    <w:tmpl w:val="A078C7FA"/>
    <w:lvl w:ilvl="0" w:tplc="703AD768">
      <w:start w:val="1"/>
      <w:numFmt w:val="bullet"/>
      <w:lvlText w:val=""/>
      <w:lvlJc w:val="left"/>
      <w:pPr>
        <w:tabs>
          <w:tab w:val="num" w:pos="720"/>
        </w:tabs>
        <w:ind w:left="720" w:hanging="360"/>
      </w:pPr>
      <w:rPr>
        <w:rFonts w:ascii="Symbol" w:hAnsi="Symbol" w:hint="default"/>
        <w:sz w:val="20"/>
      </w:rPr>
    </w:lvl>
    <w:lvl w:ilvl="1" w:tplc="689A5048" w:tentative="1">
      <w:start w:val="1"/>
      <w:numFmt w:val="bullet"/>
      <w:lvlText w:val="o"/>
      <w:lvlJc w:val="left"/>
      <w:pPr>
        <w:tabs>
          <w:tab w:val="num" w:pos="1440"/>
        </w:tabs>
        <w:ind w:left="1440" w:hanging="360"/>
      </w:pPr>
      <w:rPr>
        <w:rFonts w:ascii="Courier New" w:hAnsi="Courier New" w:hint="default"/>
        <w:sz w:val="20"/>
      </w:rPr>
    </w:lvl>
    <w:lvl w:ilvl="2" w:tplc="4302354E" w:tentative="1">
      <w:start w:val="1"/>
      <w:numFmt w:val="bullet"/>
      <w:lvlText w:val=""/>
      <w:lvlJc w:val="left"/>
      <w:pPr>
        <w:tabs>
          <w:tab w:val="num" w:pos="2160"/>
        </w:tabs>
        <w:ind w:left="2160" w:hanging="360"/>
      </w:pPr>
      <w:rPr>
        <w:rFonts w:ascii="Wingdings" w:hAnsi="Wingdings" w:hint="default"/>
        <w:sz w:val="20"/>
      </w:rPr>
    </w:lvl>
    <w:lvl w:ilvl="3" w:tplc="7CEE26E6" w:tentative="1">
      <w:start w:val="1"/>
      <w:numFmt w:val="bullet"/>
      <w:lvlText w:val=""/>
      <w:lvlJc w:val="left"/>
      <w:pPr>
        <w:tabs>
          <w:tab w:val="num" w:pos="2880"/>
        </w:tabs>
        <w:ind w:left="2880" w:hanging="360"/>
      </w:pPr>
      <w:rPr>
        <w:rFonts w:ascii="Wingdings" w:hAnsi="Wingdings" w:hint="default"/>
        <w:sz w:val="20"/>
      </w:rPr>
    </w:lvl>
    <w:lvl w:ilvl="4" w:tplc="D0B667B2" w:tentative="1">
      <w:start w:val="1"/>
      <w:numFmt w:val="bullet"/>
      <w:lvlText w:val=""/>
      <w:lvlJc w:val="left"/>
      <w:pPr>
        <w:tabs>
          <w:tab w:val="num" w:pos="3600"/>
        </w:tabs>
        <w:ind w:left="3600" w:hanging="360"/>
      </w:pPr>
      <w:rPr>
        <w:rFonts w:ascii="Wingdings" w:hAnsi="Wingdings" w:hint="default"/>
        <w:sz w:val="20"/>
      </w:rPr>
    </w:lvl>
    <w:lvl w:ilvl="5" w:tplc="88C2F24A" w:tentative="1">
      <w:start w:val="1"/>
      <w:numFmt w:val="bullet"/>
      <w:lvlText w:val=""/>
      <w:lvlJc w:val="left"/>
      <w:pPr>
        <w:tabs>
          <w:tab w:val="num" w:pos="4320"/>
        </w:tabs>
        <w:ind w:left="4320" w:hanging="360"/>
      </w:pPr>
      <w:rPr>
        <w:rFonts w:ascii="Wingdings" w:hAnsi="Wingdings" w:hint="default"/>
        <w:sz w:val="20"/>
      </w:rPr>
    </w:lvl>
    <w:lvl w:ilvl="6" w:tplc="8526AC94" w:tentative="1">
      <w:start w:val="1"/>
      <w:numFmt w:val="bullet"/>
      <w:lvlText w:val=""/>
      <w:lvlJc w:val="left"/>
      <w:pPr>
        <w:tabs>
          <w:tab w:val="num" w:pos="5040"/>
        </w:tabs>
        <w:ind w:left="5040" w:hanging="360"/>
      </w:pPr>
      <w:rPr>
        <w:rFonts w:ascii="Wingdings" w:hAnsi="Wingdings" w:hint="default"/>
        <w:sz w:val="20"/>
      </w:rPr>
    </w:lvl>
    <w:lvl w:ilvl="7" w:tplc="30AA2FDC" w:tentative="1">
      <w:start w:val="1"/>
      <w:numFmt w:val="bullet"/>
      <w:lvlText w:val=""/>
      <w:lvlJc w:val="left"/>
      <w:pPr>
        <w:tabs>
          <w:tab w:val="num" w:pos="5760"/>
        </w:tabs>
        <w:ind w:left="5760" w:hanging="360"/>
      </w:pPr>
      <w:rPr>
        <w:rFonts w:ascii="Wingdings" w:hAnsi="Wingdings" w:hint="default"/>
        <w:sz w:val="20"/>
      </w:rPr>
    </w:lvl>
    <w:lvl w:ilvl="8" w:tplc="980A3F96"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C19DC"/>
    <w:multiLevelType w:val="hybridMultilevel"/>
    <w:tmpl w:val="6532C51C"/>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3A6F7253"/>
    <w:multiLevelType w:val="hybridMultilevel"/>
    <w:tmpl w:val="11F2DED6"/>
    <w:lvl w:ilvl="0" w:tplc="56F8BF04">
      <w:start w:val="1"/>
      <w:numFmt w:val="decimal"/>
      <w:lvlText w:val="%1."/>
      <w:lvlJc w:val="left"/>
      <w:pPr>
        <w:tabs>
          <w:tab w:val="num" w:pos="1080"/>
        </w:tabs>
        <w:ind w:left="1080" w:hanging="360"/>
      </w:pPr>
      <w:rPr>
        <w:rFonts w:cs="Times New Roman" w:hint="default"/>
      </w:rPr>
    </w:lvl>
    <w:lvl w:ilvl="1" w:tplc="41560038">
      <w:start w:val="1"/>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3AF15D5D"/>
    <w:multiLevelType w:val="hybridMultilevel"/>
    <w:tmpl w:val="687021D8"/>
    <w:lvl w:ilvl="0" w:tplc="447A67FC">
      <w:start w:val="1"/>
      <w:numFmt w:val="upperRoman"/>
      <w:lvlText w:val="%1."/>
      <w:lvlJc w:val="left"/>
      <w:pPr>
        <w:tabs>
          <w:tab w:val="num" w:pos="720"/>
        </w:tabs>
        <w:ind w:left="720" w:hanging="720"/>
      </w:pPr>
      <w:rPr>
        <w:rFonts w:cs="Times New Roman" w:hint="default"/>
      </w:rPr>
    </w:lvl>
    <w:lvl w:ilvl="1" w:tplc="C83C3E4C">
      <w:start w:val="1"/>
      <w:numFmt w:val="decimal"/>
      <w:lvlText w:val="%2."/>
      <w:lvlJc w:val="left"/>
      <w:pPr>
        <w:tabs>
          <w:tab w:val="num" w:pos="1185"/>
        </w:tabs>
        <w:ind w:left="1185"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3BE743A2"/>
    <w:multiLevelType w:val="hybridMultilevel"/>
    <w:tmpl w:val="C9545968"/>
    <w:lvl w:ilvl="0" w:tplc="6C44DDAC">
      <w:start w:val="1"/>
      <w:numFmt w:val="bullet"/>
      <w:lvlText w:val=""/>
      <w:lvlJc w:val="left"/>
      <w:pPr>
        <w:tabs>
          <w:tab w:val="num" w:pos="720"/>
        </w:tabs>
        <w:ind w:left="720" w:hanging="360"/>
      </w:pPr>
      <w:rPr>
        <w:rFonts w:ascii="Symbol" w:hAnsi="Symbol" w:hint="default"/>
        <w:sz w:val="20"/>
      </w:rPr>
    </w:lvl>
    <w:lvl w:ilvl="1" w:tplc="C4E8A160" w:tentative="1">
      <w:start w:val="1"/>
      <w:numFmt w:val="bullet"/>
      <w:lvlText w:val="o"/>
      <w:lvlJc w:val="left"/>
      <w:pPr>
        <w:tabs>
          <w:tab w:val="num" w:pos="1440"/>
        </w:tabs>
        <w:ind w:left="1440" w:hanging="360"/>
      </w:pPr>
      <w:rPr>
        <w:rFonts w:ascii="Courier New" w:hAnsi="Courier New" w:hint="default"/>
        <w:sz w:val="20"/>
      </w:rPr>
    </w:lvl>
    <w:lvl w:ilvl="2" w:tplc="4E06CC90" w:tentative="1">
      <w:start w:val="1"/>
      <w:numFmt w:val="bullet"/>
      <w:lvlText w:val=""/>
      <w:lvlJc w:val="left"/>
      <w:pPr>
        <w:tabs>
          <w:tab w:val="num" w:pos="2160"/>
        </w:tabs>
        <w:ind w:left="2160" w:hanging="360"/>
      </w:pPr>
      <w:rPr>
        <w:rFonts w:ascii="Wingdings" w:hAnsi="Wingdings" w:hint="default"/>
        <w:sz w:val="20"/>
      </w:rPr>
    </w:lvl>
    <w:lvl w:ilvl="3" w:tplc="664258CC" w:tentative="1">
      <w:start w:val="1"/>
      <w:numFmt w:val="bullet"/>
      <w:lvlText w:val=""/>
      <w:lvlJc w:val="left"/>
      <w:pPr>
        <w:tabs>
          <w:tab w:val="num" w:pos="2880"/>
        </w:tabs>
        <w:ind w:left="2880" w:hanging="360"/>
      </w:pPr>
      <w:rPr>
        <w:rFonts w:ascii="Wingdings" w:hAnsi="Wingdings" w:hint="default"/>
        <w:sz w:val="20"/>
      </w:rPr>
    </w:lvl>
    <w:lvl w:ilvl="4" w:tplc="E312E790" w:tentative="1">
      <w:start w:val="1"/>
      <w:numFmt w:val="bullet"/>
      <w:lvlText w:val=""/>
      <w:lvlJc w:val="left"/>
      <w:pPr>
        <w:tabs>
          <w:tab w:val="num" w:pos="3600"/>
        </w:tabs>
        <w:ind w:left="3600" w:hanging="360"/>
      </w:pPr>
      <w:rPr>
        <w:rFonts w:ascii="Wingdings" w:hAnsi="Wingdings" w:hint="default"/>
        <w:sz w:val="20"/>
      </w:rPr>
    </w:lvl>
    <w:lvl w:ilvl="5" w:tplc="05201BE0" w:tentative="1">
      <w:start w:val="1"/>
      <w:numFmt w:val="bullet"/>
      <w:lvlText w:val=""/>
      <w:lvlJc w:val="left"/>
      <w:pPr>
        <w:tabs>
          <w:tab w:val="num" w:pos="4320"/>
        </w:tabs>
        <w:ind w:left="4320" w:hanging="360"/>
      </w:pPr>
      <w:rPr>
        <w:rFonts w:ascii="Wingdings" w:hAnsi="Wingdings" w:hint="default"/>
        <w:sz w:val="20"/>
      </w:rPr>
    </w:lvl>
    <w:lvl w:ilvl="6" w:tplc="A104902E" w:tentative="1">
      <w:start w:val="1"/>
      <w:numFmt w:val="bullet"/>
      <w:lvlText w:val=""/>
      <w:lvlJc w:val="left"/>
      <w:pPr>
        <w:tabs>
          <w:tab w:val="num" w:pos="5040"/>
        </w:tabs>
        <w:ind w:left="5040" w:hanging="360"/>
      </w:pPr>
      <w:rPr>
        <w:rFonts w:ascii="Wingdings" w:hAnsi="Wingdings" w:hint="default"/>
        <w:sz w:val="20"/>
      </w:rPr>
    </w:lvl>
    <w:lvl w:ilvl="7" w:tplc="D92E52BE" w:tentative="1">
      <w:start w:val="1"/>
      <w:numFmt w:val="bullet"/>
      <w:lvlText w:val=""/>
      <w:lvlJc w:val="left"/>
      <w:pPr>
        <w:tabs>
          <w:tab w:val="num" w:pos="5760"/>
        </w:tabs>
        <w:ind w:left="5760" w:hanging="360"/>
      </w:pPr>
      <w:rPr>
        <w:rFonts w:ascii="Wingdings" w:hAnsi="Wingdings" w:hint="default"/>
        <w:sz w:val="20"/>
      </w:rPr>
    </w:lvl>
    <w:lvl w:ilvl="8" w:tplc="B2C6E53C"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6138D"/>
    <w:multiLevelType w:val="hybridMultilevel"/>
    <w:tmpl w:val="25408412"/>
    <w:lvl w:ilvl="0" w:tplc="B19050E8">
      <w:start w:val="7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8535705"/>
    <w:multiLevelType w:val="hybridMultilevel"/>
    <w:tmpl w:val="091CC8DE"/>
    <w:lvl w:ilvl="0" w:tplc="DC30AB32">
      <w:numFmt w:val="bullet"/>
      <w:lvlText w:val="–"/>
      <w:lvlJc w:val="left"/>
      <w:pPr>
        <w:tabs>
          <w:tab w:val="num" w:pos="720"/>
        </w:tabs>
        <w:ind w:left="72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A43387"/>
    <w:multiLevelType w:val="hybridMultilevel"/>
    <w:tmpl w:val="9F9229A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4F1A715D"/>
    <w:multiLevelType w:val="singleLevel"/>
    <w:tmpl w:val="54CEEC02"/>
    <w:lvl w:ilvl="0">
      <w:start w:val="1"/>
      <w:numFmt w:val="bullet"/>
      <w:lvlText w:val=""/>
      <w:lvlJc w:val="left"/>
      <w:pPr>
        <w:tabs>
          <w:tab w:val="num" w:pos="360"/>
        </w:tabs>
        <w:ind w:left="360" w:hanging="360"/>
      </w:pPr>
      <w:rPr>
        <w:rFonts w:ascii="Wingdings" w:hAnsi="Wingdings" w:hint="default"/>
      </w:rPr>
    </w:lvl>
  </w:abstractNum>
  <w:abstractNum w:abstractNumId="21">
    <w:nsid w:val="5AF066BC"/>
    <w:multiLevelType w:val="singleLevel"/>
    <w:tmpl w:val="24C4E116"/>
    <w:lvl w:ilvl="0">
      <w:start w:val="2"/>
      <w:numFmt w:val="bullet"/>
      <w:lvlText w:val="-"/>
      <w:lvlJc w:val="left"/>
      <w:pPr>
        <w:tabs>
          <w:tab w:val="num" w:pos="1065"/>
        </w:tabs>
        <w:ind w:left="1065" w:hanging="360"/>
      </w:pPr>
      <w:rPr>
        <w:rFonts w:hint="default"/>
      </w:rPr>
    </w:lvl>
  </w:abstractNum>
  <w:abstractNum w:abstractNumId="22">
    <w:nsid w:val="5B330056"/>
    <w:multiLevelType w:val="hybridMultilevel"/>
    <w:tmpl w:val="CF14C8E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735"/>
        </w:tabs>
        <w:ind w:left="735" w:hanging="360"/>
      </w:pPr>
      <w:rPr>
        <w:rFonts w:ascii="Courier New" w:hAnsi="Courier New" w:hint="default"/>
      </w:rPr>
    </w:lvl>
    <w:lvl w:ilvl="2" w:tplc="04190005" w:tentative="1">
      <w:start w:val="1"/>
      <w:numFmt w:val="bullet"/>
      <w:lvlText w:val=""/>
      <w:lvlJc w:val="left"/>
      <w:pPr>
        <w:tabs>
          <w:tab w:val="num" w:pos="1455"/>
        </w:tabs>
        <w:ind w:left="1455" w:hanging="360"/>
      </w:pPr>
      <w:rPr>
        <w:rFonts w:ascii="Wingdings" w:hAnsi="Wingdings" w:hint="default"/>
      </w:rPr>
    </w:lvl>
    <w:lvl w:ilvl="3" w:tplc="04190001" w:tentative="1">
      <w:start w:val="1"/>
      <w:numFmt w:val="bullet"/>
      <w:lvlText w:val=""/>
      <w:lvlJc w:val="left"/>
      <w:pPr>
        <w:tabs>
          <w:tab w:val="num" w:pos="2175"/>
        </w:tabs>
        <w:ind w:left="2175" w:hanging="360"/>
      </w:pPr>
      <w:rPr>
        <w:rFonts w:ascii="Symbol" w:hAnsi="Symbol" w:hint="default"/>
      </w:rPr>
    </w:lvl>
    <w:lvl w:ilvl="4" w:tplc="04190003" w:tentative="1">
      <w:start w:val="1"/>
      <w:numFmt w:val="bullet"/>
      <w:lvlText w:val="o"/>
      <w:lvlJc w:val="left"/>
      <w:pPr>
        <w:tabs>
          <w:tab w:val="num" w:pos="2895"/>
        </w:tabs>
        <w:ind w:left="2895" w:hanging="360"/>
      </w:pPr>
      <w:rPr>
        <w:rFonts w:ascii="Courier New" w:hAnsi="Courier New" w:hint="default"/>
      </w:rPr>
    </w:lvl>
    <w:lvl w:ilvl="5" w:tplc="04190005" w:tentative="1">
      <w:start w:val="1"/>
      <w:numFmt w:val="bullet"/>
      <w:lvlText w:val=""/>
      <w:lvlJc w:val="left"/>
      <w:pPr>
        <w:tabs>
          <w:tab w:val="num" w:pos="3615"/>
        </w:tabs>
        <w:ind w:left="3615" w:hanging="360"/>
      </w:pPr>
      <w:rPr>
        <w:rFonts w:ascii="Wingdings" w:hAnsi="Wingdings" w:hint="default"/>
      </w:rPr>
    </w:lvl>
    <w:lvl w:ilvl="6" w:tplc="04190001" w:tentative="1">
      <w:start w:val="1"/>
      <w:numFmt w:val="bullet"/>
      <w:lvlText w:val=""/>
      <w:lvlJc w:val="left"/>
      <w:pPr>
        <w:tabs>
          <w:tab w:val="num" w:pos="4335"/>
        </w:tabs>
        <w:ind w:left="4335" w:hanging="360"/>
      </w:pPr>
      <w:rPr>
        <w:rFonts w:ascii="Symbol" w:hAnsi="Symbol" w:hint="default"/>
      </w:rPr>
    </w:lvl>
    <w:lvl w:ilvl="7" w:tplc="04190003" w:tentative="1">
      <w:start w:val="1"/>
      <w:numFmt w:val="bullet"/>
      <w:lvlText w:val="o"/>
      <w:lvlJc w:val="left"/>
      <w:pPr>
        <w:tabs>
          <w:tab w:val="num" w:pos="5055"/>
        </w:tabs>
        <w:ind w:left="5055" w:hanging="360"/>
      </w:pPr>
      <w:rPr>
        <w:rFonts w:ascii="Courier New" w:hAnsi="Courier New" w:hint="default"/>
      </w:rPr>
    </w:lvl>
    <w:lvl w:ilvl="8" w:tplc="04190005" w:tentative="1">
      <w:start w:val="1"/>
      <w:numFmt w:val="bullet"/>
      <w:lvlText w:val=""/>
      <w:lvlJc w:val="left"/>
      <w:pPr>
        <w:tabs>
          <w:tab w:val="num" w:pos="5775"/>
        </w:tabs>
        <w:ind w:left="5775" w:hanging="360"/>
      </w:pPr>
      <w:rPr>
        <w:rFonts w:ascii="Wingdings" w:hAnsi="Wingdings" w:hint="default"/>
      </w:rPr>
    </w:lvl>
  </w:abstractNum>
  <w:abstractNum w:abstractNumId="23">
    <w:nsid w:val="5D624C5E"/>
    <w:multiLevelType w:val="hybridMultilevel"/>
    <w:tmpl w:val="10F87A92"/>
    <w:lvl w:ilvl="0" w:tplc="ACF0FE9C">
      <w:start w:val="1"/>
      <w:numFmt w:val="bullet"/>
      <w:lvlText w:val=""/>
      <w:lvlJc w:val="left"/>
      <w:pPr>
        <w:tabs>
          <w:tab w:val="num" w:pos="720"/>
        </w:tabs>
        <w:ind w:left="720" w:hanging="360"/>
      </w:pPr>
      <w:rPr>
        <w:rFonts w:ascii="Symbol" w:hAnsi="Symbol" w:hint="default"/>
        <w:sz w:val="20"/>
      </w:rPr>
    </w:lvl>
    <w:lvl w:ilvl="1" w:tplc="59E87222" w:tentative="1">
      <w:start w:val="1"/>
      <w:numFmt w:val="bullet"/>
      <w:lvlText w:val="o"/>
      <w:lvlJc w:val="left"/>
      <w:pPr>
        <w:tabs>
          <w:tab w:val="num" w:pos="1440"/>
        </w:tabs>
        <w:ind w:left="1440" w:hanging="360"/>
      </w:pPr>
      <w:rPr>
        <w:rFonts w:ascii="Courier New" w:hAnsi="Courier New" w:hint="default"/>
        <w:sz w:val="20"/>
      </w:rPr>
    </w:lvl>
    <w:lvl w:ilvl="2" w:tplc="26DAF480" w:tentative="1">
      <w:start w:val="1"/>
      <w:numFmt w:val="bullet"/>
      <w:lvlText w:val=""/>
      <w:lvlJc w:val="left"/>
      <w:pPr>
        <w:tabs>
          <w:tab w:val="num" w:pos="2160"/>
        </w:tabs>
        <w:ind w:left="2160" w:hanging="360"/>
      </w:pPr>
      <w:rPr>
        <w:rFonts w:ascii="Wingdings" w:hAnsi="Wingdings" w:hint="default"/>
        <w:sz w:val="20"/>
      </w:rPr>
    </w:lvl>
    <w:lvl w:ilvl="3" w:tplc="86829244" w:tentative="1">
      <w:start w:val="1"/>
      <w:numFmt w:val="bullet"/>
      <w:lvlText w:val=""/>
      <w:lvlJc w:val="left"/>
      <w:pPr>
        <w:tabs>
          <w:tab w:val="num" w:pos="2880"/>
        </w:tabs>
        <w:ind w:left="2880" w:hanging="360"/>
      </w:pPr>
      <w:rPr>
        <w:rFonts w:ascii="Wingdings" w:hAnsi="Wingdings" w:hint="default"/>
        <w:sz w:val="20"/>
      </w:rPr>
    </w:lvl>
    <w:lvl w:ilvl="4" w:tplc="A69C512C" w:tentative="1">
      <w:start w:val="1"/>
      <w:numFmt w:val="bullet"/>
      <w:lvlText w:val=""/>
      <w:lvlJc w:val="left"/>
      <w:pPr>
        <w:tabs>
          <w:tab w:val="num" w:pos="3600"/>
        </w:tabs>
        <w:ind w:left="3600" w:hanging="360"/>
      </w:pPr>
      <w:rPr>
        <w:rFonts w:ascii="Wingdings" w:hAnsi="Wingdings" w:hint="default"/>
        <w:sz w:val="20"/>
      </w:rPr>
    </w:lvl>
    <w:lvl w:ilvl="5" w:tplc="5770E992" w:tentative="1">
      <w:start w:val="1"/>
      <w:numFmt w:val="bullet"/>
      <w:lvlText w:val=""/>
      <w:lvlJc w:val="left"/>
      <w:pPr>
        <w:tabs>
          <w:tab w:val="num" w:pos="4320"/>
        </w:tabs>
        <w:ind w:left="4320" w:hanging="360"/>
      </w:pPr>
      <w:rPr>
        <w:rFonts w:ascii="Wingdings" w:hAnsi="Wingdings" w:hint="default"/>
        <w:sz w:val="20"/>
      </w:rPr>
    </w:lvl>
    <w:lvl w:ilvl="6" w:tplc="0D2834AE" w:tentative="1">
      <w:start w:val="1"/>
      <w:numFmt w:val="bullet"/>
      <w:lvlText w:val=""/>
      <w:lvlJc w:val="left"/>
      <w:pPr>
        <w:tabs>
          <w:tab w:val="num" w:pos="5040"/>
        </w:tabs>
        <w:ind w:left="5040" w:hanging="360"/>
      </w:pPr>
      <w:rPr>
        <w:rFonts w:ascii="Wingdings" w:hAnsi="Wingdings" w:hint="default"/>
        <w:sz w:val="20"/>
      </w:rPr>
    </w:lvl>
    <w:lvl w:ilvl="7" w:tplc="7F4C0E94" w:tentative="1">
      <w:start w:val="1"/>
      <w:numFmt w:val="bullet"/>
      <w:lvlText w:val=""/>
      <w:lvlJc w:val="left"/>
      <w:pPr>
        <w:tabs>
          <w:tab w:val="num" w:pos="5760"/>
        </w:tabs>
        <w:ind w:left="5760" w:hanging="360"/>
      </w:pPr>
      <w:rPr>
        <w:rFonts w:ascii="Wingdings" w:hAnsi="Wingdings" w:hint="default"/>
        <w:sz w:val="20"/>
      </w:rPr>
    </w:lvl>
    <w:lvl w:ilvl="8" w:tplc="90FC7A94"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9169A0"/>
    <w:multiLevelType w:val="hybridMultilevel"/>
    <w:tmpl w:val="BD04E334"/>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6B794C40"/>
    <w:multiLevelType w:val="hybridMultilevel"/>
    <w:tmpl w:val="F1FACBB4"/>
    <w:lvl w:ilvl="0" w:tplc="5A665694">
      <w:start w:val="1"/>
      <w:numFmt w:val="bullet"/>
      <w:lvlText w:val=""/>
      <w:lvlJc w:val="left"/>
      <w:pPr>
        <w:tabs>
          <w:tab w:val="num" w:pos="720"/>
        </w:tabs>
        <w:ind w:left="720" w:hanging="360"/>
      </w:pPr>
      <w:rPr>
        <w:rFonts w:ascii="Symbol" w:hAnsi="Symbol" w:hint="default"/>
        <w:sz w:val="20"/>
      </w:rPr>
    </w:lvl>
    <w:lvl w:ilvl="1" w:tplc="E10C4978" w:tentative="1">
      <w:start w:val="1"/>
      <w:numFmt w:val="bullet"/>
      <w:lvlText w:val="o"/>
      <w:lvlJc w:val="left"/>
      <w:pPr>
        <w:tabs>
          <w:tab w:val="num" w:pos="1440"/>
        </w:tabs>
        <w:ind w:left="1440" w:hanging="360"/>
      </w:pPr>
      <w:rPr>
        <w:rFonts w:ascii="Courier New" w:hAnsi="Courier New" w:hint="default"/>
        <w:sz w:val="20"/>
      </w:rPr>
    </w:lvl>
    <w:lvl w:ilvl="2" w:tplc="E75685B6" w:tentative="1">
      <w:start w:val="1"/>
      <w:numFmt w:val="bullet"/>
      <w:lvlText w:val=""/>
      <w:lvlJc w:val="left"/>
      <w:pPr>
        <w:tabs>
          <w:tab w:val="num" w:pos="2160"/>
        </w:tabs>
        <w:ind w:left="2160" w:hanging="360"/>
      </w:pPr>
      <w:rPr>
        <w:rFonts w:ascii="Wingdings" w:hAnsi="Wingdings" w:hint="default"/>
        <w:sz w:val="20"/>
      </w:rPr>
    </w:lvl>
    <w:lvl w:ilvl="3" w:tplc="FF86555E" w:tentative="1">
      <w:start w:val="1"/>
      <w:numFmt w:val="bullet"/>
      <w:lvlText w:val=""/>
      <w:lvlJc w:val="left"/>
      <w:pPr>
        <w:tabs>
          <w:tab w:val="num" w:pos="2880"/>
        </w:tabs>
        <w:ind w:left="2880" w:hanging="360"/>
      </w:pPr>
      <w:rPr>
        <w:rFonts w:ascii="Wingdings" w:hAnsi="Wingdings" w:hint="default"/>
        <w:sz w:val="20"/>
      </w:rPr>
    </w:lvl>
    <w:lvl w:ilvl="4" w:tplc="818A0402" w:tentative="1">
      <w:start w:val="1"/>
      <w:numFmt w:val="bullet"/>
      <w:lvlText w:val=""/>
      <w:lvlJc w:val="left"/>
      <w:pPr>
        <w:tabs>
          <w:tab w:val="num" w:pos="3600"/>
        </w:tabs>
        <w:ind w:left="3600" w:hanging="360"/>
      </w:pPr>
      <w:rPr>
        <w:rFonts w:ascii="Wingdings" w:hAnsi="Wingdings" w:hint="default"/>
        <w:sz w:val="20"/>
      </w:rPr>
    </w:lvl>
    <w:lvl w:ilvl="5" w:tplc="11788964" w:tentative="1">
      <w:start w:val="1"/>
      <w:numFmt w:val="bullet"/>
      <w:lvlText w:val=""/>
      <w:lvlJc w:val="left"/>
      <w:pPr>
        <w:tabs>
          <w:tab w:val="num" w:pos="4320"/>
        </w:tabs>
        <w:ind w:left="4320" w:hanging="360"/>
      </w:pPr>
      <w:rPr>
        <w:rFonts w:ascii="Wingdings" w:hAnsi="Wingdings" w:hint="default"/>
        <w:sz w:val="20"/>
      </w:rPr>
    </w:lvl>
    <w:lvl w:ilvl="6" w:tplc="319C7376" w:tentative="1">
      <w:start w:val="1"/>
      <w:numFmt w:val="bullet"/>
      <w:lvlText w:val=""/>
      <w:lvlJc w:val="left"/>
      <w:pPr>
        <w:tabs>
          <w:tab w:val="num" w:pos="5040"/>
        </w:tabs>
        <w:ind w:left="5040" w:hanging="360"/>
      </w:pPr>
      <w:rPr>
        <w:rFonts w:ascii="Wingdings" w:hAnsi="Wingdings" w:hint="default"/>
        <w:sz w:val="20"/>
      </w:rPr>
    </w:lvl>
    <w:lvl w:ilvl="7" w:tplc="D542F888" w:tentative="1">
      <w:start w:val="1"/>
      <w:numFmt w:val="bullet"/>
      <w:lvlText w:val=""/>
      <w:lvlJc w:val="left"/>
      <w:pPr>
        <w:tabs>
          <w:tab w:val="num" w:pos="5760"/>
        </w:tabs>
        <w:ind w:left="5760" w:hanging="360"/>
      </w:pPr>
      <w:rPr>
        <w:rFonts w:ascii="Wingdings" w:hAnsi="Wingdings" w:hint="default"/>
        <w:sz w:val="20"/>
      </w:rPr>
    </w:lvl>
    <w:lvl w:ilvl="8" w:tplc="11BCD22A"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2E1D9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6F7F2E3F"/>
    <w:multiLevelType w:val="hybridMultilevel"/>
    <w:tmpl w:val="A2122FF6"/>
    <w:lvl w:ilvl="0" w:tplc="6DF23B7A">
      <w:start w:val="1"/>
      <w:numFmt w:val="bullet"/>
      <w:lvlText w:val=""/>
      <w:lvlJc w:val="left"/>
      <w:pPr>
        <w:tabs>
          <w:tab w:val="num" w:pos="720"/>
        </w:tabs>
        <w:ind w:left="720" w:hanging="360"/>
      </w:pPr>
      <w:rPr>
        <w:rFonts w:ascii="Symbol" w:hAnsi="Symbol" w:hint="default"/>
        <w:sz w:val="20"/>
      </w:rPr>
    </w:lvl>
    <w:lvl w:ilvl="1" w:tplc="3F9E1012" w:tentative="1">
      <w:start w:val="1"/>
      <w:numFmt w:val="bullet"/>
      <w:lvlText w:val="o"/>
      <w:lvlJc w:val="left"/>
      <w:pPr>
        <w:tabs>
          <w:tab w:val="num" w:pos="1440"/>
        </w:tabs>
        <w:ind w:left="1440" w:hanging="360"/>
      </w:pPr>
      <w:rPr>
        <w:rFonts w:ascii="Courier New" w:hAnsi="Courier New" w:hint="default"/>
        <w:sz w:val="20"/>
      </w:rPr>
    </w:lvl>
    <w:lvl w:ilvl="2" w:tplc="06367F2A" w:tentative="1">
      <w:start w:val="1"/>
      <w:numFmt w:val="bullet"/>
      <w:lvlText w:val=""/>
      <w:lvlJc w:val="left"/>
      <w:pPr>
        <w:tabs>
          <w:tab w:val="num" w:pos="2160"/>
        </w:tabs>
        <w:ind w:left="2160" w:hanging="360"/>
      </w:pPr>
      <w:rPr>
        <w:rFonts w:ascii="Wingdings" w:hAnsi="Wingdings" w:hint="default"/>
        <w:sz w:val="20"/>
      </w:rPr>
    </w:lvl>
    <w:lvl w:ilvl="3" w:tplc="FAE0EFFA" w:tentative="1">
      <w:start w:val="1"/>
      <w:numFmt w:val="bullet"/>
      <w:lvlText w:val=""/>
      <w:lvlJc w:val="left"/>
      <w:pPr>
        <w:tabs>
          <w:tab w:val="num" w:pos="2880"/>
        </w:tabs>
        <w:ind w:left="2880" w:hanging="360"/>
      </w:pPr>
      <w:rPr>
        <w:rFonts w:ascii="Wingdings" w:hAnsi="Wingdings" w:hint="default"/>
        <w:sz w:val="20"/>
      </w:rPr>
    </w:lvl>
    <w:lvl w:ilvl="4" w:tplc="0CAC69FA" w:tentative="1">
      <w:start w:val="1"/>
      <w:numFmt w:val="bullet"/>
      <w:lvlText w:val=""/>
      <w:lvlJc w:val="left"/>
      <w:pPr>
        <w:tabs>
          <w:tab w:val="num" w:pos="3600"/>
        </w:tabs>
        <w:ind w:left="3600" w:hanging="360"/>
      </w:pPr>
      <w:rPr>
        <w:rFonts w:ascii="Wingdings" w:hAnsi="Wingdings" w:hint="default"/>
        <w:sz w:val="20"/>
      </w:rPr>
    </w:lvl>
    <w:lvl w:ilvl="5" w:tplc="2D3CB2BA" w:tentative="1">
      <w:start w:val="1"/>
      <w:numFmt w:val="bullet"/>
      <w:lvlText w:val=""/>
      <w:lvlJc w:val="left"/>
      <w:pPr>
        <w:tabs>
          <w:tab w:val="num" w:pos="4320"/>
        </w:tabs>
        <w:ind w:left="4320" w:hanging="360"/>
      </w:pPr>
      <w:rPr>
        <w:rFonts w:ascii="Wingdings" w:hAnsi="Wingdings" w:hint="default"/>
        <w:sz w:val="20"/>
      </w:rPr>
    </w:lvl>
    <w:lvl w:ilvl="6" w:tplc="08D40578" w:tentative="1">
      <w:start w:val="1"/>
      <w:numFmt w:val="bullet"/>
      <w:lvlText w:val=""/>
      <w:lvlJc w:val="left"/>
      <w:pPr>
        <w:tabs>
          <w:tab w:val="num" w:pos="5040"/>
        </w:tabs>
        <w:ind w:left="5040" w:hanging="360"/>
      </w:pPr>
      <w:rPr>
        <w:rFonts w:ascii="Wingdings" w:hAnsi="Wingdings" w:hint="default"/>
        <w:sz w:val="20"/>
      </w:rPr>
    </w:lvl>
    <w:lvl w:ilvl="7" w:tplc="4F04DE30" w:tentative="1">
      <w:start w:val="1"/>
      <w:numFmt w:val="bullet"/>
      <w:lvlText w:val=""/>
      <w:lvlJc w:val="left"/>
      <w:pPr>
        <w:tabs>
          <w:tab w:val="num" w:pos="5760"/>
        </w:tabs>
        <w:ind w:left="5760" w:hanging="360"/>
      </w:pPr>
      <w:rPr>
        <w:rFonts w:ascii="Wingdings" w:hAnsi="Wingdings" w:hint="default"/>
        <w:sz w:val="20"/>
      </w:rPr>
    </w:lvl>
    <w:lvl w:ilvl="8" w:tplc="7B1A2D6E"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3C47E0"/>
    <w:multiLevelType w:val="hybridMultilevel"/>
    <w:tmpl w:val="5A9681A8"/>
    <w:lvl w:ilvl="0" w:tplc="6B145E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55F05EE"/>
    <w:multiLevelType w:val="hybridMultilevel"/>
    <w:tmpl w:val="A372DBFC"/>
    <w:lvl w:ilvl="0" w:tplc="24C4E116">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735"/>
        </w:tabs>
        <w:ind w:left="735" w:hanging="360"/>
      </w:pPr>
      <w:rPr>
        <w:rFonts w:ascii="Courier New" w:hAnsi="Courier New" w:hint="default"/>
      </w:rPr>
    </w:lvl>
    <w:lvl w:ilvl="2" w:tplc="04190005" w:tentative="1">
      <w:start w:val="1"/>
      <w:numFmt w:val="bullet"/>
      <w:lvlText w:val=""/>
      <w:lvlJc w:val="left"/>
      <w:pPr>
        <w:tabs>
          <w:tab w:val="num" w:pos="1455"/>
        </w:tabs>
        <w:ind w:left="1455" w:hanging="360"/>
      </w:pPr>
      <w:rPr>
        <w:rFonts w:ascii="Wingdings" w:hAnsi="Wingdings" w:hint="default"/>
      </w:rPr>
    </w:lvl>
    <w:lvl w:ilvl="3" w:tplc="04190001" w:tentative="1">
      <w:start w:val="1"/>
      <w:numFmt w:val="bullet"/>
      <w:lvlText w:val=""/>
      <w:lvlJc w:val="left"/>
      <w:pPr>
        <w:tabs>
          <w:tab w:val="num" w:pos="2175"/>
        </w:tabs>
        <w:ind w:left="2175" w:hanging="360"/>
      </w:pPr>
      <w:rPr>
        <w:rFonts w:ascii="Symbol" w:hAnsi="Symbol" w:hint="default"/>
      </w:rPr>
    </w:lvl>
    <w:lvl w:ilvl="4" w:tplc="04190003" w:tentative="1">
      <w:start w:val="1"/>
      <w:numFmt w:val="bullet"/>
      <w:lvlText w:val="o"/>
      <w:lvlJc w:val="left"/>
      <w:pPr>
        <w:tabs>
          <w:tab w:val="num" w:pos="2895"/>
        </w:tabs>
        <w:ind w:left="2895" w:hanging="360"/>
      </w:pPr>
      <w:rPr>
        <w:rFonts w:ascii="Courier New" w:hAnsi="Courier New" w:hint="default"/>
      </w:rPr>
    </w:lvl>
    <w:lvl w:ilvl="5" w:tplc="04190005" w:tentative="1">
      <w:start w:val="1"/>
      <w:numFmt w:val="bullet"/>
      <w:lvlText w:val=""/>
      <w:lvlJc w:val="left"/>
      <w:pPr>
        <w:tabs>
          <w:tab w:val="num" w:pos="3615"/>
        </w:tabs>
        <w:ind w:left="3615" w:hanging="360"/>
      </w:pPr>
      <w:rPr>
        <w:rFonts w:ascii="Wingdings" w:hAnsi="Wingdings" w:hint="default"/>
      </w:rPr>
    </w:lvl>
    <w:lvl w:ilvl="6" w:tplc="04190001" w:tentative="1">
      <w:start w:val="1"/>
      <w:numFmt w:val="bullet"/>
      <w:lvlText w:val=""/>
      <w:lvlJc w:val="left"/>
      <w:pPr>
        <w:tabs>
          <w:tab w:val="num" w:pos="4335"/>
        </w:tabs>
        <w:ind w:left="4335" w:hanging="360"/>
      </w:pPr>
      <w:rPr>
        <w:rFonts w:ascii="Symbol" w:hAnsi="Symbol" w:hint="default"/>
      </w:rPr>
    </w:lvl>
    <w:lvl w:ilvl="7" w:tplc="04190003" w:tentative="1">
      <w:start w:val="1"/>
      <w:numFmt w:val="bullet"/>
      <w:lvlText w:val="o"/>
      <w:lvlJc w:val="left"/>
      <w:pPr>
        <w:tabs>
          <w:tab w:val="num" w:pos="5055"/>
        </w:tabs>
        <w:ind w:left="5055" w:hanging="360"/>
      </w:pPr>
      <w:rPr>
        <w:rFonts w:ascii="Courier New" w:hAnsi="Courier New" w:hint="default"/>
      </w:rPr>
    </w:lvl>
    <w:lvl w:ilvl="8" w:tplc="04190005" w:tentative="1">
      <w:start w:val="1"/>
      <w:numFmt w:val="bullet"/>
      <w:lvlText w:val=""/>
      <w:lvlJc w:val="left"/>
      <w:pPr>
        <w:tabs>
          <w:tab w:val="num" w:pos="5775"/>
        </w:tabs>
        <w:ind w:left="5775" w:hanging="360"/>
      </w:pPr>
      <w:rPr>
        <w:rFonts w:ascii="Wingdings" w:hAnsi="Wingdings" w:hint="default"/>
      </w:rPr>
    </w:lvl>
  </w:abstractNum>
  <w:abstractNum w:abstractNumId="30">
    <w:nsid w:val="756E4CC2"/>
    <w:multiLevelType w:val="singleLevel"/>
    <w:tmpl w:val="54CEEC02"/>
    <w:lvl w:ilvl="0">
      <w:start w:val="1"/>
      <w:numFmt w:val="bullet"/>
      <w:lvlText w:val=""/>
      <w:lvlJc w:val="left"/>
      <w:pPr>
        <w:tabs>
          <w:tab w:val="num" w:pos="360"/>
        </w:tabs>
        <w:ind w:left="360" w:hanging="360"/>
      </w:pPr>
      <w:rPr>
        <w:rFonts w:ascii="Wingdings" w:hAnsi="Wingdings" w:hint="default"/>
      </w:rPr>
    </w:lvl>
  </w:abstractNum>
  <w:abstractNum w:abstractNumId="31">
    <w:nsid w:val="79D12334"/>
    <w:multiLevelType w:val="singleLevel"/>
    <w:tmpl w:val="54CEEC02"/>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0"/>
  </w:num>
  <w:num w:numId="3">
    <w:abstractNumId w:val="24"/>
  </w:num>
  <w:num w:numId="4">
    <w:abstractNumId w:val="19"/>
  </w:num>
  <w:num w:numId="5">
    <w:abstractNumId w:val="13"/>
  </w:num>
  <w:num w:numId="6">
    <w:abstractNumId w:val="21"/>
  </w:num>
  <w:num w:numId="7">
    <w:abstractNumId w:val="10"/>
  </w:num>
  <w:num w:numId="8">
    <w:abstractNumId w:val="17"/>
  </w:num>
  <w:num w:numId="9">
    <w:abstractNumId w:val="11"/>
  </w:num>
  <w:num w:numId="10">
    <w:abstractNumId w:val="20"/>
  </w:num>
  <w:num w:numId="11">
    <w:abstractNumId w:val="26"/>
  </w:num>
  <w:num w:numId="12">
    <w:abstractNumId w:val="30"/>
  </w:num>
  <w:num w:numId="13">
    <w:abstractNumId w:val="31"/>
  </w:num>
  <w:num w:numId="14">
    <w:abstractNumId w:val="29"/>
  </w:num>
  <w:num w:numId="15">
    <w:abstractNumId w:val="16"/>
  </w:num>
  <w:num w:numId="16">
    <w:abstractNumId w:val="25"/>
  </w:num>
  <w:num w:numId="17">
    <w:abstractNumId w:val="12"/>
  </w:num>
  <w:num w:numId="18">
    <w:abstractNumId w:val="23"/>
  </w:num>
  <w:num w:numId="19">
    <w:abstractNumId w:val="7"/>
  </w:num>
  <w:num w:numId="20">
    <w:abstractNumId w:val="27"/>
  </w:num>
  <w:num w:numId="21">
    <w:abstractNumId w:val="9"/>
  </w:num>
  <w:num w:numId="22">
    <w:abstractNumId w:val="22"/>
  </w:num>
  <w:num w:numId="23">
    <w:abstractNumId w:val="15"/>
  </w:num>
  <w:num w:numId="24">
    <w:abstractNumId w:val="14"/>
  </w:num>
  <w:num w:numId="25">
    <w:abstractNumId w:val="8"/>
  </w:num>
  <w:num w:numId="26">
    <w:abstractNumId w:val="18"/>
  </w:num>
  <w:num w:numId="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75"/>
  <w:displayHorizontalDrawingGridEvery w:val="0"/>
  <w:displayVerticalDrawingGridEvery w:val="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484D"/>
    <w:rsid w:val="0001483E"/>
    <w:rsid w:val="000A16D5"/>
    <w:rsid w:val="00152BAE"/>
    <w:rsid w:val="003F25C1"/>
    <w:rsid w:val="0041585A"/>
    <w:rsid w:val="00576A83"/>
    <w:rsid w:val="005C484D"/>
    <w:rsid w:val="005E0AB3"/>
    <w:rsid w:val="00641872"/>
    <w:rsid w:val="006665E7"/>
    <w:rsid w:val="00697E4B"/>
    <w:rsid w:val="006A7FE0"/>
    <w:rsid w:val="00777D31"/>
    <w:rsid w:val="007919DC"/>
    <w:rsid w:val="008644AF"/>
    <w:rsid w:val="00A25A1D"/>
    <w:rsid w:val="00A3467C"/>
    <w:rsid w:val="00BC0792"/>
    <w:rsid w:val="00BF226F"/>
    <w:rsid w:val="00CF2463"/>
    <w:rsid w:val="00DC3430"/>
    <w:rsid w:val="00DC5614"/>
    <w:rsid w:val="00E411F6"/>
    <w:rsid w:val="00E8483C"/>
    <w:rsid w:val="00EB5FD9"/>
    <w:rsid w:val="00F65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0"/>
    <o:shapelayout v:ext="edit">
      <o:idmap v:ext="edit" data="1"/>
    </o:shapelayout>
  </w:shapeDefaults>
  <w:decimalSymbol w:val=","/>
  <w:listSeparator w:val=";"/>
  <w15:chartTrackingRefBased/>
  <w15:docId w15:val="{15DFDF70-CF5D-47A1-A123-3A38748C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spacing w:before="240" w:after="60"/>
      <w:outlineLvl w:val="0"/>
    </w:pPr>
    <w:rPr>
      <w:rFonts w:ascii="Arial" w:hAnsi="Arial" w:cs="Arial"/>
      <w:b/>
      <w:bCs/>
      <w:kern w:val="32"/>
      <w:sz w:val="32"/>
      <w:szCs w:val="32"/>
    </w:rPr>
  </w:style>
  <w:style w:type="paragraph" w:styleId="2">
    <w:name w:val="heading 2"/>
    <w:basedOn w:val="a"/>
    <w:next w:val="a"/>
    <w:link w:val="20"/>
    <w:qFormat/>
    <w:pPr>
      <w:keepNext/>
      <w:jc w:val="center"/>
      <w:outlineLvl w:val="1"/>
    </w:pPr>
    <w:rPr>
      <w:sz w:val="28"/>
    </w:rPr>
  </w:style>
  <w:style w:type="paragraph" w:styleId="3">
    <w:name w:val="heading 3"/>
    <w:basedOn w:val="a"/>
    <w:next w:val="a"/>
    <w:link w:val="30"/>
    <w:qFormat/>
    <w:pPr>
      <w:keepNext/>
      <w:jc w:val="right"/>
      <w:outlineLvl w:val="2"/>
    </w:pPr>
    <w:rPr>
      <w:sz w:val="28"/>
    </w:rPr>
  </w:style>
  <w:style w:type="paragraph" w:styleId="4">
    <w:name w:val="heading 4"/>
    <w:basedOn w:val="a"/>
    <w:next w:val="a"/>
    <w:link w:val="40"/>
    <w:qFormat/>
    <w:pPr>
      <w:keepNext/>
      <w:ind w:left="709" w:hanging="709"/>
      <w:jc w:val="center"/>
      <w:outlineLvl w:val="3"/>
    </w:pPr>
    <w:rPr>
      <w:b/>
      <w:i/>
      <w:sz w:val="28"/>
      <w:u w:val="single"/>
    </w:rPr>
  </w:style>
  <w:style w:type="paragraph" w:styleId="5">
    <w:name w:val="heading 5"/>
    <w:basedOn w:val="a"/>
    <w:next w:val="a"/>
    <w:link w:val="50"/>
    <w:qFormat/>
    <w:pPr>
      <w:keepNext/>
      <w:ind w:left="709" w:hanging="709"/>
      <w:jc w:val="center"/>
      <w:outlineLvl w:val="4"/>
    </w:pPr>
    <w:rPr>
      <w:sz w:val="28"/>
    </w:rPr>
  </w:style>
  <w:style w:type="paragraph" w:styleId="6">
    <w:name w:val="heading 6"/>
    <w:basedOn w:val="a"/>
    <w:next w:val="a"/>
    <w:link w:val="60"/>
    <w:qFormat/>
    <w:pPr>
      <w:keepNext/>
      <w:jc w:val="center"/>
      <w:outlineLvl w:val="5"/>
    </w:pPr>
    <w:rPr>
      <w:b/>
      <w:sz w:val="28"/>
    </w:rPr>
  </w:style>
  <w:style w:type="paragraph" w:styleId="7">
    <w:name w:val="heading 7"/>
    <w:basedOn w:val="a"/>
    <w:next w:val="a"/>
    <w:link w:val="70"/>
    <w:qFormat/>
    <w:pPr>
      <w:keepNext/>
      <w:pBdr>
        <w:bottom w:val="single" w:sz="6" w:space="0" w:color="auto"/>
      </w:pBdr>
      <w:spacing w:before="240" w:line="360" w:lineRule="auto"/>
      <w:ind w:right="200"/>
      <w:jc w:val="center"/>
      <w:outlineLvl w:val="6"/>
    </w:pPr>
    <w:rPr>
      <w:b/>
      <w:i/>
      <w:sz w:val="28"/>
    </w:rPr>
  </w:style>
  <w:style w:type="paragraph" w:styleId="8">
    <w:name w:val="heading 8"/>
    <w:basedOn w:val="a"/>
    <w:next w:val="a"/>
    <w:link w:val="80"/>
    <w:qFormat/>
    <w:pPr>
      <w:keepNext/>
      <w:spacing w:line="360" w:lineRule="auto"/>
      <w:jc w:val="center"/>
      <w:outlineLvl w:val="7"/>
    </w:pPr>
    <w:rPr>
      <w:b/>
      <w:i/>
      <w:sz w:val="28"/>
      <w:u w:val="single"/>
    </w:rPr>
  </w:style>
  <w:style w:type="paragraph" w:styleId="9">
    <w:name w:val="heading 9"/>
    <w:basedOn w:val="a"/>
    <w:next w:val="a"/>
    <w:link w:val="90"/>
    <w:qFormat/>
    <w:pPr>
      <w:keepNext/>
      <w:widowControl w:val="0"/>
      <w:autoSpaceDE w:val="0"/>
      <w:autoSpaceDN w:val="0"/>
      <w:adjustRightInd w:val="0"/>
      <w:spacing w:before="120" w:line="360" w:lineRule="auto"/>
      <w:ind w:left="360"/>
      <w:jc w:val="center"/>
      <w:outlineLvl w:val="8"/>
    </w:pPr>
    <w:rPr>
      <w:b/>
      <w:i/>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Cambria" w:eastAsia="Times New Roman" w:hAnsi="Cambria" w:cs="Times New Roman"/>
      <w:b/>
      <w:bCs/>
      <w:kern w:val="32"/>
      <w:sz w:val="32"/>
      <w:szCs w:val="32"/>
    </w:rPr>
  </w:style>
  <w:style w:type="character" w:customStyle="1" w:styleId="20">
    <w:name w:val="Заголовок 2 Знак"/>
    <w:basedOn w:val="a0"/>
    <w:link w:val="2"/>
    <w:semiHidden/>
    <w:rPr>
      <w:rFonts w:ascii="Cambria" w:eastAsia="Times New Roman" w:hAnsi="Cambria" w:cs="Times New Roman"/>
      <w:b/>
      <w:bCs/>
      <w:i/>
      <w:iCs/>
      <w:sz w:val="28"/>
      <w:szCs w:val="28"/>
    </w:rPr>
  </w:style>
  <w:style w:type="character" w:customStyle="1" w:styleId="30">
    <w:name w:val="Заголовок 3 Знак"/>
    <w:basedOn w:val="a0"/>
    <w:link w:val="3"/>
    <w:semiHidden/>
    <w:rPr>
      <w:rFonts w:ascii="Cambria" w:eastAsia="Times New Roman" w:hAnsi="Cambria" w:cs="Times New Roman"/>
      <w:b/>
      <w:bCs/>
      <w:sz w:val="26"/>
      <w:szCs w:val="26"/>
    </w:rPr>
  </w:style>
  <w:style w:type="character" w:customStyle="1" w:styleId="40">
    <w:name w:val="Заголовок 4 Знак"/>
    <w:basedOn w:val="a0"/>
    <w:link w:val="4"/>
    <w:semiHidden/>
    <w:rPr>
      <w:rFonts w:ascii="Calibri" w:eastAsia="Times New Roman" w:hAnsi="Calibri" w:cs="Times New Roman"/>
      <w:b/>
      <w:bCs/>
      <w:sz w:val="28"/>
      <w:szCs w:val="28"/>
    </w:rPr>
  </w:style>
  <w:style w:type="character" w:customStyle="1" w:styleId="50">
    <w:name w:val="Заголовок 5 Знак"/>
    <w:basedOn w:val="a0"/>
    <w:link w:val="5"/>
    <w:semiHidden/>
    <w:rPr>
      <w:rFonts w:ascii="Calibri" w:eastAsia="Times New Roman" w:hAnsi="Calibri" w:cs="Times New Roman"/>
      <w:b/>
      <w:bCs/>
      <w:i/>
      <w:iCs/>
      <w:sz w:val="26"/>
      <w:szCs w:val="26"/>
    </w:rPr>
  </w:style>
  <w:style w:type="character" w:customStyle="1" w:styleId="60">
    <w:name w:val="Заголовок 6 Знак"/>
    <w:basedOn w:val="a0"/>
    <w:link w:val="6"/>
    <w:semiHidden/>
    <w:rPr>
      <w:rFonts w:ascii="Calibri" w:eastAsia="Times New Roman" w:hAnsi="Calibri" w:cs="Times New Roman"/>
      <w:b/>
      <w:bCs/>
      <w:sz w:val="22"/>
      <w:szCs w:val="22"/>
    </w:rPr>
  </w:style>
  <w:style w:type="character" w:customStyle="1" w:styleId="70">
    <w:name w:val="Заголовок 7 Знак"/>
    <w:basedOn w:val="a0"/>
    <w:link w:val="7"/>
    <w:semiHidden/>
    <w:rPr>
      <w:rFonts w:ascii="Calibri" w:eastAsia="Times New Roman" w:hAnsi="Calibri" w:cs="Times New Roman"/>
      <w:sz w:val="24"/>
      <w:szCs w:val="24"/>
    </w:rPr>
  </w:style>
  <w:style w:type="character" w:customStyle="1" w:styleId="80">
    <w:name w:val="Заголовок 8 Знак"/>
    <w:basedOn w:val="a0"/>
    <w:link w:val="8"/>
    <w:semiHidden/>
    <w:rPr>
      <w:rFonts w:ascii="Calibri" w:eastAsia="Times New Roman" w:hAnsi="Calibri" w:cs="Times New Roman"/>
      <w:i/>
      <w:iCs/>
      <w:sz w:val="24"/>
      <w:szCs w:val="24"/>
    </w:rPr>
  </w:style>
  <w:style w:type="character" w:customStyle="1" w:styleId="90">
    <w:name w:val="Заголовок 9 Знак"/>
    <w:basedOn w:val="a0"/>
    <w:link w:val="9"/>
    <w:semiHidden/>
    <w:rPr>
      <w:rFonts w:ascii="Cambria" w:eastAsia="Times New Roman" w:hAnsi="Cambria" w:cs="Times New Roman"/>
      <w:sz w:val="22"/>
      <w:szCs w:val="22"/>
    </w:rPr>
  </w:style>
  <w:style w:type="paragraph" w:customStyle="1" w:styleId="11">
    <w:name w:val="Основний текст з відступом1"/>
    <w:basedOn w:val="a"/>
    <w:link w:val="a3"/>
    <w:pPr>
      <w:spacing w:line="360" w:lineRule="auto"/>
      <w:ind w:left="750" w:hanging="750"/>
    </w:pPr>
    <w:rPr>
      <w:sz w:val="28"/>
    </w:rPr>
  </w:style>
  <w:style w:type="character" w:customStyle="1" w:styleId="a3">
    <w:name w:val="Основной текст с отступом Знак"/>
    <w:basedOn w:val="a0"/>
    <w:link w:val="11"/>
    <w:semiHidden/>
    <w:rPr>
      <w:rFonts w:cs="Times New Roman"/>
    </w:rPr>
  </w:style>
  <w:style w:type="paragraph" w:customStyle="1" w:styleId="FR1">
    <w:name w:val="FR1"/>
    <w:pPr>
      <w:widowControl w:val="0"/>
      <w:autoSpaceDE w:val="0"/>
      <w:autoSpaceDN w:val="0"/>
      <w:adjustRightInd w:val="0"/>
      <w:spacing w:before="320"/>
    </w:pPr>
    <w:rPr>
      <w:rFonts w:ascii="Arial" w:hAnsi="Arial" w:cs="Arial"/>
      <w:b/>
      <w:bCs/>
      <w:i/>
      <w:iCs/>
    </w:rPr>
  </w:style>
  <w:style w:type="paragraph" w:customStyle="1" w:styleId="FR2">
    <w:name w:val="FR2"/>
    <w:pPr>
      <w:widowControl w:val="0"/>
      <w:autoSpaceDE w:val="0"/>
      <w:autoSpaceDN w:val="0"/>
      <w:adjustRightInd w:val="0"/>
      <w:jc w:val="right"/>
    </w:pPr>
    <w:rPr>
      <w:rFonts w:ascii="Arial" w:hAnsi="Arial" w:cs="Arial"/>
      <w:b/>
      <w:bCs/>
      <w:i/>
      <w:iCs/>
    </w:rPr>
  </w:style>
  <w:style w:type="paragraph" w:styleId="a4">
    <w:name w:val="header"/>
    <w:basedOn w:val="12"/>
    <w:link w:val="a5"/>
    <w:pPr>
      <w:tabs>
        <w:tab w:val="center" w:pos="4536"/>
        <w:tab w:val="right" w:pos="9072"/>
      </w:tabs>
    </w:pPr>
  </w:style>
  <w:style w:type="character" w:customStyle="1" w:styleId="a5">
    <w:name w:val="Верхній колонтитул Знак"/>
    <w:basedOn w:val="a0"/>
    <w:link w:val="a4"/>
    <w:semiHidden/>
    <w:rPr>
      <w:rFonts w:cs="Times New Roman"/>
    </w:rPr>
  </w:style>
  <w:style w:type="character" w:styleId="a6">
    <w:name w:val="page number"/>
    <w:basedOn w:val="a0"/>
    <w:rPr>
      <w:rFonts w:cs="Times New Roman"/>
    </w:rPr>
  </w:style>
  <w:style w:type="paragraph" w:styleId="a7">
    <w:name w:val="footer"/>
    <w:basedOn w:val="12"/>
    <w:link w:val="a8"/>
    <w:pPr>
      <w:tabs>
        <w:tab w:val="center" w:pos="4536"/>
        <w:tab w:val="right" w:pos="9072"/>
      </w:tabs>
    </w:pPr>
  </w:style>
  <w:style w:type="character" w:customStyle="1" w:styleId="a8">
    <w:name w:val="Нижній колонтитул Знак"/>
    <w:basedOn w:val="a0"/>
    <w:link w:val="a7"/>
    <w:semiHidden/>
    <w:rPr>
      <w:rFonts w:cs="Times New Roman"/>
    </w:rPr>
  </w:style>
  <w:style w:type="paragraph" w:styleId="a9">
    <w:name w:val="Body Text"/>
    <w:basedOn w:val="a"/>
    <w:link w:val="aa"/>
    <w:rPr>
      <w:sz w:val="28"/>
    </w:rPr>
  </w:style>
  <w:style w:type="character" w:customStyle="1" w:styleId="aa">
    <w:name w:val="Основний текст Знак"/>
    <w:basedOn w:val="a0"/>
    <w:link w:val="a9"/>
    <w:semiHidden/>
    <w:rPr>
      <w:rFonts w:cs="Times New Roman"/>
    </w:rPr>
  </w:style>
  <w:style w:type="paragraph" w:styleId="21">
    <w:name w:val="Body Text Indent 2"/>
    <w:basedOn w:val="a"/>
    <w:link w:val="22"/>
    <w:pPr>
      <w:spacing w:line="360" w:lineRule="auto"/>
      <w:ind w:left="675" w:hanging="675"/>
    </w:pPr>
    <w:rPr>
      <w:sz w:val="28"/>
    </w:rPr>
  </w:style>
  <w:style w:type="character" w:customStyle="1" w:styleId="22">
    <w:name w:val="Основний текст з відступом 2 Знак"/>
    <w:basedOn w:val="a0"/>
    <w:link w:val="21"/>
    <w:semiHidden/>
    <w:rPr>
      <w:rFonts w:cs="Times New Roman"/>
    </w:rPr>
  </w:style>
  <w:style w:type="paragraph" w:styleId="31">
    <w:name w:val="Body Text Indent 3"/>
    <w:basedOn w:val="a"/>
    <w:link w:val="32"/>
    <w:pPr>
      <w:spacing w:line="360" w:lineRule="auto"/>
      <w:ind w:left="675"/>
    </w:pPr>
    <w:rPr>
      <w:sz w:val="28"/>
    </w:rPr>
  </w:style>
  <w:style w:type="character" w:customStyle="1" w:styleId="32">
    <w:name w:val="Основний текст з відступом 3 Знак"/>
    <w:basedOn w:val="a0"/>
    <w:link w:val="31"/>
    <w:semiHidden/>
    <w:rPr>
      <w:rFonts w:cs="Times New Roman"/>
      <w:sz w:val="16"/>
      <w:szCs w:val="16"/>
    </w:rPr>
  </w:style>
  <w:style w:type="paragraph" w:styleId="ab">
    <w:name w:val="Block Text"/>
    <w:basedOn w:val="a"/>
    <w:pPr>
      <w:spacing w:line="360" w:lineRule="auto"/>
      <w:ind w:left="225" w:right="400" w:hanging="225"/>
    </w:pPr>
    <w:rPr>
      <w:sz w:val="28"/>
    </w:rPr>
  </w:style>
  <w:style w:type="paragraph" w:customStyle="1" w:styleId="12">
    <w:name w:val="Обычный1"/>
    <w:pPr>
      <w:widowControl w:val="0"/>
    </w:pPr>
  </w:style>
  <w:style w:type="paragraph" w:styleId="33">
    <w:name w:val="Body Text 3"/>
    <w:basedOn w:val="a"/>
    <w:link w:val="34"/>
    <w:pPr>
      <w:spacing w:after="120"/>
    </w:pPr>
    <w:rPr>
      <w:sz w:val="16"/>
      <w:szCs w:val="16"/>
    </w:rPr>
  </w:style>
  <w:style w:type="character" w:customStyle="1" w:styleId="34">
    <w:name w:val="Основний текст 3 Знак"/>
    <w:basedOn w:val="a0"/>
    <w:link w:val="33"/>
    <w:semiHidden/>
    <w:rPr>
      <w:rFonts w:cs="Times New Roman"/>
      <w:sz w:val="16"/>
      <w:szCs w:val="16"/>
    </w:rPr>
  </w:style>
  <w:style w:type="paragraph" w:customStyle="1" w:styleId="23">
    <w:name w:val="Обычный2"/>
    <w:pPr>
      <w:widowControl w:val="0"/>
    </w:pPr>
  </w:style>
  <w:style w:type="paragraph" w:styleId="ac">
    <w:name w:val="Body Text Indent"/>
    <w:basedOn w:val="a"/>
    <w:link w:val="ad"/>
    <w:pPr>
      <w:jc w:val="both"/>
    </w:pPr>
    <w:rPr>
      <w:sz w:val="24"/>
    </w:rPr>
  </w:style>
  <w:style w:type="character" w:customStyle="1" w:styleId="ad">
    <w:name w:val="Основний текст з відступом Знак"/>
    <w:basedOn w:val="a0"/>
    <w:link w:val="ac"/>
    <w:semiHidden/>
    <w:rPr>
      <w:rFonts w:cs="Times New Roman"/>
    </w:rPr>
  </w:style>
  <w:style w:type="character" w:customStyle="1" w:styleId="24">
    <w:name w:val="Основной шрифт2"/>
  </w:style>
  <w:style w:type="paragraph" w:customStyle="1" w:styleId="WW-2">
    <w:name w:val="WW-Основной текст с отступом 2"/>
    <w:basedOn w:val="a"/>
    <w:pPr>
      <w:ind w:firstLine="540"/>
      <w:jc w:val="both"/>
    </w:pPr>
    <w:rPr>
      <w:sz w:val="28"/>
      <w:szCs w:val="24"/>
      <w:lang w:eastAsia="ar-SA"/>
    </w:rPr>
  </w:style>
  <w:style w:type="paragraph" w:customStyle="1" w:styleId="xl24">
    <w:name w:val="xl24"/>
    <w:basedOn w:val="a"/>
    <w:pPr>
      <w:spacing w:before="100" w:beforeAutospacing="1" w:after="100" w:afterAutospacing="1"/>
    </w:pPr>
    <w:rPr>
      <w:rFonts w:ascii="Monotype Corsiva" w:hAnsi="Monotype Corsiva"/>
      <w:sz w:val="44"/>
      <w:szCs w:val="44"/>
    </w:rPr>
  </w:style>
  <w:style w:type="paragraph" w:customStyle="1" w:styleId="xl25">
    <w:name w:val="xl25"/>
    <w:basedOn w:val="a"/>
    <w:pPr>
      <w:spacing w:before="100" w:beforeAutospacing="1" w:after="100" w:afterAutospacing="1"/>
    </w:pPr>
    <w:rPr>
      <w:rFonts w:ascii="Monotype Corsiva" w:hAnsi="Monotype Corsiva"/>
      <w:i/>
      <w:iCs/>
      <w:sz w:val="44"/>
      <w:szCs w:val="44"/>
      <w:u w:val="single"/>
    </w:rPr>
  </w:style>
  <w:style w:type="paragraph" w:customStyle="1" w:styleId="xl26">
    <w:name w:val="xl26"/>
    <w:basedOn w:val="a"/>
    <w:pPr>
      <w:spacing w:before="100" w:beforeAutospacing="1" w:after="100" w:afterAutospacing="1"/>
    </w:pPr>
    <w:rPr>
      <w:rFonts w:ascii="Monotype Corsiva" w:hAnsi="Monotype Corsiva"/>
      <w:b/>
      <w:bCs/>
      <w:i/>
      <w:iCs/>
      <w:sz w:val="44"/>
      <w:szCs w:val="44"/>
      <w:u w:val="single"/>
    </w:rPr>
  </w:style>
  <w:style w:type="paragraph" w:customStyle="1" w:styleId="xl27">
    <w:name w:val="xl27"/>
    <w:basedOn w:val="a"/>
    <w:pPr>
      <w:spacing w:before="100" w:beforeAutospacing="1" w:after="100" w:afterAutospacing="1"/>
    </w:pPr>
    <w:rPr>
      <w:rFonts w:ascii="Bookman Old Style" w:hAnsi="Bookman Old Style"/>
      <w:b/>
      <w:bCs/>
      <w:i/>
      <w:iCs/>
      <w:sz w:val="28"/>
      <w:szCs w:val="28"/>
      <w:u w:val="single"/>
    </w:rPr>
  </w:style>
  <w:style w:type="paragraph" w:customStyle="1" w:styleId="xl28">
    <w:name w:val="xl28"/>
    <w:basedOn w:val="a"/>
    <w:pPr>
      <w:spacing w:before="100" w:beforeAutospacing="1" w:after="100" w:afterAutospacing="1"/>
    </w:pPr>
    <w:rPr>
      <w:rFonts w:ascii="Bookman Old Style" w:hAnsi="Bookman Old Style"/>
      <w:b/>
      <w:bCs/>
      <w:i/>
      <w:iCs/>
      <w:sz w:val="24"/>
      <w:szCs w:val="24"/>
      <w:u w:val="single"/>
    </w:rPr>
  </w:style>
  <w:style w:type="paragraph" w:customStyle="1" w:styleId="xl29">
    <w:name w:val="xl29"/>
    <w:basedOn w:val="a"/>
    <w:pPr>
      <w:pBdr>
        <w:top w:val="single" w:sz="8" w:space="0" w:color="auto"/>
        <w:left w:val="single" w:sz="8" w:space="0" w:color="auto"/>
        <w:right w:val="single" w:sz="8" w:space="0" w:color="auto"/>
      </w:pBdr>
      <w:shd w:val="clear" w:color="auto" w:fill="FFCC99"/>
      <w:spacing w:before="100" w:beforeAutospacing="1" w:after="100" w:afterAutospacing="1"/>
    </w:pPr>
    <w:rPr>
      <w:sz w:val="24"/>
      <w:szCs w:val="24"/>
    </w:rPr>
  </w:style>
  <w:style w:type="paragraph" w:customStyle="1" w:styleId="xl30">
    <w:name w:val="xl30"/>
    <w:basedOn w:val="a"/>
    <w:pPr>
      <w:pBdr>
        <w:top w:val="single" w:sz="8" w:space="0" w:color="auto"/>
        <w:left w:val="single" w:sz="8" w:space="0" w:color="auto"/>
        <w:right w:val="single" w:sz="8" w:space="0" w:color="auto"/>
      </w:pBdr>
      <w:shd w:val="clear" w:color="auto" w:fill="FFCC99"/>
      <w:spacing w:before="100" w:beforeAutospacing="1" w:after="100" w:afterAutospacing="1"/>
    </w:pPr>
    <w:rPr>
      <w:rFonts w:ascii="Arial CYR" w:hAnsi="Arial CYR" w:cs="Arial CYR"/>
      <w:i/>
      <w:iCs/>
      <w:sz w:val="24"/>
      <w:szCs w:val="24"/>
    </w:rPr>
  </w:style>
  <w:style w:type="paragraph" w:customStyle="1" w:styleId="xl31">
    <w:name w:val="xl31"/>
    <w:basedOn w:val="a"/>
    <w:pPr>
      <w:pBdr>
        <w:top w:val="single" w:sz="8" w:space="0" w:color="auto"/>
        <w:left w:val="single" w:sz="8" w:space="0" w:color="auto"/>
        <w:right w:val="single" w:sz="8" w:space="0" w:color="auto"/>
      </w:pBdr>
      <w:shd w:val="clear" w:color="auto" w:fill="FFCC99"/>
      <w:spacing w:before="100" w:beforeAutospacing="1" w:after="100" w:afterAutospacing="1"/>
      <w:jc w:val="center"/>
    </w:pPr>
    <w:rPr>
      <w:rFonts w:ascii="Arial CYR" w:hAnsi="Arial CYR" w:cs="Arial CYR"/>
      <w:b/>
      <w:bCs/>
      <w:i/>
      <w:iCs/>
      <w:sz w:val="24"/>
      <w:szCs w:val="24"/>
    </w:rPr>
  </w:style>
  <w:style w:type="paragraph" w:customStyle="1" w:styleId="xl32">
    <w:name w:val="xl32"/>
    <w:basedOn w:val="a"/>
    <w:pPr>
      <w:pBdr>
        <w:left w:val="single" w:sz="8" w:space="0" w:color="auto"/>
        <w:bottom w:val="single" w:sz="8" w:space="0" w:color="auto"/>
        <w:right w:val="single" w:sz="8" w:space="0" w:color="auto"/>
      </w:pBdr>
      <w:shd w:val="clear" w:color="auto" w:fill="FFCC99"/>
      <w:spacing w:before="100" w:beforeAutospacing="1" w:after="100" w:afterAutospacing="1"/>
    </w:pPr>
    <w:rPr>
      <w:sz w:val="24"/>
      <w:szCs w:val="24"/>
    </w:rPr>
  </w:style>
  <w:style w:type="paragraph" w:customStyle="1" w:styleId="xl33">
    <w:name w:val="xl33"/>
    <w:basedOn w:val="a"/>
    <w:pPr>
      <w:pBdr>
        <w:left w:val="single" w:sz="8" w:space="0" w:color="auto"/>
        <w:bottom w:val="single" w:sz="8" w:space="0" w:color="auto"/>
        <w:right w:val="single" w:sz="8" w:space="0" w:color="auto"/>
      </w:pBdr>
      <w:shd w:val="clear" w:color="auto" w:fill="FFCC99"/>
      <w:spacing w:before="100" w:beforeAutospacing="1" w:after="100" w:afterAutospacing="1"/>
    </w:pPr>
    <w:rPr>
      <w:rFonts w:ascii="Arial CYR" w:hAnsi="Arial CYR" w:cs="Arial CYR"/>
      <w:i/>
      <w:iCs/>
      <w:sz w:val="24"/>
      <w:szCs w:val="24"/>
    </w:rPr>
  </w:style>
  <w:style w:type="paragraph" w:customStyle="1" w:styleId="xl34">
    <w:name w:val="xl34"/>
    <w:basedOn w:val="a"/>
    <w:pPr>
      <w:pBdr>
        <w:left w:val="single" w:sz="8" w:space="0" w:color="auto"/>
        <w:right w:val="single" w:sz="8" w:space="0" w:color="auto"/>
      </w:pBdr>
      <w:shd w:val="clear" w:color="auto" w:fill="FFCC99"/>
      <w:spacing w:before="100" w:beforeAutospacing="1" w:after="100" w:afterAutospacing="1"/>
    </w:pPr>
    <w:rPr>
      <w:rFonts w:ascii="Arial CYR" w:hAnsi="Arial CYR" w:cs="Arial CYR"/>
      <w:b/>
      <w:bCs/>
      <w:i/>
      <w:iCs/>
      <w:sz w:val="24"/>
      <w:szCs w:val="24"/>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i/>
      <w:iCs/>
      <w:sz w:val="24"/>
      <w:szCs w:val="24"/>
    </w:rPr>
  </w:style>
  <w:style w:type="paragraph" w:customStyle="1" w:styleId="xl36">
    <w:name w:val="xl36"/>
    <w:basedOn w:val="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37">
    <w:name w:val="xl37"/>
    <w:basedOn w:val="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38">
    <w:name w:val="xl38"/>
    <w:basedOn w:val="a"/>
    <w:pPr>
      <w:pBdr>
        <w:left w:val="single" w:sz="4" w:space="0" w:color="auto"/>
        <w:bottom w:val="single" w:sz="4" w:space="0" w:color="auto"/>
      </w:pBdr>
      <w:spacing w:before="100" w:beforeAutospacing="1" w:after="100" w:afterAutospacing="1"/>
      <w:jc w:val="center"/>
    </w:pPr>
    <w:rPr>
      <w:rFonts w:ascii="Arial CYR" w:hAnsi="Arial CYR" w:cs="Arial CYR"/>
      <w:i/>
      <w:iCs/>
      <w:sz w:val="24"/>
      <w:szCs w:val="24"/>
    </w:rPr>
  </w:style>
  <w:style w:type="paragraph" w:customStyle="1" w:styleId="xl39">
    <w:name w:val="xl39"/>
    <w:basedOn w:val="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0">
    <w:name w:val="xl40"/>
    <w:basedOn w:val="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1">
    <w:name w:val="xl41"/>
    <w:basedOn w:val="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2">
    <w:name w:val="xl42"/>
    <w:basedOn w:val="a"/>
    <w:pPr>
      <w:pBdr>
        <w:left w:val="single" w:sz="4" w:space="0" w:color="auto"/>
        <w:bottom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3">
    <w:name w:val="xl43"/>
    <w:basedOn w:val="a"/>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b/>
      <w:bCs/>
      <w:i/>
      <w:iCs/>
      <w:sz w:val="24"/>
      <w:szCs w:val="24"/>
    </w:rPr>
  </w:style>
  <w:style w:type="paragraph" w:customStyle="1" w:styleId="xl44">
    <w:name w:val="xl4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45">
    <w:name w:val="xl4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6">
    <w:name w:val="xl46"/>
    <w:basedOn w:val="a"/>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7">
    <w:name w:val="xl4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8">
    <w:name w:val="xl48"/>
    <w:basedOn w:val="a"/>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i/>
      <w:iCs/>
      <w:sz w:val="24"/>
      <w:szCs w:val="24"/>
    </w:rPr>
  </w:style>
  <w:style w:type="paragraph" w:customStyle="1" w:styleId="xl49">
    <w:name w:val="xl49"/>
    <w:basedOn w:val="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b/>
      <w:bCs/>
      <w:i/>
      <w:iCs/>
      <w:sz w:val="24"/>
      <w:szCs w:val="24"/>
    </w:rPr>
  </w:style>
  <w:style w:type="paragraph" w:customStyle="1" w:styleId="xl50">
    <w:name w:val="xl50"/>
    <w:basedOn w:val="a"/>
    <w:pPr>
      <w:pBdr>
        <w:top w:val="single" w:sz="4" w:space="0" w:color="auto"/>
        <w:left w:val="single" w:sz="4" w:space="0" w:color="auto"/>
        <w:right w:val="single" w:sz="4" w:space="0" w:color="auto"/>
      </w:pBdr>
      <w:spacing w:before="100" w:beforeAutospacing="1" w:after="100" w:afterAutospacing="1"/>
    </w:pPr>
    <w:rPr>
      <w:rFonts w:ascii="Arial CYR" w:hAnsi="Arial CYR" w:cs="Arial CYR"/>
      <w:i/>
      <w:iCs/>
      <w:sz w:val="24"/>
      <w:szCs w:val="24"/>
    </w:rPr>
  </w:style>
  <w:style w:type="paragraph" w:customStyle="1" w:styleId="xl51">
    <w:name w:val="xl51"/>
    <w:basedOn w:val="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52">
    <w:name w:val="xl52"/>
    <w:basedOn w:val="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53">
    <w:name w:val="xl53"/>
    <w:basedOn w:val="a"/>
    <w:pPr>
      <w:pBdr>
        <w:top w:val="single" w:sz="4" w:space="0" w:color="auto"/>
        <w:lef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54">
    <w:name w:val="xl54"/>
    <w:basedOn w:val="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55">
    <w:name w:val="xl55"/>
    <w:basedOn w:val="a"/>
    <w:pPr>
      <w:pBdr>
        <w:top w:val="single" w:sz="4" w:space="0" w:color="auto"/>
        <w:left w:val="single" w:sz="4" w:space="0" w:color="auto"/>
      </w:pBdr>
      <w:spacing w:before="100" w:beforeAutospacing="1" w:after="100" w:afterAutospacing="1"/>
      <w:jc w:val="center"/>
    </w:pPr>
    <w:rPr>
      <w:rFonts w:ascii="Arial CYR" w:hAnsi="Arial CYR" w:cs="Arial CYR"/>
      <w:i/>
      <w:iCs/>
      <w:sz w:val="24"/>
      <w:szCs w:val="24"/>
    </w:rPr>
  </w:style>
  <w:style w:type="paragraph" w:customStyle="1" w:styleId="xl56">
    <w:name w:val="xl56"/>
    <w:basedOn w:val="a"/>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b/>
      <w:bCs/>
      <w:i/>
      <w:iCs/>
      <w:sz w:val="24"/>
      <w:szCs w:val="24"/>
    </w:rPr>
  </w:style>
  <w:style w:type="paragraph" w:customStyle="1" w:styleId="xl57">
    <w:name w:val="xl57"/>
    <w:basedOn w:val="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58">
    <w:name w:val="xl58"/>
    <w:basedOn w:val="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59">
    <w:name w:val="xl59"/>
    <w:basedOn w:val="a"/>
    <w:pPr>
      <w:pBdr>
        <w:top w:val="single" w:sz="8" w:space="0" w:color="auto"/>
        <w:left w:val="single" w:sz="4" w:space="0" w:color="auto"/>
        <w:bottom w:val="single" w:sz="8" w:space="0" w:color="auto"/>
      </w:pBdr>
      <w:spacing w:before="100" w:beforeAutospacing="1" w:after="100" w:afterAutospacing="1"/>
      <w:jc w:val="center"/>
    </w:pPr>
    <w:rPr>
      <w:rFonts w:ascii="Arial CYR" w:hAnsi="Arial CYR" w:cs="Arial CYR"/>
      <w:b/>
      <w:bCs/>
      <w:i/>
      <w:iCs/>
      <w:sz w:val="24"/>
      <w:szCs w:val="24"/>
    </w:rPr>
  </w:style>
  <w:style w:type="paragraph" w:customStyle="1" w:styleId="xl60">
    <w:name w:val="xl60"/>
    <w:basedOn w:val="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61">
    <w:name w:val="xl61"/>
    <w:basedOn w:val="a"/>
    <w:pPr>
      <w:pBdr>
        <w:top w:val="single" w:sz="8" w:space="0" w:color="auto"/>
        <w:lef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62">
    <w:name w:val="xl62"/>
    <w:basedOn w:val="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a"/>
    <w:pPr>
      <w:pBdr>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a"/>
    <w:pPr>
      <w:pBdr>
        <w:top w:val="single" w:sz="8" w:space="0" w:color="auto"/>
        <w:bottom w:val="single" w:sz="4" w:space="0" w:color="auto"/>
        <w:right w:val="single" w:sz="4" w:space="0" w:color="auto"/>
      </w:pBdr>
      <w:spacing w:before="100" w:beforeAutospacing="1" w:after="100" w:afterAutospacing="1"/>
      <w:jc w:val="center"/>
    </w:pPr>
    <w:rPr>
      <w:rFonts w:ascii="Arial CYR" w:hAnsi="Arial CYR" w:cs="Arial CYR"/>
      <w:i/>
      <w:iCs/>
      <w:sz w:val="24"/>
      <w:szCs w:val="24"/>
    </w:rPr>
  </w:style>
  <w:style w:type="character" w:styleId="ae">
    <w:name w:val="Hyperlink"/>
    <w:basedOn w:val="a0"/>
    <w:rPr>
      <w:rFonts w:cs="Times New Roman"/>
      <w:color w:val="0000FF"/>
      <w:u w:val="single"/>
    </w:rPr>
  </w:style>
  <w:style w:type="character" w:styleId="af">
    <w:name w:val="FollowedHyperlink"/>
    <w:basedOn w:val="a0"/>
    <w:rPr>
      <w:rFonts w:cs="Times New Roman"/>
      <w:color w:val="800080"/>
      <w:u w:val="single"/>
    </w:rPr>
  </w:style>
  <w:style w:type="character" w:customStyle="1" w:styleId="13">
    <w:name w:val="Основной шрифт1"/>
  </w:style>
  <w:style w:type="character" w:customStyle="1" w:styleId="14">
    <w:name w:val="О`1"/>
  </w:style>
  <w:style w:type="character" w:customStyle="1" w:styleId="af0">
    <w:name w:val="номер с"/>
    <w:basedOn w:val="14"/>
    <w:rPr>
      <w:rFonts w:cs="Times New Roman"/>
    </w:rPr>
  </w:style>
  <w:style w:type="character" w:customStyle="1" w:styleId="15">
    <w:name w:val="номер страницы1"/>
    <w:basedOn w:val="a0"/>
    <w:rPr>
      <w:rFonts w:cs="Times New Roman"/>
    </w:rPr>
  </w:style>
  <w:style w:type="paragraph" w:styleId="af1">
    <w:name w:val="Subtitle"/>
    <w:basedOn w:val="a"/>
    <w:link w:val="af2"/>
    <w:qFormat/>
    <w:pPr>
      <w:jc w:val="both"/>
    </w:pPr>
    <w:rPr>
      <w:b/>
      <w:sz w:val="28"/>
    </w:rPr>
  </w:style>
  <w:style w:type="character" w:customStyle="1" w:styleId="af2">
    <w:name w:val="Підзаголовок Знак"/>
    <w:basedOn w:val="a0"/>
    <w:link w:val="af1"/>
    <w:rPr>
      <w:rFonts w:ascii="Cambria" w:eastAsia="Times New Roman" w:hAnsi="Cambria" w:cs="Times New Roman"/>
      <w:sz w:val="24"/>
      <w:szCs w:val="24"/>
    </w:rPr>
  </w:style>
  <w:style w:type="paragraph" w:styleId="af3">
    <w:name w:val="Title"/>
    <w:basedOn w:val="a"/>
    <w:link w:val="af4"/>
    <w:qFormat/>
    <w:pPr>
      <w:jc w:val="center"/>
    </w:pPr>
    <w:rPr>
      <w:b/>
      <w:sz w:val="32"/>
    </w:rPr>
  </w:style>
  <w:style w:type="character" w:customStyle="1" w:styleId="af4">
    <w:name w:val="Назва Знак"/>
    <w:basedOn w:val="a0"/>
    <w:link w:val="af3"/>
    <w:rPr>
      <w:rFonts w:ascii="Cambria" w:eastAsia="Times New Roman" w:hAnsi="Cambria" w:cs="Times New Roman"/>
      <w:b/>
      <w:bCs/>
      <w:kern w:val="28"/>
      <w:sz w:val="32"/>
      <w:szCs w:val="32"/>
    </w:rPr>
  </w:style>
  <w:style w:type="paragraph" w:styleId="af5">
    <w:name w:val="Document Map"/>
    <w:basedOn w:val="a"/>
    <w:link w:val="af6"/>
    <w:semiHidden/>
    <w:pPr>
      <w:widowControl w:val="0"/>
      <w:shd w:val="clear" w:color="auto" w:fill="000080"/>
    </w:pPr>
    <w:rPr>
      <w:rFonts w:ascii="Tahoma" w:hAnsi="Tahoma"/>
    </w:rPr>
  </w:style>
  <w:style w:type="character" w:customStyle="1" w:styleId="af6">
    <w:name w:val="Схема документа Знак"/>
    <w:basedOn w:val="a0"/>
    <w:link w:val="af5"/>
    <w:semiHidden/>
    <w:rPr>
      <w:rFonts w:ascii="Tahoma" w:hAnsi="Tahoma" w:cs="Tahoma"/>
      <w:sz w:val="16"/>
      <w:szCs w:val="16"/>
    </w:rPr>
  </w:style>
  <w:style w:type="character" w:customStyle="1" w:styleId="WW8Num6z1">
    <w:name w:val="WW8Num6z1"/>
    <w:rPr>
      <w:rFonts w:ascii="Courier New" w:hAnsi="Courier New"/>
    </w:rPr>
  </w:style>
  <w:style w:type="character" w:customStyle="1" w:styleId="af7">
    <w:name w:val="Символ сноски"/>
    <w:basedOn w:val="a0"/>
    <w:rPr>
      <w:rFonts w:cs="Times New Roman"/>
      <w:vertAlign w:val="superscript"/>
    </w:rPr>
  </w:style>
  <w:style w:type="paragraph" w:customStyle="1" w:styleId="WW-3">
    <w:name w:val="WW-Основной текст с отступом 3"/>
    <w:basedOn w:val="a"/>
    <w:pPr>
      <w:ind w:firstLine="180"/>
      <w:jc w:val="both"/>
    </w:pPr>
    <w:rPr>
      <w:sz w:val="28"/>
      <w:szCs w:val="24"/>
      <w:lang w:eastAsia="ar-SA"/>
    </w:rPr>
  </w:style>
  <w:style w:type="paragraph" w:customStyle="1" w:styleId="WW-">
    <w:name w:val="WW-Название объекта"/>
    <w:basedOn w:val="a"/>
    <w:next w:val="a"/>
    <w:pPr>
      <w:jc w:val="center"/>
    </w:pPr>
    <w:rPr>
      <w:sz w:val="28"/>
      <w:szCs w:val="24"/>
      <w:lang w:eastAsia="ar-SA"/>
    </w:rPr>
  </w:style>
  <w:style w:type="paragraph" w:styleId="af8">
    <w:name w:val="footnote text"/>
    <w:basedOn w:val="a"/>
    <w:link w:val="af9"/>
    <w:semiHidden/>
    <w:rPr>
      <w:lang w:eastAsia="ar-SA"/>
    </w:rPr>
  </w:style>
  <w:style w:type="character" w:customStyle="1" w:styleId="af9">
    <w:name w:val="Текст виноски Знак"/>
    <w:basedOn w:val="a0"/>
    <w:link w:val="af8"/>
    <w:semiHidden/>
    <w:rPr>
      <w:rFonts w:cs="Times New Roman"/>
    </w:rPr>
  </w:style>
  <w:style w:type="paragraph" w:customStyle="1" w:styleId="WW-30">
    <w:name w:val="WW-Основной текст 3"/>
    <w:basedOn w:val="a"/>
    <w:rPr>
      <w:sz w:val="28"/>
      <w:szCs w:val="24"/>
      <w:lang w:eastAsia="ar-SA"/>
    </w:rPr>
  </w:style>
  <w:style w:type="paragraph" w:customStyle="1" w:styleId="WW-20">
    <w:name w:val="WW-Основной текст 2"/>
    <w:basedOn w:val="a"/>
    <w:pPr>
      <w:jc w:val="both"/>
    </w:pPr>
    <w:rPr>
      <w:sz w:val="24"/>
      <w:szCs w:val="24"/>
      <w:lang w:eastAsia="ar-SA"/>
    </w:r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styleId="afa">
    <w:name w:val="List Bullet"/>
    <w:basedOn w:val="a"/>
    <w:autoRedefine/>
    <w:pPr>
      <w:spacing w:after="40" w:line="360" w:lineRule="auto"/>
      <w:jc w:val="both"/>
    </w:pPr>
    <w:rPr>
      <w:rFonts w:ascii="a_AntiqueTrady" w:hAnsi="a_AntiqueTrady"/>
      <w:sz w:val="24"/>
    </w:rPr>
  </w:style>
  <w:style w:type="paragraph" w:styleId="afb">
    <w:name w:val="Normal (Web)"/>
    <w:basedOn w:val="a"/>
    <w:pPr>
      <w:spacing w:before="100" w:beforeAutospacing="1" w:after="100" w:afterAutospacing="1"/>
    </w:pPr>
    <w:rPr>
      <w:color w:val="4A4A4A"/>
      <w:sz w:val="24"/>
      <w:szCs w:val="24"/>
    </w:rPr>
  </w:style>
  <w:style w:type="table" w:styleId="afc">
    <w:name w:val="Table Grid"/>
    <w:basedOn w:val="a1"/>
    <w:rsid w:val="00F65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header" Target="header6.xml"/><Relationship Id="rId21" Type="http://schemas.openxmlformats.org/officeDocument/2006/relationships/oleObject" Target="embeddings/______Microsoft_Excel_97-20032.xls"/><Relationship Id="rId34" Type="http://schemas.openxmlformats.org/officeDocument/2006/relationships/image" Target="media/image13.wmf"/><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______Microsoft_Excel_97-20036.xls"/><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eader" Target="header5.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______Microsoft_Excel_97-20033.xls"/><Relationship Id="rId28" Type="http://schemas.openxmlformats.org/officeDocument/2006/relationships/image" Target="media/image10.wmf"/><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oleObject" Target="embeddings/______Microsoft_Excel_97-20031.xls"/><Relationship Id="rId31" Type="http://schemas.openxmlformats.org/officeDocument/2006/relationships/oleObject" Target="embeddings/______Microsoft_Excel_97-20037.xls"/><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______Microsoft_Excel_97-20035.xls"/><Relationship Id="rId30" Type="http://schemas.openxmlformats.org/officeDocument/2006/relationships/image" Target="media/image11.wmf"/><Relationship Id="rId35" Type="http://schemas.openxmlformats.org/officeDocument/2006/relationships/oleObject" Target="embeddings/______Microsoft_Excel_97-20039.xls"/><Relationship Id="rId8" Type="http://schemas.openxmlformats.org/officeDocument/2006/relationships/image" Target="media/image1.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______Microsoft_Excel_97-20034.xls"/><Relationship Id="rId33" Type="http://schemas.openxmlformats.org/officeDocument/2006/relationships/oleObject" Target="embeddings/______Microsoft_Excel_97-20038.xls"/><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16778</Words>
  <Characters>95640</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Мероприятия по улучшению эффективности работы, </vt:lpstr>
    </vt:vector>
  </TitlesOfParts>
  <Company/>
  <LinksUpToDate>false</LinksUpToDate>
  <CharactersWithSpaces>112194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Мероприятия по улучшению эффективности работы, </dc:title>
  <dc:subject/>
  <dc:creator>Андрей</dc:creator>
  <cp:keywords/>
  <dc:description/>
  <cp:lastModifiedBy>Irina</cp:lastModifiedBy>
  <cp:revision>2</cp:revision>
  <cp:lastPrinted>2005-07-22T16:40:00Z</cp:lastPrinted>
  <dcterms:created xsi:type="dcterms:W3CDTF">2014-10-31T18:38:00Z</dcterms:created>
  <dcterms:modified xsi:type="dcterms:W3CDTF">2014-10-31T18:38:00Z</dcterms:modified>
</cp:coreProperties>
</file>