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06E" w:rsidRDefault="00A6606E" w:rsidP="00DD232A">
      <w:pPr>
        <w:spacing w:line="312" w:lineRule="auto"/>
        <w:jc w:val="center"/>
        <w:rPr>
          <w:b/>
          <w:sz w:val="32"/>
          <w:szCs w:val="32"/>
        </w:rPr>
      </w:pPr>
      <w:bookmarkStart w:id="0" w:name="_Toc193869569"/>
    </w:p>
    <w:p w:rsidR="00DD232A" w:rsidRDefault="00DD232A" w:rsidP="00DD232A">
      <w:pPr>
        <w:spacing w:line="312" w:lineRule="auto"/>
        <w:jc w:val="center"/>
        <w:rPr>
          <w:b/>
          <w:sz w:val="32"/>
          <w:szCs w:val="32"/>
          <w:lang w:val="en-US"/>
        </w:rPr>
      </w:pPr>
      <w:r>
        <w:rPr>
          <w:b/>
          <w:sz w:val="32"/>
          <w:szCs w:val="32"/>
        </w:rPr>
        <w:t>СОДЕРЖАНИЕ</w:t>
      </w:r>
    </w:p>
    <w:p w:rsidR="00DD232A" w:rsidRDefault="00DD232A" w:rsidP="00DD232A">
      <w:pPr>
        <w:spacing w:line="312" w:lineRule="auto"/>
        <w:jc w:val="center"/>
        <w:rPr>
          <w:b/>
          <w:sz w:val="32"/>
          <w:szCs w:val="32"/>
          <w:lang w:val="en-US"/>
        </w:rPr>
      </w:pPr>
    </w:p>
    <w:p w:rsidR="00DD232A" w:rsidRDefault="00DD232A" w:rsidP="00DD232A">
      <w:pPr>
        <w:pStyle w:val="ae"/>
        <w:spacing w:line="312" w:lineRule="auto"/>
        <w:ind w:left="284"/>
        <w:rPr>
          <w:szCs w:val="28"/>
        </w:rPr>
      </w:pPr>
      <w:r>
        <w:rPr>
          <w:szCs w:val="28"/>
        </w:rPr>
        <w:t>ВВЕДЕНИЕ……………………………………………………….…</w:t>
      </w:r>
      <w:r>
        <w:rPr>
          <w:szCs w:val="28"/>
          <w:lang w:val="en-US"/>
        </w:rPr>
        <w:t>……...</w:t>
      </w:r>
      <w:r>
        <w:rPr>
          <w:szCs w:val="28"/>
        </w:rPr>
        <w:t>…..5</w:t>
      </w:r>
    </w:p>
    <w:p w:rsidR="00DD232A" w:rsidRDefault="00DD232A" w:rsidP="00DD232A">
      <w:pPr>
        <w:pStyle w:val="ae"/>
        <w:numPr>
          <w:ilvl w:val="0"/>
          <w:numId w:val="3"/>
        </w:numPr>
        <w:spacing w:line="312" w:lineRule="auto"/>
        <w:ind w:left="284"/>
        <w:rPr>
          <w:szCs w:val="28"/>
        </w:rPr>
      </w:pPr>
      <w:r>
        <w:rPr>
          <w:caps/>
        </w:rPr>
        <w:t>Денежно-кредитная политика, ее сущность, цели,инструменты……………………………………………....……....7</w:t>
      </w:r>
    </w:p>
    <w:p w:rsidR="00DD232A" w:rsidRDefault="00DD232A" w:rsidP="00DD232A">
      <w:pPr>
        <w:pStyle w:val="ae"/>
        <w:numPr>
          <w:ilvl w:val="0"/>
          <w:numId w:val="3"/>
        </w:numPr>
        <w:spacing w:line="312" w:lineRule="auto"/>
        <w:ind w:left="284"/>
        <w:rPr>
          <w:szCs w:val="28"/>
        </w:rPr>
      </w:pPr>
      <w:r>
        <w:rPr>
          <w:bCs/>
          <w:caps/>
        </w:rPr>
        <w:t>Виды денежно-кредитной политики и механизмы</w:t>
      </w:r>
    </w:p>
    <w:p w:rsidR="00DD232A" w:rsidRDefault="00DD232A" w:rsidP="00DD232A">
      <w:pPr>
        <w:pStyle w:val="ae"/>
        <w:spacing w:line="312" w:lineRule="auto"/>
        <w:ind w:left="284" w:right="-1"/>
        <w:rPr>
          <w:szCs w:val="28"/>
        </w:rPr>
      </w:pPr>
      <w:r>
        <w:rPr>
          <w:bCs/>
          <w:caps/>
        </w:rPr>
        <w:t>их реализации……………………………………………...................…14</w:t>
      </w:r>
    </w:p>
    <w:p w:rsidR="00DD232A" w:rsidRDefault="00DD232A" w:rsidP="00DD232A">
      <w:pPr>
        <w:pStyle w:val="1"/>
        <w:numPr>
          <w:ilvl w:val="0"/>
          <w:numId w:val="3"/>
        </w:numPr>
        <w:spacing w:before="0" w:after="240" w:line="312" w:lineRule="auto"/>
        <w:ind w:left="284"/>
        <w:rPr>
          <w:rFonts w:ascii="Times New Roman" w:hAnsi="Times New Roman" w:cs="Times New Roman"/>
          <w:b w:val="0"/>
          <w:bCs w:val="0"/>
          <w:caps/>
          <w:sz w:val="28"/>
          <w:szCs w:val="28"/>
        </w:rPr>
      </w:pPr>
      <w:r>
        <w:rPr>
          <w:rFonts w:ascii="Times New Roman" w:hAnsi="Times New Roman" w:cs="Times New Roman"/>
          <w:b w:val="0"/>
          <w:bCs w:val="0"/>
          <w:caps/>
          <w:sz w:val="28"/>
          <w:szCs w:val="28"/>
        </w:rPr>
        <w:t>Денежно-кредитная политика республики беларусь: характеристика, результативность, пути и способы совершенствования…………………………………………..............21</w:t>
      </w:r>
    </w:p>
    <w:p w:rsidR="00DD232A" w:rsidRDefault="00DD232A" w:rsidP="00DD232A">
      <w:pPr>
        <w:ind w:left="284"/>
        <w:rPr>
          <w:sz w:val="28"/>
          <w:szCs w:val="22"/>
        </w:rPr>
      </w:pPr>
      <w:r>
        <w:t>ЗАКЛЮЧЕНИЕ……………………………………………………</w:t>
      </w:r>
      <w:r w:rsidRPr="00DD232A">
        <w:t>……..</w:t>
      </w:r>
      <w:r>
        <w:t>…</w:t>
      </w:r>
      <w:r w:rsidRPr="00DD232A">
        <w:t>.</w:t>
      </w:r>
      <w:r>
        <w:t>..29</w:t>
      </w:r>
    </w:p>
    <w:p w:rsidR="00DD232A" w:rsidRDefault="00DD232A" w:rsidP="00DD232A">
      <w:pPr>
        <w:ind w:left="284"/>
      </w:pPr>
      <w:r>
        <w:t>СПИСОК ИСПОЛЬЗОВАННОЙ ЛИТЕРАТУРЫ………………</w:t>
      </w:r>
      <w:r w:rsidRPr="00DD232A">
        <w:t>……..</w:t>
      </w:r>
      <w:r>
        <w:t>…</w:t>
      </w:r>
      <w:r w:rsidRPr="00DD232A">
        <w:t>.</w:t>
      </w:r>
      <w:r>
        <w:t>..31</w:t>
      </w:r>
    </w:p>
    <w:p w:rsidR="00DD232A" w:rsidRDefault="00DD232A" w:rsidP="00DD232A">
      <w:pPr>
        <w:spacing w:line="312" w:lineRule="auto"/>
        <w:ind w:left="284"/>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DD232A" w:rsidRDefault="00DD232A" w:rsidP="003D5052">
      <w:pPr>
        <w:pStyle w:val="1"/>
        <w:spacing w:before="0" w:after="240" w:line="312" w:lineRule="auto"/>
        <w:ind w:firstLine="709"/>
        <w:jc w:val="center"/>
        <w:rPr>
          <w:rFonts w:ascii="Times New Roman" w:hAnsi="Times New Roman" w:cs="Times New Roman"/>
          <w:caps/>
          <w:lang w:val="en-US"/>
        </w:rPr>
      </w:pPr>
    </w:p>
    <w:p w:rsidR="00F6170C" w:rsidRPr="00085A0A" w:rsidRDefault="00F6170C" w:rsidP="003D5052">
      <w:pPr>
        <w:pStyle w:val="1"/>
        <w:spacing w:before="0" w:after="240" w:line="312" w:lineRule="auto"/>
        <w:ind w:firstLine="709"/>
        <w:jc w:val="center"/>
        <w:rPr>
          <w:rFonts w:ascii="Times New Roman" w:hAnsi="Times New Roman" w:cs="Times New Roman"/>
          <w:caps/>
        </w:rPr>
      </w:pPr>
      <w:r w:rsidRPr="00085A0A">
        <w:rPr>
          <w:rFonts w:ascii="Times New Roman" w:hAnsi="Times New Roman" w:cs="Times New Roman"/>
          <w:caps/>
        </w:rPr>
        <w:t>Введение</w:t>
      </w:r>
      <w:bookmarkEnd w:id="0"/>
    </w:p>
    <w:p w:rsidR="00F6170C" w:rsidRPr="001C236D" w:rsidRDefault="00F6170C" w:rsidP="003D5052">
      <w:pPr>
        <w:pStyle w:val="a4"/>
        <w:widowControl w:val="0"/>
        <w:spacing w:line="312" w:lineRule="auto"/>
        <w:ind w:firstLine="709"/>
        <w:rPr>
          <w:szCs w:val="28"/>
        </w:rPr>
      </w:pPr>
      <w:r w:rsidRPr="001C236D">
        <w:rPr>
          <w:szCs w:val="20"/>
        </w:rPr>
        <w:t>Выбор денежно-кредитных целей, а также инструментов и механизма их достижения, эффективно способствующих  развитию всей экономики — важнейший вопрос единой государственной денежно-кредитной политики.</w:t>
      </w:r>
    </w:p>
    <w:p w:rsidR="00F6170C" w:rsidRPr="001C236D" w:rsidRDefault="00F6170C" w:rsidP="003D5052">
      <w:pPr>
        <w:pStyle w:val="a4"/>
        <w:widowControl w:val="0"/>
        <w:spacing w:line="312" w:lineRule="auto"/>
        <w:ind w:firstLine="709"/>
        <w:rPr>
          <w:szCs w:val="28"/>
        </w:rPr>
      </w:pPr>
      <w:r w:rsidRPr="001C236D">
        <w:rPr>
          <w:szCs w:val="28"/>
        </w:rPr>
        <w:t>Денежно-кредитная политика традиционно выступает в качестве важнейшего компонента экономической политики государства. Эта часть государственной политики играет стабилизирующую роль в макроэкономике и является инструментом антициклического регулирования. В ее основе лежит ускорение движения и сдерживание прироста денежной массы, а так же изменения стоимости кредита.</w:t>
      </w:r>
    </w:p>
    <w:p w:rsidR="00F6170C" w:rsidRPr="001C236D" w:rsidRDefault="00F6170C" w:rsidP="003D5052">
      <w:pPr>
        <w:widowControl w:val="0"/>
        <w:spacing w:line="312" w:lineRule="auto"/>
        <w:ind w:firstLine="709"/>
        <w:jc w:val="both"/>
        <w:rPr>
          <w:sz w:val="28"/>
          <w:szCs w:val="28"/>
        </w:rPr>
      </w:pPr>
      <w:r w:rsidRPr="001C236D">
        <w:rPr>
          <w:sz w:val="28"/>
          <w:szCs w:val="28"/>
        </w:rPr>
        <w:t>Денежно-кредитную политику определяют как совокупность мероприятий, регламентирующих функционирование национальной денежно-кредитной системы с целью регулирования хозяйственной конъюнктуры и достижения стратегических целей экономического развития страны.</w:t>
      </w:r>
    </w:p>
    <w:p w:rsidR="00F6170C" w:rsidRPr="001C236D" w:rsidRDefault="00F6170C" w:rsidP="003D5052">
      <w:pPr>
        <w:widowControl w:val="0"/>
        <w:spacing w:line="312" w:lineRule="auto"/>
        <w:ind w:firstLine="709"/>
        <w:jc w:val="both"/>
        <w:rPr>
          <w:sz w:val="28"/>
          <w:szCs w:val="28"/>
        </w:rPr>
      </w:pPr>
      <w:r w:rsidRPr="001C236D">
        <w:rPr>
          <w:spacing w:val="-1"/>
          <w:sz w:val="28"/>
          <w:szCs w:val="28"/>
        </w:rPr>
        <w:t xml:space="preserve">Денежно-кредитная политика, являясь </w:t>
      </w:r>
      <w:r w:rsidRPr="001C236D">
        <w:rPr>
          <w:spacing w:val="-4"/>
          <w:sz w:val="28"/>
          <w:szCs w:val="28"/>
        </w:rPr>
        <w:t xml:space="preserve">неотъемлемой частью общегосударственной </w:t>
      </w:r>
      <w:r w:rsidRPr="001C236D">
        <w:rPr>
          <w:spacing w:val="-2"/>
          <w:sz w:val="28"/>
          <w:szCs w:val="28"/>
        </w:rPr>
        <w:t xml:space="preserve">социально-экономической политики, имеет </w:t>
      </w:r>
      <w:r w:rsidRPr="001C236D">
        <w:rPr>
          <w:sz w:val="28"/>
          <w:szCs w:val="28"/>
        </w:rPr>
        <w:t xml:space="preserve">многофункциональную природу и должна </w:t>
      </w:r>
      <w:r w:rsidRPr="001C236D">
        <w:rPr>
          <w:spacing w:val="-6"/>
          <w:sz w:val="28"/>
          <w:szCs w:val="28"/>
        </w:rPr>
        <w:t xml:space="preserve">обеспечивать решение задач, вытекающих из </w:t>
      </w:r>
      <w:r w:rsidRPr="001C236D">
        <w:rPr>
          <w:spacing w:val="-4"/>
          <w:sz w:val="28"/>
          <w:szCs w:val="28"/>
        </w:rPr>
        <w:t>общего контекста социально-экономическо</w:t>
      </w:r>
      <w:r w:rsidRPr="001C236D">
        <w:rPr>
          <w:spacing w:val="-2"/>
          <w:sz w:val="28"/>
          <w:szCs w:val="28"/>
        </w:rPr>
        <w:t xml:space="preserve">го развития страны и макроэкономической </w:t>
      </w:r>
      <w:r w:rsidRPr="001C236D">
        <w:rPr>
          <w:spacing w:val="-3"/>
          <w:sz w:val="28"/>
          <w:szCs w:val="28"/>
        </w:rPr>
        <w:t>ситуации, а также связанных с особенностя</w:t>
      </w:r>
      <w:r w:rsidRPr="001C236D">
        <w:rPr>
          <w:spacing w:val="-2"/>
          <w:sz w:val="28"/>
          <w:szCs w:val="28"/>
        </w:rPr>
        <w:t>ми банковского сектора («кровеносной сис</w:t>
      </w:r>
      <w:r w:rsidRPr="001C236D">
        <w:rPr>
          <w:spacing w:val="-2"/>
          <w:sz w:val="28"/>
          <w:szCs w:val="28"/>
        </w:rPr>
        <w:softHyphen/>
      </w:r>
      <w:r w:rsidRPr="001C236D">
        <w:rPr>
          <w:spacing w:val="-4"/>
          <w:sz w:val="28"/>
          <w:szCs w:val="28"/>
        </w:rPr>
        <w:t>темы экономики»), который должен обеспе</w:t>
      </w:r>
      <w:r w:rsidRPr="001C236D">
        <w:rPr>
          <w:spacing w:val="-5"/>
          <w:sz w:val="28"/>
          <w:szCs w:val="28"/>
        </w:rPr>
        <w:t>чивать сохранность и эффективное размеще</w:t>
      </w:r>
      <w:r w:rsidRPr="001C236D">
        <w:rPr>
          <w:spacing w:val="-5"/>
          <w:sz w:val="28"/>
          <w:szCs w:val="28"/>
        </w:rPr>
        <w:softHyphen/>
      </w:r>
      <w:r w:rsidRPr="001C236D">
        <w:rPr>
          <w:spacing w:val="9"/>
          <w:sz w:val="28"/>
          <w:szCs w:val="28"/>
        </w:rPr>
        <w:t xml:space="preserve">ние активов предприятий и домашних </w:t>
      </w:r>
      <w:r w:rsidRPr="001C236D">
        <w:rPr>
          <w:spacing w:val="-2"/>
          <w:sz w:val="28"/>
          <w:szCs w:val="28"/>
        </w:rPr>
        <w:t>хозяйств, нормальный ход платежного про</w:t>
      </w:r>
      <w:r w:rsidRPr="001C236D">
        <w:rPr>
          <w:spacing w:val="-2"/>
          <w:sz w:val="28"/>
          <w:szCs w:val="28"/>
        </w:rPr>
        <w:softHyphen/>
        <w:t>цесса.</w:t>
      </w:r>
    </w:p>
    <w:p w:rsidR="00F6170C" w:rsidRPr="001C236D" w:rsidRDefault="00F6170C" w:rsidP="003D5052">
      <w:pPr>
        <w:widowControl w:val="0"/>
        <w:spacing w:line="312" w:lineRule="auto"/>
        <w:ind w:firstLine="709"/>
        <w:jc w:val="both"/>
        <w:rPr>
          <w:sz w:val="28"/>
          <w:szCs w:val="28"/>
        </w:rPr>
      </w:pPr>
      <w:r w:rsidRPr="001C236D">
        <w:rPr>
          <w:sz w:val="28"/>
          <w:szCs w:val="28"/>
        </w:rPr>
        <w:t>Таким образом, тема курсовой работы является довольно актуальной на сегодняшний день.</w:t>
      </w:r>
    </w:p>
    <w:p w:rsidR="00F6170C" w:rsidRPr="001C236D" w:rsidRDefault="00F6170C" w:rsidP="003D5052">
      <w:pPr>
        <w:widowControl w:val="0"/>
        <w:spacing w:line="312" w:lineRule="auto"/>
        <w:ind w:firstLine="709"/>
        <w:jc w:val="both"/>
        <w:rPr>
          <w:sz w:val="28"/>
          <w:szCs w:val="28"/>
        </w:rPr>
      </w:pPr>
      <w:r w:rsidRPr="001C236D">
        <w:rPr>
          <w:sz w:val="28"/>
          <w:szCs w:val="28"/>
        </w:rPr>
        <w:t>Цель данной работы – охарактеризовать особенности денежно-кредитной политики как одного из основных инструментов макроэкономического регулирования экономики.</w:t>
      </w:r>
    </w:p>
    <w:p w:rsidR="00F6170C" w:rsidRPr="001C236D" w:rsidRDefault="00F6170C" w:rsidP="003D5052">
      <w:pPr>
        <w:widowControl w:val="0"/>
        <w:spacing w:line="312" w:lineRule="auto"/>
        <w:ind w:firstLine="709"/>
        <w:jc w:val="both"/>
        <w:rPr>
          <w:sz w:val="28"/>
          <w:szCs w:val="28"/>
        </w:rPr>
      </w:pPr>
      <w:r w:rsidRPr="001C236D">
        <w:rPr>
          <w:sz w:val="28"/>
          <w:szCs w:val="28"/>
        </w:rPr>
        <w:t>Задачами работы являются:</w:t>
      </w:r>
    </w:p>
    <w:p w:rsidR="00F6170C" w:rsidRPr="001C236D" w:rsidRDefault="00F6170C" w:rsidP="003D5052">
      <w:pPr>
        <w:widowControl w:val="0"/>
        <w:spacing w:line="312" w:lineRule="auto"/>
        <w:ind w:firstLine="709"/>
        <w:jc w:val="both"/>
        <w:rPr>
          <w:sz w:val="28"/>
          <w:szCs w:val="28"/>
        </w:rPr>
      </w:pPr>
      <w:r w:rsidRPr="001C236D">
        <w:rPr>
          <w:sz w:val="28"/>
          <w:szCs w:val="28"/>
        </w:rPr>
        <w:t>- рассмотреть сущность, цели и инструменты денежно-кредитной политики;</w:t>
      </w:r>
    </w:p>
    <w:p w:rsidR="00F6170C" w:rsidRPr="001C236D" w:rsidRDefault="00F6170C" w:rsidP="003D5052">
      <w:pPr>
        <w:widowControl w:val="0"/>
        <w:spacing w:line="312" w:lineRule="auto"/>
        <w:ind w:firstLine="709"/>
        <w:jc w:val="both"/>
        <w:rPr>
          <w:sz w:val="28"/>
          <w:szCs w:val="28"/>
        </w:rPr>
      </w:pPr>
      <w:r w:rsidRPr="001C236D">
        <w:rPr>
          <w:sz w:val="28"/>
          <w:szCs w:val="28"/>
        </w:rPr>
        <w:t xml:space="preserve">- охарактеризовать основные </w:t>
      </w:r>
      <w:r>
        <w:rPr>
          <w:sz w:val="28"/>
          <w:szCs w:val="28"/>
        </w:rPr>
        <w:t>виды</w:t>
      </w:r>
      <w:r w:rsidRPr="001C236D">
        <w:rPr>
          <w:sz w:val="28"/>
          <w:szCs w:val="28"/>
        </w:rPr>
        <w:t xml:space="preserve"> денежно-кредитной политики;</w:t>
      </w:r>
    </w:p>
    <w:p w:rsidR="00F6170C" w:rsidRPr="007C52D9" w:rsidRDefault="00F6170C" w:rsidP="003D5052">
      <w:pPr>
        <w:widowControl w:val="0"/>
        <w:spacing w:line="312" w:lineRule="auto"/>
        <w:ind w:firstLine="709"/>
        <w:jc w:val="both"/>
        <w:rPr>
          <w:sz w:val="28"/>
          <w:szCs w:val="28"/>
        </w:rPr>
      </w:pPr>
      <w:r w:rsidRPr="001C236D">
        <w:rPr>
          <w:sz w:val="28"/>
          <w:szCs w:val="28"/>
        </w:rPr>
        <w:t xml:space="preserve">- рассмотреть особенности </w:t>
      </w:r>
      <w:r>
        <w:rPr>
          <w:sz w:val="28"/>
          <w:szCs w:val="28"/>
        </w:rPr>
        <w:t>кредитно-денежной</w:t>
      </w:r>
      <w:r w:rsidRPr="001C236D">
        <w:rPr>
          <w:sz w:val="28"/>
          <w:szCs w:val="28"/>
        </w:rPr>
        <w:t xml:space="preserve"> политики в Республике Беларусь.</w:t>
      </w:r>
    </w:p>
    <w:p w:rsidR="00F6170C" w:rsidRPr="007C52D9" w:rsidRDefault="00F6170C" w:rsidP="003D5052">
      <w:pPr>
        <w:widowControl w:val="0"/>
        <w:spacing w:line="312" w:lineRule="auto"/>
        <w:ind w:firstLine="709"/>
        <w:jc w:val="both"/>
        <w:rPr>
          <w:sz w:val="28"/>
        </w:rPr>
      </w:pPr>
      <w:r>
        <w:rPr>
          <w:sz w:val="28"/>
          <w:szCs w:val="28"/>
        </w:rPr>
        <w:t>Теоретической основой написания курсовой работы явились книги отечественных и зарубежных  авторов по экономической теории и макроэкономики, а также материалы периодической печати и официальной статистики.</w:t>
      </w:r>
    </w:p>
    <w:p w:rsidR="004C1A30" w:rsidRDefault="004C1A30" w:rsidP="003D5052">
      <w:pPr>
        <w:pStyle w:val="1"/>
        <w:spacing w:before="0" w:after="240" w:line="312" w:lineRule="auto"/>
        <w:ind w:firstLine="709"/>
        <w:jc w:val="both"/>
        <w:rPr>
          <w:rFonts w:ascii="Times New Roman" w:hAnsi="Times New Roman" w:cs="Times New Roman"/>
          <w:caps/>
          <w:lang w:val="en-US"/>
        </w:rPr>
      </w:pPr>
      <w:bookmarkStart w:id="1" w:name="_Toc193869570"/>
    </w:p>
    <w:p w:rsidR="004C1A30" w:rsidRDefault="004C1A30" w:rsidP="003D5052">
      <w:pPr>
        <w:pStyle w:val="1"/>
        <w:spacing w:before="0" w:after="240" w:line="312" w:lineRule="auto"/>
        <w:ind w:firstLine="709"/>
        <w:jc w:val="both"/>
        <w:rPr>
          <w:rFonts w:ascii="Times New Roman" w:hAnsi="Times New Roman" w:cs="Times New Roman"/>
          <w:caps/>
          <w:lang w:val="en-US"/>
        </w:rPr>
      </w:pPr>
    </w:p>
    <w:p w:rsidR="004C1A30" w:rsidRDefault="004C1A30" w:rsidP="003D5052">
      <w:pPr>
        <w:pStyle w:val="1"/>
        <w:spacing w:before="0" w:after="240" w:line="312" w:lineRule="auto"/>
        <w:ind w:firstLine="709"/>
        <w:jc w:val="both"/>
        <w:rPr>
          <w:rFonts w:ascii="Times New Roman" w:hAnsi="Times New Roman" w:cs="Times New Roman"/>
          <w:caps/>
          <w:lang w:val="en-US"/>
        </w:rPr>
      </w:pPr>
    </w:p>
    <w:p w:rsidR="004C1A30" w:rsidRDefault="004C1A30" w:rsidP="003D5052">
      <w:pPr>
        <w:pStyle w:val="1"/>
        <w:spacing w:before="0" w:after="240" w:line="312" w:lineRule="auto"/>
        <w:ind w:firstLine="709"/>
        <w:jc w:val="both"/>
        <w:rPr>
          <w:rFonts w:ascii="Times New Roman" w:hAnsi="Times New Roman" w:cs="Times New Roman"/>
          <w:caps/>
          <w:lang w:val="en-US"/>
        </w:rPr>
      </w:pPr>
    </w:p>
    <w:p w:rsidR="004C1A30" w:rsidRDefault="004C1A30" w:rsidP="003D5052">
      <w:pPr>
        <w:pStyle w:val="1"/>
        <w:spacing w:before="0" w:after="240" w:line="312" w:lineRule="auto"/>
        <w:ind w:firstLine="709"/>
        <w:jc w:val="both"/>
        <w:rPr>
          <w:rFonts w:ascii="Times New Roman" w:hAnsi="Times New Roman" w:cs="Times New Roman"/>
          <w:caps/>
          <w:lang w:val="en-US"/>
        </w:rPr>
      </w:pPr>
    </w:p>
    <w:p w:rsidR="004C1A30" w:rsidRDefault="004C1A30" w:rsidP="003D5052">
      <w:pPr>
        <w:pStyle w:val="1"/>
        <w:spacing w:before="0" w:after="240" w:line="312" w:lineRule="auto"/>
        <w:ind w:firstLine="709"/>
        <w:jc w:val="both"/>
        <w:rPr>
          <w:rFonts w:ascii="Times New Roman" w:hAnsi="Times New Roman" w:cs="Times New Roman"/>
          <w:caps/>
          <w:lang w:val="en-US"/>
        </w:rPr>
      </w:pPr>
    </w:p>
    <w:p w:rsidR="00F6170C" w:rsidRPr="00A92015" w:rsidRDefault="004C1A30" w:rsidP="003D5052">
      <w:pPr>
        <w:pStyle w:val="1"/>
        <w:spacing w:before="0" w:after="240" w:line="312" w:lineRule="auto"/>
        <w:ind w:firstLine="709"/>
        <w:jc w:val="center"/>
        <w:rPr>
          <w:rFonts w:ascii="Times New Roman" w:hAnsi="Times New Roman" w:cs="Times New Roman"/>
          <w:caps/>
        </w:rPr>
      </w:pPr>
      <w:r w:rsidRPr="004C1A30">
        <w:rPr>
          <w:rFonts w:ascii="Times New Roman" w:hAnsi="Times New Roman" w:cs="Times New Roman"/>
          <w:caps/>
        </w:rPr>
        <w:br w:type="page"/>
      </w:r>
      <w:r w:rsidR="00F6170C" w:rsidRPr="00A92015">
        <w:rPr>
          <w:rFonts w:ascii="Times New Roman" w:hAnsi="Times New Roman" w:cs="Times New Roman"/>
          <w:caps/>
        </w:rPr>
        <w:t>1  Денежно-кредитная политика</w:t>
      </w:r>
      <w:r w:rsidR="00F6170C">
        <w:rPr>
          <w:rFonts w:ascii="Times New Roman" w:hAnsi="Times New Roman" w:cs="Times New Roman"/>
          <w:caps/>
        </w:rPr>
        <w:t xml:space="preserve">, ее сущность, </w:t>
      </w:r>
      <w:bookmarkEnd w:id="1"/>
      <w:r w:rsidR="00F6170C">
        <w:rPr>
          <w:rFonts w:ascii="Times New Roman" w:hAnsi="Times New Roman" w:cs="Times New Roman"/>
          <w:caps/>
        </w:rPr>
        <w:t>цели,инструменты.</w:t>
      </w:r>
    </w:p>
    <w:p w:rsidR="00F6170C" w:rsidRPr="00E637E1" w:rsidRDefault="00F6170C" w:rsidP="003D5052">
      <w:pPr>
        <w:widowControl w:val="0"/>
        <w:shd w:val="clear" w:color="auto" w:fill="FFFFFF"/>
        <w:spacing w:line="312" w:lineRule="auto"/>
        <w:ind w:firstLine="709"/>
        <w:jc w:val="both"/>
        <w:rPr>
          <w:color w:val="000000"/>
          <w:sz w:val="28"/>
        </w:rPr>
      </w:pPr>
      <w:r w:rsidRPr="001C236D">
        <w:rPr>
          <w:sz w:val="28"/>
        </w:rPr>
        <w:t>Под денежно-кредитной политикой понимают совокупность мероприятий, предпринимаемых правительством в денежно-кредитной сфере с целью регулирования экономики. Она является частью общей макроэкономической по</w:t>
      </w:r>
      <w:r w:rsidRPr="00E637E1">
        <w:rPr>
          <w:color w:val="000000"/>
          <w:sz w:val="28"/>
        </w:rPr>
        <w:t>литики [</w:t>
      </w:r>
      <w:r w:rsidR="002C7C76">
        <w:rPr>
          <w:color w:val="000000"/>
          <w:sz w:val="28"/>
        </w:rPr>
        <w:t>3</w:t>
      </w:r>
      <w:r w:rsidRPr="00E637E1">
        <w:rPr>
          <w:color w:val="000000"/>
          <w:sz w:val="28"/>
        </w:rPr>
        <w:t>, с. 604].</w:t>
      </w:r>
    </w:p>
    <w:p w:rsidR="00F6170C" w:rsidRPr="00E637E1" w:rsidRDefault="00F6170C" w:rsidP="003D5052">
      <w:pPr>
        <w:widowControl w:val="0"/>
        <w:shd w:val="clear" w:color="auto" w:fill="FFFFFF"/>
        <w:spacing w:line="312" w:lineRule="auto"/>
        <w:ind w:firstLine="709"/>
        <w:jc w:val="both"/>
        <w:rPr>
          <w:color w:val="000000"/>
          <w:sz w:val="28"/>
        </w:rPr>
      </w:pPr>
      <w:r w:rsidRPr="00E637E1">
        <w:rPr>
          <w:color w:val="000000"/>
          <w:sz w:val="28"/>
        </w:rPr>
        <w:t>Поскольку денежно-кредитная политика — важнейшее на</w:t>
      </w:r>
      <w:r w:rsidRPr="00E637E1">
        <w:rPr>
          <w:color w:val="000000"/>
          <w:sz w:val="28"/>
        </w:rPr>
        <w:softHyphen/>
        <w:t xml:space="preserve">правление макроэкономического регулирования, их </w:t>
      </w:r>
      <w:r w:rsidRPr="00E637E1">
        <w:rPr>
          <w:iCs/>
          <w:color w:val="000000"/>
          <w:sz w:val="28"/>
        </w:rPr>
        <w:t>конечные цели</w:t>
      </w:r>
      <w:r w:rsidRPr="00E637E1">
        <w:rPr>
          <w:i/>
          <w:iCs/>
          <w:color w:val="000000"/>
          <w:sz w:val="28"/>
        </w:rPr>
        <w:t xml:space="preserve"> </w:t>
      </w:r>
      <w:r w:rsidRPr="00E637E1">
        <w:rPr>
          <w:color w:val="000000"/>
          <w:sz w:val="28"/>
        </w:rPr>
        <w:t>совпадают. Таковыми являются: устойчивые темпы эко</w:t>
      </w:r>
      <w:r w:rsidRPr="00E637E1">
        <w:rPr>
          <w:color w:val="000000"/>
          <w:sz w:val="28"/>
        </w:rPr>
        <w:softHyphen/>
        <w:t>номического роста; высокий уровень занятости; стабильный уровень цен; равновесие платежного баланса страны (рис. 1.1).</w:t>
      </w:r>
    </w:p>
    <w:p w:rsidR="00F6170C" w:rsidRDefault="00431BCA" w:rsidP="003D5052">
      <w:pPr>
        <w:shd w:val="clear" w:color="auto" w:fill="FFFFFF"/>
        <w:autoSpaceDE w:val="0"/>
        <w:autoSpaceDN w:val="0"/>
        <w:adjustRightInd w:val="0"/>
        <w:spacing w:line="312" w:lineRule="auto"/>
        <w:ind w:firstLine="709"/>
        <w:jc w:val="both"/>
        <w:rPr>
          <w:rFonts w:ascii="Arial" w:hAnsi="Arial"/>
          <w:i/>
          <w:iCs/>
          <w:color w:val="000000"/>
          <w:sz w:val="18"/>
          <w:szCs w:val="18"/>
        </w:rPr>
      </w:pPr>
      <w:r>
        <w:rPr>
          <w:rFonts w:ascii="Arial" w:hAnsi="Arial"/>
          <w:i/>
          <w:noProof/>
          <w:color w:val="00000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i1025" type="#_x0000_t75" style="width:331.5pt;height:303pt;visibility:visible">
            <v:imagedata r:id="rId7" o:title="" gain="93623f"/>
          </v:shape>
        </w:pict>
      </w:r>
    </w:p>
    <w:p w:rsidR="00F6170C" w:rsidRPr="00E637E1" w:rsidRDefault="00F6170C" w:rsidP="003D5052">
      <w:pPr>
        <w:widowControl w:val="0"/>
        <w:shd w:val="clear" w:color="auto" w:fill="FFFFFF"/>
        <w:autoSpaceDE w:val="0"/>
        <w:autoSpaceDN w:val="0"/>
        <w:adjustRightInd w:val="0"/>
        <w:spacing w:line="312" w:lineRule="auto"/>
        <w:ind w:firstLine="709"/>
        <w:jc w:val="both"/>
        <w:rPr>
          <w:i/>
          <w:iCs/>
          <w:color w:val="000000"/>
          <w:sz w:val="28"/>
          <w:szCs w:val="18"/>
        </w:rPr>
      </w:pPr>
    </w:p>
    <w:p w:rsidR="00F6170C" w:rsidRPr="00E637E1" w:rsidRDefault="00F6170C" w:rsidP="003D5052">
      <w:pPr>
        <w:widowControl w:val="0"/>
        <w:shd w:val="clear" w:color="auto" w:fill="FFFFFF"/>
        <w:autoSpaceDE w:val="0"/>
        <w:autoSpaceDN w:val="0"/>
        <w:adjustRightInd w:val="0"/>
        <w:spacing w:line="312" w:lineRule="auto"/>
        <w:ind w:firstLine="709"/>
        <w:jc w:val="both"/>
        <w:rPr>
          <w:color w:val="000000"/>
          <w:sz w:val="28"/>
        </w:rPr>
      </w:pPr>
      <w:r w:rsidRPr="00E637E1">
        <w:rPr>
          <w:iCs/>
          <w:color w:val="000000"/>
          <w:sz w:val="28"/>
          <w:szCs w:val="18"/>
        </w:rPr>
        <w:t xml:space="preserve">Рис. </w:t>
      </w:r>
      <w:r>
        <w:rPr>
          <w:iCs/>
          <w:color w:val="000000"/>
          <w:sz w:val="28"/>
          <w:szCs w:val="18"/>
        </w:rPr>
        <w:t>1</w:t>
      </w:r>
      <w:r w:rsidRPr="00E637E1">
        <w:rPr>
          <w:iCs/>
          <w:color w:val="000000"/>
          <w:sz w:val="28"/>
          <w:szCs w:val="18"/>
        </w:rPr>
        <w:t>.1</w:t>
      </w:r>
      <w:r w:rsidRPr="00E637E1">
        <w:rPr>
          <w:i/>
          <w:iCs/>
          <w:color w:val="000000"/>
          <w:sz w:val="28"/>
          <w:szCs w:val="18"/>
        </w:rPr>
        <w:t xml:space="preserve"> </w:t>
      </w:r>
      <w:r w:rsidRPr="00E637E1">
        <w:rPr>
          <w:color w:val="000000"/>
          <w:sz w:val="28"/>
          <w:szCs w:val="18"/>
        </w:rPr>
        <w:t>Цели денежно-кредитной политики</w:t>
      </w:r>
      <w:r>
        <w:rPr>
          <w:color w:val="000000"/>
          <w:sz w:val="28"/>
          <w:szCs w:val="18"/>
        </w:rPr>
        <w:t xml:space="preserve"> </w:t>
      </w:r>
      <w:r w:rsidRPr="00E637E1">
        <w:rPr>
          <w:color w:val="000000"/>
          <w:sz w:val="28"/>
          <w:szCs w:val="18"/>
        </w:rPr>
        <w:t>[</w:t>
      </w:r>
      <w:r w:rsidRPr="001F288E">
        <w:rPr>
          <w:color w:val="000000"/>
          <w:sz w:val="28"/>
          <w:szCs w:val="18"/>
        </w:rPr>
        <w:t>7</w:t>
      </w:r>
      <w:r>
        <w:rPr>
          <w:color w:val="000000"/>
          <w:sz w:val="28"/>
          <w:szCs w:val="18"/>
        </w:rPr>
        <w:t>, с. 128, рис. 5.1</w:t>
      </w:r>
      <w:r w:rsidRPr="00E637E1">
        <w:rPr>
          <w:color w:val="000000"/>
          <w:sz w:val="28"/>
          <w:szCs w:val="18"/>
        </w:rPr>
        <w:t>]</w:t>
      </w:r>
    </w:p>
    <w:p w:rsidR="00F6170C" w:rsidRDefault="00F6170C" w:rsidP="003D5052">
      <w:pPr>
        <w:widowControl w:val="0"/>
        <w:shd w:val="clear" w:color="auto" w:fill="FFFFFF"/>
        <w:autoSpaceDE w:val="0"/>
        <w:autoSpaceDN w:val="0"/>
        <w:adjustRightInd w:val="0"/>
        <w:spacing w:line="312" w:lineRule="auto"/>
        <w:ind w:firstLine="709"/>
        <w:jc w:val="both"/>
        <w:rPr>
          <w:color w:val="000000"/>
          <w:sz w:val="28"/>
        </w:rPr>
      </w:pPr>
    </w:p>
    <w:p w:rsidR="00F6170C" w:rsidRPr="00E637E1" w:rsidRDefault="00F6170C" w:rsidP="003D5052">
      <w:pPr>
        <w:widowControl w:val="0"/>
        <w:shd w:val="clear" w:color="auto" w:fill="FFFFFF"/>
        <w:autoSpaceDE w:val="0"/>
        <w:autoSpaceDN w:val="0"/>
        <w:adjustRightInd w:val="0"/>
        <w:spacing w:line="312" w:lineRule="auto"/>
        <w:ind w:firstLine="709"/>
        <w:jc w:val="both"/>
        <w:rPr>
          <w:color w:val="000000"/>
          <w:sz w:val="28"/>
        </w:rPr>
      </w:pPr>
      <w:r w:rsidRPr="00E637E1">
        <w:rPr>
          <w:color w:val="000000"/>
          <w:sz w:val="28"/>
        </w:rPr>
        <w:t>Одновременно достичь всех целей невозможно, так как если одни из них согласуются между собой, то другие находятся в состоянии противоречия. Например, обеспечение высоких, ус</w:t>
      </w:r>
      <w:r w:rsidRPr="00E637E1">
        <w:rPr>
          <w:color w:val="000000"/>
          <w:sz w:val="28"/>
        </w:rPr>
        <w:softHyphen/>
        <w:t>тойчивых темпов экономического роста, несомненно, приведет к повышению уровня занятости. Вместе с тем действия, направ</w:t>
      </w:r>
      <w:r w:rsidRPr="00E637E1">
        <w:rPr>
          <w:color w:val="000000"/>
          <w:sz w:val="28"/>
        </w:rPr>
        <w:softHyphen/>
        <w:t>ленные на стабилизацию уровня цен, могут сопровождаться увеличением безработицы. Поэтому необходимо установить ие</w:t>
      </w:r>
      <w:r w:rsidRPr="00E637E1">
        <w:rPr>
          <w:color w:val="000000"/>
          <w:sz w:val="28"/>
        </w:rPr>
        <w:softHyphen/>
        <w:t>рархию целей монетарной политики, учитывая, что приоритет, как правило, отдается поддержанию стабильного уровня цен.</w:t>
      </w:r>
    </w:p>
    <w:p w:rsidR="00F6170C" w:rsidRPr="000D09F3" w:rsidRDefault="00F6170C" w:rsidP="003D5052">
      <w:pPr>
        <w:widowControl w:val="0"/>
        <w:shd w:val="clear" w:color="auto" w:fill="FFFFFF"/>
        <w:spacing w:line="312" w:lineRule="auto"/>
        <w:ind w:firstLine="709"/>
        <w:jc w:val="both"/>
        <w:rPr>
          <w:color w:val="000000"/>
          <w:sz w:val="28"/>
        </w:rPr>
      </w:pPr>
      <w:r w:rsidRPr="00E637E1">
        <w:rPr>
          <w:color w:val="000000"/>
          <w:sz w:val="28"/>
        </w:rPr>
        <w:t>Особенность денежно-кредитного регулирования состоит в том, что центральный банк не в состоянии напрямую влиять на объем выпуска, уровень занятости, но может способствовать достижению конечных целей, воздействуя на определенные па</w:t>
      </w:r>
      <w:r w:rsidRPr="00E637E1">
        <w:rPr>
          <w:color w:val="000000"/>
          <w:sz w:val="28"/>
        </w:rPr>
        <w:softHyphen/>
        <w:t xml:space="preserve">раметры денежно-кредитной сферы, которые непосредственно связаны с реальным сектором экономики. Именно они </w:t>
      </w:r>
      <w:r w:rsidRPr="000D09F3">
        <w:rPr>
          <w:color w:val="000000"/>
          <w:sz w:val="28"/>
        </w:rPr>
        <w:t>являются промежуточными целями денежно-кредитной политики. Центральный банк определяет конкретные значения парамет</w:t>
      </w:r>
      <w:r w:rsidRPr="000D09F3">
        <w:rPr>
          <w:color w:val="000000"/>
          <w:sz w:val="28"/>
        </w:rPr>
        <w:softHyphen/>
        <w:t>ров и контролирует их в процессе реализации монетарной политики.</w:t>
      </w:r>
    </w:p>
    <w:p w:rsidR="00F6170C" w:rsidRPr="000D09F3" w:rsidRDefault="00F6170C" w:rsidP="003D5052">
      <w:pPr>
        <w:widowControl w:val="0"/>
        <w:shd w:val="clear" w:color="auto" w:fill="FFFFFF"/>
        <w:spacing w:line="312" w:lineRule="auto"/>
        <w:ind w:firstLine="709"/>
        <w:jc w:val="both"/>
        <w:rPr>
          <w:color w:val="000000"/>
          <w:sz w:val="28"/>
        </w:rPr>
      </w:pPr>
      <w:r w:rsidRPr="000D09F3">
        <w:rPr>
          <w:color w:val="000000"/>
          <w:sz w:val="28"/>
        </w:rPr>
        <w:t xml:space="preserve">Основными </w:t>
      </w:r>
      <w:r w:rsidRPr="000D09F3">
        <w:rPr>
          <w:i/>
          <w:iCs/>
          <w:color w:val="000000"/>
          <w:sz w:val="28"/>
        </w:rPr>
        <w:t xml:space="preserve">промежуточными целями, </w:t>
      </w:r>
      <w:r w:rsidRPr="000D09F3">
        <w:rPr>
          <w:color w:val="000000"/>
          <w:sz w:val="28"/>
        </w:rPr>
        <w:t>как правило, явля</w:t>
      </w:r>
      <w:r w:rsidRPr="000D09F3">
        <w:rPr>
          <w:color w:val="000000"/>
          <w:sz w:val="28"/>
        </w:rPr>
        <w:softHyphen/>
        <w:t>ются денежная</w:t>
      </w:r>
      <w:r>
        <w:rPr>
          <w:color w:val="000000"/>
          <w:sz w:val="28"/>
        </w:rPr>
        <w:t xml:space="preserve"> </w:t>
      </w:r>
      <w:r w:rsidRPr="000D09F3">
        <w:rPr>
          <w:color w:val="000000"/>
          <w:sz w:val="28"/>
        </w:rPr>
        <w:t>масса (предложение денег) и процентная став</w:t>
      </w:r>
      <w:r w:rsidRPr="000D09F3">
        <w:rPr>
          <w:color w:val="000000"/>
          <w:sz w:val="28"/>
        </w:rPr>
        <w:softHyphen/>
        <w:t>ка. В качестве других возможных целей могут выступать: об</w:t>
      </w:r>
      <w:r w:rsidRPr="000D09F3">
        <w:rPr>
          <w:color w:val="000000"/>
          <w:sz w:val="28"/>
        </w:rPr>
        <w:softHyphen/>
        <w:t>менный курс национальной валюты, разница между долгосроч</w:t>
      </w:r>
      <w:r w:rsidRPr="000D09F3">
        <w:rPr>
          <w:color w:val="000000"/>
          <w:sz w:val="28"/>
        </w:rPr>
        <w:softHyphen/>
        <w:t>ными и краткосрочными ставками процента, объем кредита, индексы товарных цен.</w:t>
      </w:r>
    </w:p>
    <w:p w:rsidR="00F6170C" w:rsidRPr="001C236D" w:rsidRDefault="00F6170C" w:rsidP="003D5052">
      <w:pPr>
        <w:widowControl w:val="0"/>
        <w:shd w:val="clear" w:color="auto" w:fill="FFFFFF"/>
        <w:spacing w:line="312" w:lineRule="auto"/>
        <w:ind w:firstLine="709"/>
        <w:jc w:val="both"/>
        <w:rPr>
          <w:sz w:val="28"/>
        </w:rPr>
      </w:pPr>
      <w:r w:rsidRPr="001C236D">
        <w:rPr>
          <w:sz w:val="28"/>
        </w:rPr>
        <w:t>Денежно-кредитную политику осуществляет центральный банк страны. Процесс денежно-кредитного регулирования можно разделить на два этапа. На первом этапе центральный банк воздействует на предложение денег, уровень процентных ставок, объем кредитов и т.д., на втором – изменения в данных факторах передаются в сферу производства, способствуя достижению конечных целей.</w:t>
      </w:r>
    </w:p>
    <w:p w:rsidR="00F6170C" w:rsidRPr="0079296F" w:rsidRDefault="00F6170C" w:rsidP="003D5052">
      <w:pPr>
        <w:widowControl w:val="0"/>
        <w:spacing w:line="312" w:lineRule="auto"/>
        <w:ind w:firstLine="709"/>
        <w:jc w:val="both"/>
        <w:rPr>
          <w:color w:val="000000"/>
          <w:sz w:val="28"/>
        </w:rPr>
      </w:pPr>
      <w:r w:rsidRPr="0079296F">
        <w:rPr>
          <w:color w:val="000000"/>
          <w:sz w:val="28"/>
        </w:rPr>
        <w:t>Эффективность монетарной политики в значительной мере зависит от выбора инструментов (методов) денежно-кредитного регулирования. Существуют различные их классификации, од</w:t>
      </w:r>
      <w:r w:rsidRPr="0079296F">
        <w:rPr>
          <w:color w:val="000000"/>
          <w:sz w:val="28"/>
        </w:rPr>
        <w:softHyphen/>
        <w:t xml:space="preserve">нако прежде всего они делятся на </w:t>
      </w:r>
      <w:r w:rsidRPr="0079296F">
        <w:rPr>
          <w:iCs/>
          <w:color w:val="000000"/>
          <w:sz w:val="28"/>
        </w:rPr>
        <w:t xml:space="preserve">общие, </w:t>
      </w:r>
      <w:r w:rsidRPr="0079296F">
        <w:rPr>
          <w:color w:val="000000"/>
          <w:sz w:val="28"/>
        </w:rPr>
        <w:t xml:space="preserve">влияющие на рынок </w:t>
      </w:r>
      <w:r>
        <w:rPr>
          <w:color w:val="000000"/>
          <w:sz w:val="28"/>
        </w:rPr>
        <w:t>кредит</w:t>
      </w:r>
      <w:r w:rsidRPr="0079296F">
        <w:rPr>
          <w:color w:val="000000"/>
          <w:sz w:val="28"/>
        </w:rPr>
        <w:t xml:space="preserve">ного капитала в целом, и </w:t>
      </w:r>
      <w:r w:rsidRPr="0079296F">
        <w:rPr>
          <w:iCs/>
          <w:color w:val="000000"/>
          <w:sz w:val="28"/>
        </w:rPr>
        <w:t xml:space="preserve">селективные, </w:t>
      </w:r>
      <w:r w:rsidRPr="0079296F">
        <w:rPr>
          <w:color w:val="000000"/>
          <w:sz w:val="28"/>
        </w:rPr>
        <w:t xml:space="preserve">предназначенные для регулирования определенных форм кредита, кредитования отдельных отраслей и т.д. Выделяют также </w:t>
      </w:r>
      <w:r w:rsidRPr="0079296F">
        <w:rPr>
          <w:iCs/>
          <w:color w:val="000000"/>
          <w:sz w:val="28"/>
        </w:rPr>
        <w:t xml:space="preserve">косвенные </w:t>
      </w:r>
      <w:r w:rsidRPr="0079296F">
        <w:rPr>
          <w:color w:val="000000"/>
          <w:sz w:val="28"/>
        </w:rPr>
        <w:t>(эконо</w:t>
      </w:r>
      <w:r w:rsidRPr="0079296F">
        <w:rPr>
          <w:color w:val="000000"/>
          <w:sz w:val="28"/>
        </w:rPr>
        <w:softHyphen/>
        <w:t xml:space="preserve">мические) методы регулирования и </w:t>
      </w:r>
      <w:r w:rsidRPr="0079296F">
        <w:rPr>
          <w:iCs/>
          <w:color w:val="000000"/>
          <w:sz w:val="28"/>
        </w:rPr>
        <w:t xml:space="preserve">прямые </w:t>
      </w:r>
      <w:r w:rsidRPr="0079296F">
        <w:rPr>
          <w:color w:val="000000"/>
          <w:sz w:val="28"/>
        </w:rPr>
        <w:t>(административ</w:t>
      </w:r>
      <w:r w:rsidRPr="0079296F">
        <w:rPr>
          <w:color w:val="000000"/>
          <w:sz w:val="28"/>
        </w:rPr>
        <w:softHyphen/>
        <w:t>ные). Центральный банк в процессе реализации денежно-кре</w:t>
      </w:r>
      <w:r w:rsidRPr="0079296F">
        <w:rPr>
          <w:color w:val="000000"/>
          <w:sz w:val="28"/>
        </w:rPr>
        <w:softHyphen/>
        <w:t>дитной политики использует одновременно совокупность ин</w:t>
      </w:r>
      <w:r w:rsidRPr="0079296F">
        <w:rPr>
          <w:color w:val="000000"/>
          <w:sz w:val="28"/>
        </w:rPr>
        <w:softHyphen/>
        <w:t>струментов, основными из которых являются изменение учет</w:t>
      </w:r>
      <w:r w:rsidRPr="0079296F">
        <w:rPr>
          <w:color w:val="000000"/>
          <w:sz w:val="28"/>
        </w:rPr>
        <w:softHyphen/>
        <w:t>ной ставки; изменение норм обязательных резервов; операции на открытом рынке. Рассмотрим их подробнее</w:t>
      </w:r>
      <w:r>
        <w:rPr>
          <w:color w:val="000000"/>
          <w:sz w:val="28"/>
        </w:rPr>
        <w:t xml:space="preserve"> </w:t>
      </w:r>
      <w:r w:rsidRPr="00F6170C">
        <w:rPr>
          <w:color w:val="000000"/>
          <w:sz w:val="28"/>
        </w:rPr>
        <w:t>[</w:t>
      </w:r>
      <w:r>
        <w:rPr>
          <w:color w:val="000000"/>
          <w:sz w:val="28"/>
        </w:rPr>
        <w:t>7, с. 136</w:t>
      </w:r>
      <w:r w:rsidRPr="00F6170C">
        <w:rPr>
          <w:color w:val="000000"/>
          <w:sz w:val="28"/>
        </w:rPr>
        <w:t>]</w:t>
      </w:r>
      <w:r w:rsidRPr="0079296F">
        <w:rPr>
          <w:color w:val="000000"/>
          <w:sz w:val="28"/>
        </w:rPr>
        <w:t>.</w:t>
      </w:r>
    </w:p>
    <w:p w:rsidR="00F6170C" w:rsidRPr="001C236D" w:rsidRDefault="00F6170C" w:rsidP="003D5052">
      <w:pPr>
        <w:widowControl w:val="0"/>
        <w:spacing w:line="312" w:lineRule="auto"/>
        <w:ind w:firstLine="709"/>
        <w:jc w:val="both"/>
        <w:rPr>
          <w:sz w:val="28"/>
        </w:rPr>
      </w:pPr>
      <w:r w:rsidRPr="001C236D">
        <w:rPr>
          <w:sz w:val="28"/>
        </w:rPr>
        <w:t>Конечные цели реализуются денежно-кредитной политикой как одним из направлений экономической политики в целом, наряду с фискальной, валютной, внешнеторговой, структурной и другими видами политики. Промежуточные цели непосредственно относятся к деятельности Центрального (Национального) банка и осуществляются в рыночной экономике с помощью в основном косвенных инструментов.</w:t>
      </w:r>
    </w:p>
    <w:p w:rsidR="00F6170C" w:rsidRPr="001C236D" w:rsidRDefault="00F6170C" w:rsidP="003D5052">
      <w:pPr>
        <w:widowControl w:val="0"/>
        <w:shd w:val="clear" w:color="auto" w:fill="FFFFFF"/>
        <w:spacing w:line="312" w:lineRule="auto"/>
        <w:ind w:firstLine="709"/>
        <w:jc w:val="both"/>
        <w:rPr>
          <w:sz w:val="28"/>
        </w:rPr>
      </w:pPr>
      <w:r w:rsidRPr="001C236D">
        <w:rPr>
          <w:sz w:val="28"/>
        </w:rPr>
        <w:t>Рассмотрим инструменты косвенного регулирования денежной системы.</w:t>
      </w:r>
    </w:p>
    <w:p w:rsidR="00F6170C" w:rsidRPr="001C236D" w:rsidRDefault="00F6170C" w:rsidP="003D5052">
      <w:pPr>
        <w:widowControl w:val="0"/>
        <w:shd w:val="clear" w:color="auto" w:fill="FFFFFF"/>
        <w:spacing w:line="312" w:lineRule="auto"/>
        <w:ind w:firstLine="709"/>
        <w:jc w:val="both"/>
        <w:rPr>
          <w:sz w:val="28"/>
        </w:rPr>
      </w:pPr>
      <w:r w:rsidRPr="001C236D">
        <w:rPr>
          <w:bCs/>
          <w:iCs/>
          <w:sz w:val="28"/>
        </w:rPr>
        <w:t>Обязательные резервы</w:t>
      </w:r>
      <w:r w:rsidRPr="001C236D">
        <w:rPr>
          <w:sz w:val="28"/>
        </w:rPr>
        <w:t xml:space="preserve"> — это часть суммы депозитов, которую коммерческие банки должны хранить в виде беспроцентных вкладов в Центральном банке (формы хранения могут различаться по странам). Нормы обязательных резервов устанавливаются в процентах от объемов депозитов. Они различаются по величине в зависимости от видов вкладов (например, по срочным они ниже, чем по вкладам до востребования). В современных условиях обязательные резервы выполняют не столько функцию страхования вкладов (эту функцию выполняют специализированные финансовые институты, которым банки отчисляют определенный процент от вкладов), сколько служат для осуществления контрольных и регулирующих функций Центрального банка, а также для межбанковских расчетов [</w:t>
      </w:r>
      <w:r w:rsidR="002C7C76">
        <w:rPr>
          <w:sz w:val="28"/>
        </w:rPr>
        <w:t>3</w:t>
      </w:r>
      <w:r w:rsidRPr="001C236D">
        <w:rPr>
          <w:sz w:val="28"/>
        </w:rPr>
        <w:t>, с. 114].</w:t>
      </w:r>
    </w:p>
    <w:p w:rsidR="00F6170C" w:rsidRPr="001C236D" w:rsidRDefault="00F6170C" w:rsidP="003D5052">
      <w:pPr>
        <w:widowControl w:val="0"/>
        <w:shd w:val="clear" w:color="auto" w:fill="FFFFFF"/>
        <w:spacing w:line="312" w:lineRule="auto"/>
        <w:ind w:firstLine="709"/>
        <w:jc w:val="both"/>
        <w:rPr>
          <w:sz w:val="28"/>
        </w:rPr>
      </w:pPr>
      <w:r w:rsidRPr="001C236D">
        <w:rPr>
          <w:sz w:val="28"/>
        </w:rPr>
        <w:t xml:space="preserve">Банки могут хранить и </w:t>
      </w:r>
      <w:r w:rsidRPr="001C236D">
        <w:rPr>
          <w:bCs/>
          <w:iCs/>
          <w:sz w:val="28"/>
        </w:rPr>
        <w:t>избыточные резервы</w:t>
      </w:r>
      <w:r w:rsidRPr="001C236D">
        <w:rPr>
          <w:sz w:val="28"/>
        </w:rPr>
        <w:t xml:space="preserve"> - некоторые суммы сверх обязательных резервов, например, для непредвиденных случаев увеличения потребности в ликвидных средствах. Однако это лишает банки суммы дохода, который они могли бы получить, пуская эти деньга в оборот. Поэтому с ростом процентной ставки уровень избыточных резервов обычно снижается.</w:t>
      </w:r>
    </w:p>
    <w:p w:rsidR="00F6170C" w:rsidRPr="001C236D" w:rsidRDefault="00F6170C" w:rsidP="003D5052">
      <w:pPr>
        <w:widowControl w:val="0"/>
        <w:shd w:val="clear" w:color="auto" w:fill="FFFFFF"/>
        <w:spacing w:line="312" w:lineRule="auto"/>
        <w:ind w:firstLine="709"/>
        <w:jc w:val="both"/>
        <w:rPr>
          <w:sz w:val="28"/>
        </w:rPr>
      </w:pPr>
      <w:r w:rsidRPr="001C236D">
        <w:rPr>
          <w:sz w:val="28"/>
        </w:rPr>
        <w:t>Чем выше устанавливает Центральный банк норму обязательных резервов, тем меньшая доля средств может быть использована коммерческими банками для активных операций. Увеличение нормы резервов (</w:t>
      </w:r>
      <w:r w:rsidRPr="001C236D">
        <w:rPr>
          <w:sz w:val="28"/>
          <w:lang w:val="en-US"/>
        </w:rPr>
        <w:t>rr</w:t>
      </w:r>
      <w:r w:rsidRPr="001C236D">
        <w:rPr>
          <w:sz w:val="28"/>
        </w:rPr>
        <w:t>) уменьшает денежный мультипликатор и ведет к сокращению денежной массы. Таким образом, изменяя норму обязательных резервов, Центральный банк оказывает воздействие на динамику денежного предложения.</w:t>
      </w:r>
    </w:p>
    <w:p w:rsidR="00F6170C" w:rsidRPr="001C236D" w:rsidRDefault="00F6170C" w:rsidP="003D5052">
      <w:pPr>
        <w:widowControl w:val="0"/>
        <w:spacing w:line="312" w:lineRule="auto"/>
        <w:ind w:firstLine="709"/>
        <w:jc w:val="both"/>
        <w:rPr>
          <w:sz w:val="28"/>
        </w:rPr>
      </w:pPr>
      <w:r w:rsidRPr="001C236D">
        <w:rPr>
          <w:sz w:val="28"/>
        </w:rPr>
        <w:t>На практике нормы обязательных резервов пересматриваются довольно редко, поскольку сама процедура носит громоздкий характер, а сила воздействия этого инструмента через мультипликатор значительна.</w:t>
      </w:r>
    </w:p>
    <w:p w:rsidR="00F6170C" w:rsidRPr="001C236D" w:rsidRDefault="00F6170C" w:rsidP="003D5052">
      <w:pPr>
        <w:widowControl w:val="0"/>
        <w:shd w:val="clear" w:color="auto" w:fill="FFFFFF"/>
        <w:spacing w:line="312" w:lineRule="auto"/>
        <w:ind w:firstLine="709"/>
        <w:jc w:val="both"/>
        <w:rPr>
          <w:sz w:val="28"/>
        </w:rPr>
      </w:pPr>
      <w:r w:rsidRPr="001C236D">
        <w:rPr>
          <w:sz w:val="28"/>
        </w:rPr>
        <w:t xml:space="preserve">Другим инструментом денежно-кредитного регулирования является </w:t>
      </w:r>
      <w:r w:rsidRPr="001C236D">
        <w:rPr>
          <w:bCs/>
          <w:iCs/>
          <w:sz w:val="28"/>
        </w:rPr>
        <w:t>изменение учетной ставки (или ставки рефинансирования)</w:t>
      </w:r>
      <w:r w:rsidRPr="001C236D">
        <w:rPr>
          <w:sz w:val="28"/>
        </w:rPr>
        <w:t xml:space="preserve">, по которой Центральный банк выдает кредиты коммерческим банкам. Если учетная ставка повышается, то объем заимствований у Центрального банка сокращается, а следовательно, уменьшаются и операции коммерческих банков по предоставлению </w:t>
      </w:r>
      <w:r>
        <w:rPr>
          <w:sz w:val="28"/>
        </w:rPr>
        <w:t>кредитов</w:t>
      </w:r>
      <w:r w:rsidRPr="001C236D">
        <w:rPr>
          <w:sz w:val="28"/>
        </w:rPr>
        <w:t xml:space="preserve">. К тому же, получая более дорогой кредит, коммерческие банки повышают и свои ставки по </w:t>
      </w:r>
      <w:r>
        <w:rPr>
          <w:sz w:val="28"/>
        </w:rPr>
        <w:t>кредит</w:t>
      </w:r>
      <w:r w:rsidRPr="001C236D">
        <w:rPr>
          <w:sz w:val="28"/>
        </w:rPr>
        <w:t>ам. Волна кредитного сжатия и удорожания денег прокатывается по всей системе. Предложение денег в экономике снижается. Снижение учетной ставки действует в обратном направлении.</w:t>
      </w:r>
    </w:p>
    <w:p w:rsidR="00F6170C" w:rsidRPr="001C236D" w:rsidRDefault="00F6170C" w:rsidP="003D5052">
      <w:pPr>
        <w:widowControl w:val="0"/>
        <w:shd w:val="clear" w:color="auto" w:fill="FFFFFF"/>
        <w:spacing w:line="312" w:lineRule="auto"/>
        <w:ind w:firstLine="709"/>
        <w:jc w:val="both"/>
        <w:rPr>
          <w:sz w:val="28"/>
        </w:rPr>
      </w:pPr>
      <w:r w:rsidRPr="001C236D">
        <w:rPr>
          <w:sz w:val="28"/>
        </w:rPr>
        <w:t>Учетная ставка обычно бывает ниже ставки межбанковского рынка. Но получение кредита у Центрального банка может быть сопряжено с определенными административными ограничениями. Часто Центральный банк выступает как последний кредитор для коммерческих банков, испытывающих серьезные затруднения. Однако к "учетному окну" Центрального банка допускаются не все банки: характер финансовых операций заемщика или причины обращения за помощью могут оказаться неприемлемыми, с точки зрения Центрального банка.</w:t>
      </w:r>
    </w:p>
    <w:p w:rsidR="00F6170C" w:rsidRPr="001C236D" w:rsidRDefault="00F6170C" w:rsidP="003D5052">
      <w:pPr>
        <w:widowControl w:val="0"/>
        <w:spacing w:line="312" w:lineRule="auto"/>
        <w:ind w:firstLine="709"/>
        <w:jc w:val="both"/>
        <w:rPr>
          <w:sz w:val="28"/>
        </w:rPr>
      </w:pPr>
      <w:r w:rsidRPr="001C236D">
        <w:rPr>
          <w:sz w:val="28"/>
        </w:rPr>
        <w:t xml:space="preserve">Краткосрочные </w:t>
      </w:r>
      <w:r>
        <w:rPr>
          <w:sz w:val="28"/>
        </w:rPr>
        <w:t>кредит</w:t>
      </w:r>
      <w:r w:rsidRPr="001C236D">
        <w:rPr>
          <w:sz w:val="28"/>
        </w:rPr>
        <w:t xml:space="preserve">ы обычно предоставляются для пополнения резервов коммерческих банков. Среднесрочные и долгосрочные </w:t>
      </w:r>
      <w:r>
        <w:rPr>
          <w:sz w:val="28"/>
        </w:rPr>
        <w:t>кредит</w:t>
      </w:r>
      <w:r w:rsidRPr="001C236D">
        <w:rPr>
          <w:sz w:val="28"/>
        </w:rPr>
        <w:t>ы Центрального банка выдаются для особых нужд (сезонные потребности) или для выхода из тяжелого финансового положения.</w:t>
      </w:r>
    </w:p>
    <w:p w:rsidR="00F6170C" w:rsidRPr="001C236D" w:rsidRDefault="00F6170C" w:rsidP="003D5052">
      <w:pPr>
        <w:widowControl w:val="0"/>
        <w:shd w:val="clear" w:color="auto" w:fill="FFFFFF"/>
        <w:spacing w:line="312" w:lineRule="auto"/>
        <w:ind w:firstLine="709"/>
        <w:jc w:val="both"/>
        <w:rPr>
          <w:b/>
          <w:bCs/>
          <w:i/>
          <w:iCs/>
          <w:sz w:val="28"/>
        </w:rPr>
      </w:pPr>
      <w:r w:rsidRPr="001C236D">
        <w:rPr>
          <w:sz w:val="28"/>
        </w:rPr>
        <w:t xml:space="preserve">В отличие от межбанковского кредита </w:t>
      </w:r>
      <w:r>
        <w:rPr>
          <w:sz w:val="28"/>
        </w:rPr>
        <w:t>кредит</w:t>
      </w:r>
      <w:r w:rsidRPr="001C236D">
        <w:rPr>
          <w:sz w:val="28"/>
        </w:rPr>
        <w:t xml:space="preserve">ы Центрального банка, попадая на резервные счета коммерческих банков, увеличивают суммарные резервы банковской системы, расширяют денежную базу и образуют основу мультипликативного изменения предложения денег. Следует заметить, однако, что объем кредитов, получаемых коммерческими банками у Центрального банка, составляет обычно, лишь незначительную долю привлекаемых ими средств. Изменение учетной ставки Центральным банком стоит рассматривать скорее как индикатор политики Центрального банка. Во многих развитых странах существует четкая связь между учетным процентом Центрального банка и ставками частных банков. Например, повышение учетной ставки Центральным банком сигнализирует о начале ограничительной денежно-кредитной политики. Вслед за этим растут ставки на рынке межбанковского кредита, а затем и ставки коммерческих банков по </w:t>
      </w:r>
      <w:r>
        <w:rPr>
          <w:sz w:val="28"/>
        </w:rPr>
        <w:t>кредит</w:t>
      </w:r>
      <w:r w:rsidRPr="001C236D">
        <w:rPr>
          <w:sz w:val="28"/>
        </w:rPr>
        <w:t>ам, предоставляемым ими небанковскому сектору. Все эти изменения происходят по цепочке достаточно быстро.</w:t>
      </w:r>
    </w:p>
    <w:p w:rsidR="00F6170C" w:rsidRPr="001C236D" w:rsidRDefault="00F6170C" w:rsidP="003D5052">
      <w:pPr>
        <w:widowControl w:val="0"/>
        <w:shd w:val="clear" w:color="auto" w:fill="FFFFFF"/>
        <w:spacing w:line="312" w:lineRule="auto"/>
        <w:ind w:firstLine="709"/>
        <w:jc w:val="both"/>
        <w:rPr>
          <w:sz w:val="28"/>
        </w:rPr>
      </w:pPr>
      <w:r w:rsidRPr="001C236D">
        <w:rPr>
          <w:bCs/>
          <w:iCs/>
          <w:sz w:val="28"/>
        </w:rPr>
        <w:t>Операции на открытом рынке</w:t>
      </w:r>
      <w:r w:rsidRPr="001C236D">
        <w:rPr>
          <w:sz w:val="28"/>
        </w:rPr>
        <w:t xml:space="preserve"> — третий способ контроля за денежной массой. Он широко используется в странах с развитым рынком ценных бумаг и затруднен в странах, где фондовый рынок находится в стадии формирования. Этот инструмент денежного регулирования предполагает куплю-продажу Центральным банком государственных ценных бумаг (обычно на вторичном рынке, так как деятельность Центрального банка на первичных рынках во многих странах запрещена или ограничена законом). Чаще всего это бывают краткосрочные государственные облигации [2, с. 148].</w:t>
      </w:r>
    </w:p>
    <w:p w:rsidR="00F6170C" w:rsidRPr="001C236D" w:rsidRDefault="00F6170C" w:rsidP="003D5052">
      <w:pPr>
        <w:widowControl w:val="0"/>
        <w:shd w:val="clear" w:color="auto" w:fill="FFFFFF"/>
        <w:spacing w:line="312" w:lineRule="auto"/>
        <w:ind w:firstLine="709"/>
        <w:jc w:val="both"/>
        <w:rPr>
          <w:sz w:val="28"/>
        </w:rPr>
      </w:pPr>
      <w:r w:rsidRPr="001C236D">
        <w:rPr>
          <w:sz w:val="28"/>
        </w:rPr>
        <w:t>Когда Центральный банк покупает ценные бумаги у коммерческого банка, он увеличивает сумму на резервном счете этого банка (иногда на специальном счете коммерческого банка в Центральном банке для подобных операций), соответственно в банковскую систему поступают дополнительные "деньги повышенной мощности" и начинается процесс мультипликативного расширения денежной массы. Масштабы расширения будут зависеть от пропорции, в которой прирост денежной массы распределяется на наличность и депозиты: чем больше средств уходит в наличность, тем меньше масштаб денежной экспансии. Если Центральный банк продает ценные бумаги, процесс протекает в обратном направлении.</w:t>
      </w:r>
    </w:p>
    <w:p w:rsidR="00F6170C" w:rsidRPr="001C236D" w:rsidRDefault="00F6170C" w:rsidP="003D5052">
      <w:pPr>
        <w:widowControl w:val="0"/>
        <w:shd w:val="clear" w:color="auto" w:fill="FFFFFF"/>
        <w:spacing w:line="312" w:lineRule="auto"/>
        <w:ind w:firstLine="709"/>
        <w:jc w:val="both"/>
        <w:rPr>
          <w:b/>
          <w:bCs/>
          <w:i/>
          <w:iCs/>
          <w:sz w:val="28"/>
        </w:rPr>
      </w:pPr>
      <w:r w:rsidRPr="001C236D">
        <w:rPr>
          <w:sz w:val="28"/>
        </w:rPr>
        <w:t xml:space="preserve">Таким образом, воздействуя на денежную базу через операции на открытом рынке, Центральный банк регулирует размер денежной массы в экономике. Часто подобные операции осуществляются Центральным банком в форме </w:t>
      </w:r>
      <w:r w:rsidRPr="001C236D">
        <w:rPr>
          <w:bCs/>
          <w:iCs/>
          <w:sz w:val="28"/>
        </w:rPr>
        <w:t>соглашений об обратном выкупе (РЕПО).</w:t>
      </w:r>
      <w:r w:rsidRPr="001C236D">
        <w:rPr>
          <w:sz w:val="28"/>
        </w:rPr>
        <w:t xml:space="preserve"> В этом случае банк, например, продает ценные бумаги с обязательством выкупить их по определенной (более высокой) цене через некоторый срок. Платой за предоставленные взамен ценных бумаг денежные средства служит разница между ценой продажи и ценой обратного выкупа. Соглашения об обратном выкупе широко распространены в деятельности коммерческих банков и фирм [</w:t>
      </w:r>
      <w:r w:rsidR="002C7C76">
        <w:rPr>
          <w:sz w:val="28"/>
        </w:rPr>
        <w:t>3</w:t>
      </w:r>
      <w:r w:rsidRPr="001C236D">
        <w:rPr>
          <w:sz w:val="28"/>
        </w:rPr>
        <w:t>, с. 115].</w:t>
      </w:r>
    </w:p>
    <w:p w:rsidR="00F6170C" w:rsidRPr="001C236D" w:rsidRDefault="00F6170C" w:rsidP="003D5052">
      <w:pPr>
        <w:widowControl w:val="0"/>
        <w:shd w:val="clear" w:color="auto" w:fill="FFFFFF"/>
        <w:spacing w:line="312" w:lineRule="auto"/>
        <w:ind w:firstLine="709"/>
        <w:jc w:val="both"/>
        <w:rPr>
          <w:sz w:val="28"/>
        </w:rPr>
      </w:pPr>
      <w:r w:rsidRPr="001C236D">
        <w:rPr>
          <w:sz w:val="28"/>
        </w:rPr>
        <w:t xml:space="preserve">Наряду с косвенными инструментами могут применяться и </w:t>
      </w:r>
      <w:r w:rsidRPr="001C236D">
        <w:rPr>
          <w:bCs/>
          <w:iCs/>
          <w:sz w:val="28"/>
        </w:rPr>
        <w:t>административные методы</w:t>
      </w:r>
      <w:r w:rsidRPr="001C236D">
        <w:rPr>
          <w:sz w:val="28"/>
        </w:rPr>
        <w:t xml:space="preserve"> </w:t>
      </w:r>
      <w:r w:rsidRPr="001C236D">
        <w:rPr>
          <w:bCs/>
          <w:iCs/>
          <w:sz w:val="28"/>
        </w:rPr>
        <w:t>регулирования денежной массы</w:t>
      </w:r>
      <w:r w:rsidRPr="001C236D">
        <w:rPr>
          <w:sz w:val="28"/>
        </w:rPr>
        <w:t>: прямое лимитирование кредитов, контроль над отдельными видами кредитов и т.д. Прямое лимитирование кредитов заключается в установлении верхнего предела кредитной эмиссии, ограничении размеров кредитования в тех или иных отраслях и т.д. Принцип лимитирования, как правило, используется одновременно с льготным кредитованием приоритетных секторов экономики.</w:t>
      </w:r>
    </w:p>
    <w:p w:rsidR="00F6170C" w:rsidRPr="001C236D" w:rsidRDefault="00F6170C" w:rsidP="003D5052">
      <w:pPr>
        <w:widowControl w:val="0"/>
        <w:spacing w:line="312" w:lineRule="auto"/>
        <w:ind w:firstLine="709"/>
        <w:jc w:val="both"/>
        <w:rPr>
          <w:sz w:val="28"/>
        </w:rPr>
      </w:pPr>
      <w:r w:rsidRPr="001C236D">
        <w:rPr>
          <w:sz w:val="28"/>
        </w:rPr>
        <w:t xml:space="preserve">К селективным методам денежно-кредитного регулирования относят контроль по отдельным видам кредитов (ипотечному, под залог биржевых ценных бумаг, по потребительским </w:t>
      </w:r>
      <w:r>
        <w:rPr>
          <w:sz w:val="28"/>
        </w:rPr>
        <w:t>кредит</w:t>
      </w:r>
      <w:r w:rsidRPr="001C236D">
        <w:rPr>
          <w:sz w:val="28"/>
        </w:rPr>
        <w:t>ам), установление предельных лимитов по учету векселей для отдельных банков и т.д. [</w:t>
      </w:r>
      <w:r w:rsidR="002C7C76">
        <w:rPr>
          <w:sz w:val="28"/>
        </w:rPr>
        <w:t>3</w:t>
      </w:r>
      <w:r w:rsidRPr="001C236D">
        <w:rPr>
          <w:sz w:val="28"/>
        </w:rPr>
        <w:t>, с. 607-608]</w:t>
      </w:r>
    </w:p>
    <w:p w:rsidR="00F6170C" w:rsidRPr="001C236D" w:rsidRDefault="00F6170C" w:rsidP="003D5052">
      <w:pPr>
        <w:widowControl w:val="0"/>
        <w:spacing w:line="312" w:lineRule="auto"/>
        <w:ind w:firstLine="709"/>
        <w:jc w:val="both"/>
        <w:rPr>
          <w:sz w:val="28"/>
        </w:rPr>
      </w:pPr>
      <w:r w:rsidRPr="001C236D">
        <w:rPr>
          <w:sz w:val="28"/>
        </w:rPr>
        <w:t>Следует подчеркнуть, что при реализации денежно-кредитной политики центральный банк использует одновременно совокупность инструментов.</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Различают два основных типа денежно-кредитной политики, каждый из которых характеризуется опре</w:t>
      </w:r>
      <w:r w:rsidRPr="001C236D">
        <w:rPr>
          <w:sz w:val="28"/>
          <w:szCs w:val="22"/>
        </w:rPr>
        <w:softHyphen/>
        <w:t>деленными целями и набором инструментов регули</w:t>
      </w:r>
      <w:r w:rsidRPr="001C236D">
        <w:rPr>
          <w:sz w:val="28"/>
          <w:szCs w:val="22"/>
        </w:rPr>
        <w:softHyphen/>
        <w:t>рования. В условиях инфляции проводится политика "дорогих денег" (политика кредитной рестрикции). Она направлена на ужесточение условий и ограниче</w:t>
      </w:r>
      <w:r w:rsidRPr="001C236D">
        <w:rPr>
          <w:sz w:val="28"/>
          <w:szCs w:val="22"/>
        </w:rPr>
        <w:softHyphen/>
        <w:t>ние объема кредитных операций коммерческих бан</w:t>
      </w:r>
      <w:r w:rsidRPr="001C236D">
        <w:rPr>
          <w:sz w:val="28"/>
          <w:szCs w:val="22"/>
        </w:rPr>
        <w:softHyphen/>
        <w:t>ков, т.е. на сокращение предложения денег. Цен</w:t>
      </w:r>
      <w:r w:rsidRPr="001C236D">
        <w:rPr>
          <w:sz w:val="28"/>
          <w:szCs w:val="22"/>
        </w:rPr>
        <w:softHyphen/>
        <w:t>тральный банк, проводя рестрикционную политику, предпринимает следующие действия: продает госу</w:t>
      </w:r>
      <w:r w:rsidRPr="001C236D">
        <w:rPr>
          <w:sz w:val="28"/>
          <w:szCs w:val="22"/>
        </w:rPr>
        <w:softHyphen/>
        <w:t>дарственные ценные бумаги на открытом рынке; уве</w:t>
      </w:r>
      <w:r w:rsidRPr="001C236D">
        <w:rPr>
          <w:sz w:val="28"/>
          <w:szCs w:val="22"/>
        </w:rPr>
        <w:softHyphen/>
        <w:t>личивает норму обязательных резервов; повышает учетную ставку. Если эти меры оказываются недоста</w:t>
      </w:r>
      <w:r w:rsidRPr="001C236D">
        <w:rPr>
          <w:sz w:val="28"/>
          <w:szCs w:val="22"/>
        </w:rPr>
        <w:softHyphen/>
        <w:t>точно эффективными, он использует административ</w:t>
      </w:r>
      <w:r w:rsidRPr="001C236D">
        <w:rPr>
          <w:sz w:val="28"/>
          <w:szCs w:val="22"/>
        </w:rPr>
        <w:softHyphen/>
        <w:t>ные ограничения: понижает потолок предоставляе</w:t>
      </w:r>
      <w:r w:rsidRPr="001C236D">
        <w:rPr>
          <w:sz w:val="28"/>
          <w:szCs w:val="22"/>
        </w:rPr>
        <w:softHyphen/>
        <w:t>мых кредитов, лимитирует депозиты, сокращает объ</w:t>
      </w:r>
      <w:r w:rsidRPr="001C236D">
        <w:rPr>
          <w:sz w:val="28"/>
          <w:szCs w:val="22"/>
        </w:rPr>
        <w:softHyphen/>
        <w:t>ем потребительского кредита и т.д. Политика "доро</w:t>
      </w:r>
      <w:r w:rsidRPr="001C236D">
        <w:rPr>
          <w:sz w:val="28"/>
          <w:szCs w:val="22"/>
        </w:rPr>
        <w:softHyphen/>
        <w:t>гих денег" является основным методом антиинфляци</w:t>
      </w:r>
      <w:r w:rsidRPr="001C236D">
        <w:rPr>
          <w:sz w:val="28"/>
          <w:szCs w:val="22"/>
        </w:rPr>
        <w:softHyphen/>
        <w:t>онного регулирования.</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В периоды спада производства для стимулирова</w:t>
      </w:r>
      <w:r w:rsidRPr="001C236D">
        <w:rPr>
          <w:sz w:val="28"/>
          <w:szCs w:val="22"/>
        </w:rPr>
        <w:softHyphen/>
        <w:t>ния деловой активности проводится политика "деше</w:t>
      </w:r>
      <w:r w:rsidRPr="001C236D">
        <w:rPr>
          <w:sz w:val="28"/>
          <w:szCs w:val="22"/>
        </w:rPr>
        <w:softHyphen/>
        <w:t>вых денег" (экспансионистская денежно-кредитная политика). Она заключается в расширении масштабов кредитования, ослаблении контроля над приростом денежной массы, увеличении предложения денег. Для этого центральный банк покупает государствен</w:t>
      </w:r>
      <w:r w:rsidRPr="001C236D">
        <w:rPr>
          <w:sz w:val="28"/>
          <w:szCs w:val="22"/>
        </w:rPr>
        <w:softHyphen/>
        <w:t>ные ценные бумаги; снижает резервную норму и учет</w:t>
      </w:r>
      <w:r w:rsidRPr="001C236D">
        <w:rPr>
          <w:sz w:val="28"/>
          <w:szCs w:val="22"/>
        </w:rPr>
        <w:softHyphen/>
        <w:t>ную ставку. Создаются более льготные условия для предоставления кредитов экономическим субъектам.</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Центральный банк выбирает тот или иной тип де</w:t>
      </w:r>
      <w:r w:rsidRPr="001C236D">
        <w:rPr>
          <w:sz w:val="28"/>
          <w:szCs w:val="22"/>
        </w:rPr>
        <w:softHyphen/>
        <w:t>нежно-кредитной политики, исходя из состояния эко</w:t>
      </w:r>
      <w:r w:rsidRPr="001C236D">
        <w:rPr>
          <w:sz w:val="28"/>
          <w:szCs w:val="22"/>
        </w:rPr>
        <w:softHyphen/>
        <w:t>номики страны. При разработке денежно-кредитной политики необходимо учитывать, что, во-первых, между проведением того или иного мероприятия и по</w:t>
      </w:r>
      <w:r w:rsidRPr="001C236D">
        <w:rPr>
          <w:sz w:val="28"/>
          <w:szCs w:val="22"/>
        </w:rPr>
        <w:softHyphen/>
        <w:t>явлением эффекта от его реализации проходит опре</w:t>
      </w:r>
      <w:r w:rsidRPr="001C236D">
        <w:rPr>
          <w:sz w:val="28"/>
          <w:szCs w:val="22"/>
        </w:rPr>
        <w:softHyphen/>
        <w:t>деленное время; во-вторых, денежно-кредитное регу</w:t>
      </w:r>
      <w:r w:rsidRPr="001C236D">
        <w:rPr>
          <w:sz w:val="28"/>
          <w:szCs w:val="22"/>
        </w:rPr>
        <w:softHyphen/>
        <w:t>лирование способно повлиять только на монетарные факторы нестабильности.</w:t>
      </w:r>
    </w:p>
    <w:p w:rsidR="00F6170C" w:rsidRPr="001C236D" w:rsidRDefault="00F6170C" w:rsidP="003D5052">
      <w:pPr>
        <w:widowControl w:val="0"/>
        <w:spacing w:line="312" w:lineRule="auto"/>
        <w:ind w:firstLine="709"/>
        <w:jc w:val="both"/>
        <w:rPr>
          <w:sz w:val="28"/>
        </w:rPr>
      </w:pPr>
      <w:r>
        <w:rPr>
          <w:sz w:val="28"/>
          <w:szCs w:val="28"/>
        </w:rPr>
        <w:t>Таким образом, д</w:t>
      </w:r>
      <w:r w:rsidRPr="001C236D">
        <w:rPr>
          <w:sz w:val="28"/>
          <w:szCs w:val="28"/>
        </w:rPr>
        <w:t xml:space="preserve">енежно-кредитная политика представляет комплекс взаимосвязанных мер, направленных на регулирование денежной массы в обращении, объема кредитных ресурсов, уровня процентной ставки и других экономических показателей денежного обращения и рынка </w:t>
      </w:r>
      <w:r>
        <w:rPr>
          <w:sz w:val="28"/>
          <w:szCs w:val="28"/>
        </w:rPr>
        <w:t>кредит</w:t>
      </w:r>
      <w:r w:rsidRPr="001C236D">
        <w:rPr>
          <w:sz w:val="28"/>
          <w:szCs w:val="28"/>
        </w:rPr>
        <w:t>ных капиталов с целью регулирования воспроизводственного процесса, обеспечения экономического роста, снижения уровня безработицы и инфляции в рамках национальной экономики.</w:t>
      </w:r>
    </w:p>
    <w:p w:rsidR="00F6170C" w:rsidRPr="001C236D" w:rsidRDefault="00F6170C" w:rsidP="003D5052">
      <w:pPr>
        <w:shd w:val="clear" w:color="auto" w:fill="FFFFFF"/>
        <w:spacing w:line="312" w:lineRule="auto"/>
        <w:ind w:firstLine="709"/>
        <w:jc w:val="both"/>
        <w:rPr>
          <w:b/>
          <w:bCs/>
          <w:sz w:val="28"/>
          <w:szCs w:val="22"/>
        </w:rPr>
      </w:pPr>
    </w:p>
    <w:p w:rsidR="00F6170C" w:rsidRPr="001C236D" w:rsidRDefault="00F6170C" w:rsidP="003D5052">
      <w:pPr>
        <w:shd w:val="clear" w:color="auto" w:fill="FFFFFF"/>
        <w:spacing w:line="312" w:lineRule="auto"/>
        <w:ind w:firstLine="709"/>
        <w:jc w:val="both"/>
        <w:rPr>
          <w:b/>
          <w:bCs/>
          <w:sz w:val="28"/>
          <w:szCs w:val="22"/>
        </w:rPr>
      </w:pPr>
    </w:p>
    <w:p w:rsidR="00F6170C" w:rsidRPr="008A3BF8" w:rsidRDefault="00F6170C" w:rsidP="003D5052">
      <w:pPr>
        <w:pStyle w:val="1"/>
        <w:spacing w:before="0" w:after="240" w:line="312" w:lineRule="auto"/>
        <w:ind w:left="709" w:firstLine="709"/>
        <w:jc w:val="center"/>
        <w:rPr>
          <w:rFonts w:ascii="Times New Roman" w:hAnsi="Times New Roman"/>
          <w:bCs w:val="0"/>
          <w:caps/>
        </w:rPr>
      </w:pPr>
      <w:r>
        <w:br w:type="page"/>
      </w:r>
      <w:bookmarkStart w:id="2" w:name="_Toc193869571"/>
      <w:r w:rsidRPr="008A3BF8">
        <w:rPr>
          <w:rFonts w:ascii="Times New Roman" w:hAnsi="Times New Roman"/>
          <w:bCs w:val="0"/>
          <w:caps/>
        </w:rPr>
        <w:t xml:space="preserve">2 Виды денежно-кредитной политики и </w:t>
      </w:r>
      <w:bookmarkEnd w:id="2"/>
      <w:r>
        <w:rPr>
          <w:rFonts w:ascii="Times New Roman" w:hAnsi="Times New Roman"/>
          <w:bCs w:val="0"/>
          <w:caps/>
        </w:rPr>
        <w:t>механизмы их реализации.</w:t>
      </w:r>
    </w:p>
    <w:p w:rsidR="00F6170C" w:rsidRDefault="00F6170C" w:rsidP="003D5052">
      <w:pPr>
        <w:widowControl w:val="0"/>
        <w:shd w:val="clear" w:color="auto" w:fill="FFFFFF"/>
        <w:spacing w:line="312" w:lineRule="auto"/>
        <w:ind w:firstLine="709"/>
        <w:jc w:val="both"/>
        <w:rPr>
          <w:sz w:val="28"/>
          <w:szCs w:val="22"/>
        </w:rPr>
      </w:pPr>
      <w:r w:rsidRPr="001C236D">
        <w:rPr>
          <w:sz w:val="28"/>
          <w:szCs w:val="22"/>
        </w:rPr>
        <w:t>Виды денежно-кредитной политики различаются в зависи</w:t>
      </w:r>
      <w:r w:rsidRPr="001C236D">
        <w:rPr>
          <w:sz w:val="28"/>
          <w:szCs w:val="22"/>
        </w:rPr>
        <w:softHyphen/>
        <w:t>мости от того, какие цели ставит перед собой централь</w:t>
      </w:r>
      <w:r w:rsidRPr="001C236D">
        <w:rPr>
          <w:sz w:val="28"/>
          <w:szCs w:val="22"/>
        </w:rPr>
        <w:softHyphen/>
        <w:t>ный банк. Как известно, основными промежуточными целями являются процентная ставка и денежная мас</w:t>
      </w:r>
      <w:r w:rsidRPr="001C236D">
        <w:rPr>
          <w:sz w:val="28"/>
          <w:szCs w:val="22"/>
        </w:rPr>
        <w:softHyphen/>
        <w:t>са. Проблема в том, что центральный банк должен выб</w:t>
      </w:r>
      <w:r w:rsidRPr="001C236D">
        <w:rPr>
          <w:sz w:val="28"/>
          <w:szCs w:val="22"/>
        </w:rPr>
        <w:softHyphen/>
        <w:t>рать одну из них. Он не в состоянии одновременно дос</w:t>
      </w:r>
      <w:r w:rsidRPr="001C236D">
        <w:rPr>
          <w:sz w:val="28"/>
          <w:szCs w:val="22"/>
        </w:rPr>
        <w:softHyphen/>
        <w:t>тичь двух автономно определенных целей, ибо, как следует из анализа равновесия денежного рынка, каж</w:t>
      </w:r>
      <w:r w:rsidRPr="001C236D">
        <w:rPr>
          <w:sz w:val="28"/>
          <w:szCs w:val="22"/>
        </w:rPr>
        <w:softHyphen/>
        <w:t>дой ставке процента соответствует определенная де</w:t>
      </w:r>
      <w:r w:rsidRPr="001C236D">
        <w:rPr>
          <w:sz w:val="28"/>
          <w:szCs w:val="22"/>
        </w:rPr>
        <w:softHyphen/>
        <w:t>нежная масса и наоборот. Поэтому центральный банк должен определить, что он будет контролировать: став</w:t>
      </w:r>
      <w:r w:rsidRPr="001C236D">
        <w:rPr>
          <w:sz w:val="28"/>
          <w:szCs w:val="22"/>
        </w:rPr>
        <w:softHyphen/>
        <w:t>ку процента или объем денежной массы.</w:t>
      </w:r>
    </w:p>
    <w:p w:rsidR="00F6170C" w:rsidRPr="001C236D" w:rsidRDefault="00F6170C" w:rsidP="003D5052">
      <w:pPr>
        <w:widowControl w:val="0"/>
        <w:shd w:val="clear" w:color="auto" w:fill="FFFFFF"/>
        <w:spacing w:line="312" w:lineRule="auto"/>
        <w:ind w:firstLine="709"/>
        <w:jc w:val="both"/>
        <w:rPr>
          <w:sz w:val="28"/>
        </w:rPr>
      </w:pPr>
      <w:r>
        <w:rPr>
          <w:sz w:val="28"/>
          <w:szCs w:val="22"/>
        </w:rPr>
        <w:t>Процесс поэтапного влияния изменений в денежно-кредитной политике на параметры ее промежуточных целей и в конечном итоге – на реальный сектор экономики описывает передаточный механизм.</w:t>
      </w:r>
    </w:p>
    <w:p w:rsidR="00F6170C" w:rsidRDefault="00F6170C" w:rsidP="003D5052">
      <w:pPr>
        <w:widowControl w:val="0"/>
        <w:shd w:val="clear" w:color="auto" w:fill="FFFFFF"/>
        <w:spacing w:line="312" w:lineRule="auto"/>
        <w:ind w:firstLine="709"/>
        <w:jc w:val="both"/>
        <w:rPr>
          <w:sz w:val="28"/>
          <w:szCs w:val="22"/>
        </w:rPr>
      </w:pPr>
      <w:r w:rsidRPr="001C236D">
        <w:rPr>
          <w:sz w:val="28"/>
          <w:szCs w:val="22"/>
        </w:rPr>
        <w:t>Существуют разные точки зрения по этому поводу</w:t>
      </w:r>
      <w:r>
        <w:rPr>
          <w:sz w:val="28"/>
          <w:szCs w:val="22"/>
        </w:rPr>
        <w:t>: кейнсианская и монетаристская</w:t>
      </w:r>
      <w:r w:rsidRPr="008A3BF8">
        <w:rPr>
          <w:sz w:val="28"/>
          <w:szCs w:val="22"/>
        </w:rPr>
        <w:t xml:space="preserve"> (</w:t>
      </w:r>
      <w:r>
        <w:rPr>
          <w:sz w:val="28"/>
          <w:szCs w:val="22"/>
        </w:rPr>
        <w:t>рис. 2.1)</w:t>
      </w:r>
      <w:r w:rsidRPr="001C236D">
        <w:rPr>
          <w:sz w:val="28"/>
          <w:szCs w:val="22"/>
        </w:rPr>
        <w:t>.</w:t>
      </w:r>
    </w:p>
    <w:p w:rsidR="00F6170C" w:rsidRDefault="00F6170C" w:rsidP="003D5052">
      <w:pPr>
        <w:widowControl w:val="0"/>
        <w:shd w:val="clear" w:color="auto" w:fill="FFFFFF"/>
        <w:spacing w:line="312" w:lineRule="auto"/>
        <w:ind w:firstLine="709"/>
        <w:jc w:val="both"/>
        <w:rPr>
          <w:sz w:val="28"/>
          <w:szCs w:val="22"/>
        </w:rPr>
      </w:pPr>
    </w:p>
    <w:p w:rsidR="00F6170C" w:rsidRDefault="00431BCA" w:rsidP="00513F69">
      <w:pPr>
        <w:widowControl w:val="0"/>
        <w:shd w:val="clear" w:color="auto" w:fill="FFFFFF"/>
        <w:spacing w:line="312" w:lineRule="auto"/>
        <w:jc w:val="both"/>
        <w:rPr>
          <w:sz w:val="28"/>
          <w:szCs w:val="22"/>
        </w:rPr>
      </w:pPr>
      <w:r>
        <w:rPr>
          <w:sz w:val="28"/>
          <w:szCs w:val="22"/>
        </w:rPr>
      </w:r>
      <w:r>
        <w:rPr>
          <w:sz w:val="28"/>
          <w:szCs w:val="22"/>
        </w:rPr>
        <w:pict>
          <v:group id="_x0000_s1026" editas="canvas" style="width:462pt;height:261pt;mso-position-horizontal-relative:char;mso-position-vertical-relative:line" coordorigin="2604,6891" coordsize="6930,3915">
            <o:lock v:ext="edit" aspectratio="t"/>
            <v:shape id="_x0000_s1027" type="#_x0000_t75" style="position:absolute;left:2604;top:6891;width:6930;height:3915" o:preferrelative="f">
              <v:fill o:detectmouseclick="t"/>
              <v:path o:extrusionok="t" o:connecttype="none"/>
              <o:lock v:ext="edit" text="t"/>
            </v:shape>
            <v:shapetype id="_x0000_t202" coordsize="21600,21600" o:spt="202" path="m,l,21600r21600,l21600,xe">
              <v:stroke joinstyle="miter"/>
              <v:path gradientshapeok="t" o:connecttype="rect"/>
            </v:shapetype>
            <v:shape id="_x0000_s1028" type="#_x0000_t202" style="position:absolute;left:2784;top:6891;width:6660;height:405">
              <v:textbox style="mso-next-textbox:#_x0000_s1028">
                <w:txbxContent>
                  <w:p w:rsidR="00F6170C" w:rsidRPr="008A3BF8" w:rsidRDefault="00F6170C" w:rsidP="00F6170C">
                    <w:pPr>
                      <w:jc w:val="center"/>
                      <w:rPr>
                        <w:b/>
                        <w:caps/>
                      </w:rPr>
                    </w:pPr>
                    <w:r w:rsidRPr="008A3BF8">
                      <w:rPr>
                        <w:b/>
                        <w:caps/>
                      </w:rPr>
                      <w:t>Передаточный механизм денежно-кредитной политики</w:t>
                    </w:r>
                  </w:p>
                </w:txbxContent>
              </v:textbox>
            </v:shape>
            <v:shape id="_x0000_s1029" type="#_x0000_t202" style="position:absolute;left:2784;top:7566;width:3060;height:405">
              <v:textbox style="mso-next-textbox:#_x0000_s1029" inset=",.3mm,,.3mm">
                <w:txbxContent>
                  <w:p w:rsidR="00F6170C" w:rsidRPr="00004E73" w:rsidRDefault="00F6170C" w:rsidP="00F6170C">
                    <w:pPr>
                      <w:jc w:val="center"/>
                      <w:rPr>
                        <w:caps/>
                        <w:sz w:val="20"/>
                        <w:szCs w:val="20"/>
                      </w:rPr>
                    </w:pPr>
                    <w:r w:rsidRPr="00004E73">
                      <w:rPr>
                        <w:caps/>
                        <w:sz w:val="20"/>
                        <w:szCs w:val="20"/>
                      </w:rPr>
                      <w:t>Кейнсианский передаточный механизм</w:t>
                    </w:r>
                  </w:p>
                </w:txbxContent>
              </v:textbox>
            </v:shape>
            <v:shape id="_x0000_s1030" type="#_x0000_t202" style="position:absolute;left:6384;top:7566;width:3060;height:405">
              <v:textbox style="mso-next-textbox:#_x0000_s1030" inset=",.3mm,,.3mm">
                <w:txbxContent>
                  <w:p w:rsidR="00F6170C" w:rsidRPr="00004E73" w:rsidRDefault="00F6170C" w:rsidP="00F6170C">
                    <w:pPr>
                      <w:jc w:val="center"/>
                      <w:rPr>
                        <w:caps/>
                        <w:sz w:val="20"/>
                        <w:szCs w:val="20"/>
                      </w:rPr>
                    </w:pPr>
                    <w:r>
                      <w:rPr>
                        <w:caps/>
                        <w:sz w:val="20"/>
                        <w:szCs w:val="20"/>
                      </w:rPr>
                      <w:t>монетаристский</w:t>
                    </w:r>
                    <w:r w:rsidRPr="00004E73">
                      <w:rPr>
                        <w:caps/>
                        <w:sz w:val="20"/>
                        <w:szCs w:val="20"/>
                      </w:rPr>
                      <w:t xml:space="preserve"> передаточный механизм</w:t>
                    </w:r>
                  </w:p>
                </w:txbxContent>
              </v:textbox>
            </v:shape>
            <v:shape id="_x0000_s1031" type="#_x0000_t202" style="position:absolute;left:2784;top:8241;width:3060;height:405">
              <v:textbox style="mso-next-textbox:#_x0000_s1031" inset=",.3mm,,.3mm">
                <w:txbxContent>
                  <w:p w:rsidR="00F6170C" w:rsidRPr="00F17913" w:rsidRDefault="00F6170C" w:rsidP="00F6170C">
                    <w:pPr>
                      <w:jc w:val="center"/>
                      <w:rPr>
                        <w:sz w:val="20"/>
                        <w:szCs w:val="20"/>
                      </w:rPr>
                    </w:pPr>
                    <w:r w:rsidRPr="00F17913">
                      <w:rPr>
                        <w:sz w:val="20"/>
                        <w:szCs w:val="20"/>
                      </w:rPr>
                      <w:t>Цент</w:t>
                    </w:r>
                    <w:r>
                      <w:rPr>
                        <w:sz w:val="20"/>
                        <w:szCs w:val="20"/>
                      </w:rPr>
                      <w:t>ральный банк изменяет предложение денег</w:t>
                    </w:r>
                  </w:p>
                </w:txbxContent>
              </v:textbox>
            </v:shape>
            <v:shape id="_x0000_s1032" type="#_x0000_t202" style="position:absolute;left:2784;top:8916;width:3060;height:405">
              <v:textbox style="mso-next-textbox:#_x0000_s1032" inset=",.3mm,,.3mm">
                <w:txbxContent>
                  <w:p w:rsidR="00F6170C" w:rsidRPr="00F17913" w:rsidRDefault="00F6170C" w:rsidP="00F6170C">
                    <w:pPr>
                      <w:jc w:val="center"/>
                      <w:rPr>
                        <w:sz w:val="20"/>
                        <w:szCs w:val="20"/>
                      </w:rPr>
                    </w:pPr>
                    <w:r>
                      <w:rPr>
                        <w:sz w:val="20"/>
                        <w:szCs w:val="20"/>
                      </w:rPr>
                      <w:t>Понижается или повышается процентная ставка</w:t>
                    </w:r>
                  </w:p>
                </w:txbxContent>
              </v:textbox>
            </v:shape>
            <v:shape id="_x0000_s1033" type="#_x0000_t202" style="position:absolute;left:2784;top:9591;width:3060;height:405">
              <v:textbox style="mso-next-textbox:#_x0000_s1033" inset=",.3mm,,.3mm">
                <w:txbxContent>
                  <w:p w:rsidR="00F6170C" w:rsidRPr="00F17913" w:rsidRDefault="00F6170C" w:rsidP="00F6170C">
                    <w:pPr>
                      <w:jc w:val="center"/>
                      <w:rPr>
                        <w:sz w:val="20"/>
                        <w:szCs w:val="20"/>
                      </w:rPr>
                    </w:pPr>
                    <w:r>
                      <w:rPr>
                        <w:sz w:val="20"/>
                        <w:szCs w:val="20"/>
                      </w:rPr>
                      <w:t>Увеличиваются или уменьшаются инвестиции</w:t>
                    </w:r>
                  </w:p>
                </w:txbxContent>
              </v:textbox>
            </v:shape>
            <v:shape id="_x0000_s1034" type="#_x0000_t202" style="position:absolute;left:2784;top:10266;width:3060;height:405">
              <v:textbox style="mso-next-textbox:#_x0000_s1034" inset=",.3mm,,.3mm">
                <w:txbxContent>
                  <w:p w:rsidR="00F6170C" w:rsidRPr="00F17913" w:rsidRDefault="00F6170C" w:rsidP="00F6170C">
                    <w:pPr>
                      <w:jc w:val="center"/>
                      <w:rPr>
                        <w:sz w:val="20"/>
                        <w:szCs w:val="20"/>
                      </w:rPr>
                    </w:pPr>
                    <w:r>
                      <w:rPr>
                        <w:sz w:val="20"/>
                        <w:szCs w:val="20"/>
                      </w:rPr>
                      <w:t>Растет или сокращается уровень совокупного дохода</w:t>
                    </w:r>
                  </w:p>
                </w:txbxContent>
              </v:textbox>
            </v:shape>
            <v:shape id="_x0000_s1035" type="#_x0000_t202" style="position:absolute;left:6384;top:8241;width:3060;height:405">
              <v:textbox style="mso-next-textbox:#_x0000_s1035" inset=",.3mm,,.3mm">
                <w:txbxContent>
                  <w:p w:rsidR="00F6170C" w:rsidRPr="00F17913" w:rsidRDefault="00F6170C" w:rsidP="00F6170C">
                    <w:pPr>
                      <w:jc w:val="center"/>
                      <w:rPr>
                        <w:sz w:val="20"/>
                        <w:szCs w:val="20"/>
                      </w:rPr>
                    </w:pPr>
                    <w:r>
                      <w:rPr>
                        <w:sz w:val="20"/>
                        <w:szCs w:val="20"/>
                      </w:rPr>
                      <w:t>Центральный банк изменяет предложение денег</w:t>
                    </w:r>
                  </w:p>
                </w:txbxContent>
              </v:textbox>
            </v:shape>
            <v:shape id="_x0000_s1036" type="#_x0000_t202" style="position:absolute;left:6384;top:8916;width:3060;height:405">
              <v:textbox style="mso-next-textbox:#_x0000_s1036" inset=",.3mm,,.3mm">
                <w:txbxContent>
                  <w:p w:rsidR="00F6170C" w:rsidRPr="00F17913" w:rsidRDefault="00F6170C" w:rsidP="00F6170C">
                    <w:pPr>
                      <w:jc w:val="center"/>
                      <w:rPr>
                        <w:sz w:val="20"/>
                        <w:szCs w:val="20"/>
                      </w:rPr>
                    </w:pPr>
                    <w:r>
                      <w:rPr>
                        <w:sz w:val="20"/>
                        <w:szCs w:val="20"/>
                      </w:rPr>
                      <w:t>Расширяется или сокращается совокупный спрос</w:t>
                    </w:r>
                  </w:p>
                </w:txbxContent>
              </v:textbox>
            </v:shape>
            <v:shape id="_x0000_s1037" type="#_x0000_t202" style="position:absolute;left:6384;top:9591;width:3060;height:405">
              <v:textbox style="mso-next-textbox:#_x0000_s1037" inset=",.3mm,,.3mm">
                <w:txbxContent>
                  <w:p w:rsidR="00F6170C" w:rsidRPr="00F17913" w:rsidRDefault="00F6170C" w:rsidP="00F6170C">
                    <w:pPr>
                      <w:jc w:val="center"/>
                      <w:rPr>
                        <w:sz w:val="20"/>
                        <w:szCs w:val="20"/>
                      </w:rPr>
                    </w:pPr>
                    <w:r>
                      <w:rPr>
                        <w:sz w:val="20"/>
                        <w:szCs w:val="20"/>
                      </w:rPr>
                      <w:t>Растет или сокращается уровень совокупного дохода</w:t>
                    </w:r>
                  </w:p>
                </w:txbxContent>
              </v:textbox>
            </v:shape>
            <v:line id="_x0000_s1038" style="position:absolute" from="4314,7296" to="4314,7566">
              <v:stroke endarrow="block"/>
            </v:line>
            <v:line id="_x0000_s1039" style="position:absolute" from="4314,7971" to="4314,8241">
              <v:stroke endarrow="block"/>
            </v:line>
            <v:line id="_x0000_s1040" style="position:absolute" from="4314,8646" to="4314,8916">
              <v:stroke endarrow="block"/>
            </v:line>
            <v:line id="_x0000_s1041" style="position:absolute" from="4314,9321" to="4314,9591">
              <v:stroke endarrow="block"/>
            </v:line>
            <v:line id="_x0000_s1042" style="position:absolute" from="4314,9996" to="4314,10266">
              <v:stroke endarrow="block"/>
            </v:line>
            <v:line id="_x0000_s1043" style="position:absolute" from="7914,7296" to="7915,7566">
              <v:stroke endarrow="block"/>
            </v:line>
            <v:line id="_x0000_s1044" style="position:absolute" from="7914,7971" to="7914,8241">
              <v:stroke endarrow="block"/>
            </v:line>
            <v:line id="_x0000_s1045" style="position:absolute" from="7914,8646" to="7914,8916">
              <v:stroke endarrow="block"/>
            </v:line>
            <v:line id="_x0000_s1046" style="position:absolute" from="7914,9321" to="7915,9591">
              <v:stroke endarrow="block"/>
            </v:line>
            <w10:wrap type="none"/>
            <w10:anchorlock/>
          </v:group>
        </w:pict>
      </w:r>
    </w:p>
    <w:p w:rsidR="00F6170C" w:rsidRPr="00DE28EF" w:rsidRDefault="00F6170C" w:rsidP="003D5052">
      <w:pPr>
        <w:widowControl w:val="0"/>
        <w:shd w:val="clear" w:color="auto" w:fill="FFFFFF"/>
        <w:spacing w:line="312" w:lineRule="auto"/>
        <w:ind w:firstLine="709"/>
        <w:jc w:val="both"/>
        <w:rPr>
          <w:sz w:val="28"/>
          <w:szCs w:val="28"/>
        </w:rPr>
      </w:pPr>
      <w:r w:rsidRPr="00DE28EF">
        <w:rPr>
          <w:sz w:val="28"/>
          <w:szCs w:val="28"/>
        </w:rPr>
        <w:t>Рис. 2.1 К</w:t>
      </w:r>
      <w:r w:rsidRPr="00DE28EF">
        <w:rPr>
          <w:sz w:val="28"/>
          <w:szCs w:val="28"/>
          <w:lang w:val="en-US"/>
        </w:rPr>
        <w:t>e</w:t>
      </w:r>
      <w:r w:rsidRPr="00DE28EF">
        <w:rPr>
          <w:sz w:val="28"/>
          <w:szCs w:val="28"/>
        </w:rPr>
        <w:t>йнсианский и монетаристский передаточные механизмы денежно-кредитной политики [7, с. 143, рис. 5.2]</w:t>
      </w:r>
    </w:p>
    <w:p w:rsidR="00F6170C" w:rsidRDefault="00F6170C" w:rsidP="003D5052">
      <w:pPr>
        <w:widowControl w:val="0"/>
        <w:shd w:val="clear" w:color="auto" w:fill="FFFFFF"/>
        <w:spacing w:line="312" w:lineRule="auto"/>
        <w:ind w:firstLine="709"/>
        <w:jc w:val="both"/>
        <w:rPr>
          <w:sz w:val="28"/>
          <w:szCs w:val="22"/>
        </w:rPr>
      </w:pPr>
    </w:p>
    <w:p w:rsidR="00DE28EF" w:rsidRDefault="00DE28EF" w:rsidP="003D5052">
      <w:pPr>
        <w:widowControl w:val="0"/>
        <w:shd w:val="clear" w:color="auto" w:fill="FFFFFF"/>
        <w:spacing w:line="312" w:lineRule="auto"/>
        <w:ind w:firstLine="709"/>
        <w:jc w:val="both"/>
        <w:rPr>
          <w:sz w:val="28"/>
          <w:szCs w:val="22"/>
          <w:lang w:val="en-US"/>
        </w:rPr>
      </w:pP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Дж.М. Кейнс, разработавший основы денежно-кредит</w:t>
      </w:r>
      <w:r w:rsidRPr="001C236D">
        <w:rPr>
          <w:sz w:val="28"/>
          <w:szCs w:val="22"/>
        </w:rPr>
        <w:softHyphen/>
        <w:t>ного регулирования, утверждал, что передаточный ме</w:t>
      </w:r>
      <w:r w:rsidRPr="001C236D">
        <w:rPr>
          <w:sz w:val="28"/>
          <w:szCs w:val="22"/>
        </w:rPr>
        <w:softHyphen/>
        <w:t>ханизм денежно-кредитной политики следующий:</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центральный банк изменяет резервы коммерчес</w:t>
      </w:r>
      <w:r w:rsidRPr="001C236D">
        <w:rPr>
          <w:sz w:val="28"/>
          <w:szCs w:val="22"/>
        </w:rPr>
        <w:softHyphen/>
        <w:t>ких банков, влияя тем самым в нужном направлении на предложение денег;</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изменения в предложении денег вызывают пони</w:t>
      </w:r>
      <w:r w:rsidRPr="001C236D">
        <w:rPr>
          <w:sz w:val="28"/>
          <w:szCs w:val="22"/>
        </w:rPr>
        <w:softHyphen/>
        <w:t>жение или повышение ставки процента;</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изменения процентной ставки приводят к расши</w:t>
      </w:r>
      <w:r w:rsidRPr="001C236D">
        <w:rPr>
          <w:sz w:val="28"/>
          <w:szCs w:val="22"/>
        </w:rPr>
        <w:softHyphen/>
        <w:t>рению или сокращению плановых инвестиций;</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изменения плановых инвестиций, в свою очередь, повышают или понижают уровень номинального на</w:t>
      </w:r>
      <w:r w:rsidRPr="001C236D">
        <w:rPr>
          <w:sz w:val="28"/>
          <w:szCs w:val="22"/>
        </w:rPr>
        <w:softHyphen/>
        <w:t>ционального дохода [6].</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Таким образом, главным объектом денежно-кре</w:t>
      </w:r>
      <w:r w:rsidRPr="001C236D">
        <w:rPr>
          <w:sz w:val="28"/>
          <w:szCs w:val="22"/>
        </w:rPr>
        <w:softHyphen/>
        <w:t>дитного регулирования Кейнс считал процентную ставку.</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Согласно монетаристской концепции, передаточ</w:t>
      </w:r>
      <w:r w:rsidRPr="001C236D">
        <w:rPr>
          <w:sz w:val="28"/>
          <w:szCs w:val="22"/>
        </w:rPr>
        <w:softHyphen/>
        <w:t>ный механизм денежно-кредитной политики короче. Она влияет на экономику следующим образом:</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центральный банк изменяет резервы коммерчес</w:t>
      </w:r>
      <w:r w:rsidRPr="001C236D">
        <w:rPr>
          <w:sz w:val="28"/>
          <w:szCs w:val="22"/>
        </w:rPr>
        <w:softHyphen/>
        <w:t>ких банков, воздействуя на предложение денег, уве</w:t>
      </w:r>
      <w:r w:rsidRPr="001C236D">
        <w:rPr>
          <w:sz w:val="28"/>
          <w:szCs w:val="22"/>
        </w:rPr>
        <w:softHyphen/>
        <w:t>личивая или сокращая его;</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изменения денежного предложения вызывают рас</w:t>
      </w:r>
      <w:r w:rsidRPr="001C236D">
        <w:rPr>
          <w:sz w:val="28"/>
          <w:szCs w:val="22"/>
        </w:rPr>
        <w:softHyphen/>
        <w:t>ширение или сокращение совокупного спроса;</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изменения совокупного спроса приводят к увели</w:t>
      </w:r>
      <w:r w:rsidRPr="001C236D">
        <w:rPr>
          <w:sz w:val="28"/>
          <w:szCs w:val="22"/>
        </w:rPr>
        <w:softHyphen/>
        <w:t>чению или к уменьшению уровня национального до</w:t>
      </w:r>
      <w:r w:rsidRPr="001C236D">
        <w:rPr>
          <w:sz w:val="28"/>
          <w:szCs w:val="22"/>
        </w:rPr>
        <w:softHyphen/>
        <w:t>хода.</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Следовательно, монетаристы доказывали, что цен</w:t>
      </w:r>
      <w:r w:rsidRPr="001C236D">
        <w:rPr>
          <w:sz w:val="28"/>
          <w:szCs w:val="22"/>
        </w:rPr>
        <w:softHyphen/>
        <w:t>тральный банк должен регулировать предложение де</w:t>
      </w:r>
      <w:r w:rsidRPr="001C236D">
        <w:rPr>
          <w:sz w:val="28"/>
          <w:szCs w:val="22"/>
        </w:rPr>
        <w:softHyphen/>
        <w:t>нег.</w:t>
      </w:r>
    </w:p>
    <w:p w:rsidR="00513F69" w:rsidRDefault="00431BCA" w:rsidP="00513F69">
      <w:pPr>
        <w:widowControl w:val="0"/>
        <w:shd w:val="clear" w:color="auto" w:fill="FFFFFF"/>
        <w:spacing w:line="312" w:lineRule="auto"/>
        <w:ind w:firstLine="709"/>
        <w:jc w:val="both"/>
      </w:pPr>
      <w:r>
        <w:rPr>
          <w:noProof/>
        </w:rPr>
        <w:pict>
          <v:shape id="Рисунок 3" o:spid="_x0000_s1047" type="#_x0000_t75" style="position:absolute;left:0;text-align:left;margin-left:163.1pt;margin-top:24.85pt;width:321pt;height:140.65pt;z-index:251657216;visibility:visible">
            <v:imagedata r:id="rId8" o:title="" gain="79922f"/>
            <w10:wrap type="square"/>
          </v:shape>
        </w:pict>
      </w:r>
      <w:r w:rsidR="00F6170C" w:rsidRPr="001C236D">
        <w:rPr>
          <w:sz w:val="28"/>
          <w:szCs w:val="22"/>
        </w:rPr>
        <w:t>Рассмотрим, как осуществляется выбор промежу</w:t>
      </w:r>
      <w:r w:rsidR="00F6170C" w:rsidRPr="001C236D">
        <w:rPr>
          <w:sz w:val="28"/>
          <w:szCs w:val="22"/>
        </w:rPr>
        <w:softHyphen/>
        <w:t>точной цели денежно-кредитного регулирования и ка</w:t>
      </w:r>
      <w:r w:rsidR="00F6170C" w:rsidRPr="001C236D">
        <w:rPr>
          <w:sz w:val="28"/>
          <w:szCs w:val="22"/>
        </w:rPr>
        <w:softHyphen/>
        <w:t xml:space="preserve">ковы его последствия. Предположим, центральный банк избирает фиксацию ставки процента на уровне </w:t>
      </w:r>
      <w:r w:rsidR="00F6170C">
        <w:rPr>
          <w:sz w:val="28"/>
          <w:szCs w:val="22"/>
          <w:lang w:val="en-US"/>
        </w:rPr>
        <w:t>i</w:t>
      </w:r>
      <w:r w:rsidR="00F6170C" w:rsidRPr="00C10B72">
        <w:rPr>
          <w:sz w:val="28"/>
          <w:szCs w:val="22"/>
          <w:vertAlign w:val="subscript"/>
        </w:rPr>
        <w:t xml:space="preserve">0 </w:t>
      </w:r>
      <w:r w:rsidR="00F6170C" w:rsidRPr="001C236D">
        <w:rPr>
          <w:sz w:val="28"/>
          <w:szCs w:val="22"/>
        </w:rPr>
        <w:t xml:space="preserve">(гибкая денежно-кредитная </w:t>
      </w:r>
      <w:r w:rsidR="00DE28EF" w:rsidRPr="00DE28EF">
        <w:rPr>
          <w:sz w:val="28"/>
          <w:szCs w:val="22"/>
        </w:rPr>
        <w:t xml:space="preserve">                </w:t>
      </w:r>
      <w:r w:rsidR="00FC729B" w:rsidRPr="00FC729B">
        <w:rPr>
          <w:iCs/>
        </w:rPr>
        <w:t>Рис</w:t>
      </w:r>
      <w:r w:rsidR="00FC729B" w:rsidRPr="00FC729B">
        <w:rPr>
          <w:iCs/>
          <w:lang w:val="be-BY"/>
        </w:rPr>
        <w:t>.</w:t>
      </w:r>
      <w:r w:rsidR="00FC729B" w:rsidRPr="00FC729B">
        <w:rPr>
          <w:iCs/>
        </w:rPr>
        <w:t xml:space="preserve"> 2.</w:t>
      </w:r>
      <w:r w:rsidR="00FC729B" w:rsidRPr="00FC729B">
        <w:rPr>
          <w:iCs/>
          <w:lang w:val="be-BY"/>
        </w:rPr>
        <w:t>2</w:t>
      </w:r>
      <w:r w:rsidR="00FC729B" w:rsidRPr="00FC729B">
        <w:rPr>
          <w:i/>
          <w:iCs/>
        </w:rPr>
        <w:t xml:space="preserve"> </w:t>
      </w:r>
      <w:r w:rsidR="00FC729B" w:rsidRPr="00FC729B">
        <w:t xml:space="preserve">Гибкая денежно-кредитная </w:t>
      </w:r>
      <w:r w:rsidR="00513F69">
        <w:t xml:space="preserve">                 </w:t>
      </w:r>
    </w:p>
    <w:p w:rsidR="00FC729B" w:rsidRPr="00513F69" w:rsidRDefault="00513F69" w:rsidP="00513F69">
      <w:pPr>
        <w:widowControl w:val="0"/>
        <w:shd w:val="clear" w:color="auto" w:fill="FFFFFF"/>
        <w:spacing w:line="312" w:lineRule="auto"/>
        <w:ind w:firstLine="709"/>
        <w:jc w:val="both"/>
      </w:pPr>
      <w:r>
        <w:t xml:space="preserve">                                                                                            </w:t>
      </w:r>
      <w:r w:rsidR="00FC729B" w:rsidRPr="00FC729B">
        <w:t>политика   [3, с. 609</w:t>
      </w:r>
      <w:r w:rsidR="00FC729B" w:rsidRPr="00FC729B">
        <w:rPr>
          <w:lang w:val="be-BY"/>
        </w:rPr>
        <w:t xml:space="preserve">, </w:t>
      </w:r>
      <w:r w:rsidR="00FC729B" w:rsidRPr="00FC729B">
        <w:t>рис. 609]</w:t>
      </w:r>
    </w:p>
    <w:p w:rsidR="00F6170C" w:rsidRPr="00DE28EF" w:rsidRDefault="00F6170C" w:rsidP="00513F69">
      <w:pPr>
        <w:shd w:val="clear" w:color="auto" w:fill="FFFFFF"/>
        <w:spacing w:line="312" w:lineRule="auto"/>
        <w:jc w:val="both"/>
        <w:rPr>
          <w:sz w:val="28"/>
          <w:szCs w:val="22"/>
        </w:rPr>
      </w:pPr>
      <w:r w:rsidRPr="001C236D">
        <w:rPr>
          <w:sz w:val="28"/>
          <w:szCs w:val="22"/>
        </w:rPr>
        <w:t>политика). Он стремится удержать ее, изменяя предложение денег. Такому по</w:t>
      </w:r>
      <w:r w:rsidRPr="001C236D">
        <w:rPr>
          <w:sz w:val="28"/>
          <w:szCs w:val="22"/>
        </w:rPr>
        <w:softHyphen/>
        <w:t>ложению будет соответствовать горизонтальная кри</w:t>
      </w:r>
      <w:r w:rsidRPr="001C236D">
        <w:rPr>
          <w:sz w:val="28"/>
          <w:szCs w:val="22"/>
        </w:rPr>
        <w:softHyphen/>
        <w:t xml:space="preserve">вая предложения денег </w:t>
      </w:r>
      <w:r>
        <w:rPr>
          <w:i/>
          <w:iCs/>
          <w:sz w:val="28"/>
          <w:szCs w:val="22"/>
          <w:lang w:val="en-US"/>
        </w:rPr>
        <w:t>MS</w:t>
      </w:r>
      <w:r w:rsidRPr="00DF37F0">
        <w:rPr>
          <w:i/>
          <w:iCs/>
          <w:sz w:val="28"/>
          <w:szCs w:val="22"/>
        </w:rPr>
        <w:t xml:space="preserve"> </w:t>
      </w:r>
      <w:r w:rsidRPr="001C236D">
        <w:rPr>
          <w:sz w:val="28"/>
          <w:szCs w:val="22"/>
        </w:rPr>
        <w:t xml:space="preserve">(рис. </w:t>
      </w:r>
      <w:r w:rsidRPr="00DF37F0">
        <w:rPr>
          <w:sz w:val="28"/>
          <w:szCs w:val="22"/>
        </w:rPr>
        <w:t>2</w:t>
      </w:r>
      <w:r w:rsidRPr="001C236D">
        <w:rPr>
          <w:sz w:val="28"/>
          <w:szCs w:val="22"/>
        </w:rPr>
        <w:t>.</w:t>
      </w:r>
      <w:r w:rsidRPr="00DF37F0">
        <w:rPr>
          <w:sz w:val="28"/>
          <w:szCs w:val="22"/>
        </w:rPr>
        <w:t>2</w:t>
      </w:r>
      <w:r w:rsidRPr="001C236D">
        <w:rPr>
          <w:sz w:val="28"/>
          <w:szCs w:val="22"/>
        </w:rPr>
        <w:t>).</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Первоначально денежный рынок находился в рав</w:t>
      </w:r>
      <w:r w:rsidRPr="001C236D">
        <w:rPr>
          <w:sz w:val="28"/>
          <w:szCs w:val="22"/>
        </w:rPr>
        <w:softHyphen/>
        <w:t xml:space="preserve">новесии в точке </w:t>
      </w:r>
      <w:r w:rsidRPr="001C236D">
        <w:rPr>
          <w:i/>
          <w:iCs/>
          <w:sz w:val="28"/>
          <w:szCs w:val="22"/>
        </w:rPr>
        <w:t>Е</w:t>
      </w:r>
      <w:r w:rsidRPr="001C236D">
        <w:rPr>
          <w:i/>
          <w:iCs/>
          <w:sz w:val="28"/>
          <w:szCs w:val="22"/>
          <w:vertAlign w:val="subscript"/>
        </w:rPr>
        <w:t>1.</w:t>
      </w:r>
      <w:r w:rsidRPr="001C236D">
        <w:rPr>
          <w:i/>
          <w:iCs/>
          <w:sz w:val="28"/>
          <w:szCs w:val="22"/>
        </w:rPr>
        <w:t xml:space="preserve">. </w:t>
      </w:r>
      <w:r w:rsidRPr="001C236D">
        <w:rPr>
          <w:sz w:val="28"/>
          <w:szCs w:val="22"/>
        </w:rPr>
        <w:t>Допустим, спрос на деньги увели</w:t>
      </w:r>
      <w:r w:rsidRPr="001C236D">
        <w:rPr>
          <w:sz w:val="28"/>
          <w:szCs w:val="22"/>
        </w:rPr>
        <w:softHyphen/>
        <w:t xml:space="preserve">чился с </w:t>
      </w:r>
      <w:r>
        <w:rPr>
          <w:sz w:val="28"/>
          <w:szCs w:val="22"/>
        </w:rPr>
        <w:t>М</w:t>
      </w:r>
      <w:r w:rsidRPr="001C236D">
        <w:rPr>
          <w:sz w:val="28"/>
          <w:szCs w:val="22"/>
          <w:lang w:val="en-US"/>
        </w:rPr>
        <w:t>D</w:t>
      </w:r>
      <w:r w:rsidRPr="001C236D">
        <w:rPr>
          <w:sz w:val="28"/>
          <w:szCs w:val="22"/>
          <w:vertAlign w:val="subscript"/>
          <w:lang w:val="en-US"/>
        </w:rPr>
        <w:t>l</w:t>
      </w:r>
      <w:r w:rsidRPr="001C236D">
        <w:rPr>
          <w:sz w:val="28"/>
          <w:szCs w:val="22"/>
        </w:rPr>
        <w:t xml:space="preserve"> до </w:t>
      </w:r>
      <w:r>
        <w:rPr>
          <w:sz w:val="28"/>
          <w:szCs w:val="22"/>
        </w:rPr>
        <w:t>М</w:t>
      </w:r>
      <w:r w:rsidRPr="009A72C3">
        <w:rPr>
          <w:iCs/>
          <w:sz w:val="28"/>
          <w:szCs w:val="22"/>
          <w:lang w:val="en-US"/>
        </w:rPr>
        <w:t>D</w:t>
      </w:r>
      <w:r w:rsidRPr="009A72C3">
        <w:rPr>
          <w:iCs/>
          <w:sz w:val="28"/>
          <w:szCs w:val="22"/>
          <w:vertAlign w:val="subscript"/>
        </w:rPr>
        <w:t>2</w:t>
      </w:r>
      <w:r w:rsidRPr="001C236D">
        <w:rPr>
          <w:i/>
          <w:iCs/>
          <w:sz w:val="28"/>
          <w:szCs w:val="22"/>
        </w:rPr>
        <w:t xml:space="preserve">. </w:t>
      </w:r>
      <w:r w:rsidRPr="001C236D">
        <w:rPr>
          <w:sz w:val="28"/>
          <w:szCs w:val="22"/>
        </w:rPr>
        <w:t xml:space="preserve">Рост спроса неизбежно приведет к повышению процентной ставки. Чтобы удержать ее на уровне </w:t>
      </w:r>
      <w:r w:rsidRPr="001C236D">
        <w:rPr>
          <w:i/>
          <w:iCs/>
          <w:sz w:val="28"/>
          <w:szCs w:val="22"/>
          <w:lang w:val="en-US"/>
        </w:rPr>
        <w:t>i</w:t>
      </w:r>
      <w:r w:rsidRPr="001C236D">
        <w:rPr>
          <w:i/>
          <w:iCs/>
          <w:sz w:val="28"/>
          <w:szCs w:val="22"/>
          <w:vertAlign w:val="subscript"/>
        </w:rPr>
        <w:t>0</w:t>
      </w:r>
      <w:r w:rsidRPr="001C236D">
        <w:rPr>
          <w:i/>
          <w:iCs/>
          <w:sz w:val="28"/>
          <w:szCs w:val="22"/>
        </w:rPr>
        <w:t xml:space="preserve">, </w:t>
      </w:r>
      <w:r w:rsidRPr="001C236D">
        <w:rPr>
          <w:sz w:val="28"/>
          <w:szCs w:val="22"/>
        </w:rPr>
        <w:t>центральный банк будет вынужден уве</w:t>
      </w:r>
      <w:r w:rsidRPr="001C236D">
        <w:rPr>
          <w:sz w:val="28"/>
          <w:szCs w:val="22"/>
        </w:rPr>
        <w:softHyphen/>
        <w:t xml:space="preserve">личить предложение денег с </w:t>
      </w:r>
      <w:r w:rsidRPr="00DC14D3">
        <w:rPr>
          <w:position w:val="-24"/>
          <w:sz w:val="28"/>
          <w:szCs w:val="22"/>
        </w:rPr>
        <w:object w:dxaOrig="440" w:dyaOrig="639">
          <v:shape id="_x0000_i1027" type="#_x0000_t75" style="width:21.75pt;height:32.25pt" o:ole="">
            <v:imagedata r:id="rId9" o:title=""/>
          </v:shape>
          <o:OLEObject Type="Embed" ProgID="Equation.3" ShapeID="_x0000_i1027" DrawAspect="Content" ObjectID="_1469682499" r:id="rId10"/>
        </w:object>
      </w:r>
      <w:r w:rsidRPr="001C236D">
        <w:rPr>
          <w:i/>
          <w:iCs/>
          <w:sz w:val="28"/>
          <w:szCs w:val="22"/>
        </w:rPr>
        <w:t xml:space="preserve"> </w:t>
      </w:r>
      <w:r w:rsidRPr="001C236D">
        <w:rPr>
          <w:sz w:val="28"/>
          <w:szCs w:val="22"/>
        </w:rPr>
        <w:t xml:space="preserve">до </w:t>
      </w:r>
      <w:r w:rsidRPr="00DC14D3">
        <w:rPr>
          <w:position w:val="-24"/>
          <w:sz w:val="28"/>
          <w:szCs w:val="22"/>
        </w:rPr>
        <w:object w:dxaOrig="460" w:dyaOrig="639">
          <v:shape id="_x0000_i1028" type="#_x0000_t75" style="width:23.25pt;height:32.25pt" o:ole="">
            <v:imagedata r:id="rId11" o:title=""/>
          </v:shape>
          <o:OLEObject Type="Embed" ProgID="Equation.3" ShapeID="_x0000_i1028" DrawAspect="Content" ObjectID="_1469682500" r:id="rId12"/>
        </w:object>
      </w:r>
      <w:r w:rsidRPr="001C236D">
        <w:rPr>
          <w:i/>
          <w:iCs/>
          <w:sz w:val="28"/>
          <w:szCs w:val="22"/>
        </w:rPr>
        <w:t xml:space="preserve">. </w:t>
      </w:r>
      <w:r w:rsidRPr="001C236D">
        <w:rPr>
          <w:sz w:val="28"/>
          <w:szCs w:val="22"/>
        </w:rPr>
        <w:t>Он может сде</w:t>
      </w:r>
      <w:r w:rsidRPr="001C236D">
        <w:rPr>
          <w:sz w:val="28"/>
          <w:szCs w:val="22"/>
        </w:rPr>
        <w:softHyphen/>
        <w:t>лать это путем покупки государственных ценных бу</w:t>
      </w:r>
      <w:r w:rsidRPr="001C236D">
        <w:rPr>
          <w:sz w:val="28"/>
          <w:szCs w:val="22"/>
        </w:rPr>
        <w:softHyphen/>
        <w:t>маг на открытом рынке, в отдельных случаях — сни</w:t>
      </w:r>
      <w:r w:rsidRPr="001C236D">
        <w:rPr>
          <w:sz w:val="28"/>
          <w:szCs w:val="22"/>
        </w:rPr>
        <w:softHyphen/>
        <w:t>жая норму обязательных резервов. Однако, если спрос на деньги будет возрастать и дальше, централь</w:t>
      </w:r>
      <w:r w:rsidRPr="001C236D">
        <w:rPr>
          <w:sz w:val="28"/>
          <w:szCs w:val="22"/>
        </w:rPr>
        <w:softHyphen/>
        <w:t>ному банку придется увеличивать предложение денег</w:t>
      </w:r>
      <w:r>
        <w:rPr>
          <w:sz w:val="28"/>
          <w:szCs w:val="22"/>
        </w:rPr>
        <w:t xml:space="preserve"> </w:t>
      </w:r>
      <w:r w:rsidRPr="001C236D">
        <w:rPr>
          <w:sz w:val="28"/>
          <w:szCs w:val="22"/>
        </w:rPr>
        <w:t>снова и снова, что неизбежно приведет к инфляции. Поэтому экономисты считают, что фиксация процен</w:t>
      </w:r>
      <w:r w:rsidRPr="001C236D">
        <w:rPr>
          <w:sz w:val="28"/>
          <w:szCs w:val="22"/>
        </w:rPr>
        <w:softHyphen/>
        <w:t>тной ставки оправдана только в краткосрочном перио</w:t>
      </w:r>
      <w:r w:rsidRPr="001C236D">
        <w:rPr>
          <w:sz w:val="28"/>
          <w:szCs w:val="22"/>
        </w:rPr>
        <w:softHyphen/>
        <w:t>де, несмотря на то, что центральному банку легче кон</w:t>
      </w:r>
      <w:r w:rsidRPr="001C236D">
        <w:rPr>
          <w:sz w:val="28"/>
          <w:szCs w:val="22"/>
        </w:rPr>
        <w:softHyphen/>
        <w:t>тролировать ставку процента, чем денежную массу. Единственным способом избежать инфляции в дол</w:t>
      </w:r>
      <w:r w:rsidRPr="001C236D">
        <w:rPr>
          <w:sz w:val="28"/>
          <w:szCs w:val="22"/>
        </w:rPr>
        <w:softHyphen/>
        <w:t>госрочном периоде является контроль за денежной массой.</w:t>
      </w:r>
    </w:p>
    <w:p w:rsidR="00F6170C" w:rsidRPr="001C236D" w:rsidRDefault="00F6170C" w:rsidP="003D5052">
      <w:pPr>
        <w:shd w:val="clear" w:color="auto" w:fill="FFFFFF"/>
        <w:spacing w:line="312" w:lineRule="auto"/>
        <w:ind w:firstLine="709"/>
        <w:jc w:val="both"/>
        <w:rPr>
          <w:sz w:val="28"/>
          <w:szCs w:val="22"/>
        </w:rPr>
      </w:pPr>
      <w:r w:rsidRPr="001C236D">
        <w:rPr>
          <w:sz w:val="28"/>
          <w:szCs w:val="22"/>
        </w:rPr>
        <w:t>Теперь предположим, что центральный банк из</w:t>
      </w:r>
      <w:r w:rsidRPr="001C236D">
        <w:rPr>
          <w:sz w:val="28"/>
          <w:szCs w:val="22"/>
        </w:rPr>
        <w:softHyphen/>
        <w:t>брал в качестве объекта регулирования денежную мас</w:t>
      </w:r>
      <w:r w:rsidRPr="001C236D">
        <w:rPr>
          <w:sz w:val="28"/>
          <w:szCs w:val="22"/>
        </w:rPr>
        <w:softHyphen/>
        <w:t xml:space="preserve">су (жесткая денежно-кредитная политика). Он, оценив состояние денежного рынка, фиксирует предложение денег на уровне </w:t>
      </w:r>
      <w:r w:rsidRPr="00DC14D3">
        <w:rPr>
          <w:position w:val="-24"/>
          <w:sz w:val="28"/>
          <w:szCs w:val="22"/>
        </w:rPr>
        <w:object w:dxaOrig="440" w:dyaOrig="639">
          <v:shape id="_x0000_i1029" type="#_x0000_t75" style="width:21.75pt;height:32.25pt" o:ole="">
            <v:imagedata r:id="rId9" o:title=""/>
          </v:shape>
          <o:OLEObject Type="Embed" ProgID="Equation.3" ShapeID="_x0000_i1029" DrawAspect="Content" ObjectID="_1469682501" r:id="rId13"/>
        </w:object>
      </w:r>
      <w:r w:rsidRPr="001C236D">
        <w:rPr>
          <w:sz w:val="28"/>
          <w:szCs w:val="22"/>
        </w:rPr>
        <w:t xml:space="preserve">. Тогда кривая предложения денег </w:t>
      </w:r>
      <w:r w:rsidRPr="003220BB">
        <w:rPr>
          <w:i/>
          <w:sz w:val="28"/>
          <w:szCs w:val="22"/>
        </w:rPr>
        <w:t>М</w:t>
      </w:r>
      <w:r w:rsidRPr="001C236D">
        <w:rPr>
          <w:i/>
          <w:iCs/>
          <w:sz w:val="28"/>
          <w:szCs w:val="22"/>
          <w:lang w:val="en-US"/>
        </w:rPr>
        <w:t>S</w:t>
      </w:r>
      <w:r w:rsidRPr="001C236D">
        <w:rPr>
          <w:i/>
          <w:iCs/>
          <w:sz w:val="28"/>
          <w:szCs w:val="22"/>
        </w:rPr>
        <w:t xml:space="preserve"> </w:t>
      </w:r>
      <w:r w:rsidRPr="001C236D">
        <w:rPr>
          <w:sz w:val="28"/>
          <w:szCs w:val="22"/>
        </w:rPr>
        <w:t xml:space="preserve">будет иметь вид вертикальной прямой (рис. </w:t>
      </w:r>
      <w:r>
        <w:rPr>
          <w:sz w:val="28"/>
          <w:szCs w:val="22"/>
        </w:rPr>
        <w:t>2</w:t>
      </w:r>
      <w:r w:rsidRPr="001C236D">
        <w:rPr>
          <w:sz w:val="28"/>
          <w:szCs w:val="22"/>
        </w:rPr>
        <w:t>.</w:t>
      </w:r>
      <w:r>
        <w:rPr>
          <w:sz w:val="28"/>
          <w:szCs w:val="22"/>
        </w:rPr>
        <w:t>3</w:t>
      </w:r>
      <w:r w:rsidRPr="001C236D">
        <w:rPr>
          <w:sz w:val="28"/>
          <w:szCs w:val="22"/>
        </w:rPr>
        <w:t>).</w:t>
      </w:r>
    </w:p>
    <w:p w:rsidR="00F6170C" w:rsidRPr="001C236D" w:rsidRDefault="00F6170C" w:rsidP="003D5052">
      <w:pPr>
        <w:widowControl w:val="0"/>
        <w:shd w:val="clear" w:color="auto" w:fill="FFFFFF"/>
        <w:spacing w:line="312" w:lineRule="auto"/>
        <w:ind w:firstLine="709"/>
        <w:jc w:val="both"/>
        <w:rPr>
          <w:sz w:val="28"/>
        </w:rPr>
      </w:pPr>
    </w:p>
    <w:p w:rsidR="00F6170C" w:rsidRPr="001C236D" w:rsidRDefault="00431BCA" w:rsidP="003D5052">
      <w:pPr>
        <w:widowControl w:val="0"/>
        <w:spacing w:line="312" w:lineRule="auto"/>
        <w:ind w:firstLine="709"/>
        <w:jc w:val="both"/>
        <w:rPr>
          <w:sz w:val="28"/>
        </w:rPr>
      </w:pPr>
      <w:r>
        <w:rPr>
          <w:noProof/>
          <w:sz w:val="28"/>
        </w:rPr>
        <w:pict>
          <v:shape id="Рисунок 7" o:spid="_x0000_i1030" type="#_x0000_t75" style="width:294.75pt;height:161.25pt;visibility:visible">
            <v:imagedata r:id="rId14" o:title="" gain="86232f"/>
          </v:shape>
        </w:pict>
      </w:r>
    </w:p>
    <w:p w:rsidR="00F6170C" w:rsidRPr="00DE28EF" w:rsidRDefault="00F6170C" w:rsidP="003D5052">
      <w:pPr>
        <w:shd w:val="clear" w:color="auto" w:fill="FFFFFF"/>
        <w:spacing w:line="312" w:lineRule="auto"/>
        <w:ind w:firstLine="709"/>
        <w:jc w:val="both"/>
        <w:rPr>
          <w:sz w:val="28"/>
          <w:szCs w:val="22"/>
        </w:rPr>
      </w:pPr>
      <w:r w:rsidRPr="00DC14D3">
        <w:rPr>
          <w:iCs/>
          <w:sz w:val="28"/>
          <w:szCs w:val="18"/>
        </w:rPr>
        <w:t>Рис.2.3</w:t>
      </w:r>
      <w:r w:rsidRPr="001C236D">
        <w:rPr>
          <w:i/>
          <w:iCs/>
          <w:sz w:val="28"/>
          <w:szCs w:val="18"/>
        </w:rPr>
        <w:t xml:space="preserve"> </w:t>
      </w:r>
      <w:r w:rsidRPr="001C236D">
        <w:rPr>
          <w:sz w:val="28"/>
          <w:szCs w:val="18"/>
        </w:rPr>
        <w:t>Жесткая денежно-кредитная политика</w:t>
      </w:r>
      <w:r>
        <w:rPr>
          <w:sz w:val="28"/>
          <w:szCs w:val="18"/>
        </w:rPr>
        <w:t xml:space="preserve"> </w:t>
      </w:r>
      <w:r w:rsidRPr="001C236D">
        <w:rPr>
          <w:sz w:val="28"/>
          <w:szCs w:val="22"/>
        </w:rPr>
        <w:t>[</w:t>
      </w:r>
      <w:r>
        <w:rPr>
          <w:sz w:val="28"/>
          <w:szCs w:val="22"/>
        </w:rPr>
        <w:t>7</w:t>
      </w:r>
      <w:r w:rsidRPr="001C236D">
        <w:rPr>
          <w:sz w:val="28"/>
          <w:szCs w:val="22"/>
        </w:rPr>
        <w:t xml:space="preserve">, с. </w:t>
      </w:r>
      <w:r>
        <w:rPr>
          <w:sz w:val="28"/>
          <w:szCs w:val="22"/>
        </w:rPr>
        <w:t>145, рис. 5.4</w:t>
      </w:r>
      <w:r w:rsidRPr="001C236D">
        <w:rPr>
          <w:sz w:val="28"/>
          <w:szCs w:val="22"/>
        </w:rPr>
        <w:t>]</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Допустим, денежный рынок находился в состоя</w:t>
      </w:r>
      <w:r w:rsidRPr="001C236D">
        <w:rPr>
          <w:sz w:val="28"/>
          <w:szCs w:val="22"/>
        </w:rPr>
        <w:softHyphen/>
        <w:t xml:space="preserve">нии равновесия в точке </w:t>
      </w:r>
      <w:r w:rsidRPr="001C236D">
        <w:rPr>
          <w:i/>
          <w:iCs/>
          <w:sz w:val="28"/>
          <w:szCs w:val="22"/>
        </w:rPr>
        <w:t>Е</w:t>
      </w:r>
      <w:r w:rsidRPr="001C236D">
        <w:rPr>
          <w:i/>
          <w:iCs/>
          <w:sz w:val="28"/>
          <w:szCs w:val="22"/>
          <w:vertAlign w:val="subscript"/>
        </w:rPr>
        <w:t>1</w:t>
      </w:r>
      <w:r w:rsidRPr="001C236D">
        <w:rPr>
          <w:i/>
          <w:iCs/>
          <w:sz w:val="28"/>
          <w:szCs w:val="22"/>
        </w:rPr>
        <w:t xml:space="preserve"> </w:t>
      </w:r>
      <w:r w:rsidRPr="001C236D">
        <w:rPr>
          <w:sz w:val="28"/>
          <w:szCs w:val="22"/>
        </w:rPr>
        <w:t xml:space="preserve">при ставке процента </w:t>
      </w:r>
      <w:r w:rsidRPr="001C236D">
        <w:rPr>
          <w:i/>
          <w:iCs/>
          <w:sz w:val="28"/>
          <w:szCs w:val="22"/>
          <w:lang w:val="en-US"/>
        </w:rPr>
        <w:t>i</w:t>
      </w:r>
      <w:r w:rsidRPr="001C236D">
        <w:rPr>
          <w:i/>
          <w:iCs/>
          <w:sz w:val="28"/>
          <w:szCs w:val="22"/>
          <w:vertAlign w:val="subscript"/>
        </w:rPr>
        <w:t>1</w:t>
      </w:r>
      <w:r w:rsidRPr="001C236D">
        <w:rPr>
          <w:i/>
          <w:iCs/>
          <w:sz w:val="28"/>
          <w:szCs w:val="22"/>
        </w:rPr>
        <w:t xml:space="preserve">. </w:t>
      </w:r>
      <w:r w:rsidRPr="001C236D">
        <w:rPr>
          <w:sz w:val="28"/>
          <w:szCs w:val="22"/>
        </w:rPr>
        <w:t xml:space="preserve">Рост спроса на деньги с </w:t>
      </w:r>
      <w:r>
        <w:rPr>
          <w:sz w:val="28"/>
          <w:szCs w:val="22"/>
        </w:rPr>
        <w:t>М</w:t>
      </w:r>
      <w:r w:rsidRPr="003220BB">
        <w:rPr>
          <w:iCs/>
          <w:sz w:val="28"/>
          <w:szCs w:val="22"/>
          <w:lang w:val="en-US"/>
        </w:rPr>
        <w:t>D</w:t>
      </w:r>
      <w:r w:rsidRPr="003220BB">
        <w:rPr>
          <w:iCs/>
          <w:sz w:val="28"/>
          <w:szCs w:val="22"/>
          <w:vertAlign w:val="subscript"/>
        </w:rPr>
        <w:t>1</w:t>
      </w:r>
      <w:r w:rsidRPr="001C236D">
        <w:rPr>
          <w:i/>
          <w:iCs/>
          <w:sz w:val="28"/>
          <w:szCs w:val="22"/>
        </w:rPr>
        <w:t xml:space="preserve"> </w:t>
      </w:r>
      <w:r w:rsidRPr="001C236D">
        <w:rPr>
          <w:sz w:val="28"/>
          <w:szCs w:val="22"/>
        </w:rPr>
        <w:t xml:space="preserve">до </w:t>
      </w:r>
      <w:r>
        <w:rPr>
          <w:sz w:val="28"/>
          <w:szCs w:val="22"/>
        </w:rPr>
        <w:t>М</w:t>
      </w:r>
      <w:r w:rsidRPr="001C236D">
        <w:rPr>
          <w:sz w:val="28"/>
          <w:szCs w:val="22"/>
          <w:lang w:val="en-US"/>
        </w:rPr>
        <w:t>D</w:t>
      </w:r>
      <w:r w:rsidRPr="001C236D">
        <w:rPr>
          <w:sz w:val="28"/>
          <w:szCs w:val="22"/>
          <w:vertAlign w:val="subscript"/>
        </w:rPr>
        <w:t>2</w:t>
      </w:r>
      <w:r w:rsidRPr="001C236D">
        <w:rPr>
          <w:sz w:val="28"/>
          <w:szCs w:val="22"/>
        </w:rPr>
        <w:t xml:space="preserve"> приведет к нару</w:t>
      </w:r>
      <w:r w:rsidRPr="001C236D">
        <w:rPr>
          <w:sz w:val="28"/>
          <w:szCs w:val="22"/>
        </w:rPr>
        <w:softHyphen/>
        <w:t>шению равновесия и, при неизменном предложении денег, — к увеличению процентной ставки. По мере ее роста будут сокращаться избыточные резервы и уве</w:t>
      </w:r>
      <w:r w:rsidRPr="001C236D">
        <w:rPr>
          <w:sz w:val="28"/>
          <w:szCs w:val="22"/>
        </w:rPr>
        <w:softHyphen/>
        <w:t>личиваться денежный мультипликатор, что обусло</w:t>
      </w:r>
      <w:r w:rsidRPr="001C236D">
        <w:rPr>
          <w:sz w:val="28"/>
          <w:szCs w:val="22"/>
        </w:rPr>
        <w:softHyphen/>
        <w:t>вит рост пред</w:t>
      </w:r>
      <w:r w:rsidR="00C71E02">
        <w:rPr>
          <w:sz w:val="28"/>
          <w:szCs w:val="22"/>
        </w:rPr>
        <w:t>ложения</w:t>
      </w:r>
      <w:r w:rsidR="00C71E02" w:rsidRPr="00C71E02">
        <w:rPr>
          <w:sz w:val="28"/>
          <w:szCs w:val="22"/>
        </w:rPr>
        <w:t xml:space="preserve"> </w:t>
      </w:r>
      <w:r w:rsidRPr="001C236D">
        <w:rPr>
          <w:sz w:val="28"/>
          <w:szCs w:val="22"/>
        </w:rPr>
        <w:t xml:space="preserve">денег. Поэтому для того, чтобы предложение денег осталось прежним — </w:t>
      </w:r>
      <w:r w:rsidR="00C71E02" w:rsidRPr="00DC14D3">
        <w:rPr>
          <w:position w:val="-24"/>
          <w:sz w:val="28"/>
          <w:szCs w:val="22"/>
        </w:rPr>
        <w:object w:dxaOrig="440" w:dyaOrig="639">
          <v:shape id="_x0000_i1031" type="#_x0000_t75" style="width:21.75pt;height:27.75pt" o:ole="">
            <v:imagedata r:id="rId9" o:title=""/>
          </v:shape>
          <o:OLEObject Type="Embed" ProgID="Equation.3" ShapeID="_x0000_i1031" DrawAspect="Content" ObjectID="_1469682502" r:id="rId15"/>
        </w:object>
      </w:r>
      <w:r w:rsidRPr="001C236D">
        <w:rPr>
          <w:sz w:val="28"/>
          <w:szCs w:val="22"/>
          <w:vertAlign w:val="subscript"/>
        </w:rPr>
        <w:t>;</w:t>
      </w:r>
      <w:r w:rsidRPr="001C236D">
        <w:rPr>
          <w:sz w:val="28"/>
          <w:szCs w:val="22"/>
        </w:rPr>
        <w:t xml:space="preserve"> цен</w:t>
      </w:r>
      <w:r w:rsidRPr="001C236D">
        <w:rPr>
          <w:sz w:val="28"/>
          <w:szCs w:val="22"/>
        </w:rPr>
        <w:softHyphen/>
        <w:t>тральный банк должен предпринять определенные меры. Он может компенсировать возможный рост предложения денег продажей ценных бумаг на откры</w:t>
      </w:r>
      <w:r w:rsidRPr="001C236D">
        <w:rPr>
          <w:sz w:val="28"/>
          <w:szCs w:val="22"/>
        </w:rPr>
        <w:softHyphen/>
        <w:t>том рынке, корректировкой уровня учетной ставки.</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При сокращении спроса на деньги и снижении ставки процента все происходит в обратном порядке.</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Таким образом, в долгосрочном периоде фиксация процентной ставки может привести к инфляции. Под</w:t>
      </w:r>
      <w:r w:rsidRPr="001C236D">
        <w:rPr>
          <w:sz w:val="28"/>
          <w:szCs w:val="22"/>
        </w:rPr>
        <w:softHyphen/>
        <w:t>держивать же неизменным предложение денег цен</w:t>
      </w:r>
      <w:r w:rsidRPr="001C236D">
        <w:rPr>
          <w:sz w:val="28"/>
          <w:szCs w:val="22"/>
        </w:rPr>
        <w:softHyphen/>
        <w:t>тральный банк не в состоянии, так как в реальной жизни не контролирует его полностью. Поэтому, как правило, центральный банк проводит эластичную де</w:t>
      </w:r>
      <w:r w:rsidRPr="001C236D">
        <w:rPr>
          <w:sz w:val="28"/>
          <w:szCs w:val="22"/>
        </w:rPr>
        <w:softHyphen/>
        <w:t>нежно-кредитную политику. Она заключается в том, что центральный банк допускает определенное рас</w:t>
      </w:r>
      <w:r w:rsidRPr="001C236D">
        <w:rPr>
          <w:sz w:val="28"/>
          <w:szCs w:val="22"/>
        </w:rPr>
        <w:softHyphen/>
        <w:t>ширение денежной массы, контролируя темпы ее рос</w:t>
      </w:r>
      <w:r w:rsidRPr="001C236D">
        <w:rPr>
          <w:sz w:val="28"/>
          <w:szCs w:val="22"/>
        </w:rPr>
        <w:softHyphen/>
        <w:t>та, и при этом следит за уровнем процентной ставки на краткосрочных временных интервалах, корректи</w:t>
      </w:r>
      <w:r w:rsidRPr="001C236D">
        <w:rPr>
          <w:sz w:val="28"/>
          <w:szCs w:val="22"/>
        </w:rPr>
        <w:softHyphen/>
        <w:t>руя его по мере надобности. Графически это можно представить следующим образом (рис.</w:t>
      </w:r>
      <w:r>
        <w:rPr>
          <w:sz w:val="28"/>
          <w:szCs w:val="22"/>
        </w:rPr>
        <w:t>2</w:t>
      </w:r>
      <w:r w:rsidRPr="001C236D">
        <w:rPr>
          <w:sz w:val="28"/>
          <w:szCs w:val="22"/>
        </w:rPr>
        <w:t>.</w:t>
      </w:r>
      <w:r>
        <w:rPr>
          <w:sz w:val="28"/>
          <w:szCs w:val="22"/>
        </w:rPr>
        <w:t>4</w:t>
      </w:r>
      <w:r w:rsidRPr="001C236D">
        <w:rPr>
          <w:sz w:val="28"/>
          <w:szCs w:val="22"/>
        </w:rPr>
        <w:t>).</w:t>
      </w:r>
    </w:p>
    <w:p w:rsidR="00F6170C" w:rsidRPr="001C236D" w:rsidRDefault="00431BCA" w:rsidP="003D5052">
      <w:pPr>
        <w:widowControl w:val="0"/>
        <w:spacing w:line="312" w:lineRule="auto"/>
        <w:ind w:firstLine="709"/>
        <w:jc w:val="both"/>
        <w:rPr>
          <w:sz w:val="28"/>
        </w:rPr>
      </w:pPr>
      <w:r>
        <w:rPr>
          <w:noProof/>
          <w:sz w:val="28"/>
        </w:rPr>
        <w:pict>
          <v:shape id="Рисунок 9" o:spid="_x0000_i1032" type="#_x0000_t75" style="width:306.75pt;height:186.75pt;visibility:visible">
            <v:imagedata r:id="rId16" o:title="" gain="79922f"/>
          </v:shape>
        </w:pict>
      </w:r>
    </w:p>
    <w:p w:rsidR="00F6170C" w:rsidRPr="001C236D" w:rsidRDefault="00F6170C" w:rsidP="003D5052">
      <w:pPr>
        <w:widowControl w:val="0"/>
        <w:shd w:val="clear" w:color="auto" w:fill="FFFFFF"/>
        <w:spacing w:line="312" w:lineRule="auto"/>
        <w:ind w:firstLine="709"/>
        <w:jc w:val="both"/>
        <w:rPr>
          <w:sz w:val="28"/>
          <w:szCs w:val="22"/>
        </w:rPr>
      </w:pPr>
      <w:r w:rsidRPr="00DC14D3">
        <w:rPr>
          <w:iCs/>
          <w:sz w:val="28"/>
          <w:szCs w:val="18"/>
        </w:rPr>
        <w:t>Рис. 2.4</w:t>
      </w:r>
      <w:r w:rsidRPr="001C236D">
        <w:rPr>
          <w:i/>
          <w:iCs/>
          <w:sz w:val="28"/>
          <w:szCs w:val="18"/>
        </w:rPr>
        <w:t xml:space="preserve"> </w:t>
      </w:r>
      <w:r w:rsidRPr="001C236D">
        <w:rPr>
          <w:sz w:val="28"/>
          <w:szCs w:val="18"/>
        </w:rPr>
        <w:t>Эластичная денежно-кредитная политика</w:t>
      </w:r>
      <w:r w:rsidRPr="001C236D">
        <w:rPr>
          <w:sz w:val="28"/>
          <w:szCs w:val="22"/>
        </w:rPr>
        <w:t xml:space="preserve"> [</w:t>
      </w:r>
      <w:r w:rsidR="002C7C76">
        <w:rPr>
          <w:sz w:val="28"/>
          <w:szCs w:val="22"/>
        </w:rPr>
        <w:t>3</w:t>
      </w:r>
      <w:r w:rsidRPr="001C236D">
        <w:rPr>
          <w:sz w:val="28"/>
          <w:szCs w:val="22"/>
        </w:rPr>
        <w:t>, с. 611</w:t>
      </w:r>
      <w:r>
        <w:rPr>
          <w:sz w:val="28"/>
          <w:szCs w:val="22"/>
        </w:rPr>
        <w:t>, рис. 21.6</w:t>
      </w:r>
      <w:r w:rsidRPr="001C236D">
        <w:rPr>
          <w:sz w:val="28"/>
          <w:szCs w:val="22"/>
        </w:rPr>
        <w:t>]</w:t>
      </w:r>
    </w:p>
    <w:p w:rsidR="00F6170C" w:rsidRPr="001C236D" w:rsidRDefault="00F6170C" w:rsidP="003D5052">
      <w:pPr>
        <w:shd w:val="clear" w:color="auto" w:fill="FFFFFF"/>
        <w:spacing w:line="312" w:lineRule="auto"/>
        <w:ind w:firstLine="709"/>
        <w:jc w:val="both"/>
        <w:rPr>
          <w:sz w:val="28"/>
          <w:szCs w:val="22"/>
        </w:rPr>
      </w:pPr>
    </w:p>
    <w:p w:rsidR="00513F69" w:rsidRDefault="00513F69" w:rsidP="003D5052">
      <w:pPr>
        <w:widowControl w:val="0"/>
        <w:shd w:val="clear" w:color="auto" w:fill="FFFFFF"/>
        <w:spacing w:line="312" w:lineRule="auto"/>
        <w:ind w:firstLine="709"/>
        <w:jc w:val="both"/>
        <w:rPr>
          <w:sz w:val="28"/>
          <w:szCs w:val="22"/>
        </w:rPr>
      </w:pPr>
    </w:p>
    <w:p w:rsidR="00513F69" w:rsidRDefault="00513F69" w:rsidP="003D5052">
      <w:pPr>
        <w:widowControl w:val="0"/>
        <w:shd w:val="clear" w:color="auto" w:fill="FFFFFF"/>
        <w:spacing w:line="312" w:lineRule="auto"/>
        <w:ind w:firstLine="709"/>
        <w:jc w:val="both"/>
        <w:rPr>
          <w:sz w:val="28"/>
          <w:szCs w:val="22"/>
        </w:rPr>
      </w:pP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Кривая предложения денег</w:t>
      </w:r>
      <w:r w:rsidRPr="00DC14D3">
        <w:rPr>
          <w:sz w:val="28"/>
          <w:szCs w:val="22"/>
        </w:rPr>
        <w:t xml:space="preserve"> М</w:t>
      </w:r>
      <w:r w:rsidRPr="00DC14D3">
        <w:rPr>
          <w:iCs/>
          <w:sz w:val="28"/>
          <w:szCs w:val="22"/>
          <w:lang w:val="en-US"/>
        </w:rPr>
        <w:t>S</w:t>
      </w:r>
      <w:r w:rsidRPr="001C236D">
        <w:rPr>
          <w:i/>
          <w:iCs/>
          <w:sz w:val="28"/>
          <w:szCs w:val="22"/>
        </w:rPr>
        <w:t xml:space="preserve"> </w:t>
      </w:r>
      <w:r w:rsidRPr="001C236D">
        <w:rPr>
          <w:sz w:val="28"/>
          <w:szCs w:val="22"/>
        </w:rPr>
        <w:t>является наклон</w:t>
      </w:r>
      <w:r w:rsidRPr="001C236D">
        <w:rPr>
          <w:sz w:val="28"/>
          <w:szCs w:val="22"/>
        </w:rPr>
        <w:softHyphen/>
        <w:t xml:space="preserve">ной. Рост спроса на деньги с </w:t>
      </w:r>
      <w:r>
        <w:rPr>
          <w:sz w:val="28"/>
          <w:szCs w:val="22"/>
        </w:rPr>
        <w:t>М</w:t>
      </w:r>
      <w:r w:rsidRPr="001C236D">
        <w:rPr>
          <w:sz w:val="28"/>
          <w:szCs w:val="22"/>
          <w:lang w:val="en-US"/>
        </w:rPr>
        <w:t>D</w:t>
      </w:r>
      <w:r w:rsidRPr="001C236D">
        <w:rPr>
          <w:sz w:val="28"/>
          <w:szCs w:val="22"/>
          <w:vertAlign w:val="subscript"/>
          <w:lang w:val="en-US"/>
        </w:rPr>
        <w:t>l</w:t>
      </w:r>
      <w:r w:rsidRPr="001C236D">
        <w:rPr>
          <w:sz w:val="28"/>
          <w:szCs w:val="22"/>
        </w:rPr>
        <w:t xml:space="preserve"> до </w:t>
      </w:r>
      <w:r w:rsidRPr="0076745E">
        <w:rPr>
          <w:sz w:val="28"/>
          <w:szCs w:val="22"/>
        </w:rPr>
        <w:t>М</w:t>
      </w:r>
      <w:r w:rsidRPr="0076745E">
        <w:rPr>
          <w:iCs/>
          <w:sz w:val="28"/>
          <w:szCs w:val="22"/>
          <w:lang w:val="en-US"/>
        </w:rPr>
        <w:t>D</w:t>
      </w:r>
      <w:r w:rsidRPr="0076745E">
        <w:rPr>
          <w:iCs/>
          <w:sz w:val="28"/>
          <w:szCs w:val="22"/>
          <w:vertAlign w:val="subscript"/>
        </w:rPr>
        <w:t>2</w:t>
      </w:r>
      <w:r w:rsidRPr="001C236D">
        <w:rPr>
          <w:i/>
          <w:iCs/>
          <w:sz w:val="28"/>
          <w:szCs w:val="22"/>
        </w:rPr>
        <w:t xml:space="preserve"> </w:t>
      </w:r>
      <w:r w:rsidRPr="001C236D">
        <w:rPr>
          <w:sz w:val="28"/>
          <w:szCs w:val="22"/>
        </w:rPr>
        <w:t xml:space="preserve">приводит к увеличению количества денег с </w:t>
      </w:r>
      <w:r w:rsidRPr="00DC14D3">
        <w:rPr>
          <w:position w:val="-24"/>
          <w:sz w:val="28"/>
          <w:szCs w:val="22"/>
        </w:rPr>
        <w:object w:dxaOrig="440" w:dyaOrig="639">
          <v:shape id="_x0000_i1033" type="#_x0000_t75" style="width:21.75pt;height:32.25pt" o:ole="">
            <v:imagedata r:id="rId17" o:title=""/>
          </v:shape>
          <o:OLEObject Type="Embed" ProgID="Equation.3" ShapeID="_x0000_i1033" DrawAspect="Content" ObjectID="_1469682503" r:id="rId18"/>
        </w:object>
      </w:r>
      <w:r w:rsidRPr="001C236D">
        <w:rPr>
          <w:i/>
          <w:iCs/>
          <w:sz w:val="28"/>
          <w:szCs w:val="22"/>
        </w:rPr>
        <w:t xml:space="preserve"> </w:t>
      </w:r>
      <w:r w:rsidRPr="001C236D">
        <w:rPr>
          <w:sz w:val="28"/>
          <w:szCs w:val="22"/>
        </w:rPr>
        <w:t xml:space="preserve">до </w:t>
      </w:r>
      <w:r w:rsidRPr="00DC14D3">
        <w:rPr>
          <w:position w:val="-24"/>
          <w:sz w:val="28"/>
          <w:szCs w:val="22"/>
        </w:rPr>
        <w:object w:dxaOrig="460" w:dyaOrig="639">
          <v:shape id="_x0000_i1034" type="#_x0000_t75" style="width:23.25pt;height:32.25pt" o:ole="">
            <v:imagedata r:id="rId19" o:title=""/>
          </v:shape>
          <o:OLEObject Type="Embed" ProgID="Equation.3" ShapeID="_x0000_i1034" DrawAspect="Content" ObjectID="_1469682504" r:id="rId20"/>
        </w:object>
      </w:r>
      <w:r w:rsidRPr="001C236D">
        <w:rPr>
          <w:i/>
          <w:iCs/>
          <w:sz w:val="28"/>
          <w:szCs w:val="22"/>
        </w:rPr>
        <w:t xml:space="preserve"> </w:t>
      </w:r>
      <w:r w:rsidRPr="001C236D">
        <w:rPr>
          <w:sz w:val="28"/>
          <w:szCs w:val="22"/>
        </w:rPr>
        <w:t xml:space="preserve">и повышению ставки процента с </w:t>
      </w:r>
      <w:r w:rsidRPr="001C236D">
        <w:rPr>
          <w:i/>
          <w:iCs/>
          <w:sz w:val="28"/>
          <w:szCs w:val="22"/>
          <w:lang w:val="en-US"/>
        </w:rPr>
        <w:t>i</w:t>
      </w:r>
      <w:r w:rsidRPr="001C236D">
        <w:rPr>
          <w:i/>
          <w:iCs/>
          <w:sz w:val="28"/>
          <w:szCs w:val="22"/>
          <w:vertAlign w:val="subscript"/>
        </w:rPr>
        <w:t>1</w:t>
      </w:r>
      <w:r w:rsidRPr="001C236D">
        <w:rPr>
          <w:i/>
          <w:iCs/>
          <w:sz w:val="28"/>
          <w:szCs w:val="22"/>
        </w:rPr>
        <w:t xml:space="preserve"> </w:t>
      </w:r>
      <w:r w:rsidRPr="001C236D">
        <w:rPr>
          <w:sz w:val="28"/>
          <w:szCs w:val="22"/>
        </w:rPr>
        <w:t xml:space="preserve">до </w:t>
      </w:r>
      <w:r w:rsidRPr="001C236D">
        <w:rPr>
          <w:i/>
          <w:sz w:val="28"/>
          <w:szCs w:val="22"/>
          <w:lang w:val="en-US"/>
        </w:rPr>
        <w:t>i</w:t>
      </w:r>
      <w:r w:rsidRPr="001C236D">
        <w:rPr>
          <w:i/>
          <w:sz w:val="28"/>
          <w:szCs w:val="22"/>
          <w:vertAlign w:val="subscript"/>
        </w:rPr>
        <w:t>2</w:t>
      </w:r>
      <w:r w:rsidRPr="001C236D">
        <w:rPr>
          <w:sz w:val="28"/>
          <w:szCs w:val="22"/>
        </w:rPr>
        <w:t>.</w:t>
      </w:r>
    </w:p>
    <w:p w:rsidR="00F6170C" w:rsidRPr="001C236D" w:rsidRDefault="00F6170C" w:rsidP="003D5052">
      <w:pPr>
        <w:widowControl w:val="0"/>
        <w:shd w:val="clear" w:color="auto" w:fill="FFFFFF"/>
        <w:spacing w:line="312" w:lineRule="auto"/>
        <w:ind w:firstLine="709"/>
        <w:jc w:val="both"/>
        <w:rPr>
          <w:sz w:val="28"/>
        </w:rPr>
      </w:pPr>
      <w:r w:rsidRPr="001C236D">
        <w:rPr>
          <w:sz w:val="28"/>
          <w:szCs w:val="22"/>
        </w:rPr>
        <w:t xml:space="preserve">Влияние изменения спроса на деньги на уровень ставки процента и количество денег будет различным в зависимости от вида кривой </w:t>
      </w:r>
      <w:r w:rsidRPr="00DC14D3">
        <w:rPr>
          <w:sz w:val="28"/>
          <w:szCs w:val="22"/>
        </w:rPr>
        <w:t>М</w:t>
      </w:r>
      <w:r w:rsidRPr="00DC14D3">
        <w:rPr>
          <w:iCs/>
          <w:sz w:val="28"/>
          <w:szCs w:val="22"/>
          <w:lang w:val="en-US"/>
        </w:rPr>
        <w:t>S</w:t>
      </w:r>
      <w:r w:rsidRPr="001C236D">
        <w:rPr>
          <w:i/>
          <w:iCs/>
          <w:sz w:val="28"/>
          <w:szCs w:val="22"/>
        </w:rPr>
        <w:t xml:space="preserve">. </w:t>
      </w:r>
      <w:r w:rsidRPr="001C236D">
        <w:rPr>
          <w:sz w:val="28"/>
          <w:szCs w:val="22"/>
        </w:rPr>
        <w:t>Если она будет дос</w:t>
      </w:r>
      <w:r w:rsidRPr="001C236D">
        <w:rPr>
          <w:sz w:val="28"/>
          <w:szCs w:val="22"/>
        </w:rPr>
        <w:softHyphen/>
        <w:t>таточно крутой, то изменение процентной ставки бу</w:t>
      </w:r>
      <w:r w:rsidRPr="001C236D">
        <w:rPr>
          <w:sz w:val="28"/>
          <w:szCs w:val="22"/>
        </w:rPr>
        <w:softHyphen/>
        <w:t>дет более значительным по сравнению с изменением количества денег, т.е. будет проводиться относитель</w:t>
      </w:r>
      <w:r w:rsidRPr="001C236D">
        <w:rPr>
          <w:sz w:val="28"/>
          <w:szCs w:val="22"/>
        </w:rPr>
        <w:softHyphen/>
        <w:t xml:space="preserve">но жесткая монетарная политика. Если же кривая </w:t>
      </w:r>
      <w:r w:rsidRPr="00DC14D3">
        <w:rPr>
          <w:sz w:val="28"/>
          <w:szCs w:val="22"/>
        </w:rPr>
        <w:t>М</w:t>
      </w:r>
      <w:r w:rsidRPr="00DC14D3">
        <w:rPr>
          <w:iCs/>
          <w:sz w:val="28"/>
          <w:szCs w:val="22"/>
          <w:lang w:val="en-US"/>
        </w:rPr>
        <w:t>S</w:t>
      </w:r>
      <w:r w:rsidRPr="001C236D">
        <w:rPr>
          <w:i/>
          <w:iCs/>
          <w:sz w:val="28"/>
          <w:szCs w:val="22"/>
          <w:vertAlign w:val="subscript"/>
        </w:rPr>
        <w:t xml:space="preserve"> </w:t>
      </w:r>
      <w:r w:rsidRPr="001C236D">
        <w:rPr>
          <w:sz w:val="28"/>
          <w:szCs w:val="22"/>
        </w:rPr>
        <w:t>будет иметь сравнительно пологий вид, то, наоборот, рост спроса на деньги приведет к более значительному изменению количества денег по сравнению с изменением ставки процента. Такая монетарная политика называется относительно гибкой.</w:t>
      </w:r>
    </w:p>
    <w:p w:rsidR="00F6170C" w:rsidRDefault="00F6170C" w:rsidP="003D5052">
      <w:pPr>
        <w:shd w:val="clear" w:color="auto" w:fill="FFFFFF"/>
        <w:spacing w:line="312" w:lineRule="auto"/>
        <w:ind w:firstLine="709"/>
        <w:jc w:val="both"/>
        <w:rPr>
          <w:color w:val="000000"/>
          <w:sz w:val="28"/>
        </w:rPr>
      </w:pPr>
      <w:r>
        <w:rPr>
          <w:color w:val="000000"/>
          <w:sz w:val="28"/>
        </w:rPr>
        <w:t>Следует отметить, что п</w:t>
      </w:r>
      <w:r w:rsidRPr="002C2421">
        <w:rPr>
          <w:color w:val="000000"/>
          <w:sz w:val="28"/>
        </w:rPr>
        <w:t>ри реализации денежно-кредитной политики возникает ряд проблем. Одна из них в том, что на практике цент</w:t>
      </w:r>
      <w:r w:rsidRPr="002C2421">
        <w:rPr>
          <w:color w:val="000000"/>
          <w:sz w:val="28"/>
        </w:rPr>
        <w:softHyphen/>
        <w:t xml:space="preserve">ральному банку трудно осуществить контроль над денежной массой по ряду причин: </w:t>
      </w:r>
    </w:p>
    <w:p w:rsidR="00F6170C" w:rsidRDefault="00F6170C" w:rsidP="003D5052">
      <w:pPr>
        <w:shd w:val="clear" w:color="auto" w:fill="FFFFFF"/>
        <w:spacing w:line="312" w:lineRule="auto"/>
        <w:ind w:firstLine="709"/>
        <w:jc w:val="both"/>
        <w:rPr>
          <w:color w:val="000000"/>
          <w:sz w:val="28"/>
        </w:rPr>
      </w:pPr>
      <w:r w:rsidRPr="002C2421">
        <w:rPr>
          <w:color w:val="000000"/>
          <w:sz w:val="28"/>
        </w:rPr>
        <w:t>а) невозможно точно рассчитать вели</w:t>
      </w:r>
      <w:r w:rsidRPr="002C2421">
        <w:rPr>
          <w:color w:val="000000"/>
          <w:sz w:val="28"/>
        </w:rPr>
        <w:softHyphen/>
        <w:t>чину денежного мультипликатора, что может привести к неп</w:t>
      </w:r>
      <w:r w:rsidRPr="002C2421">
        <w:rPr>
          <w:color w:val="000000"/>
          <w:sz w:val="28"/>
        </w:rPr>
        <w:softHyphen/>
        <w:t xml:space="preserve">редсказуемым последствиям для денежного предложения; </w:t>
      </w:r>
    </w:p>
    <w:p w:rsidR="00F6170C" w:rsidRDefault="00F6170C" w:rsidP="003D5052">
      <w:pPr>
        <w:shd w:val="clear" w:color="auto" w:fill="FFFFFF"/>
        <w:spacing w:line="312" w:lineRule="auto"/>
        <w:ind w:firstLine="709"/>
        <w:jc w:val="both"/>
        <w:rPr>
          <w:color w:val="000000"/>
          <w:sz w:val="28"/>
        </w:rPr>
      </w:pPr>
      <w:r w:rsidRPr="002C2421">
        <w:rPr>
          <w:color w:val="000000"/>
          <w:sz w:val="28"/>
        </w:rPr>
        <w:t>б) центральный банк в случае необходимости всегда может уве</w:t>
      </w:r>
      <w:r w:rsidRPr="002C2421">
        <w:rPr>
          <w:color w:val="000000"/>
          <w:sz w:val="28"/>
        </w:rPr>
        <w:softHyphen/>
        <w:t>личить денежную базу путем кредитования коммерческих бан</w:t>
      </w:r>
      <w:r w:rsidRPr="002C2421">
        <w:rPr>
          <w:color w:val="000000"/>
          <w:sz w:val="28"/>
        </w:rPr>
        <w:softHyphen/>
        <w:t>ков и изменить тем самым предложение денег</w:t>
      </w:r>
      <w:r>
        <w:rPr>
          <w:color w:val="000000"/>
          <w:sz w:val="28"/>
        </w:rPr>
        <w:t xml:space="preserve"> </w:t>
      </w:r>
      <w:r w:rsidRPr="009F41C4">
        <w:rPr>
          <w:color w:val="000000"/>
          <w:sz w:val="28"/>
        </w:rPr>
        <w:t>[</w:t>
      </w:r>
      <w:r>
        <w:rPr>
          <w:color w:val="000000"/>
          <w:sz w:val="28"/>
        </w:rPr>
        <w:t>7, с. 149</w:t>
      </w:r>
      <w:r w:rsidRPr="009F41C4">
        <w:rPr>
          <w:color w:val="000000"/>
          <w:sz w:val="28"/>
        </w:rPr>
        <w:t>]</w:t>
      </w:r>
      <w:r w:rsidRPr="002C2421">
        <w:rPr>
          <w:color w:val="000000"/>
          <w:sz w:val="28"/>
        </w:rPr>
        <w:t xml:space="preserve">. </w:t>
      </w:r>
    </w:p>
    <w:p w:rsidR="00F6170C" w:rsidRPr="002C2421" w:rsidRDefault="00F6170C" w:rsidP="003D5052">
      <w:pPr>
        <w:widowControl w:val="0"/>
        <w:shd w:val="clear" w:color="auto" w:fill="FFFFFF"/>
        <w:spacing w:line="312" w:lineRule="auto"/>
        <w:ind w:firstLine="709"/>
        <w:jc w:val="both"/>
        <w:rPr>
          <w:color w:val="000000"/>
          <w:sz w:val="28"/>
        </w:rPr>
      </w:pPr>
      <w:r w:rsidRPr="002C2421">
        <w:rPr>
          <w:color w:val="000000"/>
          <w:sz w:val="28"/>
        </w:rPr>
        <w:t>Контроль над де</w:t>
      </w:r>
      <w:r w:rsidRPr="002C2421">
        <w:rPr>
          <w:color w:val="000000"/>
          <w:sz w:val="28"/>
        </w:rPr>
        <w:softHyphen/>
        <w:t>нежной массой особенно усложняется во время инфляции. Уве</w:t>
      </w:r>
      <w:r w:rsidRPr="002C2421">
        <w:rPr>
          <w:color w:val="000000"/>
          <w:sz w:val="28"/>
        </w:rPr>
        <w:softHyphen/>
        <w:t>личение ее темпов сопровождается, как правило, быстрым и не</w:t>
      </w:r>
      <w:r w:rsidRPr="002C2421">
        <w:rPr>
          <w:color w:val="000000"/>
          <w:sz w:val="28"/>
        </w:rPr>
        <w:softHyphen/>
        <w:t>равномерным увеличением скорости обращения денег, что сни</w:t>
      </w:r>
      <w:r w:rsidRPr="002C2421">
        <w:rPr>
          <w:color w:val="000000"/>
          <w:sz w:val="28"/>
        </w:rPr>
        <w:softHyphen/>
        <w:t>жает эффективность антиинфляционной политики, направлен</w:t>
      </w:r>
      <w:r w:rsidRPr="002C2421">
        <w:rPr>
          <w:color w:val="000000"/>
          <w:sz w:val="28"/>
        </w:rPr>
        <w:softHyphen/>
        <w:t>ной на ее снижение.</w:t>
      </w:r>
    </w:p>
    <w:p w:rsidR="00F6170C" w:rsidRPr="002C2421" w:rsidRDefault="00F6170C" w:rsidP="003D5052">
      <w:pPr>
        <w:widowControl w:val="0"/>
        <w:shd w:val="clear" w:color="auto" w:fill="FFFFFF"/>
        <w:spacing w:line="312" w:lineRule="auto"/>
        <w:ind w:firstLine="709"/>
        <w:jc w:val="both"/>
        <w:rPr>
          <w:color w:val="000000"/>
          <w:sz w:val="28"/>
        </w:rPr>
      </w:pPr>
      <w:r w:rsidRPr="002C2421">
        <w:rPr>
          <w:color w:val="000000"/>
          <w:sz w:val="28"/>
        </w:rPr>
        <w:t xml:space="preserve">Политика контроля над денежной массой может привести к значительным колебаниям процентной ставки, что негативно скажется на инвестиционном климате и способно даже повлечь </w:t>
      </w:r>
      <w:r w:rsidRPr="002C2421">
        <w:rPr>
          <w:iCs/>
          <w:color w:val="000000"/>
          <w:sz w:val="28"/>
        </w:rPr>
        <w:t xml:space="preserve">за собой сокращение долгосрочных </w:t>
      </w:r>
      <w:r w:rsidRPr="002C2421">
        <w:rPr>
          <w:color w:val="000000"/>
          <w:sz w:val="28"/>
        </w:rPr>
        <w:t>инвестиций. Проблема обо</w:t>
      </w:r>
      <w:r w:rsidRPr="002C2421">
        <w:rPr>
          <w:color w:val="000000"/>
          <w:sz w:val="28"/>
        </w:rPr>
        <w:softHyphen/>
        <w:t xml:space="preserve">стряется в том случае, если спрос на деньги </w:t>
      </w:r>
      <w:r w:rsidRPr="002C2421">
        <w:rPr>
          <w:iCs/>
          <w:color w:val="000000"/>
          <w:sz w:val="28"/>
        </w:rPr>
        <w:t>неэластичен по от</w:t>
      </w:r>
      <w:r w:rsidRPr="002C2421">
        <w:rPr>
          <w:color w:val="000000"/>
          <w:sz w:val="28"/>
        </w:rPr>
        <w:t>ношению к процентной ставке. В данной ситуации даже незна</w:t>
      </w:r>
      <w:r w:rsidRPr="002C2421">
        <w:rPr>
          <w:color w:val="000000"/>
          <w:sz w:val="28"/>
        </w:rPr>
        <w:softHyphen/>
        <w:t>чительное его изменение приведет к серьезным колебаниям ставки процента.</w:t>
      </w:r>
    </w:p>
    <w:p w:rsidR="00F6170C" w:rsidRPr="002C2421" w:rsidRDefault="00F6170C" w:rsidP="003D5052">
      <w:pPr>
        <w:widowControl w:val="0"/>
        <w:shd w:val="clear" w:color="auto" w:fill="FFFFFF"/>
        <w:spacing w:line="312" w:lineRule="auto"/>
        <w:ind w:firstLine="709"/>
        <w:jc w:val="both"/>
        <w:rPr>
          <w:color w:val="000000"/>
          <w:sz w:val="28"/>
        </w:rPr>
      </w:pPr>
      <w:r w:rsidRPr="002C2421">
        <w:rPr>
          <w:color w:val="000000"/>
          <w:sz w:val="28"/>
        </w:rPr>
        <w:t>Определенные проблемы могут возникнуть и при осущест</w:t>
      </w:r>
      <w:r w:rsidRPr="002C2421">
        <w:rPr>
          <w:color w:val="000000"/>
          <w:sz w:val="28"/>
        </w:rPr>
        <w:softHyphen/>
        <w:t>влении операций на открытом рынке. Их масштабное использо</w:t>
      </w:r>
      <w:r w:rsidRPr="002C2421">
        <w:rPr>
          <w:color w:val="000000"/>
          <w:sz w:val="28"/>
        </w:rPr>
        <w:softHyphen/>
        <w:t>вание порой сопровождается определенными негативными по</w:t>
      </w:r>
      <w:r w:rsidRPr="002C2421">
        <w:rPr>
          <w:color w:val="000000"/>
          <w:sz w:val="28"/>
        </w:rPr>
        <w:softHyphen/>
        <w:t>следствиями. Например, если при проведении жесткой денеж</w:t>
      </w:r>
      <w:r w:rsidRPr="002C2421">
        <w:rPr>
          <w:color w:val="000000"/>
          <w:sz w:val="28"/>
        </w:rPr>
        <w:softHyphen/>
        <w:t>но-кредитной политики центральный банк захочет продать большой пакет государственных ценных бумаг, то ему, скорее всего, придется резко повысить ставку процента по облигаци</w:t>
      </w:r>
      <w:r w:rsidRPr="002C2421">
        <w:rPr>
          <w:color w:val="000000"/>
          <w:sz w:val="28"/>
        </w:rPr>
        <w:softHyphen/>
        <w:t>ям, чтобы найти покупателей. Потенциальные покупатели зна</w:t>
      </w:r>
      <w:r w:rsidRPr="002C2421">
        <w:rPr>
          <w:color w:val="000000"/>
          <w:sz w:val="28"/>
        </w:rPr>
        <w:softHyphen/>
        <w:t>ют, что при проведении политики «дорогих денег» уровень про</w:t>
      </w:r>
      <w:r w:rsidRPr="002C2421">
        <w:rPr>
          <w:color w:val="000000"/>
          <w:sz w:val="28"/>
        </w:rPr>
        <w:softHyphen/>
        <w:t>центной ставки возрастает и поэтому будут требовать повыше</w:t>
      </w:r>
      <w:r w:rsidRPr="002C2421">
        <w:rPr>
          <w:color w:val="000000"/>
          <w:sz w:val="28"/>
        </w:rPr>
        <w:softHyphen/>
        <w:t>ния их доходности. Высокие процентные ставки приведут к росту дефицита государственного бюджета, сокращению час</w:t>
      </w:r>
      <w:r w:rsidRPr="002C2421">
        <w:rPr>
          <w:color w:val="000000"/>
          <w:sz w:val="28"/>
        </w:rPr>
        <w:softHyphen/>
        <w:t>тных инвестиций, привлекут иностранный капитал в страну, что обусловит повышение курса национальной валюты и отри</w:t>
      </w:r>
      <w:r w:rsidRPr="002C2421">
        <w:rPr>
          <w:color w:val="000000"/>
          <w:sz w:val="28"/>
        </w:rPr>
        <w:softHyphen/>
        <w:t>цательно скажется на экспорте. В странах с ограниченными финансовыми ресурсами продажа значительного пакета госу</w:t>
      </w:r>
      <w:r w:rsidRPr="002C2421">
        <w:rPr>
          <w:color w:val="000000"/>
          <w:sz w:val="28"/>
        </w:rPr>
        <w:softHyphen/>
        <w:t>дарственных ценных бумаг может отвлечь капитал от реально</w:t>
      </w:r>
      <w:r w:rsidRPr="002C2421">
        <w:rPr>
          <w:color w:val="000000"/>
          <w:sz w:val="28"/>
        </w:rPr>
        <w:softHyphen/>
        <w:t>го сектора экономики.</w:t>
      </w:r>
    </w:p>
    <w:p w:rsidR="00F6170C" w:rsidRPr="002C2421" w:rsidRDefault="00F6170C" w:rsidP="00B1403E">
      <w:pPr>
        <w:widowControl w:val="0"/>
        <w:shd w:val="clear" w:color="auto" w:fill="FFFFFF"/>
        <w:spacing w:line="312" w:lineRule="auto"/>
        <w:ind w:firstLine="709"/>
        <w:jc w:val="both"/>
        <w:rPr>
          <w:color w:val="000000"/>
          <w:sz w:val="28"/>
        </w:rPr>
      </w:pPr>
      <w:r w:rsidRPr="002C2421">
        <w:rPr>
          <w:color w:val="000000"/>
          <w:sz w:val="28"/>
        </w:rPr>
        <w:t>Эффективность денежно-кредитной политики снижает и на</w:t>
      </w:r>
      <w:r w:rsidRPr="002C2421">
        <w:rPr>
          <w:color w:val="000000"/>
          <w:sz w:val="28"/>
        </w:rPr>
        <w:softHyphen/>
        <w:t xml:space="preserve">личие многоэтапного передаточного механизма. </w:t>
      </w:r>
      <w:r w:rsidRPr="002C2421">
        <w:rPr>
          <w:iCs/>
          <w:color w:val="000000"/>
          <w:sz w:val="28"/>
        </w:rPr>
        <w:t>Общий резуль</w:t>
      </w:r>
      <w:r w:rsidRPr="002C2421">
        <w:rPr>
          <w:iCs/>
          <w:color w:val="000000"/>
          <w:sz w:val="28"/>
        </w:rPr>
        <w:softHyphen/>
        <w:t>тат</w:t>
      </w:r>
      <w:r w:rsidRPr="002C2421">
        <w:rPr>
          <w:i/>
          <w:iCs/>
          <w:color w:val="000000"/>
          <w:sz w:val="28"/>
        </w:rPr>
        <w:t xml:space="preserve"> </w:t>
      </w:r>
      <w:r w:rsidRPr="002C2421">
        <w:rPr>
          <w:color w:val="000000"/>
          <w:sz w:val="28"/>
        </w:rPr>
        <w:t>влияния изменений в предложении денег на уровень сово</w:t>
      </w:r>
      <w:r w:rsidRPr="002C2421">
        <w:rPr>
          <w:color w:val="000000"/>
          <w:sz w:val="28"/>
        </w:rPr>
        <w:softHyphen/>
        <w:t>купного дохода зависит от того, насколько точно сработает</w:t>
      </w:r>
      <w:r>
        <w:rPr>
          <w:color w:val="000000"/>
          <w:sz w:val="28"/>
        </w:rPr>
        <w:t xml:space="preserve"> </w:t>
      </w:r>
      <w:r w:rsidRPr="002C2421">
        <w:rPr>
          <w:color w:val="000000"/>
          <w:sz w:val="28"/>
        </w:rPr>
        <w:t>каждое звено передаточного механизма. «Сбой» на одном из этапов может привести к непредсказуемым последствиям. Осо</w:t>
      </w:r>
      <w:r w:rsidRPr="002C2421">
        <w:rPr>
          <w:color w:val="000000"/>
          <w:sz w:val="28"/>
        </w:rPr>
        <w:softHyphen/>
        <w:t>бенно ненадежной, по мнению ряда экономистов, является связь между процентной ставкой и инвестициями. Помимо ре</w:t>
      </w:r>
      <w:r w:rsidRPr="002C2421">
        <w:rPr>
          <w:color w:val="000000"/>
          <w:sz w:val="28"/>
        </w:rPr>
        <w:softHyphen/>
        <w:t xml:space="preserve">альной ставки </w:t>
      </w:r>
      <w:r>
        <w:rPr>
          <w:color w:val="000000"/>
          <w:sz w:val="28"/>
        </w:rPr>
        <w:t>кредит</w:t>
      </w:r>
      <w:r w:rsidRPr="002C2421">
        <w:rPr>
          <w:color w:val="000000"/>
          <w:sz w:val="28"/>
        </w:rPr>
        <w:t>ного процента объем инвестиций определяет и ряд других факторов, влияние которых может оказаться пре</w:t>
      </w:r>
      <w:r w:rsidRPr="002C2421">
        <w:rPr>
          <w:color w:val="000000"/>
          <w:sz w:val="28"/>
        </w:rPr>
        <w:softHyphen/>
        <w:t>валирующим. Например, необходимость внедрения новых тех</w:t>
      </w:r>
      <w:r w:rsidRPr="002C2421">
        <w:rPr>
          <w:color w:val="000000"/>
          <w:sz w:val="28"/>
        </w:rPr>
        <w:softHyphen/>
        <w:t>нологий, ожидания высокой прибыли могут стимулировать предпринимателей к увеличению инвестиций даже в период проведения центральным банком политики «дорогих денег». Наоборот, значительный спад производства может сдерживать процесс инвестирования даже в условиях снижения процент</w:t>
      </w:r>
      <w:r w:rsidRPr="002C2421">
        <w:rPr>
          <w:color w:val="000000"/>
          <w:sz w:val="28"/>
        </w:rPr>
        <w:softHyphen/>
        <w:t>ной ставки, т.е. при проведении политики «дешевых денег».</w:t>
      </w:r>
      <w:r w:rsidR="00B1403E">
        <w:rPr>
          <w:color w:val="000000"/>
          <w:sz w:val="28"/>
        </w:rPr>
        <w:t xml:space="preserve"> </w:t>
      </w:r>
      <w:r>
        <w:rPr>
          <w:color w:val="000000"/>
          <w:sz w:val="28"/>
        </w:rPr>
        <w:t>Таким образом,</w:t>
      </w:r>
      <w:r w:rsidRPr="002C2421">
        <w:rPr>
          <w:color w:val="000000"/>
          <w:sz w:val="28"/>
        </w:rPr>
        <w:t xml:space="preserve"> для разработки денеж</w:t>
      </w:r>
      <w:r w:rsidRPr="002C2421">
        <w:rPr>
          <w:color w:val="000000"/>
          <w:sz w:val="28"/>
        </w:rPr>
        <w:softHyphen/>
        <w:t>но-кредитной политики и оценки ее последствий центральному банку необходима исчерпывающая информация о факторах, влияющих на каждый из этапов передаточного механизма, их взаимосвязи. Получить такие сведения в полном объеме прак</w:t>
      </w:r>
      <w:r w:rsidRPr="002C2421">
        <w:rPr>
          <w:color w:val="000000"/>
          <w:sz w:val="28"/>
        </w:rPr>
        <w:softHyphen/>
        <w:t>тически невозможно, что в свою очередь может привести к неп</w:t>
      </w:r>
      <w:r w:rsidRPr="002C2421">
        <w:rPr>
          <w:color w:val="000000"/>
          <w:sz w:val="28"/>
        </w:rPr>
        <w:softHyphen/>
        <w:t>редсказуемым</w:t>
      </w:r>
      <w:r w:rsidR="00B1403E">
        <w:rPr>
          <w:color w:val="000000"/>
          <w:sz w:val="28"/>
        </w:rPr>
        <w:t xml:space="preserve"> </w:t>
      </w:r>
      <w:r w:rsidRPr="002C2421">
        <w:rPr>
          <w:color w:val="000000"/>
          <w:sz w:val="28"/>
        </w:rPr>
        <w:t>конечным результатам.</w:t>
      </w:r>
    </w:p>
    <w:p w:rsidR="007A1147" w:rsidRDefault="007A1147" w:rsidP="007A1147">
      <w:pPr>
        <w:widowControl w:val="0"/>
        <w:spacing w:line="312" w:lineRule="auto"/>
        <w:jc w:val="center"/>
        <w:rPr>
          <w:b/>
          <w:bCs/>
          <w:caps/>
          <w:sz w:val="28"/>
          <w:szCs w:val="28"/>
        </w:rPr>
      </w:pPr>
      <w:r>
        <w:rPr>
          <w:sz w:val="28"/>
        </w:rPr>
        <w:br w:type="page"/>
      </w:r>
      <w:r w:rsidR="00F6170C" w:rsidRPr="007A1147">
        <w:rPr>
          <w:b/>
          <w:bCs/>
          <w:caps/>
          <w:sz w:val="32"/>
          <w:szCs w:val="32"/>
        </w:rPr>
        <w:t xml:space="preserve">3 </w:t>
      </w:r>
      <w:r w:rsidR="005E1941" w:rsidRPr="007A1147">
        <w:rPr>
          <w:b/>
          <w:bCs/>
          <w:caps/>
          <w:sz w:val="32"/>
          <w:szCs w:val="32"/>
        </w:rPr>
        <w:t>Денежно-кредитная политика республики беларусь:</w:t>
      </w:r>
      <w:r w:rsidR="0017683C" w:rsidRPr="007A1147">
        <w:rPr>
          <w:b/>
          <w:bCs/>
          <w:caps/>
          <w:sz w:val="32"/>
          <w:szCs w:val="32"/>
        </w:rPr>
        <w:t xml:space="preserve"> </w:t>
      </w:r>
      <w:r w:rsidR="005E1941" w:rsidRPr="007A1147">
        <w:rPr>
          <w:b/>
          <w:bCs/>
          <w:caps/>
          <w:sz w:val="32"/>
          <w:szCs w:val="32"/>
        </w:rPr>
        <w:t>характеристика,результативность, пути и способы совершенствования.</w:t>
      </w:r>
    </w:p>
    <w:p w:rsidR="007A1147" w:rsidRPr="007A1147" w:rsidRDefault="007A1147" w:rsidP="007A1147">
      <w:pPr>
        <w:widowControl w:val="0"/>
        <w:spacing w:line="312" w:lineRule="auto"/>
        <w:jc w:val="center"/>
        <w:rPr>
          <w:b/>
          <w:bCs/>
          <w:caps/>
          <w:sz w:val="28"/>
          <w:szCs w:val="28"/>
        </w:rPr>
      </w:pPr>
    </w:p>
    <w:p w:rsidR="005E1941" w:rsidRPr="00301499" w:rsidRDefault="005E1941" w:rsidP="003D5052">
      <w:pPr>
        <w:spacing w:line="312" w:lineRule="auto"/>
        <w:ind w:firstLine="709"/>
        <w:jc w:val="both"/>
        <w:rPr>
          <w:sz w:val="28"/>
          <w:szCs w:val="28"/>
        </w:rPr>
      </w:pPr>
      <w:r w:rsidRPr="00301499">
        <w:rPr>
          <w:sz w:val="28"/>
          <w:szCs w:val="28"/>
        </w:rPr>
        <w:t xml:space="preserve">    Согласно  статьи 4 Банковского Кодекса Республики Беларусь денежно-кредитная политика Республики Беларусь - составная часть единой государственной экономической политики.</w:t>
      </w:r>
    </w:p>
    <w:p w:rsidR="005E1941" w:rsidRPr="00301499" w:rsidRDefault="005E1941" w:rsidP="003D5052">
      <w:pPr>
        <w:spacing w:line="312" w:lineRule="auto"/>
        <w:ind w:firstLine="709"/>
        <w:jc w:val="both"/>
        <w:rPr>
          <w:sz w:val="28"/>
          <w:szCs w:val="28"/>
        </w:rPr>
      </w:pPr>
      <w:r w:rsidRPr="00301499">
        <w:rPr>
          <w:sz w:val="28"/>
          <w:szCs w:val="28"/>
        </w:rPr>
        <w:t xml:space="preserve">    Правовой  основой денежно-кредитной политик</w:t>
      </w:r>
      <w:r w:rsidR="000E4302">
        <w:rPr>
          <w:sz w:val="28"/>
          <w:szCs w:val="28"/>
        </w:rPr>
        <w:t>и Республики Беларусь являются о</w:t>
      </w:r>
      <w:r w:rsidRPr="00301499">
        <w:rPr>
          <w:sz w:val="28"/>
          <w:szCs w:val="28"/>
        </w:rPr>
        <w:t>сновные направления денежно-кредитной политики Республики Беларусь, ежегодно утверждаемые Президентом Республики Беларусь по представлению Национального банка и Правительства Республики Беларусь. Основные направления денежно-кредитной политики Республики Беларусь содержат важнейшие параметры развития денежно-кредитной сферы, определяют цели, задачи и приоритеты денежно-кредитной политики государства и предусматривают обеспечивающий их реализацию комплекс мероприятий и механизмов регу</w:t>
      </w:r>
      <w:r>
        <w:rPr>
          <w:sz w:val="28"/>
          <w:szCs w:val="28"/>
        </w:rPr>
        <w:t xml:space="preserve">лирования и контроля. </w:t>
      </w:r>
    </w:p>
    <w:p w:rsidR="005E1941" w:rsidRPr="00301499" w:rsidRDefault="005E1941" w:rsidP="003D5052">
      <w:pPr>
        <w:spacing w:line="312" w:lineRule="auto"/>
        <w:ind w:firstLine="709"/>
        <w:jc w:val="both"/>
        <w:rPr>
          <w:sz w:val="28"/>
          <w:szCs w:val="28"/>
        </w:rPr>
      </w:pPr>
      <w:r w:rsidRPr="00301499">
        <w:rPr>
          <w:sz w:val="28"/>
          <w:szCs w:val="28"/>
        </w:rPr>
        <w:t xml:space="preserve">    Национальный  банк совместно с Правительством Республики Беларусь ежегодно до 1 октября  текущего года представляет Президенту Республики Беларусь Основные направления денежно-кредитной политики Республики Беларусь на очередной год.</w:t>
      </w:r>
    </w:p>
    <w:p w:rsidR="005E1941" w:rsidRPr="00CE11AC" w:rsidRDefault="005E1941" w:rsidP="003D5052">
      <w:pPr>
        <w:spacing w:line="312" w:lineRule="auto"/>
        <w:ind w:firstLine="709"/>
        <w:jc w:val="both"/>
        <w:rPr>
          <w:sz w:val="28"/>
          <w:szCs w:val="28"/>
        </w:rPr>
      </w:pPr>
      <w:r w:rsidRPr="00CE11AC">
        <w:rPr>
          <w:sz w:val="28"/>
          <w:szCs w:val="28"/>
        </w:rPr>
        <w:t xml:space="preserve">    Основные  направления денежно-кредитной политики Республики Беларусь на очередной год  включают в себя:</w:t>
      </w:r>
    </w:p>
    <w:p w:rsidR="005E1941" w:rsidRPr="00CE11AC" w:rsidRDefault="005E1941" w:rsidP="003D5052">
      <w:pPr>
        <w:spacing w:line="312" w:lineRule="auto"/>
        <w:ind w:firstLine="709"/>
        <w:jc w:val="both"/>
        <w:rPr>
          <w:sz w:val="28"/>
          <w:szCs w:val="28"/>
        </w:rPr>
      </w:pPr>
      <w:r w:rsidRPr="00CE11AC">
        <w:rPr>
          <w:sz w:val="28"/>
          <w:szCs w:val="28"/>
        </w:rPr>
        <w:t xml:space="preserve">    • краткую характеристику состояния экономики Республики Беларусь;</w:t>
      </w:r>
    </w:p>
    <w:p w:rsidR="005E1941" w:rsidRPr="00CE11AC" w:rsidRDefault="005E1941" w:rsidP="003D5052">
      <w:pPr>
        <w:spacing w:line="312" w:lineRule="auto"/>
        <w:ind w:firstLine="709"/>
        <w:jc w:val="both"/>
        <w:rPr>
          <w:sz w:val="28"/>
          <w:szCs w:val="28"/>
        </w:rPr>
      </w:pPr>
      <w:r w:rsidRPr="00CE11AC">
        <w:rPr>
          <w:sz w:val="28"/>
          <w:szCs w:val="28"/>
        </w:rPr>
        <w:t xml:space="preserve">    • важнейшие параметры прогноза социально-экономического развития Республики Беларусь на очередной год, в том числе прогноз основных показателей платежного баланса Республики Беларусь на очередной год;</w:t>
      </w:r>
    </w:p>
    <w:p w:rsidR="005E1941" w:rsidRPr="00CE11AC" w:rsidRDefault="005E1941" w:rsidP="003D5052">
      <w:pPr>
        <w:spacing w:line="312" w:lineRule="auto"/>
        <w:ind w:firstLine="709"/>
        <w:jc w:val="both"/>
        <w:rPr>
          <w:sz w:val="28"/>
          <w:szCs w:val="28"/>
        </w:rPr>
      </w:pPr>
      <w:r w:rsidRPr="00CE11AC">
        <w:rPr>
          <w:sz w:val="28"/>
          <w:szCs w:val="28"/>
        </w:rPr>
        <w:t xml:space="preserve">    • основные параметры и инструменты денежно-кредитной политики Республики Беларусь на очередной год;</w:t>
      </w:r>
    </w:p>
    <w:p w:rsidR="005E1941" w:rsidRPr="00CE11AC" w:rsidRDefault="005E1941" w:rsidP="003D5052">
      <w:pPr>
        <w:spacing w:line="312" w:lineRule="auto"/>
        <w:ind w:firstLine="709"/>
        <w:jc w:val="both"/>
        <w:rPr>
          <w:sz w:val="28"/>
          <w:szCs w:val="28"/>
        </w:rPr>
      </w:pPr>
      <w:r w:rsidRPr="00CE11AC">
        <w:rPr>
          <w:sz w:val="28"/>
          <w:szCs w:val="28"/>
        </w:rPr>
        <w:t xml:space="preserve">    • оценку и анализ выполнения основных параметров и инструментов денежно-кредитной политики Республики Беларусь в текущем году;</w:t>
      </w:r>
    </w:p>
    <w:p w:rsidR="005E1941" w:rsidRPr="00CE11AC" w:rsidRDefault="005E1941" w:rsidP="003D5052">
      <w:pPr>
        <w:spacing w:line="312" w:lineRule="auto"/>
        <w:ind w:firstLine="709"/>
        <w:jc w:val="both"/>
        <w:rPr>
          <w:sz w:val="28"/>
          <w:szCs w:val="28"/>
        </w:rPr>
      </w:pPr>
      <w:r w:rsidRPr="00CE11AC">
        <w:rPr>
          <w:sz w:val="28"/>
          <w:szCs w:val="28"/>
        </w:rPr>
        <w:t xml:space="preserve">    • мероприятия Национального банка на очередной год по совершенствованию банковской системы Республики Беларусь, банковского надзора, финансовых рынков и платежной системы Республики Беларусь. </w:t>
      </w:r>
    </w:p>
    <w:p w:rsidR="005E1941" w:rsidRPr="00301499" w:rsidRDefault="005E1941" w:rsidP="003D5052">
      <w:pPr>
        <w:spacing w:line="312" w:lineRule="auto"/>
        <w:ind w:firstLine="709"/>
        <w:jc w:val="both"/>
        <w:rPr>
          <w:sz w:val="28"/>
          <w:szCs w:val="28"/>
        </w:rPr>
      </w:pPr>
      <w:r w:rsidRPr="00301499">
        <w:rPr>
          <w:sz w:val="28"/>
          <w:szCs w:val="28"/>
        </w:rPr>
        <w:t xml:space="preserve">     Основные  направления взаимоувязываются  с макроэкономической государственной  политикой: прогнозом социально-экономического развития страны на очередной период, бюджетно-налоговой политикой (государственным бюджетом страны на очередной период), с внешнеэкономической политикой (прогнозом платежного баланса страны). В этих целях национальный банк взаимодействует с министерствами финансов, экономики и внешнеэкономических связей, другими органами государственного управления, коммерческими банками.</w:t>
      </w:r>
    </w:p>
    <w:p w:rsidR="005E1941" w:rsidRPr="00301499" w:rsidRDefault="005E1941" w:rsidP="003D5052">
      <w:pPr>
        <w:spacing w:line="312" w:lineRule="auto"/>
        <w:ind w:firstLine="709"/>
        <w:jc w:val="both"/>
        <w:rPr>
          <w:sz w:val="28"/>
          <w:szCs w:val="28"/>
        </w:rPr>
      </w:pPr>
      <w:r w:rsidRPr="00301499">
        <w:rPr>
          <w:sz w:val="28"/>
          <w:szCs w:val="28"/>
        </w:rPr>
        <w:t xml:space="preserve">     Процесс формулирования целей денежно-кредитной  политики состоит из следующих этапов. На первом этапе устанавливаются  конечные цели денежно-кредитной политики в форме контрольных цифр экономического роста, инфляции, состояния платежного баланса.</w:t>
      </w:r>
    </w:p>
    <w:p w:rsidR="005E1941" w:rsidRPr="00301499" w:rsidRDefault="0063106F" w:rsidP="003D5052">
      <w:pPr>
        <w:spacing w:line="312" w:lineRule="auto"/>
        <w:ind w:firstLine="709"/>
        <w:jc w:val="both"/>
        <w:rPr>
          <w:sz w:val="28"/>
          <w:szCs w:val="28"/>
        </w:rPr>
      </w:pPr>
      <w:r>
        <w:rPr>
          <w:sz w:val="28"/>
          <w:szCs w:val="28"/>
        </w:rPr>
        <w:t xml:space="preserve">     </w:t>
      </w:r>
      <w:r w:rsidR="005E1941" w:rsidRPr="00301499">
        <w:rPr>
          <w:sz w:val="28"/>
          <w:szCs w:val="28"/>
        </w:rPr>
        <w:t>На  втором этапе устанавливаются промежуточные  цели денежно-кредитной политики в  форме конкретных количественных денежно-кредитных  показателей. К числу важнейших денежно-кредитных показателей в Республике Беларусь относятся: чистый внутренний рублевый кредит Национального банка, рублевая денежная база, рублевая денежная масса, валовые рублевые кредиты банков, чистые иностранные активы органов денежно-кредитного регулирования, чистая эмиссия Национального банка.</w:t>
      </w:r>
    </w:p>
    <w:p w:rsidR="005E1941" w:rsidRPr="00301499" w:rsidRDefault="005E1941" w:rsidP="003D5052">
      <w:pPr>
        <w:spacing w:line="312" w:lineRule="auto"/>
        <w:ind w:firstLine="709"/>
        <w:jc w:val="both"/>
        <w:rPr>
          <w:sz w:val="28"/>
          <w:szCs w:val="28"/>
        </w:rPr>
      </w:pPr>
      <w:r w:rsidRPr="00301499">
        <w:rPr>
          <w:sz w:val="28"/>
          <w:szCs w:val="28"/>
        </w:rPr>
        <w:t xml:space="preserve">     На  третьем этапе устанавливаются  операционные цели денежно-кредитной  политики. Определяется круг денежно-кредитных  показателей, которые подвержены влиянию  центрального банка (к примеру, процентные ставки, устанавливаемые центральным банком, резервы центрального банка и др).</w:t>
      </w:r>
    </w:p>
    <w:p w:rsidR="005E1941" w:rsidRPr="00301499" w:rsidRDefault="005E1941" w:rsidP="003D5052">
      <w:pPr>
        <w:spacing w:line="312" w:lineRule="auto"/>
        <w:ind w:firstLine="709"/>
        <w:jc w:val="both"/>
        <w:rPr>
          <w:sz w:val="28"/>
          <w:szCs w:val="28"/>
        </w:rPr>
      </w:pPr>
      <w:r>
        <w:rPr>
          <w:sz w:val="28"/>
          <w:szCs w:val="28"/>
        </w:rPr>
        <w:t xml:space="preserve">    </w:t>
      </w:r>
      <w:r w:rsidRPr="00301499">
        <w:rPr>
          <w:sz w:val="28"/>
          <w:szCs w:val="28"/>
        </w:rPr>
        <w:t xml:space="preserve"> На  четвертом этапе производится отбор  инструментов денежно-кредитной политики. Выбор методов денежно-кредитного регулирования зависит от цели и  объекта регулирования, степени  зрелости рыночных отношений. Объектом регулирования выступают макроэкономические характеристики использования кредита, посредствам которых национальный банк имеет возможность воздействовать на экономику, текущее потребление и сферу накопления, а также обеспечить ликвидность банковской системы. Достижение желаемого макроэкономического эффекта национальный банк обеспечивает путем использования рычагов экономического воздействия, корректируя экономичес</w:t>
      </w:r>
      <w:r>
        <w:rPr>
          <w:sz w:val="28"/>
          <w:szCs w:val="28"/>
        </w:rPr>
        <w:t>кие мотивации банков.</w:t>
      </w:r>
    </w:p>
    <w:p w:rsidR="005E1941" w:rsidRPr="00301499" w:rsidRDefault="005E1941" w:rsidP="003D5052">
      <w:pPr>
        <w:spacing w:line="312" w:lineRule="auto"/>
        <w:ind w:firstLine="709"/>
        <w:jc w:val="both"/>
        <w:rPr>
          <w:sz w:val="28"/>
          <w:szCs w:val="28"/>
        </w:rPr>
      </w:pPr>
      <w:r w:rsidRPr="00301499">
        <w:rPr>
          <w:sz w:val="28"/>
          <w:szCs w:val="28"/>
        </w:rPr>
        <w:t xml:space="preserve">     Согласно  Основных направлений социально-экономического развития Республики Беларусь на 2006-2015 годы, утвержденных Постановлением Совета Министров Республики Беларусь от 04.11.2006г. № 1475, стратегической целью денежно-кредитной политики в 2006 - 2015 годах остается обеспечение эффективного функционирования денежно-кредитной системы, ее содействие достижению устойчивого экономического роста, повышению реальных денежных доходов населения, росту инвестиций и сбережений.</w:t>
      </w:r>
    </w:p>
    <w:p w:rsidR="005E1941" w:rsidRPr="00CE11AC" w:rsidRDefault="005E1941" w:rsidP="003D5052">
      <w:pPr>
        <w:spacing w:line="312" w:lineRule="auto"/>
        <w:ind w:firstLine="709"/>
        <w:jc w:val="both"/>
        <w:rPr>
          <w:sz w:val="28"/>
          <w:szCs w:val="28"/>
        </w:rPr>
      </w:pPr>
      <w:r w:rsidRPr="00301499">
        <w:rPr>
          <w:sz w:val="28"/>
          <w:szCs w:val="28"/>
        </w:rPr>
        <w:t xml:space="preserve">    В рамках общей государственной экономической  политики конечной целью денежно-кредитной  политики будет являться обеспечение с помощью монетарных инструментов совместно с мерами экономической политики снижения и поддержания стабильно низких темпов инфляции. </w:t>
      </w:r>
      <w:r w:rsidRPr="00CE11AC">
        <w:rPr>
          <w:sz w:val="28"/>
          <w:szCs w:val="28"/>
        </w:rPr>
        <w:t xml:space="preserve">При этом уровень инфляции, измеряемый приростом индекса потребительских цен, в 2010 году должен составить не более 5 процентов, в 2015 году - не более 3 процентов. </w:t>
      </w:r>
    </w:p>
    <w:p w:rsidR="005E1941" w:rsidRPr="00301499" w:rsidRDefault="005E1941" w:rsidP="003D5052">
      <w:pPr>
        <w:spacing w:line="312" w:lineRule="auto"/>
        <w:ind w:firstLine="709"/>
        <w:jc w:val="both"/>
        <w:rPr>
          <w:sz w:val="28"/>
          <w:szCs w:val="28"/>
        </w:rPr>
      </w:pPr>
      <w:r w:rsidRPr="00CE11AC">
        <w:rPr>
          <w:sz w:val="28"/>
          <w:szCs w:val="28"/>
        </w:rPr>
        <w:t xml:space="preserve">     </w:t>
      </w:r>
      <w:r w:rsidRPr="00301499">
        <w:rPr>
          <w:sz w:val="28"/>
          <w:szCs w:val="28"/>
        </w:rPr>
        <w:t>В качестве стратегических задач денежно-кредитной  политики можно выделить:</w:t>
      </w:r>
    </w:p>
    <w:p w:rsidR="005E1941" w:rsidRPr="00301499" w:rsidRDefault="005E1941" w:rsidP="003D5052">
      <w:pPr>
        <w:spacing w:line="312" w:lineRule="auto"/>
        <w:ind w:firstLine="709"/>
        <w:jc w:val="both"/>
        <w:rPr>
          <w:sz w:val="28"/>
          <w:szCs w:val="28"/>
        </w:rPr>
      </w:pPr>
      <w:r w:rsidRPr="00301499">
        <w:rPr>
          <w:sz w:val="28"/>
          <w:szCs w:val="28"/>
        </w:rPr>
        <w:t xml:space="preserve">     • поддержание долговременного и  устойчивого экономического роста  цивилизованными средствами;</w:t>
      </w:r>
    </w:p>
    <w:p w:rsidR="005E1941" w:rsidRPr="00301499" w:rsidRDefault="005E1941" w:rsidP="003D5052">
      <w:pPr>
        <w:spacing w:line="312" w:lineRule="auto"/>
        <w:ind w:firstLine="709"/>
        <w:jc w:val="both"/>
        <w:rPr>
          <w:sz w:val="28"/>
          <w:szCs w:val="28"/>
        </w:rPr>
      </w:pPr>
      <w:r w:rsidRPr="00301499">
        <w:rPr>
          <w:sz w:val="28"/>
          <w:szCs w:val="28"/>
        </w:rPr>
        <w:t xml:space="preserve">     • достижение и сохранение на должном уровне склонности населения к сбережениям в национальной банковской системе;</w:t>
      </w:r>
    </w:p>
    <w:p w:rsidR="005E1941" w:rsidRPr="00301499" w:rsidRDefault="005E1941" w:rsidP="003D5052">
      <w:pPr>
        <w:spacing w:line="312" w:lineRule="auto"/>
        <w:ind w:firstLine="709"/>
        <w:jc w:val="both"/>
        <w:rPr>
          <w:sz w:val="28"/>
          <w:szCs w:val="28"/>
        </w:rPr>
      </w:pPr>
      <w:r w:rsidRPr="00301499">
        <w:rPr>
          <w:sz w:val="28"/>
          <w:szCs w:val="28"/>
        </w:rPr>
        <w:t xml:space="preserve">     • сохранение доверия населения к  национальной банковской системе;</w:t>
      </w:r>
    </w:p>
    <w:p w:rsidR="005E1941" w:rsidRPr="00301499" w:rsidRDefault="005E1941" w:rsidP="003D5052">
      <w:pPr>
        <w:spacing w:line="312" w:lineRule="auto"/>
        <w:ind w:firstLine="709"/>
        <w:jc w:val="both"/>
        <w:rPr>
          <w:sz w:val="28"/>
          <w:szCs w:val="28"/>
        </w:rPr>
      </w:pPr>
      <w:r w:rsidRPr="00301499">
        <w:rPr>
          <w:sz w:val="28"/>
          <w:szCs w:val="28"/>
        </w:rPr>
        <w:t xml:space="preserve">     • поддержание на высоком уровне надежности национальной банковской системы;</w:t>
      </w:r>
    </w:p>
    <w:p w:rsidR="005E1941" w:rsidRPr="00301499" w:rsidRDefault="005E1941" w:rsidP="003D5052">
      <w:pPr>
        <w:spacing w:line="312" w:lineRule="auto"/>
        <w:ind w:firstLine="709"/>
        <w:jc w:val="both"/>
        <w:rPr>
          <w:sz w:val="28"/>
          <w:szCs w:val="28"/>
        </w:rPr>
      </w:pPr>
      <w:r w:rsidRPr="00301499">
        <w:rPr>
          <w:sz w:val="28"/>
          <w:szCs w:val="28"/>
        </w:rPr>
        <w:t xml:space="preserve">     • обеспечение устойчивого платежного баланса страны, накопление должных валютных резервов.</w:t>
      </w:r>
    </w:p>
    <w:p w:rsidR="005E1941" w:rsidRPr="00301499" w:rsidRDefault="005E1941" w:rsidP="003D5052">
      <w:pPr>
        <w:spacing w:line="312" w:lineRule="auto"/>
        <w:ind w:firstLine="709"/>
        <w:jc w:val="both"/>
        <w:rPr>
          <w:sz w:val="28"/>
          <w:szCs w:val="28"/>
        </w:rPr>
      </w:pPr>
      <w:r w:rsidRPr="00301499">
        <w:rPr>
          <w:sz w:val="28"/>
          <w:szCs w:val="28"/>
        </w:rPr>
        <w:t xml:space="preserve">     Следует признать, что воздействие монетарных рычагов на состояние национальной экономики обнаруживается лишь по истечении  определенного периода времени. Поэтому ошибки, допущенные в регулировании денежно-кредитной сферы, всегда имеют н</w:t>
      </w:r>
      <w:r>
        <w:rPr>
          <w:sz w:val="28"/>
          <w:szCs w:val="28"/>
        </w:rPr>
        <w:t xml:space="preserve">еобратимый характер. </w:t>
      </w:r>
    </w:p>
    <w:p w:rsidR="005E1941" w:rsidRPr="00E16672" w:rsidRDefault="001D16CD" w:rsidP="003D5052">
      <w:pPr>
        <w:spacing w:line="312" w:lineRule="auto"/>
        <w:ind w:firstLine="709"/>
        <w:jc w:val="both"/>
        <w:rPr>
          <w:sz w:val="28"/>
          <w:szCs w:val="28"/>
        </w:rPr>
      </w:pPr>
      <w:r>
        <w:rPr>
          <w:sz w:val="28"/>
          <w:szCs w:val="28"/>
        </w:rPr>
        <w:t xml:space="preserve"> </w:t>
      </w:r>
      <w:r w:rsidR="0063106F">
        <w:rPr>
          <w:sz w:val="28"/>
          <w:szCs w:val="28"/>
        </w:rPr>
        <w:t xml:space="preserve">   </w:t>
      </w:r>
      <w:r>
        <w:rPr>
          <w:sz w:val="28"/>
          <w:szCs w:val="28"/>
        </w:rPr>
        <w:t xml:space="preserve"> К</w:t>
      </w:r>
      <w:r w:rsidR="005E1941" w:rsidRPr="00E16672">
        <w:rPr>
          <w:sz w:val="28"/>
          <w:szCs w:val="28"/>
        </w:rPr>
        <w:t xml:space="preserve">  концу 2010  года  при  прогнозируемом </w:t>
      </w:r>
      <w:r>
        <w:rPr>
          <w:sz w:val="28"/>
          <w:szCs w:val="28"/>
        </w:rPr>
        <w:t xml:space="preserve"> </w:t>
      </w:r>
      <w:r w:rsidR="005E1941" w:rsidRPr="00E16672">
        <w:rPr>
          <w:sz w:val="28"/>
          <w:szCs w:val="28"/>
        </w:rPr>
        <w:t xml:space="preserve">уровне инфляции ставка рефинансирования составит 9 – 12 процентов годовых. </w:t>
      </w:r>
    </w:p>
    <w:p w:rsidR="005E1941" w:rsidRPr="00E16672" w:rsidRDefault="001D16CD" w:rsidP="003D5052">
      <w:pPr>
        <w:spacing w:line="312" w:lineRule="auto"/>
        <w:ind w:firstLine="709"/>
        <w:jc w:val="both"/>
        <w:rPr>
          <w:sz w:val="28"/>
          <w:szCs w:val="28"/>
        </w:rPr>
      </w:pPr>
      <w:r>
        <w:rPr>
          <w:sz w:val="28"/>
          <w:szCs w:val="28"/>
        </w:rPr>
        <w:t xml:space="preserve">   </w:t>
      </w:r>
      <w:r w:rsidR="0063106F">
        <w:rPr>
          <w:sz w:val="28"/>
          <w:szCs w:val="28"/>
        </w:rPr>
        <w:t xml:space="preserve"> </w:t>
      </w:r>
      <w:r w:rsidR="005E1941" w:rsidRPr="00E16672">
        <w:rPr>
          <w:sz w:val="28"/>
          <w:szCs w:val="28"/>
        </w:rPr>
        <w:t xml:space="preserve">Для регулирования денежного предложения и текущей ликвидности </w:t>
      </w:r>
    </w:p>
    <w:p w:rsidR="005E1941" w:rsidRPr="00E16672" w:rsidRDefault="005E1941" w:rsidP="003D5052">
      <w:pPr>
        <w:spacing w:line="312" w:lineRule="auto"/>
        <w:ind w:firstLine="709"/>
        <w:jc w:val="both"/>
        <w:rPr>
          <w:sz w:val="28"/>
          <w:szCs w:val="28"/>
        </w:rPr>
      </w:pPr>
      <w:r w:rsidRPr="00E16672">
        <w:rPr>
          <w:sz w:val="28"/>
          <w:szCs w:val="28"/>
        </w:rPr>
        <w:t xml:space="preserve">банков будут использоваться постоянно доступные инструменты (кредит </w:t>
      </w:r>
      <w:r w:rsidR="0017683C">
        <w:rPr>
          <w:sz w:val="28"/>
          <w:szCs w:val="28"/>
        </w:rPr>
        <w:t>и депозит ”оверн</w:t>
      </w:r>
      <w:r w:rsidRPr="00E16672">
        <w:rPr>
          <w:sz w:val="28"/>
          <w:szCs w:val="28"/>
        </w:rPr>
        <w:t xml:space="preserve">айт“, сделки СВОП),  двусторонние операции и операции на  открытом  рынке,  а  также  механизм  обязательного  резервирования. </w:t>
      </w:r>
    </w:p>
    <w:p w:rsidR="005E1941" w:rsidRPr="00E16672" w:rsidRDefault="0063106F" w:rsidP="003D5052">
      <w:pPr>
        <w:spacing w:line="312" w:lineRule="auto"/>
        <w:ind w:firstLine="709"/>
        <w:jc w:val="both"/>
        <w:rPr>
          <w:sz w:val="28"/>
          <w:szCs w:val="28"/>
        </w:rPr>
      </w:pPr>
      <w:r>
        <w:rPr>
          <w:sz w:val="28"/>
          <w:szCs w:val="28"/>
        </w:rPr>
        <w:t xml:space="preserve">    </w:t>
      </w:r>
      <w:r w:rsidR="005E1941" w:rsidRPr="00E16672">
        <w:rPr>
          <w:sz w:val="28"/>
          <w:szCs w:val="28"/>
        </w:rPr>
        <w:t>Национальный банк операциями на денежном рынке обеспечит движение процентной ставки межбанковских кредитов на уровне, близком к ставке рефинансирования.  К  концу 2010  года  ставки  по  кредиту ”овернайт“  и сделкам</w:t>
      </w:r>
      <w:r w:rsidR="001D16CD">
        <w:rPr>
          <w:sz w:val="28"/>
          <w:szCs w:val="28"/>
        </w:rPr>
        <w:t xml:space="preserve"> </w:t>
      </w:r>
      <w:r w:rsidR="005E1941" w:rsidRPr="00E16672">
        <w:rPr>
          <w:sz w:val="28"/>
          <w:szCs w:val="28"/>
        </w:rPr>
        <w:t xml:space="preserve"> СВОП составят 17 – 20 процентов годовых, ставка по депозитам – 5 – 8 процентов годовых.  </w:t>
      </w:r>
    </w:p>
    <w:p w:rsidR="005E1941" w:rsidRPr="00E16672" w:rsidRDefault="005E1941" w:rsidP="003D5052">
      <w:pPr>
        <w:spacing w:line="312" w:lineRule="auto"/>
        <w:ind w:firstLine="709"/>
        <w:jc w:val="both"/>
        <w:rPr>
          <w:sz w:val="28"/>
          <w:szCs w:val="28"/>
        </w:rPr>
      </w:pPr>
      <w:r w:rsidRPr="00E16672">
        <w:rPr>
          <w:sz w:val="28"/>
          <w:szCs w:val="28"/>
        </w:rPr>
        <w:t>Процентная политика ориентирована на доступность кредитов субъектам экономики и стимулирование привлечения в банковские депозиты</w:t>
      </w:r>
      <w:r>
        <w:rPr>
          <w:sz w:val="28"/>
          <w:szCs w:val="28"/>
        </w:rPr>
        <w:t xml:space="preserve"> </w:t>
      </w:r>
      <w:r w:rsidRPr="00E16672">
        <w:rPr>
          <w:sz w:val="28"/>
          <w:szCs w:val="28"/>
        </w:rPr>
        <w:t xml:space="preserve">средств юридических и физических лиц. На конец 2010 года процентные ставки по новым рублевым кредитам нефинансовому сектору составят 12 – 15 процентов годовых, по новым срочным рублевым депозитам в банках – 10 – 13 процентов годовых. </w:t>
      </w:r>
    </w:p>
    <w:p w:rsidR="005E1941" w:rsidRPr="00E16672" w:rsidRDefault="005E1941" w:rsidP="003D5052">
      <w:pPr>
        <w:spacing w:line="312" w:lineRule="auto"/>
        <w:ind w:firstLine="709"/>
        <w:jc w:val="both"/>
        <w:rPr>
          <w:sz w:val="28"/>
          <w:szCs w:val="28"/>
        </w:rPr>
      </w:pPr>
      <w:r w:rsidRPr="00E16672">
        <w:rPr>
          <w:sz w:val="28"/>
          <w:szCs w:val="28"/>
        </w:rPr>
        <w:t xml:space="preserve">В 2010  году  увеличение  рублевой денежной  базы (включая  рефинансирование  банков)  оценивается  на уровне 36 – 43 процентов, рублевой денежной массы – 35 – 42 процентов, широкой  денежной  массы – 34 – 42 процентов (приложение).  При  этом депозиты  физических  лиц  возрастут  на 5,6 – 7,2 трлн.  рублей,  депозиты юридических лиц – на 5,1 – 6,2 трлн. рублей. </w:t>
      </w:r>
    </w:p>
    <w:p w:rsidR="005E1941" w:rsidRPr="00E16672" w:rsidRDefault="005E1941" w:rsidP="003D5052">
      <w:pPr>
        <w:spacing w:line="312" w:lineRule="auto"/>
        <w:ind w:firstLine="709"/>
        <w:jc w:val="both"/>
        <w:rPr>
          <w:sz w:val="28"/>
          <w:szCs w:val="28"/>
        </w:rPr>
      </w:pPr>
      <w:r w:rsidRPr="00E16672">
        <w:rPr>
          <w:sz w:val="28"/>
          <w:szCs w:val="28"/>
        </w:rPr>
        <w:t xml:space="preserve">Реализация мер денежно-кредитной, налогово-бюджетной и  экономической политики  позволит  в 2010  году  увеличить  коэффициент  монетизации экономики по рублевой денежной массе до 14,6 – 14,8 процента, по широкой денежной массе – до 26,6 – 27,2 процента. </w:t>
      </w:r>
    </w:p>
    <w:p w:rsidR="005E1941" w:rsidRPr="00E16672" w:rsidRDefault="005E1941" w:rsidP="003D5052">
      <w:pPr>
        <w:spacing w:line="312" w:lineRule="auto"/>
        <w:ind w:firstLine="709"/>
        <w:jc w:val="both"/>
        <w:rPr>
          <w:sz w:val="28"/>
          <w:szCs w:val="28"/>
        </w:rPr>
      </w:pPr>
      <w:r w:rsidRPr="00E16672">
        <w:rPr>
          <w:sz w:val="28"/>
          <w:szCs w:val="28"/>
        </w:rPr>
        <w:t xml:space="preserve">Прогнозируется, что международные резервные активы в определении </w:t>
      </w:r>
    </w:p>
    <w:p w:rsidR="005E1941" w:rsidRPr="00E16672" w:rsidRDefault="005E1941" w:rsidP="003D5052">
      <w:pPr>
        <w:spacing w:line="312" w:lineRule="auto"/>
        <w:ind w:firstLine="709"/>
        <w:jc w:val="both"/>
        <w:rPr>
          <w:sz w:val="28"/>
          <w:szCs w:val="28"/>
        </w:rPr>
      </w:pPr>
      <w:r w:rsidRPr="00E16672">
        <w:rPr>
          <w:sz w:val="28"/>
          <w:szCs w:val="28"/>
        </w:rPr>
        <w:t xml:space="preserve">Специального стандарта распространения данных Международного валютного фонда за 2010 год увеличатся на 0,5 – 1,83 млрд. долларов США.  </w:t>
      </w:r>
    </w:p>
    <w:p w:rsidR="005E1941" w:rsidRPr="00E16672" w:rsidRDefault="005E1941" w:rsidP="003D5052">
      <w:pPr>
        <w:spacing w:line="312" w:lineRule="auto"/>
        <w:ind w:firstLine="709"/>
        <w:jc w:val="both"/>
        <w:rPr>
          <w:sz w:val="28"/>
          <w:szCs w:val="28"/>
        </w:rPr>
      </w:pPr>
      <w:r w:rsidRPr="00E16672">
        <w:rPr>
          <w:sz w:val="28"/>
          <w:szCs w:val="28"/>
        </w:rPr>
        <w:t xml:space="preserve">Денежно-кредитные  показатели  в 2010  году  рассчитаны  исходя  из </w:t>
      </w:r>
    </w:p>
    <w:p w:rsidR="005E1941" w:rsidRPr="00E16672" w:rsidRDefault="005E1941" w:rsidP="003D5052">
      <w:pPr>
        <w:spacing w:line="312" w:lineRule="auto"/>
        <w:ind w:firstLine="709"/>
        <w:jc w:val="both"/>
        <w:rPr>
          <w:sz w:val="28"/>
          <w:szCs w:val="28"/>
        </w:rPr>
      </w:pPr>
      <w:r w:rsidRPr="00E16672">
        <w:rPr>
          <w:sz w:val="28"/>
          <w:szCs w:val="28"/>
        </w:rPr>
        <w:t xml:space="preserve">прогноза основных параметров социально-экономического развития Республики Беларусь.  При  изменении  в  течение 2010  года  указанных  параметров монетарные показатели будут формироваться в соответствующих пропорциях. </w:t>
      </w:r>
    </w:p>
    <w:p w:rsidR="005E1941" w:rsidRPr="00F91BB7" w:rsidRDefault="005E1941" w:rsidP="003D5052">
      <w:pPr>
        <w:spacing w:line="312" w:lineRule="auto"/>
        <w:ind w:firstLine="709"/>
        <w:jc w:val="both"/>
        <w:rPr>
          <w:sz w:val="28"/>
          <w:szCs w:val="28"/>
        </w:rPr>
      </w:pPr>
      <w:r w:rsidRPr="00F91BB7">
        <w:rPr>
          <w:sz w:val="28"/>
          <w:szCs w:val="28"/>
        </w:rPr>
        <w:t>Социально-экономическое</w:t>
      </w:r>
      <w:r>
        <w:rPr>
          <w:sz w:val="28"/>
          <w:szCs w:val="28"/>
        </w:rPr>
        <w:t xml:space="preserve"> </w:t>
      </w:r>
      <w:r w:rsidRPr="00F91BB7">
        <w:rPr>
          <w:sz w:val="28"/>
          <w:szCs w:val="28"/>
        </w:rPr>
        <w:t>развитие</w:t>
      </w:r>
      <w:r>
        <w:rPr>
          <w:sz w:val="28"/>
          <w:szCs w:val="28"/>
        </w:rPr>
        <w:t xml:space="preserve"> </w:t>
      </w:r>
      <w:r w:rsidRPr="00F91BB7">
        <w:rPr>
          <w:sz w:val="28"/>
          <w:szCs w:val="28"/>
        </w:rPr>
        <w:t>страны</w:t>
      </w:r>
      <w:r>
        <w:rPr>
          <w:sz w:val="28"/>
          <w:szCs w:val="28"/>
        </w:rPr>
        <w:t xml:space="preserve"> </w:t>
      </w:r>
      <w:r w:rsidRPr="00F91BB7">
        <w:rPr>
          <w:sz w:val="28"/>
          <w:szCs w:val="28"/>
        </w:rPr>
        <w:t>в 2010 году</w:t>
      </w:r>
      <w:r>
        <w:rPr>
          <w:sz w:val="28"/>
          <w:szCs w:val="28"/>
        </w:rPr>
        <w:t xml:space="preserve"> </w:t>
      </w:r>
      <w:r w:rsidRPr="00F91BB7">
        <w:rPr>
          <w:sz w:val="28"/>
          <w:szCs w:val="28"/>
        </w:rPr>
        <w:t>в</w:t>
      </w:r>
      <w:r>
        <w:rPr>
          <w:sz w:val="28"/>
          <w:szCs w:val="28"/>
        </w:rPr>
        <w:t xml:space="preserve"> </w:t>
      </w:r>
      <w:r w:rsidRPr="00F91BB7">
        <w:rPr>
          <w:sz w:val="28"/>
          <w:szCs w:val="28"/>
        </w:rPr>
        <w:t xml:space="preserve">значительной </w:t>
      </w:r>
    </w:p>
    <w:p w:rsidR="003D5052" w:rsidRDefault="005E1941" w:rsidP="003D5052">
      <w:pPr>
        <w:spacing w:line="312" w:lineRule="auto"/>
        <w:ind w:firstLine="709"/>
        <w:jc w:val="both"/>
        <w:rPr>
          <w:sz w:val="28"/>
          <w:szCs w:val="28"/>
          <w:lang w:val="en-US"/>
        </w:rPr>
      </w:pPr>
      <w:r w:rsidRPr="00F91BB7">
        <w:rPr>
          <w:sz w:val="28"/>
          <w:szCs w:val="28"/>
        </w:rPr>
        <w:t>мере</w:t>
      </w:r>
      <w:r>
        <w:rPr>
          <w:sz w:val="28"/>
          <w:szCs w:val="28"/>
        </w:rPr>
        <w:t xml:space="preserve"> определяется </w:t>
      </w:r>
      <w:r w:rsidRPr="00F91BB7">
        <w:rPr>
          <w:sz w:val="28"/>
          <w:szCs w:val="28"/>
        </w:rPr>
        <w:t>динамикой</w:t>
      </w:r>
      <w:r>
        <w:rPr>
          <w:sz w:val="28"/>
          <w:szCs w:val="28"/>
        </w:rPr>
        <w:t xml:space="preserve"> </w:t>
      </w:r>
      <w:r w:rsidRPr="00F91BB7">
        <w:rPr>
          <w:sz w:val="28"/>
          <w:szCs w:val="28"/>
        </w:rPr>
        <w:t>воздействия</w:t>
      </w:r>
      <w:r>
        <w:rPr>
          <w:sz w:val="28"/>
          <w:szCs w:val="28"/>
        </w:rPr>
        <w:t xml:space="preserve"> </w:t>
      </w:r>
      <w:r w:rsidRPr="00F91BB7">
        <w:rPr>
          <w:sz w:val="28"/>
          <w:szCs w:val="28"/>
        </w:rPr>
        <w:t>внешнеэкономических условий.</w:t>
      </w:r>
    </w:p>
    <w:p w:rsidR="005E1941" w:rsidRPr="00F91BB7" w:rsidRDefault="002461CF" w:rsidP="003D5052">
      <w:pPr>
        <w:spacing w:line="312" w:lineRule="auto"/>
        <w:ind w:firstLine="709"/>
        <w:jc w:val="both"/>
        <w:rPr>
          <w:sz w:val="28"/>
          <w:szCs w:val="28"/>
        </w:rPr>
      </w:pPr>
      <w:r>
        <w:rPr>
          <w:sz w:val="28"/>
          <w:szCs w:val="28"/>
        </w:rPr>
        <w:t xml:space="preserve"> </w:t>
      </w:r>
      <w:r w:rsidR="005E1941" w:rsidRPr="00F91BB7">
        <w:rPr>
          <w:sz w:val="28"/>
          <w:szCs w:val="28"/>
        </w:rPr>
        <w:t>В соответствии с прогнозом социально-экономического развития страны</w:t>
      </w:r>
      <w:r w:rsidR="005E1941">
        <w:rPr>
          <w:sz w:val="28"/>
          <w:szCs w:val="28"/>
        </w:rPr>
        <w:t xml:space="preserve"> </w:t>
      </w:r>
      <w:r w:rsidR="005E1941" w:rsidRPr="00F91BB7">
        <w:rPr>
          <w:sz w:val="28"/>
          <w:szCs w:val="28"/>
        </w:rPr>
        <w:t>на 2010 год</w:t>
      </w:r>
      <w:r w:rsidR="005E1941">
        <w:rPr>
          <w:sz w:val="28"/>
          <w:szCs w:val="28"/>
        </w:rPr>
        <w:t xml:space="preserve"> </w:t>
      </w:r>
      <w:r w:rsidR="005E1941" w:rsidRPr="00F91BB7">
        <w:rPr>
          <w:sz w:val="28"/>
          <w:szCs w:val="28"/>
        </w:rPr>
        <w:t>рост</w:t>
      </w:r>
      <w:r w:rsidR="005E1941">
        <w:rPr>
          <w:sz w:val="28"/>
          <w:szCs w:val="28"/>
        </w:rPr>
        <w:t xml:space="preserve"> </w:t>
      </w:r>
      <w:r w:rsidR="005E1941" w:rsidRPr="00F91BB7">
        <w:rPr>
          <w:sz w:val="28"/>
          <w:szCs w:val="28"/>
        </w:rPr>
        <w:t>реального</w:t>
      </w:r>
      <w:r w:rsidR="005E1941">
        <w:rPr>
          <w:sz w:val="28"/>
          <w:szCs w:val="28"/>
        </w:rPr>
        <w:t xml:space="preserve"> </w:t>
      </w:r>
      <w:r w:rsidR="005E1941" w:rsidRPr="00F91BB7">
        <w:rPr>
          <w:sz w:val="28"/>
          <w:szCs w:val="28"/>
        </w:rPr>
        <w:t>валового</w:t>
      </w:r>
      <w:r w:rsidR="005E1941" w:rsidRPr="00421294">
        <w:rPr>
          <w:sz w:val="28"/>
          <w:szCs w:val="28"/>
        </w:rPr>
        <w:t xml:space="preserve"> </w:t>
      </w:r>
      <w:r w:rsidR="005E1941" w:rsidRPr="00F91BB7">
        <w:rPr>
          <w:sz w:val="28"/>
          <w:szCs w:val="28"/>
        </w:rPr>
        <w:t>внутреннего</w:t>
      </w:r>
      <w:r w:rsidR="005E1941" w:rsidRPr="00421294">
        <w:rPr>
          <w:sz w:val="28"/>
          <w:szCs w:val="28"/>
        </w:rPr>
        <w:t xml:space="preserve"> </w:t>
      </w:r>
      <w:r w:rsidR="005E1941" w:rsidRPr="00F91BB7">
        <w:rPr>
          <w:sz w:val="28"/>
          <w:szCs w:val="28"/>
        </w:rPr>
        <w:t>продукта (далее – ВВП)   составит 111 – 113   процентов,  инвестиций</w:t>
      </w:r>
      <w:r w:rsidR="005E1941">
        <w:rPr>
          <w:sz w:val="28"/>
          <w:szCs w:val="28"/>
        </w:rPr>
        <w:t xml:space="preserve"> </w:t>
      </w:r>
      <w:r w:rsidR="005E1941" w:rsidRPr="00F91BB7">
        <w:rPr>
          <w:sz w:val="28"/>
          <w:szCs w:val="28"/>
        </w:rPr>
        <w:t>в</w:t>
      </w:r>
      <w:r w:rsidR="005E1941">
        <w:rPr>
          <w:sz w:val="28"/>
          <w:szCs w:val="28"/>
        </w:rPr>
        <w:t xml:space="preserve"> </w:t>
      </w:r>
      <w:r w:rsidR="005E1941" w:rsidRPr="00F91BB7">
        <w:rPr>
          <w:sz w:val="28"/>
          <w:szCs w:val="28"/>
        </w:rPr>
        <w:t>основной</w:t>
      </w:r>
      <w:r w:rsidR="005E1941">
        <w:rPr>
          <w:sz w:val="28"/>
          <w:szCs w:val="28"/>
        </w:rPr>
        <w:t xml:space="preserve"> </w:t>
      </w:r>
      <w:r w:rsidR="005E1941" w:rsidRPr="00F91BB7">
        <w:rPr>
          <w:sz w:val="28"/>
          <w:szCs w:val="28"/>
        </w:rPr>
        <w:t>капитал – 123 – 125 процентов. Индекс</w:t>
      </w:r>
      <w:r w:rsidR="005E1941">
        <w:rPr>
          <w:sz w:val="28"/>
          <w:szCs w:val="28"/>
        </w:rPr>
        <w:t xml:space="preserve"> </w:t>
      </w:r>
      <w:r w:rsidR="005E1941" w:rsidRPr="00F91BB7">
        <w:rPr>
          <w:sz w:val="28"/>
          <w:szCs w:val="28"/>
        </w:rPr>
        <w:t>потребительских</w:t>
      </w:r>
      <w:r w:rsidR="005E1941">
        <w:rPr>
          <w:sz w:val="28"/>
          <w:szCs w:val="28"/>
        </w:rPr>
        <w:t xml:space="preserve"> </w:t>
      </w:r>
      <w:r w:rsidR="005E1941" w:rsidRPr="00F91BB7">
        <w:rPr>
          <w:sz w:val="28"/>
          <w:szCs w:val="28"/>
        </w:rPr>
        <w:t>цен (инфляция)  оценивается на</w:t>
      </w:r>
      <w:r w:rsidR="005E1941">
        <w:rPr>
          <w:sz w:val="28"/>
          <w:szCs w:val="28"/>
        </w:rPr>
        <w:t xml:space="preserve"> </w:t>
      </w:r>
      <w:r w:rsidR="005E1941" w:rsidRPr="00F91BB7">
        <w:rPr>
          <w:sz w:val="28"/>
          <w:szCs w:val="28"/>
        </w:rPr>
        <w:t>уровне 108   –   110  процентов.  Дефицит</w:t>
      </w:r>
      <w:r w:rsidR="005E1941">
        <w:rPr>
          <w:sz w:val="28"/>
          <w:szCs w:val="28"/>
        </w:rPr>
        <w:t xml:space="preserve"> </w:t>
      </w:r>
      <w:r w:rsidR="005E1941" w:rsidRPr="00F91BB7">
        <w:rPr>
          <w:sz w:val="28"/>
          <w:szCs w:val="28"/>
        </w:rPr>
        <w:t>республиканского бюджета</w:t>
      </w:r>
      <w:r w:rsidR="005E1941">
        <w:rPr>
          <w:sz w:val="28"/>
          <w:szCs w:val="28"/>
        </w:rPr>
        <w:t xml:space="preserve"> </w:t>
      </w:r>
      <w:r w:rsidR="005E1941" w:rsidRPr="00F91BB7">
        <w:rPr>
          <w:sz w:val="28"/>
          <w:szCs w:val="28"/>
        </w:rPr>
        <w:t>в 2010 году</w:t>
      </w:r>
      <w:r w:rsidR="005E1941">
        <w:rPr>
          <w:sz w:val="28"/>
          <w:szCs w:val="28"/>
        </w:rPr>
        <w:t xml:space="preserve"> </w:t>
      </w:r>
      <w:r w:rsidR="005E1941" w:rsidRPr="00F91BB7">
        <w:rPr>
          <w:sz w:val="28"/>
          <w:szCs w:val="28"/>
        </w:rPr>
        <w:t>не</w:t>
      </w:r>
      <w:r w:rsidR="005E1941">
        <w:rPr>
          <w:sz w:val="28"/>
          <w:szCs w:val="28"/>
        </w:rPr>
        <w:t xml:space="preserve"> </w:t>
      </w:r>
      <w:r w:rsidR="005E1941" w:rsidRPr="00F91BB7">
        <w:rPr>
          <w:sz w:val="28"/>
          <w:szCs w:val="28"/>
        </w:rPr>
        <w:t>превысит 1,5 процента</w:t>
      </w:r>
      <w:r w:rsidR="005E1941">
        <w:rPr>
          <w:sz w:val="28"/>
          <w:szCs w:val="28"/>
        </w:rPr>
        <w:t xml:space="preserve"> </w:t>
      </w:r>
      <w:r w:rsidR="005E1941" w:rsidRPr="00F91BB7">
        <w:rPr>
          <w:sz w:val="28"/>
          <w:szCs w:val="28"/>
        </w:rPr>
        <w:t>к</w:t>
      </w:r>
      <w:r w:rsidR="005E1941">
        <w:rPr>
          <w:sz w:val="28"/>
          <w:szCs w:val="28"/>
        </w:rPr>
        <w:t xml:space="preserve"> </w:t>
      </w:r>
      <w:r w:rsidR="005E1941" w:rsidRPr="00F91BB7">
        <w:rPr>
          <w:sz w:val="28"/>
          <w:szCs w:val="28"/>
        </w:rPr>
        <w:t xml:space="preserve">ВВП. </w:t>
      </w:r>
    </w:p>
    <w:p w:rsidR="005E1941" w:rsidRPr="00F91BB7" w:rsidRDefault="005E1941" w:rsidP="003D5052">
      <w:pPr>
        <w:spacing w:line="312" w:lineRule="auto"/>
        <w:ind w:firstLine="709"/>
        <w:jc w:val="both"/>
        <w:rPr>
          <w:sz w:val="28"/>
          <w:szCs w:val="28"/>
        </w:rPr>
      </w:pPr>
      <w:r w:rsidRPr="00F91BB7">
        <w:rPr>
          <w:sz w:val="28"/>
          <w:szCs w:val="28"/>
        </w:rPr>
        <w:t>В 2010  году</w:t>
      </w:r>
      <w:r>
        <w:rPr>
          <w:sz w:val="28"/>
          <w:szCs w:val="28"/>
        </w:rPr>
        <w:t xml:space="preserve"> </w:t>
      </w:r>
      <w:r w:rsidRPr="00F91BB7">
        <w:rPr>
          <w:sz w:val="28"/>
          <w:szCs w:val="28"/>
        </w:rPr>
        <w:t>денежно-кредитная</w:t>
      </w:r>
      <w:r>
        <w:rPr>
          <w:sz w:val="28"/>
          <w:szCs w:val="28"/>
        </w:rPr>
        <w:t xml:space="preserve"> </w:t>
      </w:r>
      <w:r w:rsidRPr="00F91BB7">
        <w:rPr>
          <w:sz w:val="28"/>
          <w:szCs w:val="28"/>
        </w:rPr>
        <w:t>политика</w:t>
      </w:r>
      <w:r>
        <w:rPr>
          <w:sz w:val="28"/>
          <w:szCs w:val="28"/>
        </w:rPr>
        <w:t xml:space="preserve"> </w:t>
      </w:r>
      <w:r w:rsidRPr="00F91BB7">
        <w:rPr>
          <w:sz w:val="28"/>
          <w:szCs w:val="28"/>
        </w:rPr>
        <w:t>будет</w:t>
      </w:r>
      <w:r>
        <w:rPr>
          <w:sz w:val="28"/>
          <w:szCs w:val="28"/>
        </w:rPr>
        <w:t xml:space="preserve"> </w:t>
      </w:r>
      <w:r w:rsidRPr="00F91BB7">
        <w:rPr>
          <w:sz w:val="28"/>
          <w:szCs w:val="28"/>
        </w:rPr>
        <w:t>направлена</w:t>
      </w:r>
      <w:r>
        <w:rPr>
          <w:sz w:val="28"/>
          <w:szCs w:val="28"/>
        </w:rPr>
        <w:t xml:space="preserve"> </w:t>
      </w:r>
      <w:r w:rsidRPr="00F91BB7">
        <w:rPr>
          <w:sz w:val="28"/>
          <w:szCs w:val="28"/>
        </w:rPr>
        <w:t>на поддержку внешней и внутренней сбалансированности экономики Беларуси</w:t>
      </w:r>
      <w:r>
        <w:rPr>
          <w:sz w:val="28"/>
          <w:szCs w:val="28"/>
        </w:rPr>
        <w:t xml:space="preserve"> </w:t>
      </w:r>
      <w:r w:rsidRPr="00F91BB7">
        <w:rPr>
          <w:sz w:val="28"/>
          <w:szCs w:val="28"/>
        </w:rPr>
        <w:t>как</w:t>
      </w:r>
      <w:r>
        <w:rPr>
          <w:sz w:val="28"/>
          <w:szCs w:val="28"/>
        </w:rPr>
        <w:t xml:space="preserve"> </w:t>
      </w:r>
      <w:r w:rsidRPr="00F91BB7">
        <w:rPr>
          <w:sz w:val="28"/>
          <w:szCs w:val="28"/>
        </w:rPr>
        <w:t>важнейшего</w:t>
      </w:r>
      <w:r>
        <w:rPr>
          <w:sz w:val="28"/>
          <w:szCs w:val="28"/>
        </w:rPr>
        <w:t xml:space="preserve"> </w:t>
      </w:r>
      <w:r w:rsidRPr="00F91BB7">
        <w:rPr>
          <w:sz w:val="28"/>
          <w:szCs w:val="28"/>
        </w:rPr>
        <w:t>условия</w:t>
      </w:r>
      <w:r>
        <w:rPr>
          <w:sz w:val="28"/>
          <w:szCs w:val="28"/>
        </w:rPr>
        <w:t xml:space="preserve"> </w:t>
      </w:r>
      <w:r w:rsidRPr="00F91BB7">
        <w:rPr>
          <w:sz w:val="28"/>
          <w:szCs w:val="28"/>
        </w:rPr>
        <w:t>ее</w:t>
      </w:r>
      <w:r>
        <w:rPr>
          <w:sz w:val="28"/>
          <w:szCs w:val="28"/>
        </w:rPr>
        <w:t xml:space="preserve"> </w:t>
      </w:r>
      <w:r w:rsidRPr="00F91BB7">
        <w:rPr>
          <w:sz w:val="28"/>
          <w:szCs w:val="28"/>
        </w:rPr>
        <w:t>стабильного</w:t>
      </w:r>
      <w:r>
        <w:rPr>
          <w:sz w:val="28"/>
          <w:szCs w:val="28"/>
        </w:rPr>
        <w:t xml:space="preserve"> </w:t>
      </w:r>
      <w:r w:rsidRPr="00F91BB7">
        <w:rPr>
          <w:sz w:val="28"/>
          <w:szCs w:val="28"/>
        </w:rPr>
        <w:t xml:space="preserve">развития. </w:t>
      </w:r>
    </w:p>
    <w:p w:rsidR="005E1941" w:rsidRPr="00F91BB7" w:rsidRDefault="002461CF" w:rsidP="003D5052">
      <w:pPr>
        <w:spacing w:line="312" w:lineRule="auto"/>
        <w:ind w:firstLine="709"/>
        <w:jc w:val="both"/>
        <w:rPr>
          <w:sz w:val="28"/>
          <w:szCs w:val="28"/>
        </w:rPr>
      </w:pPr>
      <w:r>
        <w:rPr>
          <w:sz w:val="28"/>
          <w:szCs w:val="28"/>
        </w:rPr>
        <w:t xml:space="preserve"> </w:t>
      </w:r>
      <w:r w:rsidR="005E1941" w:rsidRPr="00F91BB7">
        <w:rPr>
          <w:sz w:val="28"/>
          <w:szCs w:val="28"/>
        </w:rPr>
        <w:t>Курсовая</w:t>
      </w:r>
      <w:r w:rsidR="005E1941">
        <w:rPr>
          <w:sz w:val="28"/>
          <w:szCs w:val="28"/>
        </w:rPr>
        <w:t xml:space="preserve"> </w:t>
      </w:r>
      <w:r w:rsidR="005E1941" w:rsidRPr="00F91BB7">
        <w:rPr>
          <w:sz w:val="28"/>
          <w:szCs w:val="28"/>
        </w:rPr>
        <w:t>политика</w:t>
      </w:r>
      <w:r w:rsidR="005E1941">
        <w:rPr>
          <w:sz w:val="28"/>
          <w:szCs w:val="28"/>
        </w:rPr>
        <w:t xml:space="preserve"> </w:t>
      </w:r>
      <w:r w:rsidR="005E1941" w:rsidRPr="00F91BB7">
        <w:rPr>
          <w:sz w:val="28"/>
          <w:szCs w:val="28"/>
        </w:rPr>
        <w:t>сохранит</w:t>
      </w:r>
      <w:r w:rsidR="005E1941">
        <w:rPr>
          <w:sz w:val="28"/>
          <w:szCs w:val="28"/>
        </w:rPr>
        <w:t xml:space="preserve"> </w:t>
      </w:r>
      <w:r w:rsidR="005E1941" w:rsidRPr="00F91BB7">
        <w:rPr>
          <w:sz w:val="28"/>
          <w:szCs w:val="28"/>
        </w:rPr>
        <w:t>роль</w:t>
      </w:r>
      <w:r w:rsidR="005E1941">
        <w:rPr>
          <w:sz w:val="28"/>
          <w:szCs w:val="28"/>
        </w:rPr>
        <w:t xml:space="preserve"> </w:t>
      </w:r>
      <w:r w:rsidR="005E1941" w:rsidRPr="00F91BB7">
        <w:rPr>
          <w:sz w:val="28"/>
          <w:szCs w:val="28"/>
        </w:rPr>
        <w:t>важнейшего</w:t>
      </w:r>
      <w:r w:rsidR="005E1941">
        <w:rPr>
          <w:sz w:val="28"/>
          <w:szCs w:val="28"/>
        </w:rPr>
        <w:t xml:space="preserve"> </w:t>
      </w:r>
      <w:r w:rsidR="005E1941" w:rsidRPr="00F91BB7">
        <w:rPr>
          <w:sz w:val="28"/>
          <w:szCs w:val="28"/>
        </w:rPr>
        <w:t>инструмента</w:t>
      </w:r>
      <w:r w:rsidR="005E1941">
        <w:rPr>
          <w:sz w:val="28"/>
          <w:szCs w:val="28"/>
        </w:rPr>
        <w:t xml:space="preserve"> </w:t>
      </w:r>
      <w:r w:rsidR="005E1941" w:rsidRPr="00F91BB7">
        <w:rPr>
          <w:sz w:val="28"/>
          <w:szCs w:val="28"/>
        </w:rPr>
        <w:t>достижения внешней</w:t>
      </w:r>
      <w:r w:rsidR="005E1941">
        <w:rPr>
          <w:sz w:val="28"/>
          <w:szCs w:val="28"/>
        </w:rPr>
        <w:t xml:space="preserve"> </w:t>
      </w:r>
      <w:r w:rsidR="005E1941" w:rsidRPr="00F91BB7">
        <w:rPr>
          <w:sz w:val="28"/>
          <w:szCs w:val="28"/>
        </w:rPr>
        <w:t>и</w:t>
      </w:r>
      <w:r w:rsidR="005E1941">
        <w:rPr>
          <w:sz w:val="28"/>
          <w:szCs w:val="28"/>
        </w:rPr>
        <w:t xml:space="preserve"> </w:t>
      </w:r>
      <w:r w:rsidR="005E1941" w:rsidRPr="00F91BB7">
        <w:rPr>
          <w:sz w:val="28"/>
          <w:szCs w:val="28"/>
        </w:rPr>
        <w:t>внутренней</w:t>
      </w:r>
      <w:r w:rsidR="005E1941">
        <w:rPr>
          <w:sz w:val="28"/>
          <w:szCs w:val="28"/>
        </w:rPr>
        <w:t xml:space="preserve"> </w:t>
      </w:r>
      <w:r w:rsidR="005E1941" w:rsidRPr="00F91BB7">
        <w:rPr>
          <w:sz w:val="28"/>
          <w:szCs w:val="28"/>
        </w:rPr>
        <w:t>устойчивости</w:t>
      </w:r>
      <w:r w:rsidR="005E1941">
        <w:rPr>
          <w:sz w:val="28"/>
          <w:szCs w:val="28"/>
        </w:rPr>
        <w:t xml:space="preserve"> </w:t>
      </w:r>
      <w:r w:rsidR="005E1941" w:rsidRPr="00F91BB7">
        <w:rPr>
          <w:sz w:val="28"/>
          <w:szCs w:val="28"/>
        </w:rPr>
        <w:t>белорусского</w:t>
      </w:r>
      <w:r w:rsidR="005E1941">
        <w:rPr>
          <w:sz w:val="28"/>
          <w:szCs w:val="28"/>
        </w:rPr>
        <w:t xml:space="preserve"> </w:t>
      </w:r>
      <w:r w:rsidR="005E1941" w:rsidRPr="00F91BB7">
        <w:rPr>
          <w:sz w:val="28"/>
          <w:szCs w:val="28"/>
        </w:rPr>
        <w:t xml:space="preserve">рубля. </w:t>
      </w:r>
    </w:p>
    <w:p w:rsidR="005E1941" w:rsidRPr="00F91BB7" w:rsidRDefault="002461CF" w:rsidP="003D5052">
      <w:pPr>
        <w:spacing w:line="312" w:lineRule="auto"/>
        <w:ind w:firstLine="709"/>
        <w:jc w:val="both"/>
        <w:rPr>
          <w:sz w:val="28"/>
          <w:szCs w:val="28"/>
        </w:rPr>
      </w:pPr>
      <w:r>
        <w:rPr>
          <w:sz w:val="28"/>
          <w:szCs w:val="28"/>
        </w:rPr>
        <w:t xml:space="preserve"> </w:t>
      </w:r>
      <w:r w:rsidR="005E1941" w:rsidRPr="00F91BB7">
        <w:rPr>
          <w:sz w:val="28"/>
          <w:szCs w:val="28"/>
        </w:rPr>
        <w:t>В 2010 году</w:t>
      </w:r>
      <w:r w:rsidR="005E1941">
        <w:rPr>
          <w:sz w:val="28"/>
          <w:szCs w:val="28"/>
        </w:rPr>
        <w:t xml:space="preserve"> </w:t>
      </w:r>
      <w:r w:rsidR="005E1941" w:rsidRPr="00F91BB7">
        <w:rPr>
          <w:sz w:val="28"/>
          <w:szCs w:val="28"/>
        </w:rPr>
        <w:t>сохранится</w:t>
      </w:r>
      <w:r w:rsidR="005E1941">
        <w:rPr>
          <w:sz w:val="28"/>
          <w:szCs w:val="28"/>
        </w:rPr>
        <w:t xml:space="preserve"> </w:t>
      </w:r>
      <w:r w:rsidR="005E1941" w:rsidRPr="00F91BB7">
        <w:rPr>
          <w:sz w:val="28"/>
          <w:szCs w:val="28"/>
        </w:rPr>
        <w:t>привязка</w:t>
      </w:r>
      <w:r w:rsidR="005E1941">
        <w:rPr>
          <w:sz w:val="28"/>
          <w:szCs w:val="28"/>
        </w:rPr>
        <w:t xml:space="preserve"> </w:t>
      </w:r>
      <w:r w:rsidR="005E1941" w:rsidRPr="00F91BB7">
        <w:rPr>
          <w:sz w:val="28"/>
          <w:szCs w:val="28"/>
        </w:rPr>
        <w:t>курса</w:t>
      </w:r>
      <w:r w:rsidR="005E1941">
        <w:rPr>
          <w:sz w:val="28"/>
          <w:szCs w:val="28"/>
        </w:rPr>
        <w:t xml:space="preserve"> </w:t>
      </w:r>
      <w:r w:rsidR="005E1941" w:rsidRPr="00F91BB7">
        <w:rPr>
          <w:sz w:val="28"/>
          <w:szCs w:val="28"/>
        </w:rPr>
        <w:t>белорусского</w:t>
      </w:r>
      <w:r w:rsidR="005E1941">
        <w:rPr>
          <w:sz w:val="28"/>
          <w:szCs w:val="28"/>
        </w:rPr>
        <w:t xml:space="preserve"> </w:t>
      </w:r>
      <w:r w:rsidR="005E1941" w:rsidRPr="00F91BB7">
        <w:rPr>
          <w:sz w:val="28"/>
          <w:szCs w:val="28"/>
        </w:rPr>
        <w:t>рубля</w:t>
      </w:r>
      <w:r w:rsidR="005E1941">
        <w:rPr>
          <w:sz w:val="28"/>
          <w:szCs w:val="28"/>
        </w:rPr>
        <w:t xml:space="preserve"> </w:t>
      </w:r>
      <w:r w:rsidR="005E1941" w:rsidRPr="00F91BB7">
        <w:rPr>
          <w:sz w:val="28"/>
          <w:szCs w:val="28"/>
        </w:rPr>
        <w:t>к</w:t>
      </w:r>
      <w:r w:rsidR="005E1941">
        <w:rPr>
          <w:sz w:val="28"/>
          <w:szCs w:val="28"/>
        </w:rPr>
        <w:t xml:space="preserve"> </w:t>
      </w:r>
      <w:r w:rsidR="005E1941" w:rsidRPr="00F91BB7">
        <w:rPr>
          <w:sz w:val="28"/>
          <w:szCs w:val="28"/>
        </w:rPr>
        <w:t xml:space="preserve">корзине </w:t>
      </w:r>
    </w:p>
    <w:p w:rsidR="005E1941" w:rsidRDefault="005E1941" w:rsidP="001F755F">
      <w:pPr>
        <w:spacing w:line="312" w:lineRule="auto"/>
        <w:jc w:val="both"/>
        <w:rPr>
          <w:sz w:val="28"/>
          <w:szCs w:val="28"/>
        </w:rPr>
      </w:pPr>
      <w:r w:rsidRPr="00F91BB7">
        <w:rPr>
          <w:sz w:val="28"/>
          <w:szCs w:val="28"/>
        </w:rPr>
        <w:t>иностранных</w:t>
      </w:r>
      <w:r>
        <w:rPr>
          <w:sz w:val="28"/>
          <w:szCs w:val="28"/>
        </w:rPr>
        <w:t xml:space="preserve"> </w:t>
      </w:r>
      <w:r w:rsidRPr="00F91BB7">
        <w:rPr>
          <w:sz w:val="28"/>
          <w:szCs w:val="28"/>
        </w:rPr>
        <w:t>валют (евро, доллар</w:t>
      </w:r>
      <w:r>
        <w:rPr>
          <w:sz w:val="28"/>
          <w:szCs w:val="28"/>
        </w:rPr>
        <w:t xml:space="preserve"> </w:t>
      </w:r>
      <w:r w:rsidRPr="00F91BB7">
        <w:rPr>
          <w:sz w:val="28"/>
          <w:szCs w:val="28"/>
        </w:rPr>
        <w:t>США</w:t>
      </w:r>
      <w:r>
        <w:rPr>
          <w:sz w:val="28"/>
          <w:szCs w:val="28"/>
        </w:rPr>
        <w:t xml:space="preserve"> </w:t>
      </w:r>
      <w:r w:rsidRPr="00F91BB7">
        <w:rPr>
          <w:sz w:val="28"/>
          <w:szCs w:val="28"/>
        </w:rPr>
        <w:t>и</w:t>
      </w:r>
      <w:r>
        <w:rPr>
          <w:sz w:val="28"/>
          <w:szCs w:val="28"/>
        </w:rPr>
        <w:t xml:space="preserve"> </w:t>
      </w:r>
      <w:r w:rsidRPr="00F91BB7">
        <w:rPr>
          <w:sz w:val="28"/>
          <w:szCs w:val="28"/>
        </w:rPr>
        <w:t>российский</w:t>
      </w:r>
      <w:r>
        <w:rPr>
          <w:sz w:val="28"/>
          <w:szCs w:val="28"/>
        </w:rPr>
        <w:t xml:space="preserve"> </w:t>
      </w:r>
      <w:r w:rsidRPr="00F91BB7">
        <w:rPr>
          <w:sz w:val="28"/>
          <w:szCs w:val="28"/>
        </w:rPr>
        <w:t>рубль). Для обеспечения необходимой гибкости реагирования обменного курса</w:t>
      </w:r>
      <w:r>
        <w:rPr>
          <w:sz w:val="28"/>
          <w:szCs w:val="28"/>
        </w:rPr>
        <w:t xml:space="preserve"> </w:t>
      </w:r>
      <w:r w:rsidRPr="00F91BB7">
        <w:rPr>
          <w:sz w:val="28"/>
          <w:szCs w:val="28"/>
        </w:rPr>
        <w:t>на</w:t>
      </w:r>
      <w:r>
        <w:rPr>
          <w:sz w:val="28"/>
          <w:szCs w:val="28"/>
        </w:rPr>
        <w:t xml:space="preserve"> </w:t>
      </w:r>
      <w:r w:rsidRPr="00F91BB7">
        <w:rPr>
          <w:sz w:val="28"/>
          <w:szCs w:val="28"/>
        </w:rPr>
        <w:t>изменение</w:t>
      </w:r>
      <w:r>
        <w:rPr>
          <w:sz w:val="28"/>
          <w:szCs w:val="28"/>
        </w:rPr>
        <w:t xml:space="preserve"> </w:t>
      </w:r>
      <w:r w:rsidRPr="00F91BB7">
        <w:rPr>
          <w:sz w:val="28"/>
          <w:szCs w:val="28"/>
        </w:rPr>
        <w:t>ситуации</w:t>
      </w:r>
      <w:r>
        <w:rPr>
          <w:sz w:val="28"/>
          <w:szCs w:val="28"/>
        </w:rPr>
        <w:t xml:space="preserve"> </w:t>
      </w:r>
      <w:r w:rsidRPr="00F91BB7">
        <w:rPr>
          <w:sz w:val="28"/>
          <w:szCs w:val="28"/>
        </w:rPr>
        <w:t>на</w:t>
      </w:r>
      <w:r>
        <w:rPr>
          <w:sz w:val="28"/>
          <w:szCs w:val="28"/>
        </w:rPr>
        <w:t xml:space="preserve"> </w:t>
      </w:r>
      <w:r w:rsidRPr="00F91BB7">
        <w:rPr>
          <w:sz w:val="28"/>
          <w:szCs w:val="28"/>
        </w:rPr>
        <w:t>внешних</w:t>
      </w:r>
      <w:r>
        <w:rPr>
          <w:sz w:val="28"/>
          <w:szCs w:val="28"/>
        </w:rPr>
        <w:t xml:space="preserve"> </w:t>
      </w:r>
      <w:r w:rsidRPr="00F91BB7">
        <w:rPr>
          <w:sz w:val="28"/>
          <w:szCs w:val="28"/>
        </w:rPr>
        <w:t>рынках</w:t>
      </w:r>
      <w:r>
        <w:rPr>
          <w:sz w:val="28"/>
          <w:szCs w:val="28"/>
        </w:rPr>
        <w:t xml:space="preserve"> </w:t>
      </w:r>
      <w:r w:rsidRPr="00F91BB7">
        <w:rPr>
          <w:sz w:val="28"/>
          <w:szCs w:val="28"/>
        </w:rPr>
        <w:t>будет</w:t>
      </w:r>
      <w:r>
        <w:rPr>
          <w:sz w:val="28"/>
          <w:szCs w:val="28"/>
        </w:rPr>
        <w:t xml:space="preserve"> </w:t>
      </w:r>
      <w:r w:rsidRPr="00F91BB7">
        <w:rPr>
          <w:sz w:val="28"/>
          <w:szCs w:val="28"/>
        </w:rPr>
        <w:t>использоваться коридор</w:t>
      </w:r>
      <w:r>
        <w:rPr>
          <w:sz w:val="28"/>
          <w:szCs w:val="28"/>
        </w:rPr>
        <w:t xml:space="preserve"> </w:t>
      </w:r>
      <w:r w:rsidRPr="00F91BB7">
        <w:rPr>
          <w:sz w:val="28"/>
          <w:szCs w:val="28"/>
        </w:rPr>
        <w:t>колебаний</w:t>
      </w:r>
      <w:r>
        <w:rPr>
          <w:sz w:val="28"/>
          <w:szCs w:val="28"/>
        </w:rPr>
        <w:t xml:space="preserve"> </w:t>
      </w:r>
      <w:r w:rsidRPr="00F91BB7">
        <w:rPr>
          <w:sz w:val="28"/>
          <w:szCs w:val="28"/>
        </w:rPr>
        <w:t>стоимости</w:t>
      </w:r>
      <w:r>
        <w:rPr>
          <w:sz w:val="28"/>
          <w:szCs w:val="28"/>
        </w:rPr>
        <w:t xml:space="preserve"> </w:t>
      </w:r>
      <w:r w:rsidRPr="00F91BB7">
        <w:rPr>
          <w:sz w:val="28"/>
          <w:szCs w:val="28"/>
        </w:rPr>
        <w:t>корзины</w:t>
      </w:r>
      <w:r>
        <w:rPr>
          <w:sz w:val="28"/>
          <w:szCs w:val="28"/>
        </w:rPr>
        <w:t xml:space="preserve"> </w:t>
      </w:r>
      <w:r w:rsidRPr="00F91BB7">
        <w:rPr>
          <w:sz w:val="28"/>
          <w:szCs w:val="28"/>
        </w:rPr>
        <w:t>иностранных</w:t>
      </w:r>
      <w:r>
        <w:rPr>
          <w:sz w:val="28"/>
          <w:szCs w:val="28"/>
        </w:rPr>
        <w:t xml:space="preserve"> </w:t>
      </w:r>
      <w:r w:rsidRPr="00F91BB7">
        <w:rPr>
          <w:sz w:val="28"/>
          <w:szCs w:val="28"/>
        </w:rPr>
        <w:t>валют</w:t>
      </w:r>
      <w:r>
        <w:rPr>
          <w:sz w:val="28"/>
          <w:szCs w:val="28"/>
        </w:rPr>
        <w:t xml:space="preserve"> </w:t>
      </w:r>
      <w:r w:rsidRPr="00F91BB7">
        <w:rPr>
          <w:sz w:val="28"/>
          <w:szCs w:val="28"/>
        </w:rPr>
        <w:t>плюс/минус 10  процентов о</w:t>
      </w:r>
      <w:r>
        <w:rPr>
          <w:sz w:val="28"/>
          <w:szCs w:val="28"/>
        </w:rPr>
        <w:t xml:space="preserve">т центрального значения,  </w:t>
      </w:r>
      <w:r w:rsidRPr="00F91BB7">
        <w:rPr>
          <w:sz w:val="28"/>
          <w:szCs w:val="28"/>
        </w:rPr>
        <w:t>равного стоимости корзины, сложившейся</w:t>
      </w:r>
      <w:r>
        <w:rPr>
          <w:sz w:val="28"/>
          <w:szCs w:val="28"/>
        </w:rPr>
        <w:t xml:space="preserve"> </w:t>
      </w:r>
      <w:r w:rsidRPr="00F91BB7">
        <w:rPr>
          <w:sz w:val="28"/>
          <w:szCs w:val="28"/>
        </w:rPr>
        <w:t>к</w:t>
      </w:r>
      <w:r>
        <w:rPr>
          <w:sz w:val="28"/>
          <w:szCs w:val="28"/>
        </w:rPr>
        <w:t xml:space="preserve"> </w:t>
      </w:r>
      <w:r w:rsidRPr="00F91BB7">
        <w:rPr>
          <w:sz w:val="28"/>
          <w:szCs w:val="28"/>
        </w:rPr>
        <w:t>началу 2010 года.</w:t>
      </w:r>
    </w:p>
    <w:p w:rsidR="005E1941" w:rsidRDefault="002461CF" w:rsidP="003D5052">
      <w:pPr>
        <w:spacing w:line="312" w:lineRule="auto"/>
        <w:ind w:firstLine="709"/>
        <w:jc w:val="both"/>
        <w:rPr>
          <w:sz w:val="28"/>
          <w:szCs w:val="28"/>
        </w:rPr>
      </w:pPr>
      <w:r>
        <w:rPr>
          <w:sz w:val="28"/>
          <w:szCs w:val="28"/>
        </w:rPr>
        <w:t xml:space="preserve">  </w:t>
      </w:r>
      <w:r w:rsidR="005E1941" w:rsidRPr="00C84260">
        <w:rPr>
          <w:sz w:val="28"/>
          <w:szCs w:val="28"/>
        </w:rPr>
        <w:t xml:space="preserve">В </w:t>
      </w:r>
      <w:r w:rsidR="005E1941">
        <w:rPr>
          <w:sz w:val="28"/>
          <w:szCs w:val="28"/>
        </w:rPr>
        <w:t>целях совершенствования денежно-кредитной системы Республики Беларусь</w:t>
      </w:r>
      <w:r w:rsidR="005E1941" w:rsidRPr="00C84260">
        <w:rPr>
          <w:sz w:val="28"/>
          <w:szCs w:val="28"/>
        </w:rPr>
        <w:t xml:space="preserve"> продолжится реализация мероприятий по интеграции банковских  систем Республики Беларусь и других  государств – участников Содружества  Независимых  Государств,  а  также  сотрудничество  с Международным  валютным  фондом,  Всемирным  банком,  Европейским банком реконструкции и раз</w:t>
      </w:r>
      <w:r w:rsidR="005E1941">
        <w:rPr>
          <w:sz w:val="28"/>
          <w:szCs w:val="28"/>
        </w:rPr>
        <w:t xml:space="preserve">вития, Международной финансовой </w:t>
      </w:r>
      <w:r w:rsidR="005E1941" w:rsidRPr="00C84260">
        <w:rPr>
          <w:sz w:val="28"/>
          <w:szCs w:val="28"/>
        </w:rPr>
        <w:t>корпорацией.</w:t>
      </w:r>
    </w:p>
    <w:p w:rsidR="005E1941" w:rsidRPr="00C84260" w:rsidRDefault="002461CF" w:rsidP="003D5052">
      <w:pPr>
        <w:spacing w:line="312" w:lineRule="auto"/>
        <w:ind w:firstLine="709"/>
        <w:jc w:val="both"/>
        <w:rPr>
          <w:sz w:val="28"/>
          <w:szCs w:val="28"/>
        </w:rPr>
      </w:pPr>
      <w:r>
        <w:rPr>
          <w:sz w:val="28"/>
          <w:szCs w:val="28"/>
        </w:rPr>
        <w:t xml:space="preserve">  </w:t>
      </w:r>
      <w:r w:rsidR="005E1941" w:rsidRPr="00C84260">
        <w:rPr>
          <w:sz w:val="28"/>
          <w:szCs w:val="28"/>
        </w:rPr>
        <w:t>Ден</w:t>
      </w:r>
      <w:r w:rsidR="005E1941">
        <w:rPr>
          <w:sz w:val="28"/>
          <w:szCs w:val="28"/>
        </w:rPr>
        <w:t>ежно-кредитная  политика</w:t>
      </w:r>
      <w:r w:rsidR="005E1941" w:rsidRPr="00C84260">
        <w:rPr>
          <w:sz w:val="28"/>
          <w:szCs w:val="28"/>
        </w:rPr>
        <w:t xml:space="preserve">  будет  содействовать сохранению финансовой  стабильности,  снижению  внешних  дисбалансов, обеспечению устойчивости экономического роста и занятости населения. </w:t>
      </w:r>
    </w:p>
    <w:p w:rsidR="005E1941" w:rsidRDefault="002461CF" w:rsidP="003D5052">
      <w:pPr>
        <w:spacing w:line="312" w:lineRule="auto"/>
        <w:ind w:firstLine="709"/>
        <w:jc w:val="both"/>
        <w:rPr>
          <w:sz w:val="28"/>
          <w:szCs w:val="28"/>
        </w:rPr>
      </w:pPr>
      <w:r>
        <w:rPr>
          <w:sz w:val="28"/>
          <w:szCs w:val="28"/>
        </w:rPr>
        <w:t xml:space="preserve">  </w:t>
      </w:r>
      <w:r w:rsidR="005E1941">
        <w:rPr>
          <w:sz w:val="28"/>
          <w:szCs w:val="28"/>
        </w:rPr>
        <w:t>Реализация</w:t>
      </w:r>
      <w:r w:rsidR="005E1941" w:rsidRPr="00C84260">
        <w:rPr>
          <w:sz w:val="28"/>
          <w:szCs w:val="28"/>
        </w:rPr>
        <w:t xml:space="preserve">  намеченных  целей,  задач  и  мероприятий монетарной политики, адекватных развитию экономики, обеспечит единство проводимой экономической политики.</w:t>
      </w:r>
    </w:p>
    <w:p w:rsidR="005E1941" w:rsidRPr="00E16672" w:rsidRDefault="002461CF" w:rsidP="003D5052">
      <w:pPr>
        <w:spacing w:line="312" w:lineRule="auto"/>
        <w:ind w:firstLine="709"/>
        <w:jc w:val="both"/>
        <w:rPr>
          <w:sz w:val="28"/>
          <w:szCs w:val="28"/>
        </w:rPr>
      </w:pPr>
      <w:r>
        <w:rPr>
          <w:sz w:val="28"/>
          <w:szCs w:val="28"/>
        </w:rPr>
        <w:t xml:space="preserve">  </w:t>
      </w:r>
      <w:r w:rsidR="005E1941" w:rsidRPr="00E16672">
        <w:rPr>
          <w:sz w:val="28"/>
          <w:szCs w:val="28"/>
        </w:rPr>
        <w:t>В 2010</w:t>
      </w:r>
      <w:r w:rsidR="005E1941">
        <w:rPr>
          <w:sz w:val="28"/>
          <w:szCs w:val="28"/>
        </w:rPr>
        <w:t>-2011</w:t>
      </w:r>
      <w:r w:rsidR="005E1941" w:rsidRPr="00E16672">
        <w:rPr>
          <w:sz w:val="28"/>
          <w:szCs w:val="28"/>
        </w:rPr>
        <w:t xml:space="preserve"> году приоритетными направлениями развития банковского сектора  республики  станут  преодоление  негативных  последствий мирового финансово-экономического  кризиса  и  обеспечение  устойчивости </w:t>
      </w:r>
      <w:r w:rsidR="005E1941">
        <w:rPr>
          <w:sz w:val="28"/>
          <w:szCs w:val="28"/>
        </w:rPr>
        <w:t xml:space="preserve">функционирования банков.   </w:t>
      </w:r>
    </w:p>
    <w:p w:rsidR="005E1941" w:rsidRPr="00E16672" w:rsidRDefault="002461CF" w:rsidP="003D5052">
      <w:pPr>
        <w:spacing w:line="312" w:lineRule="auto"/>
        <w:ind w:firstLine="709"/>
        <w:jc w:val="both"/>
        <w:rPr>
          <w:sz w:val="28"/>
          <w:szCs w:val="28"/>
        </w:rPr>
      </w:pPr>
      <w:r>
        <w:rPr>
          <w:sz w:val="28"/>
          <w:szCs w:val="28"/>
        </w:rPr>
        <w:t xml:space="preserve">  </w:t>
      </w:r>
      <w:r w:rsidR="005E1941" w:rsidRPr="00E16672">
        <w:rPr>
          <w:sz w:val="28"/>
          <w:szCs w:val="28"/>
        </w:rPr>
        <w:t xml:space="preserve">За 2010 год прирост нормативного капитала банковского сектора составит 24 – 25  процентов,  доля  проблемных  активов  в  активах,  подверженных кредитному риску, не превысит 10 процентов. </w:t>
      </w:r>
    </w:p>
    <w:p w:rsidR="005E1941" w:rsidRPr="00E16672" w:rsidRDefault="002461CF" w:rsidP="003D5052">
      <w:pPr>
        <w:spacing w:line="312" w:lineRule="auto"/>
        <w:ind w:firstLine="709"/>
        <w:jc w:val="both"/>
        <w:rPr>
          <w:sz w:val="28"/>
          <w:szCs w:val="28"/>
        </w:rPr>
      </w:pPr>
      <w:r>
        <w:rPr>
          <w:sz w:val="28"/>
          <w:szCs w:val="28"/>
        </w:rPr>
        <w:t xml:space="preserve">  </w:t>
      </w:r>
      <w:r w:rsidR="005E1941" w:rsidRPr="00E16672">
        <w:rPr>
          <w:sz w:val="28"/>
          <w:szCs w:val="28"/>
        </w:rPr>
        <w:t xml:space="preserve">Прирост активов банков сложится на уровне 31 – 36 процентов, что составит 63 процента к ВВП. Требования банков к экономике возрастут на 36 – 40 процентов и достигнут 51 процента к ВВП.  </w:t>
      </w:r>
    </w:p>
    <w:p w:rsidR="005E1941" w:rsidRPr="007F1573" w:rsidRDefault="00243ADA" w:rsidP="003D5052">
      <w:pPr>
        <w:spacing w:line="312" w:lineRule="auto"/>
        <w:ind w:firstLine="709"/>
        <w:jc w:val="both"/>
        <w:rPr>
          <w:sz w:val="28"/>
          <w:szCs w:val="28"/>
        </w:rPr>
      </w:pPr>
      <w:r w:rsidRPr="007F1573">
        <w:rPr>
          <w:sz w:val="28"/>
          <w:szCs w:val="28"/>
        </w:rPr>
        <w:t xml:space="preserve">  </w:t>
      </w:r>
      <w:r w:rsidR="005E1941" w:rsidRPr="007F1573">
        <w:rPr>
          <w:sz w:val="28"/>
          <w:szCs w:val="28"/>
        </w:rPr>
        <w:t xml:space="preserve">При этом доля кредитов, выдаваемых банками в рамках государственных программ,  в  общем  объеме  требований  банков  к  экономике  в 2010  году снизится по отношению к 2009 году на 2 – 3 процентных пункта. </w:t>
      </w:r>
    </w:p>
    <w:p w:rsidR="005E1941" w:rsidRPr="007F1573" w:rsidRDefault="00243ADA" w:rsidP="003D5052">
      <w:pPr>
        <w:spacing w:line="312" w:lineRule="auto"/>
        <w:ind w:firstLine="709"/>
        <w:jc w:val="both"/>
        <w:rPr>
          <w:sz w:val="28"/>
          <w:szCs w:val="28"/>
        </w:rPr>
      </w:pPr>
      <w:r w:rsidRPr="007F1573">
        <w:rPr>
          <w:sz w:val="28"/>
          <w:szCs w:val="28"/>
        </w:rPr>
        <w:t xml:space="preserve">  </w:t>
      </w:r>
      <w:r w:rsidR="005E1941" w:rsidRPr="007F1573">
        <w:rPr>
          <w:sz w:val="28"/>
          <w:szCs w:val="28"/>
        </w:rPr>
        <w:t xml:space="preserve">В целях расширения финансового рынка и вовлечения в него новых участников в 2010 году продолжится работа по созданию новых финансовых </w:t>
      </w:r>
    </w:p>
    <w:p w:rsidR="005E1941" w:rsidRPr="007F1573" w:rsidRDefault="005E1941" w:rsidP="003D5052">
      <w:pPr>
        <w:spacing w:line="312" w:lineRule="auto"/>
        <w:ind w:firstLine="709"/>
        <w:jc w:val="both"/>
        <w:rPr>
          <w:sz w:val="28"/>
          <w:szCs w:val="28"/>
        </w:rPr>
      </w:pPr>
      <w:r w:rsidRPr="007F1573">
        <w:rPr>
          <w:sz w:val="28"/>
          <w:szCs w:val="28"/>
        </w:rPr>
        <w:t xml:space="preserve">инструментов и механизмов, широко используемых в мировой финансовой практике.  </w:t>
      </w:r>
    </w:p>
    <w:p w:rsidR="005E1941" w:rsidRPr="007F1573" w:rsidRDefault="005E1941" w:rsidP="003D5052">
      <w:pPr>
        <w:spacing w:line="312" w:lineRule="auto"/>
        <w:ind w:firstLine="709"/>
        <w:jc w:val="both"/>
        <w:rPr>
          <w:sz w:val="28"/>
          <w:szCs w:val="28"/>
        </w:rPr>
      </w:pPr>
      <w:r w:rsidRPr="007F1573">
        <w:rPr>
          <w:sz w:val="28"/>
          <w:szCs w:val="28"/>
        </w:rPr>
        <w:t xml:space="preserve">В 2010  году Национальный банк обеспечит  эффективное, надежное и безопасное функционирование платежной системы, а также дальнейшее </w:t>
      </w:r>
    </w:p>
    <w:p w:rsidR="005E1941" w:rsidRPr="007F1573" w:rsidRDefault="005E1941" w:rsidP="003D5052">
      <w:pPr>
        <w:spacing w:line="312" w:lineRule="auto"/>
        <w:ind w:firstLine="709"/>
        <w:jc w:val="both"/>
        <w:rPr>
          <w:sz w:val="28"/>
          <w:szCs w:val="28"/>
        </w:rPr>
      </w:pPr>
      <w:r w:rsidRPr="007F1573">
        <w:rPr>
          <w:sz w:val="28"/>
          <w:szCs w:val="28"/>
        </w:rPr>
        <w:t>расширение  сферы  безналичных  расчетов  в  экономике  республики  и сокращение доли расчетов посредством наличных денег.</w:t>
      </w:r>
    </w:p>
    <w:p w:rsidR="00AD4757" w:rsidRPr="007F1573" w:rsidRDefault="00AD4757" w:rsidP="003D5052">
      <w:pPr>
        <w:spacing w:line="312" w:lineRule="auto"/>
        <w:ind w:firstLine="709"/>
        <w:jc w:val="both"/>
        <w:rPr>
          <w:sz w:val="28"/>
          <w:szCs w:val="28"/>
        </w:rPr>
      </w:pPr>
      <w:r w:rsidRPr="007F1573">
        <w:rPr>
          <w:sz w:val="28"/>
          <w:szCs w:val="28"/>
        </w:rPr>
        <w:t>Предстоит провести большую работу по увеличению золотовалютных резервов, за 2010 г. они должны</w:t>
      </w:r>
      <w:r w:rsidR="007F1573">
        <w:rPr>
          <w:sz w:val="28"/>
          <w:szCs w:val="28"/>
        </w:rPr>
        <w:t xml:space="preserve"> </w:t>
      </w:r>
      <w:r w:rsidRPr="007F1573">
        <w:rPr>
          <w:sz w:val="28"/>
          <w:szCs w:val="28"/>
        </w:rPr>
        <w:t>возрасти в размере от 500 млн. до 1,8 млрд. долл.</w:t>
      </w:r>
      <w:r w:rsidR="007F1573">
        <w:rPr>
          <w:sz w:val="28"/>
          <w:szCs w:val="28"/>
        </w:rPr>
        <w:t xml:space="preserve"> </w:t>
      </w:r>
      <w:r w:rsidRPr="007F1573">
        <w:rPr>
          <w:sz w:val="28"/>
          <w:szCs w:val="28"/>
        </w:rPr>
        <w:t>США.</w:t>
      </w:r>
      <w:r w:rsidR="007F1573">
        <w:rPr>
          <w:sz w:val="28"/>
          <w:szCs w:val="28"/>
        </w:rPr>
        <w:t xml:space="preserve"> </w:t>
      </w:r>
      <w:r w:rsidRPr="007F1573">
        <w:rPr>
          <w:sz w:val="28"/>
          <w:szCs w:val="28"/>
        </w:rPr>
        <w:t>Сумма резервов должна соответствовать</w:t>
      </w:r>
      <w:r w:rsidR="007F1573">
        <w:rPr>
          <w:sz w:val="28"/>
          <w:szCs w:val="28"/>
        </w:rPr>
        <w:t xml:space="preserve"> </w:t>
      </w:r>
      <w:r w:rsidRPr="007F1573">
        <w:rPr>
          <w:sz w:val="28"/>
          <w:szCs w:val="28"/>
        </w:rPr>
        <w:t>трехмесячному объему импорта. Выполнение этого</w:t>
      </w:r>
      <w:r w:rsidR="007F1573">
        <w:rPr>
          <w:sz w:val="28"/>
          <w:szCs w:val="28"/>
        </w:rPr>
        <w:t xml:space="preserve"> </w:t>
      </w:r>
      <w:r w:rsidRPr="007F1573">
        <w:rPr>
          <w:sz w:val="28"/>
          <w:szCs w:val="28"/>
        </w:rPr>
        <w:t>норматива позволит</w:t>
      </w:r>
      <w:r w:rsidR="007F1573">
        <w:rPr>
          <w:sz w:val="28"/>
          <w:szCs w:val="28"/>
        </w:rPr>
        <w:t xml:space="preserve"> успешнее вести работу на между</w:t>
      </w:r>
      <w:r w:rsidRPr="007F1573">
        <w:rPr>
          <w:sz w:val="28"/>
          <w:szCs w:val="28"/>
        </w:rPr>
        <w:t>народных рынках капитала, в частности, повысит</w:t>
      </w:r>
      <w:r w:rsidR="007F1573">
        <w:rPr>
          <w:sz w:val="28"/>
          <w:szCs w:val="28"/>
        </w:rPr>
        <w:t xml:space="preserve"> </w:t>
      </w:r>
      <w:r w:rsidRPr="007F1573">
        <w:rPr>
          <w:sz w:val="28"/>
          <w:szCs w:val="28"/>
        </w:rPr>
        <w:t xml:space="preserve">кредитный рейтинг </w:t>
      </w:r>
      <w:r w:rsidR="007F1573">
        <w:rPr>
          <w:sz w:val="28"/>
          <w:szCs w:val="28"/>
        </w:rPr>
        <w:t>Республики Беларусь, поэтому за</w:t>
      </w:r>
      <w:r w:rsidRPr="007F1573">
        <w:rPr>
          <w:sz w:val="28"/>
          <w:szCs w:val="28"/>
        </w:rPr>
        <w:t>дача всех руковод</w:t>
      </w:r>
      <w:r w:rsidR="007F1573">
        <w:rPr>
          <w:sz w:val="28"/>
          <w:szCs w:val="28"/>
        </w:rPr>
        <w:t>ителей банковской системы и бан</w:t>
      </w:r>
      <w:r w:rsidRPr="007F1573">
        <w:rPr>
          <w:sz w:val="28"/>
          <w:szCs w:val="28"/>
        </w:rPr>
        <w:t>ков — активно работать в этом направлении.</w:t>
      </w:r>
    </w:p>
    <w:p w:rsidR="005E1941" w:rsidRPr="007F1573" w:rsidRDefault="00AD4757" w:rsidP="003D5052">
      <w:pPr>
        <w:spacing w:line="312" w:lineRule="auto"/>
        <w:ind w:firstLine="709"/>
        <w:jc w:val="both"/>
        <w:rPr>
          <w:sz w:val="28"/>
          <w:szCs w:val="28"/>
        </w:rPr>
      </w:pPr>
      <w:r w:rsidRPr="007F1573">
        <w:rPr>
          <w:sz w:val="28"/>
          <w:szCs w:val="28"/>
        </w:rPr>
        <w:t>В настоящее вр</w:t>
      </w:r>
      <w:r w:rsidR="007F1573">
        <w:rPr>
          <w:sz w:val="28"/>
          <w:szCs w:val="28"/>
        </w:rPr>
        <w:t>емя не все банки реализуют имею</w:t>
      </w:r>
      <w:r w:rsidRPr="007F1573">
        <w:rPr>
          <w:sz w:val="28"/>
          <w:szCs w:val="28"/>
        </w:rPr>
        <w:t>щиеся у них возможности по работе на национальном</w:t>
      </w:r>
      <w:r w:rsidR="007F1573">
        <w:rPr>
          <w:sz w:val="28"/>
          <w:szCs w:val="28"/>
        </w:rPr>
        <w:t xml:space="preserve"> </w:t>
      </w:r>
      <w:r w:rsidRPr="007F1573">
        <w:rPr>
          <w:sz w:val="28"/>
          <w:szCs w:val="28"/>
        </w:rPr>
        <w:t>валютном рынке. В первую очередь это относится к</w:t>
      </w:r>
      <w:r w:rsidR="007F1573">
        <w:rPr>
          <w:sz w:val="28"/>
          <w:szCs w:val="28"/>
        </w:rPr>
        <w:t xml:space="preserve"> </w:t>
      </w:r>
      <w:r w:rsidRPr="007F1573">
        <w:rPr>
          <w:sz w:val="28"/>
          <w:szCs w:val="28"/>
        </w:rPr>
        <w:t>дочерним иностранным банкам</w:t>
      </w:r>
      <w:r w:rsidR="007F1573">
        <w:rPr>
          <w:sz w:val="28"/>
          <w:szCs w:val="28"/>
        </w:rPr>
        <w:t>, для которых</w:t>
      </w:r>
      <w:r w:rsidRPr="007F1573">
        <w:rPr>
          <w:sz w:val="28"/>
          <w:szCs w:val="28"/>
        </w:rPr>
        <w:t xml:space="preserve"> созданы</w:t>
      </w:r>
      <w:r w:rsidR="007F1573">
        <w:rPr>
          <w:sz w:val="28"/>
          <w:szCs w:val="28"/>
        </w:rPr>
        <w:t xml:space="preserve"> </w:t>
      </w:r>
      <w:r w:rsidRPr="007F1573">
        <w:rPr>
          <w:sz w:val="28"/>
          <w:szCs w:val="28"/>
        </w:rPr>
        <w:t>комфортные условия для привлечения иностранных</w:t>
      </w:r>
      <w:r w:rsidR="007F1573">
        <w:rPr>
          <w:sz w:val="28"/>
          <w:szCs w:val="28"/>
        </w:rPr>
        <w:t xml:space="preserve"> </w:t>
      </w:r>
      <w:r w:rsidRPr="007F1573">
        <w:rPr>
          <w:sz w:val="28"/>
          <w:szCs w:val="28"/>
        </w:rPr>
        <w:t>ресурсов, предоставлены возможности для активной</w:t>
      </w:r>
      <w:r w:rsidR="007F1573">
        <w:rPr>
          <w:sz w:val="28"/>
          <w:szCs w:val="28"/>
        </w:rPr>
        <w:t xml:space="preserve"> </w:t>
      </w:r>
      <w:r w:rsidRPr="007F1573">
        <w:rPr>
          <w:sz w:val="28"/>
          <w:szCs w:val="28"/>
        </w:rPr>
        <w:t>работы на нашем рынке.</w:t>
      </w:r>
    </w:p>
    <w:p w:rsidR="005B7B46" w:rsidRPr="007F1573" w:rsidRDefault="0076490C" w:rsidP="003D5052">
      <w:pPr>
        <w:spacing w:line="312" w:lineRule="auto"/>
        <w:ind w:firstLine="709"/>
        <w:jc w:val="both"/>
        <w:rPr>
          <w:sz w:val="28"/>
          <w:szCs w:val="28"/>
        </w:rPr>
      </w:pPr>
      <w:r w:rsidRPr="007F1573">
        <w:rPr>
          <w:sz w:val="28"/>
          <w:szCs w:val="28"/>
        </w:rPr>
        <w:t>Показатели роста кредитования экономики на</w:t>
      </w:r>
      <w:r w:rsidR="007F1573">
        <w:rPr>
          <w:sz w:val="28"/>
          <w:szCs w:val="28"/>
        </w:rPr>
        <w:t xml:space="preserve"> </w:t>
      </w:r>
      <w:r w:rsidRPr="007F1573">
        <w:rPr>
          <w:sz w:val="28"/>
          <w:szCs w:val="28"/>
        </w:rPr>
        <w:t>2010 г. определены в размере 136—140%. Многие</w:t>
      </w:r>
      <w:r w:rsidR="00D22818">
        <w:rPr>
          <w:sz w:val="28"/>
          <w:szCs w:val="28"/>
        </w:rPr>
        <w:t xml:space="preserve"> </w:t>
      </w:r>
      <w:r w:rsidRPr="007F1573">
        <w:rPr>
          <w:sz w:val="28"/>
          <w:szCs w:val="28"/>
        </w:rPr>
        <w:t xml:space="preserve">банки в настоящее </w:t>
      </w:r>
      <w:r w:rsidR="00D22818">
        <w:rPr>
          <w:sz w:val="28"/>
          <w:szCs w:val="28"/>
        </w:rPr>
        <w:t>время имеют возможности по нара</w:t>
      </w:r>
      <w:r w:rsidRPr="007F1573">
        <w:rPr>
          <w:sz w:val="28"/>
          <w:szCs w:val="28"/>
        </w:rPr>
        <w:t>щиванию активных операций.</w:t>
      </w:r>
      <w:r w:rsidR="00D22818">
        <w:rPr>
          <w:sz w:val="28"/>
          <w:szCs w:val="28"/>
        </w:rPr>
        <w:t xml:space="preserve"> </w:t>
      </w:r>
      <w:r w:rsidRPr="007F1573">
        <w:rPr>
          <w:sz w:val="28"/>
          <w:szCs w:val="28"/>
        </w:rPr>
        <w:t>Одним из важнейших направлений работы является</w:t>
      </w:r>
      <w:r w:rsidR="00D22818">
        <w:rPr>
          <w:sz w:val="28"/>
          <w:szCs w:val="28"/>
        </w:rPr>
        <w:t xml:space="preserve"> </w:t>
      </w:r>
      <w:r w:rsidRPr="007F1573">
        <w:rPr>
          <w:sz w:val="28"/>
          <w:szCs w:val="28"/>
        </w:rPr>
        <w:t>стабильное развитие самой банковской системы. В</w:t>
      </w:r>
      <w:r w:rsidR="00D22818">
        <w:rPr>
          <w:sz w:val="28"/>
          <w:szCs w:val="28"/>
        </w:rPr>
        <w:t xml:space="preserve"> </w:t>
      </w:r>
      <w:r w:rsidRPr="007F1573">
        <w:rPr>
          <w:sz w:val="28"/>
          <w:szCs w:val="28"/>
        </w:rPr>
        <w:t>2010 году рост ресурсной базы предусмотрен в размере</w:t>
      </w:r>
      <w:r w:rsidR="00D22818">
        <w:rPr>
          <w:sz w:val="28"/>
          <w:szCs w:val="28"/>
        </w:rPr>
        <w:t xml:space="preserve"> </w:t>
      </w:r>
      <w:r w:rsidRPr="007F1573">
        <w:rPr>
          <w:sz w:val="28"/>
          <w:szCs w:val="28"/>
        </w:rPr>
        <w:t>136%. Будут увеличиваться все ее составляющие, но</w:t>
      </w:r>
      <w:r w:rsidR="00D22818">
        <w:rPr>
          <w:sz w:val="28"/>
          <w:szCs w:val="28"/>
        </w:rPr>
        <w:t xml:space="preserve"> </w:t>
      </w:r>
      <w:r w:rsidRPr="007F1573">
        <w:rPr>
          <w:sz w:val="28"/>
          <w:szCs w:val="28"/>
        </w:rPr>
        <w:t>особое внимание уделяется привлечению сред</w:t>
      </w:r>
      <w:r w:rsidR="00D22818">
        <w:rPr>
          <w:sz w:val="28"/>
          <w:szCs w:val="28"/>
        </w:rPr>
        <w:t>ств насе</w:t>
      </w:r>
      <w:r w:rsidRPr="007F1573">
        <w:rPr>
          <w:sz w:val="28"/>
          <w:szCs w:val="28"/>
        </w:rPr>
        <w:t>ления</w:t>
      </w:r>
      <w:r w:rsidR="005B7B46" w:rsidRPr="007F1573">
        <w:rPr>
          <w:sz w:val="28"/>
          <w:szCs w:val="28"/>
        </w:rPr>
        <w:t>.</w:t>
      </w:r>
    </w:p>
    <w:p w:rsidR="0076490C" w:rsidRPr="007F1573" w:rsidRDefault="005B7B46" w:rsidP="003D5052">
      <w:pPr>
        <w:spacing w:line="312" w:lineRule="auto"/>
        <w:ind w:firstLine="709"/>
        <w:jc w:val="both"/>
        <w:rPr>
          <w:sz w:val="28"/>
          <w:szCs w:val="28"/>
        </w:rPr>
      </w:pPr>
      <w:r w:rsidRPr="007F1573">
        <w:rPr>
          <w:sz w:val="28"/>
          <w:szCs w:val="28"/>
        </w:rPr>
        <w:t>В настоящее время</w:t>
      </w:r>
      <w:r w:rsidR="00D22818">
        <w:rPr>
          <w:sz w:val="28"/>
          <w:szCs w:val="28"/>
        </w:rPr>
        <w:t xml:space="preserve"> в Республике Бе</w:t>
      </w:r>
      <w:r w:rsidR="0076490C" w:rsidRPr="007F1573">
        <w:rPr>
          <w:sz w:val="28"/>
          <w:szCs w:val="28"/>
        </w:rPr>
        <w:t>ларусь из 32 дейст</w:t>
      </w:r>
      <w:r w:rsidR="00D22818">
        <w:rPr>
          <w:sz w:val="28"/>
          <w:szCs w:val="28"/>
        </w:rPr>
        <w:t>вующих банков 25 являются банка</w:t>
      </w:r>
      <w:r w:rsidR="0076490C" w:rsidRPr="007F1573">
        <w:rPr>
          <w:sz w:val="28"/>
          <w:szCs w:val="28"/>
        </w:rPr>
        <w:t>ми с участием иност</w:t>
      </w:r>
      <w:r w:rsidR="00D22818">
        <w:rPr>
          <w:sz w:val="28"/>
          <w:szCs w:val="28"/>
        </w:rPr>
        <w:t>ранного капитала, и все они име</w:t>
      </w:r>
      <w:r w:rsidR="0076490C" w:rsidRPr="007F1573">
        <w:rPr>
          <w:sz w:val="28"/>
          <w:szCs w:val="28"/>
        </w:rPr>
        <w:t>ют возможность активно работать по наращиванию</w:t>
      </w:r>
      <w:r w:rsidR="00D22818">
        <w:rPr>
          <w:sz w:val="28"/>
          <w:szCs w:val="28"/>
        </w:rPr>
        <w:t xml:space="preserve"> </w:t>
      </w:r>
      <w:r w:rsidR="0076490C" w:rsidRPr="007F1573">
        <w:rPr>
          <w:sz w:val="28"/>
          <w:szCs w:val="28"/>
        </w:rPr>
        <w:t>ресурсов</w:t>
      </w:r>
      <w:r w:rsidRPr="007F1573">
        <w:rPr>
          <w:sz w:val="28"/>
          <w:szCs w:val="28"/>
        </w:rPr>
        <w:t>.</w:t>
      </w:r>
      <w:r w:rsidR="00D22818">
        <w:rPr>
          <w:sz w:val="28"/>
          <w:szCs w:val="28"/>
        </w:rPr>
        <w:t xml:space="preserve"> </w:t>
      </w:r>
      <w:r w:rsidR="0076490C" w:rsidRPr="007F1573">
        <w:rPr>
          <w:sz w:val="28"/>
          <w:szCs w:val="28"/>
        </w:rPr>
        <w:t>Банкам следует а</w:t>
      </w:r>
      <w:r w:rsidR="00D22818">
        <w:rPr>
          <w:sz w:val="28"/>
          <w:szCs w:val="28"/>
        </w:rPr>
        <w:t>ктивизировать работу с населени</w:t>
      </w:r>
      <w:r w:rsidR="0076490C" w:rsidRPr="007F1573">
        <w:rPr>
          <w:sz w:val="28"/>
          <w:szCs w:val="28"/>
        </w:rPr>
        <w:t>ем в части привлече</w:t>
      </w:r>
      <w:r w:rsidR="00D22818">
        <w:rPr>
          <w:sz w:val="28"/>
          <w:szCs w:val="28"/>
        </w:rPr>
        <w:t>ния их средств во вклады. Увели</w:t>
      </w:r>
      <w:r w:rsidR="0076490C" w:rsidRPr="007F1573">
        <w:rPr>
          <w:sz w:val="28"/>
          <w:szCs w:val="28"/>
        </w:rPr>
        <w:t>чение остатка депозитов физических лиц на 5,6—7,2 трлн. руб. станет весомым вкладом в повышение</w:t>
      </w:r>
      <w:r w:rsidR="00D22818">
        <w:rPr>
          <w:sz w:val="28"/>
          <w:szCs w:val="28"/>
        </w:rPr>
        <w:t xml:space="preserve"> </w:t>
      </w:r>
      <w:r w:rsidR="0076490C" w:rsidRPr="007F1573">
        <w:rPr>
          <w:sz w:val="28"/>
          <w:szCs w:val="28"/>
        </w:rPr>
        <w:t>финансового потенци</w:t>
      </w:r>
      <w:r w:rsidR="00D22818">
        <w:rPr>
          <w:sz w:val="28"/>
          <w:szCs w:val="28"/>
        </w:rPr>
        <w:t>ала банковского сектора. Средст</w:t>
      </w:r>
      <w:r w:rsidR="0076490C" w:rsidRPr="007F1573">
        <w:rPr>
          <w:sz w:val="28"/>
          <w:szCs w:val="28"/>
        </w:rPr>
        <w:t>ва юридических лиц необходимо увеличить на 5,1—6,2 трлн. руб., нормативный капитал банковского</w:t>
      </w:r>
      <w:r w:rsidR="00D22818">
        <w:rPr>
          <w:sz w:val="28"/>
          <w:szCs w:val="28"/>
        </w:rPr>
        <w:t xml:space="preserve"> </w:t>
      </w:r>
      <w:r w:rsidR="0076490C" w:rsidRPr="007F1573">
        <w:rPr>
          <w:sz w:val="28"/>
          <w:szCs w:val="28"/>
        </w:rPr>
        <w:t>сектора — на 3,4 трлн. руб. при среднем росте для</w:t>
      </w:r>
      <w:r w:rsidR="00D22818">
        <w:rPr>
          <w:sz w:val="28"/>
          <w:szCs w:val="28"/>
        </w:rPr>
        <w:t xml:space="preserve"> </w:t>
      </w:r>
      <w:r w:rsidR="0076490C" w:rsidRPr="007F1573">
        <w:rPr>
          <w:sz w:val="28"/>
          <w:szCs w:val="28"/>
        </w:rPr>
        <w:t>банков на 24—25%.</w:t>
      </w:r>
      <w:r w:rsidR="00D22818">
        <w:rPr>
          <w:sz w:val="28"/>
          <w:szCs w:val="28"/>
        </w:rPr>
        <w:t xml:space="preserve"> </w:t>
      </w:r>
      <w:r w:rsidR="0076490C" w:rsidRPr="007F1573">
        <w:rPr>
          <w:sz w:val="28"/>
          <w:szCs w:val="28"/>
        </w:rPr>
        <w:t>Банкам следует п</w:t>
      </w:r>
      <w:r w:rsidR="00D22818">
        <w:rPr>
          <w:sz w:val="28"/>
          <w:szCs w:val="28"/>
        </w:rPr>
        <w:t>остоянно проводить работу по со</w:t>
      </w:r>
      <w:r w:rsidR="0076490C" w:rsidRPr="007F1573">
        <w:rPr>
          <w:sz w:val="28"/>
          <w:szCs w:val="28"/>
        </w:rPr>
        <w:t>кращению проблемных активов. В прогнозе указан</w:t>
      </w:r>
      <w:r w:rsidR="00D22818">
        <w:rPr>
          <w:sz w:val="28"/>
          <w:szCs w:val="28"/>
        </w:rPr>
        <w:t xml:space="preserve">  </w:t>
      </w:r>
      <w:r w:rsidR="0076490C" w:rsidRPr="007F1573">
        <w:rPr>
          <w:sz w:val="28"/>
          <w:szCs w:val="28"/>
        </w:rPr>
        <w:t xml:space="preserve">параметр — не более 10%, но </w:t>
      </w:r>
      <w:r w:rsidR="001E18F3" w:rsidRPr="007F1573">
        <w:rPr>
          <w:sz w:val="28"/>
          <w:szCs w:val="28"/>
        </w:rPr>
        <w:t>необходимо</w:t>
      </w:r>
      <w:r w:rsidR="00D22818">
        <w:rPr>
          <w:sz w:val="28"/>
          <w:szCs w:val="28"/>
        </w:rPr>
        <w:t xml:space="preserve"> оп</w:t>
      </w:r>
      <w:r w:rsidR="0076490C" w:rsidRPr="007F1573">
        <w:rPr>
          <w:sz w:val="28"/>
          <w:szCs w:val="28"/>
        </w:rPr>
        <w:t>ределить пороговы</w:t>
      </w:r>
      <w:r w:rsidR="00D22818">
        <w:rPr>
          <w:sz w:val="28"/>
          <w:szCs w:val="28"/>
        </w:rPr>
        <w:t>й параметр — не выше 5%. В теку</w:t>
      </w:r>
      <w:r w:rsidR="0076490C" w:rsidRPr="007F1573">
        <w:rPr>
          <w:sz w:val="28"/>
          <w:szCs w:val="28"/>
        </w:rPr>
        <w:t>щем году появляются перспективы значитель</w:t>
      </w:r>
      <w:r w:rsidR="00D22818">
        <w:rPr>
          <w:sz w:val="28"/>
          <w:szCs w:val="28"/>
        </w:rPr>
        <w:t>но улуч</w:t>
      </w:r>
      <w:r w:rsidR="0076490C" w:rsidRPr="007F1573">
        <w:rPr>
          <w:sz w:val="28"/>
          <w:szCs w:val="28"/>
        </w:rPr>
        <w:t>шить ситуацию с п</w:t>
      </w:r>
      <w:r w:rsidR="00D22818">
        <w:rPr>
          <w:sz w:val="28"/>
          <w:szCs w:val="28"/>
        </w:rPr>
        <w:t>роблемными активами в государст</w:t>
      </w:r>
      <w:r w:rsidR="0076490C" w:rsidRPr="007F1573">
        <w:rPr>
          <w:sz w:val="28"/>
          <w:szCs w:val="28"/>
        </w:rPr>
        <w:t xml:space="preserve">венных банках, </w:t>
      </w:r>
      <w:r w:rsidR="00D22818">
        <w:rPr>
          <w:sz w:val="28"/>
          <w:szCs w:val="28"/>
        </w:rPr>
        <w:t>кредитующих государственные про</w:t>
      </w:r>
      <w:r w:rsidR="0076490C" w:rsidRPr="007F1573">
        <w:rPr>
          <w:sz w:val="28"/>
          <w:szCs w:val="28"/>
        </w:rPr>
        <w:t>граммы социально-экономического развития.</w:t>
      </w:r>
    </w:p>
    <w:p w:rsidR="0076490C" w:rsidRPr="007F1573" w:rsidRDefault="0076490C" w:rsidP="003D5052">
      <w:pPr>
        <w:spacing w:line="312" w:lineRule="auto"/>
        <w:ind w:firstLine="709"/>
        <w:jc w:val="both"/>
        <w:rPr>
          <w:sz w:val="28"/>
          <w:szCs w:val="28"/>
        </w:rPr>
      </w:pPr>
      <w:r w:rsidRPr="007F1573">
        <w:rPr>
          <w:sz w:val="28"/>
          <w:szCs w:val="28"/>
        </w:rPr>
        <w:t>В соответствии с прогнозными показателями на</w:t>
      </w:r>
      <w:r w:rsidR="00D22818">
        <w:rPr>
          <w:sz w:val="28"/>
          <w:szCs w:val="28"/>
        </w:rPr>
        <w:t xml:space="preserve"> </w:t>
      </w:r>
      <w:r w:rsidRPr="007F1573">
        <w:rPr>
          <w:sz w:val="28"/>
          <w:szCs w:val="28"/>
        </w:rPr>
        <w:t>2010 г. рост рубле</w:t>
      </w:r>
      <w:r w:rsidR="00D22818">
        <w:rPr>
          <w:sz w:val="28"/>
          <w:szCs w:val="28"/>
        </w:rPr>
        <w:t>вой денежной массы составит 135-</w:t>
      </w:r>
      <w:r w:rsidRPr="007F1573">
        <w:rPr>
          <w:sz w:val="28"/>
          <w:szCs w:val="28"/>
        </w:rPr>
        <w:t>142%, широк</w:t>
      </w:r>
      <w:r w:rsidR="00D22818">
        <w:rPr>
          <w:sz w:val="28"/>
          <w:szCs w:val="28"/>
        </w:rPr>
        <w:t>ой денежной массы – 134-142%, рублевой денежной базы – 136-</w:t>
      </w:r>
      <w:r w:rsidRPr="007F1573">
        <w:rPr>
          <w:sz w:val="28"/>
          <w:szCs w:val="28"/>
        </w:rPr>
        <w:t>143%. Это те основные</w:t>
      </w:r>
      <w:r w:rsidR="00AE0428">
        <w:rPr>
          <w:sz w:val="28"/>
          <w:szCs w:val="28"/>
        </w:rPr>
        <w:t xml:space="preserve"> </w:t>
      </w:r>
      <w:r w:rsidRPr="007F1573">
        <w:rPr>
          <w:sz w:val="28"/>
          <w:szCs w:val="28"/>
        </w:rPr>
        <w:t>показатели, ко</w:t>
      </w:r>
      <w:r w:rsidR="001E18F3" w:rsidRPr="007F1573">
        <w:rPr>
          <w:sz w:val="28"/>
          <w:szCs w:val="28"/>
        </w:rPr>
        <w:t>торые характеризуют работу</w:t>
      </w:r>
      <w:r w:rsidR="00AE0428">
        <w:rPr>
          <w:sz w:val="28"/>
          <w:szCs w:val="28"/>
        </w:rPr>
        <w:t xml:space="preserve"> де</w:t>
      </w:r>
      <w:r w:rsidRPr="007F1573">
        <w:rPr>
          <w:sz w:val="28"/>
          <w:szCs w:val="28"/>
        </w:rPr>
        <w:t>нежно-кредитной системы в 2010 г.</w:t>
      </w:r>
    </w:p>
    <w:p w:rsidR="0076490C" w:rsidRPr="007F1573" w:rsidRDefault="0076490C" w:rsidP="003D5052">
      <w:pPr>
        <w:spacing w:line="312" w:lineRule="auto"/>
        <w:ind w:firstLine="709"/>
        <w:jc w:val="both"/>
        <w:rPr>
          <w:sz w:val="28"/>
          <w:szCs w:val="28"/>
        </w:rPr>
      </w:pPr>
      <w:r w:rsidRPr="007F1573">
        <w:rPr>
          <w:sz w:val="28"/>
          <w:szCs w:val="28"/>
        </w:rPr>
        <w:t xml:space="preserve">Не менее важная </w:t>
      </w:r>
      <w:r w:rsidR="00AE0428">
        <w:rPr>
          <w:sz w:val="28"/>
          <w:szCs w:val="28"/>
        </w:rPr>
        <w:t xml:space="preserve">задача, поставленная в Республике Беларусь, -  </w:t>
      </w:r>
      <w:r w:rsidRPr="007F1573">
        <w:rPr>
          <w:sz w:val="28"/>
          <w:szCs w:val="28"/>
        </w:rPr>
        <w:t>создать условия для быст</w:t>
      </w:r>
      <w:r w:rsidR="00AE0428">
        <w:rPr>
          <w:sz w:val="28"/>
          <w:szCs w:val="28"/>
        </w:rPr>
        <w:t>рого эконо</w:t>
      </w:r>
      <w:r w:rsidRPr="007F1573">
        <w:rPr>
          <w:sz w:val="28"/>
          <w:szCs w:val="28"/>
        </w:rPr>
        <w:t>мического развития страны, для построения новой</w:t>
      </w:r>
      <w:r w:rsidR="00AE0428">
        <w:rPr>
          <w:sz w:val="28"/>
          <w:szCs w:val="28"/>
        </w:rPr>
        <w:t xml:space="preserve"> </w:t>
      </w:r>
      <w:r w:rsidRPr="007F1573">
        <w:rPr>
          <w:sz w:val="28"/>
          <w:szCs w:val="28"/>
        </w:rPr>
        <w:t>конкурентной экономики. На протяжении многих лет</w:t>
      </w:r>
      <w:r w:rsidR="00AE0428">
        <w:rPr>
          <w:sz w:val="28"/>
          <w:szCs w:val="28"/>
        </w:rPr>
        <w:t xml:space="preserve"> </w:t>
      </w:r>
      <w:r w:rsidRPr="007F1573">
        <w:rPr>
          <w:sz w:val="28"/>
          <w:szCs w:val="28"/>
        </w:rPr>
        <w:t>наша страна имеет отрицательное сальдо внешней</w:t>
      </w:r>
      <w:r w:rsidR="00AE0428">
        <w:rPr>
          <w:sz w:val="28"/>
          <w:szCs w:val="28"/>
        </w:rPr>
        <w:t xml:space="preserve"> </w:t>
      </w:r>
      <w:r w:rsidRPr="007F1573">
        <w:rPr>
          <w:sz w:val="28"/>
          <w:szCs w:val="28"/>
        </w:rPr>
        <w:t>торговли товарами и услугами</w:t>
      </w:r>
      <w:r w:rsidR="00504EBE" w:rsidRPr="007F1573">
        <w:rPr>
          <w:sz w:val="28"/>
          <w:szCs w:val="28"/>
        </w:rPr>
        <w:t xml:space="preserve">. </w:t>
      </w:r>
      <w:r w:rsidRPr="007F1573">
        <w:rPr>
          <w:sz w:val="28"/>
          <w:szCs w:val="28"/>
        </w:rPr>
        <w:t>Следует провести модернизацию,</w:t>
      </w:r>
      <w:r w:rsidR="00AE0428">
        <w:rPr>
          <w:sz w:val="28"/>
          <w:szCs w:val="28"/>
        </w:rPr>
        <w:t xml:space="preserve"> </w:t>
      </w:r>
      <w:r w:rsidRPr="007F1573">
        <w:rPr>
          <w:sz w:val="28"/>
          <w:szCs w:val="28"/>
        </w:rPr>
        <w:t>реконструкцию действующих предприятий всех форм</w:t>
      </w:r>
      <w:r w:rsidR="00AE0428">
        <w:rPr>
          <w:sz w:val="28"/>
          <w:szCs w:val="28"/>
        </w:rPr>
        <w:t xml:space="preserve"> </w:t>
      </w:r>
      <w:r w:rsidRPr="007F1573">
        <w:rPr>
          <w:sz w:val="28"/>
          <w:szCs w:val="28"/>
        </w:rPr>
        <w:t xml:space="preserve">собственности с </w:t>
      </w:r>
      <w:r w:rsidR="00AE0428">
        <w:rPr>
          <w:sz w:val="28"/>
          <w:szCs w:val="28"/>
        </w:rPr>
        <w:t>целью выпуска на них конкуренто</w:t>
      </w:r>
      <w:r w:rsidRPr="007F1573">
        <w:rPr>
          <w:sz w:val="28"/>
          <w:szCs w:val="28"/>
        </w:rPr>
        <w:t>способной продукции. Важно создавать и развивать</w:t>
      </w:r>
      <w:r w:rsidR="00AE0428">
        <w:rPr>
          <w:sz w:val="28"/>
          <w:szCs w:val="28"/>
        </w:rPr>
        <w:t xml:space="preserve"> </w:t>
      </w:r>
      <w:r w:rsidRPr="007F1573">
        <w:rPr>
          <w:sz w:val="28"/>
          <w:szCs w:val="28"/>
        </w:rPr>
        <w:t>новые наукоемкие</w:t>
      </w:r>
      <w:r w:rsidR="00AE0428">
        <w:rPr>
          <w:sz w:val="28"/>
          <w:szCs w:val="28"/>
        </w:rPr>
        <w:t xml:space="preserve"> отрасли, используя новейшие до</w:t>
      </w:r>
      <w:r w:rsidRPr="007F1573">
        <w:rPr>
          <w:sz w:val="28"/>
          <w:szCs w:val="28"/>
        </w:rPr>
        <w:t>стижения, инфор</w:t>
      </w:r>
      <w:r w:rsidR="00AE0428">
        <w:rPr>
          <w:sz w:val="28"/>
          <w:szCs w:val="28"/>
        </w:rPr>
        <w:t>мационные технологии, нанотехно</w:t>
      </w:r>
      <w:r w:rsidRPr="007F1573">
        <w:rPr>
          <w:sz w:val="28"/>
          <w:szCs w:val="28"/>
        </w:rPr>
        <w:t>логии, биотехнол</w:t>
      </w:r>
      <w:r w:rsidR="00AE0428">
        <w:rPr>
          <w:sz w:val="28"/>
          <w:szCs w:val="28"/>
        </w:rPr>
        <w:t>огии и другие направления совре</w:t>
      </w:r>
      <w:r w:rsidRPr="007F1573">
        <w:rPr>
          <w:sz w:val="28"/>
          <w:szCs w:val="28"/>
        </w:rPr>
        <w:t>менной науки и техники.</w:t>
      </w:r>
    </w:p>
    <w:p w:rsidR="0076490C" w:rsidRPr="007F1573" w:rsidRDefault="0076490C" w:rsidP="003D5052">
      <w:pPr>
        <w:spacing w:line="312" w:lineRule="auto"/>
        <w:ind w:firstLine="709"/>
        <w:jc w:val="both"/>
        <w:rPr>
          <w:sz w:val="28"/>
          <w:szCs w:val="28"/>
        </w:rPr>
      </w:pPr>
      <w:r w:rsidRPr="007F1573">
        <w:rPr>
          <w:sz w:val="28"/>
          <w:szCs w:val="28"/>
        </w:rPr>
        <w:t>Для достижени</w:t>
      </w:r>
      <w:r w:rsidR="00462A40">
        <w:rPr>
          <w:sz w:val="28"/>
          <w:szCs w:val="28"/>
        </w:rPr>
        <w:t>я указанных целей необходимо ре</w:t>
      </w:r>
      <w:r w:rsidRPr="007F1573">
        <w:rPr>
          <w:sz w:val="28"/>
          <w:szCs w:val="28"/>
        </w:rPr>
        <w:t xml:space="preserve">шить масштабные задачи: провести полную </w:t>
      </w:r>
      <w:r w:rsidR="00462A40">
        <w:rPr>
          <w:sz w:val="28"/>
          <w:szCs w:val="28"/>
        </w:rPr>
        <w:t>дебюро</w:t>
      </w:r>
      <w:r w:rsidRPr="007F1573">
        <w:rPr>
          <w:sz w:val="28"/>
          <w:szCs w:val="28"/>
        </w:rPr>
        <w:t>кратизацию экономики, повысить благосостояние</w:t>
      </w:r>
      <w:r w:rsidR="00462A40">
        <w:rPr>
          <w:sz w:val="28"/>
          <w:szCs w:val="28"/>
        </w:rPr>
        <w:t xml:space="preserve"> </w:t>
      </w:r>
      <w:r w:rsidRPr="007F1573">
        <w:rPr>
          <w:sz w:val="28"/>
          <w:szCs w:val="28"/>
        </w:rPr>
        <w:t xml:space="preserve">граждан, качество </w:t>
      </w:r>
      <w:r w:rsidR="00462A40">
        <w:rPr>
          <w:sz w:val="28"/>
          <w:szCs w:val="28"/>
        </w:rPr>
        <w:t>и конкурентоспособность белорус</w:t>
      </w:r>
      <w:r w:rsidRPr="007F1573">
        <w:rPr>
          <w:sz w:val="28"/>
          <w:szCs w:val="28"/>
        </w:rPr>
        <w:t>ской продукции, о</w:t>
      </w:r>
      <w:r w:rsidR="00462A40">
        <w:rPr>
          <w:sz w:val="28"/>
          <w:szCs w:val="28"/>
        </w:rPr>
        <w:t>беспечить приток иностранных ин</w:t>
      </w:r>
      <w:r w:rsidRPr="007F1573">
        <w:rPr>
          <w:sz w:val="28"/>
          <w:szCs w:val="28"/>
        </w:rPr>
        <w:t>вестиций и положительное сальдо внешней торговли.</w:t>
      </w:r>
    </w:p>
    <w:p w:rsidR="0076490C" w:rsidRPr="007F1573" w:rsidRDefault="0076490C" w:rsidP="003D5052">
      <w:pPr>
        <w:spacing w:line="312" w:lineRule="auto"/>
        <w:ind w:firstLine="709"/>
        <w:jc w:val="both"/>
        <w:rPr>
          <w:sz w:val="28"/>
          <w:szCs w:val="28"/>
        </w:rPr>
      </w:pPr>
      <w:r w:rsidRPr="007F1573">
        <w:rPr>
          <w:sz w:val="28"/>
          <w:szCs w:val="28"/>
        </w:rPr>
        <w:t>Индикаторами успешного продвижения Республики</w:t>
      </w:r>
      <w:r w:rsidR="00462A40">
        <w:rPr>
          <w:sz w:val="28"/>
          <w:szCs w:val="28"/>
        </w:rPr>
        <w:t xml:space="preserve"> </w:t>
      </w:r>
      <w:r w:rsidRPr="007F1573">
        <w:rPr>
          <w:sz w:val="28"/>
          <w:szCs w:val="28"/>
        </w:rPr>
        <w:t xml:space="preserve">Беларусь в решении </w:t>
      </w:r>
      <w:r w:rsidR="00462A40">
        <w:rPr>
          <w:sz w:val="28"/>
          <w:szCs w:val="28"/>
        </w:rPr>
        <w:t>названных задач следует рассмат</w:t>
      </w:r>
      <w:r w:rsidRPr="007F1573">
        <w:rPr>
          <w:sz w:val="28"/>
          <w:szCs w:val="28"/>
        </w:rPr>
        <w:t>ривать ее вхождение в 30 стран с лучшими условиями</w:t>
      </w:r>
      <w:r w:rsidR="00462A40">
        <w:rPr>
          <w:sz w:val="28"/>
          <w:szCs w:val="28"/>
        </w:rPr>
        <w:t xml:space="preserve"> </w:t>
      </w:r>
      <w:r w:rsidRPr="007F1573">
        <w:rPr>
          <w:sz w:val="28"/>
          <w:szCs w:val="28"/>
        </w:rPr>
        <w:t>ведения бизнеса и к 2015 г. — в число первых 50 стран</w:t>
      </w:r>
    </w:p>
    <w:p w:rsidR="005E1941" w:rsidRDefault="0076490C" w:rsidP="003D5052">
      <w:pPr>
        <w:spacing w:line="312" w:lineRule="auto"/>
        <w:ind w:firstLine="709"/>
        <w:jc w:val="both"/>
        <w:rPr>
          <w:sz w:val="28"/>
          <w:szCs w:val="28"/>
        </w:rPr>
      </w:pPr>
      <w:r w:rsidRPr="007F1573">
        <w:rPr>
          <w:sz w:val="28"/>
          <w:szCs w:val="28"/>
        </w:rPr>
        <w:t xml:space="preserve">мира по индексу человеческого развития. </w:t>
      </w:r>
    </w:p>
    <w:p w:rsidR="00462A40" w:rsidRPr="00462A40" w:rsidRDefault="005A6303" w:rsidP="003D5052">
      <w:pPr>
        <w:spacing w:line="312" w:lineRule="auto"/>
        <w:ind w:firstLine="709"/>
        <w:jc w:val="both"/>
        <w:rPr>
          <w:sz w:val="28"/>
          <w:szCs w:val="28"/>
        </w:rPr>
      </w:pPr>
      <w:r w:rsidRPr="007F1573">
        <w:rPr>
          <w:sz w:val="28"/>
          <w:szCs w:val="28"/>
        </w:rPr>
        <w:t>Состояние и динамика денежно-кредитной сферы, валютного рынка, банковской системы показывают,</w:t>
      </w:r>
      <w:r w:rsidR="00462A40">
        <w:rPr>
          <w:sz w:val="28"/>
          <w:szCs w:val="28"/>
        </w:rPr>
        <w:t xml:space="preserve"> </w:t>
      </w:r>
      <w:r w:rsidR="00462A40" w:rsidRPr="00462A40">
        <w:rPr>
          <w:sz w:val="28"/>
          <w:szCs w:val="28"/>
        </w:rPr>
        <w:t>что Национальный банк, Правительство Республики</w:t>
      </w:r>
      <w:r w:rsidR="003D5052" w:rsidRPr="003D5052">
        <w:rPr>
          <w:sz w:val="28"/>
          <w:szCs w:val="28"/>
        </w:rPr>
        <w:t xml:space="preserve"> </w:t>
      </w:r>
      <w:r w:rsidR="00462A40" w:rsidRPr="00462A40">
        <w:rPr>
          <w:sz w:val="28"/>
          <w:szCs w:val="28"/>
        </w:rPr>
        <w:t>Беларусь и банки  в целом обеспечивают выполнение Основных направлений денежно-кредитной политики</w:t>
      </w:r>
      <w:r w:rsidR="003D5052" w:rsidRPr="003D5052">
        <w:rPr>
          <w:sz w:val="28"/>
          <w:szCs w:val="28"/>
        </w:rPr>
        <w:t xml:space="preserve"> </w:t>
      </w:r>
      <w:r w:rsidR="00462A40" w:rsidRPr="00462A40">
        <w:rPr>
          <w:sz w:val="28"/>
          <w:szCs w:val="28"/>
        </w:rPr>
        <w:t>Республики Беларусь на 2010 год.</w:t>
      </w:r>
    </w:p>
    <w:p w:rsidR="00462A40" w:rsidRPr="00462A40" w:rsidRDefault="00462A40" w:rsidP="003D5052">
      <w:pPr>
        <w:spacing w:line="312" w:lineRule="auto"/>
        <w:ind w:firstLine="709"/>
        <w:jc w:val="both"/>
        <w:rPr>
          <w:sz w:val="28"/>
          <w:szCs w:val="28"/>
        </w:rPr>
      </w:pPr>
      <w:r w:rsidRPr="00462A40">
        <w:rPr>
          <w:sz w:val="28"/>
          <w:szCs w:val="28"/>
        </w:rPr>
        <w:t>В 2010 ул</w:t>
      </w:r>
      <w:r w:rsidR="009B4E84">
        <w:rPr>
          <w:sz w:val="28"/>
          <w:szCs w:val="28"/>
        </w:rPr>
        <w:t>учшилось внешнеэкономическое по</w:t>
      </w:r>
      <w:r w:rsidRPr="00462A40">
        <w:rPr>
          <w:sz w:val="28"/>
          <w:szCs w:val="28"/>
        </w:rPr>
        <w:t>ложение,  ожидается экономический рост. Если</w:t>
      </w:r>
      <w:r w:rsidR="009B4E84">
        <w:rPr>
          <w:sz w:val="28"/>
          <w:szCs w:val="28"/>
        </w:rPr>
        <w:t xml:space="preserve"> </w:t>
      </w:r>
      <w:r w:rsidRPr="00462A40">
        <w:rPr>
          <w:sz w:val="28"/>
          <w:szCs w:val="28"/>
        </w:rPr>
        <w:t>в прошлом году был спад мирового ВВП на 2,2%, то в</w:t>
      </w:r>
      <w:r w:rsidR="009B4E84">
        <w:rPr>
          <w:sz w:val="28"/>
          <w:szCs w:val="28"/>
        </w:rPr>
        <w:t xml:space="preserve"> </w:t>
      </w:r>
      <w:r w:rsidRPr="00462A40">
        <w:rPr>
          <w:sz w:val="28"/>
          <w:szCs w:val="28"/>
        </w:rPr>
        <w:t>нынешнем многими экспертами (включая представи-</w:t>
      </w:r>
    </w:p>
    <w:p w:rsidR="00462A40" w:rsidRPr="00462A40" w:rsidRDefault="00462A40" w:rsidP="003D5052">
      <w:pPr>
        <w:spacing w:line="312" w:lineRule="auto"/>
        <w:ind w:firstLine="709"/>
        <w:jc w:val="both"/>
        <w:rPr>
          <w:sz w:val="28"/>
          <w:szCs w:val="28"/>
        </w:rPr>
      </w:pPr>
      <w:r w:rsidRPr="00462A40">
        <w:rPr>
          <w:sz w:val="28"/>
          <w:szCs w:val="28"/>
        </w:rPr>
        <w:t>телей МВФ) прогнозируется рост не менее 3%. Прогнозируется экономический рост в странах, являющихся основными торговыми партнерами Республики</w:t>
      </w:r>
      <w:r w:rsidR="009B4E84">
        <w:rPr>
          <w:sz w:val="28"/>
          <w:szCs w:val="28"/>
        </w:rPr>
        <w:t xml:space="preserve"> </w:t>
      </w:r>
      <w:r w:rsidRPr="00462A40">
        <w:rPr>
          <w:sz w:val="28"/>
          <w:szCs w:val="28"/>
        </w:rPr>
        <w:t>Беларусь. По последним данным, он будет даже вы-</w:t>
      </w:r>
    </w:p>
    <w:p w:rsidR="00462A40" w:rsidRPr="00462A40" w:rsidRDefault="00462A40" w:rsidP="003D5052">
      <w:pPr>
        <w:spacing w:line="312" w:lineRule="auto"/>
        <w:ind w:firstLine="709"/>
        <w:jc w:val="both"/>
        <w:rPr>
          <w:sz w:val="28"/>
          <w:szCs w:val="28"/>
        </w:rPr>
      </w:pPr>
      <w:r w:rsidRPr="00462A40">
        <w:rPr>
          <w:sz w:val="28"/>
          <w:szCs w:val="28"/>
        </w:rPr>
        <w:t>ше, чем предполагалось несколько ранее, что</w:t>
      </w:r>
      <w:r w:rsidR="009B4E84">
        <w:rPr>
          <w:sz w:val="28"/>
          <w:szCs w:val="28"/>
        </w:rPr>
        <w:t xml:space="preserve"> </w:t>
      </w:r>
      <w:r w:rsidRPr="00462A40">
        <w:rPr>
          <w:sz w:val="28"/>
          <w:szCs w:val="28"/>
        </w:rPr>
        <w:t>оздает благоприятные условия для роста нашей</w:t>
      </w:r>
      <w:r w:rsidR="009B4E84">
        <w:rPr>
          <w:sz w:val="28"/>
          <w:szCs w:val="28"/>
        </w:rPr>
        <w:t xml:space="preserve"> </w:t>
      </w:r>
      <w:r w:rsidRPr="00462A40">
        <w:rPr>
          <w:sz w:val="28"/>
          <w:szCs w:val="28"/>
        </w:rPr>
        <w:t>внешнеэкономической деятельности. В текущем году  наблюдается прогресс в налаживании экономических связей с Латинской Америкой, Африкой,  странами Азии, что должно дать положительный результат в будущем.</w:t>
      </w:r>
    </w:p>
    <w:p w:rsidR="00462A40" w:rsidRDefault="00462A40" w:rsidP="003D5052">
      <w:pPr>
        <w:spacing w:line="312" w:lineRule="auto"/>
        <w:ind w:firstLine="709"/>
        <w:jc w:val="both"/>
        <w:rPr>
          <w:sz w:val="28"/>
          <w:szCs w:val="28"/>
        </w:rPr>
      </w:pPr>
      <w:r w:rsidRPr="00462A40">
        <w:rPr>
          <w:sz w:val="28"/>
          <w:szCs w:val="28"/>
        </w:rPr>
        <w:t>Значительная р</w:t>
      </w:r>
      <w:r w:rsidR="009B4E84">
        <w:rPr>
          <w:sz w:val="28"/>
          <w:szCs w:val="28"/>
        </w:rPr>
        <w:t>абота проведена по совершенство</w:t>
      </w:r>
      <w:r w:rsidRPr="00462A40">
        <w:rPr>
          <w:sz w:val="28"/>
          <w:szCs w:val="28"/>
        </w:rPr>
        <w:t>ванию экономического законодательства, созданию</w:t>
      </w:r>
      <w:r w:rsidR="009B4E84">
        <w:rPr>
          <w:sz w:val="28"/>
          <w:szCs w:val="28"/>
        </w:rPr>
        <w:t xml:space="preserve"> благоприятных</w:t>
      </w:r>
      <w:r w:rsidRPr="00462A40">
        <w:rPr>
          <w:sz w:val="28"/>
          <w:szCs w:val="28"/>
        </w:rPr>
        <w:t xml:space="preserve"> условий </w:t>
      </w:r>
      <w:r w:rsidR="009B4E84">
        <w:rPr>
          <w:sz w:val="28"/>
          <w:szCs w:val="28"/>
        </w:rPr>
        <w:t>способствующих</w:t>
      </w:r>
      <w:r w:rsidRPr="00462A40">
        <w:rPr>
          <w:sz w:val="28"/>
          <w:szCs w:val="28"/>
        </w:rPr>
        <w:t xml:space="preserve"> привлечения иностранных</w:t>
      </w:r>
      <w:r w:rsidR="009B4E84">
        <w:rPr>
          <w:sz w:val="28"/>
          <w:szCs w:val="28"/>
        </w:rPr>
        <w:t xml:space="preserve"> </w:t>
      </w:r>
      <w:r w:rsidRPr="00462A40">
        <w:rPr>
          <w:sz w:val="28"/>
          <w:szCs w:val="28"/>
        </w:rPr>
        <w:t>инвестиций</w:t>
      </w:r>
      <w:r w:rsidR="009B4E84">
        <w:rPr>
          <w:sz w:val="28"/>
          <w:szCs w:val="28"/>
        </w:rPr>
        <w:t>. До</w:t>
      </w:r>
      <w:r w:rsidRPr="00462A40">
        <w:rPr>
          <w:sz w:val="28"/>
          <w:szCs w:val="28"/>
        </w:rPr>
        <w:t>статочно сказать, что только в рамках соглашения с</w:t>
      </w:r>
      <w:r w:rsidR="009B4E84">
        <w:rPr>
          <w:sz w:val="28"/>
          <w:szCs w:val="28"/>
        </w:rPr>
        <w:t xml:space="preserve"> </w:t>
      </w:r>
      <w:r w:rsidRPr="00462A40">
        <w:rPr>
          <w:sz w:val="28"/>
          <w:szCs w:val="28"/>
        </w:rPr>
        <w:t>Китайской Народной Республикой для нас открыта</w:t>
      </w:r>
      <w:r w:rsidR="009B4E84">
        <w:rPr>
          <w:sz w:val="28"/>
          <w:szCs w:val="28"/>
        </w:rPr>
        <w:t xml:space="preserve"> </w:t>
      </w:r>
      <w:r w:rsidRPr="00462A40">
        <w:rPr>
          <w:sz w:val="28"/>
          <w:szCs w:val="28"/>
        </w:rPr>
        <w:t xml:space="preserve">кредитная линия в </w:t>
      </w:r>
      <w:r w:rsidR="009B4E84">
        <w:rPr>
          <w:sz w:val="28"/>
          <w:szCs w:val="28"/>
        </w:rPr>
        <w:t>размере 5,7 млрд. долл. США. Та</w:t>
      </w:r>
      <w:r w:rsidRPr="00462A40">
        <w:rPr>
          <w:sz w:val="28"/>
          <w:szCs w:val="28"/>
        </w:rPr>
        <w:t>кие кредитные л</w:t>
      </w:r>
      <w:r w:rsidR="009B4E84">
        <w:rPr>
          <w:sz w:val="28"/>
          <w:szCs w:val="28"/>
        </w:rPr>
        <w:t>инии фактически есть по всем на</w:t>
      </w:r>
      <w:r w:rsidRPr="00462A40">
        <w:rPr>
          <w:sz w:val="28"/>
          <w:szCs w:val="28"/>
        </w:rPr>
        <w:t>правлениям, воп</w:t>
      </w:r>
      <w:r w:rsidR="009B4E84">
        <w:rPr>
          <w:sz w:val="28"/>
          <w:szCs w:val="28"/>
        </w:rPr>
        <w:t>рос только за реализацией эффек</w:t>
      </w:r>
      <w:r w:rsidRPr="00462A40">
        <w:rPr>
          <w:sz w:val="28"/>
          <w:szCs w:val="28"/>
        </w:rPr>
        <w:t>тивных проектов.</w:t>
      </w:r>
    </w:p>
    <w:p w:rsidR="005A6303" w:rsidRPr="00462A40" w:rsidRDefault="005A6303" w:rsidP="003D5052">
      <w:pPr>
        <w:tabs>
          <w:tab w:val="left" w:pos="930"/>
        </w:tabs>
        <w:ind w:firstLine="709"/>
        <w:rPr>
          <w:sz w:val="28"/>
          <w:szCs w:val="28"/>
        </w:rPr>
      </w:pPr>
    </w:p>
    <w:p w:rsidR="005E1941" w:rsidRPr="008F589D" w:rsidRDefault="00F6170C" w:rsidP="003D5052">
      <w:pPr>
        <w:pStyle w:val="1"/>
        <w:spacing w:before="0" w:after="240" w:line="312" w:lineRule="auto"/>
        <w:ind w:firstLine="709"/>
        <w:jc w:val="center"/>
        <w:rPr>
          <w:rFonts w:ascii="Times New Roman" w:hAnsi="Times New Roman"/>
          <w:bCs w:val="0"/>
          <w:caps/>
        </w:rPr>
      </w:pPr>
      <w:r w:rsidRPr="001C236D">
        <w:br w:type="page"/>
      </w:r>
      <w:bookmarkStart w:id="3" w:name="_Toc193869573"/>
      <w:r w:rsidR="005E1941" w:rsidRPr="008F589D">
        <w:rPr>
          <w:rFonts w:ascii="Times New Roman" w:hAnsi="Times New Roman"/>
          <w:bCs w:val="0"/>
          <w:caps/>
        </w:rPr>
        <w:t>Заключение</w:t>
      </w:r>
      <w:bookmarkEnd w:id="3"/>
    </w:p>
    <w:p w:rsidR="005E1941" w:rsidRDefault="005E1941" w:rsidP="003D5052">
      <w:pPr>
        <w:widowControl w:val="0"/>
        <w:spacing w:line="312" w:lineRule="auto"/>
        <w:ind w:firstLine="709"/>
        <w:jc w:val="both"/>
        <w:rPr>
          <w:sz w:val="28"/>
          <w:szCs w:val="28"/>
        </w:rPr>
      </w:pPr>
      <w:r>
        <w:rPr>
          <w:sz w:val="28"/>
          <w:szCs w:val="28"/>
        </w:rPr>
        <w:t>В заключении работы можно сформулировать следующие выводы.</w:t>
      </w:r>
    </w:p>
    <w:p w:rsidR="005E1941" w:rsidRPr="001C236D" w:rsidRDefault="003D5052" w:rsidP="003D5052">
      <w:pPr>
        <w:widowControl w:val="0"/>
        <w:spacing w:line="312" w:lineRule="auto"/>
        <w:ind w:firstLine="709"/>
        <w:jc w:val="both"/>
        <w:rPr>
          <w:bCs/>
          <w:sz w:val="28"/>
          <w:szCs w:val="28"/>
        </w:rPr>
      </w:pPr>
      <w:r>
        <w:rPr>
          <w:sz w:val="28"/>
          <w:szCs w:val="28"/>
        </w:rPr>
        <w:t>1)</w:t>
      </w:r>
      <w:r w:rsidRPr="003D5052">
        <w:rPr>
          <w:sz w:val="28"/>
          <w:szCs w:val="28"/>
        </w:rPr>
        <w:t xml:space="preserve"> </w:t>
      </w:r>
      <w:r w:rsidR="005E1941" w:rsidRPr="001C236D">
        <w:rPr>
          <w:sz w:val="28"/>
          <w:szCs w:val="28"/>
        </w:rPr>
        <w:t xml:space="preserve">Денежно-кредитная политика представляет комплекс взаимосвязанных мер, направленных на регулирование денежной массы в обращении, объема кредитных ресурсов, уровня процентной ставки и других экономических показателей денежного обращения и рынка </w:t>
      </w:r>
      <w:r w:rsidR="005E1941">
        <w:rPr>
          <w:sz w:val="28"/>
          <w:szCs w:val="28"/>
        </w:rPr>
        <w:t>кредит</w:t>
      </w:r>
      <w:r w:rsidR="005E1941" w:rsidRPr="001C236D">
        <w:rPr>
          <w:sz w:val="28"/>
          <w:szCs w:val="28"/>
        </w:rPr>
        <w:t>ных капиталов с целью регулирования воспроизводственного процесса, обеспечения экономического роста, снижения уровня безработицы и инфляции в рамках национальной экономики.</w:t>
      </w:r>
      <w:r w:rsidR="005E1941">
        <w:rPr>
          <w:sz w:val="28"/>
          <w:szCs w:val="28"/>
        </w:rPr>
        <w:t xml:space="preserve"> </w:t>
      </w:r>
      <w:r w:rsidR="005E1941" w:rsidRPr="001C236D">
        <w:rPr>
          <w:bCs/>
          <w:sz w:val="28"/>
          <w:szCs w:val="28"/>
        </w:rPr>
        <w:t xml:space="preserve">Денежно-кредитная политика является важнейшей составной частью механизма управления экономикой любого вида. Поэтому вполне закономерно, что современные государства с рыночной экономикой, используя различные денежно-кредитные инструменты, могут влиять на эффективность протекания большинства процессов  общественного воспроизводства. </w:t>
      </w:r>
    </w:p>
    <w:p w:rsidR="00DB4641" w:rsidRDefault="00450F48" w:rsidP="003D5052">
      <w:pPr>
        <w:widowControl w:val="0"/>
        <w:shd w:val="clear" w:color="auto" w:fill="FFFFFF"/>
        <w:spacing w:line="312" w:lineRule="auto"/>
        <w:ind w:firstLine="709"/>
        <w:jc w:val="both"/>
        <w:rPr>
          <w:color w:val="000000"/>
          <w:sz w:val="28"/>
        </w:rPr>
      </w:pPr>
      <w:r>
        <w:rPr>
          <w:color w:val="000000"/>
          <w:sz w:val="28"/>
        </w:rPr>
        <w:t>2)</w:t>
      </w:r>
      <w:r w:rsidR="00DB4641">
        <w:rPr>
          <w:color w:val="000000"/>
          <w:sz w:val="28"/>
        </w:rPr>
        <w:t xml:space="preserve"> </w:t>
      </w:r>
      <w:r w:rsidR="005E1941">
        <w:rPr>
          <w:color w:val="000000"/>
          <w:sz w:val="28"/>
        </w:rPr>
        <w:t>К</w:t>
      </w:r>
      <w:r w:rsidR="005E1941" w:rsidRPr="00D4547F">
        <w:rPr>
          <w:color w:val="000000"/>
          <w:sz w:val="28"/>
        </w:rPr>
        <w:t xml:space="preserve">онечными целями </w:t>
      </w:r>
      <w:r w:rsidR="005E1941">
        <w:rPr>
          <w:color w:val="000000"/>
          <w:sz w:val="28"/>
        </w:rPr>
        <w:t xml:space="preserve">денежно-кредитной политики </w:t>
      </w:r>
      <w:r w:rsidR="005E1941" w:rsidRPr="00D4547F">
        <w:rPr>
          <w:color w:val="000000"/>
          <w:sz w:val="28"/>
        </w:rPr>
        <w:t>являются:</w:t>
      </w:r>
      <w:r>
        <w:rPr>
          <w:color w:val="000000"/>
          <w:sz w:val="28"/>
        </w:rPr>
        <w:t xml:space="preserve"> </w:t>
      </w:r>
      <w:r w:rsidR="005E1941" w:rsidRPr="00D4547F">
        <w:rPr>
          <w:color w:val="000000"/>
          <w:sz w:val="28"/>
        </w:rPr>
        <w:t xml:space="preserve"> </w:t>
      </w:r>
      <w:r>
        <w:rPr>
          <w:color w:val="000000"/>
          <w:sz w:val="28"/>
        </w:rPr>
        <w:t xml:space="preserve"> </w:t>
      </w:r>
      <w:r w:rsidR="005E1941" w:rsidRPr="00D4547F">
        <w:rPr>
          <w:color w:val="000000"/>
          <w:sz w:val="28"/>
        </w:rPr>
        <w:t>устойчивые темпы эко</w:t>
      </w:r>
      <w:r w:rsidR="005E1941" w:rsidRPr="00D4547F">
        <w:rPr>
          <w:color w:val="000000"/>
          <w:sz w:val="28"/>
        </w:rPr>
        <w:softHyphen/>
        <w:t>номического роста, высокий уровень занятости, стабильный уровень цен, равновесие платежного баланса страны. Посколь</w:t>
      </w:r>
      <w:r w:rsidR="005E1941" w:rsidRPr="00D4547F">
        <w:rPr>
          <w:color w:val="000000"/>
          <w:sz w:val="28"/>
        </w:rPr>
        <w:softHyphen/>
        <w:t>ку отсутствует прямой механизм воздействия денежно-кредит</w:t>
      </w:r>
      <w:r w:rsidR="005E1941" w:rsidRPr="00D4547F">
        <w:rPr>
          <w:color w:val="000000"/>
          <w:sz w:val="28"/>
        </w:rPr>
        <w:softHyphen/>
        <w:t>ной политики на сферу производства, центральный банк стра</w:t>
      </w:r>
      <w:r w:rsidR="005E1941" w:rsidRPr="00D4547F">
        <w:rPr>
          <w:color w:val="000000"/>
          <w:sz w:val="28"/>
        </w:rPr>
        <w:softHyphen/>
        <w:t>ны устанавливает промежуточные цели денежно-кредитного регулирования: предложение денег (денежная масса), процент</w:t>
      </w:r>
      <w:r w:rsidR="005E1941" w:rsidRPr="00D4547F">
        <w:rPr>
          <w:color w:val="000000"/>
          <w:sz w:val="28"/>
        </w:rPr>
        <w:softHyphen/>
        <w:t>ную ставку, обменный курс национальной валюты. Изменения данных параметров передаются в реальный сектор экономики, способствуя реализации конечных целей. Для достижения про</w:t>
      </w:r>
      <w:r w:rsidR="005E1941" w:rsidRPr="00D4547F">
        <w:rPr>
          <w:color w:val="000000"/>
          <w:sz w:val="28"/>
        </w:rPr>
        <w:softHyphen/>
        <w:t>межуточных целей центральный банк в свою очередь определя</w:t>
      </w:r>
      <w:r w:rsidR="005E1941" w:rsidRPr="00D4547F">
        <w:rPr>
          <w:color w:val="000000"/>
          <w:sz w:val="28"/>
        </w:rPr>
        <w:softHyphen/>
        <w:t>ет набор тактических целей. Ими могут быть денежная база, де</w:t>
      </w:r>
      <w:r w:rsidR="005E1941" w:rsidRPr="00D4547F">
        <w:rPr>
          <w:color w:val="000000"/>
          <w:sz w:val="28"/>
        </w:rPr>
        <w:softHyphen/>
        <w:t>нежные агрегаты, межбанковская процентная ставка или став</w:t>
      </w:r>
      <w:r w:rsidR="005E1941" w:rsidRPr="00D4547F">
        <w:rPr>
          <w:color w:val="000000"/>
          <w:sz w:val="28"/>
        </w:rPr>
        <w:softHyphen/>
        <w:t>ка процента по государственным ценным бумагам и др.</w:t>
      </w:r>
    </w:p>
    <w:p w:rsidR="005E1941" w:rsidRPr="00D4547F" w:rsidRDefault="005E1941" w:rsidP="003D5052">
      <w:pPr>
        <w:widowControl w:val="0"/>
        <w:shd w:val="clear" w:color="auto" w:fill="FFFFFF"/>
        <w:spacing w:line="312" w:lineRule="auto"/>
        <w:ind w:firstLine="709"/>
        <w:jc w:val="both"/>
        <w:rPr>
          <w:color w:val="000000"/>
          <w:sz w:val="28"/>
        </w:rPr>
      </w:pPr>
      <w:r w:rsidRPr="00D4547F">
        <w:rPr>
          <w:color w:val="000000"/>
          <w:sz w:val="28"/>
        </w:rPr>
        <w:t>В период инфляции центральный банк проводит полити</w:t>
      </w:r>
      <w:r w:rsidRPr="00D4547F">
        <w:rPr>
          <w:color w:val="000000"/>
          <w:sz w:val="28"/>
        </w:rPr>
        <w:softHyphen/>
        <w:t>ку «дорогих денег», направленную на сокращение денежной массы. В периоды спада производства для стимулирования де</w:t>
      </w:r>
      <w:r w:rsidRPr="00D4547F">
        <w:rPr>
          <w:color w:val="000000"/>
          <w:sz w:val="28"/>
        </w:rPr>
        <w:softHyphen/>
        <w:t>ловой активности он реализует политику «дешевых денег», которая приводит к увеличению предложения денег. В зависи</w:t>
      </w:r>
      <w:r w:rsidRPr="00D4547F">
        <w:rPr>
          <w:color w:val="000000"/>
          <w:sz w:val="28"/>
        </w:rPr>
        <w:softHyphen/>
        <w:t>мости от выбора центральным банком промежуточной цели различают гибкую, жесткую и эластичную денежно-кредитную политику.</w:t>
      </w:r>
    </w:p>
    <w:p w:rsidR="005E1941" w:rsidRDefault="005E1941" w:rsidP="003D5052">
      <w:pPr>
        <w:widowControl w:val="0"/>
        <w:spacing w:line="312" w:lineRule="auto"/>
        <w:ind w:firstLine="709"/>
        <w:jc w:val="both"/>
        <w:rPr>
          <w:sz w:val="28"/>
          <w:szCs w:val="28"/>
        </w:rPr>
      </w:pPr>
      <w:r>
        <w:rPr>
          <w:color w:val="000000"/>
          <w:sz w:val="28"/>
        </w:rPr>
        <w:t xml:space="preserve">3) </w:t>
      </w:r>
      <w:r w:rsidRPr="00D4547F">
        <w:rPr>
          <w:color w:val="000000"/>
          <w:sz w:val="28"/>
        </w:rPr>
        <w:t>Эффективность монетарной политики в значительной ме</w:t>
      </w:r>
      <w:r w:rsidRPr="00D4547F">
        <w:rPr>
          <w:color w:val="000000"/>
          <w:sz w:val="28"/>
        </w:rPr>
        <w:softHyphen/>
        <w:t>ре зависит от выбора инструментов (методов) денежно-кредит</w:t>
      </w:r>
      <w:r w:rsidRPr="00D4547F">
        <w:rPr>
          <w:color w:val="000000"/>
          <w:sz w:val="28"/>
        </w:rPr>
        <w:softHyphen/>
        <w:t>ного регулирования. Основными инструментами являются: дис</w:t>
      </w:r>
      <w:r w:rsidRPr="00D4547F">
        <w:rPr>
          <w:color w:val="000000"/>
          <w:sz w:val="28"/>
        </w:rPr>
        <w:softHyphen/>
        <w:t>контная политика,  изменение норм обязательных резервов, операции на открытом рынке. Регулируя учетную ставку, цент</w:t>
      </w:r>
      <w:r w:rsidRPr="00D4547F">
        <w:rPr>
          <w:color w:val="000000"/>
          <w:sz w:val="28"/>
        </w:rPr>
        <w:softHyphen/>
        <w:t>ральный банк управляет объемами рефинансирования коммер</w:t>
      </w:r>
      <w:r w:rsidRPr="00D4547F">
        <w:rPr>
          <w:color w:val="000000"/>
          <w:sz w:val="28"/>
        </w:rPr>
        <w:softHyphen/>
        <w:t>ческих банков, изменяя их возможности создания новых денег. А изменяя резервную норму, он воздействует на денежный мультипликатор. Операции на открытом рынке (покупка-про</w:t>
      </w:r>
      <w:r w:rsidRPr="00D4547F">
        <w:rPr>
          <w:color w:val="000000"/>
          <w:sz w:val="28"/>
        </w:rPr>
        <w:softHyphen/>
        <w:t>дажа государственных ценных бумаг) являются оперативным инструментом влияния на денежную базу.</w:t>
      </w:r>
      <w:r w:rsidRPr="001C236D">
        <w:rPr>
          <w:sz w:val="28"/>
          <w:szCs w:val="28"/>
        </w:rPr>
        <w:t xml:space="preserve"> Все эти методы используются в единой системе.</w:t>
      </w:r>
    </w:p>
    <w:p w:rsidR="00C75669" w:rsidRDefault="00DB4641" w:rsidP="003D5052">
      <w:pPr>
        <w:spacing w:line="312" w:lineRule="auto"/>
        <w:ind w:firstLine="709"/>
        <w:jc w:val="both"/>
        <w:rPr>
          <w:sz w:val="28"/>
          <w:szCs w:val="28"/>
        </w:rPr>
      </w:pPr>
      <w:r>
        <w:rPr>
          <w:sz w:val="28"/>
          <w:szCs w:val="28"/>
        </w:rPr>
        <w:t xml:space="preserve">  </w:t>
      </w:r>
      <w:r w:rsidR="00C75669">
        <w:rPr>
          <w:sz w:val="28"/>
          <w:szCs w:val="28"/>
        </w:rPr>
        <w:t>4)</w:t>
      </w:r>
      <w:r w:rsidR="00C75669" w:rsidRPr="00C75669">
        <w:t xml:space="preserve"> </w:t>
      </w:r>
      <w:r w:rsidR="00C75669" w:rsidRPr="00C75669">
        <w:rPr>
          <w:sz w:val="28"/>
          <w:szCs w:val="28"/>
        </w:rPr>
        <w:t>Курсовая политика по-прежнему будет направлена на поддержание стабильного курса белорусского рубля к корзине иностранных валют с целью обеспечения благоприятных условий внешней торговли и повышения конкурентоспособности отечественных производителей на внешних рынках.</w:t>
      </w:r>
    </w:p>
    <w:p w:rsidR="00243ADA" w:rsidRPr="00E16672" w:rsidRDefault="00243ADA" w:rsidP="003D5052">
      <w:pPr>
        <w:spacing w:line="312" w:lineRule="auto"/>
        <w:ind w:firstLine="709"/>
        <w:jc w:val="both"/>
        <w:rPr>
          <w:sz w:val="28"/>
          <w:szCs w:val="28"/>
        </w:rPr>
      </w:pPr>
      <w:r>
        <w:rPr>
          <w:sz w:val="28"/>
          <w:szCs w:val="28"/>
        </w:rPr>
        <w:t xml:space="preserve"> 5)</w:t>
      </w:r>
      <w:r w:rsidR="00450F48">
        <w:rPr>
          <w:sz w:val="28"/>
          <w:szCs w:val="28"/>
        </w:rPr>
        <w:t xml:space="preserve"> </w:t>
      </w:r>
      <w:r w:rsidRPr="00E16672">
        <w:rPr>
          <w:sz w:val="28"/>
          <w:szCs w:val="28"/>
        </w:rPr>
        <w:t>В 2010</w:t>
      </w:r>
      <w:r>
        <w:rPr>
          <w:sz w:val="28"/>
          <w:szCs w:val="28"/>
        </w:rPr>
        <w:t>-2011</w:t>
      </w:r>
      <w:r w:rsidRPr="00E16672">
        <w:rPr>
          <w:sz w:val="28"/>
          <w:szCs w:val="28"/>
        </w:rPr>
        <w:t xml:space="preserve"> году приоритетными направлениями развития банковского сектора  республики  станут  преодоление  негативных  последствий мирового финансово-экономического  кризиса  и  обеспечение  устойчивости </w:t>
      </w:r>
      <w:r>
        <w:rPr>
          <w:sz w:val="28"/>
          <w:szCs w:val="28"/>
        </w:rPr>
        <w:t xml:space="preserve">функционирования банков.   </w:t>
      </w:r>
    </w:p>
    <w:p w:rsidR="00C75669" w:rsidRPr="00450F48" w:rsidRDefault="00450F48" w:rsidP="003D5052">
      <w:pPr>
        <w:autoSpaceDE w:val="0"/>
        <w:autoSpaceDN w:val="0"/>
        <w:adjustRightInd w:val="0"/>
        <w:spacing w:line="312" w:lineRule="auto"/>
        <w:ind w:firstLine="709"/>
        <w:jc w:val="both"/>
        <w:rPr>
          <w:rFonts w:ascii="TimesNewRomanPSMT" w:eastAsia="Calibri" w:hAnsi="TimesNewRomanPSMT" w:cs="TimesNewRomanPSMT"/>
          <w:sz w:val="30"/>
          <w:szCs w:val="30"/>
        </w:rPr>
      </w:pPr>
      <w:r>
        <w:rPr>
          <w:sz w:val="28"/>
          <w:szCs w:val="28"/>
        </w:rPr>
        <w:t xml:space="preserve">6) </w:t>
      </w:r>
      <w:r w:rsidR="00857F8B">
        <w:rPr>
          <w:rFonts w:ascii="TimesNewRomanPSMT" w:eastAsia="Calibri" w:hAnsi="TimesNewRomanPSMT" w:cs="TimesNewRomanPSMT"/>
          <w:sz w:val="30"/>
          <w:szCs w:val="30"/>
        </w:rPr>
        <w:t>Денежно-кредитная политика в 2010 году будет содействовать</w:t>
      </w:r>
      <w:r>
        <w:rPr>
          <w:rFonts w:ascii="TimesNewRomanPSMT" w:eastAsia="Calibri" w:hAnsi="TimesNewRomanPSMT" w:cs="TimesNewRomanPSMT"/>
          <w:sz w:val="30"/>
          <w:szCs w:val="30"/>
        </w:rPr>
        <w:t xml:space="preserve"> </w:t>
      </w:r>
      <w:r w:rsidR="00857F8B">
        <w:rPr>
          <w:rFonts w:ascii="TimesNewRomanPSMT" w:eastAsia="Calibri" w:hAnsi="TimesNewRomanPSMT" w:cs="TimesNewRomanPSMT"/>
          <w:sz w:val="30"/>
          <w:szCs w:val="30"/>
        </w:rPr>
        <w:t>сохранению финансовой стабильности, снижению внешних дисбалансов,</w:t>
      </w:r>
      <w:r w:rsidR="00DB4641">
        <w:rPr>
          <w:rFonts w:ascii="TimesNewRomanPSMT" w:eastAsia="Calibri" w:hAnsi="TimesNewRomanPSMT" w:cs="TimesNewRomanPSMT"/>
          <w:sz w:val="30"/>
          <w:szCs w:val="30"/>
        </w:rPr>
        <w:t xml:space="preserve"> </w:t>
      </w:r>
      <w:r w:rsidR="00857F8B">
        <w:rPr>
          <w:rFonts w:ascii="TimesNewRomanPSMT" w:eastAsia="Calibri" w:hAnsi="TimesNewRomanPSMT" w:cs="TimesNewRomanPSMT"/>
          <w:sz w:val="30"/>
          <w:szCs w:val="30"/>
        </w:rPr>
        <w:t>обеспечению устойчивости экономического роста и занятости населения.</w:t>
      </w:r>
      <w:r>
        <w:rPr>
          <w:rFonts w:ascii="TimesNewRomanPSMT" w:eastAsia="Calibri" w:hAnsi="TimesNewRomanPSMT" w:cs="TimesNewRomanPSMT"/>
          <w:sz w:val="30"/>
          <w:szCs w:val="30"/>
        </w:rPr>
        <w:t xml:space="preserve"> </w:t>
      </w:r>
      <w:r w:rsidR="00857F8B">
        <w:rPr>
          <w:rFonts w:ascii="TimesNewRomanPSMT" w:eastAsia="Calibri" w:hAnsi="TimesNewRomanPSMT" w:cs="TimesNewRomanPSMT"/>
          <w:sz w:val="30"/>
          <w:szCs w:val="30"/>
        </w:rPr>
        <w:t>Реализация в 2010 году намеченных целей, задач и мероприятий</w:t>
      </w:r>
      <w:r>
        <w:rPr>
          <w:rFonts w:ascii="TimesNewRomanPSMT" w:eastAsia="Calibri" w:hAnsi="TimesNewRomanPSMT" w:cs="TimesNewRomanPSMT"/>
          <w:sz w:val="30"/>
          <w:szCs w:val="30"/>
        </w:rPr>
        <w:t xml:space="preserve"> </w:t>
      </w:r>
      <w:r w:rsidR="00857F8B">
        <w:rPr>
          <w:rFonts w:ascii="TimesNewRomanPSMT" w:eastAsia="Calibri" w:hAnsi="TimesNewRomanPSMT" w:cs="TimesNewRomanPSMT"/>
          <w:sz w:val="30"/>
          <w:szCs w:val="30"/>
        </w:rPr>
        <w:t>монетарной политики, адекватных развитию экономики, обеспечит единство</w:t>
      </w:r>
      <w:r>
        <w:rPr>
          <w:rFonts w:ascii="TimesNewRomanPSMT" w:eastAsia="Calibri" w:hAnsi="TimesNewRomanPSMT" w:cs="TimesNewRomanPSMT"/>
          <w:sz w:val="30"/>
          <w:szCs w:val="30"/>
        </w:rPr>
        <w:t xml:space="preserve"> </w:t>
      </w:r>
      <w:r w:rsidR="00857F8B">
        <w:rPr>
          <w:rFonts w:ascii="TimesNewRomanPSMT" w:eastAsia="Calibri" w:hAnsi="TimesNewRomanPSMT" w:cs="TimesNewRomanPSMT"/>
          <w:sz w:val="30"/>
          <w:szCs w:val="30"/>
        </w:rPr>
        <w:t>проводимой экономической политики.</w:t>
      </w:r>
    </w:p>
    <w:p w:rsidR="00D20D93" w:rsidRPr="00C75669" w:rsidRDefault="00D20D93"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C75669" w:rsidRDefault="0082689C" w:rsidP="003D5052">
      <w:pPr>
        <w:spacing w:line="312" w:lineRule="auto"/>
        <w:ind w:firstLine="709"/>
        <w:jc w:val="both"/>
      </w:pPr>
    </w:p>
    <w:p w:rsidR="0082689C" w:rsidRPr="00F244AB" w:rsidRDefault="0082689C" w:rsidP="00F244AB">
      <w:pPr>
        <w:pStyle w:val="1"/>
        <w:spacing w:before="0" w:after="240" w:line="312" w:lineRule="auto"/>
        <w:ind w:firstLine="709"/>
        <w:jc w:val="center"/>
        <w:rPr>
          <w:rFonts w:ascii="Times New Roman" w:hAnsi="Times New Roman"/>
          <w:bCs w:val="0"/>
          <w:caps/>
        </w:rPr>
      </w:pPr>
      <w:bookmarkStart w:id="4" w:name="_Toc193869574"/>
      <w:r>
        <w:rPr>
          <w:rFonts w:ascii="Times New Roman" w:hAnsi="Times New Roman"/>
          <w:bCs w:val="0"/>
          <w:caps/>
        </w:rPr>
        <w:t>Список использованн</w:t>
      </w:r>
      <w:bookmarkEnd w:id="4"/>
      <w:r w:rsidR="00F244AB">
        <w:rPr>
          <w:rFonts w:ascii="Times New Roman" w:hAnsi="Times New Roman"/>
          <w:bCs w:val="0"/>
          <w:caps/>
        </w:rPr>
        <w:t>ой ЛИТЕРАТУРЫ</w:t>
      </w:r>
    </w:p>
    <w:p w:rsidR="0082689C" w:rsidRDefault="0082689C" w:rsidP="003D5052">
      <w:pPr>
        <w:numPr>
          <w:ilvl w:val="0"/>
          <w:numId w:val="1"/>
        </w:numPr>
        <w:tabs>
          <w:tab w:val="num" w:pos="1200"/>
          <w:tab w:val="left" w:pos="3420"/>
        </w:tabs>
        <w:spacing w:line="312" w:lineRule="auto"/>
        <w:ind w:left="0" w:firstLine="709"/>
        <w:jc w:val="both"/>
        <w:rPr>
          <w:sz w:val="28"/>
          <w:szCs w:val="28"/>
        </w:rPr>
      </w:pPr>
      <w:r>
        <w:rPr>
          <w:rFonts w:ascii="Times New Roman CYR" w:hAnsi="Times New Roman CYR" w:cs="Times New Roman CYR"/>
          <w:sz w:val="28"/>
          <w:szCs w:val="28"/>
        </w:rPr>
        <w:t>Агапова Т.А., Серегина С.Ф. Макроэкономика: Учебник. / Под общ. ред. А.В. Сидоровича. М.: МГУ, Изд. "Дело и Сервис", 2000.</w:t>
      </w:r>
    </w:p>
    <w:p w:rsidR="0082689C" w:rsidRDefault="0082689C" w:rsidP="003D5052">
      <w:pPr>
        <w:numPr>
          <w:ilvl w:val="0"/>
          <w:numId w:val="1"/>
        </w:numPr>
        <w:tabs>
          <w:tab w:val="num" w:pos="1200"/>
          <w:tab w:val="left" w:pos="3420"/>
        </w:tabs>
        <w:spacing w:line="312" w:lineRule="auto"/>
        <w:ind w:left="0" w:firstLine="709"/>
        <w:jc w:val="both"/>
        <w:rPr>
          <w:sz w:val="28"/>
          <w:szCs w:val="28"/>
        </w:rPr>
      </w:pPr>
      <w:r>
        <w:rPr>
          <w:sz w:val="28"/>
          <w:szCs w:val="28"/>
        </w:rPr>
        <w:t xml:space="preserve">Головачев А.С. Макроэкономика: Курс лекций. </w:t>
      </w:r>
      <w:r w:rsidR="002C7C76">
        <w:rPr>
          <w:sz w:val="28"/>
          <w:szCs w:val="28"/>
        </w:rPr>
        <w:t>-</w:t>
      </w:r>
      <w:r>
        <w:rPr>
          <w:sz w:val="28"/>
          <w:szCs w:val="28"/>
        </w:rPr>
        <w:t>Мн.: АУП, 2002. 252с.</w:t>
      </w:r>
    </w:p>
    <w:p w:rsidR="002F3EEE" w:rsidRDefault="002F3EEE" w:rsidP="003D5052">
      <w:pPr>
        <w:numPr>
          <w:ilvl w:val="0"/>
          <w:numId w:val="1"/>
        </w:numPr>
        <w:tabs>
          <w:tab w:val="num" w:pos="1200"/>
          <w:tab w:val="left" w:pos="3420"/>
        </w:tabs>
        <w:spacing w:line="312" w:lineRule="auto"/>
        <w:ind w:left="0" w:firstLine="709"/>
        <w:jc w:val="both"/>
        <w:rPr>
          <w:sz w:val="28"/>
          <w:szCs w:val="28"/>
        </w:rPr>
      </w:pPr>
      <w:r>
        <w:rPr>
          <w:rFonts w:ascii="Times New Roman CYR" w:hAnsi="Times New Roman CYR" w:cs="Times New Roman CYR"/>
          <w:sz w:val="28"/>
          <w:szCs w:val="28"/>
        </w:rPr>
        <w:t>Ясинский Ю.М. Макроэкономика: опыт и проблемы. Курс лекций. – Мн.: Академия управления при Президенте Республики Беларусь, 1999.</w:t>
      </w:r>
    </w:p>
    <w:p w:rsidR="0082689C" w:rsidRDefault="00FF52EA" w:rsidP="003D5052">
      <w:pPr>
        <w:widowControl w:val="0"/>
        <w:numPr>
          <w:ilvl w:val="0"/>
          <w:numId w:val="1"/>
        </w:numPr>
        <w:tabs>
          <w:tab w:val="num" w:pos="1200"/>
        </w:tabs>
        <w:spacing w:line="312" w:lineRule="auto"/>
        <w:ind w:left="0" w:firstLine="709"/>
        <w:jc w:val="both"/>
        <w:rPr>
          <w:sz w:val="28"/>
          <w:szCs w:val="28"/>
        </w:rPr>
      </w:pPr>
      <w:r>
        <w:rPr>
          <w:sz w:val="28"/>
          <w:szCs w:val="28"/>
        </w:rPr>
        <w:t>Базылев Н</w:t>
      </w:r>
      <w:r w:rsidR="0082689C">
        <w:rPr>
          <w:sz w:val="28"/>
          <w:szCs w:val="28"/>
        </w:rPr>
        <w:t>.</w:t>
      </w:r>
      <w:r>
        <w:rPr>
          <w:sz w:val="28"/>
          <w:szCs w:val="28"/>
        </w:rPr>
        <w:t>И. Экономическая теория – Мн.,2002.- 743 с.</w:t>
      </w:r>
    </w:p>
    <w:p w:rsidR="0082689C" w:rsidRDefault="0082689C" w:rsidP="003D5052">
      <w:pPr>
        <w:numPr>
          <w:ilvl w:val="0"/>
          <w:numId w:val="1"/>
        </w:numPr>
        <w:tabs>
          <w:tab w:val="num" w:pos="1200"/>
          <w:tab w:val="left" w:pos="3420"/>
        </w:tabs>
        <w:spacing w:line="312" w:lineRule="auto"/>
        <w:ind w:left="0" w:firstLine="709"/>
        <w:jc w:val="both"/>
        <w:rPr>
          <w:sz w:val="28"/>
          <w:szCs w:val="28"/>
        </w:rPr>
      </w:pPr>
      <w:r>
        <w:rPr>
          <w:sz w:val="28"/>
          <w:szCs w:val="28"/>
        </w:rPr>
        <w:t xml:space="preserve">Лемешевский И.М. Макроэкономика. Мн.: ФУАинформ, 2004. 576 с. </w:t>
      </w:r>
    </w:p>
    <w:p w:rsidR="0082689C" w:rsidRDefault="0082689C" w:rsidP="003D5052">
      <w:pPr>
        <w:numPr>
          <w:ilvl w:val="0"/>
          <w:numId w:val="1"/>
        </w:numPr>
        <w:tabs>
          <w:tab w:val="num" w:pos="1200"/>
          <w:tab w:val="left" w:pos="3420"/>
        </w:tabs>
        <w:spacing w:line="312" w:lineRule="auto"/>
        <w:ind w:left="0" w:firstLine="709"/>
        <w:jc w:val="both"/>
        <w:rPr>
          <w:sz w:val="28"/>
          <w:szCs w:val="28"/>
        </w:rPr>
      </w:pPr>
      <w:r>
        <w:rPr>
          <w:sz w:val="28"/>
          <w:szCs w:val="28"/>
        </w:rPr>
        <w:t>Макроэкономика: учеб. пособие /А.В. Бондарь, В.А. Воробьев, Л.Н. Новикова.</w:t>
      </w:r>
      <w:r w:rsidR="002C7C76">
        <w:rPr>
          <w:sz w:val="28"/>
          <w:szCs w:val="28"/>
        </w:rPr>
        <w:t>-</w:t>
      </w:r>
      <w:r>
        <w:rPr>
          <w:sz w:val="28"/>
          <w:szCs w:val="28"/>
        </w:rPr>
        <w:t xml:space="preserve"> Мн.: БГЭУ, 2007. 415 с.</w:t>
      </w:r>
    </w:p>
    <w:p w:rsidR="0082689C" w:rsidRDefault="0082689C" w:rsidP="003D5052">
      <w:pPr>
        <w:numPr>
          <w:ilvl w:val="0"/>
          <w:numId w:val="1"/>
        </w:numPr>
        <w:tabs>
          <w:tab w:val="num" w:pos="1200"/>
          <w:tab w:val="left" w:pos="3420"/>
        </w:tabs>
        <w:spacing w:line="312" w:lineRule="auto"/>
        <w:ind w:left="0" w:firstLine="709"/>
        <w:jc w:val="both"/>
        <w:rPr>
          <w:sz w:val="28"/>
          <w:szCs w:val="28"/>
        </w:rPr>
      </w:pPr>
      <w:r>
        <w:rPr>
          <w:sz w:val="28"/>
          <w:szCs w:val="28"/>
        </w:rPr>
        <w:t>Плотницкий М.И., Лобкович Э.И., Муталимов М.Г. Макроэкономика: Учеб. пособие. М., 2002. 462 с.</w:t>
      </w:r>
    </w:p>
    <w:p w:rsidR="0082689C" w:rsidRDefault="0082689C" w:rsidP="003D5052">
      <w:pPr>
        <w:numPr>
          <w:ilvl w:val="0"/>
          <w:numId w:val="1"/>
        </w:numPr>
        <w:tabs>
          <w:tab w:val="num" w:pos="1200"/>
        </w:tabs>
        <w:spacing w:line="312" w:lineRule="auto"/>
        <w:ind w:left="0" w:firstLine="709"/>
        <w:jc w:val="both"/>
        <w:rPr>
          <w:sz w:val="28"/>
          <w:szCs w:val="28"/>
        </w:rPr>
      </w:pPr>
      <w:r>
        <w:rPr>
          <w:sz w:val="28"/>
          <w:szCs w:val="28"/>
        </w:rPr>
        <w:t>Программа развития банковского сектора экономики Республики Беларусь на 2006-2010 гг. – Национальный банк Республики Беларусь. – Мн., 2006.</w:t>
      </w:r>
    </w:p>
    <w:p w:rsidR="0082689C" w:rsidRDefault="007176D0" w:rsidP="003D5052">
      <w:pPr>
        <w:numPr>
          <w:ilvl w:val="0"/>
          <w:numId w:val="1"/>
        </w:numPr>
        <w:tabs>
          <w:tab w:val="num" w:pos="1200"/>
          <w:tab w:val="left" w:pos="3420"/>
        </w:tabs>
        <w:spacing w:line="312" w:lineRule="auto"/>
        <w:ind w:left="0" w:firstLine="709"/>
        <w:jc w:val="both"/>
        <w:rPr>
          <w:sz w:val="28"/>
          <w:szCs w:val="28"/>
        </w:rPr>
      </w:pPr>
      <w:r>
        <w:rPr>
          <w:sz w:val="28"/>
          <w:szCs w:val="28"/>
        </w:rPr>
        <w:t>Основные</w:t>
      </w:r>
      <w:r w:rsidR="0082689C">
        <w:rPr>
          <w:sz w:val="28"/>
          <w:szCs w:val="28"/>
        </w:rPr>
        <w:t xml:space="preserve"> напра</w:t>
      </w:r>
      <w:r>
        <w:rPr>
          <w:sz w:val="28"/>
          <w:szCs w:val="28"/>
        </w:rPr>
        <w:t>вления</w:t>
      </w:r>
      <w:r w:rsidR="0082689C">
        <w:rPr>
          <w:sz w:val="28"/>
          <w:szCs w:val="28"/>
        </w:rPr>
        <w:t xml:space="preserve"> денежно-кредитной политики Республики Беларусь </w:t>
      </w:r>
      <w:r>
        <w:rPr>
          <w:sz w:val="28"/>
          <w:szCs w:val="28"/>
        </w:rPr>
        <w:t>за 2009</w:t>
      </w:r>
      <w:r w:rsidR="0082689C">
        <w:rPr>
          <w:sz w:val="28"/>
          <w:szCs w:val="28"/>
        </w:rPr>
        <w:t xml:space="preserve"> год и задач</w:t>
      </w:r>
      <w:r>
        <w:rPr>
          <w:sz w:val="28"/>
          <w:szCs w:val="28"/>
        </w:rPr>
        <w:t>и</w:t>
      </w:r>
      <w:r w:rsidR="0082689C">
        <w:rPr>
          <w:sz w:val="28"/>
          <w:szCs w:val="28"/>
        </w:rPr>
        <w:t xml:space="preserve"> банковской системы </w:t>
      </w:r>
      <w:r>
        <w:rPr>
          <w:sz w:val="28"/>
          <w:szCs w:val="28"/>
        </w:rPr>
        <w:t>п</w:t>
      </w:r>
      <w:r w:rsidR="0082689C">
        <w:rPr>
          <w:sz w:val="28"/>
          <w:szCs w:val="28"/>
        </w:rPr>
        <w:t xml:space="preserve">о их реализации в </w:t>
      </w:r>
      <w:r>
        <w:rPr>
          <w:sz w:val="28"/>
          <w:szCs w:val="28"/>
        </w:rPr>
        <w:t>2010</w:t>
      </w:r>
      <w:r w:rsidR="0082689C">
        <w:rPr>
          <w:sz w:val="28"/>
          <w:szCs w:val="28"/>
        </w:rPr>
        <w:t xml:space="preserve"> году // Банковский вестник.  2</w:t>
      </w:r>
      <w:r>
        <w:rPr>
          <w:sz w:val="28"/>
          <w:szCs w:val="28"/>
        </w:rPr>
        <w:t>010</w:t>
      </w:r>
      <w:r w:rsidR="0082689C">
        <w:rPr>
          <w:sz w:val="28"/>
          <w:szCs w:val="28"/>
        </w:rPr>
        <w:t xml:space="preserve">. № 4. </w:t>
      </w:r>
    </w:p>
    <w:p w:rsidR="0082689C" w:rsidRDefault="00226C69" w:rsidP="003D5052">
      <w:pPr>
        <w:numPr>
          <w:ilvl w:val="0"/>
          <w:numId w:val="1"/>
        </w:numPr>
        <w:tabs>
          <w:tab w:val="num" w:pos="1200"/>
          <w:tab w:val="left" w:pos="3420"/>
        </w:tabs>
        <w:spacing w:line="312" w:lineRule="auto"/>
        <w:ind w:left="0" w:firstLine="709"/>
        <w:jc w:val="both"/>
        <w:rPr>
          <w:sz w:val="28"/>
          <w:szCs w:val="28"/>
        </w:rPr>
      </w:pPr>
      <w:r>
        <w:rPr>
          <w:sz w:val="28"/>
          <w:szCs w:val="28"/>
        </w:rPr>
        <w:t>Ивашковский С.Н. Макроэкономика – Мн., 2002. - 471 с.</w:t>
      </w:r>
    </w:p>
    <w:p w:rsidR="006B393C" w:rsidRDefault="006B393C" w:rsidP="003D5052">
      <w:pPr>
        <w:numPr>
          <w:ilvl w:val="0"/>
          <w:numId w:val="1"/>
        </w:numPr>
        <w:tabs>
          <w:tab w:val="num" w:pos="1200"/>
          <w:tab w:val="left" w:pos="3420"/>
        </w:tabs>
        <w:spacing w:line="312" w:lineRule="auto"/>
        <w:ind w:left="0" w:firstLine="709"/>
        <w:jc w:val="both"/>
        <w:rPr>
          <w:sz w:val="28"/>
          <w:szCs w:val="28"/>
        </w:rPr>
      </w:pPr>
      <w:r>
        <w:rPr>
          <w:sz w:val="28"/>
          <w:szCs w:val="28"/>
        </w:rPr>
        <w:t>Основные направления денежно-кредитной политики на</w:t>
      </w:r>
      <w:r w:rsidR="0082689C" w:rsidRPr="006B393C">
        <w:rPr>
          <w:sz w:val="28"/>
          <w:szCs w:val="28"/>
        </w:rPr>
        <w:t xml:space="preserve"> 2</w:t>
      </w:r>
      <w:r>
        <w:rPr>
          <w:sz w:val="28"/>
          <w:szCs w:val="28"/>
        </w:rPr>
        <w:t>010</w:t>
      </w:r>
      <w:r w:rsidR="0082689C" w:rsidRPr="006B393C">
        <w:rPr>
          <w:sz w:val="28"/>
          <w:szCs w:val="28"/>
        </w:rPr>
        <w:t xml:space="preserve"> г. // </w:t>
      </w:r>
      <w:r w:rsidRPr="00431BCA">
        <w:rPr>
          <w:sz w:val="28"/>
          <w:szCs w:val="28"/>
        </w:rPr>
        <w:t>http://www.nbrb.by/publications/ondkp/</w:t>
      </w:r>
    </w:p>
    <w:p w:rsidR="0082689C" w:rsidRPr="006B393C" w:rsidRDefault="00171172" w:rsidP="003D5052">
      <w:pPr>
        <w:numPr>
          <w:ilvl w:val="0"/>
          <w:numId w:val="1"/>
        </w:numPr>
        <w:tabs>
          <w:tab w:val="num" w:pos="1200"/>
          <w:tab w:val="left" w:pos="3420"/>
        </w:tabs>
        <w:spacing w:line="312" w:lineRule="auto"/>
        <w:ind w:left="0" w:firstLine="709"/>
        <w:jc w:val="both"/>
        <w:rPr>
          <w:sz w:val="28"/>
          <w:szCs w:val="28"/>
        </w:rPr>
      </w:pPr>
      <w:r>
        <w:rPr>
          <w:sz w:val="28"/>
          <w:szCs w:val="28"/>
        </w:rPr>
        <w:t xml:space="preserve"> Шагас Н.Л. Макроэкономика: учебник для студентов вузов, обуч.по экон.спец.</w:t>
      </w:r>
      <w:r w:rsidR="002425FE">
        <w:rPr>
          <w:sz w:val="28"/>
          <w:szCs w:val="28"/>
        </w:rPr>
        <w:t xml:space="preserve"> – М.: Изд-во Московского университета, 2006. – 427 с. </w:t>
      </w:r>
    </w:p>
    <w:p w:rsidR="0082689C" w:rsidRPr="0082689C" w:rsidRDefault="0082689C" w:rsidP="003D5052">
      <w:pPr>
        <w:spacing w:line="312" w:lineRule="auto"/>
        <w:ind w:firstLine="709"/>
        <w:jc w:val="both"/>
      </w:pPr>
    </w:p>
    <w:p w:rsidR="003D5052" w:rsidRPr="0082689C" w:rsidRDefault="003D5052">
      <w:pPr>
        <w:spacing w:line="312" w:lineRule="auto"/>
        <w:ind w:firstLine="709"/>
        <w:jc w:val="both"/>
      </w:pPr>
      <w:bookmarkStart w:id="5" w:name="_GoBack"/>
      <w:bookmarkEnd w:id="5"/>
    </w:p>
    <w:sectPr w:rsidR="003D5052" w:rsidRPr="0082689C" w:rsidSect="00AA1CDC">
      <w:footerReference w:type="default" r:id="rId21"/>
      <w:pgSz w:w="11906" w:h="16838"/>
      <w:pgMar w:top="1134" w:right="850" w:bottom="1134" w:left="1701" w:header="709" w:footer="709" w:gutter="0"/>
      <w:pgNumType w:start="5"/>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174B" w:rsidRDefault="00F0174B" w:rsidP="00AA1CDC">
      <w:r>
        <w:separator/>
      </w:r>
    </w:p>
  </w:endnote>
  <w:endnote w:type="continuationSeparator" w:id="0">
    <w:p w:rsidR="00F0174B" w:rsidRDefault="00F0174B" w:rsidP="00AA1C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panose1 w:val="00000000000000000000"/>
    <w:charset w:val="CC"/>
    <w:family w:val="auto"/>
    <w:notTrueType/>
    <w:pitch w:val="default"/>
    <w:sig w:usb0="00000203" w:usb1="08070000" w:usb2="00000010" w:usb3="00000000" w:csb0="00020005"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1CDC" w:rsidRDefault="00AA1CDC">
    <w:pPr>
      <w:pStyle w:val="ac"/>
      <w:jc w:val="right"/>
    </w:pPr>
    <w:r>
      <w:fldChar w:fldCharType="begin"/>
    </w:r>
    <w:r>
      <w:instrText xml:space="preserve"> PAGE   \* MERGEFORMAT </w:instrText>
    </w:r>
    <w:r>
      <w:fldChar w:fldCharType="separate"/>
    </w:r>
    <w:r w:rsidR="00431BCA">
      <w:rPr>
        <w:noProof/>
      </w:rPr>
      <w:t>5</w:t>
    </w:r>
    <w:r>
      <w:fldChar w:fldCharType="end"/>
    </w:r>
  </w:p>
  <w:p w:rsidR="00AA1CDC" w:rsidRDefault="00AA1CDC">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174B" w:rsidRDefault="00F0174B" w:rsidP="00AA1CDC">
      <w:r>
        <w:separator/>
      </w:r>
    </w:p>
  </w:footnote>
  <w:footnote w:type="continuationSeparator" w:id="0">
    <w:p w:rsidR="00F0174B" w:rsidRDefault="00F0174B" w:rsidP="00AA1CD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5CC0B58"/>
    <w:multiLevelType w:val="hybridMultilevel"/>
    <w:tmpl w:val="36C69E8A"/>
    <w:lvl w:ilvl="0" w:tplc="D4102AAC">
      <w:start w:val="1"/>
      <w:numFmt w:val="decimal"/>
      <w:lvlText w:val="%1."/>
      <w:lvlJc w:val="left"/>
      <w:pPr>
        <w:ind w:left="1065"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nsid w:val="49377AE3"/>
    <w:multiLevelType w:val="hybridMultilevel"/>
    <w:tmpl w:val="5998A07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56FA6BB6"/>
    <w:multiLevelType w:val="hybridMultilevel"/>
    <w:tmpl w:val="C794328E"/>
    <w:lvl w:ilvl="0" w:tplc="0419000F">
      <w:start w:val="1"/>
      <w:numFmt w:val="decimal"/>
      <w:lvlText w:val="%1."/>
      <w:lvlJc w:val="left"/>
      <w:pPr>
        <w:tabs>
          <w:tab w:val="num" w:pos="1069"/>
        </w:tabs>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08"/>
  <w:drawingGridHorizontalSpacing w:val="120"/>
  <w:drawingGridVerticalSpacing w:val="381"/>
  <w:displayHorizontalDrawingGridEvery w:val="2"/>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6170C"/>
    <w:rsid w:val="000928A7"/>
    <w:rsid w:val="000E4302"/>
    <w:rsid w:val="00171172"/>
    <w:rsid w:val="0017683C"/>
    <w:rsid w:val="00195A39"/>
    <w:rsid w:val="001D16CD"/>
    <w:rsid w:val="001E18F3"/>
    <w:rsid w:val="001F755F"/>
    <w:rsid w:val="00205E98"/>
    <w:rsid w:val="0022333B"/>
    <w:rsid w:val="00226C69"/>
    <w:rsid w:val="002425FE"/>
    <w:rsid w:val="00243ADA"/>
    <w:rsid w:val="002461CF"/>
    <w:rsid w:val="002C7C76"/>
    <w:rsid w:val="002F3EEE"/>
    <w:rsid w:val="00381BBF"/>
    <w:rsid w:val="003D5052"/>
    <w:rsid w:val="00431BCA"/>
    <w:rsid w:val="00450F48"/>
    <w:rsid w:val="00462A40"/>
    <w:rsid w:val="00470DE6"/>
    <w:rsid w:val="004C1A30"/>
    <w:rsid w:val="00504EBE"/>
    <w:rsid w:val="00513F69"/>
    <w:rsid w:val="005A6303"/>
    <w:rsid w:val="005B7B46"/>
    <w:rsid w:val="005D0725"/>
    <w:rsid w:val="005E1941"/>
    <w:rsid w:val="0063106F"/>
    <w:rsid w:val="006B2EB7"/>
    <w:rsid w:val="006B393C"/>
    <w:rsid w:val="007176D0"/>
    <w:rsid w:val="0076490C"/>
    <w:rsid w:val="007A1147"/>
    <w:rsid w:val="007C4DB6"/>
    <w:rsid w:val="007D0F40"/>
    <w:rsid w:val="007F1573"/>
    <w:rsid w:val="0082689C"/>
    <w:rsid w:val="00857F8B"/>
    <w:rsid w:val="008924D4"/>
    <w:rsid w:val="008A45E4"/>
    <w:rsid w:val="0095491B"/>
    <w:rsid w:val="009A3BA3"/>
    <w:rsid w:val="009B4E84"/>
    <w:rsid w:val="00A638FD"/>
    <w:rsid w:val="00A6606E"/>
    <w:rsid w:val="00AA1CDC"/>
    <w:rsid w:val="00AD4757"/>
    <w:rsid w:val="00AE0428"/>
    <w:rsid w:val="00AE3744"/>
    <w:rsid w:val="00B1403E"/>
    <w:rsid w:val="00C71E02"/>
    <w:rsid w:val="00C75669"/>
    <w:rsid w:val="00D20D93"/>
    <w:rsid w:val="00D22818"/>
    <w:rsid w:val="00DB4641"/>
    <w:rsid w:val="00DC47D8"/>
    <w:rsid w:val="00DD232A"/>
    <w:rsid w:val="00DE28EF"/>
    <w:rsid w:val="00DE5713"/>
    <w:rsid w:val="00E62B67"/>
    <w:rsid w:val="00E77008"/>
    <w:rsid w:val="00EB0E01"/>
    <w:rsid w:val="00EC2313"/>
    <w:rsid w:val="00EE7119"/>
    <w:rsid w:val="00EF2227"/>
    <w:rsid w:val="00F0174B"/>
    <w:rsid w:val="00F244AB"/>
    <w:rsid w:val="00F6170C"/>
    <w:rsid w:val="00FC729B"/>
    <w:rsid w:val="00FD5402"/>
    <w:rsid w:val="00FF52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8"/>
    <o:shapelayout v:ext="edit">
      <o:idmap v:ext="edit" data="1"/>
    </o:shapelayout>
  </w:shapeDefaults>
  <w:decimalSymbol w:val=","/>
  <w:listSeparator w:val=";"/>
  <w15:chartTrackingRefBased/>
  <w15:docId w15:val="{ABC6BC40-4ACB-47CE-8786-AAB6873630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170C"/>
    <w:rPr>
      <w:rFonts w:eastAsia="Times New Roman"/>
      <w:sz w:val="24"/>
      <w:szCs w:val="24"/>
    </w:rPr>
  </w:style>
  <w:style w:type="paragraph" w:styleId="1">
    <w:name w:val="heading 1"/>
    <w:basedOn w:val="a"/>
    <w:next w:val="a"/>
    <w:link w:val="10"/>
    <w:qFormat/>
    <w:rsid w:val="00F6170C"/>
    <w:pPr>
      <w:keepNext/>
      <w:spacing w:before="240" w:after="60"/>
      <w:outlineLvl w:val="0"/>
    </w:pPr>
    <w:rPr>
      <w:rFonts w:ascii="Arial" w:hAnsi="Arial" w:cs="Arial"/>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11">
    <w:name w:val="toc 1"/>
    <w:basedOn w:val="a"/>
    <w:next w:val="a"/>
    <w:autoRedefine/>
    <w:semiHidden/>
    <w:rsid w:val="00A638FD"/>
    <w:pPr>
      <w:tabs>
        <w:tab w:val="right" w:leader="dot" w:pos="9360"/>
      </w:tabs>
      <w:spacing w:before="120" w:after="120" w:line="312" w:lineRule="auto"/>
      <w:ind w:firstLine="709"/>
    </w:pPr>
    <w:rPr>
      <w:b/>
      <w:bCs/>
      <w:caps/>
      <w:sz w:val="20"/>
      <w:szCs w:val="20"/>
    </w:rPr>
  </w:style>
  <w:style w:type="character" w:styleId="a3">
    <w:name w:val="Hyperlink"/>
    <w:basedOn w:val="a0"/>
    <w:rsid w:val="00F6170C"/>
    <w:rPr>
      <w:color w:val="0000FF"/>
      <w:u w:val="single"/>
    </w:rPr>
  </w:style>
  <w:style w:type="character" w:customStyle="1" w:styleId="10">
    <w:name w:val="Заголовок 1 Знак"/>
    <w:basedOn w:val="a0"/>
    <w:link w:val="1"/>
    <w:rsid w:val="00F6170C"/>
    <w:rPr>
      <w:rFonts w:ascii="Arial" w:eastAsia="Times New Roman" w:hAnsi="Arial" w:cs="Arial"/>
      <w:b/>
      <w:bCs/>
      <w:kern w:val="32"/>
      <w:sz w:val="32"/>
      <w:szCs w:val="32"/>
      <w:lang w:eastAsia="ru-RU"/>
    </w:rPr>
  </w:style>
  <w:style w:type="paragraph" w:styleId="a4">
    <w:name w:val="Body Text"/>
    <w:basedOn w:val="a"/>
    <w:link w:val="a5"/>
    <w:rsid w:val="00F6170C"/>
    <w:pPr>
      <w:spacing w:line="360" w:lineRule="auto"/>
      <w:jc w:val="both"/>
    </w:pPr>
    <w:rPr>
      <w:sz w:val="28"/>
    </w:rPr>
  </w:style>
  <w:style w:type="character" w:customStyle="1" w:styleId="a5">
    <w:name w:val="Основний текст Знак"/>
    <w:basedOn w:val="a0"/>
    <w:link w:val="a4"/>
    <w:rsid w:val="00F6170C"/>
    <w:rPr>
      <w:rFonts w:eastAsia="Times New Roman" w:cs="Times New Roman"/>
      <w:szCs w:val="24"/>
      <w:lang w:eastAsia="ru-RU"/>
    </w:rPr>
  </w:style>
  <w:style w:type="paragraph" w:styleId="a6">
    <w:name w:val="Balloon Text"/>
    <w:basedOn w:val="a"/>
    <w:link w:val="a7"/>
    <w:uiPriority w:val="99"/>
    <w:semiHidden/>
    <w:unhideWhenUsed/>
    <w:rsid w:val="00F6170C"/>
    <w:rPr>
      <w:rFonts w:ascii="Tahoma" w:hAnsi="Tahoma" w:cs="Tahoma"/>
      <w:sz w:val="16"/>
      <w:szCs w:val="16"/>
    </w:rPr>
  </w:style>
  <w:style w:type="character" w:customStyle="1" w:styleId="a7">
    <w:name w:val="Текст у виносці Знак"/>
    <w:basedOn w:val="a0"/>
    <w:link w:val="a6"/>
    <w:uiPriority w:val="99"/>
    <w:semiHidden/>
    <w:rsid w:val="00F6170C"/>
    <w:rPr>
      <w:rFonts w:ascii="Tahoma" w:eastAsia="Times New Roman" w:hAnsi="Tahoma" w:cs="Tahoma"/>
      <w:sz w:val="16"/>
      <w:szCs w:val="16"/>
      <w:lang w:eastAsia="ru-RU"/>
    </w:rPr>
  </w:style>
  <w:style w:type="character" w:styleId="a8">
    <w:name w:val="Strong"/>
    <w:basedOn w:val="a0"/>
    <w:qFormat/>
    <w:rsid w:val="0082689C"/>
    <w:rPr>
      <w:b/>
      <w:bCs/>
    </w:rPr>
  </w:style>
  <w:style w:type="paragraph" w:customStyle="1" w:styleId="a9">
    <w:name w:val="ОСН ТЕКСТ"/>
    <w:basedOn w:val="a"/>
    <w:rsid w:val="002C7C76"/>
    <w:pPr>
      <w:ind w:firstLine="720"/>
      <w:jc w:val="both"/>
    </w:pPr>
    <w:rPr>
      <w:sz w:val="26"/>
      <w:szCs w:val="26"/>
    </w:rPr>
  </w:style>
  <w:style w:type="paragraph" w:styleId="aa">
    <w:name w:val="header"/>
    <w:basedOn w:val="a"/>
    <w:link w:val="ab"/>
    <w:uiPriority w:val="99"/>
    <w:semiHidden/>
    <w:unhideWhenUsed/>
    <w:rsid w:val="00AA1CDC"/>
    <w:pPr>
      <w:tabs>
        <w:tab w:val="center" w:pos="4677"/>
        <w:tab w:val="right" w:pos="9355"/>
      </w:tabs>
    </w:pPr>
  </w:style>
  <w:style w:type="character" w:customStyle="1" w:styleId="ab">
    <w:name w:val="Верхній колонтитул Знак"/>
    <w:basedOn w:val="a0"/>
    <w:link w:val="aa"/>
    <w:uiPriority w:val="99"/>
    <w:semiHidden/>
    <w:rsid w:val="00AA1CDC"/>
    <w:rPr>
      <w:rFonts w:eastAsia="Times New Roman"/>
      <w:sz w:val="24"/>
      <w:szCs w:val="24"/>
    </w:rPr>
  </w:style>
  <w:style w:type="paragraph" w:styleId="ac">
    <w:name w:val="footer"/>
    <w:basedOn w:val="a"/>
    <w:link w:val="ad"/>
    <w:uiPriority w:val="99"/>
    <w:unhideWhenUsed/>
    <w:rsid w:val="00AA1CDC"/>
    <w:pPr>
      <w:tabs>
        <w:tab w:val="center" w:pos="4677"/>
        <w:tab w:val="right" w:pos="9355"/>
      </w:tabs>
    </w:pPr>
  </w:style>
  <w:style w:type="character" w:customStyle="1" w:styleId="ad">
    <w:name w:val="Нижній колонтитул Знак"/>
    <w:basedOn w:val="a0"/>
    <w:link w:val="ac"/>
    <w:uiPriority w:val="99"/>
    <w:rsid w:val="00AA1CDC"/>
    <w:rPr>
      <w:rFonts w:eastAsia="Times New Roman"/>
      <w:sz w:val="24"/>
      <w:szCs w:val="24"/>
    </w:rPr>
  </w:style>
  <w:style w:type="paragraph" w:customStyle="1" w:styleId="ae">
    <w:name w:val="Абзац списка"/>
    <w:basedOn w:val="a"/>
    <w:uiPriority w:val="34"/>
    <w:qFormat/>
    <w:rsid w:val="00DD232A"/>
    <w:pPr>
      <w:ind w:left="720"/>
      <w:contextualSpacing/>
    </w:pPr>
    <w:rPr>
      <w:rFonts w:eastAsia="Calibr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677598">
      <w:bodyDiv w:val="1"/>
      <w:marLeft w:val="0"/>
      <w:marRight w:val="0"/>
      <w:marTop w:val="0"/>
      <w:marBottom w:val="0"/>
      <w:divBdr>
        <w:top w:val="none" w:sz="0" w:space="0" w:color="auto"/>
        <w:left w:val="none" w:sz="0" w:space="0" w:color="auto"/>
        <w:bottom w:val="none" w:sz="0" w:space="0" w:color="auto"/>
        <w:right w:val="none" w:sz="0" w:space="0" w:color="auto"/>
      </w:divBdr>
    </w:div>
    <w:div w:id="1420297074">
      <w:bodyDiv w:val="1"/>
      <w:marLeft w:val="0"/>
      <w:marRight w:val="0"/>
      <w:marTop w:val="0"/>
      <w:marBottom w:val="0"/>
      <w:divBdr>
        <w:top w:val="none" w:sz="0" w:space="0" w:color="auto"/>
        <w:left w:val="none" w:sz="0" w:space="0" w:color="auto"/>
        <w:bottom w:val="none" w:sz="0" w:space="0" w:color="auto"/>
        <w:right w:val="none" w:sz="0" w:space="0" w:color="auto"/>
      </w:divBdr>
    </w:div>
    <w:div w:id="2135251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oleObject" Target="embeddings/oleObject5.bin"/><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oleObject" Target="embeddings/oleObject2.bin"/><Relationship Id="rId17" Type="http://schemas.openxmlformats.org/officeDocument/2006/relationships/image" Target="media/image7.wmf"/><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oleObject" Target="embeddings/oleObject6.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wmf"/><Relationship Id="rId5"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8.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6878</Words>
  <Characters>39206</Characters>
  <Application>Microsoft Office Word</Application>
  <DocSecurity>0</DocSecurity>
  <Lines>326</Lines>
  <Paragraphs>91</Paragraphs>
  <ScaleCrop>false</ScaleCrop>
  <HeadingPairs>
    <vt:vector size="4" baseType="variant">
      <vt:variant>
        <vt:lpstr>Название</vt:lpstr>
      </vt:variant>
      <vt:variant>
        <vt:i4>1</vt:i4>
      </vt:variant>
      <vt:variant>
        <vt:lpstr>Заголовки</vt:lpstr>
      </vt:variant>
      <vt:variant>
        <vt:i4>24</vt:i4>
      </vt:variant>
    </vt:vector>
  </HeadingPairs>
  <TitlesOfParts>
    <vt:vector size="25" baseType="lpstr">
      <vt:lpstr/>
      <vt:lpstr>Денежно-кредитная политика республики беларусь: характеристика, результативность</vt:lpstr>
      <vt:lpstr/>
      <vt:lpstr/>
      <vt:lpstr/>
      <vt:lpstr/>
      <vt:lpstr/>
      <vt:lpstr/>
      <vt:lpstr/>
      <vt:lpstr/>
      <vt:lpstr/>
      <vt:lpstr/>
      <vt:lpstr/>
      <vt:lpstr/>
      <vt:lpstr>Введение</vt:lpstr>
      <vt:lpstr/>
      <vt:lpstr/>
      <vt:lpstr/>
      <vt:lpstr/>
      <vt:lpstr/>
      <vt:lpstr/>
      <vt:lpstr>1  Денежно-кредитная политика, ее сущность, цели,инструменты.</vt:lpstr>
      <vt:lpstr>2 Виды денежно-кредитной политики и механизмы их реализации.</vt:lpstr>
      <vt:lpstr>Заключение</vt:lpstr>
      <vt:lpstr>Список использованной ЛИТЕРАТУРЫ</vt:lpstr>
    </vt:vector>
  </TitlesOfParts>
  <Company/>
  <LinksUpToDate>false</LinksUpToDate>
  <CharactersWithSpaces>45993</CharactersWithSpaces>
  <SharedDoc>false</SharedDoc>
  <HLinks>
    <vt:vector size="6" baseType="variant">
      <vt:variant>
        <vt:i4>7864436</vt:i4>
      </vt:variant>
      <vt:variant>
        <vt:i4>21</vt:i4>
      </vt:variant>
      <vt:variant>
        <vt:i4>0</vt:i4>
      </vt:variant>
      <vt:variant>
        <vt:i4>5</vt:i4>
      </vt:variant>
      <vt:variant>
        <vt:lpwstr>http://www.nbrb.by/publications/ondkp/</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Ивашко</dc:creator>
  <cp:keywords/>
  <cp:lastModifiedBy>Irina</cp:lastModifiedBy>
  <cp:revision>2</cp:revision>
  <dcterms:created xsi:type="dcterms:W3CDTF">2014-08-16T05:22:00Z</dcterms:created>
  <dcterms:modified xsi:type="dcterms:W3CDTF">2014-08-16T05:22:00Z</dcterms:modified>
</cp:coreProperties>
</file>