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604DB2" w:rsidRPr="00B3010C">
        <w:trPr>
          <w:jc w:val="center"/>
        </w:trPr>
        <w:tc>
          <w:tcPr>
            <w:tcW w:w="2367" w:type="dxa"/>
            <w:shd w:val="clear" w:color="auto" w:fill="E6E6E6"/>
          </w:tcPr>
          <w:p w:rsidR="00604DB2" w:rsidRPr="00B3010C" w:rsidRDefault="00604DB2" w:rsidP="00604D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604DB2" w:rsidRPr="00B3010C" w:rsidRDefault="00604DB2" w:rsidP="00604D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604DB2" w:rsidRPr="00B3010C" w:rsidRDefault="00604DB2" w:rsidP="00604D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604DB2" w:rsidRPr="00B3010C" w:rsidRDefault="00604DB2" w:rsidP="00604DB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3010C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604DB2" w:rsidRPr="00B3010C">
        <w:trPr>
          <w:jc w:val="center"/>
        </w:trPr>
        <w:tc>
          <w:tcPr>
            <w:tcW w:w="2367" w:type="dxa"/>
          </w:tcPr>
          <w:p w:rsidR="00604DB2" w:rsidRPr="00B3010C" w:rsidRDefault="00604DB2" w:rsidP="00604DB2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Методика преподавания английского языка</w:t>
            </w:r>
          </w:p>
        </w:tc>
        <w:tc>
          <w:tcPr>
            <w:tcW w:w="2368" w:type="dxa"/>
          </w:tcPr>
          <w:p w:rsidR="00604DB2" w:rsidRPr="00B3010C" w:rsidRDefault="00604DB2" w:rsidP="00604D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604DB2" w:rsidRPr="00B3010C" w:rsidRDefault="00604DB2" w:rsidP="00604D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Методика обучения чтению в средней школе</w:t>
            </w:r>
          </w:p>
          <w:p w:rsidR="00604DB2" w:rsidRPr="00B3010C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604DB2" w:rsidRPr="00B3010C" w:rsidRDefault="00604DB2" w:rsidP="00604DB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</w:tr>
      <w:tr w:rsidR="00604DB2" w:rsidRPr="00B3010C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04DB2" w:rsidRPr="00B3010C" w:rsidRDefault="00604DB2" w:rsidP="00604DB2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604DB2" w:rsidRPr="00B3010C">
        <w:trPr>
          <w:jc w:val="center"/>
        </w:trPr>
        <w:tc>
          <w:tcPr>
            <w:tcW w:w="9571" w:type="dxa"/>
            <w:gridSpan w:val="4"/>
          </w:tcPr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Введение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604DB2">
                <w:rPr>
                  <w:sz w:val="24"/>
                  <w:szCs w:val="24"/>
                  <w:lang w:val="en-US"/>
                </w:rPr>
                <w:t>I</w:t>
              </w:r>
              <w:r w:rsidRPr="00604DB2">
                <w:rPr>
                  <w:sz w:val="24"/>
                  <w:szCs w:val="24"/>
                  <w:lang w:val="ru-RU"/>
                </w:rPr>
                <w:t>.</w:t>
              </w:r>
            </w:smartTag>
            <w:r w:rsidRPr="00604DB2">
              <w:rPr>
                <w:sz w:val="24"/>
                <w:szCs w:val="24"/>
                <w:lang w:val="ru-RU"/>
              </w:rPr>
              <w:t xml:space="preserve"> Чтение как вид речевой деятельности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1.1. Психолингвистическая характеристика чтения как одного из видов речевой деятельности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1.2. Классификация видов чтения и их применение на уроке иностранного языка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en-US"/>
              </w:rPr>
              <w:t>II</w:t>
            </w:r>
            <w:r w:rsidRPr="00604DB2">
              <w:rPr>
                <w:sz w:val="24"/>
                <w:szCs w:val="24"/>
                <w:lang w:val="ru-RU"/>
              </w:rPr>
              <w:t>. Обучение чтению на среднем и старшем этапе изучения иностранного языка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2.1. Обучение чтению в среднем звене общеобразовательной школы (</w:t>
            </w:r>
            <w:r w:rsidRPr="00604DB2">
              <w:rPr>
                <w:sz w:val="24"/>
                <w:szCs w:val="24"/>
                <w:lang w:val="en-US"/>
              </w:rPr>
              <w:t>VII</w:t>
            </w:r>
            <w:r w:rsidRPr="00604DB2">
              <w:rPr>
                <w:sz w:val="24"/>
                <w:szCs w:val="24"/>
                <w:lang w:val="ru-RU"/>
              </w:rPr>
              <w:t xml:space="preserve"> класс)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2.2. Обучение чтению в старшем звене общеобразовательной школы (</w:t>
            </w:r>
            <w:r w:rsidRPr="00604DB2">
              <w:rPr>
                <w:sz w:val="24"/>
                <w:szCs w:val="24"/>
              </w:rPr>
              <w:t>IX</w:t>
            </w:r>
            <w:r w:rsidRPr="00604DB2">
              <w:rPr>
                <w:sz w:val="24"/>
                <w:szCs w:val="24"/>
                <w:lang w:val="ru-RU"/>
              </w:rPr>
              <w:t xml:space="preserve"> класс)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Заключение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Приложения</w:t>
            </w:r>
          </w:p>
          <w:p w:rsidR="00604DB2" w:rsidRPr="00B3010C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04DB2" w:rsidRPr="00B3010C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04DB2" w:rsidRPr="00B3010C" w:rsidRDefault="00604DB2" w:rsidP="00604DB2">
            <w:pPr>
              <w:jc w:val="center"/>
              <w:rPr>
                <w:sz w:val="24"/>
                <w:szCs w:val="24"/>
                <w:lang w:val="ru-RU"/>
              </w:rPr>
            </w:pPr>
            <w:r w:rsidRPr="00B3010C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604DB2" w:rsidRPr="00604DB2">
        <w:trPr>
          <w:jc w:val="center"/>
        </w:trPr>
        <w:tc>
          <w:tcPr>
            <w:tcW w:w="9571" w:type="dxa"/>
            <w:gridSpan w:val="4"/>
          </w:tcPr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Вайсбурд М.Л., Блохина С.А. Обучение пониманию иноязычного текста при чтении как поисковой деятельности // Иностранные языки в школе. – 1997. - № 1 – 2. – С. 33 – 38.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Жинкин Н.И. Механизмы речи. - М.: Изд-во АН СССР, 1958. – 370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Клычникова З.И. Психологические особенности обучения чтению на иностранном языке. – М.: Просвещение, 1983. – 207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Колкер Я.М. и др. Практическая методика обучения иностранному языку. – М.: Академия, 2000. – 264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Кузовлев В.П. и др. Английский язык. Книга для учителя к учебнику для 7 класса общеобразовательных учреждений. – М.: Просвещение, 2003. – 150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Кузовлев В.П. и др. Английский язык. Книга для учителя к учебнику для 9 класса общеобразовательных учреждений. – М.: Просвещение, 2003. – 94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Кузовлев В.П. и др. Английский язык. Учебник для 7 класса общеобразовательных учреждений. – М.: Просвещение, 2001. – 319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Кузовлев В.П. и др. Английский язык. Учебник для 9 класса общеобразовательных учреждений. – М.: Просвещение, 2001. – 288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Леонтьев А.А. Методика. – М.: Русский язык, 1988. – 178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 xml:space="preserve">Леонтьев А.А. Основы психолингвистики. // Режим доступа: </w:t>
            </w:r>
            <w:r w:rsidRPr="0033100F">
              <w:rPr>
                <w:sz w:val="24"/>
                <w:szCs w:val="24"/>
                <w:lang w:val="ru-RU"/>
              </w:rPr>
              <w:t>http://www.knigivinternet.ru/kniga/PSYHOL/leontyev.html</w:t>
            </w:r>
            <w:r w:rsidRPr="00604DB2">
              <w:rPr>
                <w:sz w:val="24"/>
                <w:szCs w:val="24"/>
                <w:lang w:val="ru-RU"/>
              </w:rPr>
              <w:t>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Леонтьев А.Н. Проблемы развития психики. – М.: МГУ, 1972. – 574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Литвинов П.П. Подробный разбор заданий из учебника, Книги для чтения и Рабочей тетради по английскому языку. 7 класс. – М.: ВАКО, 2003. – 304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Матковская И.Л. Преодоление трудностей в обучении чтению на английском языке в средней школе. // Режим доступа: http://festival.1september.ru/articles/504347/.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Методика обучения иностранным языка в начальной и основной общеобразовательной школе / Под ред. В.М. Филатова. – Ростов-на-Дону: Феникс, 2004. – 416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Настольная книга преподавателя иностранного языка. – М.: Высшая школа, 2001. – 522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Новые государственные стандарты школьного образования по иностранному языку. – М.: АСТ : Астрель, 2004. – 380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Общее языкознание. Формы существования, функции, история языка / Под ред. Б.А. Серебренникова. – М.: Наука, 1970. – 604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Плотников С.Н. Книжность как феномен культуры (материалы «круглого стола») // Вопросы философии. – 1994. – № 7 – 8. – С. 9 – 11.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Рогова Г.В. и др. Методика обучения иностранным языкам в средней школе. – М.: Просвещение, 1991. – 287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 xml:space="preserve">Румянцева Е.С. Обучение чтению как основа перехода к другим языковым навыкам // Лингводидактические проблемы обучения иностранным языкам. – СПб: СПбГУ, 2001. – С. 155 – 160. 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Соловова Е.Н. Практикум к базовому курсу методики обучения иностранным языкам. – М.: Просвещение, 2006. – 192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Фоломкина С.К. Обучение чтению на иностранном языке в неязыковом ВУЗе. – М.: Высшая школа, 1987. – 207 с.</w:t>
            </w:r>
          </w:p>
          <w:p w:rsidR="00604DB2" w:rsidRPr="00604DB2" w:rsidRDefault="00604DB2" w:rsidP="00604DB2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u-RU"/>
              </w:rPr>
            </w:pPr>
            <w:r w:rsidRPr="00604DB2">
              <w:rPr>
                <w:sz w:val="24"/>
                <w:szCs w:val="24"/>
                <w:lang w:val="ru-RU"/>
              </w:rPr>
              <w:t>Щукин А.Н. Обучение иностранным языкам: теория и практика. – М.: Филомати, 2006. – 480 с.</w:t>
            </w:r>
          </w:p>
          <w:p w:rsidR="00604DB2" w:rsidRPr="00604DB2" w:rsidRDefault="00604DB2" w:rsidP="00604DB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04DB2" w:rsidRPr="00604DB2" w:rsidRDefault="00604DB2" w:rsidP="00604DB2">
      <w:pPr>
        <w:rPr>
          <w:sz w:val="24"/>
          <w:szCs w:val="24"/>
          <w:lang w:val="ru-RU"/>
        </w:rPr>
      </w:pPr>
    </w:p>
    <w:p w:rsidR="00604DB2" w:rsidRPr="00604DB2" w:rsidRDefault="00604DB2" w:rsidP="00604DB2">
      <w:pPr>
        <w:rPr>
          <w:sz w:val="24"/>
          <w:szCs w:val="24"/>
          <w:lang w:val="ru-RU"/>
        </w:rPr>
      </w:pPr>
    </w:p>
    <w:p w:rsidR="00604DB2" w:rsidRPr="00604DB2" w:rsidRDefault="00604DB2" w:rsidP="00604DB2">
      <w:pPr>
        <w:rPr>
          <w:sz w:val="24"/>
          <w:szCs w:val="24"/>
          <w:lang w:val="ru-RU"/>
        </w:rPr>
      </w:pPr>
    </w:p>
    <w:p w:rsidR="000C628E" w:rsidRPr="00604DB2" w:rsidRDefault="000C628E">
      <w:pPr>
        <w:rPr>
          <w:lang w:val="ru-RU"/>
        </w:rPr>
      </w:pPr>
      <w:bookmarkStart w:id="0" w:name="_GoBack"/>
      <w:bookmarkEnd w:id="0"/>
    </w:p>
    <w:sectPr w:rsidR="000C628E" w:rsidRPr="0060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051EC"/>
    <w:multiLevelType w:val="hybridMultilevel"/>
    <w:tmpl w:val="18B06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603D88"/>
    <w:multiLevelType w:val="hybridMultilevel"/>
    <w:tmpl w:val="B3F42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DB2"/>
    <w:rsid w:val="000C628E"/>
    <w:rsid w:val="002C7B2E"/>
    <w:rsid w:val="0033100F"/>
    <w:rsid w:val="0038005C"/>
    <w:rsid w:val="003E0FBC"/>
    <w:rsid w:val="00604DB2"/>
    <w:rsid w:val="007E4110"/>
    <w:rsid w:val="008254A5"/>
    <w:rsid w:val="0084045C"/>
    <w:rsid w:val="008B7580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6CF6C-2F9E-4D2B-9942-BAF51439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B2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604DB2"/>
    <w:rPr>
      <w:rFonts w:ascii="Times New Roman" w:hAnsi="Times New Roman"/>
      <w:dstrike w:val="0"/>
      <w:spacing w:val="0"/>
      <w:w w:val="100"/>
      <w:kern w:val="0"/>
      <w:position w:val="0"/>
      <w:sz w:val="24"/>
      <w:effect w:val="none"/>
      <w:vertAlign w:val="baseline"/>
    </w:rPr>
  </w:style>
  <w:style w:type="character" w:styleId="a5">
    <w:name w:val="Hyperlink"/>
    <w:basedOn w:val="a0"/>
    <w:rsid w:val="00604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3391</CharactersWithSpaces>
  <SharedDoc>false</SharedDoc>
  <HLinks>
    <vt:vector size="6" baseType="variant">
      <vt:variant>
        <vt:i4>3801210</vt:i4>
      </vt:variant>
      <vt:variant>
        <vt:i4>0</vt:i4>
      </vt:variant>
      <vt:variant>
        <vt:i4>0</vt:i4>
      </vt:variant>
      <vt:variant>
        <vt:i4>5</vt:i4>
      </vt:variant>
      <vt:variant>
        <vt:lpwstr>http://www.knigivinternet.ru/kniga/PSYHOL/leontyev.html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2014-09-03T11:26:00Z</dcterms:created>
  <dcterms:modified xsi:type="dcterms:W3CDTF">2014-09-03T11:26:00Z</dcterms:modified>
</cp:coreProperties>
</file>