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896" w:rsidRDefault="007A5896" w:rsidP="007A74D5">
      <w:pPr>
        <w:pStyle w:val="a3"/>
        <w:spacing w:line="360" w:lineRule="auto"/>
        <w:jc w:val="center"/>
        <w:rPr>
          <w:sz w:val="24"/>
          <w:szCs w:val="24"/>
        </w:rPr>
      </w:pPr>
      <w:r>
        <w:rPr>
          <w:sz w:val="24"/>
          <w:szCs w:val="24"/>
        </w:rPr>
        <w:t xml:space="preserve">НАЦИОНАЛЬНЫЙ ИССЛЕДОВАТЕЛЬСКИЙ </w:t>
      </w:r>
    </w:p>
    <w:p w:rsidR="007A74D5" w:rsidRPr="00206A5A" w:rsidRDefault="007A74D5" w:rsidP="007A74D5">
      <w:pPr>
        <w:pStyle w:val="a3"/>
        <w:spacing w:line="360" w:lineRule="auto"/>
        <w:jc w:val="center"/>
        <w:rPr>
          <w:sz w:val="24"/>
          <w:szCs w:val="24"/>
        </w:rPr>
      </w:pPr>
      <w:r w:rsidRPr="00206A5A">
        <w:rPr>
          <w:sz w:val="24"/>
          <w:szCs w:val="24"/>
        </w:rPr>
        <w:t>ТОМСКИЙ ГОСУДАРСТВЕННЫЙ УНИВЕРСИТЕТ</w:t>
      </w:r>
    </w:p>
    <w:p w:rsidR="007A74D5" w:rsidRDefault="007A5896" w:rsidP="007A74D5">
      <w:pPr>
        <w:pStyle w:val="a3"/>
        <w:spacing w:line="360" w:lineRule="auto"/>
        <w:jc w:val="center"/>
        <w:rPr>
          <w:sz w:val="24"/>
          <w:szCs w:val="24"/>
        </w:rPr>
      </w:pPr>
      <w:r>
        <w:rPr>
          <w:sz w:val="24"/>
          <w:szCs w:val="24"/>
        </w:rPr>
        <w:t>ВЫСШАЯ ШКОЛА БИЗНЕСА</w:t>
      </w:r>
    </w:p>
    <w:p w:rsidR="007A5896" w:rsidRPr="00206A5A" w:rsidRDefault="007A5896" w:rsidP="007A74D5">
      <w:pPr>
        <w:pStyle w:val="a3"/>
        <w:spacing w:line="360" w:lineRule="auto"/>
        <w:jc w:val="center"/>
        <w:rPr>
          <w:sz w:val="24"/>
          <w:szCs w:val="24"/>
        </w:rPr>
      </w:pPr>
      <w:r>
        <w:rPr>
          <w:sz w:val="24"/>
          <w:szCs w:val="24"/>
        </w:rPr>
        <w:t>ФАКУЛЬТЕТ ЭКОНОМИКИ И ФИНАНСОВ</w:t>
      </w:r>
    </w:p>
    <w:p w:rsidR="007A74D5" w:rsidRPr="00206A5A" w:rsidRDefault="007A74D5" w:rsidP="007A74D5"/>
    <w:p w:rsidR="007A74D5" w:rsidRPr="00206A5A" w:rsidRDefault="007A74D5" w:rsidP="007A74D5"/>
    <w:p w:rsidR="007A74D5" w:rsidRPr="00206A5A" w:rsidRDefault="007A74D5" w:rsidP="007A74D5">
      <w:pPr>
        <w:jc w:val="right"/>
      </w:pPr>
    </w:p>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Pr>
        <w:jc w:val="center"/>
      </w:pPr>
      <w:r w:rsidRPr="00206A5A">
        <w:t>Н.П.Макашева</w:t>
      </w:r>
    </w:p>
    <w:p w:rsidR="007A74D5" w:rsidRPr="00206A5A" w:rsidRDefault="007A74D5" w:rsidP="007A74D5">
      <w:pPr>
        <w:jc w:val="center"/>
        <w:rPr>
          <w:b/>
        </w:rPr>
      </w:pPr>
    </w:p>
    <w:p w:rsidR="007A74D5" w:rsidRPr="00206A5A" w:rsidRDefault="007A74D5" w:rsidP="007A74D5">
      <w:pPr>
        <w:jc w:val="center"/>
        <w:rPr>
          <w:b/>
        </w:rPr>
      </w:pPr>
    </w:p>
    <w:p w:rsidR="007A74D5" w:rsidRDefault="007A74D5" w:rsidP="007A5896">
      <w:pPr>
        <w:spacing w:line="360" w:lineRule="auto"/>
        <w:jc w:val="center"/>
        <w:rPr>
          <w:b/>
        </w:rPr>
      </w:pPr>
      <w:r w:rsidRPr="00206A5A">
        <w:rPr>
          <w:b/>
        </w:rPr>
        <w:t>И</w:t>
      </w:r>
      <w:r w:rsidR="007A5896" w:rsidRPr="00206A5A">
        <w:rPr>
          <w:b/>
        </w:rPr>
        <w:t>ННОВАЦИОННЫЙ МЕНЕДЖМЕНТ</w:t>
      </w:r>
    </w:p>
    <w:p w:rsidR="007A5896" w:rsidRPr="007A5896" w:rsidRDefault="007A5896" w:rsidP="007A5896">
      <w:pPr>
        <w:spacing w:line="360" w:lineRule="auto"/>
        <w:jc w:val="center"/>
      </w:pPr>
      <w:r w:rsidRPr="007A5896">
        <w:t>Учебно-методическое пособие</w:t>
      </w:r>
    </w:p>
    <w:p w:rsidR="007A74D5" w:rsidRPr="00206A5A" w:rsidRDefault="007A74D5" w:rsidP="007A74D5">
      <w:pPr>
        <w:spacing w:line="360" w:lineRule="auto"/>
      </w:pPr>
    </w:p>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Pr>
        <w:rPr>
          <w:b/>
        </w:rPr>
      </w:pPr>
      <w:r w:rsidRPr="00206A5A">
        <w:rPr>
          <w:b/>
        </w:rPr>
        <w:t xml:space="preserve">                                                                        </w:t>
      </w:r>
    </w:p>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206A5A" w:rsidRDefault="007A74D5" w:rsidP="007A74D5"/>
    <w:p w:rsidR="007A74D5" w:rsidRPr="007A74D5" w:rsidRDefault="007A74D5" w:rsidP="007A74D5">
      <w:pPr>
        <w:jc w:val="center"/>
      </w:pPr>
      <w:r>
        <w:t>Томск – 20</w:t>
      </w:r>
      <w:r w:rsidR="00143D4F">
        <w:t>1</w:t>
      </w:r>
      <w:r w:rsidRPr="007A74D5">
        <w:t>1</w:t>
      </w:r>
    </w:p>
    <w:p w:rsidR="007A74D5" w:rsidRDefault="007A74D5" w:rsidP="007A74D5">
      <w:r>
        <w:t xml:space="preserve">                                                                 </w:t>
      </w:r>
    </w:p>
    <w:p w:rsidR="007A74D5" w:rsidRDefault="007A74D5" w:rsidP="007A74D5"/>
    <w:p w:rsidR="007A74D5" w:rsidRDefault="007A74D5" w:rsidP="007A74D5"/>
    <w:p w:rsidR="007A74D5" w:rsidRDefault="007A74D5" w:rsidP="007A74D5">
      <w:pPr>
        <w:spacing w:line="480" w:lineRule="auto"/>
        <w:jc w:val="both"/>
      </w:pPr>
      <w:r>
        <w:lastRenderedPageBreak/>
        <w:t xml:space="preserve">Методические материалы предназначены для оказания помощи слушателям </w:t>
      </w:r>
      <w:r w:rsidR="007A5896">
        <w:t xml:space="preserve">Высшей школы бизнеса </w:t>
      </w:r>
      <w:r>
        <w:t xml:space="preserve">ТГУ в изучении проблем </w:t>
      </w:r>
      <w:r w:rsidR="007A5896">
        <w:t>инновационного менеджмента.</w:t>
      </w:r>
      <w:r>
        <w:t xml:space="preserve"> Разработаны в соответствии с программой курса «Инновационный менеджмент». Содержат в концентрированном виде ключевые понятия, информационный материал по основным  темам курса, список литературы. </w:t>
      </w:r>
    </w:p>
    <w:p w:rsidR="007A74D5" w:rsidRDefault="007A74D5" w:rsidP="007A74D5">
      <w:pPr>
        <w:spacing w:line="480" w:lineRule="auto"/>
      </w:pPr>
    </w:p>
    <w:p w:rsidR="007A74D5" w:rsidRDefault="007A74D5" w:rsidP="007A74D5">
      <w:pPr>
        <w:spacing w:line="480" w:lineRule="auto"/>
      </w:pPr>
    </w:p>
    <w:p w:rsidR="007A74D5" w:rsidRDefault="007A74D5" w:rsidP="007A74D5">
      <w:pPr>
        <w:spacing w:line="480" w:lineRule="auto"/>
      </w:pPr>
    </w:p>
    <w:p w:rsidR="007A74D5" w:rsidRDefault="007A74D5" w:rsidP="007A74D5">
      <w:pPr>
        <w:spacing w:line="480" w:lineRule="auto"/>
      </w:pPr>
    </w:p>
    <w:p w:rsidR="007A74D5" w:rsidRDefault="007A74D5" w:rsidP="007A74D5">
      <w:pPr>
        <w:spacing w:line="480" w:lineRule="auto"/>
      </w:pPr>
    </w:p>
    <w:p w:rsidR="007A74D5" w:rsidRDefault="007A74D5" w:rsidP="007A74D5">
      <w:pPr>
        <w:spacing w:line="480" w:lineRule="auto"/>
      </w:pPr>
      <w:r>
        <w:t xml:space="preserve">                  Составитель:       кандидат     экономических     наук,     доцент </w:t>
      </w:r>
    </w:p>
    <w:p w:rsidR="007A74D5" w:rsidRDefault="007A74D5" w:rsidP="007A74D5">
      <w:pPr>
        <w:spacing w:line="480" w:lineRule="auto"/>
      </w:pPr>
      <w:r>
        <w:t xml:space="preserve">                                                       Н.П.Макашева</w:t>
      </w:r>
    </w:p>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5896" w:rsidRDefault="007A5896" w:rsidP="007A74D5"/>
    <w:p w:rsidR="007A5896" w:rsidRDefault="007A5896" w:rsidP="007A74D5"/>
    <w:p w:rsidR="007A74D5" w:rsidRDefault="007A74D5" w:rsidP="007A74D5"/>
    <w:p w:rsidR="007A74D5" w:rsidRDefault="007A74D5" w:rsidP="007A74D5"/>
    <w:p w:rsidR="007A74D5" w:rsidRPr="007A74D5" w:rsidRDefault="007A74D5" w:rsidP="007A74D5">
      <w:pPr>
        <w:rPr>
          <w:szCs w:val="20"/>
        </w:rPr>
      </w:pPr>
    </w:p>
    <w:p w:rsidR="007A74D5" w:rsidRDefault="007A74D5" w:rsidP="007A74D5">
      <w:pPr>
        <w:spacing w:line="360" w:lineRule="auto"/>
        <w:ind w:firstLine="709"/>
        <w:jc w:val="center"/>
        <w:rPr>
          <w:b/>
        </w:rPr>
      </w:pPr>
      <w:r>
        <w:rPr>
          <w:b/>
        </w:rPr>
        <w:lastRenderedPageBreak/>
        <w:t>Оглавление</w:t>
      </w:r>
    </w:p>
    <w:p w:rsidR="007A74D5" w:rsidRDefault="007A74D5" w:rsidP="007A74D5">
      <w:pPr>
        <w:spacing w:line="360" w:lineRule="auto"/>
        <w:ind w:firstLine="709"/>
        <w:jc w:val="both"/>
        <w:rPr>
          <w:b/>
        </w:rPr>
      </w:pPr>
    </w:p>
    <w:p w:rsidR="007A74D5" w:rsidRDefault="007A74D5" w:rsidP="007A74D5">
      <w:pPr>
        <w:spacing w:line="360" w:lineRule="auto"/>
        <w:ind w:firstLine="709"/>
        <w:jc w:val="both"/>
        <w:rPr>
          <w:b/>
        </w:rPr>
      </w:pPr>
    </w:p>
    <w:p w:rsidR="007A74D5" w:rsidRDefault="007A74D5" w:rsidP="007A74D5">
      <w:pPr>
        <w:spacing w:line="360" w:lineRule="auto"/>
        <w:ind w:firstLine="709"/>
        <w:jc w:val="both"/>
      </w:pPr>
    </w:p>
    <w:p w:rsidR="007A74D5" w:rsidRPr="007A74D5" w:rsidRDefault="007A74D5" w:rsidP="007A74D5">
      <w:pPr>
        <w:spacing w:line="360" w:lineRule="auto"/>
        <w:ind w:firstLine="709"/>
        <w:jc w:val="both"/>
      </w:pPr>
      <w:r>
        <w:t xml:space="preserve">Введение                                                                                                                                     </w:t>
      </w:r>
      <w:r w:rsidRPr="007A74D5">
        <w:t>4</w:t>
      </w:r>
    </w:p>
    <w:p w:rsidR="007A74D5" w:rsidRDefault="007A74D5" w:rsidP="007A74D5">
      <w:pPr>
        <w:spacing w:line="360" w:lineRule="auto"/>
        <w:ind w:firstLine="720"/>
        <w:jc w:val="both"/>
        <w:rPr>
          <w:color w:val="000000"/>
        </w:rPr>
      </w:pPr>
    </w:p>
    <w:p w:rsidR="007A74D5" w:rsidRPr="00CD576D" w:rsidRDefault="007A74D5" w:rsidP="007A74D5">
      <w:pPr>
        <w:spacing w:line="360" w:lineRule="auto"/>
        <w:ind w:firstLine="720"/>
        <w:jc w:val="both"/>
        <w:rPr>
          <w:color w:val="000000"/>
        </w:rPr>
      </w:pPr>
      <w:r>
        <w:rPr>
          <w:color w:val="000000"/>
        </w:rPr>
        <w:t xml:space="preserve">Глава 1. </w:t>
      </w:r>
      <w:r w:rsidRPr="00B151A3">
        <w:rPr>
          <w:color w:val="000000"/>
        </w:rPr>
        <w:t>Сущность и функции инновационного менеджмента</w:t>
      </w:r>
      <w:r>
        <w:rPr>
          <w:color w:val="000000"/>
        </w:rPr>
        <w:t xml:space="preserve">                                           </w:t>
      </w:r>
      <w:r w:rsidRPr="00CD576D">
        <w:rPr>
          <w:color w:val="000000"/>
        </w:rPr>
        <w:t>5</w:t>
      </w:r>
    </w:p>
    <w:p w:rsidR="007A74D5" w:rsidRDefault="007A74D5" w:rsidP="007A74D5">
      <w:pPr>
        <w:shd w:val="clear" w:color="auto" w:fill="FFFFFF"/>
        <w:autoSpaceDE w:val="0"/>
        <w:autoSpaceDN w:val="0"/>
        <w:adjustRightInd w:val="0"/>
        <w:spacing w:line="360" w:lineRule="auto"/>
        <w:ind w:firstLine="720"/>
        <w:jc w:val="both"/>
      </w:pPr>
    </w:p>
    <w:p w:rsidR="007A74D5" w:rsidRPr="00CD576D" w:rsidRDefault="007A74D5" w:rsidP="007A74D5">
      <w:pPr>
        <w:shd w:val="clear" w:color="auto" w:fill="FFFFFF"/>
        <w:autoSpaceDE w:val="0"/>
        <w:autoSpaceDN w:val="0"/>
        <w:adjustRightInd w:val="0"/>
        <w:spacing w:line="360" w:lineRule="auto"/>
        <w:ind w:firstLine="720"/>
        <w:jc w:val="both"/>
      </w:pPr>
      <w:r>
        <w:rPr>
          <w:color w:val="000000"/>
        </w:rPr>
        <w:t>Глава</w:t>
      </w:r>
      <w:r w:rsidRPr="00B151A3">
        <w:t xml:space="preserve"> </w:t>
      </w:r>
      <w:r>
        <w:t xml:space="preserve">2. </w:t>
      </w:r>
      <w:r w:rsidRPr="00B151A3">
        <w:t>Роль инноваций в экономическом развитии</w:t>
      </w:r>
      <w:r>
        <w:t xml:space="preserve">                                                          </w:t>
      </w:r>
      <w:r w:rsidRPr="00CD576D">
        <w:t>9</w:t>
      </w:r>
    </w:p>
    <w:p w:rsidR="007A74D5" w:rsidRDefault="007A74D5" w:rsidP="007A74D5">
      <w:pPr>
        <w:shd w:val="clear" w:color="auto" w:fill="FFFFFF"/>
        <w:autoSpaceDE w:val="0"/>
        <w:autoSpaceDN w:val="0"/>
        <w:adjustRightInd w:val="0"/>
        <w:spacing w:line="360" w:lineRule="auto"/>
        <w:ind w:firstLine="720"/>
        <w:jc w:val="both"/>
      </w:pPr>
    </w:p>
    <w:p w:rsidR="007A74D5" w:rsidRPr="007A74D5" w:rsidRDefault="007A74D5" w:rsidP="007A74D5">
      <w:pPr>
        <w:shd w:val="clear" w:color="auto" w:fill="FFFFFF"/>
        <w:autoSpaceDE w:val="0"/>
        <w:autoSpaceDN w:val="0"/>
        <w:adjustRightInd w:val="0"/>
        <w:spacing w:line="360" w:lineRule="auto"/>
        <w:ind w:firstLine="720"/>
        <w:jc w:val="both"/>
      </w:pPr>
      <w:r>
        <w:rPr>
          <w:color w:val="000000"/>
        </w:rPr>
        <w:t>Глава</w:t>
      </w:r>
      <w:r w:rsidRPr="00B151A3">
        <w:t xml:space="preserve"> </w:t>
      </w:r>
      <w:r>
        <w:t xml:space="preserve">3. </w:t>
      </w:r>
      <w:r w:rsidRPr="00B151A3">
        <w:t>Технологические уклады</w:t>
      </w:r>
      <w:r>
        <w:t xml:space="preserve">                                                                                          1</w:t>
      </w:r>
      <w:r w:rsidR="00114126">
        <w:t>6</w:t>
      </w:r>
    </w:p>
    <w:p w:rsidR="007A74D5" w:rsidRDefault="007A74D5" w:rsidP="007A74D5">
      <w:pPr>
        <w:shd w:val="clear" w:color="auto" w:fill="FFFFFF"/>
        <w:autoSpaceDE w:val="0"/>
        <w:autoSpaceDN w:val="0"/>
        <w:adjustRightInd w:val="0"/>
        <w:spacing w:line="360" w:lineRule="auto"/>
        <w:ind w:firstLine="720"/>
        <w:jc w:val="both"/>
      </w:pPr>
    </w:p>
    <w:p w:rsidR="007A74D5" w:rsidRPr="007A74D5" w:rsidRDefault="007A74D5" w:rsidP="007A74D5">
      <w:pPr>
        <w:shd w:val="clear" w:color="auto" w:fill="FFFFFF"/>
        <w:autoSpaceDE w:val="0"/>
        <w:autoSpaceDN w:val="0"/>
        <w:adjustRightInd w:val="0"/>
        <w:spacing w:line="360" w:lineRule="auto"/>
        <w:ind w:firstLine="720"/>
        <w:jc w:val="both"/>
      </w:pPr>
      <w:r>
        <w:rPr>
          <w:color w:val="000000"/>
        </w:rPr>
        <w:t>Глава</w:t>
      </w:r>
      <w:r w:rsidRPr="00B151A3">
        <w:t xml:space="preserve"> </w:t>
      </w:r>
      <w:r>
        <w:t xml:space="preserve">4. </w:t>
      </w:r>
      <w:r w:rsidRPr="00B151A3">
        <w:t>Понятие и виды инноваций</w:t>
      </w:r>
      <w:r>
        <w:t xml:space="preserve">                                                                                     1</w:t>
      </w:r>
      <w:r w:rsidR="00114126">
        <w:t>9</w:t>
      </w:r>
    </w:p>
    <w:p w:rsidR="007A74D5" w:rsidRDefault="007A74D5" w:rsidP="007A74D5">
      <w:pPr>
        <w:shd w:val="clear" w:color="auto" w:fill="FFFFFF"/>
        <w:autoSpaceDE w:val="0"/>
        <w:autoSpaceDN w:val="0"/>
        <w:adjustRightInd w:val="0"/>
        <w:spacing w:line="360" w:lineRule="auto"/>
        <w:ind w:firstLine="720"/>
        <w:jc w:val="both"/>
      </w:pPr>
    </w:p>
    <w:p w:rsidR="007A74D5" w:rsidRPr="00CD576D" w:rsidRDefault="007A74D5" w:rsidP="007A74D5">
      <w:pPr>
        <w:shd w:val="clear" w:color="auto" w:fill="FFFFFF"/>
        <w:autoSpaceDE w:val="0"/>
        <w:autoSpaceDN w:val="0"/>
        <w:adjustRightInd w:val="0"/>
        <w:spacing w:line="360" w:lineRule="auto"/>
        <w:ind w:firstLine="720"/>
        <w:jc w:val="both"/>
      </w:pPr>
      <w:r>
        <w:rPr>
          <w:color w:val="000000"/>
        </w:rPr>
        <w:t>Глава</w:t>
      </w:r>
      <w:r w:rsidRPr="00B151A3">
        <w:t xml:space="preserve"> </w:t>
      </w:r>
      <w:r>
        <w:t xml:space="preserve">5. </w:t>
      </w:r>
      <w:r w:rsidRPr="00B151A3">
        <w:t xml:space="preserve">Содержание и основные этапы инновационного процесса </w:t>
      </w:r>
      <w:r>
        <w:t xml:space="preserve">                                </w:t>
      </w:r>
      <w:r w:rsidR="00114126">
        <w:t>22</w:t>
      </w:r>
    </w:p>
    <w:p w:rsidR="007A74D5" w:rsidRDefault="007A74D5" w:rsidP="007A74D5">
      <w:pPr>
        <w:shd w:val="clear" w:color="auto" w:fill="FFFFFF"/>
        <w:autoSpaceDE w:val="0"/>
        <w:autoSpaceDN w:val="0"/>
        <w:adjustRightInd w:val="0"/>
        <w:spacing w:line="360" w:lineRule="auto"/>
        <w:ind w:firstLine="720"/>
        <w:jc w:val="both"/>
      </w:pPr>
    </w:p>
    <w:p w:rsidR="007A74D5" w:rsidRPr="007A74D5" w:rsidRDefault="007A74D5" w:rsidP="007A74D5">
      <w:pPr>
        <w:shd w:val="clear" w:color="auto" w:fill="FFFFFF"/>
        <w:autoSpaceDE w:val="0"/>
        <w:autoSpaceDN w:val="0"/>
        <w:adjustRightInd w:val="0"/>
        <w:spacing w:line="360" w:lineRule="auto"/>
        <w:ind w:firstLine="720"/>
        <w:jc w:val="both"/>
      </w:pPr>
      <w:r>
        <w:rPr>
          <w:color w:val="000000"/>
        </w:rPr>
        <w:t>Глава</w:t>
      </w:r>
      <w:r w:rsidRPr="00B151A3">
        <w:t xml:space="preserve"> </w:t>
      </w:r>
      <w:r>
        <w:t xml:space="preserve">6. </w:t>
      </w:r>
      <w:r w:rsidRPr="00B151A3">
        <w:t xml:space="preserve">Инновационная сфера </w:t>
      </w:r>
      <w:r>
        <w:t xml:space="preserve">                                                                                             </w:t>
      </w:r>
      <w:r w:rsidR="00114126">
        <w:t xml:space="preserve"> </w:t>
      </w:r>
      <w:r>
        <w:t>2</w:t>
      </w:r>
      <w:r w:rsidR="00114126">
        <w:t>5</w:t>
      </w:r>
    </w:p>
    <w:p w:rsidR="007A74D5" w:rsidRDefault="007A74D5" w:rsidP="007A74D5">
      <w:pPr>
        <w:shd w:val="clear" w:color="auto" w:fill="FFFFFF"/>
        <w:autoSpaceDE w:val="0"/>
        <w:autoSpaceDN w:val="0"/>
        <w:adjustRightInd w:val="0"/>
        <w:spacing w:line="360" w:lineRule="auto"/>
        <w:ind w:firstLine="720"/>
        <w:jc w:val="both"/>
      </w:pPr>
    </w:p>
    <w:p w:rsidR="007A74D5" w:rsidRPr="00CD576D" w:rsidRDefault="007A74D5" w:rsidP="007A74D5">
      <w:pPr>
        <w:shd w:val="clear" w:color="auto" w:fill="FFFFFF"/>
        <w:autoSpaceDE w:val="0"/>
        <w:autoSpaceDN w:val="0"/>
        <w:adjustRightInd w:val="0"/>
        <w:spacing w:line="360" w:lineRule="auto"/>
        <w:ind w:firstLine="720"/>
        <w:jc w:val="both"/>
      </w:pPr>
      <w:r>
        <w:rPr>
          <w:color w:val="000000"/>
        </w:rPr>
        <w:t>Глава</w:t>
      </w:r>
      <w:r w:rsidRPr="00B151A3">
        <w:t xml:space="preserve"> </w:t>
      </w:r>
      <w:r>
        <w:t xml:space="preserve">7. </w:t>
      </w:r>
      <w:r w:rsidRPr="00B151A3">
        <w:t>Организация и управление инновационной деятельностью предприятий</w:t>
      </w:r>
      <w:r>
        <w:t xml:space="preserve">       </w:t>
      </w:r>
      <w:r w:rsidR="00114126">
        <w:t xml:space="preserve"> </w:t>
      </w:r>
      <w:r>
        <w:t>2</w:t>
      </w:r>
      <w:r w:rsidR="00114126">
        <w:t>7</w:t>
      </w:r>
    </w:p>
    <w:p w:rsidR="007A74D5" w:rsidRDefault="007A74D5" w:rsidP="007A74D5">
      <w:pPr>
        <w:shd w:val="clear" w:color="auto" w:fill="FFFFFF"/>
        <w:autoSpaceDE w:val="0"/>
        <w:autoSpaceDN w:val="0"/>
        <w:adjustRightInd w:val="0"/>
        <w:spacing w:line="360" w:lineRule="auto"/>
        <w:ind w:firstLine="720"/>
        <w:jc w:val="both"/>
      </w:pPr>
    </w:p>
    <w:p w:rsidR="007A74D5" w:rsidRPr="00B151A3" w:rsidRDefault="007A74D5" w:rsidP="007A74D5">
      <w:pPr>
        <w:shd w:val="clear" w:color="auto" w:fill="FFFFFF"/>
        <w:autoSpaceDE w:val="0"/>
        <w:autoSpaceDN w:val="0"/>
        <w:adjustRightInd w:val="0"/>
        <w:spacing w:line="360" w:lineRule="auto"/>
        <w:ind w:firstLine="720"/>
        <w:jc w:val="both"/>
      </w:pPr>
      <w:r>
        <w:rPr>
          <w:color w:val="000000"/>
        </w:rPr>
        <w:t>Глава</w:t>
      </w:r>
      <w:r w:rsidRPr="00B151A3">
        <w:t xml:space="preserve"> </w:t>
      </w:r>
      <w:r>
        <w:t xml:space="preserve">8. </w:t>
      </w:r>
      <w:r w:rsidRPr="00B151A3">
        <w:t>Риски инновационной деятельности</w:t>
      </w:r>
      <w:r>
        <w:t xml:space="preserve">                                                                      </w:t>
      </w:r>
      <w:r w:rsidR="00114126">
        <w:t xml:space="preserve"> 31</w:t>
      </w:r>
      <w:r>
        <w:t xml:space="preserve"> </w:t>
      </w:r>
    </w:p>
    <w:p w:rsidR="007A74D5" w:rsidRDefault="007A74D5" w:rsidP="007A74D5">
      <w:pPr>
        <w:shd w:val="clear" w:color="auto" w:fill="FFFFFF"/>
        <w:autoSpaceDE w:val="0"/>
        <w:autoSpaceDN w:val="0"/>
        <w:adjustRightInd w:val="0"/>
        <w:spacing w:line="360" w:lineRule="auto"/>
        <w:ind w:firstLine="720"/>
        <w:jc w:val="both"/>
      </w:pPr>
    </w:p>
    <w:p w:rsidR="007A74D5" w:rsidRPr="007A74D5" w:rsidRDefault="007A74D5" w:rsidP="007A74D5">
      <w:pPr>
        <w:shd w:val="clear" w:color="auto" w:fill="FFFFFF"/>
        <w:autoSpaceDE w:val="0"/>
        <w:autoSpaceDN w:val="0"/>
        <w:adjustRightInd w:val="0"/>
        <w:spacing w:line="360" w:lineRule="auto"/>
        <w:ind w:firstLine="720"/>
        <w:jc w:val="both"/>
      </w:pPr>
      <w:r>
        <w:rPr>
          <w:color w:val="000000"/>
        </w:rPr>
        <w:t>Глава</w:t>
      </w:r>
      <w:r w:rsidRPr="00B151A3">
        <w:t xml:space="preserve"> </w:t>
      </w:r>
      <w:r>
        <w:t xml:space="preserve">9. </w:t>
      </w:r>
      <w:r w:rsidRPr="00B151A3">
        <w:t xml:space="preserve">Государственная инновационная политика </w:t>
      </w:r>
      <w:r>
        <w:t xml:space="preserve">                                                         </w:t>
      </w:r>
      <w:r w:rsidR="00114126">
        <w:t xml:space="preserve"> </w:t>
      </w:r>
      <w:r>
        <w:t xml:space="preserve"> 3</w:t>
      </w:r>
      <w:r w:rsidR="00114126">
        <w:t>5</w:t>
      </w:r>
    </w:p>
    <w:p w:rsidR="007A74D5"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r w:rsidRPr="00B151A3">
        <w:t>Краткие сведения об авторах теорий инновационного менеджмента</w:t>
      </w:r>
      <w:r>
        <w:t xml:space="preserve">                            </w:t>
      </w:r>
      <w:r w:rsidR="00114126">
        <w:t xml:space="preserve">  </w:t>
      </w:r>
      <w:r>
        <w:t xml:space="preserve">  </w:t>
      </w:r>
      <w:r w:rsidRPr="00CD576D">
        <w:t>3</w:t>
      </w:r>
      <w:r w:rsidR="00114126">
        <w:t>7</w:t>
      </w:r>
      <w:r>
        <w:t xml:space="preserve">                           </w:t>
      </w:r>
    </w:p>
    <w:p w:rsidR="007A74D5" w:rsidRDefault="007A74D5" w:rsidP="007A74D5">
      <w:pPr>
        <w:shd w:val="clear" w:color="auto" w:fill="FFFFFF"/>
        <w:autoSpaceDE w:val="0"/>
        <w:autoSpaceDN w:val="0"/>
        <w:adjustRightInd w:val="0"/>
        <w:spacing w:line="360" w:lineRule="auto"/>
        <w:ind w:firstLine="720"/>
        <w:jc w:val="both"/>
      </w:pPr>
    </w:p>
    <w:p w:rsidR="007A74D5" w:rsidRPr="00CD576D" w:rsidRDefault="007A74D5" w:rsidP="007A74D5">
      <w:pPr>
        <w:shd w:val="clear" w:color="auto" w:fill="FFFFFF"/>
        <w:autoSpaceDE w:val="0"/>
        <w:autoSpaceDN w:val="0"/>
        <w:adjustRightInd w:val="0"/>
        <w:spacing w:line="360" w:lineRule="auto"/>
        <w:ind w:firstLine="720"/>
        <w:jc w:val="both"/>
      </w:pPr>
      <w:r w:rsidRPr="00B151A3">
        <w:t>Литература по курсу «</w:t>
      </w:r>
      <w:r>
        <w:t>И</w:t>
      </w:r>
      <w:r w:rsidRPr="00B151A3">
        <w:t>нновационн</w:t>
      </w:r>
      <w:r>
        <w:t>ый</w:t>
      </w:r>
      <w:r w:rsidRPr="00B151A3">
        <w:t xml:space="preserve"> </w:t>
      </w:r>
      <w:r>
        <w:t>менеджмент</w:t>
      </w:r>
      <w:r w:rsidRPr="00B151A3">
        <w:t>»</w:t>
      </w:r>
      <w:r>
        <w:t xml:space="preserve">                                                      </w:t>
      </w:r>
      <w:r w:rsidR="00114126">
        <w:t xml:space="preserve">  </w:t>
      </w:r>
      <w:r w:rsidRPr="00CD576D">
        <w:t>3</w:t>
      </w:r>
      <w:r w:rsidR="00114126">
        <w:t>9</w:t>
      </w:r>
    </w:p>
    <w:p w:rsidR="007A74D5" w:rsidRPr="00CD576D" w:rsidRDefault="007A74D5" w:rsidP="007A74D5">
      <w:pPr>
        <w:shd w:val="clear" w:color="auto" w:fill="FFFFFF"/>
        <w:autoSpaceDE w:val="0"/>
        <w:autoSpaceDN w:val="0"/>
        <w:adjustRightInd w:val="0"/>
        <w:spacing w:line="360" w:lineRule="auto"/>
        <w:ind w:firstLine="720"/>
        <w:jc w:val="both"/>
      </w:pPr>
    </w:p>
    <w:p w:rsidR="007A74D5" w:rsidRPr="00CD576D" w:rsidRDefault="007A74D5" w:rsidP="007A74D5">
      <w:pPr>
        <w:shd w:val="clear" w:color="auto" w:fill="FFFFFF"/>
        <w:autoSpaceDE w:val="0"/>
        <w:autoSpaceDN w:val="0"/>
        <w:adjustRightInd w:val="0"/>
        <w:spacing w:line="360" w:lineRule="auto"/>
        <w:ind w:firstLine="720"/>
        <w:jc w:val="both"/>
      </w:pPr>
      <w:r w:rsidRPr="00CD576D">
        <w:t>Приложения</w:t>
      </w:r>
      <w:r>
        <w:t xml:space="preserve">                                                                                                                           </w:t>
      </w:r>
      <w:r w:rsidR="00114126">
        <w:t xml:space="preserve">   </w:t>
      </w:r>
      <w:r>
        <w:t xml:space="preserve"> </w:t>
      </w:r>
      <w:r w:rsidR="00114126">
        <w:t>41</w:t>
      </w:r>
    </w:p>
    <w:p w:rsidR="007A74D5" w:rsidRPr="00B151A3" w:rsidRDefault="007A74D5" w:rsidP="007A74D5">
      <w:pPr>
        <w:shd w:val="clear" w:color="auto" w:fill="FFFFFF"/>
        <w:autoSpaceDE w:val="0"/>
        <w:autoSpaceDN w:val="0"/>
        <w:adjustRightInd w:val="0"/>
        <w:spacing w:line="360" w:lineRule="auto"/>
        <w:ind w:firstLine="720"/>
        <w:jc w:val="both"/>
      </w:pPr>
      <w:r>
        <w:t xml:space="preserve">  </w:t>
      </w:r>
    </w:p>
    <w:p w:rsidR="007A74D5" w:rsidRPr="00CD576D" w:rsidRDefault="007A74D5" w:rsidP="007A74D5">
      <w:pPr>
        <w:spacing w:line="360" w:lineRule="auto"/>
        <w:ind w:firstLine="709"/>
        <w:jc w:val="both"/>
        <w:rPr>
          <w:b/>
        </w:rPr>
      </w:pPr>
    </w:p>
    <w:p w:rsidR="007A74D5" w:rsidRPr="00CD576D" w:rsidRDefault="007A74D5" w:rsidP="007A74D5">
      <w:pPr>
        <w:spacing w:line="360" w:lineRule="auto"/>
        <w:ind w:firstLine="709"/>
        <w:jc w:val="both"/>
        <w:rPr>
          <w:b/>
        </w:rPr>
      </w:pPr>
    </w:p>
    <w:p w:rsidR="007A74D5" w:rsidRPr="00CD576D" w:rsidRDefault="007A74D5" w:rsidP="007A74D5">
      <w:pPr>
        <w:rPr>
          <w:szCs w:val="20"/>
        </w:rPr>
      </w:pPr>
      <w:r>
        <w:rPr>
          <w:szCs w:val="20"/>
        </w:rPr>
        <w:t xml:space="preserve"> </w:t>
      </w:r>
    </w:p>
    <w:p w:rsidR="007A74D5" w:rsidRDefault="007A74D5" w:rsidP="007A74D5">
      <w:pPr>
        <w:shd w:val="clear" w:color="auto" w:fill="FFFFFF"/>
        <w:autoSpaceDE w:val="0"/>
        <w:autoSpaceDN w:val="0"/>
        <w:adjustRightInd w:val="0"/>
        <w:spacing w:line="360" w:lineRule="auto"/>
        <w:ind w:firstLine="720"/>
        <w:jc w:val="center"/>
        <w:rPr>
          <w:b/>
          <w:color w:val="000000"/>
        </w:rPr>
      </w:pPr>
    </w:p>
    <w:p w:rsidR="007A74D5" w:rsidRPr="004B079B" w:rsidRDefault="007A74D5" w:rsidP="007A74D5">
      <w:pPr>
        <w:shd w:val="clear" w:color="auto" w:fill="FFFFFF"/>
        <w:autoSpaceDE w:val="0"/>
        <w:autoSpaceDN w:val="0"/>
        <w:adjustRightInd w:val="0"/>
        <w:spacing w:line="360" w:lineRule="auto"/>
        <w:ind w:firstLine="720"/>
        <w:jc w:val="center"/>
        <w:rPr>
          <w:b/>
          <w:color w:val="000000"/>
        </w:rPr>
      </w:pPr>
      <w:r>
        <w:rPr>
          <w:b/>
          <w:color w:val="000000"/>
        </w:rPr>
        <w:lastRenderedPageBreak/>
        <w:t>Введение</w:t>
      </w:r>
    </w:p>
    <w:p w:rsidR="007A74D5" w:rsidRDefault="007A74D5" w:rsidP="007A74D5">
      <w:pPr>
        <w:shd w:val="clear" w:color="auto" w:fill="FFFFFF"/>
        <w:autoSpaceDE w:val="0"/>
        <w:autoSpaceDN w:val="0"/>
        <w:adjustRightInd w:val="0"/>
        <w:spacing w:line="360" w:lineRule="auto"/>
        <w:ind w:firstLine="720"/>
        <w:jc w:val="both"/>
        <w:rPr>
          <w:color w:val="000000"/>
        </w:rPr>
      </w:pPr>
    </w:p>
    <w:p w:rsidR="007A74D5" w:rsidRPr="001837BA" w:rsidRDefault="007A74D5" w:rsidP="007A74D5">
      <w:pPr>
        <w:shd w:val="clear" w:color="auto" w:fill="FFFFFF"/>
        <w:autoSpaceDE w:val="0"/>
        <w:autoSpaceDN w:val="0"/>
        <w:adjustRightInd w:val="0"/>
        <w:spacing w:line="360" w:lineRule="auto"/>
        <w:ind w:firstLine="720"/>
        <w:jc w:val="both"/>
        <w:rPr>
          <w:color w:val="000000"/>
        </w:rPr>
      </w:pPr>
      <w:r w:rsidRPr="001837BA">
        <w:rPr>
          <w:color w:val="000000"/>
        </w:rPr>
        <w:t>Эффективное развитие современного предприятия требует, чтобы первостепенное значение в его производственно-хозяйственной деятельности уделялось сохранению и непрерывному обновлению производственно-экономического потенциала, технической новизне и качеству продукции, сокращению времени между разработкой и производством нового вида товаров и услуг, постоянному совершенствованию потребительских свойств продукции на всем протяжении ее жизненного цикла. Изучение этих проблем составляет основу курса «Инновационный менеджмент».</w:t>
      </w:r>
    </w:p>
    <w:p w:rsidR="007A74D5" w:rsidRDefault="007A74D5" w:rsidP="007A74D5">
      <w:pPr>
        <w:shd w:val="clear" w:color="auto" w:fill="FFFFFF"/>
        <w:autoSpaceDE w:val="0"/>
        <w:autoSpaceDN w:val="0"/>
        <w:adjustRightInd w:val="0"/>
        <w:spacing w:line="360" w:lineRule="auto"/>
        <w:ind w:firstLine="720"/>
        <w:jc w:val="both"/>
      </w:pPr>
      <w:r w:rsidRPr="001837BA">
        <w:rPr>
          <w:color w:val="000000"/>
        </w:rPr>
        <w:t>Целью курса</w:t>
      </w:r>
      <w:r>
        <w:rPr>
          <w:color w:val="000000"/>
        </w:rPr>
        <w:t xml:space="preserve"> является изучение актуальных для современного менеджера проблем в сфере инновационной деятельности, знакомство с достижениями мировой и отечественной науки и практики управления инновационными процессами.</w:t>
      </w:r>
    </w:p>
    <w:p w:rsidR="007A74D5" w:rsidRDefault="007A74D5" w:rsidP="007A74D5">
      <w:pPr>
        <w:shd w:val="clear" w:color="auto" w:fill="FFFFFF"/>
        <w:autoSpaceDE w:val="0"/>
        <w:autoSpaceDN w:val="0"/>
        <w:adjustRightInd w:val="0"/>
        <w:spacing w:line="360" w:lineRule="auto"/>
        <w:ind w:firstLine="720"/>
        <w:jc w:val="both"/>
      </w:pPr>
      <w:r>
        <w:rPr>
          <w:color w:val="000000"/>
        </w:rPr>
        <w:t>Курс охватывает важнейшие темы современного инновационного менеджмента: формы инновационного предпринимательства, систему государственной поддержки инноваций, источники и способы финансирования инновационной деятельности, особенности налогового стимулирования, организацию инновационной деятельности на предприятии, оценку инновационных проектов, управление инновационными рисками. В рамках курса предусмотрены также практические занятия, призванные привить студентам практические навыки реализации полученных знаний.</w:t>
      </w:r>
    </w:p>
    <w:p w:rsidR="007A74D5" w:rsidRPr="001837BA" w:rsidRDefault="007A74D5" w:rsidP="007A74D5">
      <w:pPr>
        <w:spacing w:line="360" w:lineRule="auto"/>
        <w:ind w:firstLine="720"/>
        <w:jc w:val="both"/>
        <w:rPr>
          <w:color w:val="000000"/>
        </w:rPr>
      </w:pPr>
      <w:r w:rsidRPr="001837BA">
        <w:rPr>
          <w:color w:val="000000"/>
        </w:rPr>
        <w:t xml:space="preserve">Основная задача курса:         </w:t>
      </w:r>
    </w:p>
    <w:p w:rsidR="007A74D5" w:rsidRPr="001837BA" w:rsidRDefault="007A74D5" w:rsidP="007A74D5">
      <w:pPr>
        <w:spacing w:line="360" w:lineRule="auto"/>
        <w:ind w:firstLine="720"/>
        <w:jc w:val="both"/>
        <w:rPr>
          <w:color w:val="000000"/>
        </w:rPr>
      </w:pPr>
      <w:r w:rsidRPr="001837BA">
        <w:rPr>
          <w:color w:val="000000"/>
        </w:rPr>
        <w:t xml:space="preserve">через  передачу систематизированных знаний об инновационном менеджменте сформировать у слушателей целостное представление о механизмах управления инновационными процессами; создать   основу   для   самостоятельного   изучения   и владения механизмами управления инновационными процессами, что должно способствовать сознательному               и целеустремленному       приобретению       новых       знаний       и профессиональному росту. </w:t>
      </w:r>
    </w:p>
    <w:p w:rsidR="007A74D5" w:rsidRPr="001837BA" w:rsidRDefault="007A74D5" w:rsidP="007A74D5">
      <w:pPr>
        <w:spacing w:line="360" w:lineRule="auto"/>
        <w:ind w:firstLine="720"/>
        <w:jc w:val="both"/>
        <w:rPr>
          <w:color w:val="000000"/>
        </w:rPr>
      </w:pPr>
      <w:r w:rsidRPr="001837BA">
        <w:rPr>
          <w:color w:val="000000"/>
        </w:rPr>
        <w:t>В рамках этой задачи предусматривается:</w:t>
      </w:r>
    </w:p>
    <w:p w:rsidR="007A74D5" w:rsidRPr="001837BA" w:rsidRDefault="007A74D5" w:rsidP="007A74D5">
      <w:pPr>
        <w:spacing w:line="360" w:lineRule="auto"/>
        <w:ind w:firstLine="720"/>
        <w:jc w:val="both"/>
        <w:rPr>
          <w:color w:val="000000"/>
        </w:rPr>
      </w:pPr>
      <w:r w:rsidRPr="001837BA">
        <w:rPr>
          <w:color w:val="000000"/>
        </w:rPr>
        <w:t>•    ознакомить   слушателей   с   методами   и   способами управленческого    воздействия    в    системе    инновационного менеджмента;</w:t>
      </w:r>
    </w:p>
    <w:p w:rsidR="007A74D5" w:rsidRPr="001837BA" w:rsidRDefault="007A74D5" w:rsidP="007A74D5">
      <w:pPr>
        <w:spacing w:line="360" w:lineRule="auto"/>
        <w:ind w:firstLine="720"/>
        <w:jc w:val="both"/>
        <w:rPr>
          <w:color w:val="000000"/>
        </w:rPr>
      </w:pPr>
      <w:r w:rsidRPr="001837BA">
        <w:rPr>
          <w:color w:val="000000"/>
        </w:rPr>
        <w:t>•   на   основе   анализа   конкретных   ситуаций   научить принимать обоснованные управленческие решения.</w:t>
      </w:r>
    </w:p>
    <w:p w:rsidR="007A74D5" w:rsidRPr="001837BA" w:rsidRDefault="007A74D5" w:rsidP="007A74D5">
      <w:pPr>
        <w:spacing w:line="360" w:lineRule="auto"/>
        <w:ind w:firstLine="720"/>
        <w:jc w:val="both"/>
        <w:rPr>
          <w:color w:val="000000"/>
        </w:rPr>
      </w:pPr>
    </w:p>
    <w:p w:rsidR="007A74D5" w:rsidRPr="007A74D5" w:rsidRDefault="007A74D5" w:rsidP="007A74D5">
      <w:pPr>
        <w:spacing w:line="360" w:lineRule="auto"/>
        <w:ind w:firstLine="720"/>
        <w:jc w:val="both"/>
        <w:rPr>
          <w:color w:val="000000"/>
        </w:rPr>
      </w:pPr>
      <w:r w:rsidRPr="001837BA">
        <w:rPr>
          <w:color w:val="000000"/>
        </w:rPr>
        <w:t>Методические материалы предназначены для оказания помощи в  изучении лекционного материала, подготовке к практическим занятиям, семинарам, сдаче промежуточных контрольных заданий и итогового экзамена.</w:t>
      </w:r>
    </w:p>
    <w:p w:rsidR="007A74D5" w:rsidRPr="007A74D5" w:rsidRDefault="007A74D5" w:rsidP="007A74D5">
      <w:pPr>
        <w:spacing w:line="360" w:lineRule="auto"/>
        <w:ind w:firstLine="720"/>
        <w:jc w:val="both"/>
        <w:rPr>
          <w:color w:val="000000"/>
        </w:rPr>
      </w:pPr>
    </w:p>
    <w:p w:rsidR="007A74D5" w:rsidRDefault="007A74D5" w:rsidP="007A74D5">
      <w:pPr>
        <w:spacing w:line="360" w:lineRule="auto"/>
        <w:ind w:firstLine="720"/>
        <w:jc w:val="center"/>
        <w:rPr>
          <w:b/>
          <w:color w:val="000000"/>
        </w:rPr>
      </w:pPr>
      <w:r>
        <w:rPr>
          <w:b/>
          <w:color w:val="000000"/>
        </w:rPr>
        <w:lastRenderedPageBreak/>
        <w:t>Глава 1</w:t>
      </w:r>
    </w:p>
    <w:p w:rsidR="007A74D5" w:rsidRDefault="007A74D5" w:rsidP="007A74D5">
      <w:pPr>
        <w:spacing w:line="360" w:lineRule="auto"/>
        <w:ind w:firstLine="720"/>
        <w:jc w:val="center"/>
        <w:rPr>
          <w:b/>
          <w:color w:val="000000"/>
        </w:rPr>
      </w:pPr>
      <w:r>
        <w:rPr>
          <w:b/>
          <w:color w:val="000000"/>
        </w:rPr>
        <w:t>Сущность и функции инновационного менеджмента</w:t>
      </w:r>
    </w:p>
    <w:p w:rsidR="007A74D5" w:rsidRDefault="007A74D5" w:rsidP="007A74D5">
      <w:pPr>
        <w:ind w:firstLine="720"/>
        <w:jc w:val="center"/>
        <w:rPr>
          <w:b/>
          <w:color w:val="000000"/>
        </w:rPr>
      </w:pPr>
    </w:p>
    <w:p w:rsidR="007A74D5" w:rsidRDefault="007A74D5" w:rsidP="007A74D5">
      <w:pPr>
        <w:spacing w:line="360" w:lineRule="auto"/>
        <w:ind w:firstLine="720"/>
        <w:jc w:val="both"/>
      </w:pPr>
      <w:r w:rsidRPr="00EC63D9">
        <w:rPr>
          <w:b/>
          <w:color w:val="000000"/>
        </w:rPr>
        <w:t>Инновационный менеджмент</w:t>
      </w:r>
      <w:r w:rsidRPr="00EC63D9">
        <w:rPr>
          <w:color w:val="000000"/>
        </w:rPr>
        <w:t xml:space="preserve">  - это </w:t>
      </w:r>
      <w:r w:rsidRPr="00EC63D9">
        <w:t>совокупность принципов, методов, средств и форм</w:t>
      </w:r>
      <w:r w:rsidRPr="00EC63D9">
        <w:rPr>
          <w:b/>
        </w:rPr>
        <w:t xml:space="preserve"> </w:t>
      </w:r>
      <w:r w:rsidRPr="00EC63D9">
        <w:t xml:space="preserve"> управления инновационными процессами, инновационной деятельностью, занятыми этой деятельностью организационными структурами и их персоналом.</w:t>
      </w:r>
    </w:p>
    <w:p w:rsidR="007A74D5" w:rsidRDefault="007A74D5" w:rsidP="007A74D5">
      <w:pPr>
        <w:spacing w:line="360" w:lineRule="auto"/>
        <w:ind w:firstLine="720"/>
        <w:jc w:val="both"/>
        <w:rPr>
          <w:b/>
          <w:color w:val="000000"/>
        </w:rPr>
      </w:pPr>
      <w:r w:rsidRPr="00482EC6">
        <w:rPr>
          <w:color w:val="000000"/>
        </w:rPr>
        <w:t>Инновационный менеджмент является самостоятельной областью экономической науки и профессиональной деятельности, направленной на создание и обеспечение достижения всякой организационной структурой инновационных целей с помощью целесообразного приложения трудовых, материальных и финансовых ресурсов</w:t>
      </w:r>
      <w:r w:rsidRPr="00482EC6">
        <w:rPr>
          <w:b/>
          <w:color w:val="000000"/>
        </w:rPr>
        <w:t>.</w:t>
      </w:r>
    </w:p>
    <w:p w:rsidR="007A74D5" w:rsidRDefault="007A74D5" w:rsidP="007A74D5">
      <w:pPr>
        <w:spacing w:line="360" w:lineRule="auto"/>
        <w:ind w:firstLine="709"/>
        <w:jc w:val="both"/>
        <w:rPr>
          <w:snapToGrid w:val="0"/>
          <w:color w:val="000000"/>
        </w:rPr>
      </w:pPr>
      <w:r w:rsidRPr="00AD719D">
        <w:rPr>
          <w:snapToGrid w:val="0"/>
          <w:color w:val="000000"/>
        </w:rPr>
        <w:t>Цели, характер и содержание инновационной деятельности оп</w:t>
      </w:r>
      <w:r w:rsidRPr="00AD719D">
        <w:rPr>
          <w:snapToGrid w:val="0"/>
          <w:color w:val="000000"/>
        </w:rPr>
        <w:softHyphen/>
        <w:t xml:space="preserve">ределяют особенности и значительное отличие инновационного менеджмента от его традиционных видов. </w:t>
      </w:r>
    </w:p>
    <w:p w:rsidR="007A74D5" w:rsidRPr="00AD719D" w:rsidRDefault="007A74D5" w:rsidP="007A74D5">
      <w:pPr>
        <w:spacing w:line="360" w:lineRule="auto"/>
        <w:ind w:firstLine="709"/>
        <w:jc w:val="both"/>
        <w:rPr>
          <w:snapToGrid w:val="0"/>
          <w:color w:val="000000"/>
        </w:rPr>
      </w:pPr>
      <w:r w:rsidRPr="00C90EED">
        <w:rPr>
          <w:b/>
          <w:snapToGrid w:val="0"/>
          <w:color w:val="000000"/>
        </w:rPr>
        <w:t>Целью</w:t>
      </w:r>
      <w:r w:rsidRPr="00AD719D">
        <w:rPr>
          <w:snapToGrid w:val="0"/>
          <w:color w:val="000000"/>
        </w:rPr>
        <w:t xml:space="preserve"> инновационного развития любых инновационных систем разного уровня иерархии (начиная с государственного уровня и кончая малым инновацион</w:t>
      </w:r>
      <w:r w:rsidRPr="00AD719D">
        <w:rPr>
          <w:snapToGrid w:val="0"/>
          <w:color w:val="000000"/>
        </w:rPr>
        <w:softHyphen/>
        <w:t>ным предприятием) является создание инновационной базы для долгосрочного экономического роста и обеспечения конкурентных преимуществ высшего порядка.</w:t>
      </w:r>
    </w:p>
    <w:p w:rsidR="007A74D5" w:rsidRPr="00482EC6" w:rsidRDefault="007A74D5" w:rsidP="007A74D5">
      <w:pPr>
        <w:spacing w:line="360" w:lineRule="auto"/>
        <w:ind w:firstLine="720"/>
        <w:jc w:val="both"/>
        <w:rPr>
          <w:b/>
          <w:color w:val="000000"/>
        </w:rPr>
      </w:pPr>
      <w:r w:rsidRPr="00385912">
        <w:rPr>
          <w:b/>
          <w:color w:val="000000"/>
        </w:rPr>
        <w:t>Объектом</w:t>
      </w:r>
      <w:r w:rsidRPr="00385912">
        <w:rPr>
          <w:color w:val="000000"/>
        </w:rPr>
        <w:t xml:space="preserve"> </w:t>
      </w:r>
      <w:r>
        <w:rPr>
          <w:color w:val="000000"/>
        </w:rPr>
        <w:t>инновационного менеджмента</w:t>
      </w:r>
      <w:r w:rsidRPr="00385912">
        <w:rPr>
          <w:color w:val="000000"/>
        </w:rPr>
        <w:t xml:space="preserve"> выступают инновационные процессы во всем их разнообразии, осуществляемые во всех областях народного хозяйства.</w:t>
      </w:r>
    </w:p>
    <w:p w:rsidR="007A74D5" w:rsidRPr="00EC63D9" w:rsidRDefault="007A74D5" w:rsidP="007A74D5">
      <w:pPr>
        <w:shd w:val="clear" w:color="auto" w:fill="FFFFFF"/>
        <w:autoSpaceDE w:val="0"/>
        <w:autoSpaceDN w:val="0"/>
        <w:adjustRightInd w:val="0"/>
        <w:spacing w:line="360" w:lineRule="auto"/>
        <w:ind w:firstLine="720"/>
        <w:jc w:val="both"/>
        <w:rPr>
          <w:color w:val="000000"/>
        </w:rPr>
      </w:pPr>
      <w:r w:rsidRPr="00EC63D9">
        <w:rPr>
          <w:b/>
          <w:color w:val="000000"/>
        </w:rPr>
        <w:t>Содержание</w:t>
      </w:r>
      <w:r w:rsidRPr="00EC63D9">
        <w:rPr>
          <w:color w:val="000000"/>
        </w:rPr>
        <w:t xml:space="preserve"> понятия «инновационный менеджмент» можно рассматривать в следующих аспектах: как наука и искусство управления инновациями; вид деятельности и процесс принятия управленческих решений в инновациях; аппарат управления инновациями.</w:t>
      </w:r>
    </w:p>
    <w:p w:rsidR="007A74D5" w:rsidRDefault="007A74D5" w:rsidP="007A74D5">
      <w:r>
        <w:rPr>
          <w:sz w:val="22"/>
        </w:rPr>
        <w:t xml:space="preserve">                   </w:t>
      </w:r>
      <w:r w:rsidR="00F46B3D">
        <w:pict>
          <v:group id="_x0000_s1069" editas="canvas" style="width:366.25pt;height:252.45pt;mso-position-horizontal-relative:char;mso-position-vertical-relative:line" coordorigin="3186,708" coordsize="7040,49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3186;top:708;width:7040;height:4960" o:preferrelative="f">
              <v:fill o:detectmouseclick="t"/>
              <v:path o:extrusionok="t" o:connecttype="none"/>
              <o:lock v:ext="edit" text="t"/>
            </v:shape>
            <v:shapetype id="_x0000_t127" coordsize="21600,21600" o:spt="127" path="m10800,l21600,21600,,21600xe">
              <v:stroke joinstyle="miter"/>
              <v:path gradientshapeok="t" o:connecttype="custom" o:connectlocs="10800,0;5400,10800;10800,21600;16200,10800" textboxrect="5400,10800,16200,21600"/>
            </v:shapetype>
            <v:shape id="_x0000_s1071" type="#_x0000_t127" style="position:absolute;left:3186;top:708;width:7040;height:4960">
              <v:textbox style="mso-next-textbox:#_x0000_s1071" inset="6.48pt,3.24pt,6.48pt,3.24pt">
                <w:txbxContent>
                  <w:p w:rsidR="007A74D5" w:rsidRPr="006566D2" w:rsidRDefault="007A74D5" w:rsidP="007A74D5">
                    <w:pPr>
                      <w:rPr>
                        <w:sz w:val="22"/>
                      </w:rPr>
                    </w:pPr>
                  </w:p>
                  <w:p w:rsidR="007A74D5" w:rsidRPr="006566D2" w:rsidRDefault="007A74D5" w:rsidP="007A74D5">
                    <w:pPr>
                      <w:rPr>
                        <w:sz w:val="22"/>
                      </w:rPr>
                    </w:pPr>
                  </w:p>
                  <w:p w:rsidR="007A74D5" w:rsidRPr="006566D2" w:rsidRDefault="007A74D5" w:rsidP="007A74D5">
                    <w:pPr>
                      <w:rPr>
                        <w:sz w:val="22"/>
                      </w:rPr>
                    </w:pPr>
                  </w:p>
                  <w:p w:rsidR="007A74D5" w:rsidRPr="006566D2" w:rsidRDefault="007A74D5" w:rsidP="007A74D5">
                    <w:pPr>
                      <w:rPr>
                        <w:sz w:val="22"/>
                      </w:rPr>
                    </w:pPr>
                  </w:p>
                  <w:p w:rsidR="007A74D5" w:rsidRPr="006566D2" w:rsidRDefault="007A74D5" w:rsidP="007A74D5">
                    <w:pPr>
                      <w:rPr>
                        <w:sz w:val="22"/>
                      </w:rPr>
                    </w:pPr>
                  </w:p>
                  <w:p w:rsidR="007A74D5" w:rsidRPr="006566D2" w:rsidRDefault="007A74D5" w:rsidP="007A74D5">
                    <w:pPr>
                      <w:rPr>
                        <w:sz w:val="22"/>
                      </w:rPr>
                    </w:pPr>
                  </w:p>
                  <w:p w:rsidR="007A74D5" w:rsidRPr="006566D2" w:rsidRDefault="007A74D5" w:rsidP="007A74D5">
                    <w:pPr>
                      <w:rPr>
                        <w:sz w:val="22"/>
                      </w:rPr>
                    </w:pPr>
                  </w:p>
                </w:txbxContent>
              </v:textbox>
            </v:shape>
            <v:shapetype id="_x0000_t128" coordsize="21600,21600" o:spt="128" path="m,l21600,,10800,21600xe">
              <v:stroke joinstyle="miter"/>
              <v:path gradientshapeok="t" o:connecttype="custom" o:connectlocs="10800,0;5400,10800;10800,21600;16200,10800" textboxrect="5400,0,16200,10800"/>
            </v:shapetype>
            <v:shape id="_x0000_s1072" type="#_x0000_t128" style="position:absolute;left:4907;top:3268;width:3600;height:2400">
              <v:textbox style="mso-next-textbox:#_x0000_s1072" inset="6.48pt,3.24pt,6.48pt,3.24pt">
                <w:txbxContent>
                  <w:p w:rsidR="007A74D5" w:rsidRPr="006566D2" w:rsidRDefault="007A74D5" w:rsidP="007A74D5">
                    <w:pPr>
                      <w:rPr>
                        <w:b/>
                        <w:sz w:val="22"/>
                      </w:rPr>
                    </w:pPr>
                  </w:p>
                  <w:p w:rsidR="007A74D5" w:rsidRPr="006566D2" w:rsidRDefault="007A74D5" w:rsidP="007A74D5">
                    <w:pPr>
                      <w:rPr>
                        <w:b/>
                        <w:sz w:val="22"/>
                      </w:rPr>
                    </w:pPr>
                  </w:p>
                  <w:p w:rsidR="007A74D5" w:rsidRPr="006566D2" w:rsidRDefault="007A74D5" w:rsidP="007A74D5">
                    <w:pPr>
                      <w:rPr>
                        <w:b/>
                        <w:sz w:val="22"/>
                      </w:rPr>
                    </w:pPr>
                    <w:r w:rsidRPr="006566D2">
                      <w:rPr>
                        <w:b/>
                        <w:sz w:val="22"/>
                      </w:rPr>
                      <w:t xml:space="preserve">Инновационный </w:t>
                    </w:r>
                  </w:p>
                  <w:p w:rsidR="007A74D5" w:rsidRPr="006566D2" w:rsidRDefault="007A74D5" w:rsidP="007A74D5">
                    <w:pPr>
                      <w:rPr>
                        <w:b/>
                        <w:sz w:val="22"/>
                      </w:rPr>
                    </w:pPr>
                    <w:r w:rsidRPr="006566D2">
                      <w:rPr>
                        <w:b/>
                        <w:sz w:val="22"/>
                      </w:rPr>
                      <w:t xml:space="preserve">   менеджмент</w:t>
                    </w:r>
                  </w:p>
                  <w:p w:rsidR="007A74D5" w:rsidRPr="006566D2" w:rsidRDefault="007A74D5" w:rsidP="007A74D5">
                    <w:pPr>
                      <w:rPr>
                        <w:sz w:val="22"/>
                      </w:rPr>
                    </w:pP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73" type="#_x0000_t80" style="position:absolute;left:6003;top:1828;width:1409;height:1440">
              <v:textbox style="mso-next-textbox:#_x0000_s1073" inset="6.48pt,3.24pt,6.48pt,3.24pt">
                <w:txbxContent>
                  <w:p w:rsidR="007A74D5" w:rsidRPr="006566D2" w:rsidRDefault="007A74D5" w:rsidP="007A74D5">
                    <w:pPr>
                      <w:jc w:val="center"/>
                      <w:rPr>
                        <w:sz w:val="18"/>
                        <w:szCs w:val="20"/>
                      </w:rPr>
                    </w:pPr>
                    <w:r w:rsidRPr="006566D2">
                      <w:rPr>
                        <w:sz w:val="18"/>
                        <w:szCs w:val="20"/>
                      </w:rPr>
                      <w:t>Наука и искусство управления</w:t>
                    </w:r>
                    <w:r w:rsidRPr="006566D2">
                      <w:rPr>
                        <w:sz w:val="22"/>
                      </w:rPr>
                      <w:t xml:space="preserve"> </w:t>
                    </w:r>
                    <w:r w:rsidRPr="006566D2">
                      <w:rPr>
                        <w:sz w:val="18"/>
                        <w:szCs w:val="20"/>
                      </w:rPr>
                      <w:t>инновациями</w:t>
                    </w:r>
                  </w:p>
                  <w:p w:rsidR="007A74D5" w:rsidRPr="006566D2" w:rsidRDefault="007A74D5" w:rsidP="007A74D5">
                    <w:pPr>
                      <w:rPr>
                        <w:sz w:val="22"/>
                      </w:rPr>
                    </w:pP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74" type="#_x0000_t78" style="position:absolute;left:4125;top:4388;width:1878;height:1120">
              <v:textbox style="mso-next-textbox:#_x0000_s1074" inset="6.48pt,3.24pt,6.48pt,3.24pt">
                <w:txbxContent>
                  <w:p w:rsidR="007A74D5" w:rsidRPr="006566D2" w:rsidRDefault="007A74D5" w:rsidP="007A74D5">
                    <w:pPr>
                      <w:jc w:val="center"/>
                      <w:rPr>
                        <w:sz w:val="18"/>
                        <w:szCs w:val="20"/>
                      </w:rPr>
                    </w:pPr>
                    <w:r w:rsidRPr="006566D2">
                      <w:rPr>
                        <w:sz w:val="18"/>
                        <w:szCs w:val="20"/>
                      </w:rPr>
                      <w:t>Вид деятельности и процесс принятия решений</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75" type="#_x0000_t77" style="position:absolute;left:7412;top:4388;width:1878;height:1173">
              <v:textbox style="mso-next-textbox:#_x0000_s1075" inset="6.48pt,3.24pt,6.48pt,3.24pt">
                <w:txbxContent>
                  <w:p w:rsidR="007A74D5" w:rsidRPr="006566D2" w:rsidRDefault="007A74D5" w:rsidP="007A74D5">
                    <w:pPr>
                      <w:rPr>
                        <w:sz w:val="18"/>
                        <w:szCs w:val="20"/>
                      </w:rPr>
                    </w:pPr>
                    <w:r w:rsidRPr="006566D2">
                      <w:rPr>
                        <w:sz w:val="18"/>
                        <w:szCs w:val="20"/>
                      </w:rPr>
                      <w:t xml:space="preserve">   </w:t>
                    </w:r>
                  </w:p>
                  <w:p w:rsidR="007A74D5" w:rsidRPr="006566D2" w:rsidRDefault="007A74D5" w:rsidP="007A74D5">
                    <w:pPr>
                      <w:jc w:val="center"/>
                      <w:rPr>
                        <w:sz w:val="18"/>
                        <w:szCs w:val="20"/>
                      </w:rPr>
                    </w:pPr>
                    <w:r w:rsidRPr="006566D2">
                      <w:rPr>
                        <w:sz w:val="18"/>
                        <w:szCs w:val="20"/>
                      </w:rPr>
                      <w:t>Аппарат управления инновациями</w:t>
                    </w:r>
                  </w:p>
                </w:txbxContent>
              </v:textbox>
            </v:shape>
            <w10:wrap type="none"/>
            <w10:anchorlock/>
          </v:group>
        </w:pict>
      </w:r>
    </w:p>
    <w:p w:rsidR="007A74D5" w:rsidRDefault="007A74D5" w:rsidP="007A74D5">
      <w:pPr>
        <w:rPr>
          <w:b/>
        </w:rPr>
      </w:pPr>
      <w:r>
        <w:rPr>
          <w:b/>
        </w:rPr>
        <w:t xml:space="preserve"> </w:t>
      </w:r>
    </w:p>
    <w:p w:rsidR="007A74D5" w:rsidRDefault="007A74D5" w:rsidP="007A74D5">
      <w:pPr>
        <w:jc w:val="center"/>
        <w:rPr>
          <w:b/>
        </w:rPr>
      </w:pPr>
      <w:r>
        <w:rPr>
          <w:b/>
        </w:rPr>
        <w:t xml:space="preserve">Рис.1 </w:t>
      </w:r>
      <w:r w:rsidRPr="003C4F1A">
        <w:rPr>
          <w:b/>
        </w:rPr>
        <w:t>Аспекты инновационного менеджмента</w:t>
      </w:r>
    </w:p>
    <w:p w:rsidR="007A74D5" w:rsidRDefault="007A74D5" w:rsidP="007A74D5">
      <w:pPr>
        <w:rPr>
          <w:b/>
        </w:rPr>
      </w:pPr>
    </w:p>
    <w:p w:rsidR="007A74D5" w:rsidRDefault="007A74D5" w:rsidP="007A74D5">
      <w:pPr>
        <w:ind w:firstLine="708"/>
      </w:pPr>
      <w:r w:rsidRPr="00EC63D9">
        <w:rPr>
          <w:b/>
        </w:rPr>
        <w:lastRenderedPageBreak/>
        <w:t xml:space="preserve">Сущность </w:t>
      </w:r>
      <w:r w:rsidRPr="00EC63D9">
        <w:t>инновационного менеджмента</w:t>
      </w:r>
      <w:r w:rsidRPr="00EC63D9">
        <w:rPr>
          <w:b/>
        </w:rPr>
        <w:t xml:space="preserve"> </w:t>
      </w:r>
      <w:r>
        <w:t>может быть отражена в виде следующей схемы:</w:t>
      </w:r>
    </w:p>
    <w:p w:rsidR="007A74D5" w:rsidRDefault="00F46B3D" w:rsidP="007A74D5">
      <w:r>
        <w:rPr>
          <w:noProof/>
        </w:rPr>
        <w:pict>
          <v:group id="_x0000_s1271" style="position:absolute;margin-left:15.6pt;margin-top:9.85pt;width:442.85pt;height:192.9pt;z-index:251665920" coordorigin="1446,1883" coordsize="8857,3858">
            <v:rect id="_x0000_s1272" style="position:absolute;left:5190;top:1883;width:1873;height:721" o:allowincell="f">
              <v:textbox style="mso-next-textbox:#_x0000_s1272" inset="1pt,1pt,1pt,1pt">
                <w:txbxContent>
                  <w:p w:rsidR="007A74D5" w:rsidRDefault="007A74D5" w:rsidP="007A74D5">
                    <w:pPr>
                      <w:jc w:val="center"/>
                    </w:pPr>
                    <w:r>
                      <w:t>1</w:t>
                    </w:r>
                  </w:p>
                  <w:p w:rsidR="007A74D5" w:rsidRDefault="007A74D5" w:rsidP="007A74D5">
                    <w:pPr>
                      <w:jc w:val="center"/>
                    </w:pPr>
                    <w:r>
                      <w:t>Планирование</w:t>
                    </w:r>
                  </w:p>
                </w:txbxContent>
              </v:textbox>
            </v:rect>
            <v:rect id="_x0000_s1273" style="position:absolute;left:8430;top:3335;width:1873;height:1441" o:allowincell="f">
              <v:textbox style="mso-next-textbox:#_x0000_s1273" inset="1pt,1pt,1pt,1pt">
                <w:txbxContent>
                  <w:p w:rsidR="007A74D5" w:rsidRDefault="007A74D5" w:rsidP="007A74D5">
                    <w:pPr>
                      <w:jc w:val="center"/>
                    </w:pPr>
                    <w:r>
                      <w:t>2</w:t>
                    </w:r>
                  </w:p>
                  <w:p w:rsidR="007A74D5" w:rsidRDefault="007A74D5" w:rsidP="007A74D5">
                    <w:pPr>
                      <w:jc w:val="center"/>
                    </w:pPr>
                    <w:r>
                      <w:t>Определение условий и организации</w:t>
                    </w:r>
                  </w:p>
                </w:txbxContent>
              </v:textbox>
            </v:rect>
            <v:rect id="_x0000_s1274" style="position:absolute;left:1446;top:4177;width:1873;height:721" o:allowincell="f">
              <v:textbox style="mso-next-textbox:#_x0000_s1274" inset="1pt,1pt,1pt,1pt">
                <w:txbxContent>
                  <w:p w:rsidR="007A74D5" w:rsidRDefault="007A74D5" w:rsidP="007A74D5">
                    <w:pPr>
                      <w:jc w:val="center"/>
                    </w:pPr>
                    <w:r>
                      <w:t>4</w:t>
                    </w:r>
                  </w:p>
                  <w:p w:rsidR="007A74D5" w:rsidRDefault="007A74D5" w:rsidP="007A74D5">
                    <w:pPr>
                      <w:jc w:val="center"/>
                    </w:pPr>
                    <w:r>
                      <w:t>Руководство</w:t>
                    </w:r>
                  </w:p>
                </w:txbxContent>
              </v:textbox>
            </v:rect>
            <v:rect id="_x0000_s1275" style="position:absolute;left:5049;top:5020;width:1873;height:721">
              <v:textbox style="mso-next-textbox:#_x0000_s1275" inset="1pt,1pt,1pt,1pt">
                <w:txbxContent>
                  <w:p w:rsidR="007A74D5" w:rsidRDefault="007A74D5" w:rsidP="007A74D5">
                    <w:pPr>
                      <w:jc w:val="center"/>
                    </w:pPr>
                    <w:r>
                      <w:t>3</w:t>
                    </w:r>
                  </w:p>
                  <w:p w:rsidR="007A74D5" w:rsidRDefault="007A74D5" w:rsidP="007A74D5">
                    <w:pPr>
                      <w:jc w:val="center"/>
                    </w:pPr>
                    <w:r>
                      <w:t>Исполнение</w:t>
                    </w:r>
                  </w:p>
                </w:txbxContent>
              </v:textbox>
            </v:rect>
            <v:line id="_x0000_s1276" style="position:absolute" from="9435,3155" to="9435,3335">
              <v:stroke startarrowwidth="narrow" startarrowlength="short" endarrow="block" endarrowwidth="narrow" endarrowlength="short"/>
            </v:line>
            <v:roundrect id="_x0000_s1277" style="position:absolute;left:2420;top:2080;width:7015;height:3315" arcsize="10923f" filled="f"/>
            <v:rect id="_x0000_s1278" style="position:absolute;left:1521;top:2605;width:1873;height:1204">
              <v:textbox style="mso-next-textbox:#_x0000_s1278" inset="1pt,1pt,1pt,1pt">
                <w:txbxContent>
                  <w:p w:rsidR="007A74D5" w:rsidRDefault="007A74D5" w:rsidP="007A74D5">
                    <w:pPr>
                      <w:jc w:val="center"/>
                    </w:pPr>
                    <w:r>
                      <w:t>0</w:t>
                    </w:r>
                  </w:p>
                  <w:p w:rsidR="007A74D5" w:rsidRDefault="007A74D5" w:rsidP="007A74D5">
                    <w:pPr>
                      <w:jc w:val="center"/>
                    </w:pPr>
                    <w:r>
                      <w:t>Постановка цели и выбор стратегии</w:t>
                    </w:r>
                  </w:p>
                </w:txbxContent>
              </v:textbox>
            </v:rect>
          </v:group>
        </w:pict>
      </w:r>
    </w:p>
    <w:p w:rsidR="007A74D5" w:rsidRDefault="00F46B3D" w:rsidP="007A74D5">
      <w:r>
        <w:rPr>
          <w:noProof/>
        </w:rPr>
        <w:pict>
          <v:line id="_x0000_s1076" style="position:absolute;z-index:251646464" from="181.35pt,5.95pt" to="203pt,6pt">
            <v:stroke startarrowwidth="narrow" startarrowlength="short" endarrow="block" endarrowwidth="narrow" endarrowlength="short"/>
          </v:line>
        </w:pict>
      </w:r>
    </w:p>
    <w:p w:rsidR="007A74D5" w:rsidRDefault="007A74D5" w:rsidP="007A74D5"/>
    <w:p w:rsidR="007A74D5" w:rsidRDefault="007A74D5" w:rsidP="007A74D5"/>
    <w:p w:rsidR="007A74D5" w:rsidRDefault="007A74D5" w:rsidP="007A74D5"/>
    <w:p w:rsidR="007A74D5" w:rsidRDefault="007A74D5" w:rsidP="007A74D5"/>
    <w:p w:rsidR="007A74D5" w:rsidRDefault="007A74D5" w:rsidP="007A74D5"/>
    <w:p w:rsidR="007A74D5" w:rsidRDefault="00F46B3D" w:rsidP="007A74D5">
      <w:r>
        <w:rPr>
          <w:noProof/>
        </w:rPr>
        <w:pict>
          <v:line id="_x0000_s1079" style="position:absolute;flip:y;z-index:251649536" from="64.35pt,13.15pt" to="64.4pt,20.85pt">
            <v:stroke startarrowwidth="narrow" startarrowlength="short" endarrow="block" endarrowwidth="narrow" endarrowlength="short"/>
          </v:line>
        </w:pict>
      </w:r>
    </w:p>
    <w:p w:rsidR="007A74D5" w:rsidRDefault="007A74D5" w:rsidP="007A74D5"/>
    <w:p w:rsidR="007A74D5" w:rsidRDefault="007A74D5" w:rsidP="007A74D5"/>
    <w:p w:rsidR="007A74D5" w:rsidRDefault="007A74D5" w:rsidP="007A74D5"/>
    <w:p w:rsidR="007A74D5" w:rsidRDefault="00F46B3D" w:rsidP="007A74D5">
      <w:r>
        <w:rPr>
          <w:noProof/>
        </w:rPr>
        <w:pict>
          <v:line id="_x0000_s1078" style="position:absolute;flip:y;z-index:251648512" from="64.7pt,8.8pt" to="64.75pt,14.9pt">
            <v:stroke startarrowwidth="narrow" startarrowlength="short" endarrow="block" endarrowwidth="narrow" endarrowlength="short"/>
          </v:line>
        </w:pict>
      </w:r>
    </w:p>
    <w:p w:rsidR="007A74D5" w:rsidRDefault="007A74D5" w:rsidP="007A74D5"/>
    <w:p w:rsidR="007A74D5" w:rsidRDefault="00F46B3D" w:rsidP="007A74D5">
      <w:r>
        <w:rPr>
          <w:noProof/>
        </w:rPr>
        <w:pict>
          <v:line id="_x0000_s1077" style="position:absolute;flip:x;z-index:251647488" from="289.4pt,6.1pt" to="303.85pt,6.15pt">
            <v:stroke startarrowwidth="narrow" startarrowlength="short" endarrow="block" endarrowwidth="narrow" endarrowlength="short"/>
          </v:line>
        </w:pict>
      </w:r>
    </w:p>
    <w:p w:rsidR="007A74D5" w:rsidRDefault="007A74D5" w:rsidP="007A74D5"/>
    <w:p w:rsidR="007A74D5" w:rsidRDefault="007A74D5" w:rsidP="007A74D5"/>
    <w:p w:rsidR="007A74D5" w:rsidRDefault="007A74D5" w:rsidP="007A74D5">
      <w:pPr>
        <w:pStyle w:val="Web"/>
        <w:spacing w:before="0" w:after="0"/>
        <w:ind w:firstLine="709"/>
        <w:jc w:val="center"/>
        <w:rPr>
          <w:b/>
          <w:szCs w:val="24"/>
        </w:rPr>
      </w:pPr>
      <w:r w:rsidRPr="003C4F1A">
        <w:rPr>
          <w:b/>
          <w:szCs w:val="24"/>
        </w:rPr>
        <w:t xml:space="preserve">Рис. 2 </w:t>
      </w:r>
      <w:r>
        <w:rPr>
          <w:b/>
          <w:szCs w:val="24"/>
        </w:rPr>
        <w:t>Схема инновационного менеджмента</w:t>
      </w:r>
    </w:p>
    <w:p w:rsidR="007A74D5" w:rsidRPr="003C4F1A" w:rsidRDefault="007A74D5" w:rsidP="007A74D5">
      <w:pPr>
        <w:pStyle w:val="Web"/>
        <w:spacing w:before="0" w:after="0" w:line="360" w:lineRule="auto"/>
        <w:ind w:firstLine="709"/>
        <w:jc w:val="center"/>
        <w:rPr>
          <w:b/>
          <w:szCs w:val="24"/>
        </w:rPr>
      </w:pPr>
    </w:p>
    <w:p w:rsidR="007A74D5" w:rsidRDefault="007A74D5" w:rsidP="007A74D5">
      <w:pPr>
        <w:pStyle w:val="Web"/>
        <w:spacing w:before="0" w:after="0" w:line="360" w:lineRule="auto"/>
        <w:ind w:firstLine="709"/>
        <w:jc w:val="both"/>
        <w:rPr>
          <w:szCs w:val="24"/>
        </w:rPr>
      </w:pPr>
      <w:r w:rsidRPr="003E5FCF">
        <w:rPr>
          <w:szCs w:val="24"/>
        </w:rPr>
        <w:t xml:space="preserve">Сущность и </w:t>
      </w:r>
      <w:r>
        <w:rPr>
          <w:szCs w:val="24"/>
        </w:rPr>
        <w:t xml:space="preserve">содержание инновационного менеджмента определяются составом функций, осуществляемых в ходе подготовки и проведения инновационных мероприятий. </w:t>
      </w:r>
      <w:r w:rsidRPr="00B51F80">
        <w:rPr>
          <w:b/>
          <w:szCs w:val="24"/>
        </w:rPr>
        <w:t>Система функций</w:t>
      </w:r>
      <w:r>
        <w:rPr>
          <w:szCs w:val="24"/>
        </w:rPr>
        <w:t xml:space="preserve"> инновационного менеджмента включает основные (предметные) и обеспечивающие функции. Предметные функции – наиболее общие для всех видов и любых условий осуществления инноваций. Они отражают содержание основных стадий процесса управления инновационной деятельностью и выделяют предметные области управленческой деятельности на всех иерархических уровнях. Обеспечивающие функции способствуют эффективному осуществлению предметных функций, включают социально-психологические и технологические, или процессуальные функции менеджмента. </w:t>
      </w:r>
    </w:p>
    <w:p w:rsidR="007A74D5" w:rsidRDefault="007A74D5" w:rsidP="007A74D5">
      <w:pPr>
        <w:pStyle w:val="Web"/>
        <w:spacing w:before="0" w:after="0" w:line="360" w:lineRule="auto"/>
        <w:ind w:firstLine="709"/>
        <w:jc w:val="both"/>
        <w:rPr>
          <w:szCs w:val="24"/>
        </w:rPr>
      </w:pPr>
    </w:p>
    <w:p w:rsidR="007A74D5" w:rsidRDefault="007A74D5" w:rsidP="007A74D5">
      <w:pPr>
        <w:pStyle w:val="Web"/>
        <w:spacing w:before="0" w:after="0" w:line="360" w:lineRule="auto"/>
        <w:jc w:val="both"/>
        <w:rPr>
          <w:b/>
          <w:szCs w:val="24"/>
        </w:rPr>
      </w:pPr>
      <w:r>
        <w:rPr>
          <w:color w:val="auto"/>
          <w:sz w:val="22"/>
          <w:szCs w:val="22"/>
        </w:rPr>
        <w:t xml:space="preserve">  </w:t>
      </w:r>
      <w:r w:rsidR="00F46B3D">
        <w:rPr>
          <w:b/>
          <w:sz w:val="28"/>
        </w:rPr>
      </w:r>
      <w:r w:rsidR="00F46B3D">
        <w:rPr>
          <w:b/>
          <w:sz w:val="28"/>
        </w:rPr>
        <w:pict>
          <v:group id="_x0000_s1026" editas="canvas" style="width:486.05pt;height:180.05pt;mso-position-horizontal-relative:char;mso-position-vertical-relative:line" coordorigin="2691,5182" coordsize="7070,2619">
            <o:lock v:ext="edit" aspectratio="t"/>
            <v:shape id="_x0000_s1027" type="#_x0000_t75" style="position:absolute;left:2691;top:5182;width:7070;height:2619" o:preferrelative="f">
              <v:fill o:detectmouseclick="t"/>
              <v:path o:extrusionok="t" o:connecttype="none"/>
              <o:lock v:ext="edit" text="t"/>
            </v:shape>
            <v:line id="_x0000_s1028" style="position:absolute" from="4655,6098" to="9106,6098"/>
            <v:line id="_x0000_s1029" style="position:absolute" from="8451,6360" to="8451,6491">
              <v:stroke endarrow="block"/>
            </v:line>
            <v:line id="_x0000_s1030" style="position:absolute" from="4262,7800" to="9760,7801"/>
            <v:line id="_x0000_s1031" style="position:absolute" from="9760,6229" to="9761,7800"/>
            <v:group id="_x0000_s1032" style="position:absolute;left:2822;top:5182;width:6938;height:2618" coordorigin="2822,5182" coordsize="6938,2618">
              <v:group id="_x0000_s1033" style="position:absolute;left:2822;top:5182;width:6938;height:1047" coordorigin="2822,5182" coordsize="6938,1047">
                <v:shapetype id="_x0000_t202" coordsize="21600,21600" o:spt="202" path="m,l,21600r21600,l21600,xe">
                  <v:stroke joinstyle="miter"/>
                  <v:path gradientshapeok="t" o:connecttype="rect"/>
                </v:shapetype>
                <v:shape id="_x0000_s1034" type="#_x0000_t202" style="position:absolute;left:2822;top:5182;width:1440;height:1047">
                  <v:textbox style="mso-next-textbox:#_x0000_s1034">
                    <w:txbxContent>
                      <w:p w:rsidR="007A74D5" w:rsidRPr="00953227" w:rsidRDefault="007A74D5" w:rsidP="007A74D5">
                        <w:pPr>
                          <w:jc w:val="center"/>
                          <w:rPr>
                            <w:sz w:val="22"/>
                            <w:szCs w:val="22"/>
                          </w:rPr>
                        </w:pPr>
                        <w:r w:rsidRPr="00953227">
                          <w:rPr>
                            <w:sz w:val="22"/>
                            <w:szCs w:val="22"/>
                          </w:rPr>
                          <w:t>Предметные функции</w:t>
                        </w:r>
                      </w:p>
                    </w:txbxContent>
                  </v:textbox>
                </v:shape>
                <v:shape id="_x0000_s1035" type="#_x0000_t202" style="position:absolute;left:4262;top:5182;width:5498;height:1047">
                  <v:textbox style="mso-next-textbox:#_x0000_s1035">
                    <w:txbxContent>
                      <w:p w:rsidR="007A74D5" w:rsidRDefault="007A74D5" w:rsidP="007A74D5">
                        <w:pPr>
                          <w:ind w:left="-3060"/>
                        </w:pPr>
                      </w:p>
                    </w:txbxContent>
                  </v:textbox>
                </v:shape>
              </v:group>
              <v:group id="_x0000_s1036" style="position:absolute;left:2822;top:5313;width:6938;height:2487" coordorigin="2822,5313" coordsize="6938,2487">
                <v:shape id="_x0000_s1037" type="#_x0000_t202" style="position:absolute;left:4393;top:5444;width:1177;height:523">
                  <v:textbox style="mso-next-textbox:#_x0000_s1037">
                    <w:txbxContent>
                      <w:p w:rsidR="007A74D5" w:rsidRPr="00953227" w:rsidRDefault="007A74D5" w:rsidP="007A74D5">
                        <w:pPr>
                          <w:rPr>
                            <w:sz w:val="22"/>
                            <w:szCs w:val="22"/>
                          </w:rPr>
                        </w:pPr>
                        <w:r w:rsidRPr="00953227">
                          <w:rPr>
                            <w:sz w:val="22"/>
                            <w:szCs w:val="22"/>
                          </w:rPr>
                          <w:t>Формирование целей</w:t>
                        </w:r>
                      </w:p>
                    </w:txbxContent>
                  </v:textbox>
                </v:shape>
                <v:shape id="_x0000_s1038" type="#_x0000_t202" style="position:absolute;left:5702;top:5444;width:1309;height:523">
                  <v:textbox style="mso-next-textbox:#_x0000_s1038">
                    <w:txbxContent>
                      <w:p w:rsidR="007A74D5" w:rsidRPr="00953227" w:rsidRDefault="007A74D5" w:rsidP="007A74D5">
                        <w:pPr>
                          <w:rPr>
                            <w:sz w:val="22"/>
                            <w:szCs w:val="22"/>
                          </w:rPr>
                        </w:pPr>
                        <w:r w:rsidRPr="00953227">
                          <w:rPr>
                            <w:sz w:val="22"/>
                            <w:szCs w:val="22"/>
                          </w:rPr>
                          <w:t xml:space="preserve">Планирование </w:t>
                        </w:r>
                      </w:p>
                    </w:txbxContent>
                  </v:textbox>
                </v:shape>
                <v:shape id="_x0000_s1039" type="#_x0000_t202" style="position:absolute;left:7142;top:5444;width:1177;height:523">
                  <v:textbox style="mso-next-textbox:#_x0000_s1039">
                    <w:txbxContent>
                      <w:p w:rsidR="007A74D5" w:rsidRPr="00953227" w:rsidRDefault="007A74D5" w:rsidP="007A74D5">
                        <w:pPr>
                          <w:rPr>
                            <w:sz w:val="22"/>
                            <w:szCs w:val="22"/>
                          </w:rPr>
                        </w:pPr>
                        <w:r>
                          <w:rPr>
                            <w:sz w:val="22"/>
                            <w:szCs w:val="22"/>
                          </w:rPr>
                          <w:t xml:space="preserve">Организация </w:t>
                        </w:r>
                      </w:p>
                    </w:txbxContent>
                  </v:textbox>
                </v:shape>
                <v:shape id="_x0000_s1040" type="#_x0000_t202" style="position:absolute;left:8451;top:5444;width:1047;height:523">
                  <v:textbox style="mso-next-textbox:#_x0000_s1040">
                    <w:txbxContent>
                      <w:p w:rsidR="007A74D5" w:rsidRPr="00953227" w:rsidRDefault="007A74D5" w:rsidP="007A74D5">
                        <w:pPr>
                          <w:rPr>
                            <w:sz w:val="22"/>
                            <w:szCs w:val="22"/>
                          </w:rPr>
                        </w:pPr>
                        <w:r>
                          <w:rPr>
                            <w:sz w:val="22"/>
                            <w:szCs w:val="22"/>
                          </w:rPr>
                          <w:t xml:space="preserve">Контроль </w:t>
                        </w:r>
                      </w:p>
                    </w:txbxContent>
                  </v:textbox>
                </v:shape>
                <v:line id="_x0000_s1041" style="position:absolute" from="4655,5313" to="9106,5313"/>
                <v:line id="_x0000_s1042" style="position:absolute" from="4655,5313" to="4655,5444">
                  <v:stroke endarrow="block"/>
                </v:line>
                <v:line id="_x0000_s1043" style="position:absolute" from="6356,5313" to="6356,5444">
                  <v:stroke endarrow="block"/>
                </v:line>
                <v:line id="_x0000_s1044" style="position:absolute" from="7666,5313" to="7666,5444">
                  <v:stroke endarrow="block"/>
                </v:line>
                <v:line id="_x0000_s1045" style="position:absolute" from="9106,5313" to="9106,5444">
                  <v:stroke endarrow="block"/>
                </v:line>
                <v:line id="_x0000_s1046" style="position:absolute;flip:y" from="4655,5967" to="4656,6098">
                  <v:stroke endarrow="block"/>
                </v:line>
                <v:line id="_x0000_s1047" style="position:absolute;flip:y" from="9106,5967" to="9106,6098">
                  <v:stroke endarrow="block"/>
                </v:line>
                <v:line id="_x0000_s1048" style="position:absolute;flip:y" from="7666,5967" to="7666,6098">
                  <v:stroke endarrow="block"/>
                </v:line>
                <v:line id="_x0000_s1049" style="position:absolute;flip:y" from="6356,5967" to="6356,6098">
                  <v:stroke endarrow="block"/>
                </v:line>
                <v:shape id="_x0000_s1050" type="#_x0000_t202" style="position:absolute;left:2822;top:6229;width:1440;height:917">
                  <v:textbox style="mso-next-textbox:#_x0000_s1050">
                    <w:txbxContent>
                      <w:p w:rsidR="007A74D5" w:rsidRPr="00953227" w:rsidRDefault="007A74D5" w:rsidP="007A74D5">
                        <w:pPr>
                          <w:jc w:val="center"/>
                          <w:rPr>
                            <w:sz w:val="22"/>
                            <w:szCs w:val="22"/>
                          </w:rPr>
                        </w:pPr>
                        <w:r>
                          <w:rPr>
                            <w:sz w:val="22"/>
                            <w:szCs w:val="22"/>
                          </w:rPr>
                          <w:t>Процессуальные функции</w:t>
                        </w:r>
                      </w:p>
                    </w:txbxContent>
                  </v:textbox>
                </v:shape>
                <v:line id="_x0000_s1051" style="position:absolute" from="7011,6098" to="7012,6360"/>
                <v:shape id="_x0000_s1052" type="#_x0000_t202" style="position:absolute;left:4786;top:6491;width:1309;height:393">
                  <v:textbox style="mso-next-textbox:#_x0000_s1052">
                    <w:txbxContent>
                      <w:p w:rsidR="007A74D5" w:rsidRDefault="007A74D5" w:rsidP="007A74D5">
                        <w:r>
                          <w:t xml:space="preserve">    Решения</w:t>
                        </w:r>
                      </w:p>
                    </w:txbxContent>
                  </v:textbox>
                </v:shape>
                <v:shape id="_x0000_s1053" type="#_x0000_t202" style="position:absolute;left:7666;top:6491;width:1440;height:393">
                  <v:textbox style="mso-next-textbox:#_x0000_s1053">
                    <w:txbxContent>
                      <w:p w:rsidR="007A74D5" w:rsidRDefault="007A74D5" w:rsidP="007A74D5">
                        <w:r>
                          <w:t xml:space="preserve"> Коммуникации</w:t>
                        </w:r>
                      </w:p>
                    </w:txbxContent>
                  </v:textbox>
                </v:shape>
                <v:line id="_x0000_s1054" style="position:absolute" from="5440,6360" to="8451,6360"/>
                <v:line id="_x0000_s1055" style="position:absolute" from="5440,6360" to="5440,6491">
                  <v:stroke endarrow="block"/>
                </v:line>
                <v:line id="_x0000_s1056" style="position:absolute;flip:x" from="6095,6622" to="7666,6623">
                  <v:stroke startarrow="block" endarrow="block"/>
                </v:line>
                <v:line id="_x0000_s1057" style="position:absolute" from="5440,6884" to="5440,7015"/>
                <v:line id="_x0000_s1058" style="position:absolute;flip:x" from="8451,6884" to="8452,7015"/>
                <v:line id="_x0000_s1059" style="position:absolute" from="5440,7015" to="8451,7015"/>
                <v:line id="_x0000_s1060" style="position:absolute" from="7010,7015" to="7012,7277"/>
                <v:line id="_x0000_s1061" style="position:absolute" from="5440,7277" to="8451,7278"/>
                <v:line id="_x0000_s1062" style="position:absolute" from="5440,7277" to="5441,7407">
                  <v:stroke endarrow="block"/>
                </v:line>
                <v:line id="_x0000_s1063" style="position:absolute;flip:x" from="8451,7277" to="8452,7407">
                  <v:stroke endarrow="block"/>
                </v:line>
                <v:shape id="_x0000_s1064" type="#_x0000_t202" style="position:absolute;left:4786;top:7407;width:1309;height:262">
                  <v:textbox style="mso-next-textbox:#_x0000_s1064">
                    <w:txbxContent>
                      <w:p w:rsidR="007A74D5" w:rsidRPr="001D3F05" w:rsidRDefault="007A74D5" w:rsidP="007A74D5">
                        <w:pPr>
                          <w:rPr>
                            <w:sz w:val="22"/>
                            <w:szCs w:val="22"/>
                          </w:rPr>
                        </w:pPr>
                        <w:r>
                          <w:rPr>
                            <w:sz w:val="22"/>
                            <w:szCs w:val="22"/>
                          </w:rPr>
                          <w:t xml:space="preserve">Делегирование </w:t>
                        </w:r>
                      </w:p>
                    </w:txbxContent>
                  </v:textbox>
                </v:shape>
                <v:shape id="_x0000_s1065" type="#_x0000_t202" style="position:absolute;left:7666;top:7407;width:1440;height:262">
                  <v:textbox style="mso-next-textbox:#_x0000_s1065">
                    <w:txbxContent>
                      <w:p w:rsidR="007A74D5" w:rsidRPr="001D3F05" w:rsidRDefault="007A74D5" w:rsidP="007A74D5">
                        <w:pPr>
                          <w:rPr>
                            <w:sz w:val="22"/>
                            <w:szCs w:val="22"/>
                          </w:rPr>
                        </w:pPr>
                        <w:r>
                          <w:rPr>
                            <w:sz w:val="22"/>
                            <w:szCs w:val="22"/>
                          </w:rPr>
                          <w:t xml:space="preserve">     Мотивация</w:t>
                        </w:r>
                      </w:p>
                    </w:txbxContent>
                  </v:textbox>
                </v:shape>
                <v:shape id="_x0000_s1066" type="#_x0000_t202" style="position:absolute;left:2822;top:7146;width:1440;height:654">
                  <v:textbox style="mso-next-textbox:#_x0000_s1066">
                    <w:txbxContent>
                      <w:p w:rsidR="007A74D5" w:rsidRPr="001D3F05" w:rsidRDefault="007A74D5" w:rsidP="007A74D5">
                        <w:pPr>
                          <w:jc w:val="center"/>
                          <w:rPr>
                            <w:sz w:val="22"/>
                            <w:szCs w:val="22"/>
                          </w:rPr>
                        </w:pPr>
                        <w:r>
                          <w:rPr>
                            <w:sz w:val="22"/>
                            <w:szCs w:val="22"/>
                          </w:rPr>
                          <w:t>Социально-психологические функции</w:t>
                        </w:r>
                      </w:p>
                    </w:txbxContent>
                  </v:textbox>
                </v:shape>
                <v:line id="_x0000_s1067" style="position:absolute" from="4262,7146" to="9760,7147"/>
                <v:line id="_x0000_s1068" style="position:absolute" from="6095,7538" to="7666,7538">
                  <v:stroke startarrow="block" endarrow="block"/>
                </v:line>
              </v:group>
            </v:group>
            <w10:wrap type="none"/>
            <w10:anchorlock/>
          </v:group>
        </w:pict>
      </w:r>
    </w:p>
    <w:p w:rsidR="007A74D5" w:rsidRDefault="007A74D5" w:rsidP="007A74D5">
      <w:pPr>
        <w:pStyle w:val="Web"/>
        <w:spacing w:before="0" w:after="0"/>
        <w:ind w:firstLine="709"/>
        <w:jc w:val="both"/>
        <w:rPr>
          <w:b/>
          <w:sz w:val="28"/>
        </w:rPr>
      </w:pPr>
    </w:p>
    <w:p w:rsidR="007A74D5" w:rsidRPr="00101C24" w:rsidRDefault="007A74D5" w:rsidP="007A74D5">
      <w:pPr>
        <w:pStyle w:val="Web"/>
        <w:spacing w:before="0" w:after="0"/>
        <w:ind w:firstLine="709"/>
        <w:jc w:val="center"/>
        <w:rPr>
          <w:b/>
          <w:szCs w:val="24"/>
        </w:rPr>
      </w:pPr>
      <w:r>
        <w:rPr>
          <w:b/>
          <w:szCs w:val="24"/>
        </w:rPr>
        <w:t xml:space="preserve">Рис. 3. </w:t>
      </w:r>
      <w:r w:rsidRPr="00101C24">
        <w:rPr>
          <w:b/>
          <w:szCs w:val="24"/>
        </w:rPr>
        <w:t>Система функций инновационного менеджмента</w:t>
      </w:r>
    </w:p>
    <w:p w:rsidR="007A74D5" w:rsidRPr="00A107AE" w:rsidRDefault="007A74D5" w:rsidP="007A74D5">
      <w:pPr>
        <w:spacing w:line="360" w:lineRule="auto"/>
        <w:ind w:firstLine="709"/>
        <w:jc w:val="both"/>
      </w:pPr>
      <w:r>
        <w:lastRenderedPageBreak/>
        <w:t>И</w:t>
      </w:r>
      <w:r w:rsidRPr="00A107AE">
        <w:t>нновационн</w:t>
      </w:r>
      <w:r>
        <w:t>ый</w:t>
      </w:r>
      <w:r w:rsidRPr="00A107AE">
        <w:t xml:space="preserve"> менеджмент</w:t>
      </w:r>
      <w:r>
        <w:t xml:space="preserve"> представляет собой</w:t>
      </w:r>
      <w:r w:rsidRPr="00A107AE">
        <w:t xml:space="preserve"> иерархически сложн</w:t>
      </w:r>
      <w:r>
        <w:t>ую</w:t>
      </w:r>
      <w:r w:rsidRPr="00A107AE">
        <w:t>, многоуровнев</w:t>
      </w:r>
      <w:r>
        <w:t>ую</w:t>
      </w:r>
      <w:r w:rsidRPr="00A107AE">
        <w:t>, многокомпозиционн</w:t>
      </w:r>
      <w:r>
        <w:t>ую</w:t>
      </w:r>
      <w:r w:rsidRPr="00A107AE">
        <w:t xml:space="preserve"> систем</w:t>
      </w:r>
      <w:r>
        <w:t>у</w:t>
      </w:r>
      <w:r w:rsidRPr="00A107AE">
        <w:t xml:space="preserve">. Вход, выход и внешняя среда являются внешним окружением системы. </w:t>
      </w:r>
      <w:r w:rsidRPr="00A107AE">
        <w:rPr>
          <w:i/>
        </w:rPr>
        <w:t xml:space="preserve">Входные параметры </w:t>
      </w:r>
      <w:r w:rsidRPr="00A107AE">
        <w:t xml:space="preserve">системы — это материальные, энергетические, информационные и когнитивные (научные знания) потоки. </w:t>
      </w:r>
      <w:r w:rsidRPr="00A107AE">
        <w:rPr>
          <w:i/>
        </w:rPr>
        <w:t>Выход</w:t>
      </w:r>
      <w:r w:rsidRPr="00A107AE">
        <w:rPr>
          <w:i/>
        </w:rPr>
        <w:softHyphen/>
        <w:t xml:space="preserve">ные параметры </w:t>
      </w:r>
      <w:r w:rsidRPr="00A107AE">
        <w:t>представляют новые процессы, продукты, услуги, прибыль, новые знания работников, рост производства, освоение новых сегментов и новых рынков, социальную ответственность, удовлетворенность работников.</w:t>
      </w:r>
      <w:r>
        <w:t xml:space="preserve"> </w:t>
      </w:r>
      <w:r w:rsidRPr="00A107AE">
        <w:t>Внутренняя микросреда инновационного менеджмента — это организационная, технологическая, социально-психологическая и технико-экономическая среда фирмы.</w:t>
      </w:r>
    </w:p>
    <w:p w:rsidR="007A74D5" w:rsidRDefault="007A74D5" w:rsidP="007A74D5">
      <w:pPr>
        <w:shd w:val="clear" w:color="auto" w:fill="FFFFFF"/>
        <w:autoSpaceDE w:val="0"/>
        <w:autoSpaceDN w:val="0"/>
        <w:adjustRightInd w:val="0"/>
        <w:ind w:firstLine="142"/>
        <w:jc w:val="both"/>
        <w:rPr>
          <w:b/>
        </w:rPr>
      </w:pPr>
      <w:r>
        <w:rPr>
          <w:b/>
        </w:rPr>
        <w:t xml:space="preserve">  </w:t>
      </w:r>
      <w:r w:rsidR="00F46B3D">
        <w:rPr>
          <w:b/>
          <w:noProof/>
        </w:rPr>
        <w:pict>
          <v:shape id="Рисунок 564" o:spid="_x0000_i1027" type="#_x0000_t75" style="width:475.5pt;height:303pt;visibility:visible">
            <v:imagedata r:id="rId7" o:title="" cropbottom="3618f"/>
          </v:shape>
        </w:pict>
      </w:r>
    </w:p>
    <w:p w:rsidR="007A74D5" w:rsidRDefault="007A74D5" w:rsidP="007A74D5">
      <w:pPr>
        <w:shd w:val="clear" w:color="auto" w:fill="FFFFFF"/>
        <w:autoSpaceDE w:val="0"/>
        <w:autoSpaceDN w:val="0"/>
        <w:adjustRightInd w:val="0"/>
        <w:ind w:firstLine="720"/>
        <w:jc w:val="both"/>
        <w:rPr>
          <w:b/>
        </w:rPr>
      </w:pPr>
    </w:p>
    <w:p w:rsidR="007A74D5" w:rsidRDefault="007A74D5" w:rsidP="007A74D5">
      <w:pPr>
        <w:shd w:val="clear" w:color="auto" w:fill="FFFFFF"/>
        <w:autoSpaceDE w:val="0"/>
        <w:autoSpaceDN w:val="0"/>
        <w:adjustRightInd w:val="0"/>
        <w:ind w:firstLine="720"/>
        <w:jc w:val="center"/>
        <w:rPr>
          <w:b/>
        </w:rPr>
      </w:pPr>
      <w:r>
        <w:rPr>
          <w:b/>
        </w:rPr>
        <w:t>Рис. 4. Система инновационного менеджмента</w:t>
      </w: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pacing w:line="360" w:lineRule="auto"/>
        <w:ind w:firstLine="709"/>
        <w:jc w:val="both"/>
        <w:rPr>
          <w:snapToGrid w:val="0"/>
          <w:color w:val="000000"/>
        </w:rPr>
      </w:pPr>
      <w:r w:rsidRPr="00AD719D">
        <w:rPr>
          <w:snapToGrid w:val="0"/>
          <w:color w:val="000000"/>
        </w:rPr>
        <w:t>Инновационный менеджмент как система представляет собой комплекс формальных и неформальных правил, принципов, норм, установок и ценностных ориентаци</w:t>
      </w:r>
      <w:r>
        <w:rPr>
          <w:snapToGrid w:val="0"/>
          <w:color w:val="000000"/>
        </w:rPr>
        <w:t>й</w:t>
      </w:r>
      <w:r w:rsidRPr="00AD719D">
        <w:rPr>
          <w:snapToGrid w:val="0"/>
          <w:color w:val="000000"/>
        </w:rPr>
        <w:t>, регулирующих различные сферы инновационной деятельности.</w:t>
      </w:r>
      <w:r>
        <w:rPr>
          <w:snapToGrid w:val="0"/>
          <w:color w:val="000000"/>
        </w:rPr>
        <w:t xml:space="preserve"> </w:t>
      </w:r>
    </w:p>
    <w:p w:rsidR="007A74D5" w:rsidRDefault="007A74D5" w:rsidP="007A74D5">
      <w:pPr>
        <w:spacing w:line="360" w:lineRule="auto"/>
        <w:ind w:firstLine="709"/>
        <w:jc w:val="both"/>
        <w:rPr>
          <w:snapToGrid w:val="0"/>
          <w:color w:val="000000"/>
        </w:rPr>
      </w:pPr>
      <w:r w:rsidRPr="00EF46D4">
        <w:rPr>
          <w:snapToGrid w:val="0"/>
          <w:color w:val="000000"/>
        </w:rPr>
        <w:t>В</w:t>
      </w:r>
      <w:r>
        <w:rPr>
          <w:snapToGrid w:val="0"/>
          <w:color w:val="000000"/>
        </w:rPr>
        <w:t xml:space="preserve"> современном </w:t>
      </w:r>
      <w:r w:rsidRPr="00EF46D4">
        <w:rPr>
          <w:snapToGrid w:val="0"/>
          <w:color w:val="000000"/>
        </w:rPr>
        <w:t xml:space="preserve">инновационном менеджменте </w:t>
      </w:r>
      <w:r>
        <w:rPr>
          <w:snapToGrid w:val="0"/>
          <w:color w:val="000000"/>
        </w:rPr>
        <w:t xml:space="preserve">выделяют </w:t>
      </w:r>
      <w:r w:rsidRPr="00EF46D4">
        <w:rPr>
          <w:snapToGrid w:val="0"/>
          <w:color w:val="000000"/>
        </w:rPr>
        <w:t>два уровня</w:t>
      </w:r>
      <w:r>
        <w:rPr>
          <w:snapToGrid w:val="0"/>
          <w:color w:val="000000"/>
        </w:rPr>
        <w:t xml:space="preserve">. Первый уровень – стратегический - </w:t>
      </w:r>
      <w:r w:rsidRPr="00EF46D4">
        <w:rPr>
          <w:snapToGrid w:val="0"/>
          <w:color w:val="000000"/>
        </w:rPr>
        <w:t>концентрирует усилия на разработке страте</w:t>
      </w:r>
      <w:r w:rsidRPr="00EF46D4">
        <w:rPr>
          <w:snapToGrid w:val="0"/>
          <w:color w:val="000000"/>
        </w:rPr>
        <w:softHyphen/>
        <w:t>гий инновационного развития, социально-организационных изме</w:t>
      </w:r>
      <w:r w:rsidRPr="00EF46D4">
        <w:rPr>
          <w:snapToGrid w:val="0"/>
          <w:color w:val="000000"/>
        </w:rPr>
        <w:softHyphen/>
        <w:t>нений</w:t>
      </w:r>
      <w:r>
        <w:rPr>
          <w:snapToGrid w:val="0"/>
          <w:color w:val="000000"/>
        </w:rPr>
        <w:t xml:space="preserve">. </w:t>
      </w:r>
      <w:r w:rsidRPr="00EF46D4">
        <w:rPr>
          <w:snapToGrid w:val="0"/>
          <w:color w:val="000000"/>
        </w:rPr>
        <w:t>Второй уровень носит функциональный прикладной харак</w:t>
      </w:r>
      <w:r w:rsidRPr="00EF46D4">
        <w:rPr>
          <w:snapToGrid w:val="0"/>
          <w:color w:val="000000"/>
        </w:rPr>
        <w:softHyphen/>
        <w:t>тер и обеспечивает научно-методическую базу для выработки прак</w:t>
      </w:r>
      <w:r w:rsidRPr="00EF46D4">
        <w:rPr>
          <w:snapToGrid w:val="0"/>
          <w:color w:val="000000"/>
        </w:rPr>
        <w:softHyphen/>
        <w:t>тических решений по совершенствованию управления, анализа инновационной деятельности, применению новейших приемов и методов воздействия на персонал, технико-технологические систе</w:t>
      </w:r>
      <w:r w:rsidRPr="00EF46D4">
        <w:rPr>
          <w:snapToGrid w:val="0"/>
          <w:color w:val="000000"/>
        </w:rPr>
        <w:softHyphen/>
        <w:t>мы, на продуктовые и финансовые потоки.</w:t>
      </w:r>
      <w:r>
        <w:rPr>
          <w:snapToGrid w:val="0"/>
          <w:color w:val="000000"/>
        </w:rPr>
        <w:t xml:space="preserve"> </w:t>
      </w:r>
    </w:p>
    <w:p w:rsidR="007A74D5" w:rsidRPr="00C56A6C" w:rsidRDefault="007A74D5" w:rsidP="007A74D5">
      <w:pPr>
        <w:ind w:firstLine="709"/>
        <w:jc w:val="center"/>
      </w:pPr>
      <w:r>
        <w:rPr>
          <w:b/>
        </w:rPr>
        <w:lastRenderedPageBreak/>
        <w:t>Таблица 1</w:t>
      </w:r>
      <w:r w:rsidR="00F63E86">
        <w:rPr>
          <w:b/>
        </w:rPr>
        <w:t xml:space="preserve"> -</w:t>
      </w:r>
      <w:r w:rsidRPr="00C56A6C">
        <w:rPr>
          <w:b/>
        </w:rPr>
        <w:t xml:space="preserve"> Виды и функции инновационного менеджмента</w:t>
      </w:r>
    </w:p>
    <w:p w:rsidR="007A74D5" w:rsidRDefault="007A74D5" w:rsidP="007A74D5">
      <w:pPr>
        <w:spacing w:line="360" w:lineRule="auto"/>
        <w:ind w:firstLine="709"/>
        <w:jc w:val="both"/>
        <w:rPr>
          <w:snapToGrid w:val="0"/>
          <w:color w:val="000000"/>
        </w:rPr>
      </w:pPr>
    </w:p>
    <w:p w:rsidR="007A74D5" w:rsidRPr="00EF46D4" w:rsidRDefault="007A74D5" w:rsidP="007A74D5">
      <w:pPr>
        <w:spacing w:line="360" w:lineRule="auto"/>
        <w:ind w:firstLine="709"/>
        <w:jc w:val="both"/>
        <w:rPr>
          <w:snapToGrid w:val="0"/>
          <w:color w:val="000000"/>
        </w:rPr>
      </w:pPr>
    </w:p>
    <w:tbl>
      <w:tblPr>
        <w:tblW w:w="0" w:type="auto"/>
        <w:tblInd w:w="40" w:type="dxa"/>
        <w:tblLayout w:type="fixed"/>
        <w:tblCellMar>
          <w:left w:w="40" w:type="dxa"/>
          <w:right w:w="40" w:type="dxa"/>
        </w:tblCellMar>
        <w:tblLook w:val="0000" w:firstRow="0" w:lastRow="0" w:firstColumn="0" w:lastColumn="0" w:noHBand="0" w:noVBand="0"/>
      </w:tblPr>
      <w:tblGrid>
        <w:gridCol w:w="2617"/>
        <w:gridCol w:w="3401"/>
        <w:gridCol w:w="3489"/>
      </w:tblGrid>
      <w:tr w:rsidR="007A74D5" w:rsidRPr="00C56A6C" w:rsidTr="006D0F30">
        <w:trPr>
          <w:cantSplit/>
          <w:trHeight w:hRule="exact" w:val="520"/>
        </w:trPr>
        <w:tc>
          <w:tcPr>
            <w:tcW w:w="2617" w:type="dxa"/>
            <w:vMerge w:val="restart"/>
            <w:tcBorders>
              <w:top w:val="single" w:sz="6" w:space="0" w:color="auto"/>
              <w:left w:val="single" w:sz="6" w:space="0" w:color="auto"/>
              <w:right w:val="single" w:sz="6" w:space="0" w:color="auto"/>
            </w:tcBorders>
          </w:tcPr>
          <w:p w:rsidR="007A74D5" w:rsidRDefault="007A74D5" w:rsidP="006D0F30">
            <w:pPr>
              <w:jc w:val="center"/>
              <w:rPr>
                <w:b/>
              </w:rPr>
            </w:pPr>
            <w:r w:rsidRPr="008469D4">
              <w:rPr>
                <w:b/>
              </w:rPr>
              <w:t xml:space="preserve">Функции </w:t>
            </w:r>
          </w:p>
          <w:p w:rsidR="007A74D5" w:rsidRDefault="007A74D5" w:rsidP="006D0F30">
            <w:pPr>
              <w:jc w:val="center"/>
              <w:rPr>
                <w:b/>
              </w:rPr>
            </w:pPr>
            <w:r w:rsidRPr="008469D4">
              <w:rPr>
                <w:b/>
              </w:rPr>
              <w:t xml:space="preserve">инновационного </w:t>
            </w:r>
          </w:p>
          <w:p w:rsidR="007A74D5" w:rsidRPr="008469D4" w:rsidRDefault="007A74D5" w:rsidP="006D0F30">
            <w:pPr>
              <w:jc w:val="center"/>
              <w:rPr>
                <w:b/>
              </w:rPr>
            </w:pPr>
            <w:r w:rsidRPr="008469D4">
              <w:rPr>
                <w:b/>
              </w:rPr>
              <w:t>менеджмента</w:t>
            </w:r>
          </w:p>
          <w:p w:rsidR="007A74D5" w:rsidRPr="008469D4" w:rsidRDefault="007A74D5" w:rsidP="006D0F30">
            <w:pPr>
              <w:jc w:val="center"/>
              <w:rPr>
                <w:b/>
              </w:rPr>
            </w:pPr>
          </w:p>
        </w:tc>
        <w:tc>
          <w:tcPr>
            <w:tcW w:w="6890" w:type="dxa"/>
            <w:gridSpan w:val="2"/>
            <w:tcBorders>
              <w:top w:val="single" w:sz="6" w:space="0" w:color="auto"/>
              <w:left w:val="single" w:sz="6" w:space="0" w:color="auto"/>
              <w:bottom w:val="single" w:sz="6" w:space="0" w:color="auto"/>
              <w:right w:val="single" w:sz="6" w:space="0" w:color="auto"/>
            </w:tcBorders>
          </w:tcPr>
          <w:p w:rsidR="007A74D5" w:rsidRPr="008469D4" w:rsidRDefault="007A74D5" w:rsidP="006D0F30">
            <w:pPr>
              <w:jc w:val="center"/>
              <w:rPr>
                <w:b/>
              </w:rPr>
            </w:pPr>
            <w:r w:rsidRPr="008469D4">
              <w:rPr>
                <w:b/>
              </w:rPr>
              <w:t>Виды инновационного менеджмента</w:t>
            </w:r>
          </w:p>
          <w:p w:rsidR="007A74D5" w:rsidRPr="008469D4" w:rsidRDefault="007A74D5" w:rsidP="006D0F30">
            <w:pPr>
              <w:jc w:val="center"/>
              <w:rPr>
                <w:b/>
              </w:rPr>
            </w:pPr>
          </w:p>
        </w:tc>
      </w:tr>
      <w:tr w:rsidR="007A74D5" w:rsidRPr="00C56A6C" w:rsidTr="006D0F30">
        <w:trPr>
          <w:cantSplit/>
          <w:trHeight w:hRule="exact" w:val="604"/>
        </w:trPr>
        <w:tc>
          <w:tcPr>
            <w:tcW w:w="2617" w:type="dxa"/>
            <w:vMerge/>
            <w:tcBorders>
              <w:left w:val="single" w:sz="6" w:space="0" w:color="auto"/>
              <w:bottom w:val="single" w:sz="6" w:space="0" w:color="auto"/>
              <w:right w:val="single" w:sz="6" w:space="0" w:color="auto"/>
            </w:tcBorders>
          </w:tcPr>
          <w:p w:rsidR="007A74D5" w:rsidRPr="00C56A6C" w:rsidRDefault="007A74D5" w:rsidP="006D0F30">
            <w:pPr>
              <w:jc w:val="both"/>
            </w:pPr>
          </w:p>
        </w:tc>
        <w:tc>
          <w:tcPr>
            <w:tcW w:w="3401" w:type="dxa"/>
            <w:tcBorders>
              <w:top w:val="single" w:sz="6" w:space="0" w:color="auto"/>
              <w:left w:val="single" w:sz="6" w:space="0" w:color="auto"/>
              <w:bottom w:val="single" w:sz="6" w:space="0" w:color="auto"/>
              <w:right w:val="single" w:sz="6" w:space="0" w:color="auto"/>
            </w:tcBorders>
          </w:tcPr>
          <w:p w:rsidR="007A74D5" w:rsidRPr="00B51F80" w:rsidRDefault="007A74D5" w:rsidP="006D0F30">
            <w:pPr>
              <w:jc w:val="center"/>
            </w:pPr>
            <w:r w:rsidRPr="00B51F80">
              <w:t>Стратегический</w:t>
            </w:r>
          </w:p>
          <w:p w:rsidR="007A74D5" w:rsidRPr="00B51F80" w:rsidRDefault="007A74D5" w:rsidP="006D0F30">
            <w:pPr>
              <w:jc w:val="center"/>
            </w:pPr>
          </w:p>
        </w:tc>
        <w:tc>
          <w:tcPr>
            <w:tcW w:w="3489" w:type="dxa"/>
            <w:tcBorders>
              <w:top w:val="single" w:sz="6" w:space="0" w:color="auto"/>
              <w:left w:val="single" w:sz="6" w:space="0" w:color="auto"/>
              <w:bottom w:val="single" w:sz="6" w:space="0" w:color="auto"/>
              <w:right w:val="single" w:sz="6" w:space="0" w:color="auto"/>
            </w:tcBorders>
          </w:tcPr>
          <w:p w:rsidR="007A74D5" w:rsidRPr="00B51F80" w:rsidRDefault="007A74D5" w:rsidP="006D0F30">
            <w:pPr>
              <w:jc w:val="center"/>
            </w:pPr>
            <w:r w:rsidRPr="00B51F80">
              <w:t>Функциональный, оперативный</w:t>
            </w:r>
          </w:p>
          <w:p w:rsidR="007A74D5" w:rsidRPr="00B51F80" w:rsidRDefault="007A74D5" w:rsidP="006D0F30">
            <w:pPr>
              <w:jc w:val="center"/>
            </w:pPr>
          </w:p>
        </w:tc>
      </w:tr>
      <w:tr w:rsidR="007A74D5" w:rsidRPr="00C56A6C" w:rsidTr="006D0F30">
        <w:trPr>
          <w:trHeight w:hRule="exact" w:val="689"/>
        </w:trPr>
        <w:tc>
          <w:tcPr>
            <w:tcW w:w="2617"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Прогнозирование</w:t>
            </w:r>
          </w:p>
          <w:p w:rsidR="007A74D5" w:rsidRPr="00C56A6C" w:rsidRDefault="007A74D5" w:rsidP="006D0F30">
            <w:pPr>
              <w:jc w:val="both"/>
            </w:pPr>
          </w:p>
        </w:tc>
        <w:tc>
          <w:tcPr>
            <w:tcW w:w="3401"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Стратегии приоритетов развития и роста</w:t>
            </w:r>
          </w:p>
          <w:p w:rsidR="007A74D5" w:rsidRPr="00C56A6C" w:rsidRDefault="007A74D5" w:rsidP="006D0F30">
            <w:pPr>
              <w:jc w:val="both"/>
            </w:pPr>
          </w:p>
        </w:tc>
        <w:tc>
          <w:tcPr>
            <w:tcW w:w="3489"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Новых товаров, техноло</w:t>
            </w:r>
            <w:r w:rsidRPr="00C56A6C">
              <w:softHyphen/>
              <w:t>гий</w:t>
            </w:r>
          </w:p>
          <w:p w:rsidR="007A74D5" w:rsidRPr="00C56A6C" w:rsidRDefault="007A74D5" w:rsidP="006D0F30">
            <w:pPr>
              <w:jc w:val="both"/>
            </w:pPr>
          </w:p>
        </w:tc>
      </w:tr>
      <w:tr w:rsidR="007A74D5" w:rsidRPr="00C56A6C" w:rsidTr="006D0F30">
        <w:trPr>
          <w:trHeight w:hRule="exact" w:val="883"/>
        </w:trPr>
        <w:tc>
          <w:tcPr>
            <w:tcW w:w="2617"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Планирование</w:t>
            </w:r>
          </w:p>
          <w:p w:rsidR="007A74D5" w:rsidRPr="00C56A6C" w:rsidRDefault="007A74D5" w:rsidP="006D0F30">
            <w:pPr>
              <w:jc w:val="both"/>
            </w:pPr>
          </w:p>
        </w:tc>
        <w:tc>
          <w:tcPr>
            <w:tcW w:w="3401"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t>Экспансия в новые от</w:t>
            </w:r>
            <w:r>
              <w:softHyphen/>
              <w:t xml:space="preserve">расли, </w:t>
            </w:r>
            <w:r w:rsidRPr="00C56A6C">
              <w:t>рынки</w:t>
            </w:r>
          </w:p>
          <w:p w:rsidR="007A74D5" w:rsidRPr="00C56A6C" w:rsidRDefault="007A74D5" w:rsidP="006D0F30">
            <w:pPr>
              <w:jc w:val="both"/>
            </w:pPr>
          </w:p>
        </w:tc>
        <w:tc>
          <w:tcPr>
            <w:tcW w:w="3489"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Повышение качества и конкурентоспособности товаров</w:t>
            </w:r>
          </w:p>
          <w:p w:rsidR="007A74D5" w:rsidRPr="00C56A6C" w:rsidRDefault="007A74D5" w:rsidP="006D0F30">
            <w:pPr>
              <w:jc w:val="both"/>
            </w:pPr>
          </w:p>
        </w:tc>
      </w:tr>
      <w:tr w:rsidR="007A74D5" w:rsidRPr="00C56A6C" w:rsidTr="006D0F30">
        <w:trPr>
          <w:trHeight w:hRule="exact" w:val="954"/>
        </w:trPr>
        <w:tc>
          <w:tcPr>
            <w:tcW w:w="2617"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Анализ внешней среды</w:t>
            </w:r>
          </w:p>
          <w:p w:rsidR="007A74D5" w:rsidRPr="00C56A6C" w:rsidRDefault="007A74D5" w:rsidP="006D0F30">
            <w:pPr>
              <w:jc w:val="both"/>
            </w:pPr>
          </w:p>
        </w:tc>
        <w:tc>
          <w:tcPr>
            <w:tcW w:w="3401"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Анализ макроэкономи</w:t>
            </w:r>
            <w:r w:rsidRPr="00C56A6C">
              <w:softHyphen/>
              <w:t>ческой, политической и рыночной конъюнктуры</w:t>
            </w:r>
          </w:p>
          <w:p w:rsidR="007A74D5" w:rsidRPr="00C56A6C" w:rsidRDefault="007A74D5" w:rsidP="006D0F30">
            <w:pPr>
              <w:jc w:val="both"/>
            </w:pPr>
          </w:p>
        </w:tc>
        <w:tc>
          <w:tcPr>
            <w:tcW w:w="3489"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Анализ поведения кон</w:t>
            </w:r>
            <w:r w:rsidRPr="00C56A6C">
              <w:softHyphen/>
              <w:t>курентов, емкости рынка, объемов продаж и т.д.</w:t>
            </w:r>
          </w:p>
          <w:p w:rsidR="007A74D5" w:rsidRPr="00C56A6C" w:rsidRDefault="007A74D5" w:rsidP="006D0F30">
            <w:pPr>
              <w:jc w:val="both"/>
            </w:pPr>
          </w:p>
        </w:tc>
      </w:tr>
      <w:tr w:rsidR="007A74D5" w:rsidRPr="00C56A6C" w:rsidTr="006D0F30">
        <w:trPr>
          <w:trHeight w:hRule="exact" w:val="894"/>
        </w:trPr>
        <w:tc>
          <w:tcPr>
            <w:tcW w:w="2617" w:type="dxa"/>
            <w:tcBorders>
              <w:top w:val="single" w:sz="6" w:space="0" w:color="auto"/>
              <w:left w:val="single" w:sz="6" w:space="0" w:color="auto"/>
              <w:bottom w:val="single" w:sz="6" w:space="0" w:color="auto"/>
              <w:right w:val="single" w:sz="6" w:space="0" w:color="auto"/>
            </w:tcBorders>
          </w:tcPr>
          <w:p w:rsidR="007A74D5" w:rsidRDefault="007A74D5" w:rsidP="006D0F30">
            <w:pPr>
              <w:jc w:val="both"/>
            </w:pPr>
            <w:r w:rsidRPr="00C56A6C">
              <w:t>Анализ внутрен</w:t>
            </w:r>
            <w:r w:rsidRPr="00C56A6C">
              <w:softHyphen/>
              <w:t xml:space="preserve">ней </w:t>
            </w:r>
          </w:p>
          <w:p w:rsidR="007A74D5" w:rsidRPr="00C56A6C" w:rsidRDefault="007A74D5" w:rsidP="006D0F30">
            <w:pPr>
              <w:jc w:val="both"/>
            </w:pPr>
            <w:r w:rsidRPr="00C56A6C">
              <w:t>среды</w:t>
            </w:r>
          </w:p>
          <w:p w:rsidR="007A74D5" w:rsidRPr="00C56A6C" w:rsidRDefault="007A74D5" w:rsidP="006D0F30">
            <w:pPr>
              <w:jc w:val="both"/>
            </w:pPr>
          </w:p>
        </w:tc>
        <w:tc>
          <w:tcPr>
            <w:tcW w:w="3401"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Анализ конкурентных преимуществ фирмы</w:t>
            </w:r>
          </w:p>
          <w:p w:rsidR="007A74D5" w:rsidRPr="00C56A6C" w:rsidRDefault="007A74D5" w:rsidP="006D0F30">
            <w:pPr>
              <w:jc w:val="both"/>
            </w:pPr>
          </w:p>
        </w:tc>
        <w:tc>
          <w:tcPr>
            <w:tcW w:w="3489"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Анализ факторов эффек</w:t>
            </w:r>
            <w:r w:rsidRPr="00C56A6C">
              <w:softHyphen/>
              <w:t>тивности производства продукции</w:t>
            </w:r>
          </w:p>
          <w:p w:rsidR="007A74D5" w:rsidRPr="00C56A6C" w:rsidRDefault="007A74D5" w:rsidP="006D0F30">
            <w:pPr>
              <w:jc w:val="both"/>
            </w:pPr>
          </w:p>
        </w:tc>
      </w:tr>
      <w:tr w:rsidR="007A74D5" w:rsidRPr="00C56A6C" w:rsidTr="006D0F30">
        <w:trPr>
          <w:trHeight w:hRule="exact" w:val="1076"/>
        </w:trPr>
        <w:tc>
          <w:tcPr>
            <w:tcW w:w="2617"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Виды решений</w:t>
            </w:r>
          </w:p>
          <w:p w:rsidR="007A74D5" w:rsidRPr="00C56A6C" w:rsidRDefault="007A74D5" w:rsidP="006D0F30">
            <w:pPr>
              <w:jc w:val="both"/>
            </w:pPr>
          </w:p>
        </w:tc>
        <w:tc>
          <w:tcPr>
            <w:tcW w:w="3401"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Стратегические решения по целям миссии и раз</w:t>
            </w:r>
            <w:r w:rsidRPr="00C56A6C">
              <w:softHyphen/>
              <w:t>витию фирмы</w:t>
            </w:r>
          </w:p>
          <w:p w:rsidR="007A74D5" w:rsidRPr="00C56A6C" w:rsidRDefault="007A74D5" w:rsidP="006D0F30">
            <w:pPr>
              <w:jc w:val="both"/>
            </w:pPr>
          </w:p>
        </w:tc>
        <w:tc>
          <w:tcPr>
            <w:tcW w:w="3489"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Оперативные решения по разработке, внедре</w:t>
            </w:r>
            <w:r w:rsidRPr="00C56A6C">
              <w:softHyphen/>
              <w:t>нию и производству новшеств</w:t>
            </w:r>
          </w:p>
          <w:p w:rsidR="007A74D5" w:rsidRPr="00C56A6C" w:rsidRDefault="007A74D5" w:rsidP="006D0F30">
            <w:pPr>
              <w:jc w:val="both"/>
            </w:pPr>
          </w:p>
        </w:tc>
      </w:tr>
      <w:tr w:rsidR="007A74D5" w:rsidRPr="00C56A6C" w:rsidTr="006D0F30">
        <w:trPr>
          <w:trHeight w:hRule="exact" w:val="1414"/>
        </w:trPr>
        <w:tc>
          <w:tcPr>
            <w:tcW w:w="2617"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Мотивация</w:t>
            </w:r>
          </w:p>
          <w:p w:rsidR="007A74D5" w:rsidRPr="00C56A6C" w:rsidRDefault="007A74D5" w:rsidP="006D0F30">
            <w:pPr>
              <w:jc w:val="both"/>
            </w:pPr>
          </w:p>
        </w:tc>
        <w:tc>
          <w:tcPr>
            <w:tcW w:w="3401"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Обеспечение фирме ди</w:t>
            </w:r>
            <w:r w:rsidRPr="00C56A6C">
              <w:softHyphen/>
              <w:t>намического роста и конкурентоспособности</w:t>
            </w:r>
          </w:p>
          <w:p w:rsidR="007A74D5" w:rsidRPr="00C56A6C" w:rsidRDefault="007A74D5" w:rsidP="006D0F30">
            <w:pPr>
              <w:jc w:val="both"/>
            </w:pPr>
          </w:p>
        </w:tc>
        <w:tc>
          <w:tcPr>
            <w:tcW w:w="3489"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Обеспечение высокой производительности труда, высокого качества продукции, обновление производства</w:t>
            </w:r>
          </w:p>
          <w:p w:rsidR="007A74D5" w:rsidRPr="00C56A6C" w:rsidRDefault="007A74D5" w:rsidP="006D0F30">
            <w:pPr>
              <w:jc w:val="both"/>
            </w:pPr>
          </w:p>
        </w:tc>
      </w:tr>
      <w:tr w:rsidR="007A74D5" w:rsidRPr="00C56A6C" w:rsidTr="006D0F30">
        <w:trPr>
          <w:trHeight w:hRule="exact" w:val="906"/>
        </w:trPr>
        <w:tc>
          <w:tcPr>
            <w:tcW w:w="2617"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Контроль</w:t>
            </w:r>
          </w:p>
          <w:p w:rsidR="007A74D5" w:rsidRPr="00C56A6C" w:rsidRDefault="007A74D5" w:rsidP="006D0F30">
            <w:pPr>
              <w:jc w:val="both"/>
            </w:pPr>
          </w:p>
        </w:tc>
        <w:tc>
          <w:tcPr>
            <w:tcW w:w="3401"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Выполнение миссии фирмы, ее роста и развития</w:t>
            </w:r>
          </w:p>
          <w:p w:rsidR="007A74D5" w:rsidRPr="00C56A6C" w:rsidRDefault="007A74D5" w:rsidP="006D0F30">
            <w:pPr>
              <w:jc w:val="both"/>
            </w:pPr>
          </w:p>
        </w:tc>
        <w:tc>
          <w:tcPr>
            <w:tcW w:w="3489" w:type="dxa"/>
            <w:tcBorders>
              <w:top w:val="single" w:sz="6" w:space="0" w:color="auto"/>
              <w:left w:val="single" w:sz="6" w:space="0" w:color="auto"/>
              <w:bottom w:val="single" w:sz="6" w:space="0" w:color="auto"/>
              <w:right w:val="single" w:sz="6" w:space="0" w:color="auto"/>
            </w:tcBorders>
          </w:tcPr>
          <w:p w:rsidR="007A74D5" w:rsidRPr="00C56A6C" w:rsidRDefault="007A74D5" w:rsidP="006D0F30">
            <w:pPr>
              <w:jc w:val="both"/>
            </w:pPr>
            <w:r w:rsidRPr="00C56A6C">
              <w:t>Контроль за исполни</w:t>
            </w:r>
            <w:r w:rsidRPr="00C56A6C">
              <w:softHyphen/>
              <w:t>тельской дисциплиной и качеством исполнения</w:t>
            </w:r>
          </w:p>
          <w:p w:rsidR="007A74D5" w:rsidRPr="00C56A6C" w:rsidRDefault="007A74D5" w:rsidP="006D0F30">
            <w:pPr>
              <w:jc w:val="both"/>
            </w:pPr>
          </w:p>
        </w:tc>
      </w:tr>
    </w:tbl>
    <w:p w:rsidR="007A74D5" w:rsidRDefault="007A74D5" w:rsidP="007A74D5">
      <w:pPr>
        <w:spacing w:line="360" w:lineRule="auto"/>
        <w:ind w:firstLine="709"/>
        <w:jc w:val="both"/>
        <w:rPr>
          <w:snapToGrid w:val="0"/>
          <w:color w:val="000000"/>
        </w:rPr>
      </w:pPr>
    </w:p>
    <w:p w:rsidR="007A74D5" w:rsidRDefault="007A74D5" w:rsidP="007A74D5">
      <w:pPr>
        <w:shd w:val="clear" w:color="auto" w:fill="FFFFFF"/>
        <w:autoSpaceDE w:val="0"/>
        <w:autoSpaceDN w:val="0"/>
        <w:adjustRightInd w:val="0"/>
        <w:spacing w:line="360" w:lineRule="auto"/>
        <w:ind w:firstLine="720"/>
        <w:jc w:val="both"/>
        <w:rPr>
          <w:b/>
        </w:rPr>
      </w:pPr>
      <w:r w:rsidRPr="00240E50">
        <w:t xml:space="preserve">Стратегический и оперативный инновационный менеджмент находятся во взаимодействии и содержательно дополняют друг друга в едином процессе управления. </w:t>
      </w:r>
      <w:r>
        <w:t>С</w:t>
      </w:r>
      <w:r w:rsidRPr="002A378A">
        <w:t>тратегический менедж</w:t>
      </w:r>
      <w:r w:rsidRPr="002A378A">
        <w:softHyphen/>
        <w:t xml:space="preserve">мент </w:t>
      </w:r>
      <w:r w:rsidRPr="00240E50">
        <w:t>концентрируется на важнейших проблемных и структурных областях</w:t>
      </w:r>
      <w:r>
        <w:t xml:space="preserve">, </w:t>
      </w:r>
      <w:r w:rsidRPr="002A378A">
        <w:t xml:space="preserve">сосредотачивает </w:t>
      </w:r>
      <w:r>
        <w:t>основные</w:t>
      </w:r>
      <w:r w:rsidRPr="002A378A">
        <w:t xml:space="preserve"> усилия на анализе макроэкономичес</w:t>
      </w:r>
      <w:r w:rsidRPr="002A378A">
        <w:softHyphen/>
        <w:t xml:space="preserve">кой, политической и рыночной конъюнктуры. </w:t>
      </w:r>
      <w:r w:rsidRPr="005341A6">
        <w:t>В оперативном менеджменте внимание направле</w:t>
      </w:r>
      <w:r w:rsidRPr="005341A6">
        <w:softHyphen/>
        <w:t>но на кратко- и среднесрочный горизонты.</w:t>
      </w:r>
      <w:r>
        <w:t xml:space="preserve"> О</w:t>
      </w:r>
      <w:r w:rsidRPr="00240E50">
        <w:t>перативный менеджмент охватывает все направле</w:t>
      </w:r>
      <w:r w:rsidRPr="00240E50">
        <w:softHyphen/>
        <w:t>ния деятельности предприятия, его функциональные подсистемы, структурные элементы и конкретно всех участников инновацион</w:t>
      </w:r>
      <w:r w:rsidRPr="00240E50">
        <w:softHyphen/>
        <w:t>ной деятельности.</w:t>
      </w:r>
      <w:r>
        <w:t xml:space="preserve"> </w:t>
      </w:r>
      <w:r w:rsidRPr="00235AB4">
        <w:t>Оперативное управление инновационной деятельностью сосредоточено на формировании производственных, научных, маркетинговых, а также различных обеспечивающих подсистем предприятия</w:t>
      </w:r>
      <w:r>
        <w:t>;</w:t>
      </w:r>
      <w:r w:rsidRPr="00235AB4">
        <w:t xml:space="preserve"> анали</w:t>
      </w:r>
      <w:r w:rsidRPr="00235AB4">
        <w:softHyphen/>
        <w:t xml:space="preserve">зирует возможности, ищет и согласует наиболее эффективные пути и средства реализации принятой стратегии развития предприятия. </w:t>
      </w: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r>
        <w:rPr>
          <w:b/>
        </w:rPr>
        <w:lastRenderedPageBreak/>
        <w:t>Глава 2</w:t>
      </w: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r>
        <w:rPr>
          <w:b/>
        </w:rPr>
        <w:t>Роль инноваций в экономическом развитии</w:t>
      </w:r>
    </w:p>
    <w:p w:rsidR="007A74D5" w:rsidRDefault="007A74D5" w:rsidP="007A74D5">
      <w:pPr>
        <w:spacing w:line="360" w:lineRule="auto"/>
        <w:jc w:val="center"/>
        <w:rPr>
          <w:b/>
        </w:rPr>
      </w:pPr>
    </w:p>
    <w:p w:rsidR="007A74D5" w:rsidRPr="00F92255" w:rsidRDefault="007A74D5" w:rsidP="007A74D5">
      <w:pPr>
        <w:spacing w:line="360" w:lineRule="auto"/>
        <w:ind w:firstLine="709"/>
        <w:jc w:val="both"/>
      </w:pPr>
      <w:r w:rsidRPr="00F92255">
        <w:t xml:space="preserve">Одной из приоритетных целей развитых стран мира является обеспечение долговременного экономического роста, означающего производство большего количества и лучшего качества товаров и услуг, более высокий уровень жизни населения – в конечном итоге - рост качества жизни. </w:t>
      </w:r>
    </w:p>
    <w:p w:rsidR="007A74D5" w:rsidRDefault="007A74D5" w:rsidP="007A74D5">
      <w:pPr>
        <w:spacing w:line="360" w:lineRule="auto"/>
        <w:jc w:val="both"/>
        <w:rPr>
          <w:b/>
        </w:rPr>
      </w:pPr>
    </w:p>
    <w:p w:rsidR="007A74D5" w:rsidRDefault="00F46B3D" w:rsidP="007A74D5">
      <w:pPr>
        <w:jc w:val="both"/>
      </w:pPr>
      <w:r>
        <w:rPr>
          <w:noProof/>
        </w:rPr>
        <w:pict>
          <v:group id="_x0000_s1080" style="position:absolute;left:0;text-align:left;margin-left:14.15pt;margin-top:10.1pt;width:457.2pt;height:200.65pt;z-index:251650560" coordorigin="1417,4648" coordsize="9144,4013">
            <v:shape id="_x0000_s1081" type="#_x0000_t202" style="position:absolute;left:4117;top:4648;width:3312;height:1008">
              <v:textbox style="mso-next-textbox:#_x0000_s1081">
                <w:txbxContent>
                  <w:p w:rsidR="007A74D5" w:rsidRPr="00B65907" w:rsidRDefault="007A74D5" w:rsidP="007A74D5">
                    <w:pPr>
                      <w:pStyle w:val="a3"/>
                      <w:jc w:val="center"/>
                      <w:rPr>
                        <w:sz w:val="24"/>
                        <w:szCs w:val="24"/>
                      </w:rPr>
                    </w:pPr>
                    <w:r w:rsidRPr="00B65907">
                      <w:rPr>
                        <w:sz w:val="24"/>
                        <w:szCs w:val="24"/>
                      </w:rPr>
                      <w:t>Возможные направления экономического развития</w:t>
                    </w:r>
                  </w:p>
                  <w:p w:rsidR="007A74D5" w:rsidRDefault="007A74D5" w:rsidP="007A74D5">
                    <w:pPr>
                      <w:jc w:val="center"/>
                    </w:pPr>
                    <w:r>
                      <w:t>по имеющимся источникам</w:t>
                    </w:r>
                  </w:p>
                </w:txbxContent>
              </v:textbox>
            </v:shape>
            <v:line id="_x0000_s1082" style="position:absolute;flip:x" from="2137,5188" to="4117,5188"/>
            <v:line id="_x0000_s1083" style="position:absolute" from="2137,5188" to="2137,6340">
              <v:stroke endarrow="block"/>
            </v:line>
            <v:line id="_x0000_s1084" style="position:absolute" from="7537,5188" to="10215,5188"/>
            <v:line id="_x0000_s1085" style="position:absolute" from="10215,5264" to="10215,6416">
              <v:stroke endarrow="block"/>
            </v:line>
            <v:line id="_x0000_s1086" style="position:absolute" from="5835,5729" to="5835,6416">
              <v:stroke endarrow="block"/>
            </v:line>
            <v:shape id="_x0000_s1087" type="#_x0000_t202" style="position:absolute;left:1417;top:6449;width:2798;height:847">
              <v:textbox>
                <w:txbxContent>
                  <w:p w:rsidR="007A74D5" w:rsidRDefault="007A74D5" w:rsidP="007A74D5">
                    <w:pPr>
                      <w:pStyle w:val="2"/>
                      <w:spacing w:after="0" w:line="240" w:lineRule="auto"/>
                    </w:pPr>
                    <w:r>
                      <w:t>Развитие на основе факторов производства</w:t>
                    </w:r>
                  </w:p>
                </w:txbxContent>
              </v:textbox>
            </v:shape>
            <v:shape id="_x0000_s1088" type="#_x0000_t202" style="position:absolute;left:4665;top:6449;width:2565;height:847">
              <v:textbox>
                <w:txbxContent>
                  <w:p w:rsidR="007A74D5" w:rsidRDefault="007A74D5" w:rsidP="007A74D5">
                    <w:pPr>
                      <w:pStyle w:val="2"/>
                      <w:spacing w:after="0" w:line="240" w:lineRule="auto"/>
                      <w:jc w:val="center"/>
                    </w:pPr>
                    <w:r>
                      <w:t>Развитие</w:t>
                    </w:r>
                  </w:p>
                  <w:p w:rsidR="007A74D5" w:rsidRDefault="007A74D5" w:rsidP="007A74D5">
                    <w:pPr>
                      <w:pStyle w:val="2"/>
                      <w:spacing w:after="0" w:line="240" w:lineRule="auto"/>
                      <w:jc w:val="center"/>
                    </w:pPr>
                    <w:r>
                      <w:t>на основе инвестиций</w:t>
                    </w:r>
                  </w:p>
                </w:txbxContent>
              </v:textbox>
            </v:shape>
            <v:shape id="_x0000_s1089" type="#_x0000_t202" style="position:absolute;left:7890;top:6449;width:2671;height:847">
              <v:textbox>
                <w:txbxContent>
                  <w:p w:rsidR="007A74D5" w:rsidRDefault="007A74D5" w:rsidP="007A74D5">
                    <w:pPr>
                      <w:pStyle w:val="2"/>
                      <w:spacing w:after="0" w:line="240" w:lineRule="auto"/>
                      <w:jc w:val="center"/>
                    </w:pPr>
                    <w:r>
                      <w:t>Развитие на основе инноваций</w:t>
                    </w:r>
                  </w:p>
                </w:txbxContent>
              </v:textbox>
            </v:shape>
            <v:shapetype id="_x0000_t32" coordsize="21600,21600" o:spt="32" o:oned="t" path="m,l21600,21600e" filled="f">
              <v:path arrowok="t" fillok="f" o:connecttype="none"/>
              <o:lock v:ext="edit" shapetype="t"/>
            </v:shapetype>
            <v:shape id="_x0000_s1090" type="#_x0000_t32" style="position:absolute;left:2790;top:7296;width:0;height:570" o:connectortype="straight">
              <v:stroke endarrow="block"/>
            </v:shape>
            <v:shape id="_x0000_s1091" type="#_x0000_t32" style="position:absolute;left:5835;top:7296;width:0;height:570" o:connectortype="straight">
              <v:stroke endarrow="block"/>
            </v:shape>
            <v:shape id="_x0000_s1092" type="#_x0000_t32" style="position:absolute;left:9517;top:7296;width:0;height:450" o:connectortype="straight">
              <v:stroke endarrow="block"/>
            </v:shape>
            <v:shape id="_x0000_s1093" type="#_x0000_t202" style="position:absolute;left:1417;top:7866;width:2798;height:720">
              <v:textbox>
                <w:txbxContent>
                  <w:p w:rsidR="007A74D5" w:rsidRDefault="007A74D5" w:rsidP="007A74D5">
                    <w:pPr>
                      <w:jc w:val="center"/>
                    </w:pPr>
                    <w:r>
                      <w:t>Сырьевая экономика</w:t>
                    </w:r>
                  </w:p>
                </w:txbxContent>
              </v:textbox>
            </v:shape>
            <v:shape id="_x0000_s1094" type="#_x0000_t202" style="position:absolute;left:4665;top:7866;width:2565;height:795">
              <v:textbox>
                <w:txbxContent>
                  <w:p w:rsidR="007A74D5" w:rsidRDefault="007A74D5" w:rsidP="007A74D5">
                    <w:pPr>
                      <w:jc w:val="center"/>
                    </w:pPr>
                    <w:r>
                      <w:t>Инвестиционная</w:t>
                    </w:r>
                  </w:p>
                  <w:p w:rsidR="007A74D5" w:rsidRDefault="007A74D5" w:rsidP="007A74D5">
                    <w:pPr>
                      <w:jc w:val="center"/>
                    </w:pPr>
                    <w:r>
                      <w:t>экономика</w:t>
                    </w:r>
                  </w:p>
                </w:txbxContent>
              </v:textbox>
            </v:shape>
            <v:shape id="_x0000_s1095" type="#_x0000_t202" style="position:absolute;left:7890;top:7866;width:2671;height:795">
              <v:textbox>
                <w:txbxContent>
                  <w:p w:rsidR="007A74D5" w:rsidRDefault="007A74D5" w:rsidP="007A74D5">
                    <w:pPr>
                      <w:jc w:val="center"/>
                    </w:pPr>
                    <w:r>
                      <w:t>Инновационная</w:t>
                    </w:r>
                  </w:p>
                  <w:p w:rsidR="007A74D5" w:rsidRDefault="007A74D5" w:rsidP="007A74D5">
                    <w:pPr>
                      <w:jc w:val="center"/>
                    </w:pPr>
                    <w:r>
                      <w:t>экономика</w:t>
                    </w:r>
                  </w:p>
                </w:txbxContent>
              </v:textbox>
            </v:shape>
          </v:group>
        </w:pict>
      </w: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pStyle w:val="Web"/>
        <w:spacing w:before="0" w:after="0"/>
        <w:ind w:firstLine="709"/>
        <w:jc w:val="both"/>
        <w:rPr>
          <w:szCs w:val="24"/>
        </w:rPr>
      </w:pPr>
    </w:p>
    <w:p w:rsidR="007A74D5" w:rsidRPr="00B51F80" w:rsidRDefault="007A74D5" w:rsidP="007A74D5">
      <w:pPr>
        <w:shd w:val="clear" w:color="auto" w:fill="FFFFFF"/>
        <w:autoSpaceDE w:val="0"/>
        <w:autoSpaceDN w:val="0"/>
        <w:adjustRightInd w:val="0"/>
        <w:spacing w:line="360" w:lineRule="auto"/>
        <w:ind w:firstLine="720"/>
        <w:jc w:val="both"/>
      </w:pPr>
    </w:p>
    <w:p w:rsidR="007A74D5" w:rsidRDefault="007A74D5" w:rsidP="007A74D5">
      <w:pPr>
        <w:spacing w:line="360" w:lineRule="auto"/>
        <w:jc w:val="center"/>
        <w:rPr>
          <w:b/>
        </w:rPr>
      </w:pPr>
      <w:r w:rsidRPr="00D1756E">
        <w:rPr>
          <w:b/>
        </w:rPr>
        <w:t>Рис. 5.</w:t>
      </w:r>
      <w:r>
        <w:t xml:space="preserve"> </w:t>
      </w:r>
      <w:r>
        <w:rPr>
          <w:b/>
        </w:rPr>
        <w:t>Источники и направления экономического развития</w:t>
      </w:r>
    </w:p>
    <w:p w:rsidR="007A74D5"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r w:rsidRPr="00FF58AA">
        <w:t xml:space="preserve">Передовые позиции в мире по показателям экономического развития в настоящее время  занимают страны, сделавшие приоритетным направлением своего развития  </w:t>
      </w:r>
      <w:r w:rsidRPr="00FF58AA">
        <w:rPr>
          <w:b/>
        </w:rPr>
        <w:t xml:space="preserve">инновации. </w:t>
      </w:r>
      <w:r w:rsidRPr="00FF58AA">
        <w:t>На долю новых или усовершенствованных технологий, продукции, оборудования в развитых странах сейчас приходится от 70 до 85 %   прироста ВВП</w:t>
      </w:r>
      <w:r w:rsidR="00104CD0">
        <w:t xml:space="preserve">. </w:t>
      </w:r>
      <w:r w:rsidR="00A07644">
        <w:t xml:space="preserve"> </w:t>
      </w:r>
      <w:r w:rsidR="00104CD0">
        <w:t>В</w:t>
      </w:r>
      <w:r w:rsidR="00A07644">
        <w:t xml:space="preserve"> России этот показатель не превышает 10%</w:t>
      </w:r>
      <w:r w:rsidR="00104CD0">
        <w:t xml:space="preserve"> (</w:t>
      </w:r>
      <w:r w:rsidR="00104CD0" w:rsidRPr="00104CD0">
        <w:t>данным комитета Госдумы по науке и наукоемким технологиям</w:t>
      </w:r>
      <w:r w:rsidR="00104CD0">
        <w:t xml:space="preserve"> за 2009 г.</w:t>
      </w:r>
      <w:r w:rsidR="00104CD0" w:rsidRPr="00104CD0">
        <w:t xml:space="preserve"> — всего 5-7%</w:t>
      </w:r>
      <w:r w:rsidR="00104CD0">
        <w:t>)</w:t>
      </w:r>
      <w:r w:rsidR="00A07644">
        <w:t xml:space="preserve">, в </w:t>
      </w:r>
      <w:r w:rsidR="00A07644" w:rsidRPr="00A07644">
        <w:t>Кита</w:t>
      </w:r>
      <w:r w:rsidR="00A07644">
        <w:t xml:space="preserve">е </w:t>
      </w:r>
      <w:r w:rsidR="00A07644" w:rsidRPr="00A07644">
        <w:t>объем продукции отраслей высоких технологий в последнее десятилетие вырос в 27 раз, их доля в валовом промышленном продукте увеличилась с 8,1 до 34%</w:t>
      </w:r>
      <w:r w:rsidR="00A07644">
        <w:t>)</w:t>
      </w:r>
      <w:r>
        <w:t xml:space="preserve"> </w:t>
      </w:r>
    </w:p>
    <w:p w:rsidR="007A74D5" w:rsidRDefault="007A74D5" w:rsidP="007A74D5">
      <w:pPr>
        <w:shd w:val="clear" w:color="auto" w:fill="FFFFFF"/>
        <w:autoSpaceDE w:val="0"/>
        <w:autoSpaceDN w:val="0"/>
        <w:adjustRightInd w:val="0"/>
        <w:spacing w:line="360" w:lineRule="auto"/>
        <w:ind w:firstLine="720"/>
        <w:jc w:val="both"/>
      </w:pPr>
      <w:r>
        <w:t>Д</w:t>
      </w:r>
      <w:r w:rsidRPr="00553769">
        <w:t xml:space="preserve">оля России в мировом инновационном разделении труда </w:t>
      </w:r>
      <w:r w:rsidR="00BB7082">
        <w:t>(доля страны в мировом рынке наукоемкой продукции)</w:t>
      </w:r>
      <w:r w:rsidR="00BB7082" w:rsidRPr="00BB7082">
        <w:t xml:space="preserve"> </w:t>
      </w:r>
      <w:r w:rsidRPr="00553769">
        <w:t>составляет 0,3-0,5%</w:t>
      </w:r>
      <w:r>
        <w:t>. Аналогичные показатели</w:t>
      </w:r>
      <w:r w:rsidRPr="00553769">
        <w:t xml:space="preserve"> в США </w:t>
      </w:r>
      <w:r>
        <w:t>–</w:t>
      </w:r>
      <w:r w:rsidRPr="00553769">
        <w:t xml:space="preserve"> 36</w:t>
      </w:r>
      <w:r>
        <w:t xml:space="preserve"> </w:t>
      </w:r>
      <w:r w:rsidRPr="00553769">
        <w:t xml:space="preserve">%, </w:t>
      </w:r>
      <w:r>
        <w:t>в</w:t>
      </w:r>
      <w:r w:rsidRPr="00553769">
        <w:t xml:space="preserve"> Японии -- 30%, </w:t>
      </w:r>
      <w:r>
        <w:t>в</w:t>
      </w:r>
      <w:r w:rsidRPr="00553769">
        <w:t xml:space="preserve"> Германии -- 17% </w:t>
      </w:r>
      <w:r>
        <w:t>,</w:t>
      </w:r>
      <w:r w:rsidRPr="00553769">
        <w:t xml:space="preserve"> </w:t>
      </w:r>
      <w:r>
        <w:t xml:space="preserve">в </w:t>
      </w:r>
      <w:r w:rsidRPr="00553769">
        <w:t>Кита</w:t>
      </w:r>
      <w:r>
        <w:t>е</w:t>
      </w:r>
      <w:r w:rsidRPr="00553769">
        <w:t xml:space="preserve"> -- 6%</w:t>
      </w:r>
      <w:r w:rsidR="00BC4A0B">
        <w:t xml:space="preserve"> (по данным на начало 2000 гг.; на сегодняшний день, по разным оценкам, доля Китая составляет не менее  20 % - см. рис.6).</w:t>
      </w:r>
    </w:p>
    <w:p w:rsidR="002D54AD" w:rsidRDefault="002D54AD" w:rsidP="007A74D5">
      <w:pPr>
        <w:shd w:val="clear" w:color="auto" w:fill="FFFFFF"/>
        <w:autoSpaceDE w:val="0"/>
        <w:autoSpaceDN w:val="0"/>
        <w:adjustRightInd w:val="0"/>
        <w:spacing w:line="360" w:lineRule="auto"/>
        <w:ind w:firstLine="720"/>
        <w:jc w:val="both"/>
        <w:rPr>
          <w:bCs/>
        </w:rPr>
      </w:pPr>
    </w:p>
    <w:p w:rsidR="002D54AD" w:rsidRDefault="002D54AD" w:rsidP="007A74D5">
      <w:pPr>
        <w:shd w:val="clear" w:color="auto" w:fill="FFFFFF"/>
        <w:autoSpaceDE w:val="0"/>
        <w:autoSpaceDN w:val="0"/>
        <w:adjustRightInd w:val="0"/>
        <w:spacing w:line="360" w:lineRule="auto"/>
        <w:ind w:firstLine="720"/>
        <w:jc w:val="both"/>
        <w:rPr>
          <w:bCs/>
        </w:rPr>
      </w:pPr>
    </w:p>
    <w:p w:rsidR="002D54AD" w:rsidRDefault="002D54AD" w:rsidP="007A74D5">
      <w:pPr>
        <w:shd w:val="clear" w:color="auto" w:fill="FFFFFF"/>
        <w:autoSpaceDE w:val="0"/>
        <w:autoSpaceDN w:val="0"/>
        <w:adjustRightInd w:val="0"/>
        <w:spacing w:line="360" w:lineRule="auto"/>
        <w:ind w:firstLine="720"/>
        <w:jc w:val="both"/>
        <w:rPr>
          <w:bCs/>
        </w:rPr>
      </w:pPr>
    </w:p>
    <w:p w:rsidR="002D54AD" w:rsidRDefault="00F46B3D" w:rsidP="00BC4A0B">
      <w:pPr>
        <w:shd w:val="clear" w:color="auto" w:fill="FFFFFF"/>
        <w:autoSpaceDE w:val="0"/>
        <w:autoSpaceDN w:val="0"/>
        <w:adjustRightInd w:val="0"/>
        <w:spacing w:line="360" w:lineRule="auto"/>
        <w:jc w:val="both"/>
        <w:rPr>
          <w:bCs/>
        </w:rPr>
      </w:pPr>
      <w:r>
        <w:rPr>
          <w:bCs/>
        </w:rPr>
        <w:lastRenderedPageBreak/>
        <w:pict>
          <v:shape id="_x0000_i1028" type="#_x0000_t75" style="width:493.5pt;height:429pt">
            <v:imagedata r:id="rId8" o:title="" croptop="4166f"/>
          </v:shape>
        </w:pict>
      </w:r>
    </w:p>
    <w:p w:rsidR="00201415" w:rsidRDefault="00201415" w:rsidP="00201415">
      <w:pPr>
        <w:shd w:val="clear" w:color="auto" w:fill="FFFFFF"/>
        <w:autoSpaceDE w:val="0"/>
        <w:autoSpaceDN w:val="0"/>
        <w:adjustRightInd w:val="0"/>
        <w:spacing w:line="360" w:lineRule="auto"/>
        <w:jc w:val="center"/>
        <w:rPr>
          <w:b/>
          <w:bCs/>
        </w:rPr>
      </w:pPr>
    </w:p>
    <w:p w:rsidR="00201415" w:rsidRDefault="00BC4A0B" w:rsidP="00201415">
      <w:pPr>
        <w:shd w:val="clear" w:color="auto" w:fill="FFFFFF"/>
        <w:autoSpaceDE w:val="0"/>
        <w:autoSpaceDN w:val="0"/>
        <w:adjustRightInd w:val="0"/>
        <w:spacing w:line="360" w:lineRule="auto"/>
        <w:jc w:val="center"/>
        <w:rPr>
          <w:b/>
          <w:bCs/>
        </w:rPr>
      </w:pPr>
      <w:r w:rsidRPr="00951778">
        <w:rPr>
          <w:b/>
          <w:bCs/>
        </w:rPr>
        <w:t>Рис.6. Доля высокотехнологичного экспорта по странам (регионам) за 1995 – 2008 гг.</w:t>
      </w:r>
      <w:r w:rsidR="00201415">
        <w:rPr>
          <w:b/>
          <w:bCs/>
        </w:rPr>
        <w:t xml:space="preserve"> </w:t>
      </w:r>
    </w:p>
    <w:p w:rsidR="00951778" w:rsidRPr="002D54AD" w:rsidRDefault="00951778" w:rsidP="00201415">
      <w:pPr>
        <w:shd w:val="clear" w:color="auto" w:fill="FFFFFF"/>
        <w:autoSpaceDE w:val="0"/>
        <w:autoSpaceDN w:val="0"/>
        <w:adjustRightInd w:val="0"/>
        <w:spacing w:line="360" w:lineRule="auto"/>
        <w:jc w:val="center"/>
        <w:rPr>
          <w:lang w:val="en-US"/>
        </w:rPr>
      </w:pPr>
      <w:r>
        <w:t>Источник</w:t>
      </w:r>
      <w:r w:rsidRPr="002D54AD">
        <w:rPr>
          <w:lang w:val="en-US"/>
        </w:rPr>
        <w:t>: </w:t>
      </w:r>
      <w:r w:rsidRPr="002D54AD">
        <w:rPr>
          <w:i/>
          <w:iCs/>
          <w:lang w:val="en-US"/>
        </w:rPr>
        <w:t>Science and Engineering Indicators 2010</w:t>
      </w:r>
    </w:p>
    <w:p w:rsidR="00201415" w:rsidRDefault="00201415" w:rsidP="007A74D5">
      <w:pPr>
        <w:shd w:val="clear" w:color="auto" w:fill="FFFFFF"/>
        <w:autoSpaceDE w:val="0"/>
        <w:autoSpaceDN w:val="0"/>
        <w:adjustRightInd w:val="0"/>
        <w:spacing w:line="360" w:lineRule="auto"/>
        <w:ind w:firstLine="720"/>
        <w:jc w:val="both"/>
        <w:rPr>
          <w:bCs/>
        </w:rPr>
      </w:pPr>
    </w:p>
    <w:p w:rsidR="007A74D5" w:rsidRDefault="007A74D5" w:rsidP="007A74D5">
      <w:pPr>
        <w:shd w:val="clear" w:color="auto" w:fill="FFFFFF"/>
        <w:autoSpaceDE w:val="0"/>
        <w:autoSpaceDN w:val="0"/>
        <w:adjustRightInd w:val="0"/>
        <w:spacing w:line="360" w:lineRule="auto"/>
        <w:ind w:firstLine="720"/>
        <w:jc w:val="both"/>
        <w:rPr>
          <w:lang w:val="en-US"/>
        </w:rPr>
      </w:pPr>
      <w:r>
        <w:rPr>
          <w:bCs/>
        </w:rPr>
        <w:t xml:space="preserve">Около </w:t>
      </w:r>
      <w:r w:rsidRPr="00872816">
        <w:rPr>
          <w:bCs/>
        </w:rPr>
        <w:t>70% ежего</w:t>
      </w:r>
      <w:r>
        <w:rPr>
          <w:bCs/>
        </w:rPr>
        <w:t xml:space="preserve">дного экономического роста США </w:t>
      </w:r>
      <w:r w:rsidRPr="00872816">
        <w:rPr>
          <w:bCs/>
        </w:rPr>
        <w:t xml:space="preserve"> обеспеч</w:t>
      </w:r>
      <w:r>
        <w:rPr>
          <w:bCs/>
        </w:rPr>
        <w:t>ивается</w:t>
      </w:r>
      <w:r w:rsidRPr="00872816">
        <w:rPr>
          <w:bCs/>
        </w:rPr>
        <w:t xml:space="preserve"> за счет разработок новых товаров</w:t>
      </w:r>
      <w:r w:rsidRPr="00872816">
        <w:t>. Американские компании тратят в год от 10 до 20% чистой выручки на создание или улучшение своих товаров или производственных возможностей.</w:t>
      </w:r>
    </w:p>
    <w:p w:rsidR="00E06FD5" w:rsidRDefault="00E06FD5" w:rsidP="007A74D5">
      <w:pPr>
        <w:shd w:val="clear" w:color="auto" w:fill="FFFFFF"/>
        <w:autoSpaceDE w:val="0"/>
        <w:autoSpaceDN w:val="0"/>
        <w:adjustRightInd w:val="0"/>
        <w:spacing w:line="360" w:lineRule="auto"/>
        <w:ind w:firstLine="720"/>
        <w:jc w:val="both"/>
      </w:pPr>
      <w:r>
        <w:t xml:space="preserve">Между тем, </w:t>
      </w:r>
      <w:r w:rsidRPr="00E06FD5">
        <w:t xml:space="preserve">СССР </w:t>
      </w:r>
      <w:r>
        <w:t>п</w:t>
      </w:r>
      <w:r w:rsidRPr="00E06FD5">
        <w:t>о объему внутренних расходов на НИОКР (примерно 5% ВВП) входил в число мировых лидеров. Концентрация огромных ресурсов позволила добиться технологического прорыва в целом ряде отраслей ВПК, включая атомную и авиакосмическую промышленность, приборостроение. Сейчас в России этот показатель составляет примерно 1% ВВП (см.</w:t>
      </w:r>
      <w:r>
        <w:t xml:space="preserve"> </w:t>
      </w:r>
      <w:r w:rsidRPr="00E06FD5">
        <w:t>рис.</w:t>
      </w:r>
      <w:r w:rsidR="00201415">
        <w:t>7</w:t>
      </w:r>
      <w:r w:rsidRPr="00E06FD5">
        <w:t>), в то время как у ведущих стран Запада расходы на НИОКР составляют 2–3% ВВП</w:t>
      </w:r>
      <w:r>
        <w:t xml:space="preserve"> (Приложение 1)</w:t>
      </w:r>
      <w:r w:rsidRPr="00E06FD5">
        <w:t>, в том числе у США – 2,7%, а у таких стран, как Япония, Швеция, Израиль, достигает 3,5–4,5% ВВП</w:t>
      </w:r>
      <w:r>
        <w:t xml:space="preserve"> </w:t>
      </w:r>
      <w:r w:rsidRPr="00E06FD5">
        <w:t>(см. рис.</w:t>
      </w:r>
      <w:r w:rsidR="00201415">
        <w:t>8</w:t>
      </w:r>
      <w:r w:rsidRPr="00E06FD5">
        <w:t xml:space="preserve"> и рис.</w:t>
      </w:r>
      <w:r w:rsidR="00201415">
        <w:t>9</w:t>
      </w:r>
      <w:r w:rsidRPr="00E06FD5">
        <w:t>).</w:t>
      </w:r>
      <w:r w:rsidR="000E7263">
        <w:t xml:space="preserve"> Очень быстрыми темпами растут расходы на </w:t>
      </w:r>
      <w:r w:rsidR="000E7263">
        <w:lastRenderedPageBreak/>
        <w:t xml:space="preserve">НИОКР в </w:t>
      </w:r>
      <w:r w:rsidR="000E7263" w:rsidRPr="000E7263">
        <w:t>Кита</w:t>
      </w:r>
      <w:r w:rsidR="000E7263">
        <w:t>е</w:t>
      </w:r>
      <w:r w:rsidR="000E7263" w:rsidRPr="000E7263">
        <w:t xml:space="preserve">, в 2009 г. </w:t>
      </w:r>
      <w:r w:rsidR="000E7263">
        <w:t xml:space="preserve">они </w:t>
      </w:r>
      <w:r w:rsidR="000E7263" w:rsidRPr="000E7263">
        <w:t>составили более 142 млрд. долл., или почти 13% общемировых расходов</w:t>
      </w:r>
      <w:r w:rsidR="000E7263">
        <w:t>.</w:t>
      </w:r>
    </w:p>
    <w:p w:rsidR="00201415" w:rsidRDefault="00E06FD5" w:rsidP="00201415">
      <w:pPr>
        <w:shd w:val="clear" w:color="auto" w:fill="FFFFFF"/>
        <w:autoSpaceDE w:val="0"/>
        <w:autoSpaceDN w:val="0"/>
        <w:adjustRightInd w:val="0"/>
        <w:spacing w:line="360" w:lineRule="auto"/>
        <w:ind w:firstLine="720"/>
        <w:jc w:val="both"/>
        <w:rPr>
          <w:lang w:val="en-US"/>
        </w:rPr>
      </w:pPr>
      <w:r>
        <w:t>По прогнозам</w:t>
      </w:r>
      <w:r w:rsidRPr="00A823F7">
        <w:rPr>
          <w:bCs/>
        </w:rPr>
        <w:t xml:space="preserve"> стратегии инновационного развития Российской Федерации на период до 2020 года</w:t>
      </w:r>
      <w:r>
        <w:t>, Россия в ближайшие десять лет должна увеличить расходы на научно-исследовательские и опытно-конструкторские разработки более чем вдвое – до 2,5-3% ВВП.</w:t>
      </w:r>
      <w:r w:rsidR="00201415">
        <w:t xml:space="preserve"> П</w:t>
      </w:r>
      <w:r w:rsidR="00201415" w:rsidRPr="00553C6B">
        <w:t>о численности персонала, занятого в НИОКР</w:t>
      </w:r>
      <w:r w:rsidR="00201415">
        <w:t xml:space="preserve">, Россия занимает </w:t>
      </w:r>
      <w:r w:rsidR="00201415" w:rsidRPr="00553C6B">
        <w:t>второе место в мире после США</w:t>
      </w:r>
      <w:r w:rsidR="00201415">
        <w:t xml:space="preserve"> </w:t>
      </w:r>
      <w:r w:rsidR="00201415" w:rsidRPr="00553C6B">
        <w:t>– 1 млн. чел. (в США – 1 млн. 100 тыс.).</w:t>
      </w:r>
      <w:r w:rsidR="00201415">
        <w:t xml:space="preserve"> </w:t>
      </w:r>
    </w:p>
    <w:p w:rsidR="00E06FD5" w:rsidRPr="00E06FD5" w:rsidRDefault="00E06FD5" w:rsidP="007A74D5">
      <w:pPr>
        <w:shd w:val="clear" w:color="auto" w:fill="FFFFFF"/>
        <w:autoSpaceDE w:val="0"/>
        <w:autoSpaceDN w:val="0"/>
        <w:adjustRightInd w:val="0"/>
        <w:spacing w:line="360" w:lineRule="auto"/>
        <w:ind w:firstLine="720"/>
        <w:jc w:val="both"/>
      </w:pPr>
    </w:p>
    <w:p w:rsidR="00E06FD5" w:rsidRPr="00E06FD5" w:rsidRDefault="00F46B3D" w:rsidP="00E06FD5">
      <w:pPr>
        <w:shd w:val="clear" w:color="auto" w:fill="FFFFFF"/>
        <w:autoSpaceDE w:val="0"/>
        <w:autoSpaceDN w:val="0"/>
        <w:adjustRightInd w:val="0"/>
        <w:spacing w:line="360" w:lineRule="auto"/>
        <w:ind w:firstLine="720"/>
        <w:jc w:val="both"/>
      </w:pPr>
      <w:r>
        <w:pict>
          <v:shape id="Рисунок 1" o:spid="_x0000_i1029" type="#_x0000_t75" style="width:463.5pt;height:160.5pt;visibility:visible">
            <v:imagedata r:id="rId9" o:title="" croptop="32785f" cropbottom="9615f" cropleft="33583f" cropright="3083f"/>
          </v:shape>
        </w:pict>
      </w:r>
    </w:p>
    <w:p w:rsidR="00E06FD5" w:rsidRDefault="00E06FD5" w:rsidP="00E06FD5">
      <w:pPr>
        <w:shd w:val="clear" w:color="auto" w:fill="FFFFFF"/>
        <w:autoSpaceDE w:val="0"/>
        <w:autoSpaceDN w:val="0"/>
        <w:adjustRightInd w:val="0"/>
        <w:spacing w:line="360" w:lineRule="auto"/>
        <w:ind w:firstLine="720"/>
        <w:jc w:val="both"/>
      </w:pPr>
    </w:p>
    <w:p w:rsidR="00E06FD5" w:rsidRDefault="00E06FD5" w:rsidP="00E06FD5">
      <w:pPr>
        <w:shd w:val="clear" w:color="auto" w:fill="FFFFFF"/>
        <w:autoSpaceDE w:val="0"/>
        <w:autoSpaceDN w:val="0"/>
        <w:adjustRightInd w:val="0"/>
        <w:spacing w:line="360" w:lineRule="auto"/>
        <w:ind w:firstLine="720"/>
        <w:jc w:val="both"/>
      </w:pPr>
      <w:r w:rsidRPr="00201415">
        <w:rPr>
          <w:b/>
        </w:rPr>
        <w:t>Рис.</w:t>
      </w:r>
      <w:r w:rsidR="00201415">
        <w:rPr>
          <w:b/>
        </w:rPr>
        <w:t>7.</w:t>
      </w:r>
      <w:r w:rsidRPr="00201415">
        <w:rPr>
          <w:b/>
        </w:rPr>
        <w:t xml:space="preserve"> Внутренние затраты на исследования и разработки в РФ в процентах к валовому внутреннему продукту.</w:t>
      </w:r>
      <w:r w:rsidRPr="00E06FD5">
        <w:t xml:space="preserve"> </w:t>
      </w:r>
      <w:r>
        <w:t xml:space="preserve">Источник: </w:t>
      </w:r>
      <w:r w:rsidRPr="00E06FD5">
        <w:t>Наука России в цифрах: 2010. - М.: ЦИСН, 2010</w:t>
      </w:r>
    </w:p>
    <w:p w:rsidR="00E06FD5" w:rsidRPr="00E06FD5" w:rsidRDefault="00E06FD5" w:rsidP="00E06FD5">
      <w:pPr>
        <w:shd w:val="clear" w:color="auto" w:fill="FFFFFF"/>
        <w:autoSpaceDE w:val="0"/>
        <w:autoSpaceDN w:val="0"/>
        <w:adjustRightInd w:val="0"/>
        <w:spacing w:line="360" w:lineRule="auto"/>
        <w:ind w:firstLine="720"/>
        <w:jc w:val="both"/>
      </w:pPr>
    </w:p>
    <w:p w:rsidR="00E06FD5" w:rsidRPr="00E06FD5" w:rsidRDefault="00F46B3D" w:rsidP="00E06FD5">
      <w:pPr>
        <w:shd w:val="clear" w:color="auto" w:fill="FFFFFF"/>
        <w:autoSpaceDE w:val="0"/>
        <w:autoSpaceDN w:val="0"/>
        <w:adjustRightInd w:val="0"/>
        <w:spacing w:line="360" w:lineRule="auto"/>
        <w:ind w:firstLine="720"/>
        <w:jc w:val="both"/>
      </w:pPr>
      <w:r>
        <w:pict>
          <v:shape id="Рисунок 5" o:spid="_x0000_i1030" type="#_x0000_t75" style="width:463.5pt;height:219pt;visibility:visible">
            <v:imagedata r:id="rId10" o:title="" croptop="18569f" cropbottom="13471f" cropleft="5894f" cropright="13399f"/>
          </v:shape>
        </w:pict>
      </w:r>
    </w:p>
    <w:p w:rsidR="00E06FD5" w:rsidRDefault="00E06FD5" w:rsidP="00E06FD5">
      <w:pPr>
        <w:shd w:val="clear" w:color="auto" w:fill="FFFFFF"/>
        <w:autoSpaceDE w:val="0"/>
        <w:autoSpaceDN w:val="0"/>
        <w:adjustRightInd w:val="0"/>
        <w:spacing w:line="360" w:lineRule="auto"/>
        <w:ind w:firstLine="720"/>
        <w:jc w:val="both"/>
      </w:pPr>
    </w:p>
    <w:p w:rsidR="00E06FD5" w:rsidRPr="00E06FD5" w:rsidRDefault="00E06FD5" w:rsidP="00E06FD5">
      <w:pPr>
        <w:shd w:val="clear" w:color="auto" w:fill="FFFFFF"/>
        <w:autoSpaceDE w:val="0"/>
        <w:autoSpaceDN w:val="0"/>
        <w:adjustRightInd w:val="0"/>
        <w:spacing w:line="360" w:lineRule="auto"/>
        <w:ind w:firstLine="720"/>
        <w:jc w:val="both"/>
      </w:pPr>
      <w:r w:rsidRPr="00201415">
        <w:rPr>
          <w:b/>
        </w:rPr>
        <w:t>Рис.</w:t>
      </w:r>
      <w:r w:rsidR="00201415">
        <w:rPr>
          <w:b/>
        </w:rPr>
        <w:t xml:space="preserve"> 8.</w:t>
      </w:r>
      <w:r w:rsidRPr="00201415">
        <w:rPr>
          <w:b/>
        </w:rPr>
        <w:t xml:space="preserve"> Внутренние затраты на исследования и разработки в странах СНГ в процентах к валовому внутреннему продукту за 2009 г.</w:t>
      </w:r>
      <w:r>
        <w:t xml:space="preserve"> Источник: </w:t>
      </w:r>
      <w:r w:rsidRPr="00E06FD5">
        <w:t>Наука России в цифрах: 2010. - М.: ЦИСН, 2010</w:t>
      </w:r>
    </w:p>
    <w:bookmarkStart w:id="0" w:name="_MON_1380310637"/>
    <w:bookmarkStart w:id="1" w:name="_MON_1380310729"/>
    <w:bookmarkEnd w:id="0"/>
    <w:bookmarkEnd w:id="1"/>
    <w:bookmarkStart w:id="2" w:name="_MON_1380310568"/>
    <w:bookmarkEnd w:id="2"/>
    <w:p w:rsidR="00E06FD5" w:rsidRDefault="0027544E" w:rsidP="00E06FD5">
      <w:pPr>
        <w:spacing w:line="360" w:lineRule="auto"/>
        <w:jc w:val="center"/>
      </w:pPr>
      <w:r w:rsidRPr="006C6B1D">
        <w:rPr>
          <w:noProof/>
        </w:rPr>
        <w:object w:dxaOrig="9184" w:dyaOrig="3113">
          <v:shape id="_x0000_i1031" type="#_x0000_t75" style="width:459pt;height:156pt" o:ole="">
            <v:imagedata r:id="rId11" o:title=""/>
            <o:lock v:ext="edit" aspectratio="f"/>
          </v:shape>
          <o:OLEObject Type="Embed" ProgID="Excel.Sheet.8" ShapeID="_x0000_i1031" DrawAspect="Content" ObjectID="_1477250630" r:id="rId12">
            <o:FieldCodes>\s</o:FieldCodes>
          </o:OLEObject>
        </w:object>
      </w:r>
    </w:p>
    <w:p w:rsidR="00E06FD5" w:rsidRDefault="00E06FD5" w:rsidP="0027544E">
      <w:pPr>
        <w:shd w:val="clear" w:color="auto" w:fill="FFFFFF"/>
        <w:autoSpaceDE w:val="0"/>
        <w:autoSpaceDN w:val="0"/>
        <w:adjustRightInd w:val="0"/>
        <w:spacing w:line="276" w:lineRule="auto"/>
        <w:ind w:firstLine="720"/>
        <w:jc w:val="both"/>
        <w:rPr>
          <w:noProof/>
        </w:rPr>
      </w:pPr>
      <w:r w:rsidRPr="00201415">
        <w:rPr>
          <w:b/>
          <w:noProof/>
        </w:rPr>
        <w:t>Рис.</w:t>
      </w:r>
      <w:r w:rsidR="00201415">
        <w:rPr>
          <w:b/>
          <w:noProof/>
        </w:rPr>
        <w:t>9</w:t>
      </w:r>
      <w:r w:rsidRPr="00201415">
        <w:rPr>
          <w:b/>
          <w:noProof/>
        </w:rPr>
        <w:t>. Внутренние затраты на исследования и разработки в странах ОЭСР  в процентах к валовому внутреннему продукту.</w:t>
      </w:r>
      <w:r w:rsidR="00DC588B" w:rsidRPr="00DC588B">
        <w:t xml:space="preserve"> </w:t>
      </w:r>
      <w:r w:rsidR="00DC588B">
        <w:t xml:space="preserve">Составлено по: </w:t>
      </w:r>
      <w:r w:rsidR="00DC588B">
        <w:rPr>
          <w:noProof/>
        </w:rPr>
        <w:t>Наука России в цифрах: 2010. - М.: ЦИСН, 2010.</w:t>
      </w:r>
    </w:p>
    <w:p w:rsidR="0027544E" w:rsidRDefault="0027544E" w:rsidP="0027544E">
      <w:r>
        <w:rPr>
          <w:noProof/>
        </w:rPr>
        <w:t xml:space="preserve">                 </w:t>
      </w:r>
      <w:r w:rsidR="00F46B3D">
        <w:rPr>
          <w:noProof/>
        </w:rPr>
        <w:pict>
          <v:shape id="_x0000_i1032" type="#_x0000_t75" alt="http://www.kommersant.ru/ISSUES.PHOTO/TEMA/2006/069/xzzxzxzcppp.jpg" style="width:434.25pt;height:146.25pt;visibility:visible">
            <v:imagedata r:id="rId13" o:title="xzzxzxzcppp"/>
          </v:shape>
        </w:pict>
      </w:r>
    </w:p>
    <w:p w:rsidR="0027544E" w:rsidRPr="002840AC" w:rsidRDefault="0027544E" w:rsidP="0027544E">
      <w:pPr>
        <w:rPr>
          <w:rStyle w:val="paragraph"/>
          <w:b/>
        </w:rPr>
      </w:pPr>
      <w:r w:rsidRPr="002840AC">
        <w:rPr>
          <w:b/>
        </w:rPr>
        <w:t>Рис</w:t>
      </w:r>
      <w:r>
        <w:rPr>
          <w:b/>
        </w:rPr>
        <w:t>унок 10.</w:t>
      </w:r>
      <w:r w:rsidRPr="002840AC">
        <w:rPr>
          <w:b/>
        </w:rPr>
        <w:t xml:space="preserve"> Объем в</w:t>
      </w:r>
      <w:r w:rsidRPr="002840AC">
        <w:rPr>
          <w:rStyle w:val="paragraph"/>
          <w:b/>
        </w:rPr>
        <w:t>ложений в исследования и разработки в Китае и в России</w:t>
      </w:r>
      <w:r>
        <w:rPr>
          <w:rStyle w:val="paragraph"/>
          <w:b/>
        </w:rPr>
        <w:t>,</w:t>
      </w:r>
      <w:r w:rsidRPr="002840AC">
        <w:rPr>
          <w:rStyle w:val="paragraph"/>
          <w:b/>
        </w:rPr>
        <w:t xml:space="preserve"> млрд. </w:t>
      </w:r>
      <w:r>
        <w:rPr>
          <w:rStyle w:val="paragraph"/>
          <w:b/>
        </w:rPr>
        <w:t>д</w:t>
      </w:r>
      <w:r w:rsidRPr="002840AC">
        <w:rPr>
          <w:rStyle w:val="paragraph"/>
          <w:b/>
        </w:rPr>
        <w:t>олл.</w:t>
      </w:r>
    </w:p>
    <w:p w:rsidR="0027544E" w:rsidRPr="00FB4A62" w:rsidRDefault="0027544E" w:rsidP="0027544E">
      <w:pPr>
        <w:jc w:val="both"/>
        <w:rPr>
          <w:i/>
          <w:sz w:val="20"/>
          <w:szCs w:val="20"/>
        </w:rPr>
      </w:pPr>
      <w:r>
        <w:rPr>
          <w:i/>
          <w:sz w:val="20"/>
          <w:szCs w:val="20"/>
        </w:rPr>
        <w:t xml:space="preserve">             </w:t>
      </w:r>
    </w:p>
    <w:p w:rsidR="00201415" w:rsidRDefault="000B3EFC" w:rsidP="009D2028">
      <w:pPr>
        <w:shd w:val="clear" w:color="auto" w:fill="FFFFFF"/>
        <w:autoSpaceDE w:val="0"/>
        <w:autoSpaceDN w:val="0"/>
        <w:adjustRightInd w:val="0"/>
        <w:spacing w:line="360" w:lineRule="auto"/>
        <w:ind w:firstLine="720"/>
        <w:jc w:val="both"/>
      </w:pPr>
      <w:r w:rsidRPr="00296A05">
        <w:t>Россия располагает огромным интеллектуальным богатством, создающим надежную основу инновационных преобразований в стране</w:t>
      </w:r>
      <w:r>
        <w:t>.</w:t>
      </w:r>
      <w:r w:rsidRPr="00296A05">
        <w:t xml:space="preserve"> </w:t>
      </w:r>
      <w:r w:rsidR="00373932" w:rsidRPr="00373932">
        <w:t xml:space="preserve">Несмотря на серьезные потери последних десятилетий, Россия </w:t>
      </w:r>
      <w:r w:rsidR="00373932">
        <w:t xml:space="preserve">остается в числе </w:t>
      </w:r>
      <w:r w:rsidR="00373932" w:rsidRPr="00296A05">
        <w:t>государст</w:t>
      </w:r>
      <w:r w:rsidR="00373932">
        <w:t>в</w:t>
      </w:r>
      <w:r w:rsidR="00373932" w:rsidRPr="00296A05">
        <w:t>, которые обладают развитой исследовательской и образовательной базой, особенно в области фундаментальных наук.</w:t>
      </w:r>
      <w:r w:rsidR="00373932">
        <w:t xml:space="preserve"> </w:t>
      </w:r>
      <w:r w:rsidR="00947038" w:rsidRPr="00947038">
        <w:t>Примерно 87% россиян имеют среднее и высшее образование (в Германии - 78%, в Великобритании - 76%, в Испании - 30%</w:t>
      </w:r>
      <w:r w:rsidR="00947038">
        <w:t>)</w:t>
      </w:r>
      <w:r w:rsidR="00947038" w:rsidRPr="00947038">
        <w:t xml:space="preserve">. По числу специалистов с техническим образованием (свыше 1 млн. чел.) </w:t>
      </w:r>
      <w:r w:rsidR="005037CE">
        <w:t>и</w:t>
      </w:r>
      <w:r w:rsidR="00947038" w:rsidRPr="00947038">
        <w:t xml:space="preserve"> по числу студентов (7,1 млн. чел.) </w:t>
      </w:r>
      <w:r w:rsidR="005037CE" w:rsidRPr="00947038">
        <w:t xml:space="preserve">Россия </w:t>
      </w:r>
      <w:r>
        <w:t>долгие годы занимала лидирующие места.  Но</w:t>
      </w:r>
      <w:r w:rsidRPr="00296A05">
        <w:t xml:space="preserve"> в последние годы страна начинает утрачивать свои преимущества в подготовке высококвалифицированных кадров. По численности исследователей и студентов в расчете на 10 тыс. занятого населения ее заметно опережают США, </w:t>
      </w:r>
      <w:r>
        <w:t>а также</w:t>
      </w:r>
      <w:r w:rsidRPr="00296A05">
        <w:t xml:space="preserve"> многие европейские, особенно скандинавские, страны</w:t>
      </w:r>
      <w:r>
        <w:t>.</w:t>
      </w:r>
      <w:r w:rsidR="00367483">
        <w:t xml:space="preserve"> </w:t>
      </w:r>
    </w:p>
    <w:p w:rsidR="00373932" w:rsidRDefault="00367483" w:rsidP="009D2028">
      <w:pPr>
        <w:shd w:val="clear" w:color="auto" w:fill="FFFFFF"/>
        <w:autoSpaceDE w:val="0"/>
        <w:autoSpaceDN w:val="0"/>
        <w:adjustRightInd w:val="0"/>
        <w:spacing w:line="360" w:lineRule="auto"/>
        <w:ind w:firstLine="720"/>
        <w:jc w:val="both"/>
      </w:pPr>
      <w:r>
        <w:t xml:space="preserve">По данным за 2009 г., в общемировой численности исследователей </w:t>
      </w:r>
      <w:r w:rsidRPr="00367483">
        <w:t xml:space="preserve">на долю США приходится – 22,8%, </w:t>
      </w:r>
      <w:r>
        <w:t xml:space="preserve">Китая - </w:t>
      </w:r>
      <w:r w:rsidRPr="00367483">
        <w:t>14,7%</w:t>
      </w:r>
      <w:r>
        <w:t>,</w:t>
      </w:r>
      <w:r w:rsidRPr="00367483">
        <w:t xml:space="preserve"> </w:t>
      </w:r>
      <w:r w:rsidR="008869E2">
        <w:t>Японии – 11,7%. По</w:t>
      </w:r>
      <w:r w:rsidRPr="00367483">
        <w:t xml:space="preserve"> России </w:t>
      </w:r>
      <w:r w:rsidR="008869E2">
        <w:t>эта доля составляла: на начало 200</w:t>
      </w:r>
      <w:r w:rsidR="005904EF" w:rsidRPr="00E87FE0">
        <w:t>0</w:t>
      </w:r>
      <w:r w:rsidR="008869E2">
        <w:t xml:space="preserve">-х гг. – 12 %,  в 2006 г. - 10 %, в 2009 </w:t>
      </w:r>
      <w:r w:rsidRPr="00367483">
        <w:t>– 8,9%.</w:t>
      </w:r>
      <w:r>
        <w:t xml:space="preserve"> Особенно быстрыми темпами развивается Китай, где</w:t>
      </w:r>
      <w:r w:rsidRPr="00367483">
        <w:t xml:space="preserve"> </w:t>
      </w:r>
      <w:r>
        <w:t>ч</w:t>
      </w:r>
      <w:r w:rsidRPr="00367483">
        <w:t>исло дипломированных специалистов в области информационных технологий ежегодно прирастает на 200 000 человек, что в пять раз быстрее, чем на Западе.</w:t>
      </w:r>
      <w:r w:rsidR="00472059" w:rsidRPr="00472059">
        <w:t xml:space="preserve"> </w:t>
      </w:r>
      <w:r w:rsidR="002D54AD">
        <w:t xml:space="preserve">По данным </w:t>
      </w:r>
      <w:r w:rsidR="002D54AD" w:rsidRPr="002D54AD">
        <w:t>Национального научного фонда США (NSF)</w:t>
      </w:r>
      <w:r w:rsidR="002D54AD">
        <w:t>,</w:t>
      </w:r>
      <w:r w:rsidR="002D54AD" w:rsidRPr="002D54AD">
        <w:t xml:space="preserve"> </w:t>
      </w:r>
      <w:r w:rsidR="002D54AD">
        <w:t>ч</w:t>
      </w:r>
      <w:r w:rsidR="00472059" w:rsidRPr="00472059">
        <w:t xml:space="preserve">исло ученых </w:t>
      </w:r>
      <w:r w:rsidR="00472059">
        <w:t>в</w:t>
      </w:r>
      <w:r w:rsidR="00472059" w:rsidRPr="00472059">
        <w:t xml:space="preserve"> Китае каждый год возрастает почти на 9%, в России — снижается на 2%.</w:t>
      </w:r>
    </w:p>
    <w:p w:rsidR="00C12710" w:rsidRDefault="00F46B3D" w:rsidP="009D2028">
      <w:pPr>
        <w:shd w:val="clear" w:color="auto" w:fill="FFFFFF"/>
        <w:autoSpaceDE w:val="0"/>
        <w:autoSpaceDN w:val="0"/>
        <w:adjustRightInd w:val="0"/>
        <w:spacing w:line="360" w:lineRule="auto"/>
        <w:ind w:firstLine="720"/>
        <w:jc w:val="both"/>
      </w:pPr>
      <w:r>
        <w:lastRenderedPageBreak/>
        <w:pict>
          <v:shape id="_x0000_i1033" type="#_x0000_t75" style="width:452.25pt;height:376.5pt">
            <v:imagedata r:id="rId14" o:title=""/>
          </v:shape>
        </w:pict>
      </w:r>
    </w:p>
    <w:p w:rsidR="00C12710" w:rsidRPr="00201415" w:rsidRDefault="00C12710" w:rsidP="00C12710">
      <w:pPr>
        <w:shd w:val="clear" w:color="auto" w:fill="FFFFFF"/>
        <w:autoSpaceDE w:val="0"/>
        <w:autoSpaceDN w:val="0"/>
        <w:adjustRightInd w:val="0"/>
        <w:spacing w:line="360" w:lineRule="auto"/>
        <w:ind w:firstLine="720"/>
        <w:jc w:val="center"/>
        <w:rPr>
          <w:b/>
        </w:rPr>
      </w:pPr>
      <w:r w:rsidRPr="00201415">
        <w:rPr>
          <w:b/>
        </w:rPr>
        <w:t xml:space="preserve">Рис. </w:t>
      </w:r>
      <w:r w:rsidR="00201415" w:rsidRPr="00201415">
        <w:rPr>
          <w:b/>
        </w:rPr>
        <w:t>1</w:t>
      </w:r>
      <w:r w:rsidR="0027544E">
        <w:rPr>
          <w:b/>
        </w:rPr>
        <w:t>1</w:t>
      </w:r>
      <w:r w:rsidRPr="00201415">
        <w:rPr>
          <w:b/>
        </w:rPr>
        <w:t>.  Динамика числа научных работников (в тысячах)</w:t>
      </w:r>
    </w:p>
    <w:p w:rsidR="002D54AD" w:rsidRPr="002D54AD" w:rsidRDefault="002D54AD" w:rsidP="00C12710">
      <w:pPr>
        <w:shd w:val="clear" w:color="auto" w:fill="FFFFFF"/>
        <w:autoSpaceDE w:val="0"/>
        <w:autoSpaceDN w:val="0"/>
        <w:adjustRightInd w:val="0"/>
        <w:spacing w:line="360" w:lineRule="auto"/>
        <w:ind w:firstLine="720"/>
        <w:jc w:val="center"/>
        <w:rPr>
          <w:lang w:val="en-US"/>
        </w:rPr>
      </w:pPr>
      <w:r>
        <w:t>Источник</w:t>
      </w:r>
      <w:r w:rsidRPr="002D54AD">
        <w:rPr>
          <w:lang w:val="en-US"/>
        </w:rPr>
        <w:t>: </w:t>
      </w:r>
      <w:r w:rsidRPr="002D54AD">
        <w:rPr>
          <w:i/>
          <w:iCs/>
          <w:lang w:val="en-US"/>
        </w:rPr>
        <w:t>Science and Engineering Indicators 2010</w:t>
      </w:r>
    </w:p>
    <w:p w:rsidR="00C12710" w:rsidRDefault="00F46B3D" w:rsidP="009D2028">
      <w:pPr>
        <w:shd w:val="clear" w:color="auto" w:fill="FFFFFF"/>
        <w:autoSpaceDE w:val="0"/>
        <w:autoSpaceDN w:val="0"/>
        <w:adjustRightInd w:val="0"/>
        <w:spacing w:line="360" w:lineRule="auto"/>
        <w:ind w:firstLine="720"/>
        <w:jc w:val="both"/>
      </w:pPr>
      <w:r>
        <w:pict>
          <v:shape id="_x0000_i1034" type="#_x0000_t75" style="width:456pt;height:240pt">
            <v:imagedata r:id="rId15" o:title=""/>
          </v:shape>
        </w:pict>
      </w:r>
    </w:p>
    <w:p w:rsidR="002D54AD" w:rsidRPr="002D54AD" w:rsidRDefault="002D54AD" w:rsidP="002D54AD">
      <w:pPr>
        <w:shd w:val="clear" w:color="auto" w:fill="FFFFFF"/>
        <w:autoSpaceDE w:val="0"/>
        <w:autoSpaceDN w:val="0"/>
        <w:adjustRightInd w:val="0"/>
        <w:spacing w:line="360" w:lineRule="auto"/>
        <w:ind w:firstLine="720"/>
        <w:jc w:val="both"/>
      </w:pPr>
      <w:r w:rsidRPr="00201415">
        <w:rPr>
          <w:b/>
        </w:rPr>
        <w:t xml:space="preserve">Рис. </w:t>
      </w:r>
      <w:r w:rsidR="00201415" w:rsidRPr="00201415">
        <w:rPr>
          <w:b/>
        </w:rPr>
        <w:t>1</w:t>
      </w:r>
      <w:r w:rsidR="0027544E">
        <w:rPr>
          <w:b/>
        </w:rPr>
        <w:t>2</w:t>
      </w:r>
      <w:r w:rsidRPr="00201415">
        <w:rPr>
          <w:b/>
        </w:rPr>
        <w:t>. Среднегодовой прирост числа ученых с 1995 по 2007 год (в процентах за год).</w:t>
      </w:r>
      <w:r w:rsidRPr="002D54AD">
        <w:t xml:space="preserve"> </w:t>
      </w:r>
      <w:r>
        <w:t>Источник:</w:t>
      </w:r>
      <w:r w:rsidRPr="002D54AD">
        <w:t> </w:t>
      </w:r>
      <w:r w:rsidRPr="002D54AD">
        <w:rPr>
          <w:i/>
          <w:iCs/>
        </w:rPr>
        <w:t>Science and Engineering Indicators 2010</w:t>
      </w:r>
    </w:p>
    <w:p w:rsidR="002D54AD" w:rsidRDefault="002D54AD" w:rsidP="009D2028">
      <w:pPr>
        <w:shd w:val="clear" w:color="auto" w:fill="FFFFFF"/>
        <w:autoSpaceDE w:val="0"/>
        <w:autoSpaceDN w:val="0"/>
        <w:adjustRightInd w:val="0"/>
        <w:spacing w:line="360" w:lineRule="auto"/>
        <w:ind w:firstLine="720"/>
        <w:jc w:val="both"/>
      </w:pPr>
    </w:p>
    <w:p w:rsidR="00E06FD5" w:rsidRDefault="009D2028" w:rsidP="009D2028">
      <w:pPr>
        <w:shd w:val="clear" w:color="auto" w:fill="FFFFFF"/>
        <w:autoSpaceDE w:val="0"/>
        <w:autoSpaceDN w:val="0"/>
        <w:adjustRightInd w:val="0"/>
        <w:spacing w:line="360" w:lineRule="auto"/>
        <w:ind w:firstLine="720"/>
        <w:jc w:val="both"/>
        <w:rPr>
          <w:bCs/>
        </w:rPr>
      </w:pPr>
      <w:r w:rsidRPr="00D1756E">
        <w:lastRenderedPageBreak/>
        <w:t>В начале 1980 гг. СССР производил до половины мировых открытий и изобретений.</w:t>
      </w:r>
      <w:r>
        <w:t xml:space="preserve"> В рейтинге изобретений 2005 г. на Россию</w:t>
      </w:r>
      <w:r w:rsidRPr="00D577D2">
        <w:t xml:space="preserve"> </w:t>
      </w:r>
      <w:r>
        <w:t xml:space="preserve">пришлось 0,4% изобретений, что соответствует месту в третьем десятке стран рейтинга. </w:t>
      </w:r>
      <w:r w:rsidRPr="009D2028">
        <w:t xml:space="preserve">В 2006 г. количество выданных патентов в России  составило </w:t>
      </w:r>
      <w:r w:rsidRPr="009D2028">
        <w:rPr>
          <w:bCs/>
        </w:rPr>
        <w:t>27,8 тыс.</w:t>
      </w:r>
      <w:r w:rsidRPr="009D2028">
        <w:rPr>
          <w:b/>
          <w:bCs/>
        </w:rPr>
        <w:t xml:space="preserve">  </w:t>
      </w:r>
      <w:r w:rsidRPr="009D2028">
        <w:t xml:space="preserve">(В этот же период российским ученым за рубежом было выдано </w:t>
      </w:r>
      <w:r w:rsidRPr="009D2028">
        <w:rPr>
          <w:bCs/>
        </w:rPr>
        <w:t>30 тыс.</w:t>
      </w:r>
      <w:r w:rsidRPr="009D2028">
        <w:rPr>
          <w:b/>
          <w:bCs/>
        </w:rPr>
        <w:t xml:space="preserve"> </w:t>
      </w:r>
      <w:r w:rsidRPr="009D2028">
        <w:t>патентов</w:t>
      </w:r>
      <w:r>
        <w:t>)</w:t>
      </w:r>
      <w:r w:rsidRPr="009D2028">
        <w:t>.</w:t>
      </w:r>
      <w:r w:rsidRPr="009D2028">
        <w:rPr>
          <w:b/>
          <w:bCs/>
        </w:rPr>
        <w:t xml:space="preserve"> </w:t>
      </w:r>
      <w:r w:rsidRPr="009D2028">
        <w:t>В Китае количество ежегодно выдаваемых патентов составило:</w:t>
      </w:r>
      <w:r>
        <w:t xml:space="preserve"> </w:t>
      </w:r>
      <w:r w:rsidRPr="009D2028">
        <w:rPr>
          <w:bCs/>
        </w:rPr>
        <w:t>в 2000 г. – 25 тысяч</w:t>
      </w:r>
      <w:r>
        <w:rPr>
          <w:bCs/>
        </w:rPr>
        <w:t xml:space="preserve">, </w:t>
      </w:r>
      <w:r w:rsidRPr="009D2028">
        <w:rPr>
          <w:bCs/>
        </w:rPr>
        <w:t>в 2006 – 122</w:t>
      </w:r>
      <w:r w:rsidR="00DC588B">
        <w:rPr>
          <w:bCs/>
        </w:rPr>
        <w:t xml:space="preserve"> </w:t>
      </w:r>
      <w:r w:rsidRPr="009D2028">
        <w:rPr>
          <w:bCs/>
        </w:rPr>
        <w:t>тысячи</w:t>
      </w:r>
      <w:r>
        <w:rPr>
          <w:bCs/>
        </w:rPr>
        <w:t>.</w:t>
      </w:r>
    </w:p>
    <w:p w:rsidR="006E0350" w:rsidRDefault="006E0350" w:rsidP="006E0350">
      <w:pPr>
        <w:shd w:val="clear" w:color="auto" w:fill="FFFFFF"/>
        <w:autoSpaceDE w:val="0"/>
        <w:autoSpaceDN w:val="0"/>
        <w:adjustRightInd w:val="0"/>
        <w:spacing w:line="360" w:lineRule="auto"/>
        <w:ind w:firstLine="720"/>
        <w:jc w:val="both"/>
        <w:rPr>
          <w:noProof/>
        </w:rPr>
      </w:pPr>
      <w:r>
        <w:rPr>
          <w:noProof/>
        </w:rPr>
        <w:t>По данным доклада «Долгосрочный прогноз</w:t>
      </w:r>
      <w:r w:rsidRPr="006E0350">
        <w:rPr>
          <w:noProof/>
        </w:rPr>
        <w:t xml:space="preserve"> научно-технологического развития Российской Федерации на период до 2025 года»</w:t>
      </w:r>
      <w:r>
        <w:rPr>
          <w:noProof/>
        </w:rPr>
        <w:t>, в России и</w:t>
      </w:r>
      <w:r w:rsidRPr="006E0350">
        <w:rPr>
          <w:noProof/>
        </w:rPr>
        <w:t>зобретательская активность заметно снижается на конечных стадиях научно-технологического цикла. В структуре документов о праве на объекты промышленной собственности патенты на изобретения составляют более 80%, а патенты на промышленные образцы - только 5</w:t>
      </w:r>
      <w:r>
        <w:rPr>
          <w:noProof/>
        </w:rPr>
        <w:t>%</w:t>
      </w:r>
      <w:r w:rsidRPr="006E0350">
        <w:rPr>
          <w:noProof/>
        </w:rPr>
        <w:t>.</w:t>
      </w:r>
      <w:r w:rsidRPr="006E0350">
        <w:rPr>
          <w:rFonts w:eastAsia="Calibri"/>
          <w:color w:val="000000"/>
          <w:sz w:val="28"/>
          <w:szCs w:val="28"/>
        </w:rPr>
        <w:t xml:space="preserve"> </w:t>
      </w:r>
      <w:r w:rsidRPr="006E0350">
        <w:rPr>
          <w:noProof/>
        </w:rPr>
        <w:t>Более 70% изобретений направлено на поддержание и незначительное усовершенствование действующей техники и технологий. Внедрение таких изобретений не дает предприятиям длительного экономического эффекта.</w:t>
      </w:r>
      <w:r w:rsidRPr="006E0350">
        <w:rPr>
          <w:rFonts w:eastAsia="Calibri"/>
          <w:color w:val="000000"/>
          <w:sz w:val="28"/>
          <w:szCs w:val="28"/>
        </w:rPr>
        <w:t xml:space="preserve"> </w:t>
      </w:r>
      <w:r w:rsidRPr="006E0350">
        <w:rPr>
          <w:noProof/>
        </w:rPr>
        <w:t>Промышленности, как правило, предлагаются разработки, находящиеся на стадии технического решения, что увеличивает расходы на внедрение и получение требуемых технико-экономических характеристик, удлиняет сроки создания технологических инноваций.</w:t>
      </w:r>
    </w:p>
    <w:p w:rsidR="00DC588B" w:rsidRDefault="00F46B3D" w:rsidP="009D2028">
      <w:pPr>
        <w:shd w:val="clear" w:color="auto" w:fill="FFFFFF"/>
        <w:autoSpaceDE w:val="0"/>
        <w:autoSpaceDN w:val="0"/>
        <w:adjustRightInd w:val="0"/>
        <w:spacing w:line="360" w:lineRule="auto"/>
        <w:ind w:firstLine="720"/>
        <w:jc w:val="both"/>
        <w:rPr>
          <w:noProof/>
        </w:rPr>
      </w:pPr>
      <w:r>
        <w:rPr>
          <w:noProof/>
        </w:rPr>
        <w:pict>
          <v:shape id="_x0000_i1035" type="#_x0000_t75" style="width:441.75pt;height:285pt;visibility:visible">
            <v:imagedata r:id="rId16" o:title=""/>
          </v:shape>
        </w:pict>
      </w:r>
    </w:p>
    <w:p w:rsidR="009924C3" w:rsidRDefault="009924C3" w:rsidP="00DC588B">
      <w:pPr>
        <w:shd w:val="clear" w:color="auto" w:fill="FFFFFF"/>
        <w:autoSpaceDE w:val="0"/>
        <w:autoSpaceDN w:val="0"/>
        <w:adjustRightInd w:val="0"/>
        <w:ind w:firstLine="720"/>
        <w:jc w:val="both"/>
        <w:rPr>
          <w:noProof/>
        </w:rPr>
      </w:pPr>
    </w:p>
    <w:p w:rsidR="00DC588B" w:rsidRDefault="00DC588B" w:rsidP="009924C3">
      <w:pPr>
        <w:shd w:val="clear" w:color="auto" w:fill="FFFFFF"/>
        <w:autoSpaceDE w:val="0"/>
        <w:autoSpaceDN w:val="0"/>
        <w:adjustRightInd w:val="0"/>
        <w:spacing w:line="276" w:lineRule="auto"/>
        <w:ind w:firstLine="720"/>
        <w:jc w:val="both"/>
        <w:rPr>
          <w:noProof/>
        </w:rPr>
      </w:pPr>
      <w:r w:rsidRPr="00201415">
        <w:rPr>
          <w:b/>
          <w:noProof/>
        </w:rPr>
        <w:t>Рис.</w:t>
      </w:r>
      <w:r w:rsidR="00201415">
        <w:rPr>
          <w:b/>
          <w:noProof/>
        </w:rPr>
        <w:t xml:space="preserve"> 1</w:t>
      </w:r>
      <w:r w:rsidR="0027544E">
        <w:rPr>
          <w:b/>
          <w:noProof/>
        </w:rPr>
        <w:t>3</w:t>
      </w:r>
      <w:r w:rsidRPr="00201415">
        <w:rPr>
          <w:b/>
          <w:noProof/>
        </w:rPr>
        <w:t>. Позиция России</w:t>
      </w:r>
      <w:r w:rsidR="00201415">
        <w:rPr>
          <w:b/>
          <w:noProof/>
        </w:rPr>
        <w:t xml:space="preserve"> (Р…)</w:t>
      </w:r>
      <w:r w:rsidRPr="00201415">
        <w:rPr>
          <w:b/>
          <w:noProof/>
        </w:rPr>
        <w:t xml:space="preserve"> в международном сопоставлении развития науки и инноваций</w:t>
      </w:r>
      <w:r w:rsidR="00220187">
        <w:rPr>
          <w:b/>
          <w:noProof/>
        </w:rPr>
        <w:t>.</w:t>
      </w:r>
      <w:r w:rsidR="00201415">
        <w:rPr>
          <w:b/>
          <w:noProof/>
        </w:rPr>
        <w:t xml:space="preserve"> </w:t>
      </w:r>
      <w:r w:rsidRPr="00201415">
        <w:rPr>
          <w:b/>
          <w:noProof/>
        </w:rPr>
        <w:t>ОЭСР</w:t>
      </w:r>
      <w:r w:rsidR="00220187">
        <w:rPr>
          <w:b/>
          <w:noProof/>
        </w:rPr>
        <w:t xml:space="preserve"> (О..)</w:t>
      </w:r>
      <w:r w:rsidR="00220187" w:rsidRPr="00201415">
        <w:rPr>
          <w:b/>
          <w:noProof/>
        </w:rPr>
        <w:t xml:space="preserve"> </w:t>
      </w:r>
      <w:r w:rsidRPr="00201415">
        <w:rPr>
          <w:b/>
          <w:noProof/>
        </w:rPr>
        <w:t xml:space="preserve"> – 100%.</w:t>
      </w:r>
      <w:r>
        <w:rPr>
          <w:noProof/>
        </w:rPr>
        <w:t xml:space="preserve"> Источник: </w:t>
      </w:r>
      <w:r w:rsidRPr="00DC588B">
        <w:rPr>
          <w:noProof/>
        </w:rPr>
        <w:t>Национальная инновационная система и государственная инновационная политика Российской Федерации. Базовый доклад к обзору ОЭСР национальной инновационной системы Российской Федерации. М., 2009</w:t>
      </w:r>
      <w:r>
        <w:rPr>
          <w:noProof/>
        </w:rPr>
        <w:t>.</w:t>
      </w:r>
    </w:p>
    <w:p w:rsidR="009D2028" w:rsidRPr="009D2028" w:rsidRDefault="007A74D5" w:rsidP="009D2028">
      <w:pPr>
        <w:shd w:val="clear" w:color="auto" w:fill="FFFFFF"/>
        <w:autoSpaceDE w:val="0"/>
        <w:autoSpaceDN w:val="0"/>
        <w:adjustRightInd w:val="0"/>
        <w:spacing w:line="360" w:lineRule="auto"/>
        <w:ind w:firstLine="720"/>
        <w:jc w:val="both"/>
      </w:pPr>
      <w:r>
        <w:lastRenderedPageBreak/>
        <w:t>Р</w:t>
      </w:r>
      <w:r w:rsidRPr="00553C6B">
        <w:t>оссийский инновационный сектор составляет сегодня 1% ВВП</w:t>
      </w:r>
      <w:r w:rsidR="009D2028" w:rsidRPr="009D2028">
        <w:t>По результатам исследования, подготовленного Всемирным экономическим форумом, в 2009 г. Россия находилась на 63-м месте в рейтинге 133 стран по конкурентоспособности.</w:t>
      </w:r>
      <w:r w:rsidR="009D2028">
        <w:t xml:space="preserve"> </w:t>
      </w:r>
      <w:r w:rsidR="009D2028" w:rsidRPr="009D2028">
        <w:t>В докладе ВЭФ, опубликованном 8 июля 2009 г., России отведено 35-е место из 40 по индексу инновационности экономики (</w:t>
      </w:r>
      <w:r w:rsidR="009D2028" w:rsidRPr="009D2028">
        <w:rPr>
          <w:lang w:val="en-US"/>
        </w:rPr>
        <w:t>Information</w:t>
      </w:r>
      <w:r w:rsidR="009D2028" w:rsidRPr="009D2028">
        <w:t xml:space="preserve"> </w:t>
      </w:r>
      <w:r w:rsidR="009D2028" w:rsidRPr="009D2028">
        <w:rPr>
          <w:lang w:val="en-US"/>
        </w:rPr>
        <w:t>Technology</w:t>
      </w:r>
      <w:r w:rsidR="009D2028" w:rsidRPr="009D2028">
        <w:t xml:space="preserve"> </w:t>
      </w:r>
      <w:r w:rsidR="009D2028" w:rsidRPr="009D2028">
        <w:rPr>
          <w:lang w:val="en-US"/>
        </w:rPr>
        <w:t>and</w:t>
      </w:r>
      <w:r w:rsidR="009D2028" w:rsidRPr="009D2028">
        <w:t xml:space="preserve"> </w:t>
      </w:r>
      <w:r w:rsidR="009D2028" w:rsidRPr="009D2028">
        <w:rPr>
          <w:lang w:val="en-US"/>
        </w:rPr>
        <w:t>Innovation</w:t>
      </w:r>
      <w:r w:rsidR="009D2028" w:rsidRPr="009D2028">
        <w:t xml:space="preserve"> </w:t>
      </w:r>
      <w:r w:rsidR="009D2028" w:rsidRPr="009D2028">
        <w:rPr>
          <w:lang w:val="en-US"/>
        </w:rPr>
        <w:t>Foundation</w:t>
      </w:r>
      <w:r w:rsidR="009D2028" w:rsidRPr="009D2028">
        <w:t>).</w:t>
      </w:r>
    </w:p>
    <w:p w:rsidR="007A74D5" w:rsidRDefault="007A74D5" w:rsidP="00F63E86">
      <w:pPr>
        <w:spacing w:line="360" w:lineRule="auto"/>
        <w:jc w:val="center"/>
        <w:rPr>
          <w:b/>
          <w:bCs/>
        </w:rPr>
      </w:pPr>
      <w:r>
        <w:rPr>
          <w:b/>
          <w:bCs/>
        </w:rPr>
        <w:t>Таблица 4</w:t>
      </w:r>
      <w:r w:rsidR="00F63E86">
        <w:rPr>
          <w:b/>
          <w:bCs/>
        </w:rPr>
        <w:t xml:space="preserve"> - </w:t>
      </w:r>
      <w:r w:rsidRPr="000C0465">
        <w:rPr>
          <w:b/>
          <w:bCs/>
        </w:rPr>
        <w:t>Место России в мире по уровню наукоемкого и инновационного развития</w:t>
      </w:r>
    </w:p>
    <w:tbl>
      <w:tblPr>
        <w:tblpPr w:leftFromText="180" w:rightFromText="180" w:vertAnchor="text" w:horzAnchor="margin" w:tblpX="364" w:tblpY="11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60"/>
        <w:gridCol w:w="1047"/>
        <w:gridCol w:w="1653"/>
        <w:gridCol w:w="1350"/>
        <w:gridCol w:w="1350"/>
        <w:gridCol w:w="1350"/>
        <w:gridCol w:w="1350"/>
      </w:tblGrid>
      <w:tr w:rsidR="007A74D5" w:rsidRPr="000C0465" w:rsidTr="006D0F30">
        <w:trPr>
          <w:trHeight w:val="1415"/>
        </w:trPr>
        <w:tc>
          <w:tcPr>
            <w:tcW w:w="1260" w:type="dxa"/>
            <w:shd w:val="clear" w:color="auto" w:fill="FFFFFF"/>
          </w:tcPr>
          <w:p w:rsidR="007A74D5" w:rsidRPr="000C0465" w:rsidRDefault="007A74D5" w:rsidP="006D0F30"/>
        </w:tc>
        <w:tc>
          <w:tcPr>
            <w:tcW w:w="1047" w:type="dxa"/>
            <w:shd w:val="clear" w:color="auto" w:fill="FFFFFF"/>
          </w:tcPr>
          <w:p w:rsidR="007A74D5" w:rsidRPr="000C0465" w:rsidRDefault="007A74D5" w:rsidP="006D0F30">
            <w:pPr>
              <w:jc w:val="center"/>
              <w:rPr>
                <w:sz w:val="20"/>
                <w:szCs w:val="20"/>
              </w:rPr>
            </w:pPr>
            <w:r w:rsidRPr="000C0465">
              <w:rPr>
                <w:sz w:val="20"/>
                <w:szCs w:val="20"/>
              </w:rPr>
              <w:t>Доля расходов на исследования и разработки в ВВП, в %</w:t>
            </w:r>
          </w:p>
        </w:tc>
        <w:tc>
          <w:tcPr>
            <w:tcW w:w="1653" w:type="dxa"/>
            <w:shd w:val="clear" w:color="auto" w:fill="FFFFFF"/>
          </w:tcPr>
          <w:p w:rsidR="007A74D5" w:rsidRPr="000C0465" w:rsidRDefault="007A74D5" w:rsidP="006D0F30">
            <w:pPr>
              <w:rPr>
                <w:sz w:val="20"/>
                <w:szCs w:val="20"/>
              </w:rPr>
            </w:pPr>
            <w:r w:rsidRPr="000C0465">
              <w:rPr>
                <w:sz w:val="20"/>
                <w:szCs w:val="20"/>
              </w:rPr>
              <w:t>Численность инженеров и ученых, занятых исследованиями и разработками (на 10000 населения)</w:t>
            </w:r>
          </w:p>
        </w:tc>
        <w:tc>
          <w:tcPr>
            <w:tcW w:w="1350" w:type="dxa"/>
            <w:shd w:val="clear" w:color="auto" w:fill="FFFFFF"/>
          </w:tcPr>
          <w:p w:rsidR="007A74D5" w:rsidRPr="007F732E" w:rsidRDefault="007A74D5" w:rsidP="006D0F30">
            <w:pPr>
              <w:rPr>
                <w:sz w:val="20"/>
                <w:szCs w:val="20"/>
              </w:rPr>
            </w:pPr>
            <w:r>
              <w:rPr>
                <w:sz w:val="20"/>
                <w:szCs w:val="20"/>
              </w:rPr>
              <w:t xml:space="preserve">Текущий индекс конкурентоспособного роста – </w:t>
            </w:r>
            <w:r w:rsidRPr="007F732E">
              <w:rPr>
                <w:sz w:val="20"/>
                <w:szCs w:val="20"/>
                <w:lang w:val="en-US"/>
              </w:rPr>
              <w:t>GCI</w:t>
            </w:r>
            <w:r>
              <w:rPr>
                <w:sz w:val="20"/>
                <w:szCs w:val="20"/>
              </w:rPr>
              <w:t xml:space="preserve"> (место в мире)</w:t>
            </w:r>
          </w:p>
        </w:tc>
        <w:tc>
          <w:tcPr>
            <w:tcW w:w="1350" w:type="dxa"/>
            <w:shd w:val="clear" w:color="auto" w:fill="FFFFFF"/>
          </w:tcPr>
          <w:p w:rsidR="007A74D5" w:rsidRPr="00400D58" w:rsidRDefault="007A74D5" w:rsidP="006D0F30">
            <w:pPr>
              <w:rPr>
                <w:sz w:val="20"/>
                <w:szCs w:val="20"/>
              </w:rPr>
            </w:pPr>
            <w:r>
              <w:rPr>
                <w:sz w:val="20"/>
                <w:szCs w:val="20"/>
              </w:rPr>
              <w:t>Доля высокотехнологичной продукции в товарном экспорте, в %</w:t>
            </w:r>
          </w:p>
        </w:tc>
        <w:tc>
          <w:tcPr>
            <w:tcW w:w="1350" w:type="dxa"/>
            <w:shd w:val="clear" w:color="auto" w:fill="FFFFFF"/>
          </w:tcPr>
          <w:p w:rsidR="007A74D5" w:rsidRPr="00400D58" w:rsidRDefault="007A74D5" w:rsidP="006D0F30">
            <w:pPr>
              <w:rPr>
                <w:sz w:val="20"/>
                <w:szCs w:val="20"/>
              </w:rPr>
            </w:pPr>
            <w:r>
              <w:rPr>
                <w:sz w:val="20"/>
                <w:szCs w:val="20"/>
              </w:rPr>
              <w:t>Доля в мировом экспорте инновационного оборудования, в %</w:t>
            </w:r>
          </w:p>
        </w:tc>
        <w:tc>
          <w:tcPr>
            <w:tcW w:w="1350" w:type="dxa"/>
            <w:shd w:val="clear" w:color="auto" w:fill="FFFFFF"/>
          </w:tcPr>
          <w:p w:rsidR="007A74D5" w:rsidRPr="00400D58" w:rsidRDefault="007A74D5" w:rsidP="006D0F30">
            <w:pPr>
              <w:rPr>
                <w:sz w:val="20"/>
                <w:szCs w:val="20"/>
              </w:rPr>
            </w:pPr>
            <w:r>
              <w:rPr>
                <w:sz w:val="20"/>
                <w:szCs w:val="20"/>
              </w:rPr>
              <w:t>Производительность труда (тыс. долл. ВВП на одного занятого)</w:t>
            </w:r>
          </w:p>
        </w:tc>
      </w:tr>
      <w:tr w:rsidR="007A74D5" w:rsidRPr="000C0465" w:rsidTr="0027544E">
        <w:trPr>
          <w:trHeight w:hRule="exact" w:val="282"/>
        </w:trPr>
        <w:tc>
          <w:tcPr>
            <w:tcW w:w="1260" w:type="dxa"/>
            <w:shd w:val="clear" w:color="auto" w:fill="FFFFFF"/>
          </w:tcPr>
          <w:p w:rsidR="007A74D5" w:rsidRPr="007F732E" w:rsidRDefault="007A74D5" w:rsidP="006D0F30">
            <w:pPr>
              <w:rPr>
                <w:sz w:val="22"/>
                <w:szCs w:val="22"/>
              </w:rPr>
            </w:pPr>
            <w:r w:rsidRPr="007F732E">
              <w:rPr>
                <w:sz w:val="22"/>
                <w:szCs w:val="22"/>
              </w:rPr>
              <w:t>США</w:t>
            </w:r>
          </w:p>
        </w:tc>
        <w:tc>
          <w:tcPr>
            <w:tcW w:w="1047" w:type="dxa"/>
            <w:shd w:val="clear" w:color="auto" w:fill="FFFFFF"/>
          </w:tcPr>
          <w:p w:rsidR="007A74D5" w:rsidRPr="007F732E" w:rsidRDefault="007A74D5" w:rsidP="006D0F30">
            <w:pPr>
              <w:jc w:val="center"/>
              <w:rPr>
                <w:sz w:val="22"/>
                <w:szCs w:val="22"/>
              </w:rPr>
            </w:pPr>
            <w:r w:rsidRPr="007F732E">
              <w:rPr>
                <w:sz w:val="22"/>
                <w:szCs w:val="22"/>
              </w:rPr>
              <w:t>2,69</w:t>
            </w:r>
          </w:p>
        </w:tc>
        <w:tc>
          <w:tcPr>
            <w:tcW w:w="1653" w:type="dxa"/>
            <w:shd w:val="clear" w:color="auto" w:fill="FFFFFF"/>
          </w:tcPr>
          <w:p w:rsidR="007A74D5" w:rsidRPr="007F732E" w:rsidRDefault="007A74D5" w:rsidP="006D0F30">
            <w:pPr>
              <w:jc w:val="center"/>
              <w:rPr>
                <w:sz w:val="22"/>
                <w:szCs w:val="22"/>
              </w:rPr>
            </w:pPr>
            <w:r w:rsidRPr="007F732E">
              <w:rPr>
                <w:sz w:val="22"/>
                <w:szCs w:val="22"/>
              </w:rPr>
              <w:t>41,0</w:t>
            </w:r>
          </w:p>
        </w:tc>
        <w:tc>
          <w:tcPr>
            <w:tcW w:w="1350" w:type="dxa"/>
            <w:shd w:val="clear" w:color="auto" w:fill="FFFFFF"/>
          </w:tcPr>
          <w:p w:rsidR="007A74D5" w:rsidRPr="00400D58" w:rsidRDefault="007A74D5" w:rsidP="006D0F30">
            <w:pPr>
              <w:jc w:val="center"/>
              <w:rPr>
                <w:sz w:val="22"/>
                <w:szCs w:val="22"/>
              </w:rPr>
            </w:pPr>
            <w:r w:rsidRPr="00400D58">
              <w:rPr>
                <w:sz w:val="22"/>
                <w:szCs w:val="22"/>
              </w:rPr>
              <w:t>2</w:t>
            </w:r>
          </w:p>
        </w:tc>
        <w:tc>
          <w:tcPr>
            <w:tcW w:w="1350" w:type="dxa"/>
            <w:shd w:val="clear" w:color="auto" w:fill="FFFFFF"/>
          </w:tcPr>
          <w:p w:rsidR="007A74D5" w:rsidRPr="007F732E" w:rsidRDefault="007A74D5" w:rsidP="006D0F30">
            <w:pPr>
              <w:jc w:val="center"/>
              <w:rPr>
                <w:sz w:val="22"/>
                <w:szCs w:val="22"/>
              </w:rPr>
            </w:pPr>
            <w:r w:rsidRPr="007F732E">
              <w:rPr>
                <w:sz w:val="22"/>
                <w:szCs w:val="22"/>
              </w:rPr>
              <w:t>32</w:t>
            </w:r>
          </w:p>
        </w:tc>
        <w:tc>
          <w:tcPr>
            <w:tcW w:w="1350" w:type="dxa"/>
            <w:shd w:val="clear" w:color="auto" w:fill="FFFFFF"/>
          </w:tcPr>
          <w:p w:rsidR="007A74D5" w:rsidRPr="007F732E" w:rsidRDefault="007A74D5" w:rsidP="006D0F30">
            <w:pPr>
              <w:jc w:val="center"/>
              <w:rPr>
                <w:sz w:val="22"/>
                <w:szCs w:val="22"/>
              </w:rPr>
            </w:pPr>
            <w:r w:rsidRPr="007F732E">
              <w:rPr>
                <w:sz w:val="22"/>
                <w:szCs w:val="22"/>
              </w:rPr>
              <w:t>13,0</w:t>
            </w:r>
          </w:p>
        </w:tc>
        <w:tc>
          <w:tcPr>
            <w:tcW w:w="1350" w:type="dxa"/>
            <w:shd w:val="clear" w:color="auto" w:fill="FFFFFF"/>
          </w:tcPr>
          <w:p w:rsidR="007A74D5" w:rsidRPr="007F732E" w:rsidRDefault="007A74D5" w:rsidP="006D0F30">
            <w:pPr>
              <w:jc w:val="center"/>
              <w:rPr>
                <w:sz w:val="22"/>
                <w:szCs w:val="22"/>
              </w:rPr>
            </w:pPr>
            <w:r w:rsidRPr="007F732E">
              <w:rPr>
                <w:sz w:val="22"/>
                <w:szCs w:val="22"/>
              </w:rPr>
              <w:t>73,1</w:t>
            </w:r>
          </w:p>
        </w:tc>
      </w:tr>
      <w:tr w:rsidR="007A74D5" w:rsidRPr="000C0465" w:rsidTr="0027544E">
        <w:trPr>
          <w:trHeight w:hRule="exact" w:val="286"/>
        </w:trPr>
        <w:tc>
          <w:tcPr>
            <w:tcW w:w="1260" w:type="dxa"/>
            <w:shd w:val="clear" w:color="auto" w:fill="FFFFFF"/>
          </w:tcPr>
          <w:p w:rsidR="007A74D5" w:rsidRPr="007F732E" w:rsidRDefault="007A74D5" w:rsidP="006D0F30">
            <w:pPr>
              <w:rPr>
                <w:sz w:val="22"/>
                <w:szCs w:val="22"/>
              </w:rPr>
            </w:pPr>
            <w:r w:rsidRPr="007F732E">
              <w:rPr>
                <w:sz w:val="22"/>
                <w:szCs w:val="22"/>
              </w:rPr>
              <w:t>Китай</w:t>
            </w:r>
          </w:p>
        </w:tc>
        <w:tc>
          <w:tcPr>
            <w:tcW w:w="1047" w:type="dxa"/>
            <w:shd w:val="clear" w:color="auto" w:fill="FFFFFF"/>
          </w:tcPr>
          <w:p w:rsidR="007A74D5" w:rsidRPr="007F732E" w:rsidRDefault="007A74D5" w:rsidP="006D0F30">
            <w:pPr>
              <w:jc w:val="center"/>
              <w:rPr>
                <w:sz w:val="22"/>
                <w:szCs w:val="22"/>
              </w:rPr>
            </w:pPr>
            <w:r w:rsidRPr="007F732E">
              <w:rPr>
                <w:sz w:val="22"/>
                <w:szCs w:val="22"/>
              </w:rPr>
              <w:t>1,00</w:t>
            </w:r>
          </w:p>
        </w:tc>
        <w:tc>
          <w:tcPr>
            <w:tcW w:w="1653" w:type="dxa"/>
            <w:shd w:val="clear" w:color="auto" w:fill="FFFFFF"/>
          </w:tcPr>
          <w:p w:rsidR="007A74D5" w:rsidRPr="007F732E" w:rsidRDefault="007A74D5" w:rsidP="006D0F30">
            <w:pPr>
              <w:jc w:val="center"/>
              <w:rPr>
                <w:sz w:val="22"/>
                <w:szCs w:val="22"/>
              </w:rPr>
            </w:pPr>
            <w:r w:rsidRPr="007F732E">
              <w:rPr>
                <w:sz w:val="22"/>
                <w:szCs w:val="22"/>
              </w:rPr>
              <w:t>5,5</w:t>
            </w:r>
          </w:p>
        </w:tc>
        <w:tc>
          <w:tcPr>
            <w:tcW w:w="1350" w:type="dxa"/>
            <w:shd w:val="clear" w:color="auto" w:fill="FFFFFF"/>
          </w:tcPr>
          <w:p w:rsidR="007A74D5" w:rsidRPr="007F732E" w:rsidRDefault="007A74D5" w:rsidP="006D0F30">
            <w:pPr>
              <w:jc w:val="center"/>
              <w:rPr>
                <w:sz w:val="22"/>
                <w:szCs w:val="22"/>
              </w:rPr>
            </w:pPr>
            <w:r w:rsidRPr="007F732E">
              <w:rPr>
                <w:sz w:val="22"/>
                <w:szCs w:val="22"/>
              </w:rPr>
              <w:t>44</w:t>
            </w:r>
          </w:p>
        </w:tc>
        <w:tc>
          <w:tcPr>
            <w:tcW w:w="1350" w:type="dxa"/>
            <w:shd w:val="clear" w:color="auto" w:fill="FFFFFF"/>
          </w:tcPr>
          <w:p w:rsidR="007A74D5" w:rsidRPr="007F732E" w:rsidRDefault="007A74D5" w:rsidP="006D0F30">
            <w:pPr>
              <w:jc w:val="center"/>
              <w:rPr>
                <w:sz w:val="22"/>
                <w:szCs w:val="22"/>
              </w:rPr>
            </w:pPr>
            <w:r w:rsidRPr="007F732E">
              <w:rPr>
                <w:sz w:val="22"/>
                <w:szCs w:val="22"/>
              </w:rPr>
              <w:t>20</w:t>
            </w:r>
          </w:p>
        </w:tc>
        <w:tc>
          <w:tcPr>
            <w:tcW w:w="1350" w:type="dxa"/>
            <w:shd w:val="clear" w:color="auto" w:fill="FFFFFF"/>
          </w:tcPr>
          <w:p w:rsidR="007A74D5" w:rsidRPr="007F732E" w:rsidRDefault="007A74D5" w:rsidP="006D0F30">
            <w:pPr>
              <w:jc w:val="center"/>
              <w:rPr>
                <w:sz w:val="22"/>
                <w:szCs w:val="22"/>
              </w:rPr>
            </w:pPr>
            <w:r w:rsidRPr="007F732E">
              <w:rPr>
                <w:sz w:val="22"/>
                <w:szCs w:val="22"/>
              </w:rPr>
              <w:t>7,0</w:t>
            </w:r>
          </w:p>
        </w:tc>
        <w:tc>
          <w:tcPr>
            <w:tcW w:w="1350" w:type="dxa"/>
            <w:shd w:val="clear" w:color="auto" w:fill="FFFFFF"/>
          </w:tcPr>
          <w:p w:rsidR="007A74D5" w:rsidRPr="007F732E" w:rsidRDefault="007A74D5" w:rsidP="006D0F30">
            <w:pPr>
              <w:jc w:val="center"/>
              <w:rPr>
                <w:sz w:val="22"/>
                <w:szCs w:val="22"/>
              </w:rPr>
            </w:pPr>
            <w:r w:rsidRPr="007F732E">
              <w:rPr>
                <w:sz w:val="22"/>
                <w:szCs w:val="22"/>
              </w:rPr>
              <w:t>7,2</w:t>
            </w:r>
          </w:p>
        </w:tc>
      </w:tr>
      <w:tr w:rsidR="007A74D5" w:rsidRPr="000C0465" w:rsidTr="0027544E">
        <w:trPr>
          <w:trHeight w:hRule="exact" w:val="290"/>
        </w:trPr>
        <w:tc>
          <w:tcPr>
            <w:tcW w:w="1260" w:type="dxa"/>
            <w:shd w:val="clear" w:color="auto" w:fill="FFFFFF"/>
          </w:tcPr>
          <w:p w:rsidR="007A74D5" w:rsidRPr="007F732E" w:rsidRDefault="007A74D5" w:rsidP="006D0F30">
            <w:pPr>
              <w:rPr>
                <w:sz w:val="22"/>
                <w:szCs w:val="22"/>
              </w:rPr>
            </w:pPr>
            <w:r w:rsidRPr="007F732E">
              <w:rPr>
                <w:sz w:val="22"/>
                <w:szCs w:val="22"/>
              </w:rPr>
              <w:t>Япония</w:t>
            </w:r>
          </w:p>
        </w:tc>
        <w:tc>
          <w:tcPr>
            <w:tcW w:w="1047" w:type="dxa"/>
            <w:shd w:val="clear" w:color="auto" w:fill="FFFFFF"/>
          </w:tcPr>
          <w:p w:rsidR="007A74D5" w:rsidRPr="007F732E" w:rsidRDefault="007A74D5" w:rsidP="006D0F30">
            <w:pPr>
              <w:jc w:val="center"/>
              <w:rPr>
                <w:sz w:val="22"/>
                <w:szCs w:val="22"/>
              </w:rPr>
            </w:pPr>
            <w:r w:rsidRPr="007F732E">
              <w:rPr>
                <w:sz w:val="22"/>
                <w:szCs w:val="22"/>
              </w:rPr>
              <w:t>2,98</w:t>
            </w:r>
          </w:p>
        </w:tc>
        <w:tc>
          <w:tcPr>
            <w:tcW w:w="1653" w:type="dxa"/>
            <w:shd w:val="clear" w:color="auto" w:fill="FFFFFF"/>
          </w:tcPr>
          <w:p w:rsidR="007A74D5" w:rsidRPr="007F732E" w:rsidRDefault="007A74D5" w:rsidP="006D0F30">
            <w:pPr>
              <w:jc w:val="center"/>
              <w:rPr>
                <w:sz w:val="22"/>
                <w:szCs w:val="22"/>
              </w:rPr>
            </w:pPr>
            <w:r w:rsidRPr="007F732E">
              <w:rPr>
                <w:sz w:val="22"/>
                <w:szCs w:val="22"/>
              </w:rPr>
              <w:t>51,0</w:t>
            </w:r>
          </w:p>
        </w:tc>
        <w:tc>
          <w:tcPr>
            <w:tcW w:w="1350" w:type="dxa"/>
            <w:shd w:val="clear" w:color="auto" w:fill="FFFFFF"/>
          </w:tcPr>
          <w:p w:rsidR="007A74D5" w:rsidRPr="007F732E" w:rsidRDefault="007A74D5" w:rsidP="006D0F30">
            <w:pPr>
              <w:jc w:val="center"/>
              <w:rPr>
                <w:sz w:val="22"/>
                <w:szCs w:val="22"/>
              </w:rPr>
            </w:pPr>
            <w:r w:rsidRPr="007F732E">
              <w:rPr>
                <w:sz w:val="22"/>
                <w:szCs w:val="22"/>
              </w:rPr>
              <w:t>11</w:t>
            </w:r>
          </w:p>
        </w:tc>
        <w:tc>
          <w:tcPr>
            <w:tcW w:w="1350" w:type="dxa"/>
            <w:shd w:val="clear" w:color="auto" w:fill="FFFFFF"/>
          </w:tcPr>
          <w:p w:rsidR="007A74D5" w:rsidRPr="007F732E" w:rsidRDefault="007A74D5" w:rsidP="006D0F30">
            <w:pPr>
              <w:jc w:val="center"/>
              <w:rPr>
                <w:sz w:val="22"/>
                <w:szCs w:val="22"/>
              </w:rPr>
            </w:pPr>
            <w:r w:rsidRPr="007F732E">
              <w:rPr>
                <w:sz w:val="22"/>
                <w:szCs w:val="22"/>
              </w:rPr>
              <w:t>26</w:t>
            </w:r>
          </w:p>
        </w:tc>
        <w:tc>
          <w:tcPr>
            <w:tcW w:w="1350" w:type="dxa"/>
            <w:shd w:val="clear" w:color="auto" w:fill="FFFFFF"/>
          </w:tcPr>
          <w:p w:rsidR="007A74D5" w:rsidRPr="007F732E" w:rsidRDefault="007A74D5" w:rsidP="006D0F30">
            <w:pPr>
              <w:jc w:val="center"/>
              <w:rPr>
                <w:sz w:val="22"/>
                <w:szCs w:val="22"/>
              </w:rPr>
            </w:pPr>
            <w:r w:rsidRPr="007F732E">
              <w:rPr>
                <w:sz w:val="22"/>
                <w:szCs w:val="22"/>
              </w:rPr>
              <w:t>9,7</w:t>
            </w:r>
          </w:p>
        </w:tc>
        <w:tc>
          <w:tcPr>
            <w:tcW w:w="1350" w:type="dxa"/>
            <w:shd w:val="clear" w:color="auto" w:fill="FFFFFF"/>
          </w:tcPr>
          <w:p w:rsidR="007A74D5" w:rsidRPr="007F732E" w:rsidRDefault="007A74D5" w:rsidP="006D0F30">
            <w:pPr>
              <w:jc w:val="center"/>
              <w:rPr>
                <w:sz w:val="22"/>
                <w:szCs w:val="22"/>
              </w:rPr>
            </w:pPr>
            <w:r w:rsidRPr="007F732E">
              <w:rPr>
                <w:sz w:val="22"/>
                <w:szCs w:val="22"/>
              </w:rPr>
              <w:t>56,0</w:t>
            </w:r>
          </w:p>
        </w:tc>
      </w:tr>
      <w:tr w:rsidR="007A74D5" w:rsidRPr="000C0465" w:rsidTr="0027544E">
        <w:trPr>
          <w:trHeight w:hRule="exact" w:val="280"/>
        </w:trPr>
        <w:tc>
          <w:tcPr>
            <w:tcW w:w="1260" w:type="dxa"/>
            <w:shd w:val="clear" w:color="auto" w:fill="FFFFFF"/>
          </w:tcPr>
          <w:p w:rsidR="007A74D5" w:rsidRPr="007F732E" w:rsidRDefault="007A74D5" w:rsidP="006D0F30">
            <w:pPr>
              <w:rPr>
                <w:sz w:val="22"/>
                <w:szCs w:val="22"/>
              </w:rPr>
            </w:pPr>
            <w:r w:rsidRPr="007F732E">
              <w:rPr>
                <w:sz w:val="22"/>
                <w:szCs w:val="22"/>
              </w:rPr>
              <w:t>Индия</w:t>
            </w:r>
          </w:p>
        </w:tc>
        <w:tc>
          <w:tcPr>
            <w:tcW w:w="1047" w:type="dxa"/>
            <w:shd w:val="clear" w:color="auto" w:fill="FFFFFF"/>
          </w:tcPr>
          <w:p w:rsidR="007A74D5" w:rsidRPr="007F732E" w:rsidRDefault="007A74D5" w:rsidP="006D0F30">
            <w:pPr>
              <w:jc w:val="center"/>
              <w:rPr>
                <w:sz w:val="22"/>
                <w:szCs w:val="22"/>
              </w:rPr>
            </w:pPr>
            <w:r w:rsidRPr="007F732E">
              <w:rPr>
                <w:sz w:val="22"/>
                <w:szCs w:val="22"/>
              </w:rPr>
              <w:t>1,23</w:t>
            </w:r>
          </w:p>
        </w:tc>
        <w:tc>
          <w:tcPr>
            <w:tcW w:w="1653" w:type="dxa"/>
            <w:shd w:val="clear" w:color="auto" w:fill="FFFFFF"/>
          </w:tcPr>
          <w:p w:rsidR="007A74D5" w:rsidRPr="007F732E" w:rsidRDefault="007A74D5" w:rsidP="006D0F30">
            <w:pPr>
              <w:jc w:val="center"/>
              <w:rPr>
                <w:sz w:val="22"/>
                <w:szCs w:val="22"/>
              </w:rPr>
            </w:pPr>
            <w:r w:rsidRPr="007F732E">
              <w:rPr>
                <w:sz w:val="22"/>
                <w:szCs w:val="22"/>
              </w:rPr>
              <w:t>1,6</w:t>
            </w:r>
          </w:p>
        </w:tc>
        <w:tc>
          <w:tcPr>
            <w:tcW w:w="1350" w:type="dxa"/>
            <w:shd w:val="clear" w:color="auto" w:fill="FFFFFF"/>
          </w:tcPr>
          <w:p w:rsidR="007A74D5" w:rsidRPr="007F732E" w:rsidRDefault="007A74D5" w:rsidP="006D0F30">
            <w:pPr>
              <w:jc w:val="center"/>
              <w:rPr>
                <w:sz w:val="22"/>
                <w:szCs w:val="22"/>
              </w:rPr>
            </w:pPr>
            <w:r w:rsidRPr="007F732E">
              <w:rPr>
                <w:sz w:val="22"/>
                <w:szCs w:val="22"/>
              </w:rPr>
              <w:t>56</w:t>
            </w:r>
          </w:p>
        </w:tc>
        <w:tc>
          <w:tcPr>
            <w:tcW w:w="1350" w:type="dxa"/>
            <w:shd w:val="clear" w:color="auto" w:fill="FFFFFF"/>
          </w:tcPr>
          <w:p w:rsidR="007A74D5" w:rsidRPr="007F732E" w:rsidRDefault="007A74D5" w:rsidP="006D0F30">
            <w:pPr>
              <w:jc w:val="center"/>
              <w:rPr>
                <w:sz w:val="22"/>
                <w:szCs w:val="22"/>
              </w:rPr>
            </w:pPr>
            <w:r w:rsidRPr="007F732E">
              <w:rPr>
                <w:sz w:val="22"/>
                <w:szCs w:val="22"/>
              </w:rPr>
              <w:t>6</w:t>
            </w:r>
          </w:p>
        </w:tc>
        <w:tc>
          <w:tcPr>
            <w:tcW w:w="1350" w:type="dxa"/>
            <w:shd w:val="clear" w:color="auto" w:fill="FFFFFF"/>
          </w:tcPr>
          <w:p w:rsidR="007A74D5" w:rsidRPr="007F732E" w:rsidRDefault="007A74D5" w:rsidP="006D0F30">
            <w:pPr>
              <w:jc w:val="center"/>
              <w:rPr>
                <w:sz w:val="22"/>
                <w:szCs w:val="22"/>
              </w:rPr>
            </w:pPr>
            <w:r w:rsidRPr="007F732E">
              <w:rPr>
                <w:sz w:val="22"/>
                <w:szCs w:val="22"/>
              </w:rPr>
              <w:t>0,07</w:t>
            </w:r>
          </w:p>
        </w:tc>
        <w:tc>
          <w:tcPr>
            <w:tcW w:w="1350" w:type="dxa"/>
            <w:shd w:val="clear" w:color="auto" w:fill="FFFFFF"/>
          </w:tcPr>
          <w:p w:rsidR="007A74D5" w:rsidRPr="007F732E" w:rsidRDefault="007A74D5" w:rsidP="006D0F30">
            <w:pPr>
              <w:jc w:val="center"/>
              <w:rPr>
                <w:sz w:val="22"/>
                <w:szCs w:val="22"/>
              </w:rPr>
            </w:pPr>
            <w:r w:rsidRPr="007F732E">
              <w:rPr>
                <w:sz w:val="22"/>
                <w:szCs w:val="22"/>
              </w:rPr>
              <w:t>4,9</w:t>
            </w:r>
          </w:p>
        </w:tc>
      </w:tr>
      <w:tr w:rsidR="007A74D5" w:rsidRPr="000C0465" w:rsidTr="0027544E">
        <w:trPr>
          <w:trHeight w:hRule="exact" w:val="284"/>
        </w:trPr>
        <w:tc>
          <w:tcPr>
            <w:tcW w:w="1260" w:type="dxa"/>
            <w:shd w:val="clear" w:color="auto" w:fill="FFFFFF"/>
          </w:tcPr>
          <w:p w:rsidR="007A74D5" w:rsidRPr="007F732E" w:rsidRDefault="007A74D5" w:rsidP="006D0F30">
            <w:pPr>
              <w:rPr>
                <w:sz w:val="22"/>
                <w:szCs w:val="22"/>
              </w:rPr>
            </w:pPr>
            <w:r w:rsidRPr="007F732E">
              <w:rPr>
                <w:sz w:val="22"/>
                <w:szCs w:val="22"/>
              </w:rPr>
              <w:t>Германия</w:t>
            </w:r>
          </w:p>
        </w:tc>
        <w:tc>
          <w:tcPr>
            <w:tcW w:w="1047" w:type="dxa"/>
            <w:shd w:val="clear" w:color="auto" w:fill="FFFFFF"/>
          </w:tcPr>
          <w:p w:rsidR="007A74D5" w:rsidRPr="007F732E" w:rsidRDefault="007A74D5" w:rsidP="006D0F30">
            <w:pPr>
              <w:jc w:val="center"/>
              <w:rPr>
                <w:sz w:val="22"/>
                <w:szCs w:val="22"/>
              </w:rPr>
            </w:pPr>
            <w:r w:rsidRPr="007F732E">
              <w:rPr>
                <w:sz w:val="22"/>
                <w:szCs w:val="22"/>
              </w:rPr>
              <w:t>2,48</w:t>
            </w:r>
          </w:p>
        </w:tc>
        <w:tc>
          <w:tcPr>
            <w:tcW w:w="1653" w:type="dxa"/>
            <w:shd w:val="clear" w:color="auto" w:fill="FFFFFF"/>
          </w:tcPr>
          <w:p w:rsidR="007A74D5" w:rsidRPr="007F732E" w:rsidRDefault="007A74D5" w:rsidP="006D0F30">
            <w:pPr>
              <w:jc w:val="center"/>
              <w:rPr>
                <w:sz w:val="22"/>
                <w:szCs w:val="22"/>
              </w:rPr>
            </w:pPr>
            <w:r w:rsidRPr="007F732E">
              <w:rPr>
                <w:sz w:val="22"/>
                <w:szCs w:val="22"/>
              </w:rPr>
              <w:t>31,6</w:t>
            </w:r>
          </w:p>
        </w:tc>
        <w:tc>
          <w:tcPr>
            <w:tcW w:w="1350" w:type="dxa"/>
            <w:shd w:val="clear" w:color="auto" w:fill="FFFFFF"/>
          </w:tcPr>
          <w:p w:rsidR="007A74D5" w:rsidRPr="007F732E" w:rsidRDefault="007A74D5" w:rsidP="006D0F30">
            <w:pPr>
              <w:jc w:val="center"/>
              <w:rPr>
                <w:sz w:val="22"/>
                <w:szCs w:val="22"/>
              </w:rPr>
            </w:pPr>
            <w:r w:rsidRPr="007F732E">
              <w:rPr>
                <w:sz w:val="22"/>
                <w:szCs w:val="22"/>
              </w:rPr>
              <w:t>13</w:t>
            </w:r>
          </w:p>
        </w:tc>
        <w:tc>
          <w:tcPr>
            <w:tcW w:w="1350" w:type="dxa"/>
            <w:shd w:val="clear" w:color="auto" w:fill="FFFFFF"/>
          </w:tcPr>
          <w:p w:rsidR="007A74D5" w:rsidRPr="007F732E" w:rsidRDefault="007A74D5" w:rsidP="006D0F30">
            <w:pPr>
              <w:jc w:val="center"/>
              <w:rPr>
                <w:sz w:val="22"/>
                <w:szCs w:val="22"/>
              </w:rPr>
            </w:pPr>
            <w:r w:rsidRPr="007F732E">
              <w:rPr>
                <w:sz w:val="22"/>
                <w:szCs w:val="22"/>
              </w:rPr>
              <w:t>18</w:t>
            </w:r>
          </w:p>
        </w:tc>
        <w:tc>
          <w:tcPr>
            <w:tcW w:w="1350" w:type="dxa"/>
            <w:shd w:val="clear" w:color="auto" w:fill="FFFFFF"/>
          </w:tcPr>
          <w:p w:rsidR="007A74D5" w:rsidRPr="007F732E" w:rsidRDefault="007A74D5" w:rsidP="006D0F30">
            <w:pPr>
              <w:jc w:val="center"/>
              <w:rPr>
                <w:sz w:val="22"/>
                <w:szCs w:val="22"/>
              </w:rPr>
            </w:pPr>
            <w:r w:rsidRPr="007F732E">
              <w:rPr>
                <w:sz w:val="22"/>
                <w:szCs w:val="22"/>
              </w:rPr>
              <w:t>4,8</w:t>
            </w:r>
          </w:p>
        </w:tc>
        <w:tc>
          <w:tcPr>
            <w:tcW w:w="1350" w:type="dxa"/>
            <w:shd w:val="clear" w:color="auto" w:fill="FFFFFF"/>
          </w:tcPr>
          <w:p w:rsidR="007A74D5" w:rsidRPr="007F732E" w:rsidRDefault="007A74D5" w:rsidP="006D0F30">
            <w:pPr>
              <w:jc w:val="center"/>
              <w:rPr>
                <w:sz w:val="22"/>
                <w:szCs w:val="22"/>
              </w:rPr>
            </w:pPr>
            <w:r w:rsidRPr="007F732E">
              <w:rPr>
                <w:sz w:val="22"/>
                <w:szCs w:val="22"/>
              </w:rPr>
              <w:t>56,0</w:t>
            </w:r>
          </w:p>
        </w:tc>
      </w:tr>
      <w:tr w:rsidR="007A74D5" w:rsidRPr="000C0465" w:rsidTr="0027544E">
        <w:trPr>
          <w:trHeight w:hRule="exact" w:val="274"/>
        </w:trPr>
        <w:tc>
          <w:tcPr>
            <w:tcW w:w="1260" w:type="dxa"/>
            <w:shd w:val="clear" w:color="auto" w:fill="FFFFFF"/>
          </w:tcPr>
          <w:p w:rsidR="007A74D5" w:rsidRPr="007F732E" w:rsidRDefault="007A74D5" w:rsidP="006D0F30">
            <w:pPr>
              <w:rPr>
                <w:sz w:val="22"/>
                <w:szCs w:val="22"/>
              </w:rPr>
            </w:pPr>
            <w:r w:rsidRPr="007F732E">
              <w:rPr>
                <w:sz w:val="22"/>
                <w:szCs w:val="22"/>
              </w:rPr>
              <w:t>Франция</w:t>
            </w:r>
          </w:p>
        </w:tc>
        <w:tc>
          <w:tcPr>
            <w:tcW w:w="1047" w:type="dxa"/>
            <w:shd w:val="clear" w:color="auto" w:fill="FFFFFF"/>
          </w:tcPr>
          <w:p w:rsidR="007A74D5" w:rsidRPr="007F732E" w:rsidRDefault="007A74D5" w:rsidP="006D0F30">
            <w:pPr>
              <w:jc w:val="center"/>
              <w:rPr>
                <w:sz w:val="22"/>
                <w:szCs w:val="22"/>
              </w:rPr>
            </w:pPr>
            <w:r w:rsidRPr="007F732E">
              <w:rPr>
                <w:sz w:val="22"/>
                <w:szCs w:val="22"/>
              </w:rPr>
              <w:t>2,15</w:t>
            </w:r>
          </w:p>
        </w:tc>
        <w:tc>
          <w:tcPr>
            <w:tcW w:w="1653" w:type="dxa"/>
            <w:shd w:val="clear" w:color="auto" w:fill="FFFFFF"/>
          </w:tcPr>
          <w:p w:rsidR="007A74D5" w:rsidRPr="007F732E" w:rsidRDefault="007A74D5" w:rsidP="006D0F30">
            <w:pPr>
              <w:jc w:val="center"/>
              <w:rPr>
                <w:sz w:val="22"/>
                <w:szCs w:val="22"/>
              </w:rPr>
            </w:pPr>
            <w:r w:rsidRPr="007F732E">
              <w:rPr>
                <w:sz w:val="22"/>
                <w:szCs w:val="22"/>
              </w:rPr>
              <w:t>27,2</w:t>
            </w:r>
          </w:p>
        </w:tc>
        <w:tc>
          <w:tcPr>
            <w:tcW w:w="1350" w:type="dxa"/>
            <w:shd w:val="clear" w:color="auto" w:fill="FFFFFF"/>
          </w:tcPr>
          <w:p w:rsidR="007A74D5" w:rsidRPr="007F732E" w:rsidRDefault="007A74D5" w:rsidP="006D0F30">
            <w:pPr>
              <w:jc w:val="center"/>
              <w:rPr>
                <w:sz w:val="22"/>
                <w:szCs w:val="22"/>
              </w:rPr>
            </w:pPr>
            <w:r w:rsidRPr="007F732E">
              <w:rPr>
                <w:sz w:val="22"/>
                <w:szCs w:val="22"/>
              </w:rPr>
              <w:t>26</w:t>
            </w:r>
          </w:p>
        </w:tc>
        <w:tc>
          <w:tcPr>
            <w:tcW w:w="1350" w:type="dxa"/>
            <w:shd w:val="clear" w:color="auto" w:fill="FFFFFF"/>
          </w:tcPr>
          <w:p w:rsidR="007A74D5" w:rsidRPr="007F732E" w:rsidRDefault="007A74D5" w:rsidP="006D0F30">
            <w:pPr>
              <w:jc w:val="center"/>
              <w:rPr>
                <w:sz w:val="22"/>
                <w:szCs w:val="22"/>
              </w:rPr>
            </w:pPr>
            <w:r w:rsidRPr="007F732E">
              <w:rPr>
                <w:sz w:val="22"/>
                <w:szCs w:val="22"/>
              </w:rPr>
              <w:t>23</w:t>
            </w:r>
          </w:p>
        </w:tc>
        <w:tc>
          <w:tcPr>
            <w:tcW w:w="1350" w:type="dxa"/>
            <w:shd w:val="clear" w:color="auto" w:fill="FFFFFF"/>
          </w:tcPr>
          <w:p w:rsidR="007A74D5" w:rsidRPr="007F732E" w:rsidRDefault="007A74D5" w:rsidP="006D0F30">
            <w:pPr>
              <w:jc w:val="center"/>
              <w:rPr>
                <w:sz w:val="22"/>
                <w:szCs w:val="22"/>
              </w:rPr>
            </w:pPr>
            <w:r w:rsidRPr="007F732E">
              <w:rPr>
                <w:sz w:val="22"/>
                <w:szCs w:val="22"/>
              </w:rPr>
              <w:t>3,4</w:t>
            </w:r>
          </w:p>
        </w:tc>
        <w:tc>
          <w:tcPr>
            <w:tcW w:w="1350" w:type="dxa"/>
            <w:shd w:val="clear" w:color="auto" w:fill="FFFFFF"/>
          </w:tcPr>
          <w:p w:rsidR="007A74D5" w:rsidRPr="007F732E" w:rsidRDefault="007A74D5" w:rsidP="006D0F30">
            <w:pPr>
              <w:jc w:val="center"/>
              <w:rPr>
                <w:sz w:val="22"/>
                <w:szCs w:val="22"/>
              </w:rPr>
            </w:pPr>
            <w:r w:rsidRPr="007F732E">
              <w:rPr>
                <w:sz w:val="22"/>
                <w:szCs w:val="22"/>
              </w:rPr>
              <w:t>56,5</w:t>
            </w:r>
          </w:p>
        </w:tc>
      </w:tr>
      <w:tr w:rsidR="007A74D5" w:rsidRPr="000C0465" w:rsidTr="006D0F30">
        <w:trPr>
          <w:trHeight w:hRule="exact" w:val="468"/>
        </w:trPr>
        <w:tc>
          <w:tcPr>
            <w:tcW w:w="1260" w:type="dxa"/>
            <w:shd w:val="clear" w:color="auto" w:fill="FFFFFF"/>
            <w:vAlign w:val="center"/>
          </w:tcPr>
          <w:p w:rsidR="007A74D5" w:rsidRPr="007F732E" w:rsidRDefault="007A74D5" w:rsidP="006D0F30">
            <w:pPr>
              <w:rPr>
                <w:sz w:val="22"/>
                <w:szCs w:val="22"/>
              </w:rPr>
            </w:pPr>
            <w:r w:rsidRPr="007F732E">
              <w:rPr>
                <w:sz w:val="22"/>
                <w:szCs w:val="22"/>
              </w:rPr>
              <w:t>Великобри</w:t>
            </w:r>
            <w:r w:rsidRPr="007F732E">
              <w:rPr>
                <w:sz w:val="22"/>
                <w:szCs w:val="22"/>
              </w:rPr>
              <w:softHyphen/>
              <w:t>тания</w:t>
            </w:r>
          </w:p>
        </w:tc>
        <w:tc>
          <w:tcPr>
            <w:tcW w:w="1047" w:type="dxa"/>
            <w:shd w:val="clear" w:color="auto" w:fill="FFFFFF"/>
          </w:tcPr>
          <w:p w:rsidR="007A74D5" w:rsidRPr="007F732E" w:rsidRDefault="007A74D5" w:rsidP="006D0F30">
            <w:pPr>
              <w:jc w:val="center"/>
              <w:rPr>
                <w:sz w:val="22"/>
                <w:szCs w:val="22"/>
              </w:rPr>
            </w:pPr>
            <w:r w:rsidRPr="007F732E">
              <w:rPr>
                <w:sz w:val="22"/>
                <w:szCs w:val="22"/>
              </w:rPr>
              <w:t>1,87</w:t>
            </w:r>
          </w:p>
        </w:tc>
        <w:tc>
          <w:tcPr>
            <w:tcW w:w="1653" w:type="dxa"/>
            <w:shd w:val="clear" w:color="auto" w:fill="FFFFFF"/>
          </w:tcPr>
          <w:p w:rsidR="007A74D5" w:rsidRPr="007F732E" w:rsidRDefault="007A74D5" w:rsidP="006D0F30">
            <w:pPr>
              <w:jc w:val="center"/>
              <w:rPr>
                <w:sz w:val="22"/>
                <w:szCs w:val="22"/>
              </w:rPr>
            </w:pPr>
            <w:r w:rsidRPr="007F732E">
              <w:rPr>
                <w:sz w:val="22"/>
                <w:szCs w:val="22"/>
              </w:rPr>
              <w:t>26,7</w:t>
            </w:r>
          </w:p>
        </w:tc>
        <w:tc>
          <w:tcPr>
            <w:tcW w:w="1350" w:type="dxa"/>
            <w:shd w:val="clear" w:color="auto" w:fill="FFFFFF"/>
          </w:tcPr>
          <w:p w:rsidR="007A74D5" w:rsidRPr="007F732E" w:rsidRDefault="007A74D5" w:rsidP="006D0F30">
            <w:pPr>
              <w:jc w:val="center"/>
              <w:rPr>
                <w:sz w:val="22"/>
                <w:szCs w:val="22"/>
              </w:rPr>
            </w:pPr>
            <w:r w:rsidRPr="007F732E">
              <w:rPr>
                <w:sz w:val="22"/>
                <w:szCs w:val="22"/>
              </w:rPr>
              <w:t>15</w:t>
            </w:r>
          </w:p>
        </w:tc>
        <w:tc>
          <w:tcPr>
            <w:tcW w:w="1350" w:type="dxa"/>
            <w:shd w:val="clear" w:color="auto" w:fill="FFFFFF"/>
          </w:tcPr>
          <w:p w:rsidR="007A74D5" w:rsidRPr="007F732E" w:rsidRDefault="007A74D5" w:rsidP="006D0F30">
            <w:pPr>
              <w:jc w:val="center"/>
              <w:rPr>
                <w:sz w:val="22"/>
                <w:szCs w:val="22"/>
              </w:rPr>
            </w:pPr>
            <w:r w:rsidRPr="007F732E">
              <w:rPr>
                <w:sz w:val="22"/>
                <w:szCs w:val="22"/>
              </w:rPr>
              <w:t>31</w:t>
            </w:r>
          </w:p>
        </w:tc>
        <w:tc>
          <w:tcPr>
            <w:tcW w:w="1350" w:type="dxa"/>
            <w:shd w:val="clear" w:color="auto" w:fill="FFFFFF"/>
          </w:tcPr>
          <w:p w:rsidR="007A74D5" w:rsidRPr="007F732E" w:rsidRDefault="007A74D5" w:rsidP="006D0F30">
            <w:pPr>
              <w:jc w:val="center"/>
              <w:rPr>
                <w:sz w:val="22"/>
                <w:szCs w:val="22"/>
              </w:rPr>
            </w:pPr>
            <w:r w:rsidRPr="007F732E">
              <w:rPr>
                <w:sz w:val="22"/>
                <w:szCs w:val="22"/>
              </w:rPr>
              <w:t>5,3</w:t>
            </w:r>
          </w:p>
        </w:tc>
        <w:tc>
          <w:tcPr>
            <w:tcW w:w="1350" w:type="dxa"/>
            <w:shd w:val="clear" w:color="auto" w:fill="FFFFFF"/>
          </w:tcPr>
          <w:p w:rsidR="007A74D5" w:rsidRPr="007F732E" w:rsidRDefault="007A74D5" w:rsidP="006D0F30">
            <w:pPr>
              <w:jc w:val="center"/>
              <w:rPr>
                <w:sz w:val="22"/>
                <w:szCs w:val="22"/>
              </w:rPr>
            </w:pPr>
            <w:r w:rsidRPr="007F732E">
              <w:rPr>
                <w:sz w:val="22"/>
                <w:szCs w:val="22"/>
              </w:rPr>
              <w:t>54,5</w:t>
            </w:r>
          </w:p>
        </w:tc>
      </w:tr>
      <w:tr w:rsidR="007A74D5" w:rsidRPr="000C0465" w:rsidTr="0027544E">
        <w:trPr>
          <w:trHeight w:hRule="exact" w:val="257"/>
        </w:trPr>
        <w:tc>
          <w:tcPr>
            <w:tcW w:w="1260" w:type="dxa"/>
            <w:shd w:val="clear" w:color="auto" w:fill="FFFFFF"/>
          </w:tcPr>
          <w:p w:rsidR="007A74D5" w:rsidRPr="007F732E" w:rsidRDefault="007A74D5" w:rsidP="006D0F30">
            <w:pPr>
              <w:rPr>
                <w:sz w:val="22"/>
                <w:szCs w:val="22"/>
              </w:rPr>
            </w:pPr>
            <w:r w:rsidRPr="007F732E">
              <w:rPr>
                <w:sz w:val="22"/>
                <w:szCs w:val="22"/>
              </w:rPr>
              <w:t>Италия</w:t>
            </w:r>
          </w:p>
        </w:tc>
        <w:tc>
          <w:tcPr>
            <w:tcW w:w="1047" w:type="dxa"/>
            <w:shd w:val="clear" w:color="auto" w:fill="FFFFFF"/>
          </w:tcPr>
          <w:p w:rsidR="007A74D5" w:rsidRPr="007F732E" w:rsidRDefault="007A74D5" w:rsidP="006D0F30">
            <w:pPr>
              <w:jc w:val="center"/>
              <w:rPr>
                <w:sz w:val="22"/>
                <w:szCs w:val="22"/>
              </w:rPr>
            </w:pPr>
            <w:r w:rsidRPr="007F732E">
              <w:rPr>
                <w:sz w:val="22"/>
                <w:szCs w:val="22"/>
              </w:rPr>
              <w:t>1,04</w:t>
            </w:r>
          </w:p>
        </w:tc>
        <w:tc>
          <w:tcPr>
            <w:tcW w:w="1653" w:type="dxa"/>
            <w:shd w:val="clear" w:color="auto" w:fill="FFFFFF"/>
          </w:tcPr>
          <w:p w:rsidR="007A74D5" w:rsidRPr="007F732E" w:rsidRDefault="007A74D5" w:rsidP="006D0F30">
            <w:pPr>
              <w:jc w:val="center"/>
              <w:rPr>
                <w:sz w:val="22"/>
                <w:szCs w:val="22"/>
              </w:rPr>
            </w:pPr>
            <w:r w:rsidRPr="007F732E">
              <w:rPr>
                <w:sz w:val="22"/>
                <w:szCs w:val="22"/>
              </w:rPr>
              <w:t>23,0</w:t>
            </w:r>
          </w:p>
        </w:tc>
        <w:tc>
          <w:tcPr>
            <w:tcW w:w="1350" w:type="dxa"/>
            <w:shd w:val="clear" w:color="auto" w:fill="FFFFFF"/>
          </w:tcPr>
          <w:p w:rsidR="007A74D5" w:rsidRPr="007F732E" w:rsidRDefault="007A74D5" w:rsidP="006D0F30">
            <w:pPr>
              <w:jc w:val="center"/>
              <w:rPr>
                <w:sz w:val="22"/>
                <w:szCs w:val="22"/>
              </w:rPr>
            </w:pPr>
            <w:r w:rsidRPr="007F732E">
              <w:rPr>
                <w:sz w:val="22"/>
                <w:szCs w:val="22"/>
              </w:rPr>
              <w:t>41</w:t>
            </w:r>
          </w:p>
        </w:tc>
        <w:tc>
          <w:tcPr>
            <w:tcW w:w="1350" w:type="dxa"/>
            <w:shd w:val="clear" w:color="auto" w:fill="FFFFFF"/>
          </w:tcPr>
          <w:p w:rsidR="007A74D5" w:rsidRPr="007F732E" w:rsidRDefault="007A74D5" w:rsidP="006D0F30">
            <w:pPr>
              <w:jc w:val="center"/>
              <w:rPr>
                <w:sz w:val="22"/>
                <w:szCs w:val="22"/>
              </w:rPr>
            </w:pPr>
            <w:r w:rsidRPr="007F732E">
              <w:rPr>
                <w:sz w:val="22"/>
                <w:szCs w:val="22"/>
              </w:rPr>
              <w:t>10</w:t>
            </w:r>
          </w:p>
        </w:tc>
        <w:tc>
          <w:tcPr>
            <w:tcW w:w="1350" w:type="dxa"/>
            <w:shd w:val="clear" w:color="auto" w:fill="FFFFFF"/>
          </w:tcPr>
          <w:p w:rsidR="007A74D5" w:rsidRPr="007F732E" w:rsidRDefault="007A74D5" w:rsidP="006D0F30">
            <w:pPr>
              <w:jc w:val="center"/>
              <w:rPr>
                <w:sz w:val="22"/>
                <w:szCs w:val="22"/>
              </w:rPr>
            </w:pPr>
            <w:r w:rsidRPr="007F732E">
              <w:rPr>
                <w:sz w:val="22"/>
                <w:szCs w:val="22"/>
              </w:rPr>
              <w:t>1,1</w:t>
            </w:r>
          </w:p>
        </w:tc>
        <w:tc>
          <w:tcPr>
            <w:tcW w:w="1350" w:type="dxa"/>
            <w:shd w:val="clear" w:color="auto" w:fill="FFFFFF"/>
          </w:tcPr>
          <w:p w:rsidR="007A74D5" w:rsidRPr="007F732E" w:rsidRDefault="007A74D5" w:rsidP="006D0F30">
            <w:pPr>
              <w:jc w:val="center"/>
              <w:rPr>
                <w:sz w:val="22"/>
                <w:szCs w:val="22"/>
              </w:rPr>
            </w:pPr>
            <w:r w:rsidRPr="007F732E">
              <w:rPr>
                <w:sz w:val="22"/>
                <w:szCs w:val="22"/>
              </w:rPr>
              <w:t>56,5</w:t>
            </w:r>
          </w:p>
        </w:tc>
      </w:tr>
      <w:tr w:rsidR="007A74D5" w:rsidRPr="000C0465" w:rsidTr="0027544E">
        <w:trPr>
          <w:trHeight w:hRule="exact" w:val="288"/>
        </w:trPr>
        <w:tc>
          <w:tcPr>
            <w:tcW w:w="1260" w:type="dxa"/>
            <w:shd w:val="clear" w:color="auto" w:fill="FFFFFF"/>
          </w:tcPr>
          <w:p w:rsidR="007A74D5" w:rsidRPr="007F732E" w:rsidRDefault="007A74D5" w:rsidP="006D0F30">
            <w:pPr>
              <w:rPr>
                <w:sz w:val="22"/>
                <w:szCs w:val="22"/>
              </w:rPr>
            </w:pPr>
            <w:r w:rsidRPr="007F732E">
              <w:rPr>
                <w:sz w:val="22"/>
                <w:szCs w:val="22"/>
              </w:rPr>
              <w:t>Россия</w:t>
            </w:r>
          </w:p>
        </w:tc>
        <w:tc>
          <w:tcPr>
            <w:tcW w:w="1047" w:type="dxa"/>
            <w:shd w:val="clear" w:color="auto" w:fill="FFFFFF"/>
          </w:tcPr>
          <w:p w:rsidR="007A74D5" w:rsidRPr="007F732E" w:rsidRDefault="007A74D5" w:rsidP="006D0F30">
            <w:pPr>
              <w:jc w:val="center"/>
              <w:rPr>
                <w:sz w:val="22"/>
                <w:szCs w:val="22"/>
              </w:rPr>
            </w:pPr>
            <w:r w:rsidRPr="007F732E">
              <w:rPr>
                <w:sz w:val="22"/>
                <w:szCs w:val="22"/>
              </w:rPr>
              <w:t>1,00</w:t>
            </w:r>
          </w:p>
        </w:tc>
        <w:tc>
          <w:tcPr>
            <w:tcW w:w="1653" w:type="dxa"/>
            <w:shd w:val="clear" w:color="auto" w:fill="FFFFFF"/>
          </w:tcPr>
          <w:p w:rsidR="007A74D5" w:rsidRPr="007F732E" w:rsidRDefault="007A74D5" w:rsidP="006D0F30">
            <w:pPr>
              <w:jc w:val="center"/>
              <w:rPr>
                <w:sz w:val="22"/>
                <w:szCs w:val="22"/>
              </w:rPr>
            </w:pPr>
            <w:r w:rsidRPr="007F732E">
              <w:rPr>
                <w:sz w:val="22"/>
                <w:szCs w:val="22"/>
              </w:rPr>
              <w:t>34,8</w:t>
            </w:r>
          </w:p>
        </w:tc>
        <w:tc>
          <w:tcPr>
            <w:tcW w:w="1350" w:type="dxa"/>
            <w:shd w:val="clear" w:color="auto" w:fill="FFFFFF"/>
          </w:tcPr>
          <w:p w:rsidR="007A74D5" w:rsidRPr="007F732E" w:rsidRDefault="007A74D5" w:rsidP="006D0F30">
            <w:pPr>
              <w:jc w:val="center"/>
              <w:rPr>
                <w:sz w:val="22"/>
                <w:szCs w:val="22"/>
              </w:rPr>
            </w:pPr>
            <w:r w:rsidRPr="007F732E">
              <w:rPr>
                <w:sz w:val="22"/>
                <w:szCs w:val="22"/>
              </w:rPr>
              <w:t>63</w:t>
            </w:r>
          </w:p>
        </w:tc>
        <w:tc>
          <w:tcPr>
            <w:tcW w:w="1350" w:type="dxa"/>
            <w:shd w:val="clear" w:color="auto" w:fill="FFFFFF"/>
          </w:tcPr>
          <w:p w:rsidR="007A74D5" w:rsidRPr="007F732E" w:rsidRDefault="007A74D5" w:rsidP="006D0F30">
            <w:pPr>
              <w:jc w:val="center"/>
              <w:rPr>
                <w:sz w:val="22"/>
                <w:szCs w:val="22"/>
              </w:rPr>
            </w:pPr>
            <w:r w:rsidRPr="007F732E">
              <w:rPr>
                <w:sz w:val="22"/>
                <w:szCs w:val="22"/>
              </w:rPr>
              <w:t>8</w:t>
            </w:r>
          </w:p>
        </w:tc>
        <w:tc>
          <w:tcPr>
            <w:tcW w:w="1350" w:type="dxa"/>
            <w:shd w:val="clear" w:color="auto" w:fill="FFFFFF"/>
          </w:tcPr>
          <w:p w:rsidR="007A74D5" w:rsidRPr="007F732E" w:rsidRDefault="007A74D5" w:rsidP="006D0F30">
            <w:pPr>
              <w:jc w:val="center"/>
              <w:rPr>
                <w:sz w:val="22"/>
                <w:szCs w:val="22"/>
              </w:rPr>
            </w:pPr>
            <w:r w:rsidRPr="007F732E">
              <w:rPr>
                <w:sz w:val="22"/>
                <w:szCs w:val="22"/>
              </w:rPr>
              <w:t>0,04</w:t>
            </w:r>
          </w:p>
        </w:tc>
        <w:tc>
          <w:tcPr>
            <w:tcW w:w="1350" w:type="dxa"/>
            <w:shd w:val="clear" w:color="auto" w:fill="FFFFFF"/>
          </w:tcPr>
          <w:p w:rsidR="007A74D5" w:rsidRPr="007F732E" w:rsidRDefault="007A74D5" w:rsidP="006D0F30">
            <w:pPr>
              <w:jc w:val="center"/>
              <w:rPr>
                <w:sz w:val="22"/>
                <w:szCs w:val="22"/>
              </w:rPr>
            </w:pPr>
            <w:r w:rsidRPr="007F732E">
              <w:rPr>
                <w:sz w:val="22"/>
                <w:szCs w:val="22"/>
              </w:rPr>
              <w:t>18,0</w:t>
            </w:r>
          </w:p>
        </w:tc>
      </w:tr>
      <w:tr w:rsidR="007A74D5" w:rsidRPr="000C0465" w:rsidTr="006D0F30">
        <w:trPr>
          <w:trHeight w:hRule="exact" w:val="235"/>
        </w:trPr>
        <w:tc>
          <w:tcPr>
            <w:tcW w:w="1260" w:type="dxa"/>
            <w:shd w:val="clear" w:color="auto" w:fill="FFFFFF"/>
          </w:tcPr>
          <w:p w:rsidR="007A74D5" w:rsidRPr="007F732E" w:rsidRDefault="007A74D5" w:rsidP="006D0F30">
            <w:pPr>
              <w:rPr>
                <w:sz w:val="22"/>
                <w:szCs w:val="22"/>
              </w:rPr>
            </w:pPr>
            <w:r w:rsidRPr="007F732E">
              <w:rPr>
                <w:sz w:val="22"/>
                <w:szCs w:val="22"/>
              </w:rPr>
              <w:t>Канада</w:t>
            </w:r>
          </w:p>
        </w:tc>
        <w:tc>
          <w:tcPr>
            <w:tcW w:w="1047" w:type="dxa"/>
            <w:shd w:val="clear" w:color="auto" w:fill="FFFFFF"/>
          </w:tcPr>
          <w:p w:rsidR="007A74D5" w:rsidRPr="007F732E" w:rsidRDefault="007A74D5" w:rsidP="006D0F30">
            <w:pPr>
              <w:jc w:val="center"/>
              <w:rPr>
                <w:sz w:val="22"/>
                <w:szCs w:val="22"/>
              </w:rPr>
            </w:pPr>
            <w:r w:rsidRPr="007F732E">
              <w:rPr>
                <w:sz w:val="22"/>
                <w:szCs w:val="22"/>
              </w:rPr>
              <w:t>1,84</w:t>
            </w:r>
          </w:p>
        </w:tc>
        <w:tc>
          <w:tcPr>
            <w:tcW w:w="1653" w:type="dxa"/>
            <w:shd w:val="clear" w:color="auto" w:fill="FFFFFF"/>
          </w:tcPr>
          <w:p w:rsidR="007A74D5" w:rsidRPr="007F732E" w:rsidRDefault="007A74D5" w:rsidP="006D0F30">
            <w:pPr>
              <w:jc w:val="center"/>
              <w:rPr>
                <w:sz w:val="22"/>
                <w:szCs w:val="22"/>
              </w:rPr>
            </w:pPr>
            <w:r w:rsidRPr="007F732E">
              <w:rPr>
                <w:sz w:val="22"/>
                <w:szCs w:val="22"/>
              </w:rPr>
              <w:t>29,9</w:t>
            </w:r>
          </w:p>
        </w:tc>
        <w:tc>
          <w:tcPr>
            <w:tcW w:w="1350" w:type="dxa"/>
            <w:shd w:val="clear" w:color="auto" w:fill="FFFFFF"/>
          </w:tcPr>
          <w:p w:rsidR="007A74D5" w:rsidRPr="007F732E" w:rsidRDefault="007A74D5" w:rsidP="006D0F30">
            <w:pPr>
              <w:jc w:val="center"/>
              <w:rPr>
                <w:sz w:val="22"/>
                <w:szCs w:val="22"/>
              </w:rPr>
            </w:pPr>
            <w:r w:rsidRPr="007F732E">
              <w:rPr>
                <w:sz w:val="22"/>
                <w:szCs w:val="22"/>
              </w:rPr>
              <w:t>16</w:t>
            </w:r>
          </w:p>
        </w:tc>
        <w:tc>
          <w:tcPr>
            <w:tcW w:w="1350" w:type="dxa"/>
            <w:shd w:val="clear" w:color="auto" w:fill="FFFFFF"/>
          </w:tcPr>
          <w:p w:rsidR="007A74D5" w:rsidRPr="007F732E" w:rsidRDefault="007A74D5" w:rsidP="006D0F30">
            <w:pPr>
              <w:jc w:val="center"/>
              <w:rPr>
                <w:sz w:val="22"/>
                <w:szCs w:val="22"/>
              </w:rPr>
            </w:pPr>
            <w:r w:rsidRPr="007F732E">
              <w:rPr>
                <w:sz w:val="22"/>
                <w:szCs w:val="22"/>
              </w:rPr>
              <w:t>15</w:t>
            </w:r>
          </w:p>
        </w:tc>
        <w:tc>
          <w:tcPr>
            <w:tcW w:w="1350" w:type="dxa"/>
            <w:shd w:val="clear" w:color="auto" w:fill="FFFFFF"/>
          </w:tcPr>
          <w:p w:rsidR="007A74D5" w:rsidRPr="007F732E" w:rsidRDefault="007A74D5" w:rsidP="006D0F30">
            <w:pPr>
              <w:jc w:val="center"/>
              <w:rPr>
                <w:sz w:val="22"/>
                <w:szCs w:val="22"/>
              </w:rPr>
            </w:pPr>
            <w:r w:rsidRPr="007F732E">
              <w:rPr>
                <w:sz w:val="22"/>
                <w:szCs w:val="22"/>
              </w:rPr>
              <w:t>1,2</w:t>
            </w:r>
          </w:p>
        </w:tc>
        <w:tc>
          <w:tcPr>
            <w:tcW w:w="1350" w:type="dxa"/>
            <w:shd w:val="clear" w:color="auto" w:fill="FFFFFF"/>
          </w:tcPr>
          <w:p w:rsidR="007A74D5" w:rsidRPr="007F732E" w:rsidRDefault="007A74D5" w:rsidP="006D0F30">
            <w:pPr>
              <w:jc w:val="center"/>
              <w:rPr>
                <w:sz w:val="22"/>
                <w:szCs w:val="22"/>
              </w:rPr>
            </w:pPr>
            <w:r w:rsidRPr="007F732E">
              <w:rPr>
                <w:sz w:val="22"/>
                <w:szCs w:val="22"/>
              </w:rPr>
              <w:t>60,0</w:t>
            </w:r>
          </w:p>
        </w:tc>
      </w:tr>
    </w:tbl>
    <w:p w:rsidR="007A74D5" w:rsidRDefault="007A74D5" w:rsidP="007A74D5">
      <w:pPr>
        <w:ind w:firstLine="709"/>
        <w:jc w:val="both"/>
        <w:rPr>
          <w:sz w:val="20"/>
          <w:szCs w:val="20"/>
        </w:rPr>
      </w:pPr>
      <w:r w:rsidRPr="00CC2D5E">
        <w:rPr>
          <w:sz w:val="20"/>
          <w:szCs w:val="20"/>
        </w:rPr>
        <w:t xml:space="preserve">* </w:t>
      </w:r>
      <w:r w:rsidRPr="00CC2D5E">
        <w:rPr>
          <w:sz w:val="20"/>
          <w:szCs w:val="20"/>
          <w:lang w:val="en-US"/>
        </w:rPr>
        <w:t>GCI</w:t>
      </w:r>
      <w:r w:rsidRPr="00CC2D5E">
        <w:rPr>
          <w:sz w:val="20"/>
          <w:szCs w:val="20"/>
        </w:rPr>
        <w:t xml:space="preserve"> - </w:t>
      </w:r>
      <w:r w:rsidRPr="00CC2D5E">
        <w:rPr>
          <w:sz w:val="20"/>
          <w:szCs w:val="20"/>
          <w:lang w:val="en-US"/>
        </w:rPr>
        <w:t>Growth</w:t>
      </w:r>
      <w:r w:rsidRPr="00CC2D5E">
        <w:rPr>
          <w:sz w:val="20"/>
          <w:szCs w:val="20"/>
        </w:rPr>
        <w:t xml:space="preserve"> </w:t>
      </w:r>
      <w:r w:rsidRPr="00CC2D5E">
        <w:rPr>
          <w:sz w:val="20"/>
          <w:szCs w:val="20"/>
          <w:lang w:val="en-US"/>
        </w:rPr>
        <w:t>Competitiveness</w:t>
      </w:r>
      <w:r w:rsidRPr="00CC2D5E">
        <w:rPr>
          <w:sz w:val="20"/>
          <w:szCs w:val="20"/>
        </w:rPr>
        <w:t xml:space="preserve"> </w:t>
      </w:r>
      <w:r w:rsidRPr="00CC2D5E">
        <w:rPr>
          <w:sz w:val="20"/>
          <w:szCs w:val="20"/>
          <w:lang w:val="en-US"/>
        </w:rPr>
        <w:t>Index</w:t>
      </w:r>
      <w:r w:rsidRPr="00CC2D5E">
        <w:rPr>
          <w:sz w:val="20"/>
          <w:szCs w:val="20"/>
        </w:rPr>
        <w:t xml:space="preserve"> - индекс конкурентоспособно</w:t>
      </w:r>
      <w:r w:rsidRPr="00CC2D5E">
        <w:rPr>
          <w:sz w:val="20"/>
          <w:szCs w:val="20"/>
        </w:rPr>
        <w:softHyphen/>
        <w:t>го роста - отражает способность национальных экономик к динамичному разви</w:t>
      </w:r>
      <w:r w:rsidRPr="00CC2D5E">
        <w:rPr>
          <w:sz w:val="20"/>
          <w:szCs w:val="20"/>
        </w:rPr>
        <w:softHyphen/>
        <w:t>тию в течение следующих пяти лет на основе новых знаний и технологий.</w:t>
      </w:r>
      <w:r w:rsidR="00187B9A" w:rsidRPr="00187B9A">
        <w:t xml:space="preserve"> </w:t>
      </w:r>
      <w:r w:rsidR="00187B9A">
        <w:t>П</w:t>
      </w:r>
      <w:r w:rsidR="00187B9A" w:rsidRPr="00187B9A">
        <w:rPr>
          <w:sz w:val="20"/>
          <w:szCs w:val="20"/>
        </w:rPr>
        <w:t>редоставляе</w:t>
      </w:r>
      <w:r w:rsidR="00187B9A">
        <w:rPr>
          <w:sz w:val="20"/>
          <w:szCs w:val="20"/>
        </w:rPr>
        <w:t>тся</w:t>
      </w:r>
      <w:r w:rsidR="00187B9A" w:rsidRPr="00187B9A">
        <w:rPr>
          <w:sz w:val="20"/>
          <w:szCs w:val="20"/>
        </w:rPr>
        <w:t xml:space="preserve"> Всемирным Экономическим Форумом (World Economic Forum) в Отчетах о конкурентоспособности (Global Competitiveness Report)</w:t>
      </w:r>
      <w:r w:rsidR="00187B9A">
        <w:rPr>
          <w:sz w:val="20"/>
          <w:szCs w:val="20"/>
        </w:rPr>
        <w:t>.</w:t>
      </w:r>
      <w:r w:rsidRPr="00CC2D5E">
        <w:rPr>
          <w:sz w:val="20"/>
          <w:szCs w:val="20"/>
        </w:rPr>
        <w:t xml:space="preserve"> </w:t>
      </w:r>
    </w:p>
    <w:p w:rsidR="007A74D5" w:rsidRPr="00CC2D5E" w:rsidRDefault="007A74D5" w:rsidP="0027544E">
      <w:pPr>
        <w:widowControl w:val="0"/>
        <w:shd w:val="clear" w:color="auto" w:fill="FFFFFF"/>
        <w:autoSpaceDE w:val="0"/>
        <w:autoSpaceDN w:val="0"/>
        <w:adjustRightInd w:val="0"/>
        <w:ind w:firstLine="709"/>
        <w:jc w:val="both"/>
      </w:pPr>
      <w:r w:rsidRPr="00CC2D5E">
        <w:rPr>
          <w:bCs/>
          <w:i/>
          <w:sz w:val="20"/>
          <w:szCs w:val="20"/>
        </w:rPr>
        <w:t xml:space="preserve">. </w:t>
      </w:r>
    </w:p>
    <w:p w:rsidR="007A74D5" w:rsidRDefault="007A74D5" w:rsidP="00F63E86">
      <w:pPr>
        <w:widowControl w:val="0"/>
        <w:shd w:val="clear" w:color="auto" w:fill="FFFFFF"/>
        <w:autoSpaceDE w:val="0"/>
        <w:autoSpaceDN w:val="0"/>
        <w:adjustRightInd w:val="0"/>
        <w:spacing w:line="336" w:lineRule="auto"/>
        <w:jc w:val="center"/>
        <w:rPr>
          <w:b/>
        </w:rPr>
      </w:pPr>
      <w:r w:rsidRPr="00CC2D5E">
        <w:rPr>
          <w:b/>
        </w:rPr>
        <w:t>Таблица 5</w:t>
      </w:r>
      <w:r w:rsidR="00F63E86">
        <w:rPr>
          <w:b/>
        </w:rPr>
        <w:t xml:space="preserve"> - </w:t>
      </w:r>
      <w:r w:rsidRPr="00DA6095">
        <w:rPr>
          <w:b/>
        </w:rPr>
        <w:t>Место России по отдельным показателям инновационного развития</w:t>
      </w:r>
    </w:p>
    <w:tbl>
      <w:tblPr>
        <w:tblW w:w="0" w:type="auto"/>
        <w:tblInd w:w="40" w:type="dxa"/>
        <w:tblLayout w:type="fixed"/>
        <w:tblCellMar>
          <w:left w:w="40" w:type="dxa"/>
          <w:right w:w="40" w:type="dxa"/>
        </w:tblCellMar>
        <w:tblLook w:val="0000" w:firstRow="0" w:lastRow="0" w:firstColumn="0" w:lastColumn="0" w:noHBand="0" w:noVBand="0"/>
      </w:tblPr>
      <w:tblGrid>
        <w:gridCol w:w="7920"/>
        <w:gridCol w:w="107"/>
        <w:gridCol w:w="1333"/>
      </w:tblGrid>
      <w:tr w:rsidR="007A74D5" w:rsidRPr="00DA6095" w:rsidTr="006D0F30">
        <w:trPr>
          <w:trHeight w:hRule="exact" w:val="334"/>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Уровень интеграции образования, науки и производства</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45</w:t>
            </w:r>
          </w:p>
        </w:tc>
      </w:tr>
      <w:tr w:rsidR="007A74D5" w:rsidRPr="00DA6095" w:rsidTr="006D0F30">
        <w:trPr>
          <w:trHeight w:hRule="exact" w:val="282"/>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Коррупция</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52</w:t>
            </w:r>
          </w:p>
        </w:tc>
      </w:tr>
      <w:tr w:rsidR="007A74D5" w:rsidRPr="00DA6095" w:rsidTr="006D0F30">
        <w:trPr>
          <w:trHeight w:hRule="exact" w:val="272"/>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Качество инфраструктуры в стране</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57</w:t>
            </w:r>
          </w:p>
        </w:tc>
      </w:tr>
      <w:tr w:rsidR="007A74D5" w:rsidRPr="00DA6095" w:rsidTr="006D0F30">
        <w:trPr>
          <w:trHeight w:hRule="exact" w:val="290"/>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Эффективность правительственных субсидий</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61</w:t>
            </w:r>
          </w:p>
        </w:tc>
      </w:tr>
      <w:tr w:rsidR="007A74D5" w:rsidRPr="00DA6095" w:rsidTr="006D0F30">
        <w:trPr>
          <w:trHeight w:hRule="exact" w:val="294"/>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Интенсивность местной конкуренции</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66</w:t>
            </w:r>
          </w:p>
        </w:tc>
      </w:tr>
      <w:tr w:rsidR="007A74D5" w:rsidRPr="00DA6095" w:rsidTr="006D0F30">
        <w:trPr>
          <w:trHeight w:hRule="exact" w:val="270"/>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Охрана интеллектуальной собственности</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69</w:t>
            </w:r>
          </w:p>
        </w:tc>
      </w:tr>
      <w:tr w:rsidR="007A74D5" w:rsidRPr="00DA6095" w:rsidTr="006D0F30">
        <w:trPr>
          <w:trHeight w:hRule="exact" w:val="288"/>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Прозрачность правительственной политики и результатов</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70</w:t>
            </w:r>
          </w:p>
        </w:tc>
      </w:tr>
      <w:tr w:rsidR="007A74D5" w:rsidRPr="00DA6095" w:rsidTr="006D0F30">
        <w:trPr>
          <w:trHeight w:hRule="exact" w:val="278"/>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Степень бюрократизма</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72</w:t>
            </w:r>
          </w:p>
        </w:tc>
      </w:tr>
      <w:tr w:rsidR="007A74D5" w:rsidRPr="00DA6095" w:rsidTr="006D0F30">
        <w:trPr>
          <w:trHeight w:hRule="exact" w:val="282"/>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Доступность банковских займов</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73</w:t>
            </w:r>
          </w:p>
        </w:tc>
      </w:tr>
      <w:tr w:rsidR="007A74D5" w:rsidRPr="00DA6095" w:rsidTr="006D0F30">
        <w:trPr>
          <w:trHeight w:hRule="exact" w:val="286"/>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Уровень развития финансового рынка</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74</w:t>
            </w:r>
          </w:p>
        </w:tc>
      </w:tr>
      <w:tr w:rsidR="007A74D5" w:rsidRPr="00DA6095" w:rsidTr="006D0F30">
        <w:trPr>
          <w:trHeight w:hRule="exact" w:val="276"/>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Иностранные инвестиции в виде новых технологий</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75</w:t>
            </w:r>
          </w:p>
        </w:tc>
      </w:tr>
      <w:tr w:rsidR="007A74D5" w:rsidRPr="00DA6095" w:rsidTr="006D0F30">
        <w:trPr>
          <w:trHeight w:hRule="exact" w:val="280"/>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Уровень развития маркетинга</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75</w:t>
            </w:r>
          </w:p>
        </w:tc>
      </w:tr>
      <w:tr w:rsidR="007A74D5" w:rsidRPr="00DA6095" w:rsidTr="006D0F30">
        <w:trPr>
          <w:trHeight w:hRule="exact" w:val="270"/>
        </w:trPr>
        <w:tc>
          <w:tcPr>
            <w:tcW w:w="7920" w:type="dxa"/>
            <w:tcBorders>
              <w:top w:val="single" w:sz="6" w:space="0" w:color="auto"/>
              <w:left w:val="single" w:sz="6" w:space="0" w:color="auto"/>
              <w:bottom w:val="single" w:sz="6" w:space="0" w:color="auto"/>
              <w:right w:val="single" w:sz="6" w:space="0" w:color="auto"/>
            </w:tcBorders>
            <w:shd w:val="clear" w:color="auto" w:fill="FFFFFF"/>
          </w:tcPr>
          <w:p w:rsidR="007A74D5" w:rsidRPr="00DA6095" w:rsidRDefault="007A74D5" w:rsidP="006D0F30">
            <w:r w:rsidRPr="00DA6095">
              <w:t>Инновационная активность компаний</w:t>
            </w:r>
          </w:p>
        </w:tc>
        <w:tc>
          <w:tcPr>
            <w:tcW w:w="107" w:type="dxa"/>
            <w:tcBorders>
              <w:top w:val="single" w:sz="6" w:space="0" w:color="auto"/>
              <w:left w:val="single" w:sz="6" w:space="0" w:color="auto"/>
              <w:bottom w:val="single" w:sz="6" w:space="0" w:color="auto"/>
              <w:right w:val="nil"/>
            </w:tcBorders>
            <w:shd w:val="clear" w:color="auto" w:fill="FFFFFF"/>
          </w:tcPr>
          <w:p w:rsidR="007A74D5" w:rsidRPr="00DA6095" w:rsidRDefault="007A74D5" w:rsidP="006D0F30"/>
        </w:tc>
        <w:tc>
          <w:tcPr>
            <w:tcW w:w="1333" w:type="dxa"/>
            <w:tcBorders>
              <w:top w:val="single" w:sz="6" w:space="0" w:color="auto"/>
              <w:left w:val="nil"/>
              <w:bottom w:val="single" w:sz="6" w:space="0" w:color="auto"/>
              <w:right w:val="single" w:sz="6" w:space="0" w:color="auto"/>
            </w:tcBorders>
            <w:shd w:val="clear" w:color="auto" w:fill="FFFFFF"/>
          </w:tcPr>
          <w:p w:rsidR="007A74D5" w:rsidRPr="00DA6095" w:rsidRDefault="007A74D5" w:rsidP="006D0F30">
            <w:r w:rsidRPr="00DA6095">
              <w:rPr>
                <w:bCs/>
              </w:rPr>
              <w:t>76</w:t>
            </w:r>
          </w:p>
        </w:tc>
      </w:tr>
    </w:tbl>
    <w:p w:rsidR="007A74D5" w:rsidRDefault="007A74D5" w:rsidP="007A74D5">
      <w:pPr>
        <w:rPr>
          <w:b/>
          <w:bCs/>
        </w:rPr>
      </w:pPr>
      <w:r>
        <w:rPr>
          <w:b/>
          <w:bCs/>
        </w:rPr>
        <w:t xml:space="preserve">   </w:t>
      </w:r>
    </w:p>
    <w:p w:rsidR="007A74D5" w:rsidRPr="00CC2D5E" w:rsidRDefault="007A74D5" w:rsidP="007A74D5">
      <w:pPr>
        <w:ind w:firstLine="708"/>
        <w:rPr>
          <w:bCs/>
          <w:i/>
          <w:sz w:val="20"/>
          <w:szCs w:val="20"/>
        </w:rPr>
      </w:pPr>
      <w:r w:rsidRPr="00CC2D5E">
        <w:rPr>
          <w:bCs/>
          <w:i/>
          <w:sz w:val="20"/>
          <w:szCs w:val="20"/>
        </w:rPr>
        <w:t>Источник:</w:t>
      </w:r>
      <w:r>
        <w:rPr>
          <w:b/>
          <w:bCs/>
        </w:rPr>
        <w:t xml:space="preserve"> </w:t>
      </w:r>
      <w:r w:rsidRPr="00CC2D5E">
        <w:rPr>
          <w:bCs/>
          <w:i/>
          <w:sz w:val="20"/>
          <w:szCs w:val="20"/>
        </w:rPr>
        <w:t>Дежина И.Г., Салтыков Б.Г. Совершенствование экономических механизмов государственного регулирования коммерциализации результатов научных исследований и разработок. – М. – 2004. – С. 20.</w:t>
      </w:r>
    </w:p>
    <w:p w:rsidR="007A74D5" w:rsidRDefault="007A74D5" w:rsidP="007A74D5">
      <w:pPr>
        <w:widowControl w:val="0"/>
        <w:shd w:val="clear" w:color="auto" w:fill="FFFFFF"/>
        <w:autoSpaceDE w:val="0"/>
        <w:autoSpaceDN w:val="0"/>
        <w:adjustRightInd w:val="0"/>
        <w:spacing w:line="336" w:lineRule="auto"/>
        <w:jc w:val="center"/>
        <w:rPr>
          <w:sz w:val="28"/>
          <w:szCs w:val="28"/>
        </w:rPr>
      </w:pPr>
    </w:p>
    <w:p w:rsidR="007A74D5" w:rsidRDefault="00F01044" w:rsidP="007A74D5">
      <w:pPr>
        <w:shd w:val="clear" w:color="auto" w:fill="FFFFFF"/>
        <w:autoSpaceDE w:val="0"/>
        <w:autoSpaceDN w:val="0"/>
        <w:adjustRightInd w:val="0"/>
        <w:spacing w:line="360" w:lineRule="auto"/>
        <w:ind w:firstLine="720"/>
        <w:jc w:val="both"/>
      </w:pPr>
      <w:r w:rsidRPr="00F01044">
        <w:t>Важнейшей характеристикой развития инновационной экономики является инновационная активность – показатель доли предприятий, осуществляющих инновации в общем количе</w:t>
      </w:r>
      <w:r w:rsidRPr="00F01044">
        <w:lastRenderedPageBreak/>
        <w:t xml:space="preserve">стве предприятий страны, региона. </w:t>
      </w:r>
      <w:r w:rsidR="007A74D5">
        <w:t xml:space="preserve">Доля инновационно активных предприятий в России не превышает 10%. </w:t>
      </w:r>
    </w:p>
    <w:p w:rsidR="00F63E86" w:rsidRPr="003F5EFD" w:rsidRDefault="007A74D5" w:rsidP="00F63E86">
      <w:pPr>
        <w:shd w:val="clear" w:color="auto" w:fill="FFFFFF"/>
        <w:autoSpaceDE w:val="0"/>
        <w:autoSpaceDN w:val="0"/>
        <w:adjustRightInd w:val="0"/>
        <w:spacing w:line="360" w:lineRule="auto"/>
        <w:ind w:firstLine="720"/>
        <w:jc w:val="both"/>
        <w:rPr>
          <w:b/>
        </w:rPr>
      </w:pPr>
      <w:r w:rsidRPr="000F43B9">
        <w:rPr>
          <w:b/>
        </w:rPr>
        <w:t>Таблица 6</w:t>
      </w:r>
      <w:r w:rsidR="00F63E86">
        <w:rPr>
          <w:b/>
        </w:rPr>
        <w:t xml:space="preserve"> - </w:t>
      </w:r>
      <w:r w:rsidR="00F63E86" w:rsidRPr="003F5EFD">
        <w:rPr>
          <w:b/>
        </w:rPr>
        <w:t>Показател</w:t>
      </w:r>
      <w:r w:rsidR="00F63E86">
        <w:rPr>
          <w:b/>
        </w:rPr>
        <w:t>и</w:t>
      </w:r>
      <w:r w:rsidR="00F63E86" w:rsidRPr="003F5EFD">
        <w:rPr>
          <w:b/>
        </w:rPr>
        <w:t xml:space="preserve"> инновационной активности</w:t>
      </w:r>
      <w:r w:rsidR="00F63E86">
        <w:rPr>
          <w:b/>
        </w:rPr>
        <w:t xml:space="preserve"> в России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058"/>
        <w:gridCol w:w="1160"/>
        <w:gridCol w:w="1160"/>
        <w:gridCol w:w="1160"/>
        <w:gridCol w:w="1160"/>
        <w:gridCol w:w="1160"/>
        <w:gridCol w:w="1160"/>
        <w:gridCol w:w="1160"/>
      </w:tblGrid>
      <w:tr w:rsidR="00F63E86" w:rsidRPr="003F5EFD" w:rsidTr="00F63E86">
        <w:trPr>
          <w:trHeight w:val="284"/>
        </w:trPr>
        <w:tc>
          <w:tcPr>
            <w:tcW w:w="473" w:type="pct"/>
          </w:tcPr>
          <w:p w:rsidR="00F63E86" w:rsidRPr="003F08FF" w:rsidRDefault="00F63E86" w:rsidP="006D0F30">
            <w:pPr>
              <w:pStyle w:val="6"/>
              <w:spacing w:before="0" w:after="0"/>
              <w:rPr>
                <w:rFonts w:ascii="Times New Roman" w:hAnsi="Times New Roman"/>
                <w:sz w:val="24"/>
                <w:szCs w:val="24"/>
              </w:rPr>
            </w:pPr>
            <w:r>
              <w:rPr>
                <w:b w:val="0"/>
                <w:sz w:val="28"/>
              </w:rPr>
              <w:t xml:space="preserve"> </w:t>
            </w:r>
            <w:r w:rsidRPr="003F5EFD">
              <w:rPr>
                <w:b w:val="0"/>
              </w:rPr>
              <w:t xml:space="preserve"> </w:t>
            </w:r>
            <w:r w:rsidRPr="003F08FF">
              <w:rPr>
                <w:rFonts w:ascii="Times New Roman" w:hAnsi="Times New Roman"/>
                <w:sz w:val="24"/>
                <w:szCs w:val="24"/>
              </w:rPr>
              <w:t>Годы</w:t>
            </w:r>
          </w:p>
        </w:tc>
        <w:tc>
          <w:tcPr>
            <w:tcW w:w="522" w:type="pct"/>
          </w:tcPr>
          <w:p w:rsidR="00F63E86" w:rsidRPr="003F5EFD" w:rsidRDefault="00F63E86" w:rsidP="006D0F30">
            <w:pPr>
              <w:jc w:val="center"/>
            </w:pPr>
            <w:r w:rsidRPr="003F5EFD">
              <w:t>1993</w:t>
            </w:r>
          </w:p>
        </w:tc>
        <w:tc>
          <w:tcPr>
            <w:tcW w:w="572" w:type="pct"/>
          </w:tcPr>
          <w:p w:rsidR="00F63E86" w:rsidRPr="003F5EFD" w:rsidRDefault="00F63E86" w:rsidP="006D0F30">
            <w:pPr>
              <w:jc w:val="center"/>
            </w:pPr>
            <w:r w:rsidRPr="003F5EFD">
              <w:t>1995</w:t>
            </w:r>
          </w:p>
        </w:tc>
        <w:tc>
          <w:tcPr>
            <w:tcW w:w="572" w:type="pct"/>
          </w:tcPr>
          <w:p w:rsidR="00F63E86" w:rsidRPr="003F5EFD" w:rsidRDefault="00F63E86" w:rsidP="006D0F30">
            <w:pPr>
              <w:jc w:val="center"/>
            </w:pPr>
            <w:r w:rsidRPr="003F5EFD">
              <w:t>1997</w:t>
            </w:r>
          </w:p>
        </w:tc>
        <w:tc>
          <w:tcPr>
            <w:tcW w:w="572" w:type="pct"/>
          </w:tcPr>
          <w:p w:rsidR="00F63E86" w:rsidRPr="003F5EFD" w:rsidRDefault="00F63E86" w:rsidP="006D0F30">
            <w:pPr>
              <w:jc w:val="center"/>
            </w:pPr>
            <w:r w:rsidRPr="003F5EFD">
              <w:t>1998</w:t>
            </w:r>
          </w:p>
        </w:tc>
        <w:tc>
          <w:tcPr>
            <w:tcW w:w="572" w:type="pct"/>
          </w:tcPr>
          <w:p w:rsidR="00F63E86" w:rsidRPr="003F5EFD" w:rsidRDefault="00F63E86" w:rsidP="006D0F30">
            <w:pPr>
              <w:jc w:val="center"/>
            </w:pPr>
            <w:r w:rsidRPr="003F5EFD">
              <w:t>1999</w:t>
            </w:r>
          </w:p>
        </w:tc>
        <w:tc>
          <w:tcPr>
            <w:tcW w:w="572" w:type="pct"/>
          </w:tcPr>
          <w:p w:rsidR="00F63E86" w:rsidRPr="003F5EFD" w:rsidRDefault="00F63E86" w:rsidP="006D0F30">
            <w:pPr>
              <w:jc w:val="center"/>
            </w:pPr>
            <w:r w:rsidRPr="003F5EFD">
              <w:t>2000</w:t>
            </w:r>
          </w:p>
        </w:tc>
        <w:tc>
          <w:tcPr>
            <w:tcW w:w="572" w:type="pct"/>
          </w:tcPr>
          <w:p w:rsidR="00F63E86" w:rsidRPr="003F5EFD" w:rsidRDefault="00F63E86" w:rsidP="006D0F30">
            <w:pPr>
              <w:jc w:val="center"/>
            </w:pPr>
            <w:r>
              <w:t>2007</w:t>
            </w:r>
          </w:p>
        </w:tc>
        <w:tc>
          <w:tcPr>
            <w:tcW w:w="572" w:type="pct"/>
          </w:tcPr>
          <w:p w:rsidR="00F63E86" w:rsidRPr="0008609D" w:rsidRDefault="00F63E86" w:rsidP="006D0F30">
            <w:pPr>
              <w:jc w:val="center"/>
              <w:rPr>
                <w:lang w:val="en-US"/>
              </w:rPr>
            </w:pPr>
            <w:r w:rsidRPr="0008609D">
              <w:rPr>
                <w:lang w:val="en-US"/>
              </w:rPr>
              <w:t>2009</w:t>
            </w:r>
            <w:r w:rsidRPr="0008609D">
              <w:t xml:space="preserve"> </w:t>
            </w:r>
          </w:p>
        </w:tc>
      </w:tr>
      <w:tr w:rsidR="00F63E86" w:rsidRPr="003F5EFD" w:rsidTr="00F63E86">
        <w:trPr>
          <w:trHeight w:val="300"/>
        </w:trPr>
        <w:tc>
          <w:tcPr>
            <w:tcW w:w="473" w:type="pct"/>
          </w:tcPr>
          <w:p w:rsidR="00F63E86" w:rsidRPr="003F5EFD" w:rsidRDefault="00F63E86" w:rsidP="006D0F30">
            <w:pPr>
              <w:jc w:val="both"/>
            </w:pPr>
            <w:r w:rsidRPr="003F5EFD">
              <w:rPr>
                <w:b/>
              </w:rPr>
              <w:t>%</w:t>
            </w:r>
          </w:p>
        </w:tc>
        <w:tc>
          <w:tcPr>
            <w:tcW w:w="522" w:type="pct"/>
          </w:tcPr>
          <w:p w:rsidR="00F63E86" w:rsidRPr="003F5EFD" w:rsidRDefault="00F63E86" w:rsidP="006D0F30">
            <w:pPr>
              <w:jc w:val="center"/>
            </w:pPr>
            <w:r w:rsidRPr="003F5EFD">
              <w:t>20</w:t>
            </w:r>
          </w:p>
        </w:tc>
        <w:tc>
          <w:tcPr>
            <w:tcW w:w="572" w:type="pct"/>
          </w:tcPr>
          <w:p w:rsidR="00F63E86" w:rsidRPr="003F5EFD" w:rsidRDefault="00F63E86" w:rsidP="006D0F30">
            <w:pPr>
              <w:jc w:val="center"/>
            </w:pPr>
            <w:r w:rsidRPr="003F5EFD">
              <w:t>5,6</w:t>
            </w:r>
          </w:p>
        </w:tc>
        <w:tc>
          <w:tcPr>
            <w:tcW w:w="572" w:type="pct"/>
          </w:tcPr>
          <w:p w:rsidR="00F63E86" w:rsidRPr="003F5EFD" w:rsidRDefault="00F63E86" w:rsidP="006D0F30">
            <w:pPr>
              <w:jc w:val="center"/>
            </w:pPr>
            <w:r w:rsidRPr="003F5EFD">
              <w:t>4,7</w:t>
            </w:r>
          </w:p>
        </w:tc>
        <w:tc>
          <w:tcPr>
            <w:tcW w:w="572" w:type="pct"/>
          </w:tcPr>
          <w:p w:rsidR="00F63E86" w:rsidRPr="003F5EFD" w:rsidRDefault="00F63E86" w:rsidP="006D0F30">
            <w:pPr>
              <w:jc w:val="center"/>
            </w:pPr>
            <w:r w:rsidRPr="003F5EFD">
              <w:t>5</w:t>
            </w:r>
          </w:p>
        </w:tc>
        <w:tc>
          <w:tcPr>
            <w:tcW w:w="572" w:type="pct"/>
          </w:tcPr>
          <w:p w:rsidR="00F63E86" w:rsidRPr="003F5EFD" w:rsidRDefault="00F63E86" w:rsidP="006D0F30">
            <w:pPr>
              <w:jc w:val="center"/>
            </w:pPr>
            <w:r w:rsidRPr="003F5EFD">
              <w:rPr>
                <w:color w:val="000000"/>
              </w:rPr>
              <w:t>6,2</w:t>
            </w:r>
          </w:p>
        </w:tc>
        <w:tc>
          <w:tcPr>
            <w:tcW w:w="572" w:type="pct"/>
          </w:tcPr>
          <w:p w:rsidR="00F63E86" w:rsidRPr="003F5EFD" w:rsidRDefault="00F63E86" w:rsidP="006D0F30">
            <w:pPr>
              <w:jc w:val="center"/>
            </w:pPr>
            <w:r w:rsidRPr="003F5EFD">
              <w:t>10,6</w:t>
            </w:r>
          </w:p>
        </w:tc>
        <w:tc>
          <w:tcPr>
            <w:tcW w:w="572" w:type="pct"/>
          </w:tcPr>
          <w:p w:rsidR="00F63E86" w:rsidRPr="0008609D" w:rsidRDefault="00F63E86" w:rsidP="006D0F30">
            <w:pPr>
              <w:jc w:val="center"/>
              <w:rPr>
                <w:lang w:val="en-US"/>
              </w:rPr>
            </w:pPr>
            <w:r w:rsidRPr="0008609D">
              <w:rPr>
                <w:lang w:val="en-US"/>
              </w:rPr>
              <w:t>10</w:t>
            </w:r>
            <w:r>
              <w:t>,8</w:t>
            </w:r>
            <w:r w:rsidRPr="0008609D">
              <w:t xml:space="preserve"> </w:t>
            </w:r>
          </w:p>
        </w:tc>
        <w:tc>
          <w:tcPr>
            <w:tcW w:w="572" w:type="pct"/>
          </w:tcPr>
          <w:p w:rsidR="00F63E86" w:rsidRPr="0008609D" w:rsidRDefault="00F63E86" w:rsidP="006D0F30">
            <w:pPr>
              <w:jc w:val="center"/>
              <w:rPr>
                <w:lang w:val="en-US"/>
              </w:rPr>
            </w:pPr>
            <w:r w:rsidRPr="0008609D">
              <w:t>9,6</w:t>
            </w:r>
          </w:p>
        </w:tc>
      </w:tr>
    </w:tbl>
    <w:p w:rsidR="007A74D5" w:rsidRDefault="007A74D5" w:rsidP="007A74D5">
      <w:pPr>
        <w:ind w:firstLine="708"/>
        <w:jc w:val="both"/>
        <w:rPr>
          <w:b/>
          <w:sz w:val="28"/>
        </w:rPr>
      </w:pPr>
    </w:p>
    <w:p w:rsidR="00F63E86" w:rsidRDefault="007A74D5" w:rsidP="00F63E86">
      <w:pPr>
        <w:ind w:firstLine="708"/>
        <w:jc w:val="center"/>
        <w:rPr>
          <w:b/>
        </w:rPr>
      </w:pPr>
      <w:r w:rsidRPr="000F43B9">
        <w:rPr>
          <w:b/>
        </w:rPr>
        <w:t>Таблица 7</w:t>
      </w:r>
      <w:r w:rsidR="00F63E86">
        <w:rPr>
          <w:b/>
        </w:rPr>
        <w:t xml:space="preserve"> - </w:t>
      </w:r>
      <w:r w:rsidR="00F63E86" w:rsidRPr="003F5EFD">
        <w:rPr>
          <w:b/>
        </w:rPr>
        <w:t>Показател</w:t>
      </w:r>
      <w:r w:rsidR="00F63E86">
        <w:rPr>
          <w:b/>
        </w:rPr>
        <w:t>и</w:t>
      </w:r>
      <w:r w:rsidR="00F63E86" w:rsidRPr="003F5EFD">
        <w:rPr>
          <w:b/>
        </w:rPr>
        <w:t xml:space="preserve"> инновационной активности</w:t>
      </w:r>
      <w:r w:rsidR="00F63E86">
        <w:rPr>
          <w:b/>
        </w:rPr>
        <w:t xml:space="preserve"> в с</w:t>
      </w:r>
      <w:r w:rsidR="00F63E86" w:rsidRPr="003F5EFD">
        <w:rPr>
          <w:b/>
        </w:rPr>
        <w:t>тран</w:t>
      </w:r>
      <w:r w:rsidR="00F63E86">
        <w:rPr>
          <w:b/>
        </w:rPr>
        <w:t>ах</w:t>
      </w:r>
      <w:r w:rsidR="00F63E86" w:rsidRPr="003F5EFD">
        <w:rPr>
          <w:b/>
        </w:rPr>
        <w:t xml:space="preserve"> ЕС</w:t>
      </w:r>
      <w:r w:rsidR="00F63E86">
        <w:rPr>
          <w:b/>
        </w:rPr>
        <w:t xml:space="preserve"> и США</w:t>
      </w:r>
    </w:p>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1112"/>
        <w:gridCol w:w="1112"/>
        <w:gridCol w:w="1112"/>
        <w:gridCol w:w="1112"/>
        <w:gridCol w:w="1112"/>
        <w:gridCol w:w="1112"/>
        <w:gridCol w:w="1112"/>
        <w:gridCol w:w="1112"/>
      </w:tblGrid>
      <w:tr w:rsidR="007A74D5" w:rsidTr="00F63E86">
        <w:trPr>
          <w:trHeight w:val="482"/>
        </w:trPr>
        <w:tc>
          <w:tcPr>
            <w:tcW w:w="1255" w:type="dxa"/>
          </w:tcPr>
          <w:p w:rsidR="007A74D5" w:rsidRPr="003F08FF" w:rsidRDefault="007A74D5" w:rsidP="006D0F30">
            <w:pPr>
              <w:pStyle w:val="6"/>
              <w:spacing w:before="0" w:after="0"/>
              <w:jc w:val="center"/>
              <w:rPr>
                <w:rFonts w:ascii="Times New Roman" w:hAnsi="Times New Roman"/>
                <w:sz w:val="24"/>
                <w:szCs w:val="24"/>
              </w:rPr>
            </w:pPr>
            <w:r w:rsidRPr="003F08FF">
              <w:rPr>
                <w:rFonts w:ascii="Times New Roman" w:hAnsi="Times New Roman"/>
                <w:sz w:val="24"/>
                <w:szCs w:val="24"/>
              </w:rPr>
              <w:t>Страны</w:t>
            </w:r>
          </w:p>
        </w:tc>
        <w:tc>
          <w:tcPr>
            <w:tcW w:w="1112" w:type="dxa"/>
          </w:tcPr>
          <w:p w:rsidR="007A74D5" w:rsidRDefault="007A74D5" w:rsidP="006D0F30">
            <w:pPr>
              <w:jc w:val="center"/>
              <w:rPr>
                <w:sz w:val="22"/>
              </w:rPr>
            </w:pPr>
            <w:r>
              <w:rPr>
                <w:sz w:val="22"/>
              </w:rPr>
              <w:t>США</w:t>
            </w:r>
          </w:p>
        </w:tc>
        <w:tc>
          <w:tcPr>
            <w:tcW w:w="1112" w:type="dxa"/>
          </w:tcPr>
          <w:p w:rsidR="007A74D5" w:rsidRDefault="007A74D5" w:rsidP="006D0F30">
            <w:pPr>
              <w:jc w:val="center"/>
              <w:rPr>
                <w:sz w:val="22"/>
              </w:rPr>
            </w:pPr>
            <w:r>
              <w:rPr>
                <w:sz w:val="22"/>
              </w:rPr>
              <w:t>Португалия</w:t>
            </w:r>
          </w:p>
        </w:tc>
        <w:tc>
          <w:tcPr>
            <w:tcW w:w="1112" w:type="dxa"/>
          </w:tcPr>
          <w:p w:rsidR="007A74D5" w:rsidRDefault="007A74D5" w:rsidP="006D0F30">
            <w:pPr>
              <w:jc w:val="center"/>
              <w:rPr>
                <w:sz w:val="22"/>
              </w:rPr>
            </w:pPr>
            <w:r>
              <w:rPr>
                <w:sz w:val="22"/>
              </w:rPr>
              <w:t>Греция</w:t>
            </w:r>
          </w:p>
        </w:tc>
        <w:tc>
          <w:tcPr>
            <w:tcW w:w="1112" w:type="dxa"/>
          </w:tcPr>
          <w:p w:rsidR="007A74D5" w:rsidRDefault="007A74D5" w:rsidP="006D0F30">
            <w:pPr>
              <w:jc w:val="center"/>
              <w:rPr>
                <w:sz w:val="22"/>
              </w:rPr>
            </w:pPr>
            <w:r>
              <w:rPr>
                <w:sz w:val="22"/>
              </w:rPr>
              <w:t>Нидерланды</w:t>
            </w:r>
          </w:p>
        </w:tc>
        <w:tc>
          <w:tcPr>
            <w:tcW w:w="1112" w:type="dxa"/>
          </w:tcPr>
          <w:p w:rsidR="007A74D5" w:rsidRDefault="007A74D5" w:rsidP="006D0F30">
            <w:pPr>
              <w:jc w:val="center"/>
              <w:rPr>
                <w:sz w:val="22"/>
              </w:rPr>
            </w:pPr>
            <w:r>
              <w:rPr>
                <w:sz w:val="22"/>
              </w:rPr>
              <w:t>Австрия</w:t>
            </w:r>
          </w:p>
        </w:tc>
        <w:tc>
          <w:tcPr>
            <w:tcW w:w="1112" w:type="dxa"/>
          </w:tcPr>
          <w:p w:rsidR="007A74D5" w:rsidRDefault="007A74D5" w:rsidP="006D0F30">
            <w:pPr>
              <w:jc w:val="center"/>
              <w:rPr>
                <w:sz w:val="22"/>
              </w:rPr>
            </w:pPr>
            <w:r>
              <w:rPr>
                <w:sz w:val="22"/>
              </w:rPr>
              <w:t>Германия</w:t>
            </w:r>
          </w:p>
        </w:tc>
        <w:tc>
          <w:tcPr>
            <w:tcW w:w="1112" w:type="dxa"/>
          </w:tcPr>
          <w:p w:rsidR="007A74D5" w:rsidRDefault="007A74D5" w:rsidP="006D0F30">
            <w:pPr>
              <w:jc w:val="center"/>
              <w:rPr>
                <w:sz w:val="22"/>
              </w:rPr>
            </w:pPr>
            <w:r>
              <w:rPr>
                <w:sz w:val="22"/>
              </w:rPr>
              <w:t>Дания</w:t>
            </w:r>
          </w:p>
        </w:tc>
        <w:tc>
          <w:tcPr>
            <w:tcW w:w="1112" w:type="dxa"/>
          </w:tcPr>
          <w:p w:rsidR="007A74D5" w:rsidRDefault="007A74D5" w:rsidP="006D0F30">
            <w:pPr>
              <w:jc w:val="center"/>
              <w:rPr>
                <w:sz w:val="22"/>
              </w:rPr>
            </w:pPr>
            <w:r>
              <w:rPr>
                <w:sz w:val="22"/>
              </w:rPr>
              <w:t>Ирландия</w:t>
            </w:r>
          </w:p>
        </w:tc>
      </w:tr>
      <w:tr w:rsidR="007A74D5" w:rsidTr="00F63E86">
        <w:trPr>
          <w:trHeight w:val="269"/>
        </w:trPr>
        <w:tc>
          <w:tcPr>
            <w:tcW w:w="1255" w:type="dxa"/>
          </w:tcPr>
          <w:p w:rsidR="007A74D5" w:rsidRDefault="007A74D5" w:rsidP="006D0F30">
            <w:pPr>
              <w:jc w:val="center"/>
              <w:rPr>
                <w:b/>
              </w:rPr>
            </w:pPr>
            <w:r>
              <w:rPr>
                <w:b/>
              </w:rPr>
              <w:t>%</w:t>
            </w:r>
          </w:p>
        </w:tc>
        <w:tc>
          <w:tcPr>
            <w:tcW w:w="1112" w:type="dxa"/>
          </w:tcPr>
          <w:p w:rsidR="007A74D5" w:rsidRDefault="007A74D5" w:rsidP="006D0F30">
            <w:pPr>
              <w:jc w:val="center"/>
            </w:pPr>
            <w:r>
              <w:t>30</w:t>
            </w:r>
          </w:p>
        </w:tc>
        <w:tc>
          <w:tcPr>
            <w:tcW w:w="1112" w:type="dxa"/>
          </w:tcPr>
          <w:p w:rsidR="007A74D5" w:rsidRDefault="007A74D5" w:rsidP="006D0F30">
            <w:pPr>
              <w:jc w:val="center"/>
            </w:pPr>
            <w:r>
              <w:t>26</w:t>
            </w:r>
          </w:p>
        </w:tc>
        <w:tc>
          <w:tcPr>
            <w:tcW w:w="1112" w:type="dxa"/>
          </w:tcPr>
          <w:p w:rsidR="007A74D5" w:rsidRDefault="007A74D5" w:rsidP="006D0F30">
            <w:pPr>
              <w:jc w:val="center"/>
            </w:pPr>
            <w:r>
              <w:t>29</w:t>
            </w:r>
          </w:p>
        </w:tc>
        <w:tc>
          <w:tcPr>
            <w:tcW w:w="1112" w:type="dxa"/>
          </w:tcPr>
          <w:p w:rsidR="007A74D5" w:rsidRDefault="007A74D5" w:rsidP="006D0F30">
            <w:pPr>
              <w:jc w:val="center"/>
            </w:pPr>
            <w:r>
              <w:t>62</w:t>
            </w:r>
          </w:p>
        </w:tc>
        <w:tc>
          <w:tcPr>
            <w:tcW w:w="1112" w:type="dxa"/>
          </w:tcPr>
          <w:p w:rsidR="007A74D5" w:rsidRDefault="007A74D5" w:rsidP="006D0F30">
            <w:pPr>
              <w:jc w:val="center"/>
            </w:pPr>
            <w:r>
              <w:t>67</w:t>
            </w:r>
          </w:p>
        </w:tc>
        <w:tc>
          <w:tcPr>
            <w:tcW w:w="1112" w:type="dxa"/>
          </w:tcPr>
          <w:p w:rsidR="007A74D5" w:rsidRDefault="007A74D5" w:rsidP="006D0F30">
            <w:pPr>
              <w:jc w:val="center"/>
            </w:pPr>
            <w:r>
              <w:t>69</w:t>
            </w:r>
          </w:p>
        </w:tc>
        <w:tc>
          <w:tcPr>
            <w:tcW w:w="1112" w:type="dxa"/>
          </w:tcPr>
          <w:p w:rsidR="007A74D5" w:rsidRDefault="007A74D5" w:rsidP="006D0F30">
            <w:pPr>
              <w:jc w:val="center"/>
            </w:pPr>
            <w:r>
              <w:t>71</w:t>
            </w:r>
          </w:p>
        </w:tc>
        <w:tc>
          <w:tcPr>
            <w:tcW w:w="1112" w:type="dxa"/>
          </w:tcPr>
          <w:p w:rsidR="007A74D5" w:rsidRDefault="007A74D5" w:rsidP="006D0F30">
            <w:pPr>
              <w:jc w:val="center"/>
            </w:pPr>
            <w:r>
              <w:t>74</w:t>
            </w:r>
          </w:p>
        </w:tc>
      </w:tr>
    </w:tbl>
    <w:p w:rsidR="00F63E86" w:rsidRPr="0027544E" w:rsidRDefault="00F63E86" w:rsidP="0027544E">
      <w:pPr>
        <w:widowControl w:val="0"/>
        <w:shd w:val="clear" w:color="auto" w:fill="FFFFFF"/>
        <w:autoSpaceDE w:val="0"/>
        <w:autoSpaceDN w:val="0"/>
        <w:adjustRightInd w:val="0"/>
        <w:spacing w:line="336" w:lineRule="auto"/>
        <w:jc w:val="center"/>
        <w:rPr>
          <w:b/>
        </w:rPr>
      </w:pPr>
    </w:p>
    <w:p w:rsidR="0027544E" w:rsidRDefault="00F01044" w:rsidP="0027544E">
      <w:pPr>
        <w:shd w:val="clear" w:color="auto" w:fill="FFFFFF"/>
        <w:autoSpaceDE w:val="0"/>
        <w:autoSpaceDN w:val="0"/>
        <w:adjustRightInd w:val="0"/>
        <w:spacing w:line="360" w:lineRule="auto"/>
        <w:ind w:firstLine="709"/>
        <w:jc w:val="center"/>
        <w:rPr>
          <w:b/>
        </w:rPr>
      </w:pPr>
      <w:r w:rsidRPr="0027544E">
        <w:rPr>
          <w:b/>
        </w:rPr>
        <w:t xml:space="preserve">Таблица </w:t>
      </w:r>
      <w:r w:rsidR="0027544E" w:rsidRPr="0027544E">
        <w:rPr>
          <w:b/>
        </w:rPr>
        <w:t xml:space="preserve">9. </w:t>
      </w:r>
      <w:r w:rsidRPr="0027544E">
        <w:rPr>
          <w:b/>
        </w:rPr>
        <w:t xml:space="preserve">Основные предпосылки и ограничения инновационного развития </w:t>
      </w:r>
    </w:p>
    <w:p w:rsidR="007A74D5" w:rsidRPr="0027544E" w:rsidRDefault="00F01044" w:rsidP="0027544E">
      <w:pPr>
        <w:shd w:val="clear" w:color="auto" w:fill="FFFFFF"/>
        <w:autoSpaceDE w:val="0"/>
        <w:autoSpaceDN w:val="0"/>
        <w:adjustRightInd w:val="0"/>
        <w:spacing w:line="360" w:lineRule="auto"/>
        <w:ind w:firstLine="709"/>
        <w:jc w:val="center"/>
        <w:rPr>
          <w:b/>
        </w:rPr>
      </w:pPr>
      <w:r w:rsidRPr="0027544E">
        <w:rPr>
          <w:b/>
        </w:rPr>
        <w:t>российской экономики</w:t>
      </w:r>
    </w:p>
    <w:tbl>
      <w:tblPr>
        <w:tblW w:w="5000" w:type="pct"/>
        <w:tblCellMar>
          <w:left w:w="0" w:type="dxa"/>
          <w:right w:w="0" w:type="dxa"/>
        </w:tblCellMar>
        <w:tblLook w:val="04A0" w:firstRow="1" w:lastRow="0" w:firstColumn="1" w:lastColumn="0" w:noHBand="0" w:noVBand="1"/>
      </w:tblPr>
      <w:tblGrid>
        <w:gridCol w:w="5016"/>
        <w:gridCol w:w="5016"/>
      </w:tblGrid>
      <w:tr w:rsidR="00F01044" w:rsidRPr="00F01044" w:rsidTr="00F01044">
        <w:trPr>
          <w:trHeight w:val="320"/>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rPr>
                <w:b/>
                <w:bCs/>
              </w:rPr>
              <w:t>Предпосылки</w:t>
            </w:r>
            <w:r w:rsidRPr="00F01044">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rPr>
                <w:b/>
                <w:bCs/>
              </w:rPr>
              <w:t>Ограничения</w:t>
            </w:r>
            <w:r w:rsidRPr="00F01044">
              <w:t xml:space="preserve"> </w:t>
            </w:r>
          </w:p>
        </w:tc>
      </w:tr>
      <w:tr w:rsidR="00F01044" w:rsidRPr="00F01044" w:rsidTr="00F01044">
        <w:trPr>
          <w:trHeight w:val="643"/>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Значительный научно-технический потенциал.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Высокая стоимость внедрения и коммерческого освоения нововведений. </w:t>
            </w:r>
          </w:p>
        </w:tc>
      </w:tr>
      <w:tr w:rsidR="00F01044" w:rsidRPr="00F01044" w:rsidTr="00F01044">
        <w:trPr>
          <w:trHeight w:val="643"/>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Высокий уровень образования населения.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Низкий уровень государственного финансирования. </w:t>
            </w:r>
          </w:p>
        </w:tc>
      </w:tr>
      <w:tr w:rsidR="00F01044" w:rsidRPr="00F01044" w:rsidTr="00F01044">
        <w:trPr>
          <w:trHeight w:val="643"/>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Потенциал освоения внутреннего рынка.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Недостаточный объем собственных инвестиционных средств предприятий. </w:t>
            </w:r>
          </w:p>
        </w:tc>
      </w:tr>
      <w:tr w:rsidR="00F01044" w:rsidRPr="00F01044" w:rsidTr="00F01044">
        <w:trPr>
          <w:trHeight w:val="963"/>
        </w:trPr>
        <w:tc>
          <w:tcPr>
            <w:tcW w:w="250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Наличие технологий (признанных на мировых рынках и способных составить фундамент инновационной экономики) в таких отраслях, как: атомная энергетика, космос, авиация, нефтегазодобыча и переработка, производство оружия, химическое, энергетическое и транспортное машиностроение, станкостроение, спецметаллургия, производство и передача электроэнергии, информационные и телекоммуникационные системы с применением сложных математических методов, соответствующего программного обеспечения. В совокупности указанные направления могут обеспечить России до 10-15% мирового наукоемкого рынка.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Недостаток квалифицированного персонала (фактическое отсутствие профессиональных менеджеров инновационных процессов). </w:t>
            </w:r>
          </w:p>
        </w:tc>
      </w:tr>
      <w:tr w:rsidR="00F01044" w:rsidRPr="00F01044" w:rsidTr="00E17ACC">
        <w:trPr>
          <w:trHeight w:val="1335"/>
        </w:trPr>
        <w:tc>
          <w:tcPr>
            <w:tcW w:w="2500" w:type="pct"/>
            <w:vMerge/>
            <w:tcBorders>
              <w:top w:val="single" w:sz="8" w:space="0" w:color="000000"/>
              <w:left w:val="single" w:sz="8" w:space="0" w:color="000000"/>
              <w:bottom w:val="single" w:sz="8" w:space="0" w:color="000000"/>
              <w:right w:val="single" w:sz="8" w:space="0" w:color="000000"/>
            </w:tcBorders>
            <w:vAlign w:val="center"/>
            <w:hideMark/>
          </w:tcPr>
          <w:p w:rsidR="00F01044" w:rsidRPr="00F01044" w:rsidRDefault="00F01044" w:rsidP="00F01044">
            <w:pPr>
              <w:shd w:val="clear" w:color="auto" w:fill="FFFFFF"/>
              <w:autoSpaceDE w:val="0"/>
              <w:autoSpaceDN w:val="0"/>
              <w:adjustRightInd w:val="0"/>
              <w:jc w:val="both"/>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Снижение стимулирования научного труда и падение престижа научной деятельности, отток ученых и специалистов за рубеж или переход в структуры, не связанные с инновационной деятельностью. </w:t>
            </w:r>
          </w:p>
        </w:tc>
      </w:tr>
      <w:tr w:rsidR="00F01044" w:rsidRPr="00F01044" w:rsidTr="00F01044">
        <w:trPr>
          <w:trHeight w:val="1285"/>
        </w:trPr>
        <w:tc>
          <w:tcPr>
            <w:tcW w:w="2500" w:type="pct"/>
            <w:vMerge/>
            <w:tcBorders>
              <w:top w:val="single" w:sz="8" w:space="0" w:color="000000"/>
              <w:left w:val="single" w:sz="8" w:space="0" w:color="000000"/>
              <w:bottom w:val="single" w:sz="8" w:space="0" w:color="000000"/>
              <w:right w:val="single" w:sz="8" w:space="0" w:color="000000"/>
            </w:tcBorders>
            <w:vAlign w:val="center"/>
            <w:hideMark/>
          </w:tcPr>
          <w:p w:rsidR="00F01044" w:rsidRPr="00F01044" w:rsidRDefault="00F01044" w:rsidP="00F01044">
            <w:pPr>
              <w:shd w:val="clear" w:color="auto" w:fill="FFFFFF"/>
              <w:autoSpaceDE w:val="0"/>
              <w:autoSpaceDN w:val="0"/>
              <w:adjustRightInd w:val="0"/>
              <w:jc w:val="both"/>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Отсутствие устойчивого внутреннего и внешнего инновационного рынка (исключение – следующие направления: авиакосмическая промышленность, ядерная энергетика, спецметаллургия). </w:t>
            </w:r>
          </w:p>
        </w:tc>
      </w:tr>
      <w:tr w:rsidR="00F01044" w:rsidRPr="00F01044" w:rsidTr="00F01044">
        <w:trPr>
          <w:trHeight w:val="963"/>
        </w:trPr>
        <w:tc>
          <w:tcPr>
            <w:tcW w:w="2500" w:type="pct"/>
            <w:vMerge/>
            <w:tcBorders>
              <w:top w:val="single" w:sz="8" w:space="0" w:color="000000"/>
              <w:left w:val="single" w:sz="8" w:space="0" w:color="000000"/>
              <w:bottom w:val="single" w:sz="8" w:space="0" w:color="000000"/>
              <w:right w:val="single" w:sz="8" w:space="0" w:color="000000"/>
            </w:tcBorders>
            <w:vAlign w:val="center"/>
            <w:hideMark/>
          </w:tcPr>
          <w:p w:rsidR="00F01044" w:rsidRPr="00F01044" w:rsidRDefault="00F01044" w:rsidP="00F01044">
            <w:pPr>
              <w:shd w:val="clear" w:color="auto" w:fill="FFFFFF"/>
              <w:autoSpaceDE w:val="0"/>
              <w:autoSpaceDN w:val="0"/>
              <w:adjustRightInd w:val="0"/>
              <w:jc w:val="both"/>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Неразвитость инновационной инфраструктуры (в т.ч. финансирование инновационных разработок, низкие темпы коммерционализации проектов). </w:t>
            </w:r>
          </w:p>
        </w:tc>
      </w:tr>
      <w:tr w:rsidR="00F01044" w:rsidRPr="00F01044" w:rsidTr="00F01044">
        <w:trPr>
          <w:trHeight w:val="963"/>
        </w:trPr>
        <w:tc>
          <w:tcPr>
            <w:tcW w:w="2500" w:type="pct"/>
            <w:vMerge/>
            <w:tcBorders>
              <w:top w:val="single" w:sz="8" w:space="0" w:color="000000"/>
              <w:left w:val="single" w:sz="8" w:space="0" w:color="000000"/>
              <w:bottom w:val="single" w:sz="8" w:space="0" w:color="000000"/>
              <w:right w:val="single" w:sz="8" w:space="0" w:color="000000"/>
            </w:tcBorders>
            <w:vAlign w:val="center"/>
            <w:hideMark/>
          </w:tcPr>
          <w:p w:rsidR="00F01044" w:rsidRPr="00F01044" w:rsidRDefault="00F01044" w:rsidP="00F01044">
            <w:pPr>
              <w:shd w:val="clear" w:color="auto" w:fill="FFFFFF"/>
              <w:autoSpaceDE w:val="0"/>
              <w:autoSpaceDN w:val="0"/>
              <w:adjustRightInd w:val="0"/>
              <w:jc w:val="both"/>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Несовершенство законодательной и нормативно-правовой базы (в т.ч. в части лицензирования, сертификации, оформления патентов). </w:t>
            </w:r>
          </w:p>
        </w:tc>
      </w:tr>
      <w:tr w:rsidR="00F01044" w:rsidRPr="00F01044" w:rsidTr="00F01044">
        <w:trPr>
          <w:trHeight w:val="643"/>
        </w:trPr>
        <w:tc>
          <w:tcPr>
            <w:tcW w:w="2500" w:type="pct"/>
            <w:vMerge/>
            <w:tcBorders>
              <w:top w:val="single" w:sz="8" w:space="0" w:color="000000"/>
              <w:left w:val="single" w:sz="8" w:space="0" w:color="000000"/>
              <w:bottom w:val="single" w:sz="8" w:space="0" w:color="000000"/>
              <w:right w:val="single" w:sz="8" w:space="0" w:color="000000"/>
            </w:tcBorders>
            <w:vAlign w:val="center"/>
            <w:hideMark/>
          </w:tcPr>
          <w:p w:rsidR="00F01044" w:rsidRPr="00F01044" w:rsidRDefault="00F01044" w:rsidP="00F01044">
            <w:pPr>
              <w:shd w:val="clear" w:color="auto" w:fill="FFFFFF"/>
              <w:autoSpaceDE w:val="0"/>
              <w:autoSpaceDN w:val="0"/>
              <w:adjustRightInd w:val="0"/>
              <w:jc w:val="both"/>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5305D3" w:rsidRPr="00F01044" w:rsidRDefault="00F01044" w:rsidP="00F01044">
            <w:pPr>
              <w:shd w:val="clear" w:color="auto" w:fill="FFFFFF"/>
              <w:autoSpaceDE w:val="0"/>
              <w:autoSpaceDN w:val="0"/>
              <w:adjustRightInd w:val="0"/>
              <w:jc w:val="both"/>
            </w:pPr>
            <w:r w:rsidRPr="00F01044">
              <w:t xml:space="preserve">Высокая степень дифференциации социально-экономического развития регионов. </w:t>
            </w:r>
          </w:p>
        </w:tc>
      </w:tr>
    </w:tbl>
    <w:p w:rsidR="007A5896" w:rsidRDefault="007A5896" w:rsidP="007A74D5">
      <w:pPr>
        <w:shd w:val="clear" w:color="auto" w:fill="FFFFFF"/>
        <w:autoSpaceDE w:val="0"/>
        <w:autoSpaceDN w:val="0"/>
        <w:adjustRightInd w:val="0"/>
        <w:spacing w:line="360" w:lineRule="auto"/>
        <w:ind w:firstLine="720"/>
        <w:jc w:val="center"/>
        <w:rPr>
          <w:b/>
        </w:rPr>
      </w:pPr>
    </w:p>
    <w:p w:rsidR="007A5896" w:rsidRDefault="007A5896" w:rsidP="007A74D5">
      <w:pPr>
        <w:shd w:val="clear" w:color="auto" w:fill="FFFFFF"/>
        <w:autoSpaceDE w:val="0"/>
        <w:autoSpaceDN w:val="0"/>
        <w:adjustRightInd w:val="0"/>
        <w:spacing w:line="360" w:lineRule="auto"/>
        <w:ind w:firstLine="720"/>
        <w:jc w:val="center"/>
        <w:rPr>
          <w:b/>
        </w:rPr>
      </w:pPr>
    </w:p>
    <w:p w:rsidR="007A74D5" w:rsidRDefault="007A74D5" w:rsidP="007A74D5">
      <w:pPr>
        <w:shd w:val="clear" w:color="auto" w:fill="FFFFFF"/>
        <w:autoSpaceDE w:val="0"/>
        <w:autoSpaceDN w:val="0"/>
        <w:adjustRightInd w:val="0"/>
        <w:spacing w:line="360" w:lineRule="auto"/>
        <w:ind w:firstLine="720"/>
        <w:jc w:val="center"/>
        <w:rPr>
          <w:b/>
        </w:rPr>
      </w:pPr>
      <w:r>
        <w:rPr>
          <w:b/>
        </w:rPr>
        <w:lastRenderedPageBreak/>
        <w:t>Глав</w:t>
      </w:r>
      <w:r w:rsidRPr="00D1756E">
        <w:rPr>
          <w:b/>
        </w:rPr>
        <w:t xml:space="preserve">а 3 </w:t>
      </w:r>
    </w:p>
    <w:p w:rsidR="007A74D5" w:rsidRPr="00D1756E" w:rsidRDefault="007A74D5" w:rsidP="007A74D5">
      <w:pPr>
        <w:shd w:val="clear" w:color="auto" w:fill="FFFFFF"/>
        <w:autoSpaceDE w:val="0"/>
        <w:autoSpaceDN w:val="0"/>
        <w:adjustRightInd w:val="0"/>
        <w:spacing w:line="360" w:lineRule="auto"/>
        <w:ind w:firstLine="720"/>
        <w:jc w:val="center"/>
        <w:rPr>
          <w:b/>
        </w:rPr>
      </w:pPr>
      <w:r w:rsidRPr="00D1756E">
        <w:rPr>
          <w:b/>
        </w:rPr>
        <w:t>Технологические уклады</w:t>
      </w:r>
    </w:p>
    <w:p w:rsidR="007A74D5" w:rsidRDefault="007A74D5" w:rsidP="007A74D5">
      <w:pPr>
        <w:shd w:val="clear" w:color="auto" w:fill="FFFFFF"/>
        <w:autoSpaceDE w:val="0"/>
        <w:autoSpaceDN w:val="0"/>
        <w:adjustRightInd w:val="0"/>
        <w:spacing w:line="360" w:lineRule="auto"/>
        <w:ind w:firstLine="720"/>
        <w:jc w:val="both"/>
      </w:pPr>
    </w:p>
    <w:p w:rsidR="007A74D5" w:rsidRPr="007B15C6" w:rsidRDefault="007A74D5" w:rsidP="007A74D5">
      <w:pPr>
        <w:spacing w:line="360" w:lineRule="auto"/>
        <w:ind w:firstLine="709"/>
        <w:jc w:val="both"/>
      </w:pPr>
      <w:r w:rsidRPr="00075F34">
        <w:rPr>
          <w:b/>
        </w:rPr>
        <w:t xml:space="preserve">Технологический уклад - </w:t>
      </w:r>
      <w:r w:rsidRPr="007B15C6">
        <w:t>совокупность технических способов производства товаров и услуг и наиболее адекватных им организационно-экономических форм хозяйственной деятельности.</w:t>
      </w:r>
    </w:p>
    <w:p w:rsidR="007A74D5" w:rsidRDefault="00F46B3D" w:rsidP="007A74D5">
      <w:pPr>
        <w:jc w:val="both"/>
      </w:pPr>
      <w:r>
        <w:rPr>
          <w:noProof/>
        </w:rPr>
        <w:pict>
          <v:group id="_x0000_s1110" style="position:absolute;left:0;text-align:left;margin-left:18pt;margin-top:6.85pt;width:6in;height:182.6pt;z-index:-251664896" coordorigin="2691,5149" coordsize="7200,2828" o:allowincell="f">
            <o:lock v:ext="edit" aspectratio="t"/>
            <v:shape id="_x0000_s1111" type="#_x0000_t75" style="position:absolute;left:2691;top:5149;width:7200;height:2828" o:preferrelative="f">
              <v:fill o:detectmouseclick="t"/>
              <v:path o:extrusionok="t" o:connecttype="none"/>
              <o:lock v:ext="edit" text="t"/>
            </v:shape>
            <v:line id="_x0000_s1112" style="position:absolute;flip:y" from="3117,5149" to="3125,7975">
              <v:stroke endarrow="block"/>
            </v:line>
            <v:line id="_x0000_s1113" style="position:absolute" from="3116,7975" to="9623,7977">
              <v:stroke endarrow="block"/>
            </v:line>
            <v:line id="_x0000_s1114" style="position:absolute;flip:x y" from="4916,6682" to="4917,7975"/>
            <v:line id="_x0000_s1115" style="position:absolute;flip:x y" from="5608,6542" to="5609,7975"/>
            <v:line id="_x0000_s1116" style="position:absolute;flip:y" from="6300,6403" to="6301,7975"/>
            <v:line id="_x0000_s1117" style="position:absolute;flip:y" from="3116,5846" to="8514,703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8" type="#_x0000_t19" style="position:absolute;left:3117;top:6962;width:1102;height:418;rotation:180;flip:y" coordsize="42520,21600" adj="-10851586,,20920" path="wr-680,,42520,43200,,16222,42520,21600nfewr-680,,42520,43200,,16222,42520,21600l20920,21600nsxe">
              <v:path o:connectlocs="0,16222;42520,21600;20920,21600"/>
            </v:shape>
            <v:shape id="_x0000_s1119" type="#_x0000_t19" style="position:absolute;left:3979;top:6682;width:1110;height:837;rotation:180;flip:y" coordsize="32089,21600" adj="-8071618,-1323147,11816" path="wr-9784,,33416,43200,,3518,32089,14145nfewr-9784,,33416,43200,,3518,32089,14145l11816,21600nsxe">
              <v:path o:connectlocs="0,3518;32089,14145;11816,21600"/>
            </v:shape>
            <v:line id="_x0000_s1120" style="position:absolute;flip:x y" from="4085,7100" to="4086,7975"/>
            <v:shape id="_x0000_s1121" type="#_x0000_t19" style="position:absolute;left:4808;top:6542;width:975;height:552;rotation:180;flip:y" coordsize="36073,21600" adj="-8929082,-1219251,15602" path="wr-5998,,37202,43200,,6662,36073,14709nfewr-5998,,37202,43200,,6662,36073,14709l15602,21600nsxe">
              <v:path o:connectlocs="0,6662;36073,14709;15602,21600"/>
            </v:shape>
            <v:shape id="_x0000_s1122" type="#_x0000_t19" style="position:absolute;left:5518;top:6405;width:918;height:552;rotation:180;flip:y" coordsize="33967,21600" adj="-8583649,-1542629,14164" path="wr-7436,,35764,43200,,5292,33967,12974nfewr-7436,,35764,43200,,5292,33967,12974l14164,21600nsxe">
              <v:path o:connectlocs="0,5292;33967,12974;14164,21600"/>
            </v:shape>
            <v:line id="_x0000_s1123" style="position:absolute;flip:y" from="7269,6403" to="7270,7975"/>
            <v:shape id="_x0000_s1124" type="#_x0000_t19" style="position:absolute;left:7157;top:6004;width:1219;height:549;rotation:12302599fd;flip:y" coordsize="36861,21600" adj="-9143192,-1239675,16428" path="wr-5172,,38028,43200,,7576,36861,14598nfewr-5172,,38028,43200,,7576,36861,14598l16428,21600nsxe">
              <v:path o:connectlocs="0,7576;36861,14598;16428,21600"/>
            </v:shape>
            <v:shape id="_x0000_s1125" type="#_x0000_t19" style="position:absolute;left:6226;top:6265;width:1123;height:557;rotation:180;flip:y" coordsize="33812,21600" adj="-8618938,-1671419,14317" path="wr-7283,,35917,43200,,5426,33812,12300nfewr-7283,,35917,43200,,5426,33812,12300l14317,21600nsxe">
              <v:path o:connectlocs="0,5426;33812,12300;14317,21600"/>
            </v:shape>
            <v:line id="_x0000_s1126" style="position:absolute" from="5885,6085" to="6162,6246">
              <v:stroke endarrow="block"/>
            </v:line>
            <w10:anchorlock/>
          </v:group>
        </w:pict>
      </w:r>
    </w:p>
    <w:p w:rsidR="007A74D5" w:rsidRDefault="007A74D5" w:rsidP="007A74D5">
      <w:pPr>
        <w:jc w:val="both"/>
      </w:pPr>
      <w:r>
        <w:t>Потенциал                                                Тенденция</w:t>
      </w:r>
    </w:p>
    <w:p w:rsidR="007A74D5" w:rsidRDefault="007A74D5" w:rsidP="007A74D5">
      <w:pPr>
        <w:jc w:val="both"/>
      </w:pPr>
      <w:r>
        <w:t>страны                                                       изменения</w:t>
      </w:r>
    </w:p>
    <w:p w:rsidR="007A74D5" w:rsidRDefault="007A74D5" w:rsidP="007A74D5">
      <w:pPr>
        <w:ind w:firstLine="708"/>
        <w:jc w:val="both"/>
      </w:pPr>
      <w:r>
        <w:rPr>
          <w:sz w:val="28"/>
        </w:rPr>
        <w:t xml:space="preserve">                                               </w:t>
      </w:r>
      <w:r>
        <w:t>потенциала</w:t>
      </w:r>
    </w:p>
    <w:p w:rsidR="007A74D5" w:rsidRDefault="007A74D5" w:rsidP="007A74D5">
      <w:pPr>
        <w:ind w:firstLine="708"/>
        <w:jc w:val="both"/>
      </w:pPr>
      <w:r>
        <w:rPr>
          <w:sz w:val="28"/>
        </w:rPr>
        <w:t xml:space="preserve">                                               </w:t>
      </w:r>
      <w:r>
        <w:t>страны</w:t>
      </w:r>
    </w:p>
    <w:p w:rsidR="007A74D5" w:rsidRDefault="007A74D5" w:rsidP="007A74D5">
      <w:pPr>
        <w:ind w:firstLine="708"/>
        <w:jc w:val="both"/>
        <w:rPr>
          <w:sz w:val="28"/>
        </w:rPr>
      </w:pPr>
    </w:p>
    <w:p w:rsidR="007A74D5" w:rsidRDefault="007A74D5" w:rsidP="007A74D5">
      <w:pPr>
        <w:ind w:firstLine="708"/>
        <w:jc w:val="both"/>
        <w:rPr>
          <w:sz w:val="28"/>
        </w:rPr>
      </w:pPr>
    </w:p>
    <w:p w:rsidR="007A74D5" w:rsidRDefault="007A74D5" w:rsidP="007A74D5">
      <w:pPr>
        <w:jc w:val="both"/>
        <w:rPr>
          <w:sz w:val="28"/>
        </w:rPr>
      </w:pPr>
    </w:p>
    <w:p w:rsidR="007A74D5" w:rsidRDefault="007A74D5" w:rsidP="007A74D5">
      <w:pPr>
        <w:jc w:val="both"/>
        <w:rPr>
          <w:sz w:val="28"/>
        </w:rPr>
      </w:pPr>
    </w:p>
    <w:p w:rsidR="007A74D5" w:rsidRDefault="007A74D5" w:rsidP="007A74D5">
      <w:pPr>
        <w:ind w:firstLine="708"/>
        <w:jc w:val="both"/>
        <w:rPr>
          <w:sz w:val="28"/>
        </w:rPr>
      </w:pPr>
    </w:p>
    <w:p w:rsidR="007A74D5" w:rsidRDefault="007A74D5" w:rsidP="007A74D5">
      <w:pPr>
        <w:jc w:val="both"/>
        <w:rPr>
          <w:sz w:val="28"/>
        </w:rPr>
      </w:pPr>
      <w:r>
        <w:rPr>
          <w:sz w:val="28"/>
        </w:rPr>
        <w:t xml:space="preserve">                       </w:t>
      </w:r>
    </w:p>
    <w:p w:rsidR="007A74D5" w:rsidRDefault="007A74D5" w:rsidP="007A74D5">
      <w:pPr>
        <w:jc w:val="both"/>
        <w:rPr>
          <w:sz w:val="28"/>
        </w:rPr>
      </w:pPr>
    </w:p>
    <w:p w:rsidR="007A74D5" w:rsidRPr="003E512C" w:rsidRDefault="007A74D5" w:rsidP="007A74D5">
      <w:pPr>
        <w:jc w:val="both"/>
        <w:rPr>
          <w:sz w:val="28"/>
        </w:rPr>
      </w:pPr>
      <w:r w:rsidRPr="003E512C">
        <w:rPr>
          <w:b/>
        </w:rPr>
        <w:t xml:space="preserve">                                                                                                                                                 </w:t>
      </w:r>
      <w:r>
        <w:rPr>
          <w:b/>
        </w:rPr>
        <w:t>Т</w:t>
      </w:r>
    </w:p>
    <w:p w:rsidR="007A74D5" w:rsidRPr="003E512C" w:rsidRDefault="007A74D5" w:rsidP="007A74D5">
      <w:pPr>
        <w:jc w:val="both"/>
        <w:rPr>
          <w:b/>
        </w:rPr>
      </w:pPr>
      <w:r w:rsidRPr="003E512C">
        <w:t xml:space="preserve">              </w:t>
      </w:r>
      <w:r w:rsidRPr="003E512C">
        <w:rPr>
          <w:b/>
        </w:rPr>
        <w:t>1785          1835       1885        1935      1985           2035</w:t>
      </w:r>
    </w:p>
    <w:p w:rsidR="007A74D5" w:rsidRPr="003E512C" w:rsidRDefault="007A74D5" w:rsidP="007A74D5">
      <w:pPr>
        <w:jc w:val="both"/>
      </w:pPr>
      <w:r w:rsidRPr="003E512C">
        <w:t xml:space="preserve">                       </w:t>
      </w:r>
      <w:r w:rsidRPr="00075F34">
        <w:rPr>
          <w:lang w:val="en-US"/>
        </w:rPr>
        <w:t>I</w:t>
      </w:r>
      <w:r w:rsidRPr="003E512C">
        <w:t xml:space="preserve">               </w:t>
      </w:r>
      <w:r w:rsidRPr="00075F34">
        <w:rPr>
          <w:lang w:val="en-US"/>
        </w:rPr>
        <w:t>II</w:t>
      </w:r>
      <w:r w:rsidRPr="003E512C">
        <w:t xml:space="preserve">           </w:t>
      </w:r>
      <w:r w:rsidRPr="00075F34">
        <w:rPr>
          <w:lang w:val="en-US"/>
        </w:rPr>
        <w:t>III</w:t>
      </w:r>
      <w:r w:rsidRPr="003E512C">
        <w:t xml:space="preserve">            </w:t>
      </w:r>
      <w:r w:rsidRPr="00075F34">
        <w:rPr>
          <w:lang w:val="en-US"/>
        </w:rPr>
        <w:t>IV</w:t>
      </w:r>
      <w:r w:rsidRPr="003E512C">
        <w:t xml:space="preserve">         </w:t>
      </w:r>
      <w:r w:rsidRPr="00075F34">
        <w:rPr>
          <w:lang w:val="en-US"/>
        </w:rPr>
        <w:t>V</w:t>
      </w:r>
      <w:r w:rsidRPr="003E512C">
        <w:t xml:space="preserve">                   </w:t>
      </w:r>
      <w:r w:rsidRPr="00075F34">
        <w:rPr>
          <w:lang w:val="en-US"/>
        </w:rPr>
        <w:t>VI</w:t>
      </w:r>
      <w:r w:rsidRPr="003E512C">
        <w:t xml:space="preserve">              </w:t>
      </w:r>
      <w:r w:rsidRPr="00075F34">
        <w:rPr>
          <w:b/>
        </w:rPr>
        <w:t>Этапы</w:t>
      </w:r>
    </w:p>
    <w:p w:rsidR="007A74D5" w:rsidRPr="003E512C" w:rsidRDefault="007A74D5" w:rsidP="007A74D5">
      <w:pPr>
        <w:ind w:firstLine="708"/>
        <w:jc w:val="both"/>
        <w:rPr>
          <w:sz w:val="28"/>
        </w:rPr>
      </w:pPr>
      <w:r w:rsidRPr="003E512C">
        <w:rPr>
          <w:sz w:val="28"/>
        </w:rPr>
        <w:t xml:space="preserve">  </w:t>
      </w:r>
      <w:r>
        <w:rPr>
          <w:sz w:val="28"/>
        </w:rPr>
        <w:t xml:space="preserve">                    </w:t>
      </w:r>
      <w:r w:rsidRPr="00430767">
        <w:rPr>
          <w:b/>
        </w:rPr>
        <w:t xml:space="preserve">Рис. </w:t>
      </w:r>
      <w:r w:rsidR="00E17ACC">
        <w:rPr>
          <w:b/>
        </w:rPr>
        <w:t>14</w:t>
      </w:r>
      <w:r w:rsidRPr="00430767">
        <w:rPr>
          <w:b/>
        </w:rPr>
        <w:t>.</w:t>
      </w:r>
      <w:r w:rsidRPr="003E512C">
        <w:rPr>
          <w:sz w:val="28"/>
        </w:rPr>
        <w:t xml:space="preserve">  </w:t>
      </w:r>
      <w:r w:rsidRPr="00075F34">
        <w:rPr>
          <w:b/>
        </w:rPr>
        <w:t>Эволюция технологических укладов</w:t>
      </w:r>
    </w:p>
    <w:p w:rsidR="007A74D5" w:rsidRPr="003E512C" w:rsidRDefault="007A74D5" w:rsidP="007A74D5">
      <w:pPr>
        <w:ind w:firstLine="708"/>
        <w:jc w:val="both"/>
        <w:rPr>
          <w:b/>
        </w:rPr>
      </w:pPr>
    </w:p>
    <w:p w:rsidR="007A74D5" w:rsidRPr="00430767" w:rsidRDefault="006468C3" w:rsidP="006468C3">
      <w:pPr>
        <w:ind w:firstLine="709"/>
        <w:jc w:val="both"/>
        <w:rPr>
          <w:b/>
        </w:rPr>
      </w:pPr>
      <w:r>
        <w:t xml:space="preserve">   </w:t>
      </w:r>
      <w:r w:rsidR="007A74D5" w:rsidRPr="00430767">
        <w:rPr>
          <w:b/>
        </w:rPr>
        <w:t>Таблица 1</w:t>
      </w:r>
      <w:r w:rsidR="007A74D5">
        <w:rPr>
          <w:b/>
        </w:rPr>
        <w:t>0</w:t>
      </w:r>
      <w:r w:rsidR="007A74D5" w:rsidRPr="00430767">
        <w:rPr>
          <w:b/>
        </w:rPr>
        <w:t xml:space="preserve"> </w:t>
      </w:r>
      <w:r>
        <w:rPr>
          <w:b/>
        </w:rPr>
        <w:t xml:space="preserve">- </w:t>
      </w:r>
      <w:r w:rsidR="007A74D5" w:rsidRPr="00430767">
        <w:rPr>
          <w:b/>
        </w:rPr>
        <w:t>Основные черты технологичес</w:t>
      </w:r>
      <w:r w:rsidR="007A74D5">
        <w:rPr>
          <w:b/>
        </w:rPr>
        <w:t>ких укладов  (по С.Ю. Глазьеву)</w:t>
      </w:r>
    </w:p>
    <w:p w:rsidR="007A74D5" w:rsidRPr="00430767" w:rsidRDefault="007A74D5" w:rsidP="007A74D5">
      <w:pPr>
        <w:ind w:firstLine="709"/>
        <w:rPr>
          <w:b/>
          <w:sz w:val="20"/>
          <w:szCs w:val="20"/>
        </w:rPr>
      </w:pPr>
    </w:p>
    <w:tbl>
      <w:tblPr>
        <w:tblW w:w="98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07"/>
        <w:gridCol w:w="1687"/>
        <w:gridCol w:w="1687"/>
        <w:gridCol w:w="1687"/>
        <w:gridCol w:w="1687"/>
        <w:gridCol w:w="1694"/>
      </w:tblGrid>
      <w:tr w:rsidR="007A74D5" w:rsidRPr="00E6070B" w:rsidTr="006D0F30">
        <w:trPr>
          <w:trHeight w:val="214"/>
        </w:trPr>
        <w:tc>
          <w:tcPr>
            <w:tcW w:w="1407" w:type="dxa"/>
            <w:tcBorders>
              <w:top w:val="double" w:sz="6" w:space="0" w:color="auto"/>
              <w:left w:val="double" w:sz="6" w:space="0" w:color="auto"/>
              <w:bottom w:val="nil"/>
              <w:right w:val="double" w:sz="6" w:space="0" w:color="auto"/>
            </w:tcBorders>
            <w:hideMark/>
          </w:tcPr>
          <w:p w:rsidR="007A74D5" w:rsidRPr="00E6070B" w:rsidRDefault="007A74D5" w:rsidP="006D0F30">
            <w:pPr>
              <w:rPr>
                <w:b/>
                <w:sz w:val="20"/>
                <w:szCs w:val="20"/>
              </w:rPr>
            </w:pPr>
            <w:r w:rsidRPr="00E6070B">
              <w:rPr>
                <w:b/>
                <w:sz w:val="20"/>
                <w:szCs w:val="20"/>
              </w:rPr>
              <w:t>Х-ки уклада</w:t>
            </w:r>
          </w:p>
        </w:tc>
        <w:tc>
          <w:tcPr>
            <w:tcW w:w="8442" w:type="dxa"/>
            <w:gridSpan w:val="5"/>
            <w:tcBorders>
              <w:top w:val="double" w:sz="6" w:space="0" w:color="auto"/>
              <w:left w:val="nil"/>
              <w:bottom w:val="double" w:sz="6" w:space="0" w:color="auto"/>
              <w:right w:val="double" w:sz="6" w:space="0" w:color="auto"/>
            </w:tcBorders>
            <w:hideMark/>
          </w:tcPr>
          <w:p w:rsidR="007A74D5" w:rsidRPr="00E6070B" w:rsidRDefault="007A74D5" w:rsidP="006D0F30">
            <w:pPr>
              <w:jc w:val="center"/>
              <w:rPr>
                <w:b/>
                <w:sz w:val="20"/>
                <w:szCs w:val="20"/>
              </w:rPr>
            </w:pPr>
            <w:r w:rsidRPr="00E6070B">
              <w:rPr>
                <w:b/>
                <w:sz w:val="20"/>
                <w:szCs w:val="20"/>
              </w:rPr>
              <w:t>Технологические   уклады</w:t>
            </w:r>
          </w:p>
        </w:tc>
      </w:tr>
      <w:tr w:rsidR="007A74D5" w:rsidRPr="00E6070B" w:rsidTr="006D0F30">
        <w:trPr>
          <w:trHeight w:val="442"/>
        </w:trPr>
        <w:tc>
          <w:tcPr>
            <w:tcW w:w="1407" w:type="dxa"/>
            <w:tcBorders>
              <w:top w:val="double" w:sz="6" w:space="0" w:color="auto"/>
              <w:left w:val="double" w:sz="6" w:space="0" w:color="auto"/>
              <w:bottom w:val="nil"/>
              <w:right w:val="double" w:sz="6" w:space="0" w:color="auto"/>
            </w:tcBorders>
            <w:hideMark/>
          </w:tcPr>
          <w:p w:rsidR="007A74D5" w:rsidRPr="00E6070B" w:rsidRDefault="007A74D5" w:rsidP="006D0F30">
            <w:pPr>
              <w:rPr>
                <w:b/>
                <w:sz w:val="20"/>
                <w:szCs w:val="20"/>
              </w:rPr>
            </w:pPr>
            <w:r w:rsidRPr="00E6070B">
              <w:rPr>
                <w:b/>
                <w:sz w:val="20"/>
                <w:szCs w:val="20"/>
              </w:rPr>
              <w:t>1. Домини-рование</w:t>
            </w:r>
          </w:p>
        </w:tc>
        <w:tc>
          <w:tcPr>
            <w:tcW w:w="1687" w:type="dxa"/>
            <w:tcBorders>
              <w:top w:val="single" w:sz="6" w:space="0" w:color="auto"/>
              <w:left w:val="nil"/>
              <w:bottom w:val="nil"/>
              <w:right w:val="single" w:sz="6" w:space="0" w:color="auto"/>
            </w:tcBorders>
            <w:hideMark/>
          </w:tcPr>
          <w:p w:rsidR="007A74D5" w:rsidRPr="00E6070B" w:rsidRDefault="007A74D5" w:rsidP="006D0F30">
            <w:pPr>
              <w:jc w:val="center"/>
              <w:rPr>
                <w:sz w:val="20"/>
                <w:szCs w:val="20"/>
              </w:rPr>
            </w:pPr>
            <w:r w:rsidRPr="00E6070B">
              <w:rPr>
                <w:b/>
                <w:sz w:val="20"/>
                <w:szCs w:val="20"/>
              </w:rPr>
              <w:t>1</w:t>
            </w:r>
          </w:p>
          <w:p w:rsidR="007A74D5" w:rsidRPr="00E6070B" w:rsidRDefault="007A74D5" w:rsidP="006D0F30">
            <w:pPr>
              <w:jc w:val="center"/>
              <w:rPr>
                <w:sz w:val="20"/>
                <w:szCs w:val="20"/>
              </w:rPr>
            </w:pPr>
            <w:r w:rsidRPr="00E6070B">
              <w:rPr>
                <w:sz w:val="20"/>
                <w:szCs w:val="20"/>
              </w:rPr>
              <w:t>1770-1830 гг.</w:t>
            </w:r>
          </w:p>
        </w:tc>
        <w:tc>
          <w:tcPr>
            <w:tcW w:w="1687" w:type="dxa"/>
            <w:tcBorders>
              <w:top w:val="single" w:sz="6" w:space="0" w:color="auto"/>
              <w:left w:val="nil"/>
              <w:bottom w:val="nil"/>
              <w:right w:val="single" w:sz="6" w:space="0" w:color="auto"/>
            </w:tcBorders>
            <w:hideMark/>
          </w:tcPr>
          <w:p w:rsidR="007A74D5" w:rsidRPr="00E6070B" w:rsidRDefault="007A74D5" w:rsidP="006D0F30">
            <w:pPr>
              <w:jc w:val="center"/>
              <w:rPr>
                <w:sz w:val="20"/>
                <w:szCs w:val="20"/>
              </w:rPr>
            </w:pPr>
            <w:r w:rsidRPr="00E6070B">
              <w:rPr>
                <w:b/>
                <w:sz w:val="20"/>
                <w:szCs w:val="20"/>
              </w:rPr>
              <w:t>2</w:t>
            </w:r>
          </w:p>
          <w:p w:rsidR="007A74D5" w:rsidRPr="00E6070B" w:rsidRDefault="007A74D5" w:rsidP="006D0F30">
            <w:pPr>
              <w:jc w:val="center"/>
              <w:rPr>
                <w:sz w:val="20"/>
                <w:szCs w:val="20"/>
              </w:rPr>
            </w:pPr>
            <w:r w:rsidRPr="00E6070B">
              <w:rPr>
                <w:sz w:val="20"/>
                <w:szCs w:val="20"/>
              </w:rPr>
              <w:t>1830-1880 гг.</w:t>
            </w:r>
          </w:p>
        </w:tc>
        <w:tc>
          <w:tcPr>
            <w:tcW w:w="1687" w:type="dxa"/>
            <w:tcBorders>
              <w:top w:val="single" w:sz="6" w:space="0" w:color="auto"/>
              <w:left w:val="nil"/>
              <w:bottom w:val="nil"/>
              <w:right w:val="single" w:sz="6" w:space="0" w:color="auto"/>
            </w:tcBorders>
            <w:hideMark/>
          </w:tcPr>
          <w:p w:rsidR="007A74D5" w:rsidRPr="00E6070B" w:rsidRDefault="007A74D5" w:rsidP="006D0F30">
            <w:pPr>
              <w:jc w:val="center"/>
              <w:rPr>
                <w:sz w:val="20"/>
                <w:szCs w:val="20"/>
              </w:rPr>
            </w:pPr>
            <w:r w:rsidRPr="00E6070B">
              <w:rPr>
                <w:b/>
                <w:sz w:val="20"/>
                <w:szCs w:val="20"/>
              </w:rPr>
              <w:t>3</w:t>
            </w:r>
          </w:p>
          <w:p w:rsidR="007A74D5" w:rsidRPr="00E6070B" w:rsidRDefault="007A74D5" w:rsidP="006D0F30">
            <w:pPr>
              <w:jc w:val="center"/>
              <w:rPr>
                <w:sz w:val="20"/>
                <w:szCs w:val="20"/>
              </w:rPr>
            </w:pPr>
            <w:r w:rsidRPr="00E6070B">
              <w:rPr>
                <w:sz w:val="20"/>
                <w:szCs w:val="20"/>
              </w:rPr>
              <w:t>1880-1930 гг.</w:t>
            </w:r>
          </w:p>
        </w:tc>
        <w:tc>
          <w:tcPr>
            <w:tcW w:w="1687" w:type="dxa"/>
            <w:tcBorders>
              <w:top w:val="single" w:sz="6" w:space="0" w:color="auto"/>
              <w:left w:val="nil"/>
              <w:bottom w:val="nil"/>
              <w:right w:val="single" w:sz="6" w:space="0" w:color="auto"/>
            </w:tcBorders>
            <w:hideMark/>
          </w:tcPr>
          <w:p w:rsidR="007A74D5" w:rsidRPr="00E6070B" w:rsidRDefault="007A74D5" w:rsidP="006D0F30">
            <w:pPr>
              <w:jc w:val="center"/>
              <w:rPr>
                <w:sz w:val="20"/>
                <w:szCs w:val="20"/>
              </w:rPr>
            </w:pPr>
            <w:r w:rsidRPr="00E6070B">
              <w:rPr>
                <w:b/>
                <w:sz w:val="20"/>
                <w:szCs w:val="20"/>
              </w:rPr>
              <w:t>4</w:t>
            </w:r>
          </w:p>
          <w:p w:rsidR="007A74D5" w:rsidRPr="00E6070B" w:rsidRDefault="007A74D5" w:rsidP="006D0F30">
            <w:pPr>
              <w:jc w:val="center"/>
              <w:rPr>
                <w:sz w:val="20"/>
                <w:szCs w:val="20"/>
              </w:rPr>
            </w:pPr>
            <w:r w:rsidRPr="00E6070B">
              <w:rPr>
                <w:sz w:val="20"/>
                <w:szCs w:val="20"/>
              </w:rPr>
              <w:t>1930 - 1980 гг.</w:t>
            </w:r>
          </w:p>
        </w:tc>
        <w:tc>
          <w:tcPr>
            <w:tcW w:w="1693" w:type="dxa"/>
            <w:tcBorders>
              <w:top w:val="double" w:sz="6" w:space="0" w:color="auto"/>
              <w:left w:val="nil"/>
              <w:bottom w:val="nil"/>
              <w:right w:val="double" w:sz="6" w:space="0" w:color="auto"/>
            </w:tcBorders>
            <w:hideMark/>
          </w:tcPr>
          <w:p w:rsidR="007A74D5" w:rsidRPr="00E6070B" w:rsidRDefault="007A74D5" w:rsidP="006D0F30">
            <w:pPr>
              <w:jc w:val="center"/>
              <w:rPr>
                <w:sz w:val="20"/>
                <w:szCs w:val="20"/>
              </w:rPr>
            </w:pPr>
            <w:r w:rsidRPr="00E6070B">
              <w:rPr>
                <w:b/>
                <w:sz w:val="20"/>
                <w:szCs w:val="20"/>
              </w:rPr>
              <w:t>5</w:t>
            </w:r>
          </w:p>
          <w:p w:rsidR="007A74D5" w:rsidRPr="00E6070B" w:rsidRDefault="007A74D5" w:rsidP="006D0F30">
            <w:pPr>
              <w:jc w:val="center"/>
              <w:rPr>
                <w:sz w:val="20"/>
                <w:szCs w:val="20"/>
              </w:rPr>
            </w:pPr>
            <w:r w:rsidRPr="00E6070B">
              <w:rPr>
                <w:sz w:val="20"/>
                <w:szCs w:val="20"/>
              </w:rPr>
              <w:t>от 1980 -2040гг.</w:t>
            </w:r>
          </w:p>
        </w:tc>
      </w:tr>
      <w:tr w:rsidR="007A74D5" w:rsidRPr="00E6070B" w:rsidTr="006D0F30">
        <w:trPr>
          <w:cantSplit/>
          <w:trHeight w:val="214"/>
        </w:trPr>
        <w:tc>
          <w:tcPr>
            <w:tcW w:w="1407" w:type="dxa"/>
            <w:vMerge w:val="restart"/>
            <w:tcBorders>
              <w:top w:val="single" w:sz="12" w:space="0" w:color="auto"/>
              <w:left w:val="double" w:sz="6" w:space="0" w:color="auto"/>
              <w:bottom w:val="nil"/>
              <w:right w:val="double" w:sz="6" w:space="0" w:color="auto"/>
            </w:tcBorders>
            <w:hideMark/>
          </w:tcPr>
          <w:p w:rsidR="007A74D5" w:rsidRPr="00E6070B" w:rsidRDefault="007A74D5" w:rsidP="006D0F30">
            <w:pPr>
              <w:rPr>
                <w:b/>
                <w:sz w:val="20"/>
                <w:szCs w:val="20"/>
              </w:rPr>
            </w:pPr>
            <w:r w:rsidRPr="00E6070B">
              <w:rPr>
                <w:b/>
                <w:sz w:val="20"/>
                <w:szCs w:val="20"/>
              </w:rPr>
              <w:t>2. Ядро</w:t>
            </w:r>
          </w:p>
          <w:p w:rsidR="007A74D5" w:rsidRPr="00E6070B" w:rsidRDefault="007A74D5" w:rsidP="006D0F30">
            <w:pPr>
              <w:rPr>
                <w:b/>
                <w:sz w:val="20"/>
                <w:szCs w:val="20"/>
              </w:rPr>
            </w:pPr>
            <w:r w:rsidRPr="00E6070B">
              <w:rPr>
                <w:b/>
                <w:sz w:val="20"/>
                <w:szCs w:val="20"/>
              </w:rPr>
              <w:t>техноло-гического</w:t>
            </w:r>
          </w:p>
          <w:p w:rsidR="007A74D5" w:rsidRPr="00E6070B" w:rsidRDefault="007A74D5" w:rsidP="006D0F30">
            <w:pPr>
              <w:rPr>
                <w:b/>
                <w:sz w:val="20"/>
                <w:szCs w:val="20"/>
              </w:rPr>
            </w:pPr>
            <w:r w:rsidRPr="00E6070B">
              <w:rPr>
                <w:b/>
                <w:sz w:val="20"/>
                <w:szCs w:val="20"/>
              </w:rPr>
              <w:t>уклада</w:t>
            </w:r>
          </w:p>
        </w:tc>
        <w:tc>
          <w:tcPr>
            <w:tcW w:w="8442" w:type="dxa"/>
            <w:gridSpan w:val="5"/>
            <w:tcBorders>
              <w:top w:val="single" w:sz="12" w:space="0" w:color="auto"/>
              <w:left w:val="nil"/>
              <w:bottom w:val="nil"/>
              <w:right w:val="double" w:sz="6" w:space="0" w:color="auto"/>
            </w:tcBorders>
            <w:shd w:val="pct10" w:color="000000" w:fill="FFFFFF"/>
            <w:hideMark/>
          </w:tcPr>
          <w:p w:rsidR="007A74D5" w:rsidRPr="00E6070B" w:rsidRDefault="007A74D5" w:rsidP="006D0F30">
            <w:pPr>
              <w:jc w:val="center"/>
              <w:rPr>
                <w:sz w:val="20"/>
                <w:szCs w:val="20"/>
              </w:rPr>
            </w:pPr>
            <w:r w:rsidRPr="00E6070B">
              <w:rPr>
                <w:b/>
                <w:sz w:val="20"/>
                <w:szCs w:val="20"/>
              </w:rPr>
              <w:t>Ведущая  промышленность</w:t>
            </w:r>
          </w:p>
        </w:tc>
      </w:tr>
      <w:tr w:rsidR="007A74D5" w:rsidRPr="00E6070B" w:rsidTr="006D0F30">
        <w:trPr>
          <w:cantSplit/>
          <w:trHeight w:val="137"/>
        </w:trPr>
        <w:tc>
          <w:tcPr>
            <w:tcW w:w="0" w:type="auto"/>
            <w:vMerge/>
            <w:tcBorders>
              <w:top w:val="single" w:sz="12" w:space="0" w:color="auto"/>
              <w:left w:val="double" w:sz="6" w:space="0" w:color="auto"/>
              <w:bottom w:val="nil"/>
              <w:right w:val="double" w:sz="6" w:space="0" w:color="auto"/>
            </w:tcBorders>
            <w:vAlign w:val="center"/>
            <w:hideMark/>
          </w:tcPr>
          <w:p w:rsidR="007A74D5" w:rsidRPr="00E6070B" w:rsidRDefault="007A74D5" w:rsidP="006D0F30">
            <w:pPr>
              <w:rPr>
                <w:b/>
                <w:sz w:val="20"/>
                <w:szCs w:val="20"/>
              </w:rPr>
            </w:pPr>
          </w:p>
        </w:tc>
        <w:tc>
          <w:tcPr>
            <w:tcW w:w="1687" w:type="dxa"/>
            <w:tcBorders>
              <w:top w:val="single" w:sz="4" w:space="0" w:color="auto"/>
              <w:left w:val="nil"/>
              <w:bottom w:val="nil"/>
              <w:right w:val="single" w:sz="6" w:space="0" w:color="auto"/>
            </w:tcBorders>
          </w:tcPr>
          <w:p w:rsidR="007A74D5" w:rsidRPr="00E6070B" w:rsidRDefault="007A74D5" w:rsidP="006D0F30">
            <w:pPr>
              <w:rPr>
                <w:b/>
                <w:sz w:val="16"/>
                <w:szCs w:val="20"/>
              </w:rPr>
            </w:pPr>
            <w:r w:rsidRPr="00E6070B">
              <w:rPr>
                <w:b/>
                <w:sz w:val="16"/>
                <w:szCs w:val="20"/>
              </w:rPr>
              <w:t>Текстильная про-мышленность</w:t>
            </w:r>
          </w:p>
          <w:p w:rsidR="007A74D5" w:rsidRPr="00E6070B" w:rsidRDefault="007A74D5" w:rsidP="006D0F30">
            <w:pPr>
              <w:rPr>
                <w:b/>
                <w:sz w:val="16"/>
                <w:szCs w:val="20"/>
              </w:rPr>
            </w:pP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Машино-  и</w:t>
            </w:r>
          </w:p>
          <w:p w:rsidR="007A74D5" w:rsidRPr="00E6070B" w:rsidRDefault="007A74D5" w:rsidP="006D0F30">
            <w:pPr>
              <w:rPr>
                <w:b/>
                <w:sz w:val="16"/>
                <w:szCs w:val="20"/>
              </w:rPr>
            </w:pPr>
            <w:r w:rsidRPr="00E6070B">
              <w:rPr>
                <w:b/>
                <w:sz w:val="16"/>
                <w:szCs w:val="20"/>
              </w:rPr>
              <w:t>пароходостроение</w:t>
            </w: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Электротехничес-кое и тяжелое машиностроение</w:t>
            </w: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 xml:space="preserve">Автомобиле- </w:t>
            </w:r>
          </w:p>
          <w:p w:rsidR="007A74D5" w:rsidRPr="00E6070B" w:rsidRDefault="007A74D5" w:rsidP="006D0F30">
            <w:pPr>
              <w:rPr>
                <w:b/>
                <w:sz w:val="16"/>
                <w:szCs w:val="20"/>
              </w:rPr>
            </w:pPr>
            <w:r w:rsidRPr="00E6070B">
              <w:rPr>
                <w:b/>
                <w:sz w:val="16"/>
                <w:szCs w:val="20"/>
              </w:rPr>
              <w:t>и тракторо-строение</w:t>
            </w:r>
          </w:p>
        </w:tc>
        <w:tc>
          <w:tcPr>
            <w:tcW w:w="1693" w:type="dxa"/>
            <w:tcBorders>
              <w:top w:val="single" w:sz="4" w:space="0" w:color="auto"/>
              <w:left w:val="nil"/>
              <w:bottom w:val="nil"/>
              <w:right w:val="double" w:sz="6" w:space="0" w:color="auto"/>
            </w:tcBorders>
            <w:hideMark/>
          </w:tcPr>
          <w:p w:rsidR="007A74D5" w:rsidRPr="00E6070B" w:rsidRDefault="007A74D5" w:rsidP="006D0F30">
            <w:pPr>
              <w:rPr>
                <w:b/>
                <w:sz w:val="16"/>
                <w:szCs w:val="20"/>
              </w:rPr>
            </w:pPr>
            <w:r w:rsidRPr="00E6070B">
              <w:rPr>
                <w:b/>
                <w:sz w:val="16"/>
                <w:szCs w:val="20"/>
              </w:rPr>
              <w:t>Электронная промышленность.</w:t>
            </w:r>
          </w:p>
          <w:p w:rsidR="007A74D5" w:rsidRPr="00E6070B" w:rsidRDefault="007A74D5" w:rsidP="006D0F30">
            <w:pPr>
              <w:rPr>
                <w:b/>
                <w:sz w:val="16"/>
                <w:szCs w:val="20"/>
              </w:rPr>
            </w:pPr>
            <w:r w:rsidRPr="00E6070B">
              <w:rPr>
                <w:b/>
                <w:sz w:val="16"/>
                <w:szCs w:val="20"/>
              </w:rPr>
              <w:t>Роботостроение</w:t>
            </w:r>
          </w:p>
        </w:tc>
      </w:tr>
      <w:tr w:rsidR="007A74D5" w:rsidRPr="00E6070B" w:rsidTr="006D0F30">
        <w:trPr>
          <w:cantSplit/>
          <w:trHeight w:val="137"/>
        </w:trPr>
        <w:tc>
          <w:tcPr>
            <w:tcW w:w="0" w:type="auto"/>
            <w:vMerge/>
            <w:tcBorders>
              <w:top w:val="single" w:sz="12" w:space="0" w:color="auto"/>
              <w:left w:val="double" w:sz="6" w:space="0" w:color="auto"/>
              <w:bottom w:val="nil"/>
              <w:right w:val="double" w:sz="6" w:space="0" w:color="auto"/>
            </w:tcBorders>
            <w:vAlign w:val="center"/>
            <w:hideMark/>
          </w:tcPr>
          <w:p w:rsidR="007A74D5" w:rsidRPr="00E6070B" w:rsidRDefault="007A74D5" w:rsidP="006D0F30">
            <w:pPr>
              <w:rPr>
                <w:b/>
                <w:sz w:val="20"/>
                <w:szCs w:val="20"/>
              </w:rPr>
            </w:pPr>
          </w:p>
        </w:tc>
        <w:tc>
          <w:tcPr>
            <w:tcW w:w="8442" w:type="dxa"/>
            <w:gridSpan w:val="5"/>
            <w:tcBorders>
              <w:top w:val="single" w:sz="4" w:space="0" w:color="auto"/>
              <w:left w:val="nil"/>
              <w:bottom w:val="nil"/>
              <w:right w:val="double" w:sz="6" w:space="0" w:color="auto"/>
            </w:tcBorders>
            <w:shd w:val="pct10" w:color="000000" w:fill="FFFFFF"/>
            <w:hideMark/>
          </w:tcPr>
          <w:p w:rsidR="007A74D5" w:rsidRPr="00E6070B" w:rsidRDefault="007A74D5" w:rsidP="006D0F30">
            <w:pPr>
              <w:jc w:val="center"/>
              <w:rPr>
                <w:sz w:val="20"/>
                <w:szCs w:val="20"/>
              </w:rPr>
            </w:pPr>
            <w:r w:rsidRPr="00E6070B">
              <w:rPr>
                <w:b/>
                <w:sz w:val="20"/>
                <w:szCs w:val="20"/>
              </w:rPr>
              <w:t>Ведущее  направление  прогресса</w:t>
            </w:r>
          </w:p>
        </w:tc>
      </w:tr>
      <w:tr w:rsidR="007A74D5" w:rsidRPr="00E6070B" w:rsidTr="006D0F30">
        <w:trPr>
          <w:cantSplit/>
          <w:trHeight w:val="137"/>
        </w:trPr>
        <w:tc>
          <w:tcPr>
            <w:tcW w:w="0" w:type="auto"/>
            <w:vMerge/>
            <w:tcBorders>
              <w:top w:val="single" w:sz="12" w:space="0" w:color="auto"/>
              <w:left w:val="double" w:sz="6" w:space="0" w:color="auto"/>
              <w:bottom w:val="nil"/>
              <w:right w:val="double" w:sz="6" w:space="0" w:color="auto"/>
            </w:tcBorders>
            <w:vAlign w:val="center"/>
            <w:hideMark/>
          </w:tcPr>
          <w:p w:rsidR="007A74D5" w:rsidRPr="00E6070B" w:rsidRDefault="007A74D5" w:rsidP="006D0F30">
            <w:pPr>
              <w:rPr>
                <w:b/>
                <w:sz w:val="20"/>
                <w:szCs w:val="20"/>
              </w:rPr>
            </w:pP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Выплавка</w:t>
            </w:r>
          </w:p>
          <w:p w:rsidR="007A74D5" w:rsidRPr="00E6070B" w:rsidRDefault="007A74D5" w:rsidP="006D0F30">
            <w:pPr>
              <w:rPr>
                <w:b/>
                <w:sz w:val="16"/>
                <w:szCs w:val="20"/>
              </w:rPr>
            </w:pPr>
            <w:r w:rsidRPr="00E6070B">
              <w:rPr>
                <w:b/>
                <w:sz w:val="16"/>
                <w:szCs w:val="20"/>
              </w:rPr>
              <w:t>чугуна, обработка железа</w:t>
            </w: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Черная метал-лургия</w:t>
            </w: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Электрифик. пр-ва. Пр-во и прокат стали.</w:t>
            </w: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 xml:space="preserve">Химизация </w:t>
            </w:r>
          </w:p>
          <w:p w:rsidR="007A74D5" w:rsidRPr="00E6070B" w:rsidRDefault="007A74D5" w:rsidP="006D0F30">
            <w:pPr>
              <w:rPr>
                <w:b/>
                <w:sz w:val="16"/>
                <w:szCs w:val="20"/>
              </w:rPr>
            </w:pPr>
            <w:r w:rsidRPr="00E6070B">
              <w:rPr>
                <w:b/>
                <w:sz w:val="16"/>
                <w:szCs w:val="20"/>
              </w:rPr>
              <w:t xml:space="preserve">пр-ва. Цветная </w:t>
            </w:r>
          </w:p>
          <w:p w:rsidR="007A74D5" w:rsidRPr="00E6070B" w:rsidRDefault="007A74D5" w:rsidP="006D0F30">
            <w:pPr>
              <w:rPr>
                <w:b/>
                <w:sz w:val="16"/>
                <w:szCs w:val="20"/>
              </w:rPr>
            </w:pPr>
            <w:r w:rsidRPr="00E6070B">
              <w:rPr>
                <w:b/>
                <w:sz w:val="16"/>
                <w:szCs w:val="20"/>
              </w:rPr>
              <w:t>металлургия</w:t>
            </w:r>
          </w:p>
        </w:tc>
        <w:tc>
          <w:tcPr>
            <w:tcW w:w="1693" w:type="dxa"/>
            <w:tcBorders>
              <w:top w:val="single" w:sz="4" w:space="0" w:color="auto"/>
              <w:left w:val="nil"/>
              <w:bottom w:val="nil"/>
              <w:right w:val="double" w:sz="6" w:space="0" w:color="auto"/>
            </w:tcBorders>
            <w:hideMark/>
          </w:tcPr>
          <w:p w:rsidR="007A74D5" w:rsidRPr="00E6070B" w:rsidRDefault="007A74D5" w:rsidP="006D0F30">
            <w:pPr>
              <w:rPr>
                <w:b/>
                <w:sz w:val="16"/>
                <w:szCs w:val="20"/>
              </w:rPr>
            </w:pPr>
            <w:r w:rsidRPr="00E6070B">
              <w:rPr>
                <w:b/>
                <w:sz w:val="16"/>
                <w:szCs w:val="20"/>
              </w:rPr>
              <w:t xml:space="preserve">Оптоволоконная техника. </w:t>
            </w:r>
          </w:p>
          <w:p w:rsidR="007A74D5" w:rsidRPr="00E6070B" w:rsidRDefault="007A74D5" w:rsidP="006D0F30">
            <w:pPr>
              <w:rPr>
                <w:b/>
                <w:sz w:val="16"/>
                <w:szCs w:val="20"/>
              </w:rPr>
            </w:pPr>
            <w:r w:rsidRPr="00E6070B">
              <w:rPr>
                <w:b/>
                <w:sz w:val="16"/>
                <w:szCs w:val="20"/>
              </w:rPr>
              <w:t>Телекоммун.</w:t>
            </w:r>
          </w:p>
        </w:tc>
      </w:tr>
      <w:tr w:rsidR="007A74D5" w:rsidRPr="00E6070B" w:rsidTr="006D0F30">
        <w:trPr>
          <w:cantSplit/>
          <w:trHeight w:val="137"/>
        </w:trPr>
        <w:tc>
          <w:tcPr>
            <w:tcW w:w="0" w:type="auto"/>
            <w:vMerge/>
            <w:tcBorders>
              <w:top w:val="single" w:sz="12" w:space="0" w:color="auto"/>
              <w:left w:val="double" w:sz="6" w:space="0" w:color="auto"/>
              <w:bottom w:val="nil"/>
              <w:right w:val="double" w:sz="6" w:space="0" w:color="auto"/>
            </w:tcBorders>
            <w:vAlign w:val="center"/>
            <w:hideMark/>
          </w:tcPr>
          <w:p w:rsidR="007A74D5" w:rsidRPr="00E6070B" w:rsidRDefault="007A74D5" w:rsidP="006D0F30">
            <w:pPr>
              <w:rPr>
                <w:b/>
                <w:sz w:val="20"/>
                <w:szCs w:val="20"/>
              </w:rPr>
            </w:pPr>
          </w:p>
        </w:tc>
        <w:tc>
          <w:tcPr>
            <w:tcW w:w="8442" w:type="dxa"/>
            <w:gridSpan w:val="5"/>
            <w:tcBorders>
              <w:top w:val="single" w:sz="4" w:space="0" w:color="auto"/>
              <w:left w:val="nil"/>
              <w:bottom w:val="nil"/>
              <w:right w:val="double" w:sz="6" w:space="0" w:color="auto"/>
            </w:tcBorders>
            <w:shd w:val="pct10" w:color="000000" w:fill="FFFFFF"/>
            <w:hideMark/>
          </w:tcPr>
          <w:p w:rsidR="007A74D5" w:rsidRPr="00E6070B" w:rsidRDefault="007A74D5" w:rsidP="006D0F30">
            <w:pPr>
              <w:jc w:val="center"/>
              <w:rPr>
                <w:sz w:val="20"/>
                <w:szCs w:val="20"/>
              </w:rPr>
            </w:pPr>
            <w:r w:rsidRPr="00E6070B">
              <w:rPr>
                <w:b/>
                <w:sz w:val="20"/>
                <w:szCs w:val="20"/>
              </w:rPr>
              <w:t>Развитие   транспорта</w:t>
            </w:r>
          </w:p>
        </w:tc>
      </w:tr>
      <w:tr w:rsidR="007A74D5" w:rsidRPr="00E6070B" w:rsidTr="006D0F30">
        <w:trPr>
          <w:cantSplit/>
          <w:trHeight w:val="137"/>
        </w:trPr>
        <w:tc>
          <w:tcPr>
            <w:tcW w:w="0" w:type="auto"/>
            <w:vMerge/>
            <w:tcBorders>
              <w:top w:val="single" w:sz="12" w:space="0" w:color="auto"/>
              <w:left w:val="double" w:sz="6" w:space="0" w:color="auto"/>
              <w:bottom w:val="nil"/>
              <w:right w:val="double" w:sz="6" w:space="0" w:color="auto"/>
            </w:tcBorders>
            <w:vAlign w:val="center"/>
            <w:hideMark/>
          </w:tcPr>
          <w:p w:rsidR="007A74D5" w:rsidRPr="00E6070B" w:rsidRDefault="007A74D5" w:rsidP="006D0F30">
            <w:pPr>
              <w:rPr>
                <w:b/>
                <w:sz w:val="20"/>
                <w:szCs w:val="20"/>
              </w:rPr>
            </w:pP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Строительство каналов</w:t>
            </w:r>
          </w:p>
        </w:tc>
        <w:tc>
          <w:tcPr>
            <w:tcW w:w="1687" w:type="dxa"/>
            <w:tcBorders>
              <w:top w:val="single" w:sz="4" w:space="0" w:color="auto"/>
              <w:left w:val="nil"/>
              <w:bottom w:val="nil"/>
              <w:right w:val="single" w:sz="6" w:space="0" w:color="auto"/>
            </w:tcBorders>
          </w:tcPr>
          <w:p w:rsidR="007A74D5" w:rsidRPr="00E6070B" w:rsidRDefault="007A74D5" w:rsidP="006D0F30">
            <w:pPr>
              <w:rPr>
                <w:b/>
                <w:sz w:val="16"/>
                <w:szCs w:val="20"/>
              </w:rPr>
            </w:pPr>
            <w:r w:rsidRPr="00E6070B">
              <w:rPr>
                <w:b/>
                <w:sz w:val="16"/>
                <w:szCs w:val="20"/>
              </w:rPr>
              <w:t>Пароходостр. Железнод.с-во.</w:t>
            </w:r>
          </w:p>
          <w:p w:rsidR="007A74D5" w:rsidRPr="00E6070B" w:rsidRDefault="007A74D5" w:rsidP="006D0F30">
            <w:pPr>
              <w:rPr>
                <w:b/>
                <w:sz w:val="16"/>
                <w:szCs w:val="20"/>
              </w:rPr>
            </w:pP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Железнодорожный транспорт</w:t>
            </w:r>
          </w:p>
        </w:tc>
        <w:tc>
          <w:tcPr>
            <w:tcW w:w="1687" w:type="dxa"/>
            <w:tcBorders>
              <w:top w:val="single" w:sz="4" w:space="0" w:color="auto"/>
              <w:left w:val="nil"/>
              <w:bottom w:val="nil"/>
              <w:right w:val="single" w:sz="6" w:space="0" w:color="auto"/>
            </w:tcBorders>
            <w:hideMark/>
          </w:tcPr>
          <w:p w:rsidR="007A74D5" w:rsidRPr="00E6070B" w:rsidRDefault="007A74D5" w:rsidP="006D0F30">
            <w:pPr>
              <w:rPr>
                <w:b/>
                <w:sz w:val="16"/>
                <w:szCs w:val="20"/>
              </w:rPr>
            </w:pPr>
            <w:r w:rsidRPr="00E6070B">
              <w:rPr>
                <w:b/>
                <w:sz w:val="16"/>
                <w:szCs w:val="20"/>
              </w:rPr>
              <w:t>Автомобильный транспорт</w:t>
            </w:r>
          </w:p>
        </w:tc>
        <w:tc>
          <w:tcPr>
            <w:tcW w:w="1693" w:type="dxa"/>
            <w:tcBorders>
              <w:top w:val="single" w:sz="4" w:space="0" w:color="auto"/>
              <w:left w:val="nil"/>
              <w:bottom w:val="nil"/>
              <w:right w:val="double" w:sz="6" w:space="0" w:color="auto"/>
            </w:tcBorders>
            <w:hideMark/>
          </w:tcPr>
          <w:p w:rsidR="007A74D5" w:rsidRPr="00E6070B" w:rsidRDefault="007A74D5" w:rsidP="006D0F30">
            <w:pPr>
              <w:rPr>
                <w:b/>
                <w:sz w:val="16"/>
                <w:szCs w:val="20"/>
              </w:rPr>
            </w:pPr>
            <w:r w:rsidRPr="00E6070B">
              <w:rPr>
                <w:b/>
                <w:sz w:val="16"/>
                <w:szCs w:val="20"/>
              </w:rPr>
              <w:t>Возд. и трубо-провод. тр-т</w:t>
            </w:r>
          </w:p>
        </w:tc>
      </w:tr>
      <w:tr w:rsidR="007A74D5" w:rsidRPr="00E6070B" w:rsidTr="006D0F30">
        <w:trPr>
          <w:cantSplit/>
          <w:trHeight w:val="137"/>
        </w:trPr>
        <w:tc>
          <w:tcPr>
            <w:tcW w:w="0" w:type="auto"/>
            <w:vMerge/>
            <w:tcBorders>
              <w:top w:val="single" w:sz="12" w:space="0" w:color="auto"/>
              <w:left w:val="double" w:sz="6" w:space="0" w:color="auto"/>
              <w:bottom w:val="nil"/>
              <w:right w:val="double" w:sz="6" w:space="0" w:color="auto"/>
            </w:tcBorders>
            <w:vAlign w:val="center"/>
            <w:hideMark/>
          </w:tcPr>
          <w:p w:rsidR="007A74D5" w:rsidRPr="00E6070B" w:rsidRDefault="007A74D5" w:rsidP="006D0F30">
            <w:pPr>
              <w:rPr>
                <w:b/>
                <w:sz w:val="20"/>
                <w:szCs w:val="20"/>
              </w:rPr>
            </w:pPr>
          </w:p>
        </w:tc>
        <w:tc>
          <w:tcPr>
            <w:tcW w:w="8442" w:type="dxa"/>
            <w:gridSpan w:val="5"/>
            <w:tcBorders>
              <w:top w:val="single" w:sz="4" w:space="0" w:color="auto"/>
              <w:left w:val="nil"/>
              <w:bottom w:val="nil"/>
              <w:right w:val="double" w:sz="6" w:space="0" w:color="auto"/>
            </w:tcBorders>
            <w:shd w:val="pct10" w:color="000000" w:fill="FFFFFF"/>
            <w:hideMark/>
          </w:tcPr>
          <w:p w:rsidR="007A74D5" w:rsidRPr="00E6070B" w:rsidRDefault="007A74D5" w:rsidP="006D0F30">
            <w:pPr>
              <w:jc w:val="center"/>
              <w:rPr>
                <w:sz w:val="20"/>
                <w:szCs w:val="20"/>
              </w:rPr>
            </w:pPr>
            <w:r w:rsidRPr="00E6070B">
              <w:rPr>
                <w:b/>
                <w:sz w:val="20"/>
                <w:szCs w:val="20"/>
              </w:rPr>
              <w:t>Первичный  энергоноситель</w:t>
            </w:r>
          </w:p>
        </w:tc>
      </w:tr>
      <w:tr w:rsidR="007A74D5" w:rsidRPr="00E6070B" w:rsidTr="006D0F30">
        <w:trPr>
          <w:cantSplit/>
          <w:trHeight w:val="137"/>
        </w:trPr>
        <w:tc>
          <w:tcPr>
            <w:tcW w:w="0" w:type="auto"/>
            <w:vMerge/>
            <w:tcBorders>
              <w:top w:val="single" w:sz="12" w:space="0" w:color="auto"/>
              <w:left w:val="double" w:sz="6" w:space="0" w:color="auto"/>
              <w:bottom w:val="nil"/>
              <w:right w:val="double" w:sz="6" w:space="0" w:color="auto"/>
            </w:tcBorders>
            <w:vAlign w:val="center"/>
            <w:hideMark/>
          </w:tcPr>
          <w:p w:rsidR="007A74D5" w:rsidRPr="00E6070B" w:rsidRDefault="007A74D5" w:rsidP="006D0F30">
            <w:pPr>
              <w:rPr>
                <w:b/>
                <w:sz w:val="20"/>
                <w:szCs w:val="20"/>
              </w:rPr>
            </w:pPr>
          </w:p>
        </w:tc>
        <w:tc>
          <w:tcPr>
            <w:tcW w:w="1687" w:type="dxa"/>
            <w:tcBorders>
              <w:top w:val="single" w:sz="4" w:space="0" w:color="auto"/>
              <w:left w:val="nil"/>
              <w:bottom w:val="single" w:sz="12" w:space="0" w:color="auto"/>
              <w:right w:val="single" w:sz="6" w:space="0" w:color="auto"/>
            </w:tcBorders>
          </w:tcPr>
          <w:p w:rsidR="007A74D5" w:rsidRPr="00E6070B" w:rsidRDefault="007A74D5" w:rsidP="006D0F30">
            <w:pPr>
              <w:rPr>
                <w:b/>
                <w:sz w:val="16"/>
                <w:szCs w:val="20"/>
              </w:rPr>
            </w:pPr>
            <w:r w:rsidRPr="00E6070B">
              <w:rPr>
                <w:b/>
                <w:sz w:val="16"/>
                <w:szCs w:val="20"/>
              </w:rPr>
              <w:t>Вода. Ветер</w:t>
            </w:r>
          </w:p>
          <w:p w:rsidR="007A74D5" w:rsidRPr="00E6070B" w:rsidRDefault="007A74D5" w:rsidP="006D0F30">
            <w:pPr>
              <w:rPr>
                <w:b/>
                <w:sz w:val="16"/>
                <w:szCs w:val="20"/>
              </w:rPr>
            </w:pPr>
          </w:p>
        </w:tc>
        <w:tc>
          <w:tcPr>
            <w:tcW w:w="1687" w:type="dxa"/>
            <w:tcBorders>
              <w:top w:val="single" w:sz="4" w:space="0" w:color="auto"/>
              <w:left w:val="nil"/>
              <w:bottom w:val="single" w:sz="12" w:space="0" w:color="auto"/>
              <w:right w:val="single" w:sz="6" w:space="0" w:color="auto"/>
            </w:tcBorders>
            <w:hideMark/>
          </w:tcPr>
          <w:p w:rsidR="007A74D5" w:rsidRPr="00E6070B" w:rsidRDefault="007A74D5" w:rsidP="006D0F30">
            <w:pPr>
              <w:rPr>
                <w:b/>
                <w:sz w:val="16"/>
                <w:szCs w:val="20"/>
              </w:rPr>
            </w:pPr>
            <w:r w:rsidRPr="00E6070B">
              <w:rPr>
                <w:b/>
                <w:sz w:val="16"/>
                <w:szCs w:val="20"/>
              </w:rPr>
              <w:t>Пар</w:t>
            </w:r>
          </w:p>
        </w:tc>
        <w:tc>
          <w:tcPr>
            <w:tcW w:w="1687" w:type="dxa"/>
            <w:tcBorders>
              <w:top w:val="single" w:sz="4" w:space="0" w:color="auto"/>
              <w:left w:val="nil"/>
              <w:bottom w:val="single" w:sz="12" w:space="0" w:color="auto"/>
              <w:right w:val="single" w:sz="6" w:space="0" w:color="auto"/>
            </w:tcBorders>
            <w:hideMark/>
          </w:tcPr>
          <w:p w:rsidR="007A74D5" w:rsidRPr="00E6070B" w:rsidRDefault="007A74D5" w:rsidP="006D0F30">
            <w:pPr>
              <w:rPr>
                <w:b/>
                <w:sz w:val="16"/>
                <w:szCs w:val="20"/>
              </w:rPr>
            </w:pPr>
            <w:r w:rsidRPr="00E6070B">
              <w:rPr>
                <w:b/>
                <w:sz w:val="16"/>
                <w:szCs w:val="20"/>
              </w:rPr>
              <w:t>Уголь</w:t>
            </w:r>
          </w:p>
        </w:tc>
        <w:tc>
          <w:tcPr>
            <w:tcW w:w="1687" w:type="dxa"/>
            <w:tcBorders>
              <w:top w:val="single" w:sz="4" w:space="0" w:color="auto"/>
              <w:left w:val="nil"/>
              <w:bottom w:val="single" w:sz="12" w:space="0" w:color="auto"/>
              <w:right w:val="single" w:sz="6" w:space="0" w:color="auto"/>
            </w:tcBorders>
          </w:tcPr>
          <w:p w:rsidR="007A74D5" w:rsidRPr="00E6070B" w:rsidRDefault="007A74D5" w:rsidP="006D0F30">
            <w:pPr>
              <w:rPr>
                <w:b/>
                <w:sz w:val="16"/>
                <w:szCs w:val="20"/>
              </w:rPr>
            </w:pPr>
            <w:r w:rsidRPr="00E6070B">
              <w:rPr>
                <w:b/>
                <w:sz w:val="16"/>
                <w:szCs w:val="20"/>
              </w:rPr>
              <w:t>Нефть</w:t>
            </w:r>
          </w:p>
          <w:p w:rsidR="007A74D5" w:rsidRPr="00E6070B" w:rsidRDefault="007A74D5" w:rsidP="006D0F30">
            <w:pPr>
              <w:rPr>
                <w:b/>
                <w:sz w:val="16"/>
                <w:szCs w:val="20"/>
              </w:rPr>
            </w:pPr>
          </w:p>
        </w:tc>
        <w:tc>
          <w:tcPr>
            <w:tcW w:w="1693" w:type="dxa"/>
            <w:tcBorders>
              <w:top w:val="single" w:sz="4" w:space="0" w:color="auto"/>
              <w:left w:val="nil"/>
              <w:bottom w:val="single" w:sz="12" w:space="0" w:color="auto"/>
              <w:right w:val="double" w:sz="6" w:space="0" w:color="auto"/>
            </w:tcBorders>
            <w:hideMark/>
          </w:tcPr>
          <w:p w:rsidR="007A74D5" w:rsidRPr="00E6070B" w:rsidRDefault="007A74D5" w:rsidP="006D0F30">
            <w:pPr>
              <w:rPr>
                <w:b/>
                <w:sz w:val="16"/>
                <w:szCs w:val="20"/>
              </w:rPr>
            </w:pPr>
            <w:r w:rsidRPr="00E6070B">
              <w:rPr>
                <w:b/>
                <w:sz w:val="16"/>
                <w:szCs w:val="20"/>
              </w:rPr>
              <w:t>Природный газ</w:t>
            </w:r>
          </w:p>
        </w:tc>
      </w:tr>
      <w:tr w:rsidR="007A74D5" w:rsidRPr="00E6070B" w:rsidTr="006D0F30">
        <w:trPr>
          <w:trHeight w:val="871"/>
        </w:trPr>
        <w:tc>
          <w:tcPr>
            <w:tcW w:w="1407" w:type="dxa"/>
            <w:tcBorders>
              <w:top w:val="single" w:sz="12" w:space="0" w:color="auto"/>
              <w:left w:val="double" w:sz="6" w:space="0" w:color="auto"/>
              <w:bottom w:val="nil"/>
              <w:right w:val="double" w:sz="6" w:space="0" w:color="auto"/>
            </w:tcBorders>
            <w:hideMark/>
          </w:tcPr>
          <w:p w:rsidR="007A74D5" w:rsidRPr="00E6070B" w:rsidRDefault="007A74D5" w:rsidP="006D0F30">
            <w:pPr>
              <w:rPr>
                <w:b/>
                <w:sz w:val="20"/>
                <w:szCs w:val="20"/>
              </w:rPr>
            </w:pPr>
            <w:r w:rsidRPr="00E6070B">
              <w:rPr>
                <w:b/>
                <w:sz w:val="20"/>
                <w:szCs w:val="20"/>
              </w:rPr>
              <w:t>3. Ключевой фактор:</w:t>
            </w:r>
          </w:p>
          <w:p w:rsidR="007A74D5" w:rsidRPr="00E6070B" w:rsidRDefault="007A74D5" w:rsidP="006D0F30">
            <w:pPr>
              <w:rPr>
                <w:b/>
                <w:sz w:val="20"/>
                <w:szCs w:val="20"/>
              </w:rPr>
            </w:pPr>
            <w:r w:rsidRPr="00E6070B">
              <w:rPr>
                <w:b/>
                <w:sz w:val="20"/>
                <w:szCs w:val="20"/>
              </w:rPr>
              <w:t>двигатели и энергетика</w:t>
            </w:r>
          </w:p>
        </w:tc>
        <w:tc>
          <w:tcPr>
            <w:tcW w:w="1687" w:type="dxa"/>
            <w:tcBorders>
              <w:top w:val="nil"/>
              <w:left w:val="nil"/>
              <w:bottom w:val="nil"/>
              <w:right w:val="single" w:sz="6" w:space="0" w:color="auto"/>
            </w:tcBorders>
            <w:hideMark/>
          </w:tcPr>
          <w:p w:rsidR="007A74D5" w:rsidRPr="00E6070B" w:rsidRDefault="007A74D5" w:rsidP="006D0F30">
            <w:pPr>
              <w:rPr>
                <w:b/>
                <w:sz w:val="16"/>
                <w:szCs w:val="20"/>
              </w:rPr>
            </w:pPr>
            <w:r w:rsidRPr="00E6070B">
              <w:rPr>
                <w:b/>
                <w:sz w:val="16"/>
                <w:szCs w:val="20"/>
              </w:rPr>
              <w:t>Водяной двигатель.</w:t>
            </w:r>
          </w:p>
          <w:p w:rsidR="007A74D5" w:rsidRPr="00E6070B" w:rsidRDefault="007A74D5" w:rsidP="006D0F30">
            <w:pPr>
              <w:rPr>
                <w:b/>
                <w:sz w:val="16"/>
                <w:szCs w:val="20"/>
              </w:rPr>
            </w:pPr>
            <w:r w:rsidRPr="00E6070B">
              <w:rPr>
                <w:b/>
                <w:sz w:val="16"/>
                <w:szCs w:val="20"/>
              </w:rPr>
              <w:t>Текстильные</w:t>
            </w:r>
          </w:p>
          <w:p w:rsidR="007A74D5" w:rsidRPr="00E6070B" w:rsidRDefault="007A74D5" w:rsidP="006D0F30">
            <w:pPr>
              <w:rPr>
                <w:b/>
                <w:sz w:val="16"/>
                <w:szCs w:val="20"/>
              </w:rPr>
            </w:pPr>
            <w:r w:rsidRPr="00E6070B">
              <w:rPr>
                <w:b/>
                <w:sz w:val="16"/>
                <w:szCs w:val="20"/>
              </w:rPr>
              <w:t>машины</w:t>
            </w:r>
          </w:p>
        </w:tc>
        <w:tc>
          <w:tcPr>
            <w:tcW w:w="1687" w:type="dxa"/>
            <w:tcBorders>
              <w:top w:val="nil"/>
              <w:left w:val="nil"/>
              <w:bottom w:val="nil"/>
              <w:right w:val="single" w:sz="6" w:space="0" w:color="auto"/>
            </w:tcBorders>
            <w:hideMark/>
          </w:tcPr>
          <w:p w:rsidR="007A74D5" w:rsidRPr="00E6070B" w:rsidRDefault="007A74D5" w:rsidP="006D0F30">
            <w:pPr>
              <w:rPr>
                <w:b/>
                <w:sz w:val="16"/>
                <w:szCs w:val="20"/>
              </w:rPr>
            </w:pPr>
            <w:r w:rsidRPr="00E6070B">
              <w:rPr>
                <w:b/>
                <w:sz w:val="16"/>
                <w:szCs w:val="20"/>
              </w:rPr>
              <w:t>Паровой двигатель.</w:t>
            </w:r>
          </w:p>
          <w:p w:rsidR="007A74D5" w:rsidRPr="00E6070B" w:rsidRDefault="007A74D5" w:rsidP="006D0F30">
            <w:pPr>
              <w:rPr>
                <w:b/>
                <w:sz w:val="16"/>
                <w:szCs w:val="20"/>
              </w:rPr>
            </w:pPr>
            <w:r w:rsidRPr="00E6070B">
              <w:rPr>
                <w:b/>
                <w:sz w:val="16"/>
                <w:szCs w:val="20"/>
              </w:rPr>
              <w:t>Станки</w:t>
            </w:r>
          </w:p>
        </w:tc>
        <w:tc>
          <w:tcPr>
            <w:tcW w:w="1687" w:type="dxa"/>
            <w:tcBorders>
              <w:top w:val="nil"/>
              <w:left w:val="nil"/>
              <w:bottom w:val="nil"/>
              <w:right w:val="single" w:sz="6" w:space="0" w:color="auto"/>
            </w:tcBorders>
            <w:hideMark/>
          </w:tcPr>
          <w:p w:rsidR="007A74D5" w:rsidRPr="00E6070B" w:rsidRDefault="007A74D5" w:rsidP="006D0F30">
            <w:pPr>
              <w:rPr>
                <w:b/>
                <w:sz w:val="16"/>
                <w:szCs w:val="20"/>
              </w:rPr>
            </w:pPr>
            <w:r w:rsidRPr="00E6070B">
              <w:rPr>
                <w:b/>
                <w:sz w:val="16"/>
                <w:szCs w:val="20"/>
              </w:rPr>
              <w:t>Электродвигатель.</w:t>
            </w:r>
          </w:p>
          <w:p w:rsidR="007A74D5" w:rsidRPr="00E6070B" w:rsidRDefault="007A74D5" w:rsidP="006D0F30">
            <w:pPr>
              <w:rPr>
                <w:b/>
                <w:sz w:val="16"/>
                <w:szCs w:val="20"/>
              </w:rPr>
            </w:pPr>
            <w:r w:rsidRPr="00E6070B">
              <w:rPr>
                <w:b/>
                <w:sz w:val="16"/>
                <w:szCs w:val="20"/>
              </w:rPr>
              <w:t>Сталь</w:t>
            </w:r>
          </w:p>
        </w:tc>
        <w:tc>
          <w:tcPr>
            <w:tcW w:w="1687" w:type="dxa"/>
            <w:tcBorders>
              <w:top w:val="nil"/>
              <w:left w:val="nil"/>
              <w:bottom w:val="nil"/>
              <w:right w:val="single" w:sz="6" w:space="0" w:color="auto"/>
            </w:tcBorders>
            <w:hideMark/>
          </w:tcPr>
          <w:p w:rsidR="007A74D5" w:rsidRPr="00E6070B" w:rsidRDefault="007A74D5" w:rsidP="006D0F30">
            <w:pPr>
              <w:rPr>
                <w:b/>
                <w:sz w:val="16"/>
                <w:szCs w:val="20"/>
              </w:rPr>
            </w:pPr>
            <w:r w:rsidRPr="00E6070B">
              <w:rPr>
                <w:b/>
                <w:sz w:val="16"/>
                <w:szCs w:val="20"/>
              </w:rPr>
              <w:t>Двигатель внут-реннего сгорания.</w:t>
            </w:r>
          </w:p>
          <w:p w:rsidR="007A74D5" w:rsidRPr="00E6070B" w:rsidRDefault="007A74D5" w:rsidP="006D0F30">
            <w:pPr>
              <w:rPr>
                <w:b/>
                <w:sz w:val="16"/>
                <w:szCs w:val="20"/>
              </w:rPr>
            </w:pPr>
            <w:r w:rsidRPr="00E6070B">
              <w:rPr>
                <w:b/>
                <w:sz w:val="16"/>
                <w:szCs w:val="20"/>
              </w:rPr>
              <w:t>Нефтехимия</w:t>
            </w:r>
          </w:p>
        </w:tc>
        <w:tc>
          <w:tcPr>
            <w:tcW w:w="1693" w:type="dxa"/>
            <w:tcBorders>
              <w:top w:val="nil"/>
              <w:left w:val="nil"/>
              <w:bottom w:val="nil"/>
              <w:right w:val="double" w:sz="6" w:space="0" w:color="auto"/>
            </w:tcBorders>
            <w:hideMark/>
          </w:tcPr>
          <w:p w:rsidR="007A74D5" w:rsidRPr="00E6070B" w:rsidRDefault="007A74D5" w:rsidP="006D0F30">
            <w:pPr>
              <w:rPr>
                <w:b/>
                <w:sz w:val="16"/>
                <w:szCs w:val="20"/>
              </w:rPr>
            </w:pPr>
            <w:r w:rsidRPr="00E6070B">
              <w:rPr>
                <w:b/>
                <w:sz w:val="16"/>
                <w:szCs w:val="20"/>
              </w:rPr>
              <w:t>Микроэлект-ронные компо-ненты. Атомная энергетика.</w:t>
            </w:r>
          </w:p>
        </w:tc>
      </w:tr>
      <w:tr w:rsidR="007A74D5" w:rsidRPr="00E6070B" w:rsidTr="006D0F30">
        <w:trPr>
          <w:trHeight w:val="885"/>
        </w:trPr>
        <w:tc>
          <w:tcPr>
            <w:tcW w:w="1407" w:type="dxa"/>
            <w:tcBorders>
              <w:top w:val="single" w:sz="12" w:space="0" w:color="auto"/>
              <w:left w:val="double" w:sz="6" w:space="0" w:color="auto"/>
              <w:bottom w:val="double" w:sz="4" w:space="0" w:color="auto"/>
              <w:right w:val="double" w:sz="6" w:space="0" w:color="auto"/>
            </w:tcBorders>
            <w:hideMark/>
          </w:tcPr>
          <w:p w:rsidR="007A74D5" w:rsidRPr="00E6070B" w:rsidRDefault="007A74D5" w:rsidP="006D0F30">
            <w:pPr>
              <w:rPr>
                <w:b/>
                <w:sz w:val="20"/>
                <w:szCs w:val="20"/>
              </w:rPr>
            </w:pPr>
            <w:r w:rsidRPr="00E6070B">
              <w:rPr>
                <w:b/>
                <w:sz w:val="20"/>
                <w:szCs w:val="20"/>
              </w:rPr>
              <w:t>4. Формиру-</w:t>
            </w:r>
          </w:p>
          <w:p w:rsidR="007A74D5" w:rsidRPr="00E6070B" w:rsidRDefault="007A74D5" w:rsidP="006D0F30">
            <w:pPr>
              <w:rPr>
                <w:b/>
                <w:sz w:val="20"/>
                <w:szCs w:val="20"/>
              </w:rPr>
            </w:pPr>
            <w:r w:rsidRPr="00E6070B">
              <w:rPr>
                <w:b/>
                <w:sz w:val="20"/>
                <w:szCs w:val="20"/>
              </w:rPr>
              <w:t>ющееся ядро нового уклада</w:t>
            </w:r>
          </w:p>
        </w:tc>
        <w:tc>
          <w:tcPr>
            <w:tcW w:w="1687" w:type="dxa"/>
            <w:tcBorders>
              <w:top w:val="single" w:sz="12" w:space="0" w:color="auto"/>
              <w:left w:val="nil"/>
              <w:bottom w:val="double" w:sz="4" w:space="0" w:color="auto"/>
              <w:right w:val="single" w:sz="6" w:space="0" w:color="auto"/>
            </w:tcBorders>
            <w:hideMark/>
          </w:tcPr>
          <w:p w:rsidR="007A74D5" w:rsidRPr="00E6070B" w:rsidRDefault="007A74D5" w:rsidP="006D0F30">
            <w:pPr>
              <w:rPr>
                <w:b/>
                <w:sz w:val="16"/>
                <w:szCs w:val="20"/>
              </w:rPr>
            </w:pPr>
            <w:r w:rsidRPr="00E6070B">
              <w:rPr>
                <w:b/>
                <w:sz w:val="16"/>
                <w:szCs w:val="20"/>
              </w:rPr>
              <w:t>Паровые двигатели.</w:t>
            </w:r>
          </w:p>
          <w:p w:rsidR="007A74D5" w:rsidRPr="00E6070B" w:rsidRDefault="007A74D5" w:rsidP="006D0F30">
            <w:pPr>
              <w:rPr>
                <w:b/>
                <w:sz w:val="16"/>
                <w:szCs w:val="20"/>
              </w:rPr>
            </w:pPr>
            <w:r w:rsidRPr="00E6070B">
              <w:rPr>
                <w:b/>
                <w:sz w:val="16"/>
                <w:szCs w:val="20"/>
              </w:rPr>
              <w:t>Машиностроение.</w:t>
            </w:r>
          </w:p>
        </w:tc>
        <w:tc>
          <w:tcPr>
            <w:tcW w:w="1687" w:type="dxa"/>
            <w:tcBorders>
              <w:top w:val="single" w:sz="12" w:space="0" w:color="auto"/>
              <w:left w:val="nil"/>
              <w:bottom w:val="double" w:sz="4" w:space="0" w:color="auto"/>
              <w:right w:val="single" w:sz="6" w:space="0" w:color="auto"/>
            </w:tcBorders>
            <w:hideMark/>
          </w:tcPr>
          <w:p w:rsidR="007A74D5" w:rsidRPr="00E6070B" w:rsidRDefault="007A74D5" w:rsidP="006D0F30">
            <w:pPr>
              <w:rPr>
                <w:b/>
                <w:sz w:val="16"/>
                <w:szCs w:val="20"/>
              </w:rPr>
            </w:pPr>
            <w:r w:rsidRPr="00E6070B">
              <w:rPr>
                <w:b/>
                <w:sz w:val="16"/>
                <w:szCs w:val="20"/>
              </w:rPr>
              <w:t>Сталь. Электро-энергетика.</w:t>
            </w:r>
          </w:p>
          <w:p w:rsidR="007A74D5" w:rsidRPr="00E6070B" w:rsidRDefault="007A74D5" w:rsidP="006D0F30">
            <w:pPr>
              <w:rPr>
                <w:b/>
                <w:sz w:val="16"/>
                <w:szCs w:val="20"/>
              </w:rPr>
            </w:pPr>
            <w:r w:rsidRPr="00E6070B">
              <w:rPr>
                <w:b/>
                <w:sz w:val="16"/>
                <w:szCs w:val="20"/>
              </w:rPr>
              <w:t>Тяж. маш-ние. Неорг. химия.</w:t>
            </w:r>
          </w:p>
        </w:tc>
        <w:tc>
          <w:tcPr>
            <w:tcW w:w="1687" w:type="dxa"/>
            <w:tcBorders>
              <w:top w:val="single" w:sz="12" w:space="0" w:color="auto"/>
              <w:left w:val="nil"/>
              <w:bottom w:val="double" w:sz="4" w:space="0" w:color="auto"/>
              <w:right w:val="single" w:sz="6" w:space="0" w:color="auto"/>
            </w:tcBorders>
            <w:hideMark/>
          </w:tcPr>
          <w:p w:rsidR="007A74D5" w:rsidRPr="00E6070B" w:rsidRDefault="007A74D5" w:rsidP="006D0F30">
            <w:pPr>
              <w:rPr>
                <w:b/>
                <w:sz w:val="16"/>
                <w:szCs w:val="20"/>
              </w:rPr>
            </w:pPr>
            <w:r w:rsidRPr="00E6070B">
              <w:rPr>
                <w:b/>
                <w:sz w:val="16"/>
                <w:szCs w:val="20"/>
              </w:rPr>
              <w:t>Автомобилестрое-ние.  Орг. химия. Цв.мет. Пр-во, пер. нефти</w:t>
            </w:r>
          </w:p>
        </w:tc>
        <w:tc>
          <w:tcPr>
            <w:tcW w:w="1687" w:type="dxa"/>
            <w:tcBorders>
              <w:top w:val="single" w:sz="12" w:space="0" w:color="auto"/>
              <w:left w:val="nil"/>
              <w:bottom w:val="double" w:sz="4" w:space="0" w:color="auto"/>
              <w:right w:val="single" w:sz="6" w:space="0" w:color="auto"/>
            </w:tcBorders>
            <w:hideMark/>
          </w:tcPr>
          <w:p w:rsidR="007A74D5" w:rsidRPr="00E6070B" w:rsidRDefault="007A74D5" w:rsidP="006D0F30">
            <w:pPr>
              <w:rPr>
                <w:b/>
                <w:sz w:val="16"/>
                <w:szCs w:val="20"/>
              </w:rPr>
            </w:pPr>
            <w:r w:rsidRPr="00E6070B">
              <w:rPr>
                <w:b/>
                <w:sz w:val="16"/>
                <w:szCs w:val="20"/>
              </w:rPr>
              <w:t>Радары. Стр-во трубопроводов.</w:t>
            </w:r>
          </w:p>
          <w:p w:rsidR="007A74D5" w:rsidRPr="00E6070B" w:rsidRDefault="007A74D5" w:rsidP="006D0F30">
            <w:pPr>
              <w:rPr>
                <w:b/>
                <w:sz w:val="16"/>
                <w:szCs w:val="20"/>
              </w:rPr>
            </w:pPr>
            <w:r w:rsidRPr="00E6070B">
              <w:rPr>
                <w:b/>
                <w:sz w:val="16"/>
                <w:szCs w:val="20"/>
              </w:rPr>
              <w:t>Авиац. пром.</w:t>
            </w:r>
          </w:p>
          <w:p w:rsidR="007A74D5" w:rsidRPr="00E6070B" w:rsidRDefault="007A74D5" w:rsidP="006D0F30">
            <w:pPr>
              <w:rPr>
                <w:b/>
                <w:sz w:val="16"/>
                <w:szCs w:val="20"/>
              </w:rPr>
            </w:pPr>
            <w:r w:rsidRPr="00E6070B">
              <w:rPr>
                <w:b/>
                <w:sz w:val="16"/>
                <w:szCs w:val="20"/>
              </w:rPr>
              <w:t>Пр-во и пер. газа.</w:t>
            </w:r>
          </w:p>
        </w:tc>
        <w:tc>
          <w:tcPr>
            <w:tcW w:w="1693" w:type="dxa"/>
            <w:tcBorders>
              <w:top w:val="single" w:sz="12" w:space="0" w:color="auto"/>
              <w:left w:val="nil"/>
              <w:bottom w:val="double" w:sz="4" w:space="0" w:color="auto"/>
              <w:right w:val="double" w:sz="6" w:space="0" w:color="auto"/>
            </w:tcBorders>
            <w:hideMark/>
          </w:tcPr>
          <w:p w:rsidR="007A74D5" w:rsidRPr="00E6070B" w:rsidRDefault="007A74D5" w:rsidP="006D0F30">
            <w:pPr>
              <w:rPr>
                <w:b/>
                <w:sz w:val="16"/>
                <w:szCs w:val="20"/>
              </w:rPr>
            </w:pPr>
            <w:r w:rsidRPr="00E6070B">
              <w:rPr>
                <w:b/>
                <w:sz w:val="16"/>
                <w:szCs w:val="20"/>
              </w:rPr>
              <w:t>Биотехнология.</w:t>
            </w:r>
          </w:p>
          <w:p w:rsidR="007A74D5" w:rsidRPr="00E6070B" w:rsidRDefault="007A74D5" w:rsidP="006D0F30">
            <w:pPr>
              <w:rPr>
                <w:b/>
                <w:sz w:val="16"/>
                <w:szCs w:val="20"/>
              </w:rPr>
            </w:pPr>
            <w:r w:rsidRPr="00E6070B">
              <w:rPr>
                <w:b/>
                <w:sz w:val="16"/>
                <w:szCs w:val="20"/>
              </w:rPr>
              <w:t>Космическая техника.</w:t>
            </w:r>
          </w:p>
          <w:p w:rsidR="007A74D5" w:rsidRPr="00E6070B" w:rsidRDefault="007A74D5" w:rsidP="006D0F30">
            <w:pPr>
              <w:rPr>
                <w:b/>
                <w:sz w:val="16"/>
                <w:szCs w:val="20"/>
              </w:rPr>
            </w:pPr>
            <w:r w:rsidRPr="00E6070B">
              <w:rPr>
                <w:b/>
                <w:sz w:val="16"/>
                <w:szCs w:val="20"/>
              </w:rPr>
              <w:t>Тонкая химия.</w:t>
            </w:r>
          </w:p>
        </w:tc>
      </w:tr>
    </w:tbl>
    <w:p w:rsidR="006468C3" w:rsidRDefault="007A74D5" w:rsidP="007A74D5">
      <w:pPr>
        <w:shd w:val="clear" w:color="auto" w:fill="FFFFFF"/>
        <w:spacing w:line="360" w:lineRule="auto"/>
        <w:jc w:val="both"/>
        <w:rPr>
          <w:b/>
          <w:snapToGrid w:val="0"/>
          <w:color w:val="000000"/>
          <w:sz w:val="28"/>
        </w:rPr>
      </w:pPr>
      <w:r w:rsidRPr="00075F34">
        <w:rPr>
          <w:b/>
          <w:snapToGrid w:val="0"/>
          <w:color w:val="000000"/>
          <w:sz w:val="28"/>
        </w:rPr>
        <w:t xml:space="preserve">           </w:t>
      </w:r>
      <w:r>
        <w:rPr>
          <w:b/>
          <w:snapToGrid w:val="0"/>
          <w:color w:val="000000"/>
          <w:sz w:val="28"/>
        </w:rPr>
        <w:t xml:space="preserve">        </w:t>
      </w:r>
    </w:p>
    <w:p w:rsidR="007A74D5" w:rsidRPr="00075F34" w:rsidRDefault="007A74D5" w:rsidP="007A74D5">
      <w:pPr>
        <w:shd w:val="clear" w:color="auto" w:fill="FFFFFF"/>
        <w:spacing w:line="360" w:lineRule="auto"/>
        <w:jc w:val="both"/>
        <w:rPr>
          <w:b/>
          <w:snapToGrid w:val="0"/>
          <w:color w:val="000000"/>
        </w:rPr>
      </w:pPr>
      <w:r>
        <w:rPr>
          <w:b/>
          <w:snapToGrid w:val="0"/>
          <w:color w:val="000000"/>
          <w:sz w:val="28"/>
        </w:rPr>
        <w:lastRenderedPageBreak/>
        <w:t xml:space="preserve"> </w:t>
      </w:r>
      <w:r w:rsidRPr="00075F34">
        <w:rPr>
          <w:b/>
          <w:snapToGrid w:val="0"/>
          <w:color w:val="000000"/>
        </w:rPr>
        <w:t>Приоритетные направления шестого технологиче</w:t>
      </w:r>
      <w:r w:rsidRPr="00075F34">
        <w:rPr>
          <w:b/>
          <w:snapToGrid w:val="0"/>
          <w:color w:val="000000"/>
        </w:rPr>
        <w:softHyphen/>
        <w:t>ского уклада:</w:t>
      </w:r>
    </w:p>
    <w:p w:rsidR="007A74D5" w:rsidRPr="00075F34" w:rsidRDefault="007A74D5" w:rsidP="007A74D5">
      <w:pPr>
        <w:shd w:val="clear" w:color="auto" w:fill="FFFFFF"/>
        <w:spacing w:line="360" w:lineRule="auto"/>
        <w:jc w:val="both"/>
        <w:rPr>
          <w:b/>
          <w:snapToGrid w:val="0"/>
        </w:rPr>
      </w:pPr>
    </w:p>
    <w:p w:rsidR="007A74D5" w:rsidRPr="00075F34" w:rsidRDefault="007A74D5" w:rsidP="007A74D5">
      <w:pPr>
        <w:shd w:val="clear" w:color="auto" w:fill="FFFFFF"/>
        <w:spacing w:line="360" w:lineRule="auto"/>
        <w:jc w:val="both"/>
        <w:rPr>
          <w:snapToGrid w:val="0"/>
          <w:color w:val="000000"/>
        </w:rPr>
      </w:pPr>
      <w:r w:rsidRPr="00075F34">
        <w:rPr>
          <w:b/>
          <w:snapToGrid w:val="0"/>
          <w:color w:val="000000"/>
        </w:rPr>
        <w:t>•</w:t>
      </w:r>
      <w:r w:rsidRPr="00075F34">
        <w:rPr>
          <w:snapToGrid w:val="0"/>
          <w:color w:val="000000"/>
        </w:rPr>
        <w:t xml:space="preserve"> </w:t>
      </w:r>
      <w:r w:rsidRPr="00075F34">
        <w:rPr>
          <w:b/>
          <w:snapToGrid w:val="0"/>
          <w:color w:val="000000"/>
        </w:rPr>
        <w:t>базисные</w:t>
      </w:r>
      <w:r>
        <w:rPr>
          <w:b/>
          <w:snapToGrid w:val="0"/>
          <w:color w:val="000000"/>
        </w:rPr>
        <w:t xml:space="preserve"> направления </w:t>
      </w:r>
      <w:r w:rsidRPr="00075F34">
        <w:rPr>
          <w:snapToGrid w:val="0"/>
          <w:color w:val="000000"/>
        </w:rPr>
        <w:t>—</w:t>
      </w:r>
      <w:r>
        <w:rPr>
          <w:snapToGrid w:val="0"/>
          <w:color w:val="000000"/>
        </w:rPr>
        <w:t xml:space="preserve"> </w:t>
      </w:r>
      <w:r w:rsidRPr="00075F34">
        <w:rPr>
          <w:snapToGrid w:val="0"/>
          <w:color w:val="000000"/>
        </w:rPr>
        <w:t>нанотехнологи и оптоэлектроника, генная инженерия животных и растений, информационные сети;</w:t>
      </w:r>
    </w:p>
    <w:p w:rsidR="007A74D5" w:rsidRPr="00075F34" w:rsidRDefault="007A74D5" w:rsidP="007A74D5">
      <w:pPr>
        <w:shd w:val="clear" w:color="auto" w:fill="FFFFFF"/>
        <w:spacing w:line="360" w:lineRule="auto"/>
        <w:jc w:val="both"/>
        <w:rPr>
          <w:snapToGrid w:val="0"/>
        </w:rPr>
      </w:pPr>
    </w:p>
    <w:p w:rsidR="007A74D5" w:rsidRPr="00075F34" w:rsidRDefault="007A74D5" w:rsidP="007A74D5">
      <w:pPr>
        <w:shd w:val="clear" w:color="auto" w:fill="FFFFFF"/>
        <w:spacing w:line="360" w:lineRule="auto"/>
        <w:jc w:val="both"/>
        <w:rPr>
          <w:snapToGrid w:val="0"/>
          <w:color w:val="000000"/>
        </w:rPr>
      </w:pPr>
      <w:r w:rsidRPr="00075F34">
        <w:rPr>
          <w:snapToGrid w:val="0"/>
          <w:color w:val="000000"/>
        </w:rPr>
        <w:t xml:space="preserve">•  преобразование </w:t>
      </w:r>
      <w:r w:rsidRPr="00075F34">
        <w:rPr>
          <w:b/>
          <w:snapToGrid w:val="0"/>
          <w:color w:val="000000"/>
        </w:rPr>
        <w:t xml:space="preserve">производственной </w:t>
      </w:r>
      <w:r w:rsidRPr="00075F34">
        <w:rPr>
          <w:snapToGrid w:val="0"/>
          <w:color w:val="000000"/>
        </w:rPr>
        <w:t>сферы на основе внедрения гибких автоматизированных производств и робототехнических комплексов, безотходных технологий, возобновляемых энергоресурсов, новых поколений матери</w:t>
      </w:r>
      <w:r w:rsidRPr="00075F34">
        <w:rPr>
          <w:snapToGrid w:val="0"/>
          <w:color w:val="000000"/>
        </w:rPr>
        <w:softHyphen/>
        <w:t>алов, развития глобальных систем связи и</w:t>
      </w:r>
      <w:r w:rsidRPr="00075F34">
        <w:rPr>
          <w:b/>
          <w:snapToGrid w:val="0"/>
          <w:color w:val="000000"/>
        </w:rPr>
        <w:t xml:space="preserve"> </w:t>
      </w:r>
      <w:r w:rsidRPr="00075F34">
        <w:rPr>
          <w:snapToGrid w:val="0"/>
          <w:color w:val="000000"/>
        </w:rPr>
        <w:t>телекоммуни</w:t>
      </w:r>
      <w:r w:rsidRPr="00075F34">
        <w:rPr>
          <w:snapToGrid w:val="0"/>
          <w:color w:val="000000"/>
        </w:rPr>
        <w:softHyphen/>
        <w:t>каций, нового уровня технологического освоения космиче</w:t>
      </w:r>
      <w:r w:rsidRPr="00075F34">
        <w:rPr>
          <w:snapToGrid w:val="0"/>
          <w:color w:val="000000"/>
        </w:rPr>
        <w:softHyphen/>
        <w:t>ского пространства и океана;</w:t>
      </w:r>
    </w:p>
    <w:p w:rsidR="007A74D5" w:rsidRPr="00075F34" w:rsidRDefault="007A74D5" w:rsidP="007A74D5">
      <w:pPr>
        <w:shd w:val="clear" w:color="auto" w:fill="FFFFFF"/>
        <w:spacing w:line="360" w:lineRule="auto"/>
        <w:jc w:val="both"/>
        <w:rPr>
          <w:snapToGrid w:val="0"/>
        </w:rPr>
      </w:pPr>
    </w:p>
    <w:p w:rsidR="007A74D5" w:rsidRPr="00075F34" w:rsidRDefault="007A74D5" w:rsidP="007A74D5">
      <w:pPr>
        <w:shd w:val="clear" w:color="auto" w:fill="FFFFFF"/>
        <w:spacing w:line="360" w:lineRule="auto"/>
        <w:jc w:val="both"/>
        <w:rPr>
          <w:snapToGrid w:val="0"/>
          <w:color w:val="000000"/>
        </w:rPr>
      </w:pPr>
      <w:r w:rsidRPr="00075F34">
        <w:rPr>
          <w:snapToGrid w:val="0"/>
          <w:color w:val="000000"/>
        </w:rPr>
        <w:t xml:space="preserve">• переворот в технологиях </w:t>
      </w:r>
      <w:r w:rsidRPr="00075F34">
        <w:rPr>
          <w:b/>
          <w:snapToGrid w:val="0"/>
          <w:color w:val="000000"/>
        </w:rPr>
        <w:t xml:space="preserve">непроизводственной </w:t>
      </w:r>
      <w:r w:rsidRPr="00075F34">
        <w:rPr>
          <w:snapToGrid w:val="0"/>
          <w:color w:val="000000"/>
        </w:rPr>
        <w:t>сферы;</w:t>
      </w:r>
    </w:p>
    <w:p w:rsidR="007A74D5" w:rsidRPr="00075F34" w:rsidRDefault="007A74D5" w:rsidP="007A74D5">
      <w:pPr>
        <w:shd w:val="clear" w:color="auto" w:fill="FFFFFF"/>
        <w:spacing w:line="360" w:lineRule="auto"/>
        <w:jc w:val="both"/>
        <w:rPr>
          <w:snapToGrid w:val="0"/>
        </w:rPr>
      </w:pPr>
    </w:p>
    <w:p w:rsidR="007A74D5" w:rsidRPr="00075F34" w:rsidRDefault="007A74D5" w:rsidP="007A74D5">
      <w:pPr>
        <w:spacing w:line="360" w:lineRule="auto"/>
        <w:jc w:val="both"/>
      </w:pPr>
      <w:r w:rsidRPr="00075F34">
        <w:rPr>
          <w:snapToGrid w:val="0"/>
          <w:color w:val="000000"/>
        </w:rPr>
        <w:t xml:space="preserve">• технологический переворот в сферах </w:t>
      </w:r>
      <w:r w:rsidRPr="00075F34">
        <w:rPr>
          <w:b/>
          <w:snapToGrid w:val="0"/>
          <w:color w:val="000000"/>
        </w:rPr>
        <w:t>военной техни</w:t>
      </w:r>
      <w:r w:rsidRPr="00075F34">
        <w:rPr>
          <w:b/>
          <w:snapToGrid w:val="0"/>
          <w:color w:val="000000"/>
        </w:rPr>
        <w:softHyphen/>
        <w:t xml:space="preserve">ки </w:t>
      </w:r>
      <w:r w:rsidRPr="00075F34">
        <w:rPr>
          <w:snapToGrid w:val="0"/>
          <w:color w:val="000000"/>
        </w:rPr>
        <w:t>и систем безопасности</w:t>
      </w:r>
    </w:p>
    <w:p w:rsidR="007A74D5" w:rsidRPr="00075F34" w:rsidRDefault="007A74D5" w:rsidP="007A74D5">
      <w:pPr>
        <w:spacing w:line="360" w:lineRule="auto"/>
        <w:ind w:firstLine="708"/>
        <w:jc w:val="both"/>
      </w:pPr>
    </w:p>
    <w:p w:rsidR="007A74D5" w:rsidRPr="00075F34" w:rsidRDefault="007A74D5" w:rsidP="007A74D5">
      <w:pPr>
        <w:spacing w:before="120" w:line="360" w:lineRule="auto"/>
        <w:ind w:firstLine="720"/>
        <w:jc w:val="both"/>
        <w:rPr>
          <w:snapToGrid w:val="0"/>
        </w:rPr>
      </w:pPr>
      <w:r w:rsidRPr="00075F34">
        <w:rPr>
          <w:b/>
          <w:snapToGrid w:val="0"/>
        </w:rPr>
        <w:t xml:space="preserve">Нанотехнология - </w:t>
      </w:r>
      <w:r w:rsidRPr="00075F34">
        <w:rPr>
          <w:snapToGrid w:val="0"/>
        </w:rPr>
        <w:t>технология объектов, размеры которых порядка 10</w:t>
      </w:r>
      <w:r w:rsidRPr="00075F34">
        <w:rPr>
          <w:snapToGrid w:val="0"/>
          <w:position w:val="4"/>
        </w:rPr>
        <w:t>-9</w:t>
      </w:r>
      <w:r w:rsidRPr="00075F34">
        <w:rPr>
          <w:snapToGrid w:val="0"/>
        </w:rPr>
        <w:t xml:space="preserve"> м (атомы, молекулы). Процессы нанотехнологии подчиняются законам квантовой механики. Нанотехнология включает атомную сборку молекул, новые методы записи и считывания информации, локальную стимуляцию химических реакций на молекулярном уровне и др.</w:t>
      </w:r>
    </w:p>
    <w:p w:rsidR="007A74D5" w:rsidRDefault="007A74D5" w:rsidP="007A74D5">
      <w:pPr>
        <w:spacing w:before="120" w:line="360" w:lineRule="auto"/>
        <w:ind w:firstLine="720"/>
        <w:jc w:val="both"/>
      </w:pPr>
      <w:r w:rsidRPr="00075F34">
        <w:rPr>
          <w:b/>
        </w:rPr>
        <w:t xml:space="preserve">Оптоэлектроника - </w:t>
      </w:r>
      <w:r w:rsidRPr="00075F34">
        <w:t>раздел электроники, связанный с эффектами взаимодействия оптического излучения с электронами в веществах (главным образом в твердых телах) и использованием этих эффектов для генерации, передачи, хранения, обработки и отображения информации.</w:t>
      </w:r>
    </w:p>
    <w:p w:rsidR="007A74D5" w:rsidRPr="007B15C6" w:rsidRDefault="007A74D5" w:rsidP="007A74D5">
      <w:pPr>
        <w:spacing w:before="120" w:line="360" w:lineRule="auto"/>
        <w:ind w:firstLine="720"/>
        <w:jc w:val="both"/>
      </w:pPr>
      <w:r w:rsidRPr="007B15C6">
        <w:t>В соответствии с теорией технологических укладов, мировое сообще</w:t>
      </w:r>
      <w:r w:rsidRPr="007B15C6">
        <w:softHyphen/>
        <w:t>ство в настоящее время делят согласно уровню развития страны на следующие группы стран:</w:t>
      </w:r>
    </w:p>
    <w:p w:rsidR="007A74D5" w:rsidRPr="007B15C6" w:rsidRDefault="007A74D5" w:rsidP="007A74D5">
      <w:pPr>
        <w:spacing w:before="120" w:line="360" w:lineRule="auto"/>
        <w:ind w:firstLine="720"/>
        <w:jc w:val="both"/>
      </w:pPr>
      <w:r w:rsidRPr="007B15C6">
        <w:t>1. Технологическое ядро: США, Япония, Германия, Англия, Франция.</w:t>
      </w:r>
    </w:p>
    <w:p w:rsidR="007A74D5" w:rsidRPr="007B15C6" w:rsidRDefault="007A74D5" w:rsidP="007A74D5">
      <w:pPr>
        <w:spacing w:before="120" w:line="360" w:lineRule="auto"/>
        <w:ind w:firstLine="720"/>
        <w:jc w:val="both"/>
      </w:pPr>
      <w:r w:rsidRPr="007B15C6">
        <w:t>2. Страны 1-го технологического круга (ТК): Италия, Канада, Швеция, Голландия, Австралия, Южная Корея и др.</w:t>
      </w:r>
    </w:p>
    <w:p w:rsidR="007A74D5" w:rsidRPr="007B15C6" w:rsidRDefault="007A74D5" w:rsidP="007A74D5">
      <w:pPr>
        <w:spacing w:before="120" w:line="360" w:lineRule="auto"/>
        <w:ind w:firstLine="720"/>
        <w:jc w:val="both"/>
      </w:pPr>
      <w:r w:rsidRPr="007B15C6">
        <w:t>3. Страны 2-го технологического круга: наиболее продвинувшиеся развивающиеся страны.</w:t>
      </w:r>
    </w:p>
    <w:p w:rsidR="007A74D5" w:rsidRPr="007B15C6" w:rsidRDefault="007A74D5" w:rsidP="007A74D5">
      <w:pPr>
        <w:spacing w:before="120" w:line="360" w:lineRule="auto"/>
        <w:ind w:firstLine="720"/>
        <w:jc w:val="both"/>
      </w:pPr>
      <w:r w:rsidRPr="007B15C6">
        <w:t>4. Постсоциалистические страны Восточной Европы.</w:t>
      </w:r>
    </w:p>
    <w:p w:rsidR="007A74D5" w:rsidRPr="007B15C6" w:rsidRDefault="007A74D5" w:rsidP="007A74D5">
      <w:pPr>
        <w:spacing w:before="120" w:line="360" w:lineRule="auto"/>
        <w:ind w:firstLine="720"/>
        <w:jc w:val="both"/>
      </w:pPr>
      <w:r w:rsidRPr="007B15C6">
        <w:t>5. Страны СНГ и ближнего зарубежья.</w:t>
      </w:r>
    </w:p>
    <w:p w:rsidR="007A74D5" w:rsidRPr="007B15C6" w:rsidRDefault="007A74D5" w:rsidP="007A74D5">
      <w:pPr>
        <w:spacing w:before="120" w:line="360" w:lineRule="auto"/>
        <w:ind w:firstLine="720"/>
        <w:jc w:val="both"/>
      </w:pPr>
      <w:r w:rsidRPr="007B15C6">
        <w:t>6.</w:t>
      </w:r>
      <w:r>
        <w:t xml:space="preserve"> </w:t>
      </w:r>
      <w:r w:rsidRPr="007B15C6">
        <w:t>Наименее развитые из развивающихся стран.</w:t>
      </w:r>
    </w:p>
    <w:p w:rsidR="007A74D5" w:rsidRDefault="007A74D5" w:rsidP="007A74D5">
      <w:pPr>
        <w:shd w:val="clear" w:color="auto" w:fill="FFFFFF"/>
        <w:autoSpaceDE w:val="0"/>
        <w:autoSpaceDN w:val="0"/>
        <w:adjustRightInd w:val="0"/>
        <w:spacing w:line="360" w:lineRule="auto"/>
        <w:ind w:firstLine="720"/>
        <w:jc w:val="center"/>
        <w:rPr>
          <w:b/>
        </w:rPr>
      </w:pPr>
      <w:r>
        <w:rPr>
          <w:b/>
        </w:rPr>
        <w:lastRenderedPageBreak/>
        <w:t>Глава</w:t>
      </w:r>
      <w:r w:rsidRPr="00D1756E">
        <w:rPr>
          <w:b/>
        </w:rPr>
        <w:t xml:space="preserve"> 4 </w:t>
      </w:r>
    </w:p>
    <w:p w:rsidR="007A74D5" w:rsidRPr="00D1756E" w:rsidRDefault="007A74D5" w:rsidP="007A74D5">
      <w:pPr>
        <w:shd w:val="clear" w:color="auto" w:fill="FFFFFF"/>
        <w:autoSpaceDE w:val="0"/>
        <w:autoSpaceDN w:val="0"/>
        <w:adjustRightInd w:val="0"/>
        <w:spacing w:line="360" w:lineRule="auto"/>
        <w:ind w:firstLine="720"/>
        <w:jc w:val="center"/>
        <w:rPr>
          <w:b/>
        </w:rPr>
      </w:pPr>
      <w:r>
        <w:rPr>
          <w:b/>
        </w:rPr>
        <w:t>Понятие и виды инноваций</w:t>
      </w:r>
    </w:p>
    <w:p w:rsidR="007A74D5" w:rsidRDefault="007A74D5" w:rsidP="007A74D5">
      <w:pPr>
        <w:spacing w:line="360" w:lineRule="auto"/>
        <w:ind w:firstLine="708"/>
        <w:jc w:val="both"/>
        <w:rPr>
          <w:b/>
        </w:rPr>
      </w:pPr>
      <w:r w:rsidRPr="00AD4D08">
        <w:rPr>
          <w:b/>
        </w:rPr>
        <w:t>Инновация</w:t>
      </w:r>
      <w:r w:rsidRPr="00AD4D08">
        <w:t xml:space="preserve"> – происходит от английского </w:t>
      </w:r>
      <w:r w:rsidRPr="00AD4D08">
        <w:rPr>
          <w:b/>
          <w:lang w:val="en-US"/>
        </w:rPr>
        <w:t>innovation</w:t>
      </w:r>
      <w:r w:rsidRPr="00AD4D08">
        <w:rPr>
          <w:b/>
        </w:rPr>
        <w:t xml:space="preserve"> </w:t>
      </w:r>
      <w:r w:rsidRPr="00AD4D08">
        <w:t xml:space="preserve">и буквально означает «введение нового». Тождественно русскому </w:t>
      </w:r>
      <w:r w:rsidRPr="00AD4D08">
        <w:rPr>
          <w:b/>
        </w:rPr>
        <w:t>нововведение.</w:t>
      </w:r>
    </w:p>
    <w:p w:rsidR="007A74D5" w:rsidRDefault="007A74D5" w:rsidP="007A74D5">
      <w:pPr>
        <w:spacing w:line="360" w:lineRule="auto"/>
        <w:ind w:firstLine="708"/>
        <w:jc w:val="center"/>
      </w:pPr>
      <w:r>
        <w:t xml:space="preserve">Выделяют следующие </w:t>
      </w:r>
      <w:r w:rsidRPr="00B52F45">
        <w:rPr>
          <w:b/>
        </w:rPr>
        <w:t>свойства</w:t>
      </w:r>
      <w:r w:rsidRPr="00B52F45">
        <w:t xml:space="preserve"> инноваций</w:t>
      </w:r>
      <w:r>
        <w:t>:</w:t>
      </w:r>
    </w:p>
    <w:p w:rsidR="007A74D5" w:rsidRDefault="007A74D5" w:rsidP="007A74D5">
      <w:pPr>
        <w:spacing w:line="360" w:lineRule="auto"/>
        <w:ind w:firstLine="708"/>
        <w:jc w:val="both"/>
      </w:pPr>
      <w:r w:rsidRPr="00B52F45">
        <w:t xml:space="preserve">научно-техническая новизна; </w:t>
      </w:r>
    </w:p>
    <w:p w:rsidR="007A74D5" w:rsidRDefault="007A74D5" w:rsidP="007A74D5">
      <w:pPr>
        <w:spacing w:line="360" w:lineRule="auto"/>
        <w:ind w:firstLine="708"/>
        <w:jc w:val="both"/>
      </w:pPr>
      <w:r w:rsidRPr="00B52F45">
        <w:t xml:space="preserve">производственная применимость; </w:t>
      </w:r>
    </w:p>
    <w:p w:rsidR="007A74D5" w:rsidRDefault="007A74D5" w:rsidP="007A74D5">
      <w:pPr>
        <w:spacing w:line="360" w:lineRule="auto"/>
        <w:ind w:firstLine="708"/>
        <w:jc w:val="both"/>
      </w:pPr>
      <w:r w:rsidRPr="00B52F45">
        <w:t xml:space="preserve">коммерческая реализуемость; </w:t>
      </w:r>
    </w:p>
    <w:p w:rsidR="007A74D5" w:rsidRDefault="007A74D5" w:rsidP="007A74D5">
      <w:pPr>
        <w:spacing w:line="360" w:lineRule="auto"/>
        <w:ind w:firstLine="708"/>
        <w:jc w:val="both"/>
      </w:pPr>
      <w:r w:rsidRPr="00B52F45">
        <w:t xml:space="preserve">социальная значимость; </w:t>
      </w:r>
    </w:p>
    <w:p w:rsidR="007A74D5" w:rsidRDefault="007A74D5" w:rsidP="007A74D5">
      <w:pPr>
        <w:spacing w:line="360" w:lineRule="auto"/>
        <w:ind w:firstLine="708"/>
        <w:jc w:val="both"/>
      </w:pPr>
      <w:r w:rsidRPr="00B52F45">
        <w:t xml:space="preserve">лучшее удовлетворение существующего или создание нового рыночного спроса; </w:t>
      </w:r>
    </w:p>
    <w:p w:rsidR="007A74D5" w:rsidRDefault="007A74D5" w:rsidP="007A74D5">
      <w:pPr>
        <w:spacing w:line="360" w:lineRule="auto"/>
        <w:ind w:firstLine="708"/>
        <w:jc w:val="both"/>
      </w:pPr>
      <w:r w:rsidRPr="00B52F45">
        <w:t>высокая рискован</w:t>
      </w:r>
      <w:r>
        <w:t>ность;</w:t>
      </w:r>
      <w:r w:rsidRPr="00B52F45">
        <w:t xml:space="preserve"> </w:t>
      </w:r>
    </w:p>
    <w:p w:rsidR="007A74D5" w:rsidRDefault="007A74D5" w:rsidP="007A74D5">
      <w:pPr>
        <w:spacing w:line="360" w:lineRule="auto"/>
        <w:ind w:firstLine="708"/>
        <w:jc w:val="both"/>
      </w:pPr>
      <w:r w:rsidRPr="00B52F45">
        <w:t xml:space="preserve">прибыльность или социальная эффективность для хозяйствующего субъекта и общества; </w:t>
      </w:r>
    </w:p>
    <w:p w:rsidR="007A74D5" w:rsidRDefault="007A74D5" w:rsidP="007A74D5">
      <w:pPr>
        <w:spacing w:line="360" w:lineRule="auto"/>
        <w:ind w:firstLine="708"/>
        <w:jc w:val="both"/>
      </w:pPr>
      <w:r w:rsidRPr="00B52F45">
        <w:t xml:space="preserve">относительные преимущества по сравнению с традиционными решениями; </w:t>
      </w:r>
    </w:p>
    <w:p w:rsidR="007A74D5" w:rsidRDefault="007A74D5" w:rsidP="007A74D5">
      <w:pPr>
        <w:spacing w:line="360" w:lineRule="auto"/>
        <w:ind w:firstLine="708"/>
        <w:jc w:val="both"/>
      </w:pPr>
      <w:r w:rsidRPr="00B52F45">
        <w:t>совместимость со сложившейся практикой и технологической структурой</w:t>
      </w:r>
      <w:r>
        <w:t>.</w:t>
      </w:r>
      <w:r w:rsidRPr="00B52F45">
        <w:t xml:space="preserve"> </w:t>
      </w:r>
    </w:p>
    <w:p w:rsidR="007A74D5" w:rsidRDefault="007A74D5" w:rsidP="007A74D5">
      <w:pPr>
        <w:spacing w:line="360" w:lineRule="auto"/>
        <w:ind w:firstLine="709"/>
        <w:jc w:val="both"/>
      </w:pPr>
    </w:p>
    <w:p w:rsidR="007A74D5" w:rsidRPr="00AD4D08" w:rsidRDefault="007A74D5" w:rsidP="007A74D5">
      <w:pPr>
        <w:spacing w:line="360" w:lineRule="auto"/>
        <w:ind w:firstLine="709"/>
        <w:jc w:val="center"/>
      </w:pPr>
      <w:r w:rsidRPr="00AD4D08">
        <w:t xml:space="preserve">Определяющими для инноваций являются следующие </w:t>
      </w:r>
      <w:r w:rsidRPr="00AD4D08">
        <w:rPr>
          <w:b/>
        </w:rPr>
        <w:t>признаки</w:t>
      </w:r>
      <w:r w:rsidRPr="00AD4D08">
        <w:t>:</w:t>
      </w:r>
    </w:p>
    <w:p w:rsidR="007A74D5" w:rsidRPr="00AD4D08" w:rsidRDefault="007A74D5" w:rsidP="007A74D5">
      <w:pPr>
        <w:spacing w:line="360" w:lineRule="auto"/>
        <w:ind w:firstLine="709"/>
        <w:jc w:val="both"/>
      </w:pPr>
      <w:r w:rsidRPr="00AD4D08">
        <w:t>• они всегда связаны с хозяйственным (практическим) использованием оригинальных решений. В этом заключается их отличие от технических изобретений;</w:t>
      </w:r>
    </w:p>
    <w:p w:rsidR="007A74D5" w:rsidRPr="00AD4D08" w:rsidRDefault="007A74D5" w:rsidP="007A74D5">
      <w:pPr>
        <w:spacing w:line="360" w:lineRule="auto"/>
        <w:ind w:firstLine="709"/>
        <w:jc w:val="both"/>
      </w:pPr>
      <w:r w:rsidRPr="00AD4D08">
        <w:t>• дают конкретную хозяйственную и/или социальную выгоду для пользователя. Эта выгода предопределяет проникновение и распространение инновации на рынке;</w:t>
      </w:r>
    </w:p>
    <w:p w:rsidR="007A74D5" w:rsidRPr="00AD4D08" w:rsidRDefault="007A74D5" w:rsidP="007A74D5">
      <w:pPr>
        <w:spacing w:line="360" w:lineRule="auto"/>
        <w:ind w:firstLine="709"/>
        <w:jc w:val="both"/>
      </w:pPr>
      <w:r w:rsidRPr="00AD4D08">
        <w:t>• означают первое использование новшества на предприятии независимо от того, применялось ли оно где-либо ранее. Иначе говоря, с точки зрения отдельной компании даже имитация может иметь характер инновации;</w:t>
      </w:r>
    </w:p>
    <w:p w:rsidR="007A74D5" w:rsidRPr="00AD4D08" w:rsidRDefault="007A74D5" w:rsidP="007A74D5">
      <w:pPr>
        <w:spacing w:line="360" w:lineRule="auto"/>
        <w:ind w:firstLine="709"/>
        <w:jc w:val="both"/>
      </w:pPr>
      <w:r w:rsidRPr="00AD4D08">
        <w:t>• нуждаются в творческом подходе и связаны с рисками. Инновации не могут создаваться и внедряться в ходе рутинных процессов, а требуют от всех участников (руководителей и сотрудников) ясного понимания необходимости в них и творческих способностей.</w:t>
      </w:r>
    </w:p>
    <w:p w:rsidR="007A74D5" w:rsidRDefault="007A74D5" w:rsidP="007A74D5">
      <w:pPr>
        <w:spacing w:line="360" w:lineRule="auto"/>
        <w:ind w:firstLine="708"/>
        <w:jc w:val="both"/>
      </w:pPr>
    </w:p>
    <w:p w:rsidR="007A74D5" w:rsidRPr="00AD4D08" w:rsidRDefault="007A74D5" w:rsidP="007A74D5">
      <w:pPr>
        <w:spacing w:line="360" w:lineRule="auto"/>
        <w:ind w:firstLine="705"/>
        <w:jc w:val="both"/>
      </w:pPr>
      <w:r w:rsidRPr="00AD4D08">
        <w:rPr>
          <w:b/>
        </w:rPr>
        <w:t xml:space="preserve">               </w:t>
      </w:r>
      <w:r>
        <w:rPr>
          <w:b/>
        </w:rPr>
        <w:t xml:space="preserve">                </w:t>
      </w:r>
      <w:r w:rsidRPr="00AD4D08">
        <w:rPr>
          <w:b/>
        </w:rPr>
        <w:t xml:space="preserve">   Источниками</w:t>
      </w:r>
      <w:r w:rsidRPr="00AD4D08">
        <w:t xml:space="preserve"> инноваций могут быть:</w:t>
      </w:r>
    </w:p>
    <w:p w:rsidR="007A74D5" w:rsidRPr="00AD4D08" w:rsidRDefault="007A74D5" w:rsidP="007A74D5">
      <w:pPr>
        <w:spacing w:line="360" w:lineRule="auto"/>
        <w:ind w:firstLine="709"/>
        <w:jc w:val="both"/>
      </w:pPr>
      <w:r w:rsidRPr="00AD4D08">
        <w:t xml:space="preserve">1. Неожиданное событие, которым может быть неожиданный успех, неожиданная неудача. </w:t>
      </w:r>
    </w:p>
    <w:p w:rsidR="007A74D5" w:rsidRPr="00AD4D08" w:rsidRDefault="007A74D5" w:rsidP="007A74D5">
      <w:pPr>
        <w:spacing w:line="360" w:lineRule="auto"/>
        <w:ind w:firstLine="709"/>
        <w:jc w:val="both"/>
      </w:pPr>
      <w:r w:rsidRPr="00AD4D08">
        <w:t>2. Несоответствие между реальностью и ее отражением во мнениях, оценках людей  (между тем, что есть и что должно быть или кажется, что должно было бы быть).</w:t>
      </w:r>
    </w:p>
    <w:p w:rsidR="007A74D5" w:rsidRPr="00AD4D08" w:rsidRDefault="007A74D5" w:rsidP="007A74D5">
      <w:pPr>
        <w:spacing w:line="360" w:lineRule="auto"/>
        <w:ind w:firstLine="709"/>
        <w:jc w:val="both"/>
      </w:pPr>
      <w:r w:rsidRPr="00AD4D08">
        <w:t>3. Изменений потребностей производственного процесса.</w:t>
      </w:r>
    </w:p>
    <w:p w:rsidR="007A74D5" w:rsidRPr="00AD4D08" w:rsidRDefault="007A74D5" w:rsidP="007A74D5">
      <w:pPr>
        <w:spacing w:line="360" w:lineRule="auto"/>
        <w:ind w:firstLine="709"/>
        <w:jc w:val="both"/>
      </w:pPr>
      <w:r w:rsidRPr="00AD4D08">
        <w:t>4. Изменения в структуре или отрасли рынка</w:t>
      </w:r>
    </w:p>
    <w:p w:rsidR="007A74D5" w:rsidRPr="00AD4D08" w:rsidRDefault="007A74D5" w:rsidP="007A74D5">
      <w:pPr>
        <w:spacing w:line="360" w:lineRule="auto"/>
        <w:ind w:firstLine="709"/>
        <w:jc w:val="both"/>
      </w:pPr>
      <w:r w:rsidRPr="00AD4D08">
        <w:t xml:space="preserve">5. Изменения в восприятии и ценностных установках </w:t>
      </w:r>
    </w:p>
    <w:p w:rsidR="007A74D5" w:rsidRPr="00327782" w:rsidRDefault="007A74D5" w:rsidP="007A74D5">
      <w:pPr>
        <w:pStyle w:val="4"/>
        <w:spacing w:before="0" w:after="0" w:line="360" w:lineRule="auto"/>
        <w:ind w:firstLine="709"/>
        <w:jc w:val="both"/>
        <w:rPr>
          <w:rFonts w:ascii="Times New Roman" w:hAnsi="Times New Roman"/>
          <w:b w:val="0"/>
          <w:sz w:val="24"/>
          <w:szCs w:val="24"/>
        </w:rPr>
      </w:pPr>
      <w:r w:rsidRPr="00327782">
        <w:rPr>
          <w:rFonts w:ascii="Times New Roman" w:hAnsi="Times New Roman"/>
          <w:b w:val="0"/>
          <w:sz w:val="24"/>
          <w:szCs w:val="24"/>
        </w:rPr>
        <w:lastRenderedPageBreak/>
        <w:t xml:space="preserve">   </w:t>
      </w:r>
      <w:r>
        <w:rPr>
          <w:rFonts w:ascii="Times New Roman" w:hAnsi="Times New Roman"/>
          <w:b w:val="0"/>
          <w:sz w:val="24"/>
          <w:szCs w:val="24"/>
        </w:rPr>
        <w:t>Р</w:t>
      </w:r>
      <w:r w:rsidRPr="00327782">
        <w:rPr>
          <w:rFonts w:ascii="Times New Roman" w:hAnsi="Times New Roman"/>
          <w:b w:val="0"/>
          <w:sz w:val="24"/>
          <w:szCs w:val="24"/>
        </w:rPr>
        <w:t xml:space="preserve">азработкой методологии статистики науки и инноваций занимаются </w:t>
      </w:r>
      <w:r>
        <w:rPr>
          <w:rFonts w:ascii="Times New Roman" w:hAnsi="Times New Roman"/>
          <w:b w:val="0"/>
          <w:sz w:val="24"/>
          <w:szCs w:val="24"/>
        </w:rPr>
        <w:t>т</w:t>
      </w:r>
      <w:r w:rsidRPr="00327782">
        <w:rPr>
          <w:rFonts w:ascii="Times New Roman" w:hAnsi="Times New Roman"/>
          <w:b w:val="0"/>
          <w:sz w:val="24"/>
          <w:szCs w:val="24"/>
        </w:rPr>
        <w:t>ри международные организации: Организация экономического сотрудничества и развития (ОЭСР или OECD), ЮНЕСКО и Евростат.</w:t>
      </w:r>
    </w:p>
    <w:p w:rsidR="007A74D5" w:rsidRPr="00327782" w:rsidRDefault="007A74D5" w:rsidP="007A74D5">
      <w:pPr>
        <w:pStyle w:val="4"/>
        <w:spacing w:before="0" w:after="0" w:line="360" w:lineRule="auto"/>
        <w:ind w:firstLine="709"/>
        <w:jc w:val="both"/>
        <w:rPr>
          <w:rFonts w:ascii="Times New Roman" w:hAnsi="Times New Roman"/>
          <w:b w:val="0"/>
          <w:sz w:val="24"/>
          <w:szCs w:val="24"/>
        </w:rPr>
      </w:pPr>
      <w:r w:rsidRPr="00327782">
        <w:rPr>
          <w:rFonts w:ascii="Times New Roman" w:hAnsi="Times New Roman"/>
          <w:b w:val="0"/>
          <w:sz w:val="24"/>
          <w:szCs w:val="24"/>
        </w:rPr>
        <w:t xml:space="preserve">Евростат разработал в 1969 году первую редакцию «Номенклатуры для анализа и сопоставления научных программ и бюджетов», являющуюся основой для сбора данных о бюджетных ассигнованиях на научные исследования и для определения социально-экономических целей стран — членов ЕС, обобщения данных и подготовки ежегодных докладов о государственном финансировании науки в ЕС. </w:t>
      </w:r>
    </w:p>
    <w:p w:rsidR="007A74D5" w:rsidRPr="00327782" w:rsidRDefault="007A74D5" w:rsidP="007A74D5">
      <w:pPr>
        <w:pStyle w:val="4"/>
        <w:spacing w:before="0" w:after="0" w:line="360" w:lineRule="auto"/>
        <w:ind w:firstLine="709"/>
        <w:jc w:val="both"/>
        <w:rPr>
          <w:rFonts w:ascii="Times New Roman" w:hAnsi="Times New Roman"/>
          <w:b w:val="0"/>
          <w:sz w:val="24"/>
          <w:szCs w:val="24"/>
        </w:rPr>
      </w:pPr>
      <w:r w:rsidRPr="00327782">
        <w:rPr>
          <w:rFonts w:ascii="Times New Roman" w:hAnsi="Times New Roman"/>
          <w:b w:val="0"/>
          <w:sz w:val="24"/>
          <w:szCs w:val="24"/>
        </w:rPr>
        <w:t xml:space="preserve">ЮНЕСКО в 1978 году одобрила «Рекомендации по международной стандартизации статистики науки и техники», в развитие которых в 1984 году было опубликовано «Руководство ЮНЕСКО по статистике науки и техники» (документ постоянно дорабатывается с учетом опыта «Руководства Фраскати»). </w:t>
      </w:r>
    </w:p>
    <w:p w:rsidR="007A74D5" w:rsidRDefault="007A74D5" w:rsidP="007A74D5">
      <w:pPr>
        <w:pStyle w:val="4"/>
        <w:spacing w:before="0" w:after="0" w:line="360" w:lineRule="auto"/>
        <w:ind w:firstLine="709"/>
        <w:jc w:val="both"/>
        <w:rPr>
          <w:rFonts w:ascii="Times New Roman" w:hAnsi="Times New Roman"/>
          <w:b w:val="0"/>
          <w:sz w:val="24"/>
          <w:szCs w:val="24"/>
        </w:rPr>
      </w:pPr>
      <w:r w:rsidRPr="00327782">
        <w:rPr>
          <w:rFonts w:ascii="Times New Roman" w:hAnsi="Times New Roman"/>
          <w:b w:val="0"/>
          <w:sz w:val="24"/>
          <w:szCs w:val="24"/>
        </w:rPr>
        <w:t xml:space="preserve"> </w:t>
      </w:r>
      <w:r>
        <w:rPr>
          <w:rFonts w:ascii="Times New Roman" w:hAnsi="Times New Roman"/>
          <w:b w:val="0"/>
          <w:sz w:val="24"/>
          <w:szCs w:val="24"/>
        </w:rPr>
        <w:t>П</w:t>
      </w:r>
      <w:r w:rsidRPr="00327782">
        <w:rPr>
          <w:rFonts w:ascii="Times New Roman" w:hAnsi="Times New Roman"/>
          <w:b w:val="0"/>
          <w:sz w:val="24"/>
          <w:szCs w:val="24"/>
        </w:rPr>
        <w:t>ервым документом, посвященным методологии статистики науки и инноваций</w:t>
      </w:r>
      <w:r>
        <w:rPr>
          <w:rFonts w:ascii="Times New Roman" w:hAnsi="Times New Roman"/>
          <w:b w:val="0"/>
          <w:sz w:val="24"/>
          <w:szCs w:val="24"/>
        </w:rPr>
        <w:t xml:space="preserve">, стала </w:t>
      </w:r>
      <w:r w:rsidRPr="00327782">
        <w:rPr>
          <w:rFonts w:ascii="Times New Roman" w:hAnsi="Times New Roman"/>
          <w:b w:val="0"/>
          <w:sz w:val="24"/>
          <w:szCs w:val="24"/>
        </w:rPr>
        <w:t xml:space="preserve"> "Предлагаемая стандартная практика для обследований исследований и экспериментальны</w:t>
      </w:r>
      <w:r>
        <w:rPr>
          <w:rFonts w:ascii="Times New Roman" w:hAnsi="Times New Roman"/>
          <w:b w:val="0"/>
          <w:sz w:val="24"/>
          <w:szCs w:val="24"/>
        </w:rPr>
        <w:t xml:space="preserve">х разработок"), коротко - </w:t>
      </w:r>
      <w:r w:rsidRPr="00327782">
        <w:rPr>
          <w:rFonts w:ascii="Times New Roman" w:hAnsi="Times New Roman"/>
          <w:b w:val="0"/>
          <w:sz w:val="24"/>
          <w:szCs w:val="24"/>
        </w:rPr>
        <w:t xml:space="preserve">«Руководство Фраскати» («Manual Frascati»). </w:t>
      </w:r>
      <w:r>
        <w:rPr>
          <w:rFonts w:ascii="Times New Roman" w:hAnsi="Times New Roman"/>
          <w:b w:val="0"/>
          <w:sz w:val="24"/>
          <w:szCs w:val="24"/>
        </w:rPr>
        <w:t>Этот документ</w:t>
      </w:r>
      <w:r w:rsidRPr="00327782">
        <w:rPr>
          <w:rFonts w:ascii="Times New Roman" w:hAnsi="Times New Roman"/>
          <w:b w:val="0"/>
          <w:sz w:val="24"/>
          <w:szCs w:val="24"/>
        </w:rPr>
        <w:t xml:space="preserve"> был разработан в </w:t>
      </w:r>
      <w:r>
        <w:rPr>
          <w:rFonts w:ascii="Times New Roman" w:hAnsi="Times New Roman"/>
          <w:b w:val="0"/>
          <w:sz w:val="24"/>
          <w:szCs w:val="24"/>
        </w:rPr>
        <w:t>итальянском городе Фраскати в</w:t>
      </w:r>
      <w:r w:rsidRPr="00327782">
        <w:rPr>
          <w:rFonts w:ascii="Times New Roman" w:hAnsi="Times New Roman"/>
          <w:b w:val="0"/>
          <w:sz w:val="24"/>
          <w:szCs w:val="24"/>
        </w:rPr>
        <w:t xml:space="preserve">1963 году Группой национальных экспертов по показателям науки и техники, действующей в рамках ОЭСР. Положения Руководства Фраскати периодически уточняются, что обусловлено изменениями в стратегии научно-технической политики на национальном и международном уровнях, в организации научных исследований и разработок. </w:t>
      </w:r>
    </w:p>
    <w:p w:rsidR="007A74D5" w:rsidRDefault="007A74D5" w:rsidP="007A74D5">
      <w:pPr>
        <w:pStyle w:val="4"/>
        <w:spacing w:before="0" w:after="0" w:line="360" w:lineRule="auto"/>
        <w:ind w:firstLine="709"/>
        <w:jc w:val="both"/>
        <w:rPr>
          <w:rFonts w:ascii="Times New Roman" w:hAnsi="Times New Roman"/>
          <w:b w:val="0"/>
          <w:sz w:val="24"/>
          <w:szCs w:val="24"/>
        </w:rPr>
      </w:pPr>
      <w:r w:rsidRPr="00327782">
        <w:rPr>
          <w:rFonts w:ascii="Times New Roman" w:hAnsi="Times New Roman"/>
          <w:b w:val="0"/>
          <w:sz w:val="24"/>
          <w:szCs w:val="24"/>
        </w:rPr>
        <w:t xml:space="preserve">В настоящее время благодаря многочисленным инициативам организации, связанным с распространением практики пользования Руководством, последнее издание этого документа (1993 год) стало основным международным стандартом. </w:t>
      </w:r>
    </w:p>
    <w:p w:rsidR="007A74D5" w:rsidRPr="00327782" w:rsidRDefault="007A74D5" w:rsidP="007A74D5">
      <w:pPr>
        <w:pStyle w:val="4"/>
        <w:spacing w:before="0" w:after="0" w:line="360" w:lineRule="auto"/>
        <w:ind w:firstLine="709"/>
        <w:jc w:val="both"/>
        <w:rPr>
          <w:rFonts w:ascii="Times New Roman" w:hAnsi="Times New Roman"/>
          <w:b w:val="0"/>
          <w:sz w:val="24"/>
          <w:szCs w:val="24"/>
        </w:rPr>
      </w:pPr>
      <w:r w:rsidRPr="00327782">
        <w:rPr>
          <w:rFonts w:ascii="Times New Roman" w:hAnsi="Times New Roman"/>
          <w:b w:val="0"/>
          <w:sz w:val="24"/>
          <w:szCs w:val="24"/>
        </w:rPr>
        <w:t>Документы из серии «Семья Фраскати» посвящены более конкретным методологическим вопросам изучения науки и инноваций.</w:t>
      </w:r>
    </w:p>
    <w:p w:rsidR="007A74D5" w:rsidRDefault="007A74D5" w:rsidP="007A74D5">
      <w:pPr>
        <w:pStyle w:val="4"/>
        <w:spacing w:before="0" w:after="0" w:line="360" w:lineRule="auto"/>
        <w:ind w:firstLine="709"/>
        <w:jc w:val="both"/>
        <w:rPr>
          <w:rFonts w:ascii="Times New Roman" w:hAnsi="Times New Roman"/>
          <w:b w:val="0"/>
          <w:sz w:val="24"/>
          <w:szCs w:val="24"/>
        </w:rPr>
      </w:pPr>
      <w:r w:rsidRPr="00327782">
        <w:rPr>
          <w:rFonts w:ascii="Times New Roman" w:hAnsi="Times New Roman"/>
          <w:b w:val="0"/>
          <w:sz w:val="24"/>
          <w:szCs w:val="24"/>
        </w:rPr>
        <w:t>«Руководство Фраскати» является ориентиром для приближения методологии исследования НТД в России к мировым стандартам, что позволит корректнее сопоставлять российские данные с мировыми и европейскими. Начиная с 1993 года, в российской статистике осуществляется пересмотр методологии и инструментария с учетом международных стандартов.</w:t>
      </w:r>
    </w:p>
    <w:p w:rsidR="007A74D5" w:rsidRDefault="007A74D5" w:rsidP="007A74D5">
      <w:pPr>
        <w:spacing w:line="360" w:lineRule="auto"/>
        <w:jc w:val="both"/>
      </w:pPr>
      <w:r>
        <w:tab/>
      </w:r>
      <w:r w:rsidRPr="00327782">
        <w:t xml:space="preserve">В соответствии с международными стандартами, </w:t>
      </w:r>
      <w:r w:rsidRPr="00327782">
        <w:rPr>
          <w:b/>
          <w:i/>
        </w:rPr>
        <w:t xml:space="preserve">инновация </w:t>
      </w:r>
      <w:r w:rsidRPr="00327782">
        <w:t xml:space="preserve">определяется как конечный результат инновационной деятельности, получивший воплощение в виде нового или усовершенствованного продукта, внедренного на рынке, нового или усовершенствованного процесса, используемого в практической деятельности, либо в новом подходе к социальным услугам. </w:t>
      </w:r>
    </w:p>
    <w:p w:rsidR="007A74D5" w:rsidRDefault="007A74D5" w:rsidP="007A74D5">
      <w:pPr>
        <w:spacing w:line="360" w:lineRule="auto"/>
        <w:jc w:val="both"/>
      </w:pPr>
    </w:p>
    <w:p w:rsidR="00E17ACC" w:rsidRDefault="00E17ACC" w:rsidP="007A74D5">
      <w:pPr>
        <w:spacing w:line="360" w:lineRule="auto"/>
        <w:jc w:val="both"/>
      </w:pPr>
    </w:p>
    <w:p w:rsidR="007A74D5" w:rsidRDefault="007A74D5" w:rsidP="006468C3">
      <w:pPr>
        <w:spacing w:line="360" w:lineRule="auto"/>
        <w:jc w:val="both"/>
      </w:pPr>
      <w:r w:rsidRPr="005B4C68">
        <w:rPr>
          <w:b/>
        </w:rPr>
        <w:lastRenderedPageBreak/>
        <w:t>Таблица 11</w:t>
      </w:r>
      <w:r w:rsidR="006468C3">
        <w:rPr>
          <w:b/>
        </w:rPr>
        <w:t xml:space="preserve"> - </w:t>
      </w:r>
      <w:r w:rsidRPr="006468C3">
        <w:rPr>
          <w:b/>
        </w:rPr>
        <w:t>Типология инноваций по различным классификационным признакам</w:t>
      </w:r>
    </w:p>
    <w:p w:rsidR="007A74D5" w:rsidRDefault="007A74D5" w:rsidP="007A74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5351"/>
      </w:tblGrid>
      <w:tr w:rsidR="007A74D5" w:rsidTr="006D0F30">
        <w:tc>
          <w:tcPr>
            <w:tcW w:w="817" w:type="dxa"/>
          </w:tcPr>
          <w:p w:rsidR="007A74D5" w:rsidRDefault="007A74D5" w:rsidP="006D0F30">
            <w:r w:rsidRPr="003206C0">
              <w:rPr>
                <w:b/>
              </w:rPr>
              <w:t>№ п/п</w:t>
            </w:r>
          </w:p>
        </w:tc>
        <w:tc>
          <w:tcPr>
            <w:tcW w:w="3969" w:type="dxa"/>
          </w:tcPr>
          <w:p w:rsidR="007A74D5" w:rsidRDefault="007A74D5" w:rsidP="006D0F30">
            <w:r w:rsidRPr="003206C0">
              <w:rPr>
                <w:b/>
              </w:rPr>
              <w:t>Классификационный признак</w:t>
            </w:r>
          </w:p>
        </w:tc>
        <w:tc>
          <w:tcPr>
            <w:tcW w:w="5351" w:type="dxa"/>
          </w:tcPr>
          <w:p w:rsidR="007A74D5" w:rsidRDefault="007A74D5" w:rsidP="006D0F30">
            <w:r w:rsidRPr="003206C0">
              <w:rPr>
                <w:b/>
              </w:rPr>
              <w:t>Типы (классы) инноваций</w:t>
            </w:r>
          </w:p>
        </w:tc>
      </w:tr>
      <w:tr w:rsidR="007A74D5" w:rsidTr="006D0F30">
        <w:tc>
          <w:tcPr>
            <w:tcW w:w="817" w:type="dxa"/>
          </w:tcPr>
          <w:p w:rsidR="007A74D5" w:rsidRDefault="007A74D5" w:rsidP="006D0F30">
            <w:r w:rsidRPr="005B4C68">
              <w:t>1</w:t>
            </w:r>
          </w:p>
          <w:p w:rsidR="007A74D5" w:rsidRDefault="007A74D5" w:rsidP="006D0F30"/>
          <w:p w:rsidR="007A74D5" w:rsidRDefault="007A74D5" w:rsidP="006D0F30"/>
          <w:p w:rsidR="007A74D5" w:rsidRDefault="007A74D5" w:rsidP="006D0F30"/>
          <w:p w:rsidR="007A74D5" w:rsidRDefault="007A74D5" w:rsidP="006D0F30"/>
          <w:p w:rsidR="007A74D5" w:rsidRDefault="007A74D5" w:rsidP="006D0F30"/>
          <w:p w:rsidR="007A74D5" w:rsidRDefault="007A74D5" w:rsidP="006D0F30"/>
          <w:p w:rsidR="007A74D5" w:rsidRDefault="007A74D5" w:rsidP="006D0F30"/>
          <w:p w:rsidR="007A74D5" w:rsidRDefault="007A74D5" w:rsidP="006D0F30"/>
          <w:p w:rsidR="007A74D5" w:rsidRDefault="007A74D5" w:rsidP="006D0F30">
            <w:r w:rsidRPr="005B4C68">
              <w:t>2</w:t>
            </w:r>
          </w:p>
          <w:p w:rsidR="007A74D5" w:rsidRDefault="007A74D5" w:rsidP="006D0F30"/>
          <w:p w:rsidR="007A74D5" w:rsidRPr="003206C0" w:rsidRDefault="007A74D5" w:rsidP="006D0F30">
            <w:pPr>
              <w:rPr>
                <w:b/>
              </w:rPr>
            </w:pPr>
          </w:p>
          <w:p w:rsidR="007A74D5" w:rsidRPr="003206C0" w:rsidRDefault="007A74D5" w:rsidP="006D0F30">
            <w:pPr>
              <w:rPr>
                <w:b/>
              </w:rPr>
            </w:pPr>
          </w:p>
          <w:p w:rsidR="007A74D5" w:rsidRDefault="007A74D5" w:rsidP="006D0F30">
            <w:r w:rsidRPr="005B4C68">
              <w:t>3</w:t>
            </w:r>
          </w:p>
          <w:p w:rsidR="007A74D5" w:rsidRPr="003206C0" w:rsidRDefault="007A74D5" w:rsidP="006D0F30">
            <w:pPr>
              <w:rPr>
                <w:b/>
              </w:rPr>
            </w:pPr>
          </w:p>
          <w:p w:rsidR="007A74D5" w:rsidRDefault="007A74D5" w:rsidP="006D0F30"/>
          <w:p w:rsidR="007A74D5" w:rsidRDefault="007A74D5" w:rsidP="006D0F30"/>
          <w:p w:rsidR="007A74D5" w:rsidRDefault="007A74D5" w:rsidP="006D0F30"/>
          <w:p w:rsidR="007A74D5" w:rsidRDefault="007A74D5" w:rsidP="006D0F30"/>
          <w:p w:rsidR="007A74D5" w:rsidRDefault="007A74D5" w:rsidP="006D0F30"/>
          <w:p w:rsidR="007A74D5" w:rsidRDefault="007A74D5" w:rsidP="006D0F30">
            <w:r w:rsidRPr="005B4C68">
              <w:t>4</w:t>
            </w:r>
          </w:p>
          <w:p w:rsidR="007A74D5" w:rsidRDefault="007A74D5" w:rsidP="006D0F30"/>
          <w:p w:rsidR="007A74D5" w:rsidRDefault="007A74D5" w:rsidP="006D0F30"/>
          <w:p w:rsidR="007A74D5" w:rsidRDefault="007A74D5" w:rsidP="006D0F30"/>
          <w:p w:rsidR="007A74D5" w:rsidRDefault="007A74D5" w:rsidP="006D0F30"/>
          <w:p w:rsidR="007A74D5" w:rsidRDefault="007A74D5" w:rsidP="006D0F30"/>
          <w:p w:rsidR="007A74D5" w:rsidRDefault="007A74D5" w:rsidP="006D0F30"/>
          <w:p w:rsidR="007A74D5" w:rsidRDefault="007A74D5" w:rsidP="006D0F30"/>
          <w:p w:rsidR="007A74D5" w:rsidRDefault="007A74D5" w:rsidP="006D0F30"/>
          <w:p w:rsidR="007A74D5" w:rsidRDefault="007A74D5" w:rsidP="006D0F30">
            <w:r w:rsidRPr="005B4C68">
              <w:t>5</w:t>
            </w:r>
          </w:p>
          <w:p w:rsidR="007A74D5" w:rsidRPr="003206C0" w:rsidRDefault="007A74D5" w:rsidP="006D0F30">
            <w:pPr>
              <w:rPr>
                <w:b/>
              </w:rPr>
            </w:pPr>
          </w:p>
          <w:p w:rsidR="007A74D5" w:rsidRDefault="007A74D5" w:rsidP="006D0F30"/>
          <w:p w:rsidR="007A74D5" w:rsidRDefault="007A74D5" w:rsidP="006D0F30">
            <w:r w:rsidRPr="005B4C68">
              <w:t>6</w:t>
            </w:r>
          </w:p>
          <w:p w:rsidR="007A74D5" w:rsidRDefault="007A74D5" w:rsidP="006D0F30"/>
          <w:p w:rsidR="007A74D5" w:rsidRDefault="007A74D5" w:rsidP="006D0F30"/>
          <w:p w:rsidR="007A74D5" w:rsidRDefault="007A74D5" w:rsidP="006D0F30"/>
          <w:p w:rsidR="007A74D5" w:rsidRPr="003206C0" w:rsidRDefault="007A74D5" w:rsidP="006D0F30">
            <w:pPr>
              <w:rPr>
                <w:b/>
              </w:rPr>
            </w:pPr>
            <w:r w:rsidRPr="005B4C68">
              <w:t>7</w:t>
            </w:r>
          </w:p>
        </w:tc>
        <w:tc>
          <w:tcPr>
            <w:tcW w:w="3969" w:type="dxa"/>
          </w:tcPr>
          <w:p w:rsidR="007A74D5" w:rsidRPr="003206C0" w:rsidRDefault="007A74D5" w:rsidP="006D0F30">
            <w:pPr>
              <w:pStyle w:val="4"/>
              <w:spacing w:before="0" w:after="0"/>
              <w:rPr>
                <w:rFonts w:ascii="Times New Roman" w:hAnsi="Times New Roman"/>
                <w:sz w:val="24"/>
                <w:szCs w:val="24"/>
              </w:rPr>
            </w:pPr>
            <w:r w:rsidRPr="003206C0">
              <w:rPr>
                <w:rFonts w:ascii="Times New Roman" w:hAnsi="Times New Roman"/>
                <w:sz w:val="24"/>
                <w:szCs w:val="24"/>
              </w:rPr>
              <w:t>Предметное содержание</w:t>
            </w:r>
          </w:p>
          <w:p w:rsidR="007A74D5" w:rsidRPr="003206C0" w:rsidRDefault="007A74D5" w:rsidP="006D0F30">
            <w:pPr>
              <w:pStyle w:val="4"/>
              <w:spacing w:before="0" w:after="0"/>
              <w:rPr>
                <w:rFonts w:ascii="Times New Roman" w:hAnsi="Times New Roman"/>
                <w:sz w:val="24"/>
                <w:szCs w:val="24"/>
              </w:rPr>
            </w:pPr>
          </w:p>
          <w:p w:rsidR="007A74D5" w:rsidRPr="003206C0" w:rsidRDefault="007A74D5" w:rsidP="006D0F30">
            <w:pPr>
              <w:pStyle w:val="4"/>
              <w:spacing w:before="0" w:after="0"/>
              <w:rPr>
                <w:rFonts w:ascii="Times New Roman" w:hAnsi="Times New Roman"/>
                <w:sz w:val="24"/>
                <w:szCs w:val="24"/>
              </w:rPr>
            </w:pPr>
          </w:p>
          <w:p w:rsidR="007A74D5" w:rsidRPr="003206C0" w:rsidRDefault="007A74D5" w:rsidP="006D0F30">
            <w:pPr>
              <w:pStyle w:val="4"/>
              <w:spacing w:before="0" w:after="0"/>
              <w:rPr>
                <w:rFonts w:ascii="Times New Roman" w:hAnsi="Times New Roman"/>
                <w:sz w:val="24"/>
                <w:szCs w:val="24"/>
              </w:rPr>
            </w:pPr>
          </w:p>
          <w:p w:rsidR="007A74D5" w:rsidRPr="003206C0" w:rsidRDefault="007A74D5" w:rsidP="006D0F30">
            <w:pPr>
              <w:pStyle w:val="4"/>
              <w:spacing w:before="0" w:after="0"/>
              <w:rPr>
                <w:rFonts w:ascii="Times New Roman" w:hAnsi="Times New Roman"/>
                <w:sz w:val="24"/>
                <w:szCs w:val="24"/>
              </w:rPr>
            </w:pPr>
          </w:p>
          <w:p w:rsidR="007A74D5" w:rsidRPr="003206C0" w:rsidRDefault="007A74D5" w:rsidP="006D0F30">
            <w:pPr>
              <w:pStyle w:val="4"/>
              <w:spacing w:before="0" w:after="0"/>
              <w:rPr>
                <w:rFonts w:ascii="Times New Roman" w:hAnsi="Times New Roman"/>
                <w:sz w:val="24"/>
                <w:szCs w:val="24"/>
              </w:rPr>
            </w:pPr>
          </w:p>
          <w:p w:rsidR="007A74D5" w:rsidRPr="003206C0" w:rsidRDefault="007A74D5" w:rsidP="006D0F30">
            <w:pPr>
              <w:pStyle w:val="4"/>
              <w:spacing w:before="0" w:after="0"/>
              <w:rPr>
                <w:rFonts w:ascii="Times New Roman" w:hAnsi="Times New Roman"/>
                <w:sz w:val="24"/>
                <w:szCs w:val="24"/>
              </w:rPr>
            </w:pPr>
          </w:p>
          <w:p w:rsidR="007A74D5" w:rsidRPr="003206C0" w:rsidRDefault="007A74D5" w:rsidP="006D0F30">
            <w:pPr>
              <w:pStyle w:val="4"/>
              <w:spacing w:before="0" w:after="0"/>
              <w:rPr>
                <w:rFonts w:ascii="Times New Roman" w:hAnsi="Times New Roman"/>
                <w:sz w:val="24"/>
                <w:szCs w:val="24"/>
              </w:rPr>
            </w:pPr>
          </w:p>
          <w:p w:rsidR="007A74D5" w:rsidRPr="003206C0" w:rsidRDefault="007A74D5" w:rsidP="006D0F30">
            <w:pPr>
              <w:pStyle w:val="4"/>
              <w:spacing w:before="0" w:after="0"/>
              <w:rPr>
                <w:rFonts w:ascii="Times New Roman" w:hAnsi="Times New Roman"/>
                <w:sz w:val="24"/>
                <w:szCs w:val="24"/>
              </w:rPr>
            </w:pPr>
          </w:p>
          <w:p w:rsidR="007A74D5" w:rsidRPr="003206C0" w:rsidRDefault="007A74D5" w:rsidP="006D0F30">
            <w:pPr>
              <w:pStyle w:val="4"/>
              <w:spacing w:before="0" w:after="0"/>
              <w:rPr>
                <w:rFonts w:ascii="Times New Roman" w:hAnsi="Times New Roman"/>
                <w:sz w:val="24"/>
                <w:szCs w:val="24"/>
              </w:rPr>
            </w:pPr>
            <w:r w:rsidRPr="003206C0">
              <w:rPr>
                <w:rFonts w:ascii="Times New Roman" w:hAnsi="Times New Roman"/>
                <w:sz w:val="24"/>
                <w:szCs w:val="24"/>
              </w:rPr>
              <w:t>Глубина вносимых изменений</w:t>
            </w:r>
          </w:p>
          <w:p w:rsidR="007A74D5" w:rsidRPr="003206C0" w:rsidRDefault="007A74D5" w:rsidP="006D0F30">
            <w:pPr>
              <w:pStyle w:val="4"/>
              <w:spacing w:before="0" w:after="0"/>
              <w:rPr>
                <w:rFonts w:ascii="Times New Roman" w:hAnsi="Times New Roman"/>
                <w:sz w:val="24"/>
                <w:szCs w:val="24"/>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pStyle w:val="4"/>
              <w:spacing w:before="0" w:after="0"/>
              <w:rPr>
                <w:rFonts w:ascii="Times New Roman" w:hAnsi="Times New Roman"/>
                <w:sz w:val="24"/>
                <w:szCs w:val="24"/>
              </w:rPr>
            </w:pPr>
            <w:r w:rsidRPr="003206C0">
              <w:rPr>
                <w:rFonts w:ascii="Times New Roman" w:hAnsi="Times New Roman"/>
                <w:sz w:val="24"/>
                <w:szCs w:val="24"/>
              </w:rPr>
              <w:t>Направленность</w:t>
            </w: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pStyle w:val="4"/>
              <w:spacing w:before="0" w:after="0"/>
              <w:rPr>
                <w:rFonts w:ascii="Times New Roman" w:hAnsi="Times New Roman"/>
                <w:sz w:val="24"/>
                <w:szCs w:val="24"/>
              </w:rPr>
            </w:pPr>
            <w:r w:rsidRPr="003206C0">
              <w:rPr>
                <w:rFonts w:ascii="Times New Roman" w:hAnsi="Times New Roman"/>
                <w:sz w:val="24"/>
                <w:szCs w:val="24"/>
              </w:rPr>
              <w:t>Уровень разработки и распространения</w:t>
            </w: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pStyle w:val="4"/>
              <w:spacing w:before="0" w:after="0"/>
              <w:rPr>
                <w:rFonts w:ascii="Times New Roman" w:hAnsi="Times New Roman"/>
                <w:sz w:val="24"/>
                <w:szCs w:val="24"/>
              </w:rPr>
            </w:pPr>
            <w:r w:rsidRPr="003206C0">
              <w:rPr>
                <w:rFonts w:ascii="Times New Roman" w:hAnsi="Times New Roman"/>
                <w:sz w:val="24"/>
                <w:szCs w:val="24"/>
              </w:rPr>
              <w:t>Происхождение</w:t>
            </w: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r w:rsidRPr="003206C0">
              <w:rPr>
                <w:b/>
              </w:rPr>
              <w:t>Период реализации</w:t>
            </w: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p>
          <w:p w:rsidR="007A74D5" w:rsidRPr="003206C0" w:rsidRDefault="007A74D5" w:rsidP="006D0F30">
            <w:pPr>
              <w:rPr>
                <w:b/>
              </w:rPr>
            </w:pPr>
            <w:r w:rsidRPr="003206C0">
              <w:rPr>
                <w:b/>
              </w:rPr>
              <w:t>Сферы разработки и распространения</w:t>
            </w:r>
          </w:p>
        </w:tc>
        <w:tc>
          <w:tcPr>
            <w:tcW w:w="5351" w:type="dxa"/>
          </w:tcPr>
          <w:p w:rsidR="007A74D5" w:rsidRDefault="007A74D5" w:rsidP="006D0F30">
            <w:pPr>
              <w:numPr>
                <w:ilvl w:val="0"/>
                <w:numId w:val="1"/>
              </w:numPr>
              <w:ind w:left="714" w:hanging="357"/>
              <w:jc w:val="both"/>
            </w:pPr>
            <w:r w:rsidRPr="005B4C68">
              <w:t xml:space="preserve">идеальные (научные) </w:t>
            </w:r>
          </w:p>
          <w:p w:rsidR="007A74D5" w:rsidRDefault="007A74D5" w:rsidP="006D0F30">
            <w:pPr>
              <w:numPr>
                <w:ilvl w:val="0"/>
                <w:numId w:val="1"/>
              </w:numPr>
              <w:ind w:left="714" w:hanging="357"/>
              <w:jc w:val="both"/>
            </w:pPr>
            <w:r>
              <w:t xml:space="preserve">процессуальные </w:t>
            </w:r>
          </w:p>
          <w:p w:rsidR="007A74D5" w:rsidRPr="005B4C68" w:rsidRDefault="007A74D5" w:rsidP="006D0F30">
            <w:pPr>
              <w:numPr>
                <w:ilvl w:val="0"/>
                <w:numId w:val="1"/>
              </w:numPr>
              <w:ind w:left="714" w:hanging="357"/>
              <w:jc w:val="both"/>
            </w:pPr>
            <w:r w:rsidRPr="005B4C68">
              <w:t xml:space="preserve">товарные </w:t>
            </w:r>
          </w:p>
          <w:p w:rsidR="007A74D5" w:rsidRDefault="007A74D5" w:rsidP="006D0F30">
            <w:pPr>
              <w:numPr>
                <w:ilvl w:val="0"/>
                <w:numId w:val="1"/>
              </w:numPr>
              <w:ind w:left="714" w:hanging="357"/>
              <w:jc w:val="both"/>
            </w:pPr>
            <w:r w:rsidRPr="005B4C68">
              <w:t>технические</w:t>
            </w:r>
          </w:p>
          <w:p w:rsidR="007A74D5" w:rsidRPr="005B4C68" w:rsidRDefault="007A74D5" w:rsidP="006D0F30">
            <w:pPr>
              <w:numPr>
                <w:ilvl w:val="0"/>
                <w:numId w:val="1"/>
              </w:numPr>
              <w:ind w:left="714" w:hanging="357"/>
              <w:jc w:val="both"/>
            </w:pPr>
            <w:r w:rsidRPr="005B4C68">
              <w:t xml:space="preserve">технологические </w:t>
            </w:r>
          </w:p>
          <w:p w:rsidR="007A74D5" w:rsidRPr="005B4C68" w:rsidRDefault="007A74D5" w:rsidP="006D0F30">
            <w:pPr>
              <w:numPr>
                <w:ilvl w:val="0"/>
                <w:numId w:val="1"/>
              </w:numPr>
              <w:ind w:left="714" w:hanging="357"/>
              <w:jc w:val="both"/>
            </w:pPr>
            <w:r w:rsidRPr="005B4C68">
              <w:t xml:space="preserve">информационные </w:t>
            </w:r>
          </w:p>
          <w:p w:rsidR="007A74D5" w:rsidRDefault="007A74D5" w:rsidP="006D0F30">
            <w:pPr>
              <w:numPr>
                <w:ilvl w:val="0"/>
                <w:numId w:val="1"/>
              </w:numPr>
              <w:ind w:left="714" w:hanging="357"/>
              <w:jc w:val="both"/>
            </w:pPr>
            <w:r w:rsidRPr="005B4C68">
              <w:t>организационные</w:t>
            </w:r>
          </w:p>
          <w:p w:rsidR="007A74D5" w:rsidRDefault="007A74D5" w:rsidP="006D0F30">
            <w:pPr>
              <w:numPr>
                <w:ilvl w:val="0"/>
                <w:numId w:val="1"/>
              </w:numPr>
              <w:ind w:left="714" w:hanging="357"/>
              <w:jc w:val="both"/>
            </w:pPr>
            <w:r w:rsidRPr="005B4C68">
              <w:t xml:space="preserve">управленческие </w:t>
            </w:r>
          </w:p>
          <w:p w:rsidR="007A74D5" w:rsidRPr="005B4C68" w:rsidRDefault="007A74D5" w:rsidP="006D0F30">
            <w:pPr>
              <w:ind w:left="357"/>
              <w:jc w:val="both"/>
            </w:pPr>
          </w:p>
          <w:p w:rsidR="007A74D5" w:rsidRPr="005B4C68" w:rsidRDefault="007A74D5" w:rsidP="006D0F30">
            <w:pPr>
              <w:numPr>
                <w:ilvl w:val="0"/>
                <w:numId w:val="1"/>
              </w:numPr>
              <w:ind w:left="714" w:hanging="357"/>
              <w:jc w:val="both"/>
            </w:pPr>
            <w:r w:rsidRPr="005B4C68">
              <w:t xml:space="preserve">фундаментальные (базовые) </w:t>
            </w:r>
          </w:p>
          <w:p w:rsidR="007A74D5" w:rsidRDefault="007A74D5" w:rsidP="006D0F30">
            <w:pPr>
              <w:numPr>
                <w:ilvl w:val="0"/>
                <w:numId w:val="1"/>
              </w:numPr>
              <w:ind w:left="714" w:hanging="357"/>
              <w:jc w:val="both"/>
            </w:pPr>
            <w:r w:rsidRPr="005B4C68">
              <w:t xml:space="preserve">улучшающие </w:t>
            </w:r>
          </w:p>
          <w:p w:rsidR="007A74D5" w:rsidRPr="003206C0" w:rsidRDefault="007A74D5" w:rsidP="006D0F30">
            <w:pPr>
              <w:numPr>
                <w:ilvl w:val="0"/>
                <w:numId w:val="1"/>
              </w:numPr>
              <w:ind w:left="714" w:hanging="357"/>
              <w:jc w:val="both"/>
              <w:rPr>
                <w:b/>
              </w:rPr>
            </w:pPr>
            <w:r w:rsidRPr="00663ADE">
              <w:t>модификационные</w:t>
            </w:r>
          </w:p>
          <w:p w:rsidR="007A74D5" w:rsidRDefault="007A74D5" w:rsidP="006D0F30">
            <w:pPr>
              <w:ind w:left="714"/>
              <w:jc w:val="both"/>
            </w:pPr>
          </w:p>
          <w:p w:rsidR="007A74D5" w:rsidRPr="005B4C68" w:rsidRDefault="007A74D5" w:rsidP="006D0F30">
            <w:pPr>
              <w:numPr>
                <w:ilvl w:val="0"/>
                <w:numId w:val="1"/>
              </w:numPr>
              <w:ind w:left="714" w:hanging="357"/>
              <w:jc w:val="both"/>
            </w:pPr>
            <w:r w:rsidRPr="005B4C68">
              <w:t xml:space="preserve">прибыльные </w:t>
            </w:r>
          </w:p>
          <w:p w:rsidR="007A74D5" w:rsidRPr="005B4C68" w:rsidRDefault="007A74D5" w:rsidP="006D0F30">
            <w:pPr>
              <w:numPr>
                <w:ilvl w:val="0"/>
                <w:numId w:val="1"/>
              </w:numPr>
              <w:ind w:left="714" w:hanging="357"/>
              <w:jc w:val="both"/>
            </w:pPr>
            <w:r w:rsidRPr="005B4C68">
              <w:t xml:space="preserve">неприбыльные </w:t>
            </w:r>
          </w:p>
          <w:p w:rsidR="007A74D5" w:rsidRPr="005B4C68" w:rsidRDefault="007A74D5" w:rsidP="006D0F30">
            <w:pPr>
              <w:numPr>
                <w:ilvl w:val="0"/>
                <w:numId w:val="1"/>
              </w:numPr>
              <w:ind w:left="714" w:hanging="357"/>
              <w:jc w:val="both"/>
            </w:pPr>
            <w:r w:rsidRPr="005B4C68">
              <w:t xml:space="preserve">защитные </w:t>
            </w:r>
          </w:p>
          <w:p w:rsidR="007A74D5" w:rsidRPr="005B4C68" w:rsidRDefault="007A74D5" w:rsidP="006D0F30">
            <w:pPr>
              <w:numPr>
                <w:ilvl w:val="0"/>
                <w:numId w:val="1"/>
              </w:numPr>
              <w:ind w:left="714" w:hanging="357"/>
              <w:jc w:val="both"/>
            </w:pPr>
            <w:r w:rsidRPr="005B4C68">
              <w:t xml:space="preserve">наступательные </w:t>
            </w:r>
          </w:p>
          <w:p w:rsidR="007A74D5" w:rsidRDefault="007A74D5" w:rsidP="006D0F30">
            <w:pPr>
              <w:numPr>
                <w:ilvl w:val="0"/>
                <w:numId w:val="1"/>
              </w:numPr>
              <w:ind w:left="714" w:hanging="357"/>
              <w:jc w:val="both"/>
            </w:pPr>
            <w:r w:rsidRPr="005B4C68">
              <w:t xml:space="preserve">созидательные </w:t>
            </w:r>
          </w:p>
          <w:p w:rsidR="007A74D5" w:rsidRPr="005B4C68" w:rsidRDefault="007A74D5" w:rsidP="006D0F30">
            <w:pPr>
              <w:numPr>
                <w:ilvl w:val="0"/>
                <w:numId w:val="1"/>
              </w:numPr>
              <w:ind w:left="714" w:hanging="357"/>
              <w:jc w:val="both"/>
            </w:pPr>
            <w:r w:rsidRPr="005B4C68">
              <w:t>разрушительные</w:t>
            </w:r>
          </w:p>
          <w:p w:rsidR="007A74D5" w:rsidRDefault="007A74D5" w:rsidP="006D0F30">
            <w:pPr>
              <w:ind w:left="714"/>
              <w:jc w:val="both"/>
            </w:pPr>
          </w:p>
          <w:p w:rsidR="007A74D5" w:rsidRPr="005B4C68" w:rsidRDefault="007A74D5" w:rsidP="006D0F30">
            <w:pPr>
              <w:numPr>
                <w:ilvl w:val="0"/>
                <w:numId w:val="1"/>
              </w:numPr>
              <w:ind w:left="714" w:hanging="357"/>
              <w:jc w:val="both"/>
            </w:pPr>
            <w:r w:rsidRPr="005B4C68">
              <w:t xml:space="preserve">мировые (метаинновации) </w:t>
            </w:r>
          </w:p>
          <w:p w:rsidR="007A74D5" w:rsidRPr="005B4C68" w:rsidRDefault="007A74D5" w:rsidP="006D0F30">
            <w:pPr>
              <w:numPr>
                <w:ilvl w:val="0"/>
                <w:numId w:val="1"/>
              </w:numPr>
              <w:ind w:left="714" w:hanging="357"/>
              <w:jc w:val="both"/>
            </w:pPr>
            <w:r w:rsidRPr="005B4C68">
              <w:t xml:space="preserve">локальные </w:t>
            </w:r>
          </w:p>
          <w:p w:rsidR="007A74D5" w:rsidRPr="005B4C68" w:rsidRDefault="007A74D5" w:rsidP="006D0F30">
            <w:pPr>
              <w:numPr>
                <w:ilvl w:val="0"/>
                <w:numId w:val="1"/>
              </w:numPr>
              <w:ind w:left="714" w:hanging="357"/>
              <w:jc w:val="both"/>
            </w:pPr>
            <w:r w:rsidRPr="005B4C68">
              <w:t xml:space="preserve">государственные (макроинновации) </w:t>
            </w:r>
          </w:p>
          <w:p w:rsidR="007A74D5" w:rsidRPr="005B4C68" w:rsidRDefault="007A74D5" w:rsidP="006D0F30">
            <w:pPr>
              <w:numPr>
                <w:ilvl w:val="0"/>
                <w:numId w:val="1"/>
              </w:numPr>
              <w:ind w:left="714" w:hanging="357"/>
              <w:jc w:val="both"/>
            </w:pPr>
            <w:r w:rsidRPr="005B4C68">
              <w:t xml:space="preserve">региональные </w:t>
            </w:r>
          </w:p>
          <w:p w:rsidR="007A74D5" w:rsidRPr="005B4C68" w:rsidRDefault="007A74D5" w:rsidP="006D0F30">
            <w:pPr>
              <w:numPr>
                <w:ilvl w:val="0"/>
                <w:numId w:val="1"/>
              </w:numPr>
              <w:ind w:left="714" w:hanging="357"/>
              <w:jc w:val="both"/>
            </w:pPr>
            <w:r w:rsidRPr="005B4C68">
              <w:t xml:space="preserve">сферные (мезоинновации) </w:t>
            </w:r>
          </w:p>
          <w:p w:rsidR="007A74D5" w:rsidRPr="005B4C68" w:rsidRDefault="007A74D5" w:rsidP="006D0F30">
            <w:pPr>
              <w:numPr>
                <w:ilvl w:val="0"/>
                <w:numId w:val="1"/>
              </w:numPr>
              <w:ind w:left="714" w:hanging="357"/>
              <w:jc w:val="both"/>
            </w:pPr>
            <w:r w:rsidRPr="005B4C68">
              <w:t xml:space="preserve">отраслевые </w:t>
            </w:r>
          </w:p>
          <w:p w:rsidR="007A74D5" w:rsidRPr="005B4C68" w:rsidRDefault="007A74D5" w:rsidP="006D0F30">
            <w:pPr>
              <w:numPr>
                <w:ilvl w:val="0"/>
                <w:numId w:val="1"/>
              </w:numPr>
              <w:ind w:left="714" w:hanging="357"/>
              <w:jc w:val="both"/>
            </w:pPr>
            <w:r w:rsidRPr="005B4C68">
              <w:t xml:space="preserve">корпоративные </w:t>
            </w:r>
          </w:p>
          <w:p w:rsidR="007A74D5" w:rsidRPr="005B4C68" w:rsidRDefault="007A74D5" w:rsidP="006D0F30">
            <w:pPr>
              <w:numPr>
                <w:ilvl w:val="0"/>
                <w:numId w:val="1"/>
              </w:numPr>
              <w:ind w:left="714" w:hanging="357"/>
              <w:jc w:val="both"/>
            </w:pPr>
            <w:r w:rsidRPr="005B4C68">
              <w:t xml:space="preserve">фирменные (микроинновации) </w:t>
            </w:r>
          </w:p>
          <w:p w:rsidR="007A74D5" w:rsidRPr="003206C0" w:rsidRDefault="007A74D5" w:rsidP="006D0F30">
            <w:pPr>
              <w:rPr>
                <w:b/>
              </w:rPr>
            </w:pPr>
          </w:p>
          <w:p w:rsidR="007A74D5" w:rsidRDefault="007A74D5" w:rsidP="006D0F30">
            <w:pPr>
              <w:numPr>
                <w:ilvl w:val="0"/>
                <w:numId w:val="1"/>
              </w:numPr>
              <w:ind w:left="714" w:hanging="357"/>
              <w:jc w:val="both"/>
            </w:pPr>
            <w:r w:rsidRPr="005B4C68">
              <w:t xml:space="preserve">эндогенные (внутренние) </w:t>
            </w:r>
          </w:p>
          <w:p w:rsidR="007A74D5" w:rsidRPr="005B4C68" w:rsidRDefault="007A74D5" w:rsidP="006D0F30">
            <w:pPr>
              <w:numPr>
                <w:ilvl w:val="0"/>
                <w:numId w:val="1"/>
              </w:numPr>
              <w:ind w:left="714" w:hanging="357"/>
              <w:jc w:val="both"/>
            </w:pPr>
            <w:r w:rsidRPr="005B4C68">
              <w:t>экзогенные (внешние)</w:t>
            </w:r>
          </w:p>
          <w:p w:rsidR="007A74D5" w:rsidRPr="003206C0" w:rsidRDefault="007A74D5" w:rsidP="006D0F30">
            <w:pPr>
              <w:rPr>
                <w:b/>
              </w:rPr>
            </w:pPr>
          </w:p>
          <w:p w:rsidR="007A74D5" w:rsidRPr="005B4C68" w:rsidRDefault="007A74D5" w:rsidP="006D0F30">
            <w:pPr>
              <w:numPr>
                <w:ilvl w:val="0"/>
                <w:numId w:val="1"/>
              </w:numPr>
              <w:ind w:left="714" w:hanging="357"/>
              <w:jc w:val="both"/>
            </w:pPr>
            <w:r w:rsidRPr="005B4C68">
              <w:t xml:space="preserve">стратегические </w:t>
            </w:r>
          </w:p>
          <w:p w:rsidR="007A74D5" w:rsidRDefault="007A74D5" w:rsidP="006D0F30">
            <w:pPr>
              <w:numPr>
                <w:ilvl w:val="0"/>
                <w:numId w:val="1"/>
              </w:numPr>
              <w:ind w:left="714" w:hanging="357"/>
              <w:jc w:val="both"/>
            </w:pPr>
            <w:r w:rsidRPr="005B4C68">
              <w:t xml:space="preserve">среднестрочные </w:t>
            </w:r>
          </w:p>
          <w:p w:rsidR="007A74D5" w:rsidRPr="005B4C68" w:rsidRDefault="007A74D5" w:rsidP="006D0F30">
            <w:pPr>
              <w:numPr>
                <w:ilvl w:val="0"/>
                <w:numId w:val="1"/>
              </w:numPr>
              <w:ind w:left="714" w:hanging="357"/>
              <w:jc w:val="both"/>
            </w:pPr>
            <w:r w:rsidRPr="005B4C68">
              <w:t>текущие (тактические)</w:t>
            </w:r>
          </w:p>
          <w:p w:rsidR="007A74D5" w:rsidRDefault="007A74D5" w:rsidP="006D0F30">
            <w:pPr>
              <w:ind w:left="714"/>
              <w:jc w:val="both"/>
            </w:pPr>
          </w:p>
          <w:p w:rsidR="007A74D5" w:rsidRPr="005B4C68" w:rsidRDefault="007A74D5" w:rsidP="006D0F30">
            <w:pPr>
              <w:numPr>
                <w:ilvl w:val="0"/>
                <w:numId w:val="1"/>
              </w:numPr>
              <w:ind w:left="714" w:hanging="357"/>
              <w:jc w:val="both"/>
            </w:pPr>
            <w:r w:rsidRPr="005B4C68">
              <w:t xml:space="preserve">материальная </w:t>
            </w:r>
          </w:p>
          <w:p w:rsidR="007A74D5" w:rsidRPr="005B4C68" w:rsidRDefault="007A74D5" w:rsidP="006D0F30">
            <w:pPr>
              <w:numPr>
                <w:ilvl w:val="0"/>
                <w:numId w:val="1"/>
              </w:numPr>
              <w:ind w:left="714" w:hanging="357"/>
              <w:jc w:val="both"/>
            </w:pPr>
            <w:r w:rsidRPr="005B4C68">
              <w:t xml:space="preserve">нематериальная </w:t>
            </w:r>
          </w:p>
          <w:p w:rsidR="007A74D5" w:rsidRPr="005B4C68" w:rsidRDefault="007A74D5" w:rsidP="006D0F30">
            <w:pPr>
              <w:numPr>
                <w:ilvl w:val="0"/>
                <w:numId w:val="1"/>
              </w:numPr>
              <w:ind w:left="714" w:hanging="357"/>
              <w:jc w:val="both"/>
            </w:pPr>
            <w:r w:rsidRPr="005B4C68">
              <w:t xml:space="preserve">производственная </w:t>
            </w:r>
          </w:p>
          <w:p w:rsidR="007A74D5" w:rsidRPr="005B4C68" w:rsidRDefault="007A74D5" w:rsidP="006D0F30">
            <w:pPr>
              <w:numPr>
                <w:ilvl w:val="0"/>
                <w:numId w:val="1"/>
              </w:numPr>
              <w:ind w:left="714" w:hanging="357"/>
              <w:jc w:val="both"/>
            </w:pPr>
            <w:r w:rsidRPr="005B4C68">
              <w:t xml:space="preserve">коммерческая </w:t>
            </w:r>
          </w:p>
          <w:p w:rsidR="007A74D5" w:rsidRPr="005B4C68" w:rsidRDefault="007A74D5" w:rsidP="006D0F30">
            <w:pPr>
              <w:numPr>
                <w:ilvl w:val="0"/>
                <w:numId w:val="1"/>
              </w:numPr>
              <w:ind w:left="714" w:hanging="357"/>
              <w:jc w:val="both"/>
            </w:pPr>
            <w:r w:rsidRPr="005B4C68">
              <w:t xml:space="preserve">финансовая </w:t>
            </w:r>
          </w:p>
          <w:p w:rsidR="007A74D5" w:rsidRDefault="007A74D5" w:rsidP="006D0F30">
            <w:pPr>
              <w:numPr>
                <w:ilvl w:val="0"/>
                <w:numId w:val="1"/>
              </w:numPr>
              <w:ind w:left="714" w:hanging="357"/>
              <w:jc w:val="both"/>
            </w:pPr>
            <w:r w:rsidRPr="005B4C68">
              <w:t xml:space="preserve">функциональная </w:t>
            </w:r>
          </w:p>
          <w:p w:rsidR="007A74D5" w:rsidRPr="005B4C68" w:rsidRDefault="007A74D5" w:rsidP="006D0F30">
            <w:pPr>
              <w:numPr>
                <w:ilvl w:val="0"/>
                <w:numId w:val="1"/>
              </w:numPr>
              <w:ind w:left="714" w:hanging="357"/>
              <w:jc w:val="both"/>
            </w:pPr>
            <w:r w:rsidRPr="005B4C68">
              <w:t>научно-педагогическая</w:t>
            </w:r>
          </w:p>
          <w:p w:rsidR="007A74D5" w:rsidRPr="003206C0" w:rsidRDefault="007A74D5" w:rsidP="006D0F30">
            <w:pPr>
              <w:rPr>
                <w:b/>
              </w:rPr>
            </w:pPr>
          </w:p>
        </w:tc>
      </w:tr>
    </w:tbl>
    <w:p w:rsidR="007A74D5" w:rsidRPr="00663ADE" w:rsidRDefault="007A74D5" w:rsidP="007A74D5"/>
    <w:p w:rsidR="007A74D5" w:rsidRPr="005B4C68" w:rsidRDefault="007A74D5" w:rsidP="007A74D5"/>
    <w:p w:rsidR="007A74D5" w:rsidRDefault="007A74D5" w:rsidP="007A74D5">
      <w:pPr>
        <w:shd w:val="clear" w:color="auto" w:fill="FFFFFF"/>
        <w:autoSpaceDE w:val="0"/>
        <w:autoSpaceDN w:val="0"/>
        <w:adjustRightInd w:val="0"/>
        <w:spacing w:line="360" w:lineRule="auto"/>
        <w:ind w:firstLine="720"/>
        <w:jc w:val="center"/>
        <w:rPr>
          <w:b/>
          <w:lang w:val="en-US"/>
        </w:rPr>
      </w:pPr>
    </w:p>
    <w:p w:rsidR="007A74D5" w:rsidRDefault="007A74D5" w:rsidP="007A74D5">
      <w:pPr>
        <w:shd w:val="clear" w:color="auto" w:fill="FFFFFF"/>
        <w:autoSpaceDE w:val="0"/>
        <w:autoSpaceDN w:val="0"/>
        <w:adjustRightInd w:val="0"/>
        <w:spacing w:line="360" w:lineRule="auto"/>
        <w:ind w:firstLine="720"/>
        <w:jc w:val="center"/>
        <w:rPr>
          <w:b/>
        </w:rPr>
      </w:pPr>
      <w:r>
        <w:rPr>
          <w:b/>
        </w:rPr>
        <w:lastRenderedPageBreak/>
        <w:t>Глава 5</w:t>
      </w:r>
      <w:r w:rsidRPr="00D1756E">
        <w:rPr>
          <w:b/>
        </w:rPr>
        <w:t xml:space="preserve"> </w:t>
      </w:r>
    </w:p>
    <w:p w:rsidR="007A74D5" w:rsidRDefault="007A74D5" w:rsidP="007A74D5">
      <w:pPr>
        <w:shd w:val="clear" w:color="auto" w:fill="FFFFFF"/>
        <w:autoSpaceDE w:val="0"/>
        <w:autoSpaceDN w:val="0"/>
        <w:adjustRightInd w:val="0"/>
        <w:spacing w:line="360" w:lineRule="auto"/>
        <w:ind w:firstLine="720"/>
        <w:jc w:val="center"/>
        <w:rPr>
          <w:b/>
        </w:rPr>
      </w:pPr>
    </w:p>
    <w:p w:rsidR="007A74D5" w:rsidRDefault="007A74D5" w:rsidP="007A74D5">
      <w:pPr>
        <w:shd w:val="clear" w:color="auto" w:fill="FFFFFF"/>
        <w:autoSpaceDE w:val="0"/>
        <w:autoSpaceDN w:val="0"/>
        <w:adjustRightInd w:val="0"/>
        <w:spacing w:line="360" w:lineRule="auto"/>
        <w:ind w:firstLine="720"/>
        <w:jc w:val="center"/>
        <w:rPr>
          <w:b/>
        </w:rPr>
      </w:pPr>
      <w:r w:rsidRPr="00087373">
        <w:rPr>
          <w:b/>
        </w:rPr>
        <w:t xml:space="preserve">Содержание и основные этапы инновационного процесса </w:t>
      </w:r>
    </w:p>
    <w:p w:rsidR="007A74D5" w:rsidRPr="00AD4D08" w:rsidRDefault="007A74D5" w:rsidP="007A74D5">
      <w:pPr>
        <w:pStyle w:val="7"/>
        <w:spacing w:line="360" w:lineRule="auto"/>
        <w:jc w:val="both"/>
      </w:pPr>
      <w:r w:rsidRPr="00641127">
        <w:rPr>
          <w:b/>
        </w:rPr>
        <w:t xml:space="preserve">                             </w:t>
      </w:r>
      <w:r w:rsidRPr="00AD4D08">
        <w:rPr>
          <w:b/>
        </w:rPr>
        <w:t>Инновационный процесс</w:t>
      </w:r>
      <w:r w:rsidRPr="00AD4D08">
        <w:t xml:space="preserve"> – это процесс преобразования научного знания в инновацию, который можно представить как последовательную цепь событий, в ходе которых инновация вызревает от идеи до конкретного продукта, технологии или услуги и распространяется при практическом использовании.</w:t>
      </w:r>
      <w:r w:rsidRPr="00AD4D08">
        <w:rPr>
          <w:b/>
        </w:rPr>
        <w:t xml:space="preserve"> </w:t>
      </w:r>
      <w:r w:rsidRPr="00AD4D08">
        <w:t>Инновационный процесс не заканчивается внедрением, т.е. первым появлением на рынке нового продукта, услуги или доведением до проектной мощности новой технологии.  По мере распространения (диффузии) новшество совершенствуется, делается более эффективным, приобретает ранее не известные потребительские свойства, что  открывает для него новые области применения и рынки.</w:t>
      </w:r>
    </w:p>
    <w:p w:rsidR="007A74D5" w:rsidRPr="00AD4D08" w:rsidRDefault="007A74D5" w:rsidP="007A74D5">
      <w:pPr>
        <w:ind w:firstLine="708"/>
        <w:jc w:val="both"/>
        <w:rPr>
          <w:b/>
        </w:rPr>
      </w:pPr>
      <w:r w:rsidRPr="00AD4D08">
        <w:rPr>
          <w:b/>
        </w:rPr>
        <w:t xml:space="preserve">                      </w:t>
      </w:r>
    </w:p>
    <w:p w:rsidR="007A74D5" w:rsidRDefault="007A74D5" w:rsidP="007A74D5">
      <w:pPr>
        <w:ind w:firstLine="708"/>
        <w:jc w:val="both"/>
        <w:rPr>
          <w:b/>
          <w:sz w:val="28"/>
        </w:rPr>
      </w:pPr>
    </w:p>
    <w:p w:rsidR="007A74D5" w:rsidRDefault="00F46B3D" w:rsidP="007A74D5">
      <w:pPr>
        <w:numPr>
          <w:ilvl w:val="12"/>
          <w:numId w:val="0"/>
        </w:numPr>
        <w:ind w:firstLine="709"/>
        <w:jc w:val="both"/>
        <w:rPr>
          <w:sz w:val="28"/>
        </w:rPr>
      </w:pPr>
      <w:r>
        <w:rPr>
          <w:noProof/>
        </w:rPr>
        <w:pict>
          <v:group id="_x0000_s1130" style="position:absolute;left:0;text-align:left;margin-left:0;margin-top:9.3pt;width:468pt;height:226.75pt;z-index:251655680" coordorigin="1134,6772" coordsize="9360,4535">
            <v:line id="_x0000_s1131" style="position:absolute" from="1138,7047" to="1138,11307" o:allowincell="f"/>
            <v:line id="_x0000_s1132" style="position:absolute" from="1134,11126" to="10494,11126" o:allowincell="f"/>
            <v:line id="_x0000_s1133" style="position:absolute" from="1156,9464" to="10372,9464" o:allowincell="f">
              <v:stroke endarrow="block"/>
            </v:line>
            <v:line id="_x0000_s1134" style="position:absolute;flip:y" from="2020,7161" to="2020,11134" o:allowincell="f">
              <v:stroke dashstyle="dash"/>
            </v:line>
            <v:line id="_x0000_s1135" style="position:absolute" from="8932,7161" to="8932,9465" o:allowincell="f">
              <v:stroke dashstyle="dash"/>
            </v:line>
            <v:line id="_x0000_s1136" style="position:absolute" from="6250,7189" to="6250,9493" o:allowincell="f">
              <v:stroke dashstyle="dash"/>
            </v:line>
            <v:line id="_x0000_s1137" style="position:absolute;flip:y" from="5332,7161" to="5332,9465" o:allowincell="f">
              <v:stroke dashstyle="dash"/>
            </v:line>
            <v:line id="_x0000_s1138" style="position:absolute;flip:y" from="3694,7189" to="3694,11134" o:allowincell="f">
              <v:stroke dashstyle="dash"/>
            </v:line>
            <v:line id="_x0000_s1139" style="position:absolute;flip:x y" from="1156,9608" to="2020,10184" o:allowincell="f"/>
            <v:line id="_x0000_s1140" style="position:absolute" from="2700,7174" to="2700,11134" o:allowincell="f">
              <v:stroke dashstyle="dash"/>
            </v:line>
            <v:line id="_x0000_s1141" style="position:absolute" from="5114,10087" to="5546,10519" o:allowincell="f"/>
            <v:line id="_x0000_s1142" style="position:absolute" from="5540,10495" to="8852,10495" o:allowincell="f"/>
            <v:line id="_x0000_s1143" style="position:absolute;flip:x y" from="5476,8168" to="5908,8418" o:allowincell="f"/>
            <v:line id="_x0000_s1144" style="position:absolute;flip:x" from="3748,8168" to="5476,8168" o:allowincell="f"/>
            <v:line id="_x0000_s1145" style="position:absolute;flip:x" from="1280,6772" to="1848,7100" o:allowincell="f">
              <v:stroke endarrow="block"/>
            </v:line>
            <v:line id="_x0000_s1146" style="position:absolute" from="3126,6772" to="3552,7198" o:allowincell="f">
              <v:stroke endarrow="block"/>
            </v:line>
            <v:line id="_x0000_s1147" style="position:absolute;flip:x" from="3694,6772" to="4546,6772" o:allowincell="f"/>
            <v:line id="_x0000_s1148" style="position:absolute;flip:x" from="3694,6772" to="3694,7056" o:allowincell="f">
              <v:stroke endarrow="block"/>
            </v:line>
            <v:line id="_x0000_s1149" style="position:absolute" from="6960,6772" to="10368,6772" o:allowincell="f"/>
            <v:line id="_x0000_s1150" style="position:absolute" from="10368,6772" to="10368,7056" o:allowincell="f">
              <v:stroke endarrow="block"/>
            </v:line>
            <v:line id="_x0000_s1151" style="position:absolute;flip:x y" from="5398,9395" to="5540,9679" o:allowincell="f">
              <v:stroke endarrow="block"/>
            </v:line>
            <v:line id="_x0000_s1152" style="position:absolute;flip:x" from="3600,11022" to="5040,11022" o:allowincell="f">
              <v:stroke endarrow="block"/>
            </v:line>
            <v:line id="_x0000_s1153" style="position:absolute" from="6048,11022" to="10224,11022" o:allowincell="f">
              <v:stroke endarrow="block"/>
            </v:line>
          </v:group>
        </w:pict>
      </w:r>
      <w:r w:rsidR="007A74D5">
        <w:rPr>
          <w:sz w:val="28"/>
        </w:rPr>
        <w:t>Разработка                   коммерциализация</w:t>
      </w:r>
    </w:p>
    <w:p w:rsidR="007A74D5" w:rsidRDefault="00F46B3D" w:rsidP="007A74D5">
      <w:pPr>
        <w:ind w:left="705"/>
        <w:rPr>
          <w:sz w:val="28"/>
        </w:rPr>
      </w:pPr>
      <w:r>
        <w:rPr>
          <w:noProof/>
        </w:rPr>
        <w:pict>
          <v:line id="_x0000_s1128" style="position:absolute;left:0;text-align:left;z-index:251653632" from="461.7pt,6.95pt" to="461.7pt,211.3pt" o:allowincell="f">
            <v:stroke dashstyle="dash"/>
            <w10:anchorlock/>
          </v:line>
        </w:pict>
      </w:r>
      <w:r w:rsidR="007A74D5">
        <w:rPr>
          <w:sz w:val="28"/>
        </w:rPr>
        <w:tab/>
      </w:r>
      <w:r w:rsidR="007A74D5">
        <w:rPr>
          <w:sz w:val="28"/>
        </w:rPr>
        <w:tab/>
      </w:r>
    </w:p>
    <w:p w:rsidR="007A74D5" w:rsidRDefault="00F46B3D" w:rsidP="007A74D5">
      <w:pPr>
        <w:rPr>
          <w:color w:val="FF0000"/>
          <w:sz w:val="28"/>
        </w:rPr>
      </w:pPr>
      <w:r>
        <w:rPr>
          <w:noProof/>
        </w:rPr>
        <w:pict>
          <v:shape id="_x0000_s1129" style="position:absolute;margin-left:116.3pt;margin-top:14.55pt;width:345.6pt;height:97.2pt;z-index:251654656;mso-position-horizontal:absolute;mso-position-horizontal-relative:text;mso-position-vertical:absolute;mso-position-vertical-relative:text" coordsize="6912,1944" o:allowincell="f" path="m,1944v648,-72,1296,-144,1872,-432c2448,1224,2928,432,3456,216,3984,,4464,,5040,216v576,216,1560,1080,1872,1296e" filled="f">
            <v:path arrowok="t"/>
            <w10:anchorlock/>
          </v:shape>
        </w:pict>
      </w:r>
      <w:r w:rsidR="007A74D5">
        <w:rPr>
          <w:color w:val="000000"/>
          <w:sz w:val="28"/>
        </w:rPr>
        <w:t xml:space="preserve"> Фунд.  Прик. ОКР    Внедрение         Рост    Замедление роста         Спад</w:t>
      </w:r>
    </w:p>
    <w:p w:rsidR="007A74D5" w:rsidRDefault="007A74D5" w:rsidP="007A74D5">
      <w:pPr>
        <w:rPr>
          <w:color w:val="FF0000"/>
          <w:sz w:val="28"/>
        </w:rPr>
      </w:pPr>
      <w:r>
        <w:rPr>
          <w:color w:val="000000"/>
          <w:sz w:val="28"/>
        </w:rPr>
        <w:t xml:space="preserve">  НИР    НИР</w:t>
      </w:r>
    </w:p>
    <w:p w:rsidR="007A74D5" w:rsidRDefault="00F46B3D" w:rsidP="007A74D5">
      <w:pPr>
        <w:ind w:left="705"/>
        <w:rPr>
          <w:color w:val="000000"/>
          <w:sz w:val="28"/>
        </w:rPr>
      </w:pPr>
      <w:r>
        <w:rPr>
          <w:noProof/>
        </w:rPr>
        <w:pict>
          <v:shape id="_x0000_s1127" style="position:absolute;left:0;text-align:left;margin-left:44.3pt;margin-top:7.55pt;width:417.6pt;height:146.4pt;z-index:251652608;mso-position-horizontal:absolute;mso-position-horizontal-relative:text;mso-position-vertical:absolute;mso-position-vertical-relative:text" coordsize="8352,2928" o:allowincell="f" path="m,2160v492,384,984,768,1872,432c2760,2256,4248,288,5328,144,6408,,7848,1464,8352,1728e" filled="f">
            <v:path arrowok="t"/>
            <w10:anchorlock/>
          </v:shape>
        </w:pict>
      </w:r>
      <w:r w:rsidR="007A74D5">
        <w:rPr>
          <w:color w:val="000000"/>
          <w:sz w:val="28"/>
        </w:rPr>
        <w:t xml:space="preserve">                          Кривая продаж</w:t>
      </w:r>
    </w:p>
    <w:p w:rsidR="007A74D5" w:rsidRDefault="007A74D5" w:rsidP="007A74D5">
      <w:pPr>
        <w:ind w:left="705"/>
        <w:rPr>
          <w:color w:val="FF0000"/>
          <w:sz w:val="28"/>
        </w:rPr>
      </w:pPr>
    </w:p>
    <w:p w:rsidR="007A74D5" w:rsidRDefault="007A74D5" w:rsidP="007A74D5">
      <w:pPr>
        <w:ind w:left="705"/>
        <w:rPr>
          <w:color w:val="FF0000"/>
          <w:sz w:val="28"/>
        </w:rPr>
      </w:pPr>
    </w:p>
    <w:p w:rsidR="007A74D5" w:rsidRDefault="007A74D5" w:rsidP="007A74D5">
      <w:pPr>
        <w:ind w:left="705"/>
        <w:rPr>
          <w:color w:val="FF0000"/>
          <w:sz w:val="28"/>
        </w:rPr>
      </w:pPr>
    </w:p>
    <w:p w:rsidR="007A74D5" w:rsidRDefault="007A74D5" w:rsidP="007A74D5">
      <w:pPr>
        <w:ind w:left="705"/>
        <w:rPr>
          <w:color w:val="FF0000"/>
          <w:sz w:val="28"/>
        </w:rPr>
      </w:pPr>
    </w:p>
    <w:p w:rsidR="007A74D5" w:rsidRDefault="007A74D5" w:rsidP="007A74D5">
      <w:pPr>
        <w:ind w:left="705"/>
        <w:rPr>
          <w:sz w:val="28"/>
        </w:rPr>
      </w:pPr>
      <w:r>
        <w:rPr>
          <w:color w:val="FF0000"/>
          <w:sz w:val="28"/>
        </w:rPr>
        <w:t xml:space="preserve">                                                   </w:t>
      </w:r>
      <w:r>
        <w:rPr>
          <w:sz w:val="28"/>
        </w:rPr>
        <w:t>Момент возврата инвестиций</w:t>
      </w:r>
    </w:p>
    <w:p w:rsidR="007A74D5" w:rsidRDefault="007A74D5" w:rsidP="007A74D5">
      <w:pPr>
        <w:ind w:left="705"/>
        <w:rPr>
          <w:color w:val="FF0000"/>
          <w:sz w:val="28"/>
        </w:rPr>
      </w:pPr>
      <w:r>
        <w:rPr>
          <w:color w:val="FF0000"/>
          <w:sz w:val="28"/>
        </w:rPr>
        <w:t xml:space="preserve">   </w:t>
      </w:r>
      <w:r>
        <w:rPr>
          <w:sz w:val="28"/>
        </w:rPr>
        <w:t>Инвестиции</w:t>
      </w:r>
      <w:r>
        <w:rPr>
          <w:color w:val="FF0000"/>
          <w:sz w:val="28"/>
        </w:rPr>
        <w:t xml:space="preserve">                            </w:t>
      </w:r>
    </w:p>
    <w:p w:rsidR="007A74D5" w:rsidRDefault="007A74D5" w:rsidP="007A74D5">
      <w:pPr>
        <w:ind w:left="705"/>
        <w:rPr>
          <w:color w:val="000000"/>
          <w:sz w:val="28"/>
        </w:rPr>
      </w:pPr>
      <w:r>
        <w:rPr>
          <w:color w:val="FF0000"/>
          <w:sz w:val="28"/>
        </w:rPr>
        <w:t xml:space="preserve">                                                   </w:t>
      </w:r>
      <w:r>
        <w:rPr>
          <w:color w:val="000000"/>
          <w:sz w:val="28"/>
        </w:rPr>
        <w:t>Кривая прибыли - убытков</w:t>
      </w:r>
    </w:p>
    <w:p w:rsidR="007A74D5" w:rsidRDefault="007A74D5" w:rsidP="007A74D5">
      <w:pPr>
        <w:rPr>
          <w:color w:val="FF0000"/>
          <w:sz w:val="28"/>
        </w:rPr>
      </w:pPr>
      <w:r>
        <w:rPr>
          <w:color w:val="FF0000"/>
          <w:sz w:val="28"/>
        </w:rPr>
        <w:t xml:space="preserve"> </w:t>
      </w:r>
    </w:p>
    <w:p w:rsidR="007A74D5" w:rsidRDefault="007A74D5" w:rsidP="007A74D5">
      <w:pPr>
        <w:rPr>
          <w:color w:val="000000"/>
          <w:sz w:val="28"/>
        </w:rPr>
      </w:pPr>
      <w:r>
        <w:rPr>
          <w:color w:val="000000"/>
          <w:sz w:val="28"/>
        </w:rPr>
        <w:t xml:space="preserve">Этап </w:t>
      </w:r>
      <w:r>
        <w:rPr>
          <w:color w:val="000000"/>
          <w:sz w:val="28"/>
          <w:lang w:val="en-US"/>
        </w:rPr>
        <w:t>I</w:t>
      </w:r>
      <w:r>
        <w:rPr>
          <w:color w:val="000000"/>
          <w:sz w:val="28"/>
        </w:rPr>
        <w:t xml:space="preserve">    </w:t>
      </w:r>
      <w:r>
        <w:rPr>
          <w:color w:val="000000"/>
          <w:sz w:val="28"/>
          <w:lang w:val="en-US"/>
        </w:rPr>
        <w:t>II</w:t>
      </w:r>
      <w:r>
        <w:rPr>
          <w:color w:val="000000"/>
          <w:sz w:val="28"/>
        </w:rPr>
        <w:t xml:space="preserve">        </w:t>
      </w:r>
      <w:r>
        <w:rPr>
          <w:color w:val="000000"/>
          <w:sz w:val="28"/>
          <w:lang w:val="en-US"/>
        </w:rPr>
        <w:t>III</w:t>
      </w:r>
      <w:r>
        <w:rPr>
          <w:color w:val="000000"/>
          <w:sz w:val="28"/>
        </w:rPr>
        <w:t xml:space="preserve">                           Этап </w:t>
      </w:r>
      <w:r>
        <w:rPr>
          <w:color w:val="000000"/>
          <w:sz w:val="28"/>
          <w:lang w:val="en-US"/>
        </w:rPr>
        <w:t>IY</w:t>
      </w:r>
    </w:p>
    <w:p w:rsidR="007A74D5" w:rsidRDefault="007A74D5" w:rsidP="007A74D5">
      <w:pPr>
        <w:keepNext/>
        <w:jc w:val="both"/>
        <w:outlineLvl w:val="7"/>
        <w:rPr>
          <w:color w:val="000000"/>
        </w:rPr>
      </w:pPr>
      <w:r>
        <w:rPr>
          <w:color w:val="000000"/>
        </w:rPr>
        <w:t>Бюдж.   Риско- Рискоинвестиции и  собственные     Доходы от инноваций и собственные</w:t>
      </w:r>
    </w:p>
    <w:p w:rsidR="007A74D5" w:rsidRDefault="007A74D5" w:rsidP="007A74D5">
      <w:pPr>
        <w:rPr>
          <w:color w:val="000000"/>
        </w:rPr>
      </w:pPr>
      <w:r>
        <w:rPr>
          <w:color w:val="000000"/>
        </w:rPr>
        <w:t xml:space="preserve">финанс.  инв.      средства предприятия                            средства предприятия    </w:t>
      </w:r>
    </w:p>
    <w:p w:rsidR="007A74D5" w:rsidRDefault="007A74D5" w:rsidP="007A74D5">
      <w:pPr>
        <w:ind w:firstLine="708"/>
        <w:jc w:val="both"/>
        <w:rPr>
          <w:b/>
          <w:sz w:val="28"/>
        </w:rPr>
      </w:pPr>
    </w:p>
    <w:p w:rsidR="007A74D5" w:rsidRDefault="007A74D5" w:rsidP="007A74D5">
      <w:pPr>
        <w:ind w:firstLine="708"/>
        <w:jc w:val="center"/>
        <w:rPr>
          <w:b/>
        </w:rPr>
      </w:pPr>
    </w:p>
    <w:p w:rsidR="007A74D5" w:rsidRPr="00087373" w:rsidRDefault="007A74D5" w:rsidP="007A74D5">
      <w:pPr>
        <w:ind w:firstLine="708"/>
        <w:jc w:val="center"/>
        <w:rPr>
          <w:b/>
        </w:rPr>
      </w:pPr>
      <w:r w:rsidRPr="00087373">
        <w:rPr>
          <w:b/>
        </w:rPr>
        <w:t>Рис. 1</w:t>
      </w:r>
      <w:r w:rsidR="00E17ACC">
        <w:rPr>
          <w:b/>
        </w:rPr>
        <w:t>5</w:t>
      </w:r>
      <w:r>
        <w:rPr>
          <w:b/>
        </w:rPr>
        <w:t>.</w:t>
      </w:r>
      <w:r w:rsidRPr="00087373">
        <w:rPr>
          <w:b/>
        </w:rPr>
        <w:t xml:space="preserve"> </w:t>
      </w:r>
      <w:r w:rsidRPr="00AD4D08">
        <w:rPr>
          <w:b/>
        </w:rPr>
        <w:t>Основные этапы инновационного процесса</w:t>
      </w:r>
    </w:p>
    <w:p w:rsidR="007A74D5" w:rsidRDefault="007A74D5" w:rsidP="007A74D5">
      <w:pPr>
        <w:ind w:firstLine="708"/>
        <w:jc w:val="both"/>
        <w:rPr>
          <w:b/>
          <w:sz w:val="28"/>
        </w:rPr>
      </w:pPr>
    </w:p>
    <w:p w:rsidR="007A74D5" w:rsidRDefault="007A74D5" w:rsidP="007A74D5">
      <w:pPr>
        <w:ind w:firstLine="708"/>
        <w:jc w:val="both"/>
        <w:rPr>
          <w:b/>
          <w:sz w:val="28"/>
        </w:rPr>
      </w:pPr>
    </w:p>
    <w:p w:rsidR="007A74D5" w:rsidRDefault="007A74D5" w:rsidP="007A74D5">
      <w:pPr>
        <w:ind w:firstLine="708"/>
        <w:jc w:val="both"/>
        <w:rPr>
          <w:b/>
          <w:sz w:val="28"/>
        </w:rPr>
      </w:pPr>
    </w:p>
    <w:p w:rsidR="007A74D5" w:rsidRDefault="007A74D5" w:rsidP="007A74D5">
      <w:pPr>
        <w:ind w:firstLine="708"/>
        <w:jc w:val="both"/>
        <w:rPr>
          <w:b/>
          <w:sz w:val="28"/>
        </w:rPr>
      </w:pPr>
    </w:p>
    <w:p w:rsidR="007A74D5" w:rsidRDefault="007A74D5" w:rsidP="007A74D5">
      <w:pPr>
        <w:ind w:firstLine="708"/>
        <w:jc w:val="both"/>
        <w:rPr>
          <w:b/>
          <w:sz w:val="28"/>
        </w:rPr>
      </w:pPr>
    </w:p>
    <w:p w:rsidR="007A74D5" w:rsidRDefault="007A74D5" w:rsidP="007A74D5">
      <w:pPr>
        <w:ind w:firstLine="708"/>
        <w:jc w:val="both"/>
        <w:rPr>
          <w:b/>
          <w:sz w:val="28"/>
        </w:rPr>
      </w:pPr>
    </w:p>
    <w:p w:rsidR="007A74D5" w:rsidRDefault="007A74D5" w:rsidP="007A74D5">
      <w:pPr>
        <w:ind w:firstLine="708"/>
        <w:jc w:val="both"/>
        <w:rPr>
          <w:b/>
          <w:sz w:val="28"/>
        </w:rPr>
      </w:pPr>
    </w:p>
    <w:p w:rsidR="00390403" w:rsidRDefault="00390403" w:rsidP="007A74D5">
      <w:pPr>
        <w:ind w:firstLine="708"/>
        <w:jc w:val="both"/>
        <w:rPr>
          <w:b/>
          <w:sz w:val="28"/>
        </w:rPr>
      </w:pPr>
    </w:p>
    <w:p w:rsidR="00390403" w:rsidRDefault="00390403" w:rsidP="007A74D5">
      <w:pPr>
        <w:ind w:firstLine="708"/>
        <w:jc w:val="both"/>
        <w:rPr>
          <w:b/>
          <w:sz w:val="28"/>
        </w:rPr>
      </w:pPr>
    </w:p>
    <w:p w:rsidR="00E17ACC" w:rsidRDefault="00E17ACC" w:rsidP="006468C3">
      <w:pPr>
        <w:spacing w:line="360" w:lineRule="auto"/>
        <w:ind w:firstLine="709"/>
        <w:jc w:val="both"/>
        <w:rPr>
          <w:b/>
        </w:rPr>
      </w:pPr>
    </w:p>
    <w:p w:rsidR="007A74D5" w:rsidRPr="006468C3" w:rsidRDefault="007A74D5" w:rsidP="006468C3">
      <w:pPr>
        <w:spacing w:line="360" w:lineRule="auto"/>
        <w:ind w:firstLine="709"/>
        <w:jc w:val="both"/>
        <w:rPr>
          <w:b/>
        </w:rPr>
      </w:pPr>
      <w:r w:rsidRPr="00087373">
        <w:rPr>
          <w:b/>
        </w:rPr>
        <w:lastRenderedPageBreak/>
        <w:t>Таблица 12</w:t>
      </w:r>
      <w:r w:rsidR="006468C3">
        <w:rPr>
          <w:b/>
        </w:rPr>
        <w:t xml:space="preserve"> - </w:t>
      </w:r>
      <w:r w:rsidRPr="00AD4D08">
        <w:rPr>
          <w:b/>
        </w:rPr>
        <w:t>Характеристика основных этапов инновационного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503"/>
      </w:tblGrid>
      <w:tr w:rsidR="007A74D5" w:rsidTr="006D0F30">
        <w:tc>
          <w:tcPr>
            <w:tcW w:w="3528" w:type="dxa"/>
          </w:tcPr>
          <w:p w:rsidR="007A74D5" w:rsidRDefault="007A74D5" w:rsidP="006D0F30">
            <w:pPr>
              <w:spacing w:line="360" w:lineRule="auto"/>
              <w:jc w:val="both"/>
              <w:rPr>
                <w:b/>
              </w:rPr>
            </w:pPr>
            <w:r>
              <w:rPr>
                <w:b/>
              </w:rPr>
              <w:t xml:space="preserve">     Наименование этапа</w:t>
            </w:r>
          </w:p>
        </w:tc>
        <w:tc>
          <w:tcPr>
            <w:tcW w:w="6503" w:type="dxa"/>
          </w:tcPr>
          <w:p w:rsidR="007A74D5" w:rsidRDefault="007A74D5" w:rsidP="006D0F30">
            <w:pPr>
              <w:pStyle w:val="af0"/>
              <w:spacing w:line="360" w:lineRule="auto"/>
              <w:jc w:val="both"/>
              <w:rPr>
                <w:b/>
              </w:rPr>
            </w:pPr>
            <w:r>
              <w:rPr>
                <w:b/>
              </w:rPr>
              <w:t xml:space="preserve">                              Содержание этапа</w:t>
            </w:r>
          </w:p>
        </w:tc>
      </w:tr>
      <w:tr w:rsidR="007A74D5" w:rsidTr="006D0F30">
        <w:tc>
          <w:tcPr>
            <w:tcW w:w="3528" w:type="dxa"/>
          </w:tcPr>
          <w:p w:rsidR="007A74D5" w:rsidRDefault="007A74D5" w:rsidP="006D0F30">
            <w:pPr>
              <w:spacing w:line="360" w:lineRule="auto"/>
              <w:jc w:val="both"/>
            </w:pPr>
            <w:r>
              <w:t xml:space="preserve">                        </w:t>
            </w:r>
          </w:p>
          <w:p w:rsidR="007A74D5" w:rsidRDefault="007A74D5" w:rsidP="006D0F30">
            <w:pPr>
              <w:spacing w:line="360" w:lineRule="auto"/>
              <w:jc w:val="both"/>
              <w:rPr>
                <w:b/>
              </w:rPr>
            </w:pPr>
            <w:r>
              <w:t xml:space="preserve">                 </w:t>
            </w:r>
            <w:r>
              <w:rPr>
                <w:b/>
              </w:rPr>
              <w:t xml:space="preserve">1 этап </w:t>
            </w:r>
          </w:p>
          <w:p w:rsidR="007A74D5" w:rsidRDefault="007A74D5" w:rsidP="006D0F30">
            <w:pPr>
              <w:spacing w:line="360" w:lineRule="auto"/>
              <w:jc w:val="both"/>
              <w:rPr>
                <w:b/>
              </w:rPr>
            </w:pPr>
          </w:p>
          <w:p w:rsidR="007A74D5" w:rsidRDefault="007A74D5" w:rsidP="006D0F30">
            <w:pPr>
              <w:spacing w:line="360" w:lineRule="auto"/>
              <w:jc w:val="both"/>
            </w:pPr>
            <w:r>
              <w:t>Фундаментальные и поисковые</w:t>
            </w:r>
          </w:p>
          <w:p w:rsidR="007A74D5" w:rsidRDefault="007A74D5" w:rsidP="006D0F30">
            <w:pPr>
              <w:spacing w:line="360" w:lineRule="auto"/>
              <w:jc w:val="both"/>
            </w:pPr>
            <w:r>
              <w:t xml:space="preserve">   научно-исследовательские </w:t>
            </w:r>
          </w:p>
          <w:p w:rsidR="007A74D5" w:rsidRDefault="007A74D5" w:rsidP="006D0F30">
            <w:pPr>
              <w:spacing w:line="360" w:lineRule="auto"/>
              <w:jc w:val="both"/>
            </w:pPr>
            <w:r>
              <w:t xml:space="preserve">                работы</w:t>
            </w:r>
          </w:p>
          <w:p w:rsidR="007A74D5" w:rsidRDefault="007A74D5" w:rsidP="006D0F30">
            <w:pPr>
              <w:spacing w:line="360" w:lineRule="auto"/>
              <w:jc w:val="both"/>
            </w:pPr>
          </w:p>
          <w:p w:rsidR="007A74D5" w:rsidRDefault="007A74D5" w:rsidP="006D0F30">
            <w:pPr>
              <w:spacing w:line="360" w:lineRule="auto"/>
              <w:jc w:val="both"/>
              <w:rPr>
                <w:b/>
              </w:rPr>
            </w:pPr>
          </w:p>
        </w:tc>
        <w:tc>
          <w:tcPr>
            <w:tcW w:w="6503" w:type="dxa"/>
          </w:tcPr>
          <w:p w:rsidR="007A74D5" w:rsidRDefault="007A74D5" w:rsidP="006D0F30">
            <w:pPr>
              <w:pStyle w:val="af0"/>
              <w:spacing w:line="360" w:lineRule="auto"/>
              <w:jc w:val="both"/>
            </w:pPr>
            <w:r>
              <w:rPr>
                <w:b/>
              </w:rPr>
              <w:t>Фундаментальные</w:t>
            </w:r>
            <w:r>
              <w:t xml:space="preserve"> научные исследования это экспериментальная или теоретическая деятельность, ориентированная на получение новых знаний и выявление наиболее существенных закономерностей.  Цель ФИ – раскрыть новые связи между явлениями, познать закономерности развития природы и общества безотносительно к их конкретному использованию. Результат - гипотезы, теории, другие виды научной информации. Осуществляются в академических институтах, вузах и отраслевых специализированных институтах, лабораториях. Финансируются преимущественно за счет бюджета государства, частично могут использовать внебюджетные средства. </w:t>
            </w:r>
          </w:p>
          <w:p w:rsidR="007A74D5" w:rsidRDefault="007A74D5" w:rsidP="006D0F30">
            <w:pPr>
              <w:pStyle w:val="af0"/>
              <w:spacing w:line="360" w:lineRule="auto"/>
              <w:jc w:val="both"/>
            </w:pPr>
            <w:r>
              <w:rPr>
                <w:b/>
              </w:rPr>
              <w:t>Поисковые НИР</w:t>
            </w:r>
            <w:r>
              <w:t xml:space="preserve"> – исследования, направленные на определение возможностей использования новых теоретических знаний в целях удовлетворения конкретных общественных потребностей. Обычно они тесно связаны с результатами фундаментальных исследований и выполняются научно - исследовательскими организациями – отраслевыми НИИ, КБ, НПО, вузами. Финансирование – из бюджета государства или средств предприятий</w:t>
            </w:r>
          </w:p>
        </w:tc>
      </w:tr>
      <w:tr w:rsidR="007A74D5" w:rsidTr="006D0F30">
        <w:tc>
          <w:tcPr>
            <w:tcW w:w="3528" w:type="dxa"/>
          </w:tcPr>
          <w:p w:rsidR="007A74D5" w:rsidRDefault="007A74D5" w:rsidP="006D0F30">
            <w:pPr>
              <w:spacing w:line="360" w:lineRule="auto"/>
              <w:jc w:val="both"/>
            </w:pPr>
          </w:p>
          <w:p w:rsidR="006468C3" w:rsidRDefault="007A74D5" w:rsidP="006D0F30">
            <w:pPr>
              <w:spacing w:line="360" w:lineRule="auto"/>
              <w:jc w:val="both"/>
              <w:rPr>
                <w:b/>
              </w:rPr>
            </w:pPr>
            <w:r>
              <w:rPr>
                <w:b/>
              </w:rPr>
              <w:t xml:space="preserve">           </w:t>
            </w:r>
          </w:p>
          <w:p w:rsidR="007A74D5" w:rsidRDefault="006468C3" w:rsidP="006D0F30">
            <w:pPr>
              <w:spacing w:line="360" w:lineRule="auto"/>
              <w:jc w:val="both"/>
              <w:rPr>
                <w:b/>
              </w:rPr>
            </w:pPr>
            <w:r>
              <w:rPr>
                <w:b/>
              </w:rPr>
              <w:t xml:space="preserve">           </w:t>
            </w:r>
            <w:r w:rsidR="007A74D5">
              <w:rPr>
                <w:b/>
              </w:rPr>
              <w:t xml:space="preserve">     </w:t>
            </w:r>
            <w:r w:rsidR="007A74D5">
              <w:rPr>
                <w:b/>
                <w:lang w:val="en-US"/>
              </w:rPr>
              <w:t>II</w:t>
            </w:r>
            <w:r w:rsidR="007A74D5">
              <w:rPr>
                <w:b/>
              </w:rPr>
              <w:t xml:space="preserve"> этап</w:t>
            </w:r>
          </w:p>
          <w:p w:rsidR="007A74D5" w:rsidRDefault="007A74D5" w:rsidP="006D0F30">
            <w:pPr>
              <w:spacing w:line="360" w:lineRule="auto"/>
              <w:jc w:val="both"/>
              <w:rPr>
                <w:b/>
              </w:rPr>
            </w:pPr>
          </w:p>
          <w:p w:rsidR="007A74D5" w:rsidRDefault="007A74D5" w:rsidP="006D0F30">
            <w:pPr>
              <w:spacing w:line="360" w:lineRule="auto"/>
              <w:jc w:val="both"/>
            </w:pPr>
            <w:r>
              <w:t xml:space="preserve">        Прикладные научно – </w:t>
            </w:r>
          </w:p>
          <w:p w:rsidR="007A74D5" w:rsidRDefault="007A74D5" w:rsidP="006D0F30">
            <w:pPr>
              <w:spacing w:line="360" w:lineRule="auto"/>
              <w:jc w:val="both"/>
            </w:pPr>
            <w:r>
              <w:t>исследовательские разработки</w:t>
            </w:r>
          </w:p>
        </w:tc>
        <w:tc>
          <w:tcPr>
            <w:tcW w:w="6503" w:type="dxa"/>
          </w:tcPr>
          <w:p w:rsidR="006468C3" w:rsidRDefault="006468C3" w:rsidP="006D0F30">
            <w:pPr>
              <w:pStyle w:val="af0"/>
              <w:spacing w:line="360" w:lineRule="auto"/>
              <w:jc w:val="both"/>
              <w:rPr>
                <w:b/>
              </w:rPr>
            </w:pPr>
          </w:p>
          <w:p w:rsidR="007A74D5" w:rsidRDefault="007A74D5" w:rsidP="006D0F30">
            <w:pPr>
              <w:pStyle w:val="af0"/>
              <w:spacing w:line="360" w:lineRule="auto"/>
              <w:jc w:val="both"/>
              <w:rPr>
                <w:lang w:val="en-US"/>
              </w:rPr>
            </w:pPr>
            <w:r>
              <w:rPr>
                <w:b/>
              </w:rPr>
              <w:t>Прикладные НИР</w:t>
            </w:r>
            <w:r>
              <w:t xml:space="preserve"> - научная деятельность, направленная на достижение практических результатов и решение конкретных задач на основе открытых ранее явлений и процессов. Эти исследования могут финансироваться как за счет бюджета (государственные научные программы или на конкурсной основе), так и за счет заказчиков. Результатом являются научные отчеты, опытно-эксплуатационные образцы, схемы, модели.  </w:t>
            </w:r>
          </w:p>
          <w:p w:rsidR="006468C3" w:rsidRDefault="006468C3" w:rsidP="006D0F30">
            <w:pPr>
              <w:pStyle w:val="af0"/>
              <w:spacing w:line="360" w:lineRule="auto"/>
              <w:jc w:val="both"/>
            </w:pPr>
          </w:p>
          <w:p w:rsidR="00E17ACC" w:rsidRPr="006468C3" w:rsidRDefault="00E17ACC" w:rsidP="006D0F30">
            <w:pPr>
              <w:pStyle w:val="af0"/>
              <w:spacing w:line="360" w:lineRule="auto"/>
              <w:jc w:val="both"/>
            </w:pPr>
          </w:p>
        </w:tc>
      </w:tr>
      <w:tr w:rsidR="007A74D5" w:rsidTr="006D0F30">
        <w:tc>
          <w:tcPr>
            <w:tcW w:w="3528" w:type="dxa"/>
          </w:tcPr>
          <w:p w:rsidR="006053FD" w:rsidRDefault="007A74D5" w:rsidP="006D0F30">
            <w:pPr>
              <w:spacing w:line="360" w:lineRule="auto"/>
              <w:jc w:val="both"/>
              <w:rPr>
                <w:b/>
              </w:rPr>
            </w:pPr>
            <w:r>
              <w:lastRenderedPageBreak/>
              <w:t xml:space="preserve">             </w:t>
            </w:r>
            <w:r>
              <w:rPr>
                <w:b/>
              </w:rPr>
              <w:t xml:space="preserve">    </w:t>
            </w:r>
          </w:p>
          <w:p w:rsidR="007A74D5" w:rsidRDefault="006053FD" w:rsidP="006D0F30">
            <w:pPr>
              <w:spacing w:line="360" w:lineRule="auto"/>
              <w:jc w:val="both"/>
            </w:pPr>
            <w:r>
              <w:rPr>
                <w:b/>
              </w:rPr>
              <w:t xml:space="preserve">            </w:t>
            </w:r>
            <w:r w:rsidR="007A74D5">
              <w:rPr>
                <w:b/>
              </w:rPr>
              <w:t xml:space="preserve"> </w:t>
            </w:r>
            <w:r w:rsidR="007A74D5">
              <w:rPr>
                <w:b/>
                <w:lang w:val="en-US"/>
              </w:rPr>
              <w:t>III</w:t>
            </w:r>
            <w:r w:rsidR="007A74D5">
              <w:rPr>
                <w:b/>
              </w:rPr>
              <w:t xml:space="preserve"> этап</w:t>
            </w:r>
          </w:p>
          <w:p w:rsidR="007A74D5" w:rsidRDefault="007A74D5" w:rsidP="006D0F30">
            <w:pPr>
              <w:spacing w:line="360" w:lineRule="auto"/>
              <w:jc w:val="both"/>
            </w:pPr>
          </w:p>
          <w:p w:rsidR="007A74D5" w:rsidRDefault="007A74D5" w:rsidP="006D0F30">
            <w:pPr>
              <w:spacing w:line="360" w:lineRule="auto"/>
              <w:jc w:val="both"/>
            </w:pPr>
            <w:r>
              <w:t xml:space="preserve">   </w:t>
            </w:r>
          </w:p>
          <w:p w:rsidR="007A74D5" w:rsidRDefault="007A74D5" w:rsidP="006D0F30">
            <w:pPr>
              <w:spacing w:line="360" w:lineRule="auto"/>
              <w:jc w:val="both"/>
            </w:pPr>
            <w:r>
              <w:t xml:space="preserve"> Опытно-конструкторские и</w:t>
            </w:r>
          </w:p>
          <w:p w:rsidR="007A74D5" w:rsidRDefault="007A74D5" w:rsidP="006D0F30">
            <w:pPr>
              <w:spacing w:line="360" w:lineRule="auto"/>
              <w:jc w:val="both"/>
            </w:pPr>
            <w:r>
              <w:t xml:space="preserve"> экспериментальные разработки</w:t>
            </w:r>
          </w:p>
          <w:p w:rsidR="007A74D5" w:rsidRDefault="007A74D5" w:rsidP="006D0F30">
            <w:pPr>
              <w:spacing w:line="360" w:lineRule="auto"/>
              <w:jc w:val="both"/>
            </w:pPr>
          </w:p>
        </w:tc>
        <w:tc>
          <w:tcPr>
            <w:tcW w:w="6503" w:type="dxa"/>
          </w:tcPr>
          <w:p w:rsidR="007A74D5" w:rsidRDefault="007A74D5" w:rsidP="006D0F30">
            <w:pPr>
              <w:pStyle w:val="af0"/>
              <w:spacing w:line="360" w:lineRule="auto"/>
              <w:jc w:val="both"/>
            </w:pPr>
            <w:r>
              <w:rPr>
                <w:b/>
              </w:rPr>
              <w:t xml:space="preserve">Опытно-конструкторские работы </w:t>
            </w:r>
            <w:r w:rsidR="006053FD">
              <w:t>–</w:t>
            </w:r>
            <w:r>
              <w:t xml:space="preserve"> направлены на  конкретное конструктивно-технологическое воплощение результатов прикладных исследований в виде технических проектов с комплектами рабочей конструкторской документации. </w:t>
            </w:r>
          </w:p>
          <w:p w:rsidR="007A74D5" w:rsidRDefault="007A74D5" w:rsidP="006D0F30">
            <w:pPr>
              <w:pStyle w:val="af0"/>
              <w:spacing w:line="360" w:lineRule="auto"/>
              <w:jc w:val="both"/>
            </w:pPr>
            <w:r>
              <w:rPr>
                <w:b/>
              </w:rPr>
              <w:t xml:space="preserve">Технологическое проектирование </w:t>
            </w:r>
            <w:r w:rsidR="006053FD">
              <w:t>–</w:t>
            </w:r>
            <w:r>
              <w:t xml:space="preserve"> разработка конкретных методов изготовления инноваций, карт технологических маршрутов и т.п.</w:t>
            </w:r>
          </w:p>
          <w:p w:rsidR="007A74D5" w:rsidRDefault="007A74D5" w:rsidP="006D0F30">
            <w:pPr>
              <w:pStyle w:val="af0"/>
              <w:spacing w:line="360" w:lineRule="auto"/>
              <w:jc w:val="both"/>
            </w:pPr>
            <w:r>
              <w:rPr>
                <w:b/>
              </w:rPr>
              <w:t>Экспериментальные разработки и производственное освоение новшеств</w:t>
            </w:r>
            <w:r>
              <w:t xml:space="preserve"> – включают опытные и экспериментальные работы с целью   изготовления и отработки опытных образцов новых продуктов и технологических процессов: проведение испытаний экспериментальных образцов,  техническую и технологическую подготовку производства.</w:t>
            </w:r>
          </w:p>
          <w:p w:rsidR="007A74D5" w:rsidRDefault="007A74D5" w:rsidP="006D0F30">
            <w:pPr>
              <w:pStyle w:val="af0"/>
              <w:spacing w:line="360" w:lineRule="auto"/>
              <w:jc w:val="both"/>
            </w:pPr>
            <w:r>
              <w:t>Эти работы могут осуществляться как в специализированных лабораториях, КБ, опытных производствах, так и в научно-производственных подразделениях крупных промышленных предприятий. Финансирование – за счет бюджета, заказчиков или собственных средств организаций.</w:t>
            </w:r>
          </w:p>
        </w:tc>
      </w:tr>
      <w:tr w:rsidR="007A74D5" w:rsidTr="006D0F30">
        <w:tc>
          <w:tcPr>
            <w:tcW w:w="3528" w:type="dxa"/>
          </w:tcPr>
          <w:p w:rsidR="007A74D5" w:rsidRDefault="007A74D5" w:rsidP="006D0F30">
            <w:pPr>
              <w:spacing w:line="360" w:lineRule="auto"/>
              <w:jc w:val="both"/>
            </w:pPr>
          </w:p>
          <w:p w:rsidR="007A74D5" w:rsidRDefault="007A74D5" w:rsidP="006D0F30">
            <w:pPr>
              <w:spacing w:line="360" w:lineRule="auto"/>
              <w:jc w:val="both"/>
            </w:pPr>
            <w:r>
              <w:t xml:space="preserve">               </w:t>
            </w:r>
            <w:r>
              <w:rPr>
                <w:b/>
                <w:lang w:val="en-US"/>
              </w:rPr>
              <w:t>IV</w:t>
            </w:r>
            <w:r>
              <w:rPr>
                <w:b/>
              </w:rPr>
              <w:t xml:space="preserve"> этап</w:t>
            </w:r>
          </w:p>
          <w:p w:rsidR="007A74D5" w:rsidRDefault="007A74D5" w:rsidP="006D0F30">
            <w:pPr>
              <w:spacing w:line="360" w:lineRule="auto"/>
              <w:jc w:val="both"/>
            </w:pPr>
          </w:p>
          <w:p w:rsidR="007A74D5" w:rsidRDefault="007A74D5" w:rsidP="006D0F30">
            <w:pPr>
              <w:spacing w:line="360" w:lineRule="auto"/>
              <w:jc w:val="both"/>
            </w:pPr>
            <w:r>
              <w:t xml:space="preserve">      Коммерциализация </w:t>
            </w:r>
          </w:p>
        </w:tc>
        <w:tc>
          <w:tcPr>
            <w:tcW w:w="6503" w:type="dxa"/>
          </w:tcPr>
          <w:p w:rsidR="007A74D5" w:rsidRDefault="007A74D5" w:rsidP="006D0F30">
            <w:pPr>
              <w:pStyle w:val="af0"/>
              <w:spacing w:after="0" w:line="360" w:lineRule="auto"/>
              <w:ind w:left="284"/>
              <w:jc w:val="both"/>
            </w:pPr>
            <w:r>
              <w:rPr>
                <w:b/>
              </w:rPr>
              <w:t>Коммерциализация</w:t>
            </w:r>
            <w:r>
              <w:t xml:space="preserve"> охватывает работы, связанные с промышленным производством и доведением до потребителей результатов инновационной деятельности. На этом этапе научное знание материализуется, а результаты исследований находят свое логическое завершение. На начальных стадиях этого этапа преобладают рискоинвестиции, так как реакция рынка на нововведение определяется не сразу и существует вероятность риска отторжения. В дальнейшем, по мере завоевания рынка и получения  устойчивых доходов от инноваций, появляется возможность возврата инвестиционных вложений и получения предпринимательской прибыли. </w:t>
            </w:r>
          </w:p>
        </w:tc>
      </w:tr>
    </w:tbl>
    <w:p w:rsidR="007A74D5" w:rsidRPr="002E1DB6" w:rsidRDefault="007A74D5" w:rsidP="007A74D5">
      <w:pPr>
        <w:shd w:val="clear" w:color="auto" w:fill="FFFFFF"/>
        <w:autoSpaceDE w:val="0"/>
        <w:autoSpaceDN w:val="0"/>
        <w:adjustRightInd w:val="0"/>
        <w:spacing w:line="360" w:lineRule="auto"/>
        <w:ind w:firstLine="720"/>
        <w:jc w:val="center"/>
        <w:rPr>
          <w:b/>
        </w:rPr>
      </w:pPr>
    </w:p>
    <w:p w:rsidR="007A74D5" w:rsidRDefault="007A74D5" w:rsidP="007A74D5">
      <w:pPr>
        <w:shd w:val="clear" w:color="auto" w:fill="FFFFFF"/>
        <w:autoSpaceDE w:val="0"/>
        <w:autoSpaceDN w:val="0"/>
        <w:adjustRightInd w:val="0"/>
        <w:spacing w:line="360" w:lineRule="auto"/>
        <w:ind w:firstLine="720"/>
        <w:jc w:val="center"/>
        <w:rPr>
          <w:b/>
        </w:rPr>
      </w:pPr>
      <w:r>
        <w:rPr>
          <w:b/>
        </w:rPr>
        <w:lastRenderedPageBreak/>
        <w:t>Глава</w:t>
      </w:r>
      <w:r w:rsidRPr="00D1756E">
        <w:rPr>
          <w:b/>
        </w:rPr>
        <w:t xml:space="preserve"> 6</w:t>
      </w:r>
    </w:p>
    <w:p w:rsidR="007A74D5" w:rsidRDefault="007A74D5" w:rsidP="007A74D5">
      <w:pPr>
        <w:shd w:val="clear" w:color="auto" w:fill="FFFFFF"/>
        <w:autoSpaceDE w:val="0"/>
        <w:autoSpaceDN w:val="0"/>
        <w:adjustRightInd w:val="0"/>
        <w:spacing w:line="360" w:lineRule="auto"/>
        <w:ind w:firstLine="720"/>
        <w:jc w:val="center"/>
        <w:rPr>
          <w:b/>
        </w:rPr>
      </w:pPr>
      <w:r w:rsidRPr="00D1756E">
        <w:rPr>
          <w:b/>
        </w:rPr>
        <w:t xml:space="preserve"> Инновационная сфера</w:t>
      </w:r>
    </w:p>
    <w:p w:rsidR="007A74D5" w:rsidRPr="00AD4D08" w:rsidRDefault="007A74D5" w:rsidP="007A74D5">
      <w:pPr>
        <w:spacing w:line="360" w:lineRule="auto"/>
        <w:ind w:firstLine="709"/>
        <w:jc w:val="both"/>
        <w:rPr>
          <w:b/>
        </w:rPr>
      </w:pPr>
      <w:r w:rsidRPr="00AD4D08">
        <w:t>Под  инновационной сферой  понимается система взаимодействия инноваторов, инвесторов, а также товаропроизводителей конкурентоспособной продукции (услуг) и соответствующей инфраструктуры.</w:t>
      </w:r>
    </w:p>
    <w:p w:rsidR="007A74D5" w:rsidRPr="00AD4D08" w:rsidRDefault="007A74D5" w:rsidP="007A74D5">
      <w:pPr>
        <w:ind w:firstLine="708"/>
        <w:jc w:val="both"/>
      </w:pPr>
      <w:r w:rsidRPr="00AD4D08">
        <w:t xml:space="preserve">                                          </w:t>
      </w:r>
    </w:p>
    <w:p w:rsidR="007A74D5" w:rsidRPr="00AD4D08" w:rsidRDefault="00F46B3D" w:rsidP="007A74D5">
      <w:pPr>
        <w:ind w:firstLine="708"/>
        <w:jc w:val="both"/>
      </w:pPr>
      <w:r>
        <w:rPr>
          <w:noProof/>
        </w:rPr>
        <w:pict>
          <v:shape id="Рисунок 9" o:spid="_x0000_i1036" type="#_x0000_t75" alt="4894_1" style="width:426pt;height:187.5pt;visibility:visible">
            <v:imagedata r:id="rId17" o:title="4894_1"/>
          </v:shape>
        </w:pict>
      </w:r>
    </w:p>
    <w:p w:rsidR="007A74D5" w:rsidRPr="00AD4D08" w:rsidRDefault="007A74D5" w:rsidP="007A74D5">
      <w:pPr>
        <w:ind w:firstLine="708"/>
        <w:jc w:val="both"/>
      </w:pPr>
    </w:p>
    <w:p w:rsidR="007A74D5" w:rsidRPr="00326A18" w:rsidRDefault="007A74D5" w:rsidP="007A74D5">
      <w:pPr>
        <w:ind w:firstLine="708"/>
        <w:jc w:val="center"/>
        <w:rPr>
          <w:b/>
        </w:rPr>
      </w:pPr>
      <w:r w:rsidRPr="00326A18">
        <w:rPr>
          <w:b/>
        </w:rPr>
        <w:t>Рис. 1</w:t>
      </w:r>
      <w:r w:rsidR="00E17ACC">
        <w:rPr>
          <w:b/>
        </w:rPr>
        <w:t>6</w:t>
      </w:r>
      <w:r w:rsidRPr="00326A18">
        <w:rPr>
          <w:b/>
        </w:rPr>
        <w:t>.   Инновационная сфера</w:t>
      </w:r>
    </w:p>
    <w:p w:rsidR="007A74D5" w:rsidRPr="00AD4D08" w:rsidRDefault="007A74D5" w:rsidP="007A74D5">
      <w:pPr>
        <w:ind w:firstLine="708"/>
        <w:jc w:val="both"/>
      </w:pPr>
    </w:p>
    <w:p w:rsidR="007A74D5" w:rsidRPr="00AD4D08" w:rsidRDefault="007A74D5" w:rsidP="007A74D5">
      <w:pPr>
        <w:spacing w:line="360" w:lineRule="auto"/>
        <w:ind w:firstLine="709"/>
        <w:jc w:val="both"/>
      </w:pPr>
      <w:r w:rsidRPr="00AD4D08">
        <w:t>Инновационная сфера представляет собой область деятельности производителей и потребителей инновационной продукции, охватывающую создание и распространение инноваций. Инновационная сфера включает  рынок новшеств, рынок капитала, рынок чистой конкуренции нововведений (рынок инноваций) и инновационную инфраструктуру.</w:t>
      </w:r>
    </w:p>
    <w:p w:rsidR="007A74D5" w:rsidRPr="00AD4D08" w:rsidRDefault="007A74D5" w:rsidP="007A74D5">
      <w:pPr>
        <w:spacing w:line="360" w:lineRule="auto"/>
        <w:ind w:firstLine="709"/>
        <w:jc w:val="both"/>
      </w:pPr>
      <w:r w:rsidRPr="00AD4D08">
        <w:rPr>
          <w:b/>
        </w:rPr>
        <w:t>Рынок новшеств</w:t>
      </w:r>
      <w:r w:rsidRPr="00AD4D08">
        <w:t xml:space="preserve"> формируют научные организации, ВУЗы, временные научные коллективы, объединения научных работников и т.п. Основным товаром рынка новшеств является научный и научно-технический результат. Он представляет собой продукт интеллектуальной деятельности, на который распространяются авторские и аналогичные права, оформленные в соответствии с действующими международными, федеральными, корпоративными и другими законодательными и нормативными актами. Среди результатов, представленных на рынке новшеств, различают новации, инициируемые нуждами потребителей и новации, инициируемые научно-техническими результатами, полученными при проведении НИОКР.</w:t>
      </w:r>
    </w:p>
    <w:p w:rsidR="007A74D5" w:rsidRPr="00AD4D08" w:rsidRDefault="007A74D5" w:rsidP="007A74D5">
      <w:pPr>
        <w:spacing w:line="360" w:lineRule="auto"/>
        <w:ind w:firstLine="709"/>
        <w:jc w:val="both"/>
      </w:pPr>
      <w:r w:rsidRPr="00AD4D08">
        <w:rPr>
          <w:b/>
        </w:rPr>
        <w:t xml:space="preserve">Рынок чистой конкуренции нововведений (рынок инноваций) </w:t>
      </w:r>
      <w:r w:rsidR="006053FD">
        <w:rPr>
          <w:b/>
        </w:rPr>
        <w:t>–</w:t>
      </w:r>
      <w:r w:rsidRPr="00AD4D08">
        <w:rPr>
          <w:b/>
        </w:rPr>
        <w:t xml:space="preserve"> </w:t>
      </w:r>
      <w:r w:rsidRPr="00AD4D08">
        <w:t>рынок, формируемый нововведениями (инновациями). Его образует совокупность инновационных про</w:t>
      </w:r>
      <w:r w:rsidRPr="00AD4D08">
        <w:softHyphen/>
        <w:t xml:space="preserve">дуктов и процессов, юридических и физических лиц, продающих и/или приобретающих (имеющих намерение приобрести) научно-техническую наукоемкую продукцию. </w:t>
      </w:r>
    </w:p>
    <w:p w:rsidR="007A74D5" w:rsidRPr="00AD4D08" w:rsidRDefault="007A74D5" w:rsidP="007A74D5">
      <w:pPr>
        <w:spacing w:line="360" w:lineRule="auto"/>
        <w:ind w:firstLine="709"/>
        <w:jc w:val="both"/>
      </w:pPr>
      <w:r w:rsidRPr="00AD4D08">
        <w:rPr>
          <w:b/>
        </w:rPr>
        <w:t>Рынок капитала</w:t>
      </w:r>
      <w:r w:rsidRPr="00AD4D08">
        <w:t xml:space="preserve"> </w:t>
      </w:r>
      <w:r w:rsidRPr="00AD4D08">
        <w:rPr>
          <w:b/>
        </w:rPr>
        <w:t>(инвестиций)</w:t>
      </w:r>
      <w:r w:rsidRPr="00AD4D08">
        <w:t xml:space="preserve"> –  включает долгосрочные вложения средств по различным направлениям с целью получения прибыли</w:t>
      </w:r>
      <w:r>
        <w:t xml:space="preserve"> или иного эффекта</w:t>
      </w:r>
      <w:r w:rsidRPr="00AD4D08">
        <w:t>.</w:t>
      </w:r>
    </w:p>
    <w:p w:rsidR="007A74D5" w:rsidRPr="00D1756E" w:rsidRDefault="007A74D5" w:rsidP="007A74D5">
      <w:pPr>
        <w:shd w:val="clear" w:color="auto" w:fill="FFFFFF"/>
        <w:autoSpaceDE w:val="0"/>
        <w:autoSpaceDN w:val="0"/>
        <w:adjustRightInd w:val="0"/>
        <w:spacing w:line="360" w:lineRule="auto"/>
        <w:ind w:firstLine="720"/>
        <w:jc w:val="center"/>
        <w:rPr>
          <w:b/>
        </w:rPr>
      </w:pPr>
      <w:r w:rsidRPr="00D1756E">
        <w:rPr>
          <w:b/>
        </w:rPr>
        <w:lastRenderedPageBreak/>
        <w:t>Инновационная инфраструктура</w:t>
      </w:r>
    </w:p>
    <w:p w:rsidR="007A74D5" w:rsidRDefault="007A74D5" w:rsidP="007A74D5">
      <w:pPr>
        <w:ind w:firstLine="708"/>
        <w:jc w:val="both"/>
      </w:pPr>
    </w:p>
    <w:p w:rsidR="007A74D5" w:rsidRDefault="007A74D5" w:rsidP="007A74D5">
      <w:pPr>
        <w:shd w:val="clear" w:color="auto" w:fill="FFFFFF"/>
        <w:autoSpaceDE w:val="0"/>
        <w:autoSpaceDN w:val="0"/>
        <w:adjustRightInd w:val="0"/>
        <w:spacing w:line="360" w:lineRule="auto"/>
        <w:ind w:firstLine="720"/>
        <w:jc w:val="both"/>
      </w:pPr>
      <w:r w:rsidRPr="00BF1A59">
        <w:rPr>
          <w:b/>
        </w:rPr>
        <w:t>Инновационная инфраструктура</w:t>
      </w:r>
      <w:r w:rsidRPr="00BF1A59">
        <w:t xml:space="preserve"> </w:t>
      </w:r>
      <w:r w:rsidR="006053FD">
        <w:t>–</w:t>
      </w:r>
      <w:r w:rsidRPr="00BF1A59">
        <w:t xml:space="preserve"> комплекс взаимосвязанных структур, обслуживающих и обеспечивающих реализацию инновационной деятельности. Включает организации, охватывающие весь цикл осуществления инновационной деятельности от генерации новых научно-технических идей и их отработки до выпуска и реализации наукоемкой продукции, представляющие собой совокупность взаимосвязанных и взаимодополняющих друг друга систем и соответствующих им организационных элементов, необходимых и достаточных для эффективного осуществления данных видов деятельности. К таким организациям относятся государственные и коммерческие банки, инвестиционные и финансовые фонды, компании; депозитарии, биржи, финансовые брокеры и инвестиционные консультанты; пенсионные фонды и страховые компании; разнообразные специализированные фирмы, издательства, СМИ. </w:t>
      </w:r>
    </w:p>
    <w:p w:rsidR="007A74D5"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r w:rsidRPr="00BF1A59">
        <w:t xml:space="preserve">Выделяют следующие </w:t>
      </w:r>
      <w:r w:rsidRPr="00BF1A59">
        <w:rPr>
          <w:b/>
        </w:rPr>
        <w:t>виды (подсистемы) инновационной инфра</w:t>
      </w:r>
      <w:r w:rsidRPr="00BF1A59">
        <w:rPr>
          <w:b/>
        </w:rPr>
        <w:softHyphen/>
        <w:t>структуры</w:t>
      </w:r>
      <w:r w:rsidRPr="00BF1A59">
        <w:t>:</w:t>
      </w:r>
    </w:p>
    <w:p w:rsidR="007A74D5"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r w:rsidRPr="00BF1A59">
        <w:t xml:space="preserve">• </w:t>
      </w:r>
      <w:r w:rsidRPr="00BF1A59">
        <w:rPr>
          <w:b/>
        </w:rPr>
        <w:t>производственно-технологическая</w:t>
      </w:r>
      <w:r w:rsidRPr="00BF1A59">
        <w:t xml:space="preserve"> (или материальная) </w:t>
      </w:r>
      <w:r w:rsidR="006053FD">
        <w:t>–</w:t>
      </w:r>
      <w:r w:rsidRPr="00BF1A59">
        <w:t xml:space="preserve"> бизнес-инкубаторы,   технопарки, инновационно-технологические   центры,   центры   трансфера технологий и т.п.;</w:t>
      </w:r>
    </w:p>
    <w:p w:rsidR="007A74D5"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r w:rsidRPr="00BF1A59">
        <w:t xml:space="preserve"> •  </w:t>
      </w:r>
      <w:r w:rsidRPr="00BF1A59">
        <w:rPr>
          <w:b/>
        </w:rPr>
        <w:t>финансовая</w:t>
      </w:r>
      <w:r w:rsidRPr="00BF1A59">
        <w:t xml:space="preserve">   -   различные   типы   фондов   (бюджетные,   венчурные, страховые,   инвестиционные),   а   также   другие   финансовые   институты,   та кие как, например, фондовый рынок</w:t>
      </w:r>
      <w:r w:rsidRPr="00BF1A59">
        <w:rPr>
          <w:vertAlign w:val="subscript"/>
        </w:rPr>
        <w:t>,</w:t>
      </w:r>
      <w:r w:rsidRPr="00BF1A59">
        <w:t xml:space="preserve"> особенно в части высокотехнологичных компаний;</w:t>
      </w:r>
    </w:p>
    <w:p w:rsidR="007A74D5" w:rsidRPr="00BF1A59"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r w:rsidRPr="00BF1A59">
        <w:t xml:space="preserve">• </w:t>
      </w:r>
      <w:r w:rsidRPr="00BF1A59">
        <w:rPr>
          <w:b/>
        </w:rPr>
        <w:t>информационная</w:t>
      </w:r>
      <w:r w:rsidRPr="00BF1A59">
        <w:t xml:space="preserve">  -  собственно   базы  данных  и  знаний  и   центры доступа, а также аналитические, статистические, информационные и тому по</w:t>
      </w:r>
      <w:r w:rsidRPr="00BF1A59">
        <w:softHyphen/>
        <w:t>добные центры (т.е. организации, оказывающие услуги);</w:t>
      </w:r>
    </w:p>
    <w:p w:rsidR="007A74D5" w:rsidRPr="00BF1A59"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r w:rsidRPr="00BF1A59">
        <w:t>•</w:t>
      </w:r>
      <w:r w:rsidRPr="00BF1A59">
        <w:rPr>
          <w:b/>
        </w:rPr>
        <w:t xml:space="preserve"> кадровая</w:t>
      </w:r>
      <w:r w:rsidRPr="00BF1A59">
        <w:t xml:space="preserve"> — образовательные учреждения по подготовке и переподготов</w:t>
      </w:r>
      <w:r w:rsidRPr="00BF1A59">
        <w:softHyphen/>
        <w:t>ке кадров в области научного и инновационного менеджмента, технологического аудита, маркетинга и т.д.;</w:t>
      </w:r>
    </w:p>
    <w:p w:rsidR="007A74D5" w:rsidRPr="00BF1A59" w:rsidRDefault="007A74D5" w:rsidP="007A74D5">
      <w:pPr>
        <w:shd w:val="clear" w:color="auto" w:fill="FFFFFF"/>
        <w:autoSpaceDE w:val="0"/>
        <w:autoSpaceDN w:val="0"/>
        <w:adjustRightInd w:val="0"/>
        <w:spacing w:line="360" w:lineRule="auto"/>
        <w:ind w:firstLine="720"/>
        <w:jc w:val="both"/>
      </w:pPr>
    </w:p>
    <w:p w:rsidR="007A74D5" w:rsidRPr="00BF1A59" w:rsidRDefault="007A74D5" w:rsidP="007A74D5">
      <w:pPr>
        <w:shd w:val="clear" w:color="auto" w:fill="FFFFFF"/>
        <w:autoSpaceDE w:val="0"/>
        <w:autoSpaceDN w:val="0"/>
        <w:adjustRightInd w:val="0"/>
        <w:spacing w:line="360" w:lineRule="auto"/>
        <w:ind w:firstLine="720"/>
        <w:jc w:val="both"/>
      </w:pPr>
      <w:r w:rsidRPr="00BF1A59">
        <w:t xml:space="preserve">• </w:t>
      </w:r>
      <w:r w:rsidRPr="00BF1A59">
        <w:rPr>
          <w:b/>
        </w:rPr>
        <w:t>экспертно-консалтинговая</w:t>
      </w:r>
      <w:r w:rsidRPr="00BF1A59">
        <w:t xml:space="preserve"> - организации, занятые оказанием услуг по проблемам интеллектуальной собственности, стандартизации, сертификации, а также центры консалтинга, как общего, так и специализирующегося в отдель</w:t>
      </w:r>
      <w:r w:rsidRPr="00BF1A59">
        <w:softHyphen/>
        <w:t>ных сферах (финансов, инвестиций, маркетинга, управления и т.д.).</w:t>
      </w:r>
    </w:p>
    <w:p w:rsidR="007A74D5" w:rsidRPr="00BF1A59"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center"/>
        <w:rPr>
          <w:b/>
        </w:rPr>
      </w:pPr>
    </w:p>
    <w:p w:rsidR="007A74D5" w:rsidRDefault="007A74D5" w:rsidP="007A74D5">
      <w:pPr>
        <w:shd w:val="clear" w:color="auto" w:fill="FFFFFF"/>
        <w:autoSpaceDE w:val="0"/>
        <w:autoSpaceDN w:val="0"/>
        <w:adjustRightInd w:val="0"/>
        <w:spacing w:line="360" w:lineRule="auto"/>
        <w:ind w:firstLine="720"/>
        <w:jc w:val="center"/>
        <w:rPr>
          <w:b/>
        </w:rPr>
      </w:pPr>
      <w:r>
        <w:rPr>
          <w:b/>
        </w:rPr>
        <w:lastRenderedPageBreak/>
        <w:t>Глава 7</w:t>
      </w:r>
    </w:p>
    <w:p w:rsidR="007A74D5" w:rsidRPr="009A5DF8" w:rsidRDefault="007A74D5" w:rsidP="007A74D5">
      <w:pPr>
        <w:shd w:val="clear" w:color="auto" w:fill="FFFFFF"/>
        <w:autoSpaceDE w:val="0"/>
        <w:autoSpaceDN w:val="0"/>
        <w:adjustRightInd w:val="0"/>
        <w:spacing w:line="360" w:lineRule="auto"/>
        <w:ind w:firstLine="720"/>
        <w:jc w:val="center"/>
        <w:rPr>
          <w:b/>
        </w:rPr>
      </w:pPr>
      <w:r w:rsidRPr="009A5DF8">
        <w:rPr>
          <w:b/>
        </w:rPr>
        <w:t>Организация и управление инновационной деятельностью предприятий</w:t>
      </w:r>
    </w:p>
    <w:p w:rsidR="007A74D5" w:rsidRDefault="007A74D5" w:rsidP="007A74D5">
      <w:pPr>
        <w:ind w:firstLine="708"/>
        <w:jc w:val="both"/>
      </w:pPr>
    </w:p>
    <w:p w:rsidR="007A74D5" w:rsidRDefault="007A74D5" w:rsidP="007A74D5">
      <w:pPr>
        <w:spacing w:line="360" w:lineRule="auto"/>
        <w:ind w:firstLine="709"/>
        <w:jc w:val="both"/>
      </w:pPr>
      <w:r>
        <w:t>Процесс управления инновационной деятельностью на предприятии может быть представлен в виде следующей схемы:</w:t>
      </w:r>
    </w:p>
    <w:p w:rsidR="007A74D5" w:rsidRDefault="007A74D5" w:rsidP="007A74D5"/>
    <w:p w:rsidR="007A74D5" w:rsidRDefault="00F46B3D" w:rsidP="007A74D5">
      <w:r>
        <w:rPr>
          <w:noProof/>
        </w:rPr>
        <w:pict>
          <v:group id="_x0000_s1154" style="position:absolute;margin-left:1.2pt;margin-top:3.6pt;width:482.65pt;height:43.25pt;z-index:251656704" coordorigin="1158,3414" coordsize="9653,865">
            <v:rect id="_x0000_s1155" style="position:absolute;left:8070;top:3414;width:1293;height:865" o:allowincell="f" filled="f">
              <v:textbox style="mso-next-textbox:#_x0000_s1155" inset="1pt,1pt,1pt,1pt">
                <w:txbxContent>
                  <w:p w:rsidR="007A74D5" w:rsidRDefault="007A74D5" w:rsidP="007A74D5">
                    <w:pPr>
                      <w:jc w:val="center"/>
                      <w:rPr>
                        <w:spacing w:val="-12"/>
                        <w:sz w:val="20"/>
                      </w:rPr>
                    </w:pPr>
                    <w:r>
                      <w:rPr>
                        <w:sz w:val="20"/>
                      </w:rPr>
                      <w:t xml:space="preserve">после-продажное </w:t>
                    </w:r>
                    <w:r>
                      <w:rPr>
                        <w:spacing w:val="-12"/>
                        <w:sz w:val="20"/>
                      </w:rPr>
                      <w:t>обслуживание</w:t>
                    </w:r>
                  </w:p>
                </w:txbxContent>
              </v:textbox>
            </v:rect>
            <v:rect id="_x0000_s1156" style="position:absolute;left:1158;top:3414;width:1297;height:721" o:allowincell="f" filled="f">
              <v:textbox style="mso-next-textbox:#_x0000_s1156" inset="1pt,1pt,1pt,1pt">
                <w:txbxContent>
                  <w:p w:rsidR="007A74D5" w:rsidRDefault="007A74D5" w:rsidP="007A74D5">
                    <w:pPr>
                      <w:jc w:val="center"/>
                      <w:rPr>
                        <w:sz w:val="20"/>
                      </w:rPr>
                    </w:pPr>
                    <w:r>
                      <w:rPr>
                        <w:sz w:val="20"/>
                      </w:rPr>
                      <w:t>потребитель</w:t>
                    </w:r>
                  </w:p>
                </w:txbxContent>
              </v:textbox>
            </v:rect>
            <v:line id="_x0000_s1157" style="position:absolute" from="2454,3647" to="2743,3648" o:allowincell="f">
              <v:stroke endarrow="block"/>
            </v:line>
            <v:rect id="_x0000_s1158" style="position:absolute;left:2742;top:3414;width:1293;height:721" o:allowincell="f" filled="f">
              <v:textbox style="mso-next-textbox:#_x0000_s1158" inset="1pt,1pt,1pt,1pt">
                <w:txbxContent>
                  <w:p w:rsidR="007A74D5" w:rsidRDefault="007A74D5" w:rsidP="007A74D5">
                    <w:pPr>
                      <w:jc w:val="center"/>
                      <w:rPr>
                        <w:sz w:val="20"/>
                      </w:rPr>
                    </w:pPr>
                    <w:r>
                      <w:rPr>
                        <w:sz w:val="20"/>
                      </w:rPr>
                      <w:t>планирование портфеля</w:t>
                    </w:r>
                  </w:p>
                </w:txbxContent>
              </v:textbox>
            </v:rect>
            <v:line id="_x0000_s1159" style="position:absolute" from="4038,3647" to="4327,3648" o:allowincell="f">
              <v:stroke endarrow="block"/>
            </v:line>
            <v:rect id="_x0000_s1160" style="position:absolute;left:4326;top:3414;width:1149;height:721" o:allowincell="f" filled="f">
              <v:textbox style="mso-next-textbox:#_x0000_s1160" inset="1pt,1pt,1pt,1pt">
                <w:txbxContent>
                  <w:p w:rsidR="007A74D5" w:rsidRDefault="007A74D5" w:rsidP="007A74D5">
                    <w:pPr>
                      <w:jc w:val="center"/>
                      <w:rPr>
                        <w:sz w:val="20"/>
                      </w:rPr>
                    </w:pPr>
                    <w:r>
                      <w:rPr>
                        <w:sz w:val="20"/>
                      </w:rPr>
                      <w:t>проведение НИОКР</w:t>
                    </w:r>
                  </w:p>
                </w:txbxContent>
              </v:textbox>
            </v:rect>
            <v:line id="_x0000_s1161" style="position:absolute" from="6630,3647" to="6919,3648" o:allowincell="f">
              <v:stroke endarrow="block"/>
            </v:line>
            <v:rect id="_x0000_s1162" style="position:absolute;left:5766;top:3414;width:861;height:721" o:allowincell="f" filled="f">
              <v:textbox style="mso-next-textbox:#_x0000_s1162" inset="1pt,1pt,1pt,1pt">
                <w:txbxContent>
                  <w:p w:rsidR="007A74D5" w:rsidRDefault="007A74D5" w:rsidP="007A74D5">
                    <w:pPr>
                      <w:jc w:val="center"/>
                      <w:rPr>
                        <w:sz w:val="20"/>
                      </w:rPr>
                    </w:pPr>
                    <w:r>
                      <w:rPr>
                        <w:sz w:val="20"/>
                      </w:rPr>
                      <w:t>продукт</w:t>
                    </w:r>
                  </w:p>
                </w:txbxContent>
              </v:textbox>
            </v:rect>
            <v:rect id="_x0000_s1163" style="position:absolute;left:6918;top:3414;width:861;height:721" o:allowincell="f" filled="f">
              <v:textbox style="mso-next-textbox:#_x0000_s1163" inset="1pt,1pt,1pt,1pt">
                <w:txbxContent>
                  <w:p w:rsidR="007A74D5" w:rsidRDefault="007A74D5" w:rsidP="007A74D5">
                    <w:pPr>
                      <w:jc w:val="center"/>
                      <w:rPr>
                        <w:sz w:val="20"/>
                      </w:rPr>
                    </w:pPr>
                    <w:r>
                      <w:rPr>
                        <w:sz w:val="20"/>
                      </w:rPr>
                      <w:t>выход на рынок</w:t>
                    </w:r>
                  </w:p>
                </w:txbxContent>
              </v:textbox>
            </v:rect>
            <v:rect id="_x0000_s1164" style="position:absolute;left:9654;top:3414;width:1157;height:721" o:allowincell="f" filled="f">
              <v:textbox style="mso-next-textbox:#_x0000_s1164" inset="1pt,1pt,1pt,1pt">
                <w:txbxContent>
                  <w:p w:rsidR="007A74D5" w:rsidRDefault="007A74D5" w:rsidP="007A74D5">
                    <w:pPr>
                      <w:jc w:val="center"/>
                      <w:rPr>
                        <w:sz w:val="20"/>
                      </w:rPr>
                    </w:pPr>
                    <w:r>
                      <w:rPr>
                        <w:sz w:val="20"/>
                      </w:rPr>
                      <w:t>потребитель</w:t>
                    </w:r>
                  </w:p>
                </w:txbxContent>
              </v:textbox>
            </v:rect>
            <v:line id="_x0000_s1165" style="position:absolute" from="5478,3647" to="5767,3648" o:allowincell="f">
              <v:stroke endarrow="block"/>
            </v:line>
            <v:line id="_x0000_s1166" style="position:absolute" from="7782,3647" to="8071,3648" o:allowincell="f">
              <v:stroke endarrow="block"/>
            </v:line>
            <v:line id="_x0000_s1167" style="position:absolute" from="9366,3647" to="9655,3648" o:allowincell="f">
              <v:stroke endarrow="block"/>
            </v:line>
          </v:group>
        </w:pict>
      </w:r>
    </w:p>
    <w:p w:rsidR="007A74D5" w:rsidRDefault="007A74D5" w:rsidP="007A74D5"/>
    <w:p w:rsidR="007A74D5" w:rsidRDefault="007A74D5" w:rsidP="007A74D5"/>
    <w:p w:rsidR="007A74D5" w:rsidRDefault="007A74D5" w:rsidP="007A74D5">
      <w:pPr>
        <w:jc w:val="center"/>
      </w:pPr>
    </w:p>
    <w:p w:rsidR="007A74D5" w:rsidRDefault="007A74D5" w:rsidP="007A74D5">
      <w:pPr>
        <w:jc w:val="center"/>
      </w:pPr>
    </w:p>
    <w:p w:rsidR="007A74D5" w:rsidRPr="009A5DF8" w:rsidRDefault="007A74D5" w:rsidP="007A74D5">
      <w:pPr>
        <w:spacing w:line="360" w:lineRule="auto"/>
        <w:jc w:val="both"/>
        <w:rPr>
          <w:b/>
        </w:rPr>
      </w:pPr>
      <w:r>
        <w:rPr>
          <w:b/>
        </w:rPr>
        <w:t xml:space="preserve">        </w:t>
      </w:r>
      <w:r w:rsidRPr="009A5DF8">
        <w:rPr>
          <w:b/>
        </w:rPr>
        <w:t>Рис. 1</w:t>
      </w:r>
      <w:r w:rsidR="00E17ACC">
        <w:rPr>
          <w:b/>
        </w:rPr>
        <w:t>7</w:t>
      </w:r>
      <w:r w:rsidRPr="009A5DF8">
        <w:rPr>
          <w:b/>
        </w:rPr>
        <w:t>. Схема процесса управления инновационной деятельностью на предприятии</w:t>
      </w:r>
    </w:p>
    <w:p w:rsidR="007A74D5" w:rsidRDefault="007A74D5" w:rsidP="007A74D5">
      <w:pPr>
        <w:spacing w:line="360" w:lineRule="auto"/>
        <w:ind w:firstLine="709"/>
        <w:jc w:val="both"/>
      </w:pPr>
    </w:p>
    <w:p w:rsidR="007A74D5" w:rsidRDefault="007A74D5" w:rsidP="007A74D5">
      <w:pPr>
        <w:spacing w:line="360" w:lineRule="auto"/>
        <w:ind w:firstLine="709"/>
        <w:jc w:val="both"/>
      </w:pPr>
      <w:r>
        <w:t xml:space="preserve">Начальным этапом этого процесса является отбор инновационных идей и формирование портфеля инноваций, ориентированного на конкретные рыночные потребности. </w:t>
      </w:r>
    </w:p>
    <w:p w:rsidR="007A74D5" w:rsidRDefault="007A74D5" w:rsidP="007A74D5">
      <w:pPr>
        <w:ind w:firstLine="720"/>
        <w:jc w:val="both"/>
        <w:rPr>
          <w:sz w:val="28"/>
        </w:rPr>
      </w:pPr>
    </w:p>
    <w:p w:rsidR="007A74D5" w:rsidRDefault="00F46B3D" w:rsidP="007A74D5">
      <w:pPr>
        <w:ind w:firstLine="720"/>
        <w:jc w:val="both"/>
        <w:rPr>
          <w:sz w:val="28"/>
        </w:rPr>
      </w:pPr>
      <w:r>
        <w:rPr>
          <w:noProof/>
          <w:sz w:val="28"/>
        </w:rPr>
        <w:pict>
          <v:group id="_x0000_s1168" style="position:absolute;left:0;text-align:left;margin-left:.9pt;margin-top:14.8pt;width:482.4pt;height:249.65pt;z-index:251657728" coordorigin="1152,6996" coordsize="9648,4993">
            <v:shape id="_x0000_s1169" type="#_x0000_t202" style="position:absolute;left:2736;top:6996;width:6192;height:576" o:allowincell="f">
              <v:textbox style="mso-next-textbox:#_x0000_s1169">
                <w:txbxContent>
                  <w:p w:rsidR="007A74D5" w:rsidRPr="00342A15" w:rsidRDefault="007A74D5" w:rsidP="007A74D5">
                    <w:pPr>
                      <w:jc w:val="center"/>
                      <w:rPr>
                        <w:b/>
                      </w:rPr>
                    </w:pPr>
                    <w:r w:rsidRPr="00342A15">
                      <w:rPr>
                        <w:b/>
                      </w:rPr>
                      <w:t>Методы и приемы поиска инновационных идей</w:t>
                    </w:r>
                  </w:p>
                </w:txbxContent>
              </v:textbox>
            </v:shape>
            <v:line id="_x0000_s1170" style="position:absolute;flip:x" from="1296,7283" to="2736,7283" o:allowincell="f"/>
            <v:line id="_x0000_s1171" style="position:absolute" from="1296,7283" to="1296,8003" o:allowincell="f">
              <v:stroke endarrow="block"/>
            </v:line>
            <v:line id="_x0000_s1172" style="position:absolute" from="8928,7283" to="10800,7283" o:allowincell="f"/>
            <v:line id="_x0000_s1173" style="position:absolute" from="10800,7283" to="10800,8003" o:allowincell="f">
              <v:stroke endarrow="block"/>
            </v:line>
            <v:shape id="_x0000_s1174" type="#_x0000_t202" style="position:absolute;left:1152;top:8003;width:3312;height:520" o:allowincell="f">
              <v:textbox style="mso-next-textbox:#_x0000_s1174">
                <w:txbxContent>
                  <w:p w:rsidR="007A74D5" w:rsidRDefault="007A74D5" w:rsidP="007A74D5">
                    <w:pPr>
                      <w:pStyle w:val="3"/>
                      <w:spacing w:before="0" w:after="0"/>
                      <w:jc w:val="center"/>
                      <w:rPr>
                        <w:rFonts w:ascii="Times New Roman" w:hAnsi="Times New Roman"/>
                        <w:b w:val="0"/>
                        <w:sz w:val="24"/>
                      </w:rPr>
                    </w:pPr>
                    <w:r>
                      <w:rPr>
                        <w:rFonts w:ascii="Times New Roman" w:hAnsi="Times New Roman"/>
                        <w:b w:val="0"/>
                        <w:sz w:val="24"/>
                      </w:rPr>
                      <w:t>Пассивный   поиск</w:t>
                    </w:r>
                  </w:p>
                  <w:p w:rsidR="007A74D5" w:rsidRDefault="007A74D5" w:rsidP="007A74D5">
                    <w:pPr>
                      <w:pStyle w:val="3"/>
                    </w:pPr>
                    <w:r>
                      <w:t xml:space="preserve">  Пассивный   поиск</w:t>
                    </w:r>
                  </w:p>
                </w:txbxContent>
              </v:textbox>
            </v:shape>
            <v:shape id="_x0000_s1175" type="#_x0000_t202" style="position:absolute;left:5904;top:8003;width:4896;height:520" o:allowincell="f">
              <v:textbox style="mso-next-textbox:#_x0000_s1175">
                <w:txbxContent>
                  <w:p w:rsidR="007A74D5" w:rsidRDefault="007A74D5" w:rsidP="007A74D5">
                    <w:pPr>
                      <w:pStyle w:val="3"/>
                      <w:spacing w:before="0" w:after="0"/>
                      <w:jc w:val="center"/>
                      <w:rPr>
                        <w:rFonts w:ascii="Times New Roman" w:hAnsi="Times New Roman"/>
                        <w:b w:val="0"/>
                        <w:sz w:val="24"/>
                      </w:rPr>
                    </w:pPr>
                    <w:r>
                      <w:rPr>
                        <w:rFonts w:ascii="Times New Roman" w:hAnsi="Times New Roman"/>
                        <w:b w:val="0"/>
                        <w:sz w:val="24"/>
                      </w:rPr>
                      <w:t>Активный      поиск</w:t>
                    </w:r>
                  </w:p>
                </w:txbxContent>
              </v:textbox>
            </v:shape>
            <v:line id="_x0000_s1176" style="position:absolute" from="1152,8389" to="1152,11989" o:allowincell="f"/>
            <v:line id="_x0000_s1177" style="position:absolute" from="5904,8389" to="5904,11989" o:allowincell="f"/>
          </v:group>
        </w:pict>
      </w:r>
    </w:p>
    <w:p w:rsidR="007A74D5" w:rsidRDefault="007A74D5" w:rsidP="007A74D5">
      <w:pPr>
        <w:ind w:firstLine="720"/>
        <w:jc w:val="both"/>
        <w:rPr>
          <w:sz w:val="28"/>
        </w:rPr>
      </w:pPr>
    </w:p>
    <w:p w:rsidR="007A74D5" w:rsidRDefault="007A74D5" w:rsidP="007A74D5">
      <w:pPr>
        <w:ind w:left="1203"/>
        <w:jc w:val="both"/>
        <w:rPr>
          <w:sz w:val="28"/>
        </w:rPr>
      </w:pPr>
    </w:p>
    <w:p w:rsidR="007A74D5" w:rsidRDefault="007A74D5" w:rsidP="007A74D5">
      <w:pPr>
        <w:ind w:firstLine="708"/>
        <w:jc w:val="both"/>
        <w:rPr>
          <w:b/>
          <w:sz w:val="28"/>
        </w:rPr>
      </w:pPr>
    </w:p>
    <w:p w:rsidR="007A74D5" w:rsidRDefault="007A74D5" w:rsidP="007A74D5">
      <w:pPr>
        <w:ind w:firstLine="708"/>
        <w:jc w:val="both"/>
        <w:rPr>
          <w:sz w:val="28"/>
        </w:rPr>
      </w:pPr>
      <w:r>
        <w:t>Активный      поиск</w:t>
      </w:r>
    </w:p>
    <w:p w:rsidR="007A74D5" w:rsidRDefault="007A74D5" w:rsidP="007A74D5">
      <w:pPr>
        <w:ind w:firstLine="708"/>
        <w:jc w:val="both"/>
        <w:rPr>
          <w:sz w:val="28"/>
        </w:rPr>
      </w:pPr>
    </w:p>
    <w:p w:rsidR="007A74D5" w:rsidRDefault="007A74D5" w:rsidP="007A74D5">
      <w:pPr>
        <w:ind w:firstLine="708"/>
        <w:jc w:val="both"/>
        <w:rPr>
          <w:sz w:val="28"/>
        </w:rPr>
      </w:pPr>
      <w:r>
        <w:rPr>
          <w:sz w:val="28"/>
        </w:rPr>
        <w:t xml:space="preserve">                                                            - </w:t>
      </w:r>
      <w:r>
        <w:rPr>
          <w:b/>
        </w:rPr>
        <w:t>эмпирические методы:</w:t>
      </w:r>
    </w:p>
    <w:p w:rsidR="007A74D5" w:rsidRPr="00342A15" w:rsidRDefault="007A74D5" w:rsidP="007A74D5">
      <w:pPr>
        <w:jc w:val="both"/>
      </w:pPr>
      <w:r>
        <w:rPr>
          <w:sz w:val="28"/>
        </w:rPr>
        <w:t xml:space="preserve">  - </w:t>
      </w:r>
      <w:r w:rsidRPr="00342A15">
        <w:t xml:space="preserve">анализ партнеров                               </w:t>
      </w:r>
      <w:r>
        <w:t xml:space="preserve">                   </w:t>
      </w:r>
      <w:r w:rsidRPr="00342A15">
        <w:t>опрос специалистов</w:t>
      </w:r>
      <w:r>
        <w:t>, потребителей</w:t>
      </w:r>
    </w:p>
    <w:p w:rsidR="007A74D5" w:rsidRPr="00342A15" w:rsidRDefault="007A74D5" w:rsidP="007A74D5">
      <w:pPr>
        <w:jc w:val="both"/>
      </w:pPr>
      <w:r w:rsidRPr="00342A15">
        <w:t xml:space="preserve">                                                                     </w:t>
      </w:r>
      <w:r>
        <w:t xml:space="preserve">             </w:t>
      </w:r>
      <w:r w:rsidRPr="00342A15">
        <w:t xml:space="preserve">   </w:t>
      </w:r>
      <w:r>
        <w:t xml:space="preserve"> </w:t>
      </w:r>
      <w:r w:rsidRPr="00342A15">
        <w:t>оценка публикаций</w:t>
      </w:r>
      <w:r>
        <w:t>, материалов</w:t>
      </w:r>
      <w:r w:rsidRPr="009317E7">
        <w:t xml:space="preserve"> </w:t>
      </w:r>
      <w:r w:rsidRPr="00342A15">
        <w:t xml:space="preserve">выставок и </w:t>
      </w:r>
    </w:p>
    <w:p w:rsidR="007A74D5" w:rsidRDefault="007A74D5" w:rsidP="007A74D5">
      <w:pPr>
        <w:jc w:val="both"/>
      </w:pPr>
      <w:r w:rsidRPr="00342A15">
        <w:t xml:space="preserve">  - предложения по лицензиям                     </w:t>
      </w:r>
      <w:r>
        <w:t xml:space="preserve">             </w:t>
      </w:r>
      <w:r w:rsidRPr="00342A15">
        <w:t>ярмарок</w:t>
      </w:r>
    </w:p>
    <w:p w:rsidR="007A74D5" w:rsidRPr="00342A15" w:rsidRDefault="007A74D5" w:rsidP="007A74D5">
      <w:pPr>
        <w:jc w:val="both"/>
      </w:pPr>
    </w:p>
    <w:p w:rsidR="007A74D5" w:rsidRDefault="007A74D5" w:rsidP="007A74D5">
      <w:pPr>
        <w:tabs>
          <w:tab w:val="left" w:pos="5103"/>
        </w:tabs>
        <w:jc w:val="both"/>
        <w:rPr>
          <w:b/>
        </w:rPr>
      </w:pPr>
      <w:r w:rsidRPr="00342A15">
        <w:t xml:space="preserve">  - предложения потребителей                    </w:t>
      </w:r>
      <w:r>
        <w:t xml:space="preserve">            </w:t>
      </w:r>
      <w:r w:rsidRPr="00342A15">
        <w:t xml:space="preserve"> </w:t>
      </w:r>
      <w:r w:rsidRPr="00342A15">
        <w:rPr>
          <w:b/>
        </w:rPr>
        <w:t>- интуитивные методы</w:t>
      </w:r>
    </w:p>
    <w:p w:rsidR="007A74D5" w:rsidRPr="00342A15" w:rsidRDefault="007A74D5" w:rsidP="007A74D5">
      <w:pPr>
        <w:tabs>
          <w:tab w:val="left" w:pos="5103"/>
        </w:tabs>
        <w:jc w:val="both"/>
      </w:pPr>
      <w:r>
        <w:t xml:space="preserve">    </w:t>
      </w:r>
      <w:r w:rsidRPr="00342A15">
        <w:t>или заказчиков</w:t>
      </w:r>
      <w:r>
        <w:t xml:space="preserve">                                                         мозговой штурм</w:t>
      </w:r>
    </w:p>
    <w:p w:rsidR="007A74D5" w:rsidRDefault="007A74D5" w:rsidP="007A74D5">
      <w:pPr>
        <w:jc w:val="both"/>
      </w:pPr>
      <w:r w:rsidRPr="00342A15">
        <w:t xml:space="preserve"> </w:t>
      </w:r>
      <w:r>
        <w:t xml:space="preserve">                                                                                      конференция идей</w:t>
      </w:r>
    </w:p>
    <w:p w:rsidR="007A74D5" w:rsidRDefault="007A74D5" w:rsidP="007A74D5">
      <w:pPr>
        <w:jc w:val="both"/>
      </w:pPr>
      <w:r>
        <w:t xml:space="preserve"> </w:t>
      </w:r>
      <w:r w:rsidRPr="00342A15">
        <w:t xml:space="preserve">- предложения разработчиков                   </w:t>
      </w:r>
      <w:r>
        <w:t xml:space="preserve">               </w:t>
      </w:r>
      <w:r w:rsidRPr="00342A15">
        <w:t xml:space="preserve"> </w:t>
      </w:r>
      <w:r>
        <w:t>корабельный совет</w:t>
      </w:r>
    </w:p>
    <w:p w:rsidR="007A74D5" w:rsidRDefault="007A74D5" w:rsidP="007A74D5">
      <w:pPr>
        <w:jc w:val="both"/>
      </w:pPr>
      <w:r>
        <w:t xml:space="preserve">                                                                                       метод аналогий</w:t>
      </w:r>
    </w:p>
    <w:p w:rsidR="007A74D5" w:rsidRDefault="007A74D5" w:rsidP="007A74D5">
      <w:pPr>
        <w:jc w:val="both"/>
      </w:pPr>
      <w:r>
        <w:rPr>
          <w:b/>
        </w:rPr>
        <w:t xml:space="preserve"> </w:t>
      </w:r>
      <w:r w:rsidRPr="00342A15">
        <w:rPr>
          <w:b/>
        </w:rPr>
        <w:t xml:space="preserve">- </w:t>
      </w:r>
      <w:r w:rsidRPr="00342A15">
        <w:t>предложения рационализаторов</w:t>
      </w:r>
      <w:r>
        <w:t xml:space="preserve">                                    </w:t>
      </w:r>
    </w:p>
    <w:p w:rsidR="007A74D5" w:rsidRPr="00342A15" w:rsidRDefault="007A74D5" w:rsidP="007A74D5">
      <w:pPr>
        <w:jc w:val="both"/>
      </w:pPr>
      <w:r>
        <w:t xml:space="preserve">                                                                                     </w:t>
      </w:r>
      <w:r w:rsidRPr="00342A15">
        <w:rPr>
          <w:b/>
        </w:rPr>
        <w:t>- системно-логические методы:</w:t>
      </w:r>
      <w:r w:rsidRPr="00342A15">
        <w:t xml:space="preserve">  </w:t>
      </w:r>
      <w:r>
        <w:t xml:space="preserve">                           </w:t>
      </w:r>
    </w:p>
    <w:p w:rsidR="007A74D5" w:rsidRPr="00342A15" w:rsidRDefault="007A74D5" w:rsidP="007A74D5">
      <w:pPr>
        <w:jc w:val="both"/>
        <w:rPr>
          <w:b/>
        </w:rPr>
      </w:pPr>
      <w:r>
        <w:t xml:space="preserve"> </w:t>
      </w:r>
      <w:r w:rsidRPr="00342A15">
        <w:t>- предложения изобретателей</w:t>
      </w:r>
      <w:r w:rsidRPr="00832C7C">
        <w:t xml:space="preserve"> </w:t>
      </w:r>
      <w:r>
        <w:t xml:space="preserve">                                   </w:t>
      </w:r>
      <w:r w:rsidRPr="00342A15">
        <w:t>морфологический анализ</w:t>
      </w:r>
    </w:p>
    <w:p w:rsidR="007A74D5" w:rsidRPr="00342A15" w:rsidRDefault="007A74D5" w:rsidP="007A74D5">
      <w:pPr>
        <w:numPr>
          <w:ilvl w:val="12"/>
          <w:numId w:val="0"/>
        </w:numPr>
        <w:jc w:val="both"/>
      </w:pPr>
      <w:r>
        <w:t xml:space="preserve">                                                                                       </w:t>
      </w:r>
      <w:r w:rsidRPr="00342A15">
        <w:t>функицонально-стоимостной анализ</w:t>
      </w:r>
    </w:p>
    <w:p w:rsidR="007A74D5" w:rsidRPr="00342A15" w:rsidRDefault="007A74D5" w:rsidP="007A74D5">
      <w:pPr>
        <w:numPr>
          <w:ilvl w:val="12"/>
          <w:numId w:val="0"/>
        </w:numPr>
        <w:jc w:val="both"/>
      </w:pPr>
      <w:r w:rsidRPr="00342A15">
        <w:t xml:space="preserve">                      </w:t>
      </w:r>
      <w:r>
        <w:t xml:space="preserve">                                                                </w:t>
      </w:r>
      <w:r w:rsidRPr="00342A15">
        <w:t xml:space="preserve"> дерево решения проблем</w:t>
      </w:r>
    </w:p>
    <w:p w:rsidR="007A74D5" w:rsidRDefault="007A74D5" w:rsidP="007A74D5">
      <w:pPr>
        <w:jc w:val="both"/>
      </w:pPr>
    </w:p>
    <w:p w:rsidR="007A74D5" w:rsidRDefault="007A74D5" w:rsidP="007A74D5">
      <w:pPr>
        <w:jc w:val="both"/>
      </w:pPr>
      <w:r>
        <w:t xml:space="preserve"> </w:t>
      </w:r>
    </w:p>
    <w:p w:rsidR="007A74D5" w:rsidRDefault="007A74D5" w:rsidP="007A74D5">
      <w:pPr>
        <w:jc w:val="both"/>
      </w:pPr>
      <w:r w:rsidRPr="00342A15">
        <w:t xml:space="preserve">                                       </w:t>
      </w:r>
      <w:r>
        <w:t xml:space="preserve">                                           </w:t>
      </w:r>
    </w:p>
    <w:p w:rsidR="007A74D5" w:rsidRPr="00832C7C" w:rsidRDefault="007A74D5" w:rsidP="007A74D5">
      <w:pPr>
        <w:jc w:val="center"/>
        <w:rPr>
          <w:b/>
        </w:rPr>
      </w:pPr>
      <w:r w:rsidRPr="00832C7C">
        <w:rPr>
          <w:b/>
        </w:rPr>
        <w:t>Рис. 1</w:t>
      </w:r>
      <w:r w:rsidR="00E17ACC">
        <w:rPr>
          <w:b/>
        </w:rPr>
        <w:t>8</w:t>
      </w:r>
      <w:r w:rsidRPr="00832C7C">
        <w:rPr>
          <w:b/>
        </w:rPr>
        <w:t>. Классификация методов поиска инновационных идей</w:t>
      </w:r>
    </w:p>
    <w:p w:rsidR="007A74D5" w:rsidRDefault="007A74D5" w:rsidP="007A74D5">
      <w:pPr>
        <w:jc w:val="both"/>
      </w:pPr>
    </w:p>
    <w:p w:rsidR="007A74D5" w:rsidRDefault="007A74D5" w:rsidP="007A74D5">
      <w:pPr>
        <w:jc w:val="both"/>
      </w:pPr>
      <w:r w:rsidRPr="00342A15">
        <w:t xml:space="preserve">  </w:t>
      </w:r>
    </w:p>
    <w:p w:rsidR="007A74D5" w:rsidRDefault="007A74D5" w:rsidP="007A74D5">
      <w:pPr>
        <w:jc w:val="both"/>
      </w:pPr>
    </w:p>
    <w:p w:rsidR="007A74D5" w:rsidRDefault="007A74D5" w:rsidP="007A74D5">
      <w:pPr>
        <w:jc w:val="both"/>
      </w:pPr>
    </w:p>
    <w:p w:rsidR="007A74D5" w:rsidRPr="00342A15" w:rsidRDefault="007A74D5" w:rsidP="007A74D5">
      <w:pPr>
        <w:numPr>
          <w:ilvl w:val="12"/>
          <w:numId w:val="0"/>
        </w:numPr>
        <w:jc w:val="both"/>
      </w:pPr>
      <w:r w:rsidRPr="00342A15">
        <w:rPr>
          <w:b/>
        </w:rPr>
        <w:t xml:space="preserve">  </w:t>
      </w:r>
      <w:r w:rsidRPr="00342A15">
        <w:t xml:space="preserve">            </w:t>
      </w:r>
      <w:r>
        <w:t xml:space="preserve">           </w:t>
      </w:r>
      <w:r w:rsidRPr="00342A15">
        <w:t xml:space="preserve">  </w:t>
      </w:r>
    </w:p>
    <w:p w:rsidR="007A74D5" w:rsidRPr="00342A15" w:rsidRDefault="007A74D5" w:rsidP="007A74D5">
      <w:pPr>
        <w:ind w:firstLine="709"/>
        <w:jc w:val="both"/>
      </w:pPr>
      <w:r w:rsidRPr="00342A15">
        <w:rPr>
          <w:b/>
        </w:rPr>
        <w:t xml:space="preserve">                                                            </w:t>
      </w:r>
      <w:r>
        <w:rPr>
          <w:b/>
        </w:rPr>
        <w:t xml:space="preserve">          </w:t>
      </w:r>
      <w:r w:rsidRPr="00342A15">
        <w:rPr>
          <w:b/>
        </w:rPr>
        <w:t xml:space="preserve"> </w:t>
      </w:r>
    </w:p>
    <w:p w:rsidR="007A74D5" w:rsidRDefault="007A74D5" w:rsidP="007A74D5">
      <w:pPr>
        <w:spacing w:line="360" w:lineRule="auto"/>
        <w:ind w:firstLine="709"/>
        <w:jc w:val="both"/>
      </w:pPr>
      <w:r>
        <w:lastRenderedPageBreak/>
        <w:t>Отбор инновационных проектов связан с</w:t>
      </w:r>
      <w:r w:rsidRPr="00C41838">
        <w:t xml:space="preserve"> </w:t>
      </w:r>
      <w:r>
        <w:t>постоянным поиском альтернативных решений. Портфель может состоять из разнообразных проектов: крупные и мелкие; близкие к завершению и начинающиеся. При формировании портфеля необходимо решать, сколько проектов могут одновременно управляться,</w:t>
      </w:r>
      <w:r w:rsidRPr="00066162">
        <w:t xml:space="preserve"> </w:t>
      </w:r>
      <w:r>
        <w:t>если</w:t>
      </w:r>
    </w:p>
    <w:p w:rsidR="007A74D5" w:rsidRDefault="007A74D5" w:rsidP="007A74D5">
      <w:pPr>
        <w:numPr>
          <w:ilvl w:val="0"/>
          <w:numId w:val="4"/>
        </w:numPr>
        <w:overflowPunct w:val="0"/>
        <w:autoSpaceDE w:val="0"/>
        <w:autoSpaceDN w:val="0"/>
        <w:adjustRightInd w:val="0"/>
        <w:spacing w:line="360" w:lineRule="auto"/>
        <w:ind w:firstLine="709"/>
        <w:jc w:val="both"/>
        <w:textAlignment w:val="baseline"/>
      </w:pPr>
      <w:r>
        <w:t>сконцентрировать усилия на нескольких проектах;</w:t>
      </w:r>
    </w:p>
    <w:p w:rsidR="007A74D5" w:rsidRDefault="007A74D5" w:rsidP="007A74D5">
      <w:pPr>
        <w:numPr>
          <w:ilvl w:val="0"/>
          <w:numId w:val="4"/>
        </w:numPr>
        <w:overflowPunct w:val="0"/>
        <w:autoSpaceDE w:val="0"/>
        <w:autoSpaceDN w:val="0"/>
        <w:adjustRightInd w:val="0"/>
        <w:spacing w:line="360" w:lineRule="auto"/>
        <w:ind w:firstLine="709"/>
        <w:jc w:val="both"/>
        <w:textAlignment w:val="baseline"/>
      </w:pPr>
      <w:r>
        <w:t>распределить имеющиеся ресурсы на большее число проектов.</w:t>
      </w:r>
    </w:p>
    <w:p w:rsidR="007A74D5" w:rsidRDefault="007A74D5" w:rsidP="007A74D5">
      <w:pPr>
        <w:spacing w:line="360" w:lineRule="auto"/>
        <w:ind w:firstLine="709"/>
        <w:jc w:val="both"/>
      </w:pPr>
      <w:r>
        <w:t>Ч</w:t>
      </w:r>
      <w:r w:rsidRPr="00A343E9">
        <w:t>исло проектов в инновационном портфеле  (</w:t>
      </w:r>
      <w:r w:rsidRPr="00A343E9">
        <w:rPr>
          <w:lang w:val="en-US"/>
        </w:rPr>
        <w:t>n</w:t>
      </w:r>
      <w:r w:rsidRPr="00A343E9">
        <w:t>) определяется следующим соотношением:</w:t>
      </w:r>
    </w:p>
    <w:p w:rsidR="007A74D5" w:rsidRDefault="007A74D5" w:rsidP="007A74D5">
      <w:pPr>
        <w:spacing w:line="360" w:lineRule="auto"/>
        <w:ind w:firstLine="709"/>
        <w:jc w:val="both"/>
        <w:rPr>
          <w:u w:val="single"/>
        </w:rPr>
      </w:pPr>
      <w:r>
        <w:t xml:space="preserve">                  </w:t>
      </w:r>
      <w:r>
        <w:rPr>
          <w:lang w:val="en-US"/>
        </w:rPr>
        <w:t>n</w:t>
      </w:r>
      <w:r>
        <w:t xml:space="preserve"> =   </w:t>
      </w:r>
      <w:r>
        <w:rPr>
          <w:u w:val="single"/>
        </w:rPr>
        <w:t>Инновационный бюджет за период</w:t>
      </w:r>
    </w:p>
    <w:p w:rsidR="007A74D5" w:rsidRDefault="007A74D5" w:rsidP="007A74D5">
      <w:pPr>
        <w:spacing w:line="360" w:lineRule="auto"/>
        <w:ind w:firstLine="709"/>
        <w:jc w:val="both"/>
      </w:pPr>
      <w:r>
        <w:t xml:space="preserve">                            Средние затраты на один проект</w:t>
      </w:r>
    </w:p>
    <w:p w:rsidR="007A74D5" w:rsidRDefault="007A74D5" w:rsidP="007A74D5">
      <w:pPr>
        <w:spacing w:line="360" w:lineRule="auto"/>
        <w:ind w:firstLine="709"/>
        <w:jc w:val="both"/>
      </w:pPr>
    </w:p>
    <w:p w:rsidR="007A74D5" w:rsidRDefault="007A74D5" w:rsidP="007A74D5">
      <w:pPr>
        <w:spacing w:line="360" w:lineRule="auto"/>
        <w:ind w:firstLine="709"/>
        <w:jc w:val="both"/>
      </w:pPr>
      <w:r>
        <w:t>П</w:t>
      </w:r>
      <w:r w:rsidRPr="00A343E9">
        <w:t>ри формировании инновационного портфеля дается его оценка по показателю рентабельности, определяемому как отношение ожидаемой прибыли</w:t>
      </w:r>
      <w:r>
        <w:t xml:space="preserve"> (П)</w:t>
      </w:r>
      <w:r w:rsidRPr="00A343E9">
        <w:t xml:space="preserve"> к затратам</w:t>
      </w:r>
      <w:r>
        <w:t xml:space="preserve"> (З)</w:t>
      </w:r>
      <w:r w:rsidRPr="00A343E9">
        <w:t>. Для этого сначала определяется рентабельность отдельных проектов, включенных в портфель</w:t>
      </w:r>
      <w:r>
        <w:t>:</w:t>
      </w:r>
    </w:p>
    <w:p w:rsidR="007A74D5" w:rsidRDefault="007A74D5" w:rsidP="007A74D5">
      <w:pPr>
        <w:spacing w:line="360" w:lineRule="auto"/>
        <w:ind w:firstLine="709"/>
        <w:jc w:val="both"/>
      </w:pPr>
      <w:r>
        <w:t xml:space="preserve">                                               </w:t>
      </w:r>
      <w:r w:rsidRPr="00A343E9">
        <w:t xml:space="preserve">  </w:t>
      </w:r>
      <w:r w:rsidRPr="00A343E9">
        <w:rPr>
          <w:lang w:val="en-US"/>
        </w:rPr>
        <w:t>R</w:t>
      </w:r>
      <w:r>
        <w:t xml:space="preserve"> = П/З</w:t>
      </w:r>
      <w:r w:rsidRPr="00A343E9">
        <w:t xml:space="preserve"> </w:t>
      </w:r>
    </w:p>
    <w:p w:rsidR="007A74D5" w:rsidRDefault="007A74D5" w:rsidP="007A74D5">
      <w:pPr>
        <w:spacing w:line="360" w:lineRule="auto"/>
        <w:ind w:firstLine="709"/>
        <w:jc w:val="both"/>
      </w:pPr>
      <w:r>
        <w:t>З</w:t>
      </w:r>
      <w:r w:rsidRPr="00A343E9">
        <w:t>атем дается общая оценка портфеля по показателю средней рентабельности</w:t>
      </w:r>
      <w:r>
        <w:t>:</w:t>
      </w:r>
    </w:p>
    <w:p w:rsidR="007A74D5" w:rsidRDefault="007A74D5" w:rsidP="007A74D5">
      <w:pPr>
        <w:spacing w:line="360" w:lineRule="auto"/>
        <w:ind w:firstLine="709"/>
        <w:jc w:val="both"/>
      </w:pPr>
      <w:r>
        <w:t xml:space="preserve">              </w:t>
      </w:r>
    </w:p>
    <w:p w:rsidR="007A74D5" w:rsidRDefault="00F46B3D" w:rsidP="007A74D5">
      <w:pPr>
        <w:spacing w:line="360" w:lineRule="auto"/>
        <w:ind w:firstLine="709"/>
        <w:jc w:val="both"/>
      </w:pPr>
      <w:r>
        <w:pict>
          <v:line id="_x0000_s1178" style="position:absolute;left:0;text-align:left;z-index:251658752" from="167.15pt,2.75pt" to="176.15pt,2.75pt"/>
        </w:pict>
      </w:r>
      <w:r w:rsidR="007A74D5">
        <w:t xml:space="preserve">                                           </w:t>
      </w:r>
      <w:r w:rsidR="007A74D5" w:rsidRPr="00A343E9">
        <w:t xml:space="preserve"> </w:t>
      </w:r>
      <w:r w:rsidR="007A74D5" w:rsidRPr="00A343E9">
        <w:rPr>
          <w:lang w:val="en-US"/>
        </w:rPr>
        <w:t>R</w:t>
      </w:r>
      <w:r w:rsidR="007A74D5" w:rsidRPr="00A343E9">
        <w:t xml:space="preserve"> = ∑П</w:t>
      </w:r>
      <w:r w:rsidR="007A74D5" w:rsidRPr="00A343E9">
        <w:rPr>
          <w:lang w:val="en-US"/>
        </w:rPr>
        <w:t>i</w:t>
      </w:r>
      <w:r w:rsidR="007A74D5" w:rsidRPr="00A343E9">
        <w:t xml:space="preserve"> / ∑З</w:t>
      </w:r>
      <w:r w:rsidR="007A74D5" w:rsidRPr="00A343E9">
        <w:rPr>
          <w:lang w:val="en-US"/>
        </w:rPr>
        <w:t>i</w:t>
      </w:r>
      <w:r w:rsidR="007A74D5">
        <w:t xml:space="preserve"> )</w:t>
      </w:r>
      <w:r w:rsidR="007A74D5" w:rsidRPr="00A343E9">
        <w:t xml:space="preserve"> </w:t>
      </w:r>
    </w:p>
    <w:p w:rsidR="007A74D5" w:rsidRDefault="007A74D5" w:rsidP="007A74D5">
      <w:pPr>
        <w:spacing w:line="360" w:lineRule="auto"/>
        <w:ind w:firstLine="709"/>
        <w:jc w:val="both"/>
        <w:rPr>
          <w:b/>
        </w:rPr>
      </w:pPr>
      <w:r w:rsidRPr="00A343E9">
        <w:t xml:space="preserve">При наличии нескольких вариантов инновационных портфелей может быть рассчитан </w:t>
      </w:r>
      <w:r w:rsidRPr="00A343E9">
        <w:rPr>
          <w:b/>
        </w:rPr>
        <w:t>коэффициент предпочтения (</w:t>
      </w:r>
      <w:r w:rsidRPr="00A343E9">
        <w:rPr>
          <w:b/>
          <w:lang w:val="en-US"/>
        </w:rPr>
        <w:t>k</w:t>
      </w:r>
      <w:r w:rsidRPr="00A343E9">
        <w:rPr>
          <w:b/>
        </w:rPr>
        <w:t>п</w:t>
      </w:r>
      <w:r>
        <w:rPr>
          <w:b/>
        </w:rPr>
        <w:t xml:space="preserve">), </w:t>
      </w:r>
      <w:r>
        <w:t xml:space="preserve">определяемый </w:t>
      </w:r>
      <w:r w:rsidRPr="001D677F">
        <w:t>как соотношение средних показателей рентабельности по сравниваемым проектам</w:t>
      </w:r>
      <w:r>
        <w:rPr>
          <w:b/>
        </w:rPr>
        <w:t>:</w:t>
      </w:r>
      <w:r w:rsidRPr="00A343E9">
        <w:rPr>
          <w:b/>
        </w:rPr>
        <w:t xml:space="preserve"> </w:t>
      </w:r>
    </w:p>
    <w:p w:rsidR="007A74D5" w:rsidRDefault="00F46B3D" w:rsidP="007A74D5">
      <w:pPr>
        <w:spacing w:line="360" w:lineRule="auto"/>
        <w:ind w:firstLine="709"/>
        <w:jc w:val="both"/>
      </w:pPr>
      <w:r>
        <w:pict>
          <v:line id="_x0000_s1179" style="position:absolute;left:0;text-align:left;z-index:251659776" from="194.15pt,.95pt" to="201.25pt,.95pt"/>
        </w:pict>
      </w:r>
      <w:r>
        <w:pict>
          <v:line id="_x0000_s1181" style="position:absolute;left:0;text-align:left;z-index:251661824" from="221.15pt,.95pt" to="228.25pt,.95pt"/>
        </w:pict>
      </w:r>
      <w:r>
        <w:pict>
          <v:line id="_x0000_s1180" style="position:absolute;left:0;text-align:left;z-index:251660800" from="198.9pt,.1pt" to="198.9pt,.1pt" o:allowincell="f"/>
        </w:pict>
      </w:r>
      <w:r w:rsidR="007A74D5" w:rsidRPr="00A343E9">
        <w:t xml:space="preserve">                              </w:t>
      </w:r>
      <w:r w:rsidR="007A74D5">
        <w:t xml:space="preserve">            </w:t>
      </w:r>
      <w:r w:rsidR="007A74D5" w:rsidRPr="00A343E9">
        <w:rPr>
          <w:lang w:val="en-US"/>
        </w:rPr>
        <w:t>k</w:t>
      </w:r>
      <w:r w:rsidR="007A74D5" w:rsidRPr="00A343E9">
        <w:t xml:space="preserve">п  = </w:t>
      </w:r>
      <w:r w:rsidR="007A74D5" w:rsidRPr="00A343E9">
        <w:rPr>
          <w:lang w:val="en-US"/>
        </w:rPr>
        <w:t>RA</w:t>
      </w:r>
      <w:r w:rsidR="007A74D5" w:rsidRPr="00A343E9">
        <w:t xml:space="preserve"> / </w:t>
      </w:r>
      <w:r w:rsidR="007A74D5" w:rsidRPr="00A343E9">
        <w:rPr>
          <w:lang w:val="en-US"/>
        </w:rPr>
        <w:t>R</w:t>
      </w:r>
      <w:r w:rsidR="007A74D5" w:rsidRPr="00A343E9">
        <w:t>Б</w:t>
      </w:r>
    </w:p>
    <w:p w:rsidR="007A74D5" w:rsidRDefault="007A74D5" w:rsidP="007A74D5">
      <w:pPr>
        <w:spacing w:line="360" w:lineRule="auto"/>
        <w:ind w:firstLine="360"/>
        <w:jc w:val="both"/>
      </w:pPr>
      <w:r w:rsidRPr="00A343E9">
        <w:t>Обоснование эффективности инновационных проектов осуществляется по совокупности показателей:</w:t>
      </w:r>
      <w:r>
        <w:t xml:space="preserve"> с</w:t>
      </w:r>
      <w:r w:rsidRPr="00A343E9">
        <w:t xml:space="preserve">тоимость проекта с учетом источников его финансирования </w:t>
      </w:r>
      <w:r>
        <w:t>(</w:t>
      </w:r>
      <w:r w:rsidRPr="00A343E9">
        <w:rPr>
          <w:b/>
        </w:rPr>
        <w:t>К</w:t>
      </w:r>
      <w:r>
        <w:rPr>
          <w:b/>
        </w:rPr>
        <w:t xml:space="preserve">), </w:t>
      </w:r>
      <w:r w:rsidRPr="00ED2A41">
        <w:t>п</w:t>
      </w:r>
      <w:r w:rsidRPr="00A343E9">
        <w:t xml:space="preserve">рибыль </w:t>
      </w:r>
      <w:r>
        <w:t>(</w:t>
      </w:r>
      <w:r w:rsidRPr="00A343E9">
        <w:rPr>
          <w:b/>
        </w:rPr>
        <w:t>П</w:t>
      </w:r>
      <w:r>
        <w:rPr>
          <w:b/>
        </w:rPr>
        <w:t>)</w:t>
      </w:r>
      <w:r>
        <w:t xml:space="preserve">, </w:t>
      </w:r>
      <w:r w:rsidRPr="00A343E9">
        <w:t>чистая текущая стоимость (чистая дисконтированная стоимость</w:t>
      </w:r>
      <w:r>
        <w:t xml:space="preserve">, </w:t>
      </w:r>
      <w:r w:rsidRPr="001E6BE4">
        <w:rPr>
          <w:b/>
        </w:rPr>
        <w:t>ЧД</w:t>
      </w:r>
      <w:r w:rsidRPr="00A343E9">
        <w:rPr>
          <w:b/>
        </w:rPr>
        <w:t>Д</w:t>
      </w:r>
      <w:r>
        <w:t>)</w:t>
      </w:r>
      <w:r>
        <w:rPr>
          <w:b/>
        </w:rPr>
        <w:t xml:space="preserve">, </w:t>
      </w:r>
      <w:r w:rsidRPr="00ED2A41">
        <w:t>с</w:t>
      </w:r>
      <w:r w:rsidRPr="00A343E9">
        <w:t xml:space="preserve">рок окупаемости капиталовложений </w:t>
      </w:r>
      <w:r>
        <w:t>(</w:t>
      </w:r>
      <w:r w:rsidRPr="00A343E9">
        <w:rPr>
          <w:b/>
        </w:rPr>
        <w:t>Т</w:t>
      </w:r>
      <w:r w:rsidRPr="00A343E9">
        <w:rPr>
          <w:b/>
          <w:vertAlign w:val="subscript"/>
        </w:rPr>
        <w:t>ок</w:t>
      </w:r>
      <w:r>
        <w:rPr>
          <w:b/>
        </w:rPr>
        <w:t xml:space="preserve">), </w:t>
      </w:r>
      <w:r w:rsidRPr="00ED2A41">
        <w:t xml:space="preserve">внутренняя норма окупаемости </w:t>
      </w:r>
      <w:r w:rsidRPr="00ED2A41">
        <w:rPr>
          <w:b/>
        </w:rPr>
        <w:t>(</w:t>
      </w:r>
      <w:r w:rsidRPr="00ED2A41">
        <w:rPr>
          <w:b/>
          <w:lang w:val="en-GB"/>
        </w:rPr>
        <w:t>r</w:t>
      </w:r>
      <w:r w:rsidRPr="00ED2A41">
        <w:rPr>
          <w:b/>
          <w:vertAlign w:val="subscript"/>
        </w:rPr>
        <w:t>вн</w:t>
      </w:r>
      <w:r w:rsidRPr="00ED2A41">
        <w:rPr>
          <w:b/>
        </w:rPr>
        <w:t>)</w:t>
      </w:r>
      <w:r>
        <w:t xml:space="preserve">. </w:t>
      </w:r>
    </w:p>
    <w:p w:rsidR="007A74D5" w:rsidRPr="00ED2A41" w:rsidRDefault="007A74D5" w:rsidP="007A74D5">
      <w:pPr>
        <w:spacing w:line="360" w:lineRule="auto"/>
        <w:ind w:firstLine="360"/>
        <w:jc w:val="both"/>
      </w:pPr>
      <w:r>
        <w:t xml:space="preserve">При оценке инновационных проектов важно учитывать цену риска. Она определяется по формуле: </w:t>
      </w:r>
    </w:p>
    <w:p w:rsidR="007A74D5" w:rsidRPr="00AB5527" w:rsidRDefault="007A74D5" w:rsidP="007A74D5">
      <w:pPr>
        <w:ind w:firstLine="708"/>
        <w:jc w:val="both"/>
        <w:rPr>
          <w:vertAlign w:val="subscript"/>
        </w:rPr>
      </w:pPr>
      <w:r>
        <w:t xml:space="preserve">                                      </w:t>
      </w:r>
      <w:r w:rsidRPr="00AB5527">
        <w:t>Ц</w:t>
      </w:r>
      <w:r w:rsidRPr="00AB5527">
        <w:rPr>
          <w:vertAlign w:val="subscript"/>
        </w:rPr>
        <w:t xml:space="preserve">р </w:t>
      </w:r>
      <w:r w:rsidRPr="00AB5527">
        <w:t>= П - П</w:t>
      </w:r>
      <w:r w:rsidRPr="00AB5527">
        <w:rPr>
          <w:vertAlign w:val="subscript"/>
        </w:rPr>
        <w:t>х</w:t>
      </w:r>
    </w:p>
    <w:p w:rsidR="007A74D5" w:rsidRPr="00AB5527" w:rsidRDefault="007A74D5" w:rsidP="007A74D5">
      <w:pPr>
        <w:ind w:firstLine="708"/>
        <w:jc w:val="both"/>
      </w:pPr>
      <w:r w:rsidRPr="00AB5527">
        <w:t xml:space="preserve">где </w:t>
      </w:r>
    </w:p>
    <w:p w:rsidR="007A74D5" w:rsidRPr="00AB5527" w:rsidRDefault="007A74D5" w:rsidP="007A74D5">
      <w:pPr>
        <w:ind w:firstLine="708"/>
        <w:jc w:val="both"/>
      </w:pPr>
      <w:r w:rsidRPr="00AB5527">
        <w:t>Ц</w:t>
      </w:r>
      <w:r w:rsidRPr="00AB5527">
        <w:rPr>
          <w:vertAlign w:val="subscript"/>
        </w:rPr>
        <w:t>р</w:t>
      </w:r>
      <w:r>
        <w:t xml:space="preserve"> – показатель цены риска</w:t>
      </w:r>
    </w:p>
    <w:p w:rsidR="007A74D5" w:rsidRPr="00AB5527" w:rsidRDefault="007A74D5" w:rsidP="007A74D5">
      <w:pPr>
        <w:ind w:firstLine="708"/>
        <w:jc w:val="both"/>
      </w:pPr>
      <w:r w:rsidRPr="00AB5527">
        <w:t>П – ожидаемая величина прибыли без учета риска</w:t>
      </w:r>
    </w:p>
    <w:p w:rsidR="007A74D5" w:rsidRPr="00AB5527" w:rsidRDefault="007A74D5" w:rsidP="007A74D5">
      <w:pPr>
        <w:ind w:firstLine="708"/>
        <w:jc w:val="both"/>
      </w:pPr>
      <w:r w:rsidRPr="00AB5527">
        <w:t>П</w:t>
      </w:r>
      <w:r w:rsidRPr="00AB5527">
        <w:rPr>
          <w:vertAlign w:val="subscript"/>
        </w:rPr>
        <w:t>х</w:t>
      </w:r>
      <w:r w:rsidRPr="00AB5527">
        <w:t xml:space="preserve"> – вероятная прибыль с учетом риска</w:t>
      </w:r>
    </w:p>
    <w:p w:rsidR="007A74D5" w:rsidRDefault="007A74D5" w:rsidP="007A74D5">
      <w:pPr>
        <w:spacing w:line="360" w:lineRule="auto"/>
        <w:ind w:firstLine="709"/>
        <w:jc w:val="both"/>
      </w:pPr>
      <w:r w:rsidRPr="00AB5527">
        <w:t>Чем выше ожидаемый риск, тем больше должна быть доходность проекта, оправдывающая этот риск.</w:t>
      </w:r>
    </w:p>
    <w:p w:rsidR="00E17ACC" w:rsidRPr="00AB5527" w:rsidRDefault="00E17ACC" w:rsidP="007A74D5">
      <w:pPr>
        <w:spacing w:line="360" w:lineRule="auto"/>
        <w:ind w:firstLine="709"/>
        <w:jc w:val="both"/>
      </w:pPr>
    </w:p>
    <w:p w:rsidR="007A74D5" w:rsidRPr="002E1DB6" w:rsidRDefault="007A74D5" w:rsidP="007A74D5">
      <w:pPr>
        <w:ind w:firstLine="708"/>
        <w:jc w:val="right"/>
        <w:rPr>
          <w:b/>
        </w:rPr>
      </w:pPr>
    </w:p>
    <w:p w:rsidR="007A74D5" w:rsidRPr="00FA4DAE" w:rsidRDefault="007A74D5" w:rsidP="006053FD">
      <w:pPr>
        <w:ind w:firstLine="708"/>
        <w:jc w:val="center"/>
        <w:rPr>
          <w:b/>
        </w:rPr>
      </w:pPr>
      <w:r>
        <w:rPr>
          <w:b/>
        </w:rPr>
        <w:lastRenderedPageBreak/>
        <w:t>Таблица 13</w:t>
      </w:r>
      <w:r w:rsidR="006053FD">
        <w:rPr>
          <w:b/>
        </w:rPr>
        <w:t xml:space="preserve"> - </w:t>
      </w:r>
      <w:r w:rsidRPr="00FA4DAE">
        <w:rPr>
          <w:b/>
        </w:rPr>
        <w:t>Инновационные стратегии фирм</w:t>
      </w:r>
    </w:p>
    <w:p w:rsidR="007A74D5" w:rsidRPr="00FA4DAE" w:rsidRDefault="007A74D5" w:rsidP="007A74D5">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393"/>
      </w:tblGrid>
      <w:tr w:rsidR="007A74D5" w:rsidRPr="00FA4DAE" w:rsidTr="006D0F30">
        <w:tc>
          <w:tcPr>
            <w:tcW w:w="3348" w:type="dxa"/>
          </w:tcPr>
          <w:p w:rsidR="007A74D5" w:rsidRPr="00FA4DAE" w:rsidRDefault="007A74D5" w:rsidP="006D0F30">
            <w:pPr>
              <w:jc w:val="both"/>
              <w:rPr>
                <w:b/>
                <w:sz w:val="22"/>
                <w:szCs w:val="22"/>
              </w:rPr>
            </w:pPr>
            <w:r w:rsidRPr="00FA4DAE">
              <w:rPr>
                <w:b/>
                <w:sz w:val="22"/>
                <w:szCs w:val="22"/>
              </w:rPr>
              <w:t xml:space="preserve">                     </w:t>
            </w:r>
          </w:p>
          <w:p w:rsidR="007A74D5" w:rsidRPr="00FA4DAE" w:rsidRDefault="007A74D5" w:rsidP="006D0F30">
            <w:pPr>
              <w:jc w:val="both"/>
              <w:rPr>
                <w:b/>
                <w:sz w:val="22"/>
                <w:szCs w:val="22"/>
              </w:rPr>
            </w:pPr>
          </w:p>
          <w:p w:rsidR="007A74D5" w:rsidRPr="00FA4DAE" w:rsidRDefault="007A74D5" w:rsidP="006D0F30">
            <w:pPr>
              <w:jc w:val="both"/>
              <w:rPr>
                <w:b/>
                <w:sz w:val="22"/>
                <w:szCs w:val="22"/>
              </w:rPr>
            </w:pPr>
            <w:r w:rsidRPr="00FA4DAE">
              <w:rPr>
                <w:b/>
                <w:sz w:val="22"/>
                <w:szCs w:val="22"/>
              </w:rPr>
              <w:t xml:space="preserve">              </w:t>
            </w:r>
          </w:p>
          <w:p w:rsidR="007A74D5" w:rsidRPr="00FA4DAE" w:rsidRDefault="007A74D5" w:rsidP="006D0F30">
            <w:pPr>
              <w:jc w:val="both"/>
              <w:rPr>
                <w:b/>
                <w:sz w:val="22"/>
                <w:szCs w:val="22"/>
              </w:rPr>
            </w:pPr>
          </w:p>
          <w:p w:rsidR="007A74D5" w:rsidRPr="00FA4DAE" w:rsidRDefault="007A74D5" w:rsidP="006D0F30">
            <w:pPr>
              <w:jc w:val="both"/>
              <w:rPr>
                <w:b/>
                <w:sz w:val="22"/>
                <w:szCs w:val="22"/>
              </w:rPr>
            </w:pPr>
          </w:p>
          <w:p w:rsidR="007A74D5" w:rsidRPr="00FA4DAE" w:rsidRDefault="007A74D5" w:rsidP="006D0F30">
            <w:pPr>
              <w:jc w:val="both"/>
              <w:rPr>
                <w:b/>
                <w:sz w:val="22"/>
                <w:szCs w:val="22"/>
              </w:rPr>
            </w:pPr>
          </w:p>
          <w:p w:rsidR="007A74D5" w:rsidRPr="00FA4DAE" w:rsidRDefault="007A74D5" w:rsidP="006D0F30">
            <w:pPr>
              <w:jc w:val="both"/>
              <w:rPr>
                <w:sz w:val="22"/>
                <w:szCs w:val="22"/>
              </w:rPr>
            </w:pPr>
            <w:r w:rsidRPr="00FA4DAE">
              <w:rPr>
                <w:b/>
                <w:sz w:val="22"/>
                <w:szCs w:val="22"/>
              </w:rPr>
              <w:t xml:space="preserve">  Наступательная стратегия</w:t>
            </w:r>
          </w:p>
        </w:tc>
        <w:tc>
          <w:tcPr>
            <w:tcW w:w="6393" w:type="dxa"/>
          </w:tcPr>
          <w:p w:rsidR="007A74D5" w:rsidRPr="00FA4DAE" w:rsidRDefault="007A74D5" w:rsidP="006D0F30">
            <w:pPr>
              <w:jc w:val="both"/>
              <w:rPr>
                <w:sz w:val="22"/>
                <w:szCs w:val="22"/>
              </w:rPr>
            </w:pPr>
            <w:r w:rsidRPr="00FA4DAE">
              <w:rPr>
                <w:sz w:val="22"/>
                <w:szCs w:val="22"/>
              </w:rPr>
              <w:t>Активная предпринимательская позиция, ориентированная на  исследования в сочетании с применением новых технологий. Отличается высоким риском и вы</w:t>
            </w:r>
            <w:r w:rsidRPr="00FA4DAE">
              <w:rPr>
                <w:sz w:val="22"/>
                <w:szCs w:val="22"/>
              </w:rPr>
              <w:softHyphen/>
              <w:t>сокой окупаемостью в случае успеха новшества на рынке. Требует высокой квалификации персонала, способного видеть новые ры</w:t>
            </w:r>
            <w:r w:rsidRPr="00FA4DAE">
              <w:rPr>
                <w:sz w:val="22"/>
                <w:szCs w:val="22"/>
              </w:rPr>
              <w:softHyphen/>
              <w:t>ночные перспективы, и умения быстро воплотить их в продукты. К на</w:t>
            </w:r>
            <w:r w:rsidRPr="00FA4DAE">
              <w:rPr>
                <w:sz w:val="22"/>
                <w:szCs w:val="22"/>
              </w:rPr>
              <w:softHyphen/>
              <w:t>ступательной стратегии прибегают либо крупные фирмы - лидеры рынка в отраслях с высоким уровнем конкуренции, где их позиции могут быть подорваны в результате массового внедрения конкурентами более совершенных в научно-техническом отноше</w:t>
            </w:r>
            <w:r w:rsidRPr="00FA4DAE">
              <w:rPr>
                <w:sz w:val="22"/>
                <w:szCs w:val="22"/>
              </w:rPr>
              <w:softHyphen/>
              <w:t>нии продуктов, либо мелкие предприятия, выживание и рост ко</w:t>
            </w:r>
            <w:r w:rsidRPr="00FA4DAE">
              <w:rPr>
                <w:sz w:val="22"/>
                <w:szCs w:val="22"/>
              </w:rPr>
              <w:softHyphen/>
              <w:t xml:space="preserve">торых напрямую зависят от реализации данного проекта. </w:t>
            </w:r>
          </w:p>
        </w:tc>
      </w:tr>
      <w:tr w:rsidR="007A74D5" w:rsidRPr="00FA4DAE" w:rsidTr="006D0F30">
        <w:tc>
          <w:tcPr>
            <w:tcW w:w="3348" w:type="dxa"/>
          </w:tcPr>
          <w:p w:rsidR="007A74D5" w:rsidRPr="00FA4DAE" w:rsidRDefault="007A74D5" w:rsidP="006D0F30">
            <w:pPr>
              <w:jc w:val="both"/>
              <w:rPr>
                <w:b/>
                <w:sz w:val="22"/>
                <w:szCs w:val="22"/>
              </w:rPr>
            </w:pPr>
          </w:p>
          <w:p w:rsidR="007A74D5" w:rsidRPr="00FA4DAE" w:rsidRDefault="007A74D5" w:rsidP="006D0F30">
            <w:pPr>
              <w:jc w:val="both"/>
              <w:rPr>
                <w:b/>
                <w:sz w:val="22"/>
                <w:szCs w:val="22"/>
              </w:rPr>
            </w:pPr>
            <w:r w:rsidRPr="00FA4DAE">
              <w:rPr>
                <w:b/>
                <w:sz w:val="22"/>
                <w:szCs w:val="22"/>
              </w:rPr>
              <w:t>Оборонительная стратегия</w:t>
            </w:r>
          </w:p>
          <w:p w:rsidR="007A74D5" w:rsidRPr="00FA4DAE" w:rsidRDefault="007A74D5" w:rsidP="006D0F30">
            <w:pPr>
              <w:jc w:val="both"/>
              <w:rPr>
                <w:b/>
                <w:sz w:val="22"/>
                <w:szCs w:val="22"/>
              </w:rPr>
            </w:pPr>
          </w:p>
        </w:tc>
        <w:tc>
          <w:tcPr>
            <w:tcW w:w="6393" w:type="dxa"/>
          </w:tcPr>
          <w:p w:rsidR="007A74D5" w:rsidRPr="00FA4DAE" w:rsidRDefault="007A74D5" w:rsidP="006D0F30">
            <w:pPr>
              <w:jc w:val="both"/>
              <w:rPr>
                <w:sz w:val="22"/>
                <w:szCs w:val="22"/>
              </w:rPr>
            </w:pPr>
            <w:r w:rsidRPr="00FA4DAE">
              <w:rPr>
                <w:sz w:val="22"/>
                <w:szCs w:val="22"/>
              </w:rPr>
              <w:t>Основана на быстром внедрении нововведений, являющихся реакцией на действия конкурентов, и предполагает невысокий по сравнению с наступательной стратегией риск. Привлекательна для крупных компаний, имеющих устойчивую рыночную позицию и уделяющих в своей деятельнос</w:t>
            </w:r>
            <w:r w:rsidRPr="00FA4DAE">
              <w:rPr>
                <w:sz w:val="22"/>
                <w:szCs w:val="22"/>
              </w:rPr>
              <w:softHyphen/>
              <w:t xml:space="preserve">ти больше внимания вопросам производства и маркетинга, чем НИОКР, однако, обладающих значительным научно-техническим потенциалом для быстрой реакции на действия конкурентов. Направлена преимущественно на то, чтобы удержать конкурентные позиции на уже имеющихся рынках. </w:t>
            </w:r>
          </w:p>
        </w:tc>
      </w:tr>
      <w:tr w:rsidR="007A74D5" w:rsidRPr="00FA4DAE" w:rsidTr="006D0F30">
        <w:tc>
          <w:tcPr>
            <w:tcW w:w="3348" w:type="dxa"/>
          </w:tcPr>
          <w:p w:rsidR="007A74D5" w:rsidRPr="00FA4DAE" w:rsidRDefault="007A74D5" w:rsidP="006D0F30">
            <w:pPr>
              <w:jc w:val="both"/>
              <w:rPr>
                <w:b/>
                <w:sz w:val="22"/>
                <w:szCs w:val="22"/>
              </w:rPr>
            </w:pPr>
          </w:p>
          <w:p w:rsidR="007A74D5" w:rsidRPr="00FA4DAE" w:rsidRDefault="007A74D5" w:rsidP="006D0F30">
            <w:pPr>
              <w:jc w:val="both"/>
              <w:rPr>
                <w:b/>
                <w:sz w:val="22"/>
                <w:szCs w:val="22"/>
              </w:rPr>
            </w:pPr>
          </w:p>
          <w:p w:rsidR="007A74D5" w:rsidRPr="00FA4DAE" w:rsidRDefault="007A74D5" w:rsidP="006D0F30">
            <w:pPr>
              <w:jc w:val="both"/>
              <w:rPr>
                <w:b/>
                <w:sz w:val="22"/>
                <w:szCs w:val="22"/>
              </w:rPr>
            </w:pPr>
            <w:r w:rsidRPr="00FA4DAE">
              <w:rPr>
                <w:b/>
                <w:sz w:val="22"/>
                <w:szCs w:val="22"/>
              </w:rPr>
              <w:t>Промежуточная стратегия</w:t>
            </w:r>
          </w:p>
        </w:tc>
        <w:tc>
          <w:tcPr>
            <w:tcW w:w="6393" w:type="dxa"/>
          </w:tcPr>
          <w:p w:rsidR="007A74D5" w:rsidRPr="00FA4DAE" w:rsidRDefault="007A74D5" w:rsidP="006D0F30">
            <w:pPr>
              <w:jc w:val="both"/>
              <w:rPr>
                <w:sz w:val="22"/>
                <w:szCs w:val="22"/>
              </w:rPr>
            </w:pPr>
            <w:r w:rsidRPr="00FA4DAE">
              <w:rPr>
                <w:sz w:val="22"/>
                <w:szCs w:val="22"/>
              </w:rPr>
              <w:t>Заключается в поиске рыночных ниш, позволяющих реализовать имеющиеся преимущества, избегая конфронтации с конкурентами. Направлена на избежание прямой конкуренции на основе анали</w:t>
            </w:r>
            <w:r w:rsidRPr="00FA4DAE">
              <w:rPr>
                <w:sz w:val="22"/>
                <w:szCs w:val="22"/>
              </w:rPr>
              <w:softHyphen/>
              <w:t>за слабых сторон конкурентов с учетом собственных преимуществ. Используется преимущественно малыми инновационными фирмами.</w:t>
            </w:r>
          </w:p>
        </w:tc>
      </w:tr>
      <w:tr w:rsidR="007A74D5" w:rsidRPr="00FA4DAE" w:rsidTr="006D0F30">
        <w:tc>
          <w:tcPr>
            <w:tcW w:w="3348" w:type="dxa"/>
          </w:tcPr>
          <w:p w:rsidR="007A74D5" w:rsidRPr="00FA4DAE" w:rsidRDefault="007A74D5" w:rsidP="006D0F30">
            <w:pPr>
              <w:jc w:val="both"/>
              <w:rPr>
                <w:b/>
                <w:sz w:val="22"/>
                <w:szCs w:val="22"/>
              </w:rPr>
            </w:pPr>
          </w:p>
          <w:p w:rsidR="007A74D5" w:rsidRPr="00FA4DAE" w:rsidRDefault="007A74D5" w:rsidP="006D0F30">
            <w:pPr>
              <w:jc w:val="both"/>
              <w:rPr>
                <w:b/>
                <w:sz w:val="22"/>
                <w:szCs w:val="22"/>
              </w:rPr>
            </w:pPr>
          </w:p>
          <w:p w:rsidR="007A74D5" w:rsidRPr="00FA4DAE" w:rsidRDefault="007A74D5" w:rsidP="006D0F30">
            <w:pPr>
              <w:jc w:val="both"/>
              <w:rPr>
                <w:b/>
                <w:sz w:val="22"/>
                <w:szCs w:val="22"/>
              </w:rPr>
            </w:pPr>
            <w:r w:rsidRPr="00FA4DAE">
              <w:rPr>
                <w:b/>
                <w:sz w:val="22"/>
                <w:szCs w:val="22"/>
              </w:rPr>
              <w:t xml:space="preserve">   Создание нового рынка</w:t>
            </w:r>
          </w:p>
        </w:tc>
        <w:tc>
          <w:tcPr>
            <w:tcW w:w="6393" w:type="dxa"/>
          </w:tcPr>
          <w:p w:rsidR="007A74D5" w:rsidRPr="00FA4DAE" w:rsidRDefault="007A74D5" w:rsidP="006D0F30">
            <w:pPr>
              <w:jc w:val="both"/>
              <w:rPr>
                <w:sz w:val="22"/>
                <w:szCs w:val="22"/>
              </w:rPr>
            </w:pPr>
            <w:r w:rsidRPr="00FA4DAE">
              <w:rPr>
                <w:sz w:val="22"/>
                <w:szCs w:val="22"/>
              </w:rPr>
              <w:t>Обеспечивается радикальными инно</w:t>
            </w:r>
            <w:r w:rsidRPr="00FA4DAE">
              <w:rPr>
                <w:sz w:val="22"/>
                <w:szCs w:val="22"/>
              </w:rPr>
              <w:softHyphen/>
              <w:t>вациями, позволяющими добиваться высокой нормы прибыли без су</w:t>
            </w:r>
            <w:r w:rsidRPr="00FA4DAE">
              <w:rPr>
                <w:sz w:val="22"/>
                <w:szCs w:val="22"/>
              </w:rPr>
              <w:softHyphen/>
              <w:t>щественного риска. Такие нововведения и открывающиеся в связи с их реализацией возможности достаточно редки, посколь</w:t>
            </w:r>
            <w:r w:rsidRPr="00FA4DAE">
              <w:rPr>
                <w:sz w:val="22"/>
                <w:szCs w:val="22"/>
              </w:rPr>
              <w:softHyphen/>
              <w:t xml:space="preserve">ку, как правило, они осуществляются на ранних стадиях развития отрасли или рынка. </w:t>
            </w:r>
          </w:p>
        </w:tc>
      </w:tr>
      <w:tr w:rsidR="007A74D5" w:rsidRPr="00FA4DAE" w:rsidTr="006D0F30">
        <w:tc>
          <w:tcPr>
            <w:tcW w:w="3348" w:type="dxa"/>
          </w:tcPr>
          <w:p w:rsidR="007A74D5" w:rsidRPr="00FA4DAE" w:rsidRDefault="007A74D5" w:rsidP="006D0F30">
            <w:pPr>
              <w:jc w:val="both"/>
              <w:rPr>
                <w:b/>
                <w:sz w:val="22"/>
                <w:szCs w:val="22"/>
              </w:rPr>
            </w:pPr>
          </w:p>
          <w:p w:rsidR="007A74D5" w:rsidRPr="00FA4DAE" w:rsidRDefault="007A74D5" w:rsidP="006D0F30">
            <w:pPr>
              <w:jc w:val="both"/>
              <w:rPr>
                <w:b/>
                <w:sz w:val="22"/>
                <w:szCs w:val="22"/>
              </w:rPr>
            </w:pPr>
            <w:r w:rsidRPr="00FA4DAE">
              <w:rPr>
                <w:b/>
                <w:sz w:val="22"/>
                <w:szCs w:val="22"/>
              </w:rPr>
              <w:t>«Разбойничья» стратегия</w:t>
            </w:r>
          </w:p>
        </w:tc>
        <w:tc>
          <w:tcPr>
            <w:tcW w:w="6393" w:type="dxa"/>
          </w:tcPr>
          <w:p w:rsidR="007A74D5" w:rsidRPr="00FA4DAE" w:rsidRDefault="007A74D5" w:rsidP="006D0F30">
            <w:pPr>
              <w:jc w:val="both"/>
              <w:rPr>
                <w:sz w:val="22"/>
                <w:szCs w:val="22"/>
              </w:rPr>
            </w:pPr>
            <w:r w:rsidRPr="00FA4DAE">
              <w:rPr>
                <w:sz w:val="22"/>
                <w:szCs w:val="22"/>
              </w:rPr>
              <w:t>Основана на применении новых передо</w:t>
            </w:r>
            <w:r w:rsidRPr="00FA4DAE">
              <w:rPr>
                <w:sz w:val="22"/>
                <w:szCs w:val="22"/>
              </w:rPr>
              <w:softHyphen/>
              <w:t>вых технологий предприятиями, сильными в производственно-тех</w:t>
            </w:r>
            <w:r w:rsidRPr="00FA4DAE">
              <w:rPr>
                <w:sz w:val="22"/>
                <w:szCs w:val="22"/>
              </w:rPr>
              <w:softHyphen/>
              <w:t>нологическом отношении, но не располагающими устойчивым по</w:t>
            </w:r>
            <w:r w:rsidRPr="00FA4DAE">
              <w:rPr>
                <w:sz w:val="22"/>
                <w:szCs w:val="22"/>
              </w:rPr>
              <w:softHyphen/>
              <w:t xml:space="preserve">ложением на рынке. Позволяет «потеснить» лидеров рынка, не склонных внедрять новшество из опасения нарушить устойчивость отлаженного бизнеса. </w:t>
            </w:r>
          </w:p>
        </w:tc>
      </w:tr>
      <w:tr w:rsidR="007A74D5" w:rsidRPr="00FA4DAE" w:rsidTr="006D0F30">
        <w:tc>
          <w:tcPr>
            <w:tcW w:w="3348" w:type="dxa"/>
          </w:tcPr>
          <w:p w:rsidR="007A74D5" w:rsidRPr="00FA4DAE" w:rsidRDefault="007A74D5" w:rsidP="006D0F30">
            <w:pPr>
              <w:jc w:val="both"/>
              <w:rPr>
                <w:b/>
                <w:sz w:val="22"/>
                <w:szCs w:val="22"/>
              </w:rPr>
            </w:pPr>
          </w:p>
          <w:p w:rsidR="007A74D5" w:rsidRPr="00FA4DAE" w:rsidRDefault="007A74D5" w:rsidP="006D0F30">
            <w:pPr>
              <w:jc w:val="both"/>
              <w:rPr>
                <w:b/>
                <w:sz w:val="22"/>
                <w:szCs w:val="22"/>
              </w:rPr>
            </w:pPr>
          </w:p>
          <w:p w:rsidR="007A74D5" w:rsidRPr="00FA4DAE" w:rsidRDefault="007A74D5" w:rsidP="006D0F30">
            <w:pPr>
              <w:jc w:val="both"/>
              <w:rPr>
                <w:b/>
                <w:sz w:val="22"/>
                <w:szCs w:val="22"/>
              </w:rPr>
            </w:pPr>
          </w:p>
          <w:p w:rsidR="007A74D5" w:rsidRPr="00FA4DAE" w:rsidRDefault="007A74D5" w:rsidP="006D0F30">
            <w:pPr>
              <w:jc w:val="both"/>
              <w:rPr>
                <w:b/>
                <w:sz w:val="22"/>
                <w:szCs w:val="22"/>
              </w:rPr>
            </w:pPr>
          </w:p>
          <w:p w:rsidR="007A74D5" w:rsidRPr="00FA4DAE" w:rsidRDefault="007A74D5" w:rsidP="006D0F30">
            <w:pPr>
              <w:jc w:val="both"/>
              <w:rPr>
                <w:b/>
                <w:sz w:val="22"/>
                <w:szCs w:val="22"/>
              </w:rPr>
            </w:pPr>
          </w:p>
          <w:p w:rsidR="007A74D5" w:rsidRPr="00FA4DAE" w:rsidRDefault="007A74D5" w:rsidP="006D0F30">
            <w:pPr>
              <w:jc w:val="both"/>
              <w:rPr>
                <w:b/>
                <w:sz w:val="22"/>
                <w:szCs w:val="22"/>
              </w:rPr>
            </w:pPr>
            <w:r w:rsidRPr="00FA4DAE">
              <w:rPr>
                <w:b/>
                <w:sz w:val="22"/>
                <w:szCs w:val="22"/>
              </w:rPr>
              <w:t xml:space="preserve">  Поглощающие стратегии</w:t>
            </w:r>
          </w:p>
        </w:tc>
        <w:tc>
          <w:tcPr>
            <w:tcW w:w="6393" w:type="dxa"/>
          </w:tcPr>
          <w:p w:rsidR="007A74D5" w:rsidRPr="00FA4DAE" w:rsidRDefault="007A74D5" w:rsidP="006D0F30">
            <w:pPr>
              <w:jc w:val="both"/>
              <w:rPr>
                <w:sz w:val="22"/>
                <w:szCs w:val="22"/>
              </w:rPr>
            </w:pPr>
            <w:r w:rsidRPr="00FA4DAE">
              <w:rPr>
                <w:b/>
                <w:sz w:val="22"/>
                <w:szCs w:val="22"/>
              </w:rPr>
              <w:t>Приобретение компаний.</w:t>
            </w:r>
            <w:r w:rsidRPr="00FA4DAE">
              <w:rPr>
                <w:sz w:val="22"/>
                <w:szCs w:val="22"/>
              </w:rPr>
              <w:t xml:space="preserve"> Эта стратегия часто используется крупными предприятиями в отношении мелких фирм, работаю</w:t>
            </w:r>
            <w:r w:rsidRPr="00FA4DAE">
              <w:rPr>
                <w:sz w:val="22"/>
                <w:szCs w:val="22"/>
              </w:rPr>
              <w:softHyphen/>
              <w:t>щих над перспективными проектами и осуществивших стартовый этап работ.</w:t>
            </w:r>
          </w:p>
          <w:p w:rsidR="007A74D5" w:rsidRPr="00FA4DAE" w:rsidRDefault="007A74D5" w:rsidP="006D0F30">
            <w:pPr>
              <w:jc w:val="both"/>
              <w:rPr>
                <w:sz w:val="22"/>
                <w:szCs w:val="22"/>
              </w:rPr>
            </w:pPr>
            <w:r w:rsidRPr="00FA4DAE">
              <w:rPr>
                <w:b/>
                <w:sz w:val="22"/>
                <w:szCs w:val="22"/>
              </w:rPr>
              <w:t>Лицензирование.</w:t>
            </w:r>
            <w:r w:rsidRPr="00FA4DAE">
              <w:rPr>
                <w:sz w:val="22"/>
                <w:szCs w:val="22"/>
              </w:rPr>
              <w:t xml:space="preserve"> Основывается на приобретении лучших научно-технических результатов, инновационных решений, получен</w:t>
            </w:r>
            <w:r w:rsidRPr="00FA4DAE">
              <w:rPr>
                <w:sz w:val="22"/>
                <w:szCs w:val="22"/>
              </w:rPr>
              <w:softHyphen/>
              <w:t xml:space="preserve">ных другими предприятиями в ходе НИОКР. </w:t>
            </w:r>
          </w:p>
          <w:p w:rsidR="007A74D5" w:rsidRPr="00FA4DAE" w:rsidRDefault="007A74D5" w:rsidP="006D0F30">
            <w:pPr>
              <w:jc w:val="both"/>
              <w:rPr>
                <w:sz w:val="22"/>
                <w:szCs w:val="22"/>
              </w:rPr>
            </w:pPr>
            <w:r w:rsidRPr="00FA4DAE">
              <w:rPr>
                <w:b/>
                <w:sz w:val="22"/>
                <w:szCs w:val="22"/>
              </w:rPr>
              <w:t>Привлечение специалистов.</w:t>
            </w:r>
            <w:r w:rsidRPr="00FA4DAE">
              <w:rPr>
                <w:sz w:val="22"/>
                <w:szCs w:val="22"/>
              </w:rPr>
              <w:t xml:space="preserve"> Позволяет с минимальными за</w:t>
            </w:r>
            <w:r w:rsidRPr="00FA4DAE">
              <w:rPr>
                <w:sz w:val="22"/>
                <w:szCs w:val="22"/>
              </w:rPr>
              <w:softHyphen/>
              <w:t>тратами приобрести знания, опыт, навыки, а в некоторых случа</w:t>
            </w:r>
            <w:r w:rsidRPr="00FA4DAE">
              <w:rPr>
                <w:sz w:val="22"/>
                <w:szCs w:val="22"/>
              </w:rPr>
              <w:softHyphen/>
              <w:t>ях - ноу-хау. Многие предприятия сами не занимаются активным переманиванием специалистов из соображений этики и предпо</w:t>
            </w:r>
            <w:r w:rsidRPr="00FA4DAE">
              <w:rPr>
                <w:sz w:val="22"/>
                <w:szCs w:val="22"/>
              </w:rPr>
              <w:softHyphen/>
              <w:t>читают обращаться к помощи «охотников за головами» — специ</w:t>
            </w:r>
            <w:r w:rsidRPr="00FA4DAE">
              <w:rPr>
                <w:sz w:val="22"/>
                <w:szCs w:val="22"/>
              </w:rPr>
              <w:softHyphen/>
              <w:t xml:space="preserve">альных агентств. </w:t>
            </w:r>
          </w:p>
        </w:tc>
      </w:tr>
    </w:tbl>
    <w:p w:rsidR="007A74D5" w:rsidRDefault="007A74D5" w:rsidP="007A74D5">
      <w:pPr>
        <w:ind w:firstLine="708"/>
        <w:jc w:val="both"/>
        <w:rPr>
          <w:b/>
          <w:sz w:val="22"/>
          <w:szCs w:val="22"/>
        </w:rPr>
      </w:pPr>
      <w:r>
        <w:rPr>
          <w:b/>
          <w:sz w:val="22"/>
          <w:szCs w:val="22"/>
        </w:rPr>
        <w:t xml:space="preserve">                      </w:t>
      </w:r>
    </w:p>
    <w:p w:rsidR="00E17ACC" w:rsidRDefault="00E17ACC" w:rsidP="007A74D5">
      <w:pPr>
        <w:shd w:val="clear" w:color="auto" w:fill="FFFFFF"/>
        <w:autoSpaceDE w:val="0"/>
        <w:autoSpaceDN w:val="0"/>
        <w:adjustRightInd w:val="0"/>
        <w:spacing w:line="360" w:lineRule="auto"/>
        <w:ind w:firstLine="720"/>
        <w:jc w:val="both"/>
      </w:pPr>
    </w:p>
    <w:p w:rsidR="007A74D5" w:rsidRPr="00566C09" w:rsidRDefault="007A74D5" w:rsidP="007A74D5">
      <w:pPr>
        <w:shd w:val="clear" w:color="auto" w:fill="FFFFFF"/>
        <w:autoSpaceDE w:val="0"/>
        <w:autoSpaceDN w:val="0"/>
        <w:adjustRightInd w:val="0"/>
        <w:spacing w:line="360" w:lineRule="auto"/>
        <w:ind w:firstLine="720"/>
        <w:jc w:val="both"/>
        <w:rPr>
          <w:b/>
        </w:rPr>
      </w:pPr>
      <w:r w:rsidRPr="00566C09">
        <w:lastRenderedPageBreak/>
        <w:t xml:space="preserve">  </w:t>
      </w:r>
      <w:r w:rsidRPr="00566C09">
        <w:rPr>
          <w:b/>
        </w:rPr>
        <w:t>Особенности стратегий эксплерентов, виолентов, патиентов и коммутантов</w:t>
      </w:r>
    </w:p>
    <w:p w:rsidR="007A74D5" w:rsidRPr="00566C09" w:rsidRDefault="007A74D5" w:rsidP="007A74D5">
      <w:pPr>
        <w:shd w:val="clear" w:color="auto" w:fill="FFFFFF"/>
        <w:autoSpaceDE w:val="0"/>
        <w:autoSpaceDN w:val="0"/>
        <w:adjustRightInd w:val="0"/>
        <w:spacing w:line="360" w:lineRule="auto"/>
        <w:ind w:firstLine="720"/>
        <w:jc w:val="both"/>
      </w:pPr>
    </w:p>
    <w:p w:rsidR="007A74D5" w:rsidRPr="00566C09" w:rsidRDefault="007A74D5" w:rsidP="007A74D5">
      <w:pPr>
        <w:shd w:val="clear" w:color="auto" w:fill="FFFFFF"/>
        <w:autoSpaceDE w:val="0"/>
        <w:autoSpaceDN w:val="0"/>
        <w:adjustRightInd w:val="0"/>
        <w:spacing w:line="360" w:lineRule="auto"/>
        <w:ind w:firstLine="720"/>
        <w:jc w:val="both"/>
      </w:pPr>
      <w:r w:rsidRPr="00566C09">
        <w:rPr>
          <w:b/>
        </w:rPr>
        <w:t xml:space="preserve">Эксплеренты («пионерские» фирмы) - </w:t>
      </w:r>
      <w:r w:rsidRPr="00566C09">
        <w:t>фирмы, специализирующиеся на создании новых или радикальных преобразований старых сегментов рынка. Занимаются внедрением принципиальных нововведений, продвижением новшеств на рынок. В основе их стратегии лежит извлечение выгоды от первоначального присутствия на рынке. Для продвижения разработанного новшества на рынок эксплеренты нередко заключают альянс с крупной фирмой. Их девиз: «Лучше и, если получится, дешевле».</w:t>
      </w:r>
    </w:p>
    <w:p w:rsidR="007A74D5" w:rsidRPr="00566C09" w:rsidRDefault="007A74D5" w:rsidP="007A74D5">
      <w:pPr>
        <w:shd w:val="clear" w:color="auto" w:fill="FFFFFF"/>
        <w:autoSpaceDE w:val="0"/>
        <w:autoSpaceDN w:val="0"/>
        <w:adjustRightInd w:val="0"/>
        <w:spacing w:line="360" w:lineRule="auto"/>
        <w:ind w:firstLine="720"/>
        <w:jc w:val="both"/>
      </w:pPr>
      <w:r w:rsidRPr="00566C09">
        <w:rPr>
          <w:b/>
        </w:rPr>
        <w:t>Виоленты</w:t>
      </w:r>
      <w:r w:rsidRPr="00566C09">
        <w:t xml:space="preserve"> – фирмы с «силовой» стратегией,  обладающие крупным капиталом, высоким уровнем освоения технологии. Виоленты занимаются крупносерийным и массовым выпуском продукции для широкого круга потребителей, предъявляющих средние запросы к качеству и удовлетворяющихся средним уровнем цен. За счет этого они обеспечивают себе большой запас конкурентоспособности. Девиз: «дешево, но прилично».</w:t>
      </w:r>
    </w:p>
    <w:p w:rsidR="007A74D5" w:rsidRPr="00566C09" w:rsidRDefault="007A74D5" w:rsidP="007A74D5">
      <w:pPr>
        <w:shd w:val="clear" w:color="auto" w:fill="FFFFFF"/>
        <w:autoSpaceDE w:val="0"/>
        <w:autoSpaceDN w:val="0"/>
        <w:adjustRightInd w:val="0"/>
        <w:spacing w:line="360" w:lineRule="auto"/>
        <w:ind w:firstLine="720"/>
        <w:jc w:val="both"/>
      </w:pPr>
      <w:r w:rsidRPr="00566C09">
        <w:rPr>
          <w:b/>
        </w:rPr>
        <w:t>Патиенты</w:t>
      </w:r>
      <w:r w:rsidRPr="00566C09">
        <w:t xml:space="preserve"> – инновационные фирмы, ориентированные на узкий сегмент рынка, придерживающиеся «нишевой» стратегии. Получили название «хитрые лисы» экономики, так как призывают не бороться напрямую с ведущими корпорациями, а выискивать недоступные для них сферы деятельности. Свои дорогие и высококачественные товары адресуют тем, кого не устраивает стандартная продукция. Девиз: «дорого, зато хорошо».</w:t>
      </w:r>
    </w:p>
    <w:p w:rsidR="007A74D5" w:rsidRPr="00566C09" w:rsidRDefault="007A74D5" w:rsidP="007A74D5">
      <w:pPr>
        <w:shd w:val="clear" w:color="auto" w:fill="FFFFFF"/>
        <w:autoSpaceDE w:val="0"/>
        <w:autoSpaceDN w:val="0"/>
        <w:adjustRightInd w:val="0"/>
        <w:spacing w:line="360" w:lineRule="auto"/>
        <w:ind w:firstLine="720"/>
        <w:jc w:val="both"/>
      </w:pPr>
      <w:r w:rsidRPr="00566C09">
        <w:rPr>
          <w:b/>
        </w:rPr>
        <w:t>Коммутанты</w:t>
      </w:r>
      <w:r w:rsidRPr="00566C09">
        <w:t xml:space="preserve"> – мелкие и средние фирмы, ориентированные на удовлетворение местно-национальных потребностей. Базируются на стратегии наилучшей приспособленности к удовлетворению небольших по объему (а нередко и кратковременных) нужд конкретного клиента. За это получили название «серые мыши». Девиз: «Вы доплачиваете за то, что я решаю именно ваши проблемы».</w:t>
      </w:r>
    </w:p>
    <w:p w:rsidR="007A74D5" w:rsidRPr="003D2DE8" w:rsidRDefault="007A74D5" w:rsidP="007A74D5">
      <w:pPr>
        <w:shd w:val="clear" w:color="auto" w:fill="FFFFFF"/>
        <w:autoSpaceDE w:val="0"/>
        <w:autoSpaceDN w:val="0"/>
        <w:adjustRightInd w:val="0"/>
        <w:spacing w:line="360" w:lineRule="auto"/>
        <w:ind w:firstLine="720"/>
        <w:jc w:val="both"/>
        <w:rPr>
          <w:i/>
        </w:rPr>
      </w:pPr>
      <w:r>
        <w:t xml:space="preserve">                                               </w:t>
      </w:r>
      <w:r w:rsidRPr="003D2DE8">
        <w:rPr>
          <w:i/>
        </w:rPr>
        <w:t>Приспособление к рынку</w:t>
      </w:r>
    </w:p>
    <w:p w:rsidR="007A74D5" w:rsidRDefault="00F46B3D" w:rsidP="007A74D5">
      <w:pPr>
        <w:shd w:val="clear" w:color="auto" w:fill="FFFFFF"/>
        <w:autoSpaceDE w:val="0"/>
        <w:autoSpaceDN w:val="0"/>
        <w:adjustRightInd w:val="0"/>
        <w:spacing w:line="360" w:lineRule="auto"/>
        <w:ind w:firstLine="720"/>
        <w:jc w:val="both"/>
      </w:pPr>
      <w:r>
        <w:rPr>
          <w:noProof/>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182" type="#_x0000_t124" style="position:absolute;left:0;text-align:left;margin-left:138.15pt;margin-top:503.65pt;width:202.65pt;height:168.65pt;z-index:-251653632;mso-position-horizontal-relative:margin;mso-position-vertical-relative:margin" wrapcoords="10622 -71 9053 0 5846 713 5846 1069 4063 2139 2780 3350 1853 4491 1141 5632 570 6772 214 7913 -71 9053 -71 12475 214 13616 570 14756 1782 17038 2709 18178 3992 19319 5774 20459 5846 20673 8768 21529 9410 21529 12119 21529 12760 21529 15683 20673 15754 20459 17537 19319 18820 18178 19747 17038 20459 15897 20958 14756 21315 13616 21600 12475 21600 9053 21315 7913 20958 6772 20388 5632 19675 4491 18749 3350 17537 2210 16681 1640 15683 1069 15754 784 12475 0 10907 -71 10622 -71">
            <v:textbox style="mso-next-textbox:#_x0000_s1182">
              <w:txbxContent>
                <w:p w:rsidR="007A74D5" w:rsidRDefault="007A74D5" w:rsidP="007A74D5"/>
                <w:p w:rsidR="007A74D5" w:rsidRPr="003D2DE8" w:rsidRDefault="007A74D5" w:rsidP="007A74D5">
                  <w:pPr>
                    <w:rPr>
                      <w:b/>
                      <w:sz w:val="20"/>
                      <w:szCs w:val="20"/>
                    </w:rPr>
                  </w:pPr>
                  <w:r w:rsidRPr="003D2DE8">
                    <w:rPr>
                      <w:b/>
                      <w:sz w:val="20"/>
                      <w:szCs w:val="20"/>
                    </w:rPr>
                    <w:t xml:space="preserve">Патиенты            Виоленты </w:t>
                  </w:r>
                </w:p>
                <w:p w:rsidR="007A74D5" w:rsidRPr="003D2DE8" w:rsidRDefault="007A74D5" w:rsidP="007A74D5">
                  <w:pPr>
                    <w:rPr>
                      <w:b/>
                      <w:sz w:val="20"/>
                      <w:szCs w:val="20"/>
                    </w:rPr>
                  </w:pPr>
                </w:p>
                <w:p w:rsidR="007A74D5" w:rsidRPr="003D2DE8" w:rsidRDefault="007A74D5" w:rsidP="007A74D5">
                  <w:pPr>
                    <w:rPr>
                      <w:b/>
                      <w:sz w:val="20"/>
                      <w:szCs w:val="20"/>
                    </w:rPr>
                  </w:pPr>
                </w:p>
                <w:p w:rsidR="007A74D5" w:rsidRPr="003D2DE8" w:rsidRDefault="007A74D5" w:rsidP="007A74D5">
                  <w:pPr>
                    <w:rPr>
                      <w:b/>
                      <w:sz w:val="20"/>
                      <w:szCs w:val="20"/>
                    </w:rPr>
                  </w:pPr>
                </w:p>
                <w:p w:rsidR="007A74D5" w:rsidRDefault="007A74D5" w:rsidP="007A74D5">
                  <w:pPr>
                    <w:rPr>
                      <w:b/>
                      <w:sz w:val="20"/>
                      <w:szCs w:val="20"/>
                    </w:rPr>
                  </w:pPr>
                </w:p>
                <w:p w:rsidR="007A74D5" w:rsidRPr="003D2DE8" w:rsidRDefault="007A74D5" w:rsidP="007A74D5">
                  <w:pPr>
                    <w:rPr>
                      <w:b/>
                      <w:sz w:val="20"/>
                      <w:szCs w:val="20"/>
                    </w:rPr>
                  </w:pPr>
                  <w:r w:rsidRPr="003D2DE8">
                    <w:rPr>
                      <w:b/>
                      <w:sz w:val="20"/>
                      <w:szCs w:val="20"/>
                    </w:rPr>
                    <w:t xml:space="preserve">Коммутанты </w:t>
                  </w:r>
                  <w:r>
                    <w:rPr>
                      <w:b/>
                      <w:sz w:val="20"/>
                      <w:szCs w:val="20"/>
                    </w:rPr>
                    <w:t xml:space="preserve">   </w:t>
                  </w:r>
                  <w:r w:rsidRPr="003D2DE8">
                    <w:rPr>
                      <w:b/>
                      <w:sz w:val="20"/>
                      <w:szCs w:val="20"/>
                    </w:rPr>
                    <w:t>Эксплеренты</w:t>
                  </w:r>
                </w:p>
              </w:txbxContent>
            </v:textbox>
            <w10:wrap type="square" anchorx="margin" anchory="margin"/>
          </v:shape>
        </w:pict>
      </w:r>
    </w:p>
    <w:p w:rsidR="007A74D5"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spacing w:line="360" w:lineRule="auto"/>
        <w:ind w:firstLine="720"/>
        <w:jc w:val="both"/>
      </w:pPr>
      <w:r>
        <w:t xml:space="preserve">                                  </w:t>
      </w:r>
    </w:p>
    <w:p w:rsidR="007A74D5" w:rsidRPr="003D2DE8" w:rsidRDefault="007A74D5" w:rsidP="007A74D5">
      <w:pPr>
        <w:shd w:val="clear" w:color="auto" w:fill="FFFFFF"/>
        <w:autoSpaceDE w:val="0"/>
        <w:autoSpaceDN w:val="0"/>
        <w:adjustRightInd w:val="0"/>
        <w:spacing w:line="360" w:lineRule="auto"/>
        <w:ind w:firstLine="720"/>
        <w:jc w:val="both"/>
        <w:rPr>
          <w:i/>
        </w:rPr>
      </w:pPr>
      <w:r w:rsidRPr="003D2DE8">
        <w:rPr>
          <w:i/>
        </w:rPr>
        <w:t>Локальный рынок</w:t>
      </w:r>
      <w:r>
        <w:rPr>
          <w:i/>
        </w:rPr>
        <w:t xml:space="preserve">                                                                                                                                                                                                                                                                                                          </w:t>
      </w:r>
    </w:p>
    <w:p w:rsidR="007A74D5" w:rsidRPr="00F26146" w:rsidRDefault="007A74D5" w:rsidP="007A74D5">
      <w:pPr>
        <w:shd w:val="clear" w:color="auto" w:fill="FFFFFF"/>
        <w:autoSpaceDE w:val="0"/>
        <w:autoSpaceDN w:val="0"/>
        <w:adjustRightInd w:val="0"/>
        <w:spacing w:line="360" w:lineRule="auto"/>
        <w:ind w:firstLine="720"/>
        <w:jc w:val="both"/>
        <w:rPr>
          <w:i/>
        </w:rPr>
      </w:pPr>
      <w:r>
        <w:t xml:space="preserve">                                  </w:t>
      </w:r>
      <w:r w:rsidRPr="00F26146">
        <w:rPr>
          <w:i/>
        </w:rPr>
        <w:t>Глобальный рынок</w:t>
      </w:r>
    </w:p>
    <w:p w:rsidR="007A74D5" w:rsidRPr="003D2DE8" w:rsidRDefault="007A74D5" w:rsidP="007A74D5">
      <w:pPr>
        <w:shd w:val="clear" w:color="auto" w:fill="FFFFFF"/>
        <w:autoSpaceDE w:val="0"/>
        <w:autoSpaceDN w:val="0"/>
        <w:adjustRightInd w:val="0"/>
        <w:spacing w:line="360" w:lineRule="auto"/>
        <w:ind w:firstLine="720"/>
        <w:jc w:val="both"/>
        <w:rPr>
          <w:i/>
        </w:rPr>
      </w:pPr>
    </w:p>
    <w:p w:rsidR="007A74D5" w:rsidRDefault="007A74D5" w:rsidP="007A74D5">
      <w:pPr>
        <w:shd w:val="clear" w:color="auto" w:fill="FFFFFF"/>
        <w:autoSpaceDE w:val="0"/>
        <w:autoSpaceDN w:val="0"/>
        <w:adjustRightInd w:val="0"/>
        <w:spacing w:line="360" w:lineRule="auto"/>
        <w:ind w:firstLine="720"/>
        <w:jc w:val="both"/>
      </w:pPr>
      <w:r>
        <w:t xml:space="preserve">                                        </w:t>
      </w:r>
    </w:p>
    <w:p w:rsidR="007A74D5" w:rsidRDefault="007A74D5" w:rsidP="007A74D5">
      <w:pPr>
        <w:shd w:val="clear" w:color="auto" w:fill="FFFFFF"/>
        <w:autoSpaceDE w:val="0"/>
        <w:autoSpaceDN w:val="0"/>
        <w:adjustRightInd w:val="0"/>
        <w:spacing w:line="360" w:lineRule="auto"/>
        <w:ind w:firstLine="720"/>
        <w:jc w:val="both"/>
        <w:rPr>
          <w:i/>
        </w:rPr>
      </w:pPr>
      <w:r>
        <w:t xml:space="preserve">            </w:t>
      </w:r>
      <w:r w:rsidRPr="003D2DE8">
        <w:rPr>
          <w:i/>
        </w:rPr>
        <w:t xml:space="preserve">                                   </w:t>
      </w:r>
      <w:r>
        <w:rPr>
          <w:i/>
        </w:rPr>
        <w:t xml:space="preserve"> </w:t>
      </w:r>
      <w:r w:rsidRPr="003D2DE8">
        <w:rPr>
          <w:i/>
        </w:rPr>
        <w:t xml:space="preserve">   </w:t>
      </w:r>
    </w:p>
    <w:p w:rsidR="007A74D5" w:rsidRPr="003D2DE8" w:rsidRDefault="007A74D5" w:rsidP="007A74D5">
      <w:pPr>
        <w:shd w:val="clear" w:color="auto" w:fill="FFFFFF"/>
        <w:autoSpaceDE w:val="0"/>
        <w:autoSpaceDN w:val="0"/>
        <w:adjustRightInd w:val="0"/>
        <w:spacing w:line="360" w:lineRule="auto"/>
        <w:ind w:firstLine="720"/>
        <w:jc w:val="both"/>
        <w:rPr>
          <w:i/>
        </w:rPr>
      </w:pPr>
      <w:r>
        <w:rPr>
          <w:i/>
        </w:rPr>
        <w:t xml:space="preserve">                                                      </w:t>
      </w:r>
      <w:r w:rsidRPr="003D2DE8">
        <w:rPr>
          <w:i/>
        </w:rPr>
        <w:t>Изменение рынка</w:t>
      </w:r>
    </w:p>
    <w:p w:rsidR="007A74D5" w:rsidRPr="00F26146" w:rsidRDefault="007A74D5" w:rsidP="007A74D5">
      <w:pPr>
        <w:shd w:val="clear" w:color="auto" w:fill="FFFFFF"/>
        <w:autoSpaceDE w:val="0"/>
        <w:autoSpaceDN w:val="0"/>
        <w:adjustRightInd w:val="0"/>
        <w:spacing w:line="360" w:lineRule="auto"/>
        <w:ind w:firstLine="720"/>
        <w:jc w:val="center"/>
        <w:rPr>
          <w:b/>
        </w:rPr>
      </w:pPr>
      <w:r w:rsidRPr="00F26146">
        <w:rPr>
          <w:b/>
        </w:rPr>
        <w:t>Рис. 1</w:t>
      </w:r>
      <w:r w:rsidR="00E17ACC">
        <w:rPr>
          <w:b/>
        </w:rPr>
        <w:t>9</w:t>
      </w:r>
      <w:r w:rsidRPr="00F26146">
        <w:rPr>
          <w:b/>
        </w:rPr>
        <w:t>. Сегменты рынка для различных фирм-инноваторов</w:t>
      </w:r>
    </w:p>
    <w:p w:rsidR="007A74D5" w:rsidRDefault="007A74D5" w:rsidP="007A74D5">
      <w:pPr>
        <w:shd w:val="clear" w:color="auto" w:fill="FFFFFF"/>
        <w:autoSpaceDE w:val="0"/>
        <w:autoSpaceDN w:val="0"/>
        <w:adjustRightInd w:val="0"/>
        <w:spacing w:line="360" w:lineRule="auto"/>
        <w:ind w:firstLine="720"/>
        <w:jc w:val="center"/>
        <w:rPr>
          <w:b/>
        </w:rPr>
      </w:pPr>
      <w:r>
        <w:rPr>
          <w:b/>
        </w:rPr>
        <w:lastRenderedPageBreak/>
        <w:t>Глава 8</w:t>
      </w:r>
    </w:p>
    <w:p w:rsidR="007A74D5" w:rsidRDefault="007A74D5" w:rsidP="007A74D5">
      <w:pPr>
        <w:shd w:val="clear" w:color="auto" w:fill="FFFFFF"/>
        <w:autoSpaceDE w:val="0"/>
        <w:autoSpaceDN w:val="0"/>
        <w:adjustRightInd w:val="0"/>
        <w:spacing w:line="360" w:lineRule="auto"/>
        <w:ind w:firstLine="720"/>
        <w:jc w:val="center"/>
        <w:rPr>
          <w:b/>
        </w:rPr>
      </w:pPr>
      <w:r w:rsidRPr="00D1756E">
        <w:rPr>
          <w:b/>
        </w:rPr>
        <w:t>Риски инновационной деятельности</w:t>
      </w:r>
    </w:p>
    <w:p w:rsidR="007A74D5" w:rsidRPr="00E47A69" w:rsidRDefault="007A74D5" w:rsidP="007A74D5">
      <w:pPr>
        <w:ind w:firstLine="708"/>
        <w:jc w:val="both"/>
      </w:pPr>
    </w:p>
    <w:p w:rsidR="007A74D5" w:rsidRPr="00E47A69" w:rsidRDefault="007A74D5" w:rsidP="007A74D5">
      <w:pPr>
        <w:spacing w:line="360" w:lineRule="auto"/>
        <w:ind w:firstLine="709"/>
        <w:jc w:val="both"/>
      </w:pPr>
      <w:r w:rsidRPr="00E47A69">
        <w:rPr>
          <w:b/>
        </w:rPr>
        <w:t>Риск</w:t>
      </w:r>
      <w:r w:rsidRPr="00E47A69">
        <w:t xml:space="preserve"> - вероятность наступления неблагоприятных событий, ведущих к потерям, убытку. </w:t>
      </w:r>
    </w:p>
    <w:p w:rsidR="007A74D5" w:rsidRPr="00E47A69" w:rsidRDefault="007A74D5" w:rsidP="007A74D5">
      <w:pPr>
        <w:spacing w:line="360" w:lineRule="auto"/>
        <w:ind w:firstLine="709"/>
        <w:jc w:val="both"/>
      </w:pPr>
      <w:r w:rsidRPr="00E47A69">
        <w:rPr>
          <w:b/>
        </w:rPr>
        <w:t>Риск инновационной деятельности</w:t>
      </w:r>
      <w:r w:rsidRPr="00E47A69">
        <w:t xml:space="preserve"> - это возможность получения результата, не обеспечивающего достижения поставленной цели, наносящего ущерб инициаторам инновационного процесса.</w:t>
      </w:r>
    </w:p>
    <w:p w:rsidR="007A74D5" w:rsidRPr="00E65947" w:rsidRDefault="007A74D5" w:rsidP="007A74D5">
      <w:pPr>
        <w:spacing w:line="360" w:lineRule="auto"/>
        <w:ind w:firstLine="709"/>
        <w:jc w:val="both"/>
      </w:pPr>
      <w:r w:rsidRPr="00E65947">
        <w:rPr>
          <w:b/>
          <w:iCs/>
        </w:rPr>
        <w:t>Управление риском</w:t>
      </w:r>
      <w:r w:rsidRPr="00E65947">
        <w:rPr>
          <w:i/>
          <w:iCs/>
        </w:rPr>
        <w:t xml:space="preserve"> </w:t>
      </w:r>
      <w:r w:rsidRPr="00E65947">
        <w:t>— процесс изучения параметров объекта и субъ</w:t>
      </w:r>
      <w:r w:rsidRPr="00E65947">
        <w:softHyphen/>
        <w:t>екта риска, внешних и внутренних факторов, влияющих на объект и по</w:t>
      </w:r>
      <w:r w:rsidRPr="00E65947">
        <w:softHyphen/>
        <w:t>ведение субъекта риска, его оптимизации, планирования, учета и контроля, мотивации и регулирования выполнения работ по управлению риском.</w:t>
      </w:r>
    </w:p>
    <w:p w:rsidR="007A74D5" w:rsidRPr="00E65947" w:rsidRDefault="007A74D5" w:rsidP="007A74D5">
      <w:pPr>
        <w:spacing w:line="360" w:lineRule="auto"/>
        <w:ind w:firstLine="709"/>
        <w:jc w:val="both"/>
      </w:pPr>
      <w:r w:rsidRPr="00E65947">
        <w:rPr>
          <w:b/>
          <w:iCs/>
        </w:rPr>
        <w:t>Объект риска</w:t>
      </w:r>
      <w:r w:rsidRPr="00E65947">
        <w:rPr>
          <w:i/>
          <w:iCs/>
        </w:rPr>
        <w:t xml:space="preserve"> — </w:t>
      </w:r>
      <w:r w:rsidRPr="00E65947">
        <w:t>то, на что направлено воздействие субъекта при принятии решения (инвестиции, проект, система и т. п.).</w:t>
      </w:r>
    </w:p>
    <w:p w:rsidR="007A74D5" w:rsidRPr="00E65947" w:rsidRDefault="007A74D5" w:rsidP="007A74D5">
      <w:pPr>
        <w:spacing w:line="360" w:lineRule="auto"/>
        <w:ind w:firstLine="709"/>
        <w:jc w:val="both"/>
      </w:pPr>
      <w:r w:rsidRPr="00E65947">
        <w:rPr>
          <w:b/>
          <w:iCs/>
        </w:rPr>
        <w:t>Субъект риска</w:t>
      </w:r>
      <w:r w:rsidRPr="00E65947">
        <w:rPr>
          <w:i/>
          <w:iCs/>
        </w:rPr>
        <w:t xml:space="preserve"> </w:t>
      </w:r>
      <w:r w:rsidRPr="00E65947">
        <w:t>— физическое или юридическое лицо, занимающее</w:t>
      </w:r>
      <w:r w:rsidRPr="00E65947">
        <w:softHyphen/>
        <w:t>ся выполнением функций управления риском.</w:t>
      </w:r>
    </w:p>
    <w:p w:rsidR="007A74D5" w:rsidRPr="00E65947" w:rsidRDefault="007A74D5" w:rsidP="007A74D5">
      <w:pPr>
        <w:spacing w:line="360" w:lineRule="auto"/>
        <w:ind w:firstLine="709"/>
        <w:jc w:val="both"/>
      </w:pPr>
      <w:r w:rsidRPr="00E65947">
        <w:rPr>
          <w:b/>
          <w:iCs/>
        </w:rPr>
        <w:t>Вероятность риска</w:t>
      </w:r>
      <w:r w:rsidRPr="00E65947">
        <w:rPr>
          <w:i/>
          <w:iCs/>
        </w:rPr>
        <w:t xml:space="preserve"> — </w:t>
      </w:r>
      <w:r w:rsidRPr="00E65947">
        <w:t>степень воздействия источника риска (собы</w:t>
      </w:r>
      <w:r w:rsidRPr="00E65947">
        <w:softHyphen/>
        <w:t>тия), измеряемая в пределах от 0 до 1. Иначе говоря, верхние границы</w:t>
      </w:r>
      <w:r>
        <w:t xml:space="preserve"> </w:t>
      </w:r>
      <w:r w:rsidRPr="00E65947">
        <w:t>вероятности.</w:t>
      </w:r>
    </w:p>
    <w:p w:rsidR="007A74D5" w:rsidRPr="00E65947" w:rsidRDefault="007A74D5" w:rsidP="007A74D5">
      <w:pPr>
        <w:spacing w:line="360" w:lineRule="auto"/>
        <w:ind w:firstLine="709"/>
        <w:jc w:val="both"/>
      </w:pPr>
      <w:r w:rsidRPr="00E65947">
        <w:rPr>
          <w:b/>
          <w:iCs/>
        </w:rPr>
        <w:t>Уровень риска</w:t>
      </w:r>
      <w:r w:rsidRPr="00E65947">
        <w:rPr>
          <w:i/>
          <w:iCs/>
        </w:rPr>
        <w:t xml:space="preserve"> — </w:t>
      </w:r>
      <w:r w:rsidRPr="00E65947">
        <w:t xml:space="preserve">отношение величины ущерба (прибыли) к затратам на | подготовку и реализацию риск-решений; изменяется по величине от 0 до 1. </w:t>
      </w:r>
      <w:r w:rsidRPr="00E65947">
        <w:rPr>
          <w:i/>
          <w:iCs/>
        </w:rPr>
        <w:t xml:space="preserve">Степень риска — </w:t>
      </w:r>
      <w:r w:rsidRPr="00E65947">
        <w:t>качественная характеристика величины риска и его вероятности. Различают степени: высокую, среднюю, низкую и ну</w:t>
      </w:r>
      <w:r w:rsidRPr="00E65947">
        <w:softHyphen/>
        <w:t>левую (без риска).</w:t>
      </w:r>
    </w:p>
    <w:p w:rsidR="007A74D5" w:rsidRPr="00E65947" w:rsidRDefault="007A74D5" w:rsidP="007A74D5">
      <w:pPr>
        <w:spacing w:line="360" w:lineRule="auto"/>
        <w:ind w:firstLine="709"/>
        <w:jc w:val="both"/>
      </w:pPr>
      <w:r w:rsidRPr="00E65947">
        <w:rPr>
          <w:b/>
          <w:iCs/>
        </w:rPr>
        <w:t>Приемлемость риска</w:t>
      </w:r>
      <w:r w:rsidRPr="00E65947">
        <w:rPr>
          <w:i/>
          <w:iCs/>
        </w:rPr>
        <w:t xml:space="preserve"> </w:t>
      </w:r>
      <w:r w:rsidRPr="00E65947">
        <w:t>— вероятность риска находится в пределах нормативного (приемлемого) уровня (стандарта) для данной сферы деятельности, который нельзя превысить без правовых нарушений.</w:t>
      </w:r>
    </w:p>
    <w:p w:rsidR="007A74D5" w:rsidRPr="00E65947" w:rsidRDefault="007A74D5" w:rsidP="007A74D5">
      <w:pPr>
        <w:spacing w:line="360" w:lineRule="auto"/>
        <w:ind w:firstLine="709"/>
        <w:jc w:val="both"/>
      </w:pPr>
      <w:r w:rsidRPr="00E65947">
        <w:rPr>
          <w:b/>
          <w:iCs/>
        </w:rPr>
        <w:t>Анализ риска</w:t>
      </w:r>
      <w:r w:rsidRPr="00E65947">
        <w:rPr>
          <w:i/>
          <w:iCs/>
        </w:rPr>
        <w:t xml:space="preserve"> </w:t>
      </w:r>
      <w:r w:rsidRPr="00E65947">
        <w:t>— разложение структуры объекта на элементы, уста</w:t>
      </w:r>
      <w:r w:rsidRPr="00E65947">
        <w:softHyphen/>
        <w:t>новление взаимосвязей между ними с целью выявления источников, факторов и причин различного вида риска, сопоставление возможных  потерь и выгод.</w:t>
      </w:r>
    </w:p>
    <w:p w:rsidR="007A74D5" w:rsidRPr="00E65947" w:rsidRDefault="007A74D5" w:rsidP="007A74D5">
      <w:pPr>
        <w:spacing w:line="360" w:lineRule="auto"/>
        <w:ind w:firstLine="709"/>
        <w:jc w:val="both"/>
      </w:pPr>
      <w:r w:rsidRPr="00E65947">
        <w:rPr>
          <w:b/>
          <w:iCs/>
        </w:rPr>
        <w:t>Оценка риска</w:t>
      </w:r>
      <w:r w:rsidRPr="00E65947">
        <w:rPr>
          <w:i/>
          <w:iCs/>
        </w:rPr>
        <w:t xml:space="preserve"> — </w:t>
      </w:r>
      <w:r w:rsidRPr="00E65947">
        <w:t>совокупность процедур анализа риска, идентифи</w:t>
      </w:r>
      <w:r w:rsidRPr="00E65947">
        <w:softHyphen/>
        <w:t>кации источников его возникновения, определения возможных масш</w:t>
      </w:r>
      <w:r w:rsidRPr="00E65947">
        <w:softHyphen/>
        <w:t>табов последствий проявления факторов риска и определения роли каждого источника риска.</w:t>
      </w:r>
    </w:p>
    <w:p w:rsidR="007A74D5" w:rsidRPr="00E65947" w:rsidRDefault="007A74D5" w:rsidP="007A74D5">
      <w:pPr>
        <w:spacing w:line="360" w:lineRule="auto"/>
        <w:ind w:firstLine="709"/>
        <w:jc w:val="both"/>
      </w:pPr>
      <w:r w:rsidRPr="00E65947">
        <w:rPr>
          <w:b/>
          <w:iCs/>
        </w:rPr>
        <w:t>Оптимизация риска</w:t>
      </w:r>
      <w:r w:rsidRPr="00E65947">
        <w:rPr>
          <w:i/>
          <w:iCs/>
        </w:rPr>
        <w:t xml:space="preserve"> </w:t>
      </w:r>
      <w:r w:rsidRPr="00E65947">
        <w:t>— процесс перебора множества внешних и внут</w:t>
      </w:r>
      <w:r w:rsidRPr="00E65947">
        <w:softHyphen/>
        <w:t>ренних факторов риска, влияющих на его уровень, и выбора наилучше</w:t>
      </w:r>
      <w:r w:rsidRPr="00E65947">
        <w:softHyphen/>
        <w:t>го варианта совокупности факторов.</w:t>
      </w:r>
    </w:p>
    <w:p w:rsidR="007A74D5" w:rsidRPr="00E47A69" w:rsidRDefault="007A74D5" w:rsidP="007A74D5">
      <w:pPr>
        <w:spacing w:line="360" w:lineRule="auto"/>
        <w:ind w:firstLine="709"/>
        <w:jc w:val="both"/>
      </w:pPr>
    </w:p>
    <w:p w:rsidR="007A74D5" w:rsidRDefault="007A74D5" w:rsidP="007A74D5">
      <w:pPr>
        <w:spacing w:line="360" w:lineRule="auto"/>
        <w:ind w:firstLine="709"/>
        <w:jc w:val="both"/>
      </w:pPr>
      <w:r w:rsidRPr="00E47A69">
        <w:t xml:space="preserve">               </w:t>
      </w:r>
      <w:r>
        <w:t xml:space="preserve">            </w:t>
      </w:r>
      <w:r w:rsidRPr="00E47A69">
        <w:t xml:space="preserve">  </w:t>
      </w:r>
    </w:p>
    <w:p w:rsidR="007A74D5" w:rsidRDefault="007A74D5" w:rsidP="007A74D5">
      <w:pPr>
        <w:spacing w:line="360" w:lineRule="auto"/>
        <w:ind w:firstLine="709"/>
        <w:jc w:val="both"/>
      </w:pPr>
    </w:p>
    <w:p w:rsidR="007A74D5" w:rsidRPr="00E47A69" w:rsidRDefault="007A74D5" w:rsidP="007A74D5">
      <w:pPr>
        <w:spacing w:line="360" w:lineRule="auto"/>
        <w:ind w:firstLine="709"/>
        <w:jc w:val="center"/>
        <w:rPr>
          <w:b/>
        </w:rPr>
      </w:pPr>
      <w:r w:rsidRPr="00E47A69">
        <w:rPr>
          <w:b/>
        </w:rPr>
        <w:lastRenderedPageBreak/>
        <w:t>Ситуации, приводящие к возникновению</w:t>
      </w:r>
    </w:p>
    <w:p w:rsidR="007A74D5" w:rsidRPr="00E47A69" w:rsidRDefault="007A74D5" w:rsidP="007A74D5">
      <w:pPr>
        <w:spacing w:line="360" w:lineRule="auto"/>
        <w:ind w:firstLine="709"/>
        <w:jc w:val="center"/>
      </w:pPr>
      <w:r w:rsidRPr="00E47A69">
        <w:rPr>
          <w:b/>
        </w:rPr>
        <w:t>риска  инновационной деятельности</w:t>
      </w:r>
    </w:p>
    <w:p w:rsidR="007A74D5" w:rsidRPr="00E47A69" w:rsidRDefault="007A74D5" w:rsidP="007A74D5">
      <w:pPr>
        <w:spacing w:line="360" w:lineRule="auto"/>
        <w:ind w:firstLine="709"/>
        <w:jc w:val="both"/>
        <w:rPr>
          <w:b/>
        </w:rPr>
      </w:pPr>
    </w:p>
    <w:p w:rsidR="007A74D5" w:rsidRPr="00E47A69" w:rsidRDefault="007A74D5" w:rsidP="007A74D5">
      <w:pPr>
        <w:numPr>
          <w:ilvl w:val="0"/>
          <w:numId w:val="6"/>
        </w:numPr>
        <w:spacing w:line="360" w:lineRule="auto"/>
        <w:ind w:firstLine="709"/>
        <w:jc w:val="both"/>
      </w:pPr>
      <w:r w:rsidRPr="00E47A69">
        <w:t xml:space="preserve">при внедрении более дешевого метода производства товара или услуги по сравнению с уже использующимися. Подобные инвестиции будут приносить предпринимательской фирме временную сверхприбыль до тех пор, пока она является единственным обладателем данной технологии. В данной ситуации фирма сталкивается лишь с одним видом риска — возможной неправильной оценкой спроса на производимый товар; </w:t>
      </w:r>
    </w:p>
    <w:p w:rsidR="007A74D5" w:rsidRPr="00E47A69" w:rsidRDefault="007A74D5" w:rsidP="007A74D5">
      <w:pPr>
        <w:numPr>
          <w:ilvl w:val="0"/>
          <w:numId w:val="6"/>
        </w:numPr>
        <w:spacing w:line="360" w:lineRule="auto"/>
        <w:ind w:firstLine="709"/>
        <w:jc w:val="both"/>
      </w:pPr>
      <w:r w:rsidRPr="00E47A69">
        <w:t xml:space="preserve">при создании нового товара или услуги на старом оборудовании. В этом случае к риску неправильной оценки спроса на новый товар или услугу добавляется риск несоответствия качества товара или услуги в связи с использованием старого оборудования; </w:t>
      </w:r>
    </w:p>
    <w:p w:rsidR="007A74D5" w:rsidRPr="00E47A69" w:rsidRDefault="007A74D5" w:rsidP="007A74D5">
      <w:pPr>
        <w:numPr>
          <w:ilvl w:val="0"/>
          <w:numId w:val="6"/>
        </w:numPr>
        <w:spacing w:line="360" w:lineRule="auto"/>
        <w:ind w:firstLine="709"/>
        <w:jc w:val="both"/>
      </w:pPr>
      <w:r w:rsidRPr="00E47A69">
        <w:t xml:space="preserve">при производстве нового товара или услуги при помощи новой техники и технологии. В данной ситуации инновационный риск включает в себя: риск того, что новый товар или услуга может не найти покупателя; риск несоответствия нового оборудования и технологии необходимым требованиям для производства нового товара или услуги; риск невозможности продажи созданного оборудования, так как оно не подходит для производства иной продукции, в случае неудачи. </w:t>
      </w: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F46B3D" w:rsidP="007A74D5">
      <w:pPr>
        <w:ind w:firstLine="708"/>
        <w:jc w:val="both"/>
      </w:pPr>
      <w:r>
        <w:pict>
          <v:group id="_x0000_s1183" style="position:absolute;left:0;text-align:left;margin-left:0;margin-top:-11.5pt;width:468pt;height:270pt;z-index:251663872" coordorigin="2751,8620" coordsize="7200,4181" o:allowincell="f">
            <o:lock v:ext="edit" rotation="t" aspectratio="t" position="t"/>
            <v:shape id="_x0000_s1184" type="#_x0000_t75" style="position:absolute;left:2751;top:8620;width:7200;height:4181" o:preferrelative="f">
              <v:fill o:detectmouseclick="t"/>
              <v:path o:extrusionok="t" o:connecttype="none"/>
              <o:lock v:ext="edit" text="t"/>
            </v:shape>
            <v:shape id="_x0000_s1185" type="#_x0000_t202" style="position:absolute;left:4689;top:8899;width:3184;height:557">
              <v:textbox style="mso-next-textbox:#_x0000_s1185">
                <w:txbxContent>
                  <w:p w:rsidR="007A74D5" w:rsidRDefault="007A74D5" w:rsidP="007A74D5">
                    <w:pPr>
                      <w:rPr>
                        <w:b/>
                      </w:rPr>
                    </w:pPr>
                    <w:r>
                      <w:rPr>
                        <w:b/>
                      </w:rPr>
                      <w:t xml:space="preserve">                 Факторы риска </w:t>
                    </w:r>
                  </w:p>
                  <w:p w:rsidR="007A74D5" w:rsidRDefault="007A74D5" w:rsidP="007A74D5">
                    <w:pPr>
                      <w:rPr>
                        <w:b/>
                      </w:rPr>
                    </w:pPr>
                    <w:r>
                      <w:rPr>
                        <w:b/>
                      </w:rPr>
                      <w:t xml:space="preserve">   инновационной деятельности</w:t>
                    </w:r>
                  </w:p>
                </w:txbxContent>
              </v:textbox>
            </v:shape>
            <v:line id="_x0000_s1186" style="position:absolute;flip:x" from="3997,9178" to="4689,9178"/>
            <v:line id="_x0000_s1187" style="position:absolute" from="3997,9178" to="3998,9596">
              <v:stroke endarrow="block"/>
            </v:line>
            <v:line id="_x0000_s1188" style="position:absolute" from="7874,9178" to="8566,9178"/>
            <v:line id="_x0000_s1189" style="position:absolute" from="8566,9178" to="8566,9875">
              <v:stroke endarrow="block"/>
            </v:line>
            <v:shape id="_x0000_s1190" type="#_x0000_t202" style="position:absolute;left:3305;top:9596;width:1108;height:556">
              <v:textbox style="mso-next-textbox:#_x0000_s1190">
                <w:txbxContent>
                  <w:p w:rsidR="007A74D5" w:rsidRDefault="007A74D5" w:rsidP="007A74D5">
                    <w:r>
                      <w:t>Внешние</w:t>
                    </w:r>
                  </w:p>
                  <w:p w:rsidR="007A74D5" w:rsidRDefault="007A74D5" w:rsidP="007A74D5">
                    <w:r>
                      <w:t>факторы</w:t>
                    </w:r>
                  </w:p>
                </w:txbxContent>
              </v:textbox>
            </v:shape>
            <v:shape id="_x0000_s1191" type="#_x0000_t202" style="position:absolute;left:7874;top:9875;width:1246;height:557">
              <v:textbox style="mso-next-textbox:#_x0000_s1191">
                <w:txbxContent>
                  <w:p w:rsidR="007A74D5" w:rsidRDefault="007A74D5" w:rsidP="007A74D5">
                    <w:r>
                      <w:t>Внутренние</w:t>
                    </w:r>
                  </w:p>
                  <w:p w:rsidR="007A74D5" w:rsidRDefault="007A74D5" w:rsidP="007A74D5">
                    <w:r>
                      <w:t xml:space="preserve">   факторы</w:t>
                    </w:r>
                  </w:p>
                </w:txbxContent>
              </v:textbox>
            </v:shape>
            <v:shape id="_x0000_s1192" type="#_x0000_t202" style="position:absolute;left:2751;top:10571;width:969;height:836">
              <v:textbox style="mso-next-textbox:#_x0000_s1192">
                <w:txbxContent>
                  <w:p w:rsidR="007A74D5" w:rsidRDefault="007A74D5" w:rsidP="007A74D5">
                    <w:pPr>
                      <w:jc w:val="center"/>
                    </w:pPr>
                    <w:r>
                      <w:t>политические</w:t>
                    </w:r>
                  </w:p>
                </w:txbxContent>
              </v:textbox>
            </v:shape>
            <v:shape id="_x0000_s1193" type="#_x0000_t202" style="position:absolute;left:3859;top:10571;width:1107;height:836">
              <v:textbox style="mso-next-textbox:#_x0000_s1193">
                <w:txbxContent>
                  <w:p w:rsidR="007A74D5" w:rsidRDefault="007A74D5" w:rsidP="007A74D5">
                    <w:pPr>
                      <w:jc w:val="center"/>
                    </w:pPr>
                    <w:r>
                      <w:t>общеэкономические</w:t>
                    </w:r>
                  </w:p>
                </w:txbxContent>
              </v:textbox>
            </v:shape>
            <v:shape id="_x0000_s1194" type="#_x0000_t202" style="position:absolute;left:5105;top:10571;width:969;height:836">
              <v:textbox style="mso-next-textbox:#_x0000_s1194">
                <w:txbxContent>
                  <w:p w:rsidR="007A74D5" w:rsidRDefault="007A74D5" w:rsidP="007A74D5">
                    <w:pPr>
                      <w:jc w:val="center"/>
                    </w:pPr>
                    <w:r>
                      <w:t>внутриотраслевые</w:t>
                    </w:r>
                  </w:p>
                </w:txbxContent>
              </v:textbox>
            </v:shape>
            <v:shape id="_x0000_s1195" type="#_x0000_t202" style="position:absolute;left:6213;top:10571;width:830;height:836">
              <v:textbox style="mso-next-textbox:#_x0000_s1195">
                <w:txbxContent>
                  <w:p w:rsidR="007A74D5" w:rsidRDefault="007A74D5" w:rsidP="007A74D5">
                    <w:pPr>
                      <w:jc w:val="center"/>
                    </w:pPr>
                    <w:r>
                      <w:t>региональные</w:t>
                    </w:r>
                  </w:p>
                </w:txbxContent>
              </v:textbox>
            </v:shape>
            <v:shape id="_x0000_s1196" type="#_x0000_t202" style="position:absolute;left:7320;top:10711;width:969;height:836">
              <v:textbox style="mso-next-textbox:#_x0000_s1196">
                <w:txbxContent>
                  <w:p w:rsidR="007A74D5" w:rsidRDefault="007A74D5" w:rsidP="007A74D5">
                    <w:pPr>
                      <w:jc w:val="center"/>
                    </w:pPr>
                    <w:r>
                      <w:t>основной деятельности</w:t>
                    </w:r>
                  </w:p>
                </w:txbxContent>
              </v:textbox>
            </v:shape>
            <v:shape id="_x0000_s1197" type="#_x0000_t202" style="position:absolute;left:8566;top:10711;width:1385;height:836">
              <v:textbox style="mso-next-textbox:#_x0000_s1197">
                <w:txbxContent>
                  <w:p w:rsidR="007A74D5" w:rsidRDefault="007A74D5" w:rsidP="007A74D5">
                    <w:pPr>
                      <w:jc w:val="center"/>
                    </w:pPr>
                    <w:r>
                      <w:t>вспомогательной деятельности</w:t>
                    </w:r>
                  </w:p>
                </w:txbxContent>
              </v:textbox>
            </v:shape>
            <v:line id="_x0000_s1198" style="position:absolute;flip:x" from="7459,10153" to="7874,10153"/>
            <v:line id="_x0000_s1199" style="position:absolute" from="7459,10153" to="7459,10711">
              <v:stroke endarrow="block"/>
            </v:line>
            <v:line id="_x0000_s1200" style="position:absolute" from="9120,10153" to="9536,10153"/>
            <v:line id="_x0000_s1201" style="position:absolute" from="9536,10153" to="9536,10711">
              <v:stroke endarrow="block"/>
            </v:line>
            <v:shape id="_x0000_s1202" type="#_x0000_t202" style="position:absolute;left:5797;top:11826;width:968;height:834">
              <v:textbox style="mso-next-textbox:#_x0000_s1202">
                <w:txbxContent>
                  <w:p w:rsidR="007A74D5" w:rsidRDefault="007A74D5" w:rsidP="007A74D5">
                    <w:r>
                      <w:t>экономические преступления</w:t>
                    </w:r>
                  </w:p>
                </w:txbxContent>
              </v:textbox>
            </v:shape>
            <v:shape id="_x0000_s1203" type="#_x0000_t202" style="position:absolute;left:4828;top:11826;width:831;height:834">
              <v:textbox style="mso-next-textbox:#_x0000_s1203">
                <w:txbxContent>
                  <w:p w:rsidR="007A74D5" w:rsidRDefault="007A74D5" w:rsidP="007A74D5">
                    <w:r>
                      <w:t>нарушения поставок</w:t>
                    </w:r>
                  </w:p>
                  <w:p w:rsidR="007A74D5" w:rsidRDefault="007A74D5" w:rsidP="007A74D5">
                    <w:r>
                      <w:t xml:space="preserve"> </w:t>
                    </w:r>
                  </w:p>
                </w:txbxContent>
              </v:textbox>
            </v:shape>
            <v:shape id="_x0000_s1204" type="#_x0000_t202" style="position:absolute;left:6905;top:11826;width:970;height:975">
              <v:textbox style="mso-next-textbox:#_x0000_s1204">
                <w:txbxContent>
                  <w:p w:rsidR="007A74D5" w:rsidRDefault="007A74D5" w:rsidP="007A74D5">
                    <w:r>
                      <w:t>срыв  сроков ремонта вспом. оборудования</w:t>
                    </w:r>
                  </w:p>
                </w:txbxContent>
              </v:textbox>
            </v:shape>
            <v:shape id="_x0000_s1205" type="#_x0000_t202" style="position:absolute;left:3859;top:11826;width:830;height:835">
              <v:textbox style="mso-next-textbox:#_x0000_s1205">
                <w:txbxContent>
                  <w:p w:rsidR="007A74D5" w:rsidRDefault="007A74D5" w:rsidP="007A74D5">
                    <w:r>
                      <w:t xml:space="preserve">поломка оборудования, аварии </w:t>
                    </w:r>
                  </w:p>
                </w:txbxContent>
              </v:textbox>
            </v:shape>
            <v:shape id="_x0000_s1206" type="#_x0000_t202" style="position:absolute;left:8151;top:11826;width:831;height:975">
              <v:textbox style="mso-next-textbox:#_x0000_s1206">
                <w:txbxContent>
                  <w:p w:rsidR="007A74D5" w:rsidRDefault="007A74D5" w:rsidP="007A74D5">
                    <w:r>
                      <w:t>перебои энергоснабжения</w:t>
                    </w:r>
                  </w:p>
                </w:txbxContent>
              </v:textbox>
            </v:shape>
            <v:shape id="_x0000_s1207" type="#_x0000_t202" style="position:absolute;left:9120;top:11826;width:831;height:975">
              <v:textbox style="mso-next-textbox:#_x0000_s1207">
                <w:txbxContent>
                  <w:p w:rsidR="007A74D5" w:rsidRDefault="007A74D5" w:rsidP="007A74D5">
                    <w:r>
                      <w:t>аварии вспомогательных устройств</w:t>
                    </w:r>
                  </w:p>
                </w:txbxContent>
              </v:textbox>
            </v:shape>
            <v:shape id="_x0000_s1208" type="#_x0000_t202" style="position:absolute;left:2751;top:11826;width:969;height:836">
              <v:textbox style="mso-next-textbox:#_x0000_s1208">
                <w:txbxContent>
                  <w:p w:rsidR="007A74D5" w:rsidRDefault="007A74D5" w:rsidP="007A74D5">
                    <w:r>
                      <w:t>нарушения технологич. дисциплины</w:t>
                    </w:r>
                  </w:p>
                </w:txbxContent>
              </v:textbox>
            </v:shape>
            <v:line id="_x0000_s1209" style="position:absolute;flip:x" from="3305,11547" to="7182,11548"/>
            <v:line id="_x0000_s1210" style="position:absolute" from="3305,11547" to="3306,11826">
              <v:stroke endarrow="block"/>
            </v:line>
            <v:line id="_x0000_s1211" style="position:absolute" from="4274,11547" to="4274,11826">
              <v:stroke endarrow="block"/>
            </v:line>
            <v:line id="_x0000_s1212" style="position:absolute" from="5214,11547" to="5215,11826">
              <v:stroke endarrow="block"/>
            </v:line>
            <v:line id="_x0000_s1213" style="position:absolute" from="6213,11547" to="6213,11826">
              <v:stroke endarrow="block"/>
            </v:line>
            <v:line id="_x0000_s1214" style="position:absolute;flip:y" from="7182,11129" to="7182,11547"/>
            <v:line id="_x0000_s1215" style="position:absolute" from="7182,11129" to="7320,11129"/>
            <v:line id="_x0000_s1216" style="position:absolute" from="9259,11547" to="9259,11686"/>
            <v:line id="_x0000_s1217" style="position:absolute;flip:x" from="7320,11686" to="9259,11686"/>
            <v:line id="_x0000_s1218" style="position:absolute" from="9259,11686" to="9674,11686"/>
            <v:line id="_x0000_s1219" style="position:absolute" from="9674,11686" to="9674,11826">
              <v:stroke endarrow="block"/>
            </v:line>
            <v:line id="_x0000_s1220" style="position:absolute" from="8428,11686" to="8428,11826">
              <v:stroke endarrow="block"/>
            </v:line>
            <v:line id="_x0000_s1221" style="position:absolute" from="7320,11686" to="7320,11826">
              <v:stroke endarrow="block"/>
            </v:line>
            <v:line id="_x0000_s1222" style="position:absolute" from="3859,10153" to="3859,10293"/>
            <v:line id="_x0000_s1223" style="position:absolute" from="3028,10293" to="6628,10293"/>
            <v:line id="_x0000_s1224" style="position:absolute" from="6628,10293" to="6628,10571">
              <v:stroke endarrow="block"/>
            </v:line>
            <v:line id="_x0000_s1225" style="position:absolute" from="5520,10293" to="5520,10571">
              <v:stroke endarrow="block"/>
            </v:line>
            <v:line id="_x0000_s1226" style="position:absolute" from="4413,10293" to="4413,10571">
              <v:stroke endarrow="block"/>
            </v:line>
            <v:line id="_x0000_s1227" style="position:absolute" from="3028,10293" to="3028,10571">
              <v:stroke endarrow="block"/>
            </v:line>
            <w10:anchorlock/>
          </v:group>
        </w:pict>
      </w: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rPr>
          <w:b/>
        </w:rPr>
      </w:pPr>
      <w:r w:rsidRPr="00E47A69">
        <w:rPr>
          <w:b/>
        </w:rPr>
        <w:t xml:space="preserve">             </w:t>
      </w:r>
      <w:r>
        <w:rPr>
          <w:b/>
        </w:rPr>
        <w:t xml:space="preserve">Рис. </w:t>
      </w:r>
      <w:r w:rsidR="00E17ACC">
        <w:rPr>
          <w:b/>
        </w:rPr>
        <w:t>20</w:t>
      </w:r>
      <w:r>
        <w:rPr>
          <w:b/>
        </w:rPr>
        <w:t>.</w:t>
      </w:r>
      <w:r w:rsidRPr="00E47A69">
        <w:rPr>
          <w:b/>
        </w:rPr>
        <w:t xml:space="preserve">   Классификация факторов риска инновационной деятельности</w:t>
      </w:r>
    </w:p>
    <w:p w:rsidR="007A74D5" w:rsidRDefault="007A74D5" w:rsidP="007A74D5">
      <w:pPr>
        <w:ind w:firstLine="708"/>
        <w:jc w:val="both"/>
      </w:pPr>
    </w:p>
    <w:p w:rsidR="007A5896" w:rsidRDefault="007A5896" w:rsidP="007A74D5">
      <w:pPr>
        <w:ind w:firstLine="708"/>
        <w:jc w:val="center"/>
        <w:rPr>
          <w:b/>
        </w:rPr>
      </w:pPr>
    </w:p>
    <w:p w:rsidR="007A5896" w:rsidRDefault="007A5896" w:rsidP="007A74D5">
      <w:pPr>
        <w:ind w:firstLine="708"/>
        <w:jc w:val="center"/>
        <w:rPr>
          <w:b/>
        </w:rPr>
      </w:pPr>
    </w:p>
    <w:p w:rsidR="007A74D5" w:rsidRPr="006B71C5" w:rsidRDefault="007A74D5" w:rsidP="007A74D5">
      <w:pPr>
        <w:ind w:firstLine="708"/>
        <w:jc w:val="center"/>
        <w:rPr>
          <w:b/>
        </w:rPr>
      </w:pPr>
      <w:r w:rsidRPr="006B71C5">
        <w:rPr>
          <w:b/>
        </w:rPr>
        <w:lastRenderedPageBreak/>
        <w:t>Виды рисков инновационной деятельности</w:t>
      </w:r>
    </w:p>
    <w:p w:rsidR="007A74D5" w:rsidRDefault="007A74D5" w:rsidP="007A74D5">
      <w:pPr>
        <w:ind w:firstLine="708"/>
        <w:jc w:val="both"/>
      </w:pPr>
    </w:p>
    <w:p w:rsidR="007A74D5" w:rsidRPr="00E47A69" w:rsidRDefault="007A74D5" w:rsidP="007A74D5">
      <w:pPr>
        <w:ind w:firstLine="708"/>
        <w:jc w:val="both"/>
      </w:pPr>
    </w:p>
    <w:p w:rsidR="007A74D5" w:rsidRPr="00E47A69" w:rsidRDefault="007A74D5" w:rsidP="007A74D5">
      <w:pPr>
        <w:ind w:firstLine="708"/>
        <w:jc w:val="both"/>
      </w:pPr>
      <w:r w:rsidRPr="00E47A69">
        <w:t xml:space="preserve">1. </w:t>
      </w:r>
      <w:r w:rsidRPr="00E47A69">
        <w:rPr>
          <w:b/>
        </w:rPr>
        <w:t>Социально-политические риски</w:t>
      </w:r>
    </w:p>
    <w:p w:rsidR="007A74D5" w:rsidRPr="00E47A69" w:rsidRDefault="007A74D5" w:rsidP="007A74D5">
      <w:pPr>
        <w:ind w:firstLine="708"/>
        <w:jc w:val="both"/>
      </w:pPr>
      <w:r w:rsidRPr="00E47A69">
        <w:t>1.1. Политическая нестабильность</w:t>
      </w:r>
    </w:p>
    <w:p w:rsidR="007A74D5" w:rsidRPr="00E47A69" w:rsidRDefault="007A74D5" w:rsidP="007A74D5">
      <w:pPr>
        <w:ind w:firstLine="708"/>
        <w:jc w:val="both"/>
      </w:pPr>
      <w:r w:rsidRPr="00E47A69">
        <w:t>1.2. Наличие населения к формам собственности</w:t>
      </w:r>
    </w:p>
    <w:p w:rsidR="007A74D5" w:rsidRPr="00E47A69" w:rsidRDefault="007A74D5" w:rsidP="007A74D5">
      <w:pPr>
        <w:ind w:firstLine="708"/>
        <w:jc w:val="both"/>
      </w:pPr>
      <w:r w:rsidRPr="00E47A69">
        <w:t>1.3. Уровень преступности</w:t>
      </w:r>
    </w:p>
    <w:p w:rsidR="007A74D5" w:rsidRPr="00E47A69" w:rsidRDefault="007A74D5" w:rsidP="007A74D5">
      <w:pPr>
        <w:ind w:firstLine="708"/>
        <w:jc w:val="both"/>
      </w:pPr>
      <w:r w:rsidRPr="00E47A69">
        <w:t>1.4. Отношение населения к формам собственности</w:t>
      </w:r>
    </w:p>
    <w:p w:rsidR="007A74D5" w:rsidRPr="00E47A69" w:rsidRDefault="007A74D5" w:rsidP="007A74D5">
      <w:pPr>
        <w:ind w:firstLine="708"/>
        <w:jc w:val="both"/>
      </w:pPr>
      <w:r w:rsidRPr="00E47A69">
        <w:t>1.5. Налоговая политика государства</w:t>
      </w:r>
    </w:p>
    <w:p w:rsidR="007A74D5" w:rsidRPr="00E47A69" w:rsidRDefault="007A74D5" w:rsidP="007A74D5">
      <w:pPr>
        <w:ind w:firstLine="708"/>
        <w:jc w:val="both"/>
      </w:pPr>
      <w:r w:rsidRPr="00E47A69">
        <w:t>1.6. Степень ограничения монополизма</w:t>
      </w:r>
    </w:p>
    <w:p w:rsidR="007A74D5" w:rsidRPr="00E47A69" w:rsidRDefault="007A74D5" w:rsidP="007A74D5">
      <w:pPr>
        <w:ind w:firstLine="708"/>
        <w:jc w:val="both"/>
      </w:pPr>
      <w:r w:rsidRPr="00E47A69">
        <w:t>1.7. Отношение населения к предпринимательству</w:t>
      </w:r>
    </w:p>
    <w:p w:rsidR="007A74D5" w:rsidRPr="00E47A69" w:rsidRDefault="007A74D5" w:rsidP="007A74D5">
      <w:pPr>
        <w:ind w:firstLine="708"/>
        <w:jc w:val="both"/>
      </w:pPr>
      <w:r w:rsidRPr="00E47A69">
        <w:t>1.8. Защита конкуренции</w:t>
      </w:r>
    </w:p>
    <w:p w:rsidR="007A74D5" w:rsidRPr="00E47A69" w:rsidRDefault="007A74D5" w:rsidP="007A74D5">
      <w:pPr>
        <w:ind w:firstLine="708"/>
        <w:jc w:val="both"/>
      </w:pPr>
    </w:p>
    <w:p w:rsidR="007A74D5" w:rsidRPr="00E47A69" w:rsidRDefault="007A74D5" w:rsidP="007A74D5">
      <w:pPr>
        <w:ind w:firstLine="708"/>
        <w:jc w:val="both"/>
        <w:rPr>
          <w:b/>
        </w:rPr>
      </w:pPr>
      <w:r w:rsidRPr="00E47A69">
        <w:t xml:space="preserve">2. </w:t>
      </w:r>
      <w:r w:rsidRPr="00E47A69">
        <w:rPr>
          <w:b/>
        </w:rPr>
        <w:t>Макроэкономические риски</w:t>
      </w:r>
    </w:p>
    <w:p w:rsidR="007A74D5" w:rsidRPr="00E47A69" w:rsidRDefault="007A74D5" w:rsidP="007A74D5">
      <w:pPr>
        <w:ind w:firstLine="708"/>
        <w:jc w:val="both"/>
      </w:pPr>
      <w:r w:rsidRPr="00E47A69">
        <w:t>2.1. Устойчивость экономической системы</w:t>
      </w:r>
    </w:p>
    <w:p w:rsidR="007A74D5" w:rsidRPr="00E47A69" w:rsidRDefault="007A74D5" w:rsidP="007A74D5">
      <w:pPr>
        <w:ind w:firstLine="708"/>
        <w:jc w:val="both"/>
      </w:pPr>
      <w:r w:rsidRPr="00E47A69">
        <w:t>2.2. Уровень государственного регулирования</w:t>
      </w:r>
    </w:p>
    <w:p w:rsidR="007A74D5" w:rsidRPr="00E47A69" w:rsidRDefault="007A74D5" w:rsidP="007A74D5">
      <w:pPr>
        <w:ind w:firstLine="708"/>
        <w:jc w:val="both"/>
      </w:pPr>
      <w:r w:rsidRPr="00E47A69">
        <w:t>2.3. Фаза делового цикла</w:t>
      </w:r>
    </w:p>
    <w:p w:rsidR="007A74D5" w:rsidRPr="00E47A69" w:rsidRDefault="007A74D5" w:rsidP="007A74D5">
      <w:pPr>
        <w:ind w:firstLine="708"/>
        <w:jc w:val="both"/>
      </w:pPr>
      <w:r w:rsidRPr="00E47A69">
        <w:t>2.4. Состояние финансовой системы</w:t>
      </w:r>
    </w:p>
    <w:p w:rsidR="007A74D5" w:rsidRPr="00E47A69" w:rsidRDefault="007A74D5" w:rsidP="007A74D5">
      <w:pPr>
        <w:ind w:firstLine="708"/>
        <w:jc w:val="both"/>
      </w:pPr>
      <w:r w:rsidRPr="00E47A69">
        <w:t>2.5. Степень достоверности микроэкономической информации</w:t>
      </w:r>
    </w:p>
    <w:p w:rsidR="007A74D5" w:rsidRPr="00E47A69" w:rsidRDefault="007A74D5" w:rsidP="007A74D5">
      <w:pPr>
        <w:ind w:firstLine="708"/>
        <w:jc w:val="both"/>
      </w:pPr>
      <w:r w:rsidRPr="00E47A69">
        <w:t>2.6. Уровень доходов населения</w:t>
      </w:r>
    </w:p>
    <w:p w:rsidR="007A74D5" w:rsidRPr="00E47A69" w:rsidRDefault="007A74D5" w:rsidP="007A74D5">
      <w:pPr>
        <w:ind w:firstLine="708"/>
        <w:jc w:val="both"/>
      </w:pPr>
      <w:r w:rsidRPr="00E47A69">
        <w:t>2.7. Предпринимательская активность</w:t>
      </w:r>
    </w:p>
    <w:p w:rsidR="007A74D5" w:rsidRPr="00E47A69" w:rsidRDefault="007A74D5" w:rsidP="007A74D5">
      <w:pPr>
        <w:ind w:firstLine="708"/>
        <w:jc w:val="both"/>
      </w:pPr>
      <w:r w:rsidRPr="00E47A69">
        <w:t>2.8. Культура бизнеса (привычки, традиции, нормы)</w:t>
      </w:r>
    </w:p>
    <w:p w:rsidR="007A74D5" w:rsidRPr="00E47A69" w:rsidRDefault="007A74D5" w:rsidP="007A74D5">
      <w:pPr>
        <w:ind w:firstLine="708"/>
        <w:jc w:val="both"/>
      </w:pPr>
    </w:p>
    <w:p w:rsidR="007A74D5" w:rsidRPr="00E47A69" w:rsidRDefault="007A74D5" w:rsidP="007A74D5">
      <w:pPr>
        <w:ind w:firstLine="708"/>
        <w:jc w:val="both"/>
        <w:rPr>
          <w:b/>
        </w:rPr>
      </w:pPr>
      <w:r w:rsidRPr="00E47A69">
        <w:t xml:space="preserve">3. </w:t>
      </w:r>
      <w:r w:rsidRPr="00E47A69">
        <w:rPr>
          <w:b/>
        </w:rPr>
        <w:t>Микроэкономические риски</w:t>
      </w:r>
    </w:p>
    <w:p w:rsidR="007A74D5" w:rsidRPr="00E47A69" w:rsidRDefault="007A74D5" w:rsidP="007A74D5">
      <w:pPr>
        <w:ind w:firstLine="708"/>
        <w:jc w:val="both"/>
      </w:pPr>
      <w:r w:rsidRPr="00E47A69">
        <w:t>3.1. Форма собственности</w:t>
      </w:r>
    </w:p>
    <w:p w:rsidR="007A74D5" w:rsidRPr="00E47A69" w:rsidRDefault="007A74D5" w:rsidP="007A74D5">
      <w:pPr>
        <w:ind w:firstLine="708"/>
        <w:jc w:val="both"/>
      </w:pPr>
      <w:r w:rsidRPr="00E47A69">
        <w:t>3.2. Доля компании на рынке</w:t>
      </w:r>
    </w:p>
    <w:p w:rsidR="007A74D5" w:rsidRPr="00E47A69" w:rsidRDefault="007A74D5" w:rsidP="007A74D5">
      <w:pPr>
        <w:ind w:firstLine="708"/>
        <w:jc w:val="both"/>
      </w:pPr>
      <w:r w:rsidRPr="00E47A69">
        <w:t>3.3. Финансовое состояние компании</w:t>
      </w:r>
    </w:p>
    <w:p w:rsidR="007A74D5" w:rsidRPr="00E47A69" w:rsidRDefault="007A74D5" w:rsidP="007A74D5">
      <w:pPr>
        <w:ind w:firstLine="708"/>
        <w:jc w:val="both"/>
      </w:pPr>
      <w:r w:rsidRPr="00E47A69">
        <w:t>3.4. Кадровый потенциал компании</w:t>
      </w:r>
    </w:p>
    <w:p w:rsidR="007A74D5" w:rsidRPr="00E47A69" w:rsidRDefault="007A74D5" w:rsidP="007A74D5">
      <w:pPr>
        <w:ind w:firstLine="708"/>
        <w:jc w:val="both"/>
      </w:pPr>
      <w:r w:rsidRPr="00E47A69">
        <w:t>3.5. Инвестиционная привлекательность</w:t>
      </w:r>
    </w:p>
    <w:p w:rsidR="007A74D5" w:rsidRPr="00E47A69" w:rsidRDefault="007A74D5" w:rsidP="007A74D5">
      <w:pPr>
        <w:ind w:firstLine="708"/>
        <w:jc w:val="both"/>
      </w:pPr>
      <w:r w:rsidRPr="00E47A69">
        <w:t>3.6. Организационная система управления</w:t>
      </w:r>
    </w:p>
    <w:p w:rsidR="007A74D5" w:rsidRPr="00E47A69" w:rsidRDefault="007A74D5" w:rsidP="007A74D5">
      <w:pPr>
        <w:ind w:firstLine="708"/>
        <w:jc w:val="both"/>
      </w:pPr>
      <w:r w:rsidRPr="00E47A69">
        <w:t>3.7. Инновационный потенциал</w:t>
      </w:r>
    </w:p>
    <w:p w:rsidR="007A74D5" w:rsidRPr="00E47A69" w:rsidRDefault="007A74D5" w:rsidP="007A74D5">
      <w:pPr>
        <w:ind w:firstLine="708"/>
        <w:jc w:val="both"/>
      </w:pPr>
      <w:r w:rsidRPr="00E47A69">
        <w:t>3.8. Организация производства</w:t>
      </w:r>
    </w:p>
    <w:p w:rsidR="007A74D5" w:rsidRPr="00E47A69" w:rsidRDefault="007A74D5" w:rsidP="007A74D5">
      <w:pPr>
        <w:ind w:firstLine="708"/>
        <w:jc w:val="both"/>
      </w:pPr>
    </w:p>
    <w:p w:rsidR="007A74D5" w:rsidRPr="00E47A69" w:rsidRDefault="007A74D5" w:rsidP="007A74D5">
      <w:pPr>
        <w:ind w:firstLine="708"/>
        <w:jc w:val="both"/>
        <w:rPr>
          <w:b/>
        </w:rPr>
      </w:pPr>
      <w:r w:rsidRPr="00E47A69">
        <w:t xml:space="preserve">4. </w:t>
      </w:r>
      <w:r w:rsidRPr="00E47A69">
        <w:rPr>
          <w:b/>
        </w:rPr>
        <w:t>Правовые риски</w:t>
      </w:r>
    </w:p>
    <w:p w:rsidR="007A74D5" w:rsidRPr="00E47A69" w:rsidRDefault="007A74D5" w:rsidP="007A74D5">
      <w:pPr>
        <w:ind w:firstLine="708"/>
        <w:jc w:val="both"/>
      </w:pPr>
      <w:r w:rsidRPr="00E47A69">
        <w:t>4.1. Степень совершенства законодательной базы</w:t>
      </w:r>
    </w:p>
    <w:p w:rsidR="007A74D5" w:rsidRPr="00E47A69" w:rsidRDefault="007A74D5" w:rsidP="007A74D5">
      <w:pPr>
        <w:ind w:firstLine="708"/>
        <w:jc w:val="both"/>
      </w:pPr>
      <w:r w:rsidRPr="00E47A69">
        <w:t>4.2. Степень совершенства арбитражного производства</w:t>
      </w:r>
    </w:p>
    <w:p w:rsidR="007A74D5" w:rsidRPr="00E47A69" w:rsidRDefault="007A74D5" w:rsidP="007A74D5">
      <w:pPr>
        <w:ind w:firstLine="708"/>
        <w:jc w:val="both"/>
      </w:pPr>
      <w:r w:rsidRPr="00E47A69">
        <w:t>4.3. Ответственность за нарушение контрактных обязательств</w:t>
      </w:r>
    </w:p>
    <w:p w:rsidR="007A74D5" w:rsidRPr="00E47A69" w:rsidRDefault="007A74D5" w:rsidP="007A74D5">
      <w:pPr>
        <w:ind w:firstLine="708"/>
        <w:jc w:val="both"/>
      </w:pPr>
      <w:r w:rsidRPr="00E47A69">
        <w:t>4.4. Степень защищенности внутреннего рынка</w:t>
      </w:r>
    </w:p>
    <w:p w:rsidR="007A74D5" w:rsidRPr="00E47A69" w:rsidRDefault="007A74D5" w:rsidP="007A74D5">
      <w:pPr>
        <w:ind w:firstLine="708"/>
        <w:jc w:val="both"/>
      </w:pPr>
      <w:r w:rsidRPr="00E47A69">
        <w:t>4.5. Таможенная политика</w:t>
      </w:r>
    </w:p>
    <w:p w:rsidR="007A74D5" w:rsidRPr="00E47A69" w:rsidRDefault="007A74D5" w:rsidP="007A74D5">
      <w:pPr>
        <w:ind w:firstLine="708"/>
        <w:jc w:val="both"/>
      </w:pPr>
      <w:r w:rsidRPr="00E47A69">
        <w:t>4.6. Тарифные соглашения</w:t>
      </w:r>
    </w:p>
    <w:p w:rsidR="007A74D5" w:rsidRPr="00E47A69" w:rsidRDefault="007A74D5" w:rsidP="007A74D5">
      <w:pPr>
        <w:ind w:firstLine="708"/>
        <w:jc w:val="both"/>
      </w:pPr>
      <w:r w:rsidRPr="00E47A69">
        <w:t>4.7. Лицензионная политика</w:t>
      </w:r>
    </w:p>
    <w:p w:rsidR="007A74D5" w:rsidRPr="00E47A69" w:rsidRDefault="007A74D5" w:rsidP="007A74D5">
      <w:pPr>
        <w:ind w:firstLine="708"/>
        <w:jc w:val="both"/>
      </w:pPr>
      <w:r w:rsidRPr="00E47A69">
        <w:t>4.8. Защищенность движения капитала и продукции</w:t>
      </w:r>
    </w:p>
    <w:p w:rsidR="007A74D5" w:rsidRPr="00E47A69" w:rsidRDefault="007A74D5" w:rsidP="007A74D5">
      <w:pPr>
        <w:ind w:firstLine="708"/>
        <w:jc w:val="both"/>
      </w:pPr>
    </w:p>
    <w:p w:rsidR="007A74D5" w:rsidRPr="00E47A69" w:rsidRDefault="007A74D5" w:rsidP="007A74D5">
      <w:pPr>
        <w:ind w:firstLine="708"/>
        <w:jc w:val="both"/>
        <w:rPr>
          <w:b/>
        </w:rPr>
      </w:pPr>
      <w:r w:rsidRPr="00E47A69">
        <w:t xml:space="preserve">5. </w:t>
      </w:r>
      <w:r w:rsidRPr="00E47A69">
        <w:rPr>
          <w:b/>
        </w:rPr>
        <w:t>Технологические риски</w:t>
      </w:r>
    </w:p>
    <w:p w:rsidR="007A74D5" w:rsidRPr="00E47A69" w:rsidRDefault="007A74D5" w:rsidP="007A74D5">
      <w:pPr>
        <w:ind w:firstLine="708"/>
        <w:jc w:val="both"/>
      </w:pPr>
      <w:r w:rsidRPr="00E47A69">
        <w:t>5.1. Технологический потенциал проекта</w:t>
      </w:r>
    </w:p>
    <w:p w:rsidR="007A74D5" w:rsidRPr="00E47A69" w:rsidRDefault="007A74D5" w:rsidP="007A74D5">
      <w:pPr>
        <w:ind w:firstLine="708"/>
        <w:jc w:val="both"/>
      </w:pPr>
      <w:r w:rsidRPr="00E47A69">
        <w:t>5.2. Новизна технологий и продукции</w:t>
      </w:r>
    </w:p>
    <w:p w:rsidR="007A74D5" w:rsidRPr="00E47A69" w:rsidRDefault="007A74D5" w:rsidP="007A74D5">
      <w:pPr>
        <w:ind w:firstLine="708"/>
        <w:jc w:val="both"/>
      </w:pPr>
      <w:r w:rsidRPr="00E47A69">
        <w:t>5.3. Качество продукции</w:t>
      </w:r>
    </w:p>
    <w:p w:rsidR="007A74D5" w:rsidRPr="00E47A69" w:rsidRDefault="007A74D5" w:rsidP="007A74D5">
      <w:pPr>
        <w:ind w:firstLine="708"/>
        <w:jc w:val="both"/>
      </w:pPr>
      <w:r w:rsidRPr="00E47A69">
        <w:t>5.4. Конкурентоспособность продукции</w:t>
      </w:r>
    </w:p>
    <w:p w:rsidR="007A74D5" w:rsidRPr="00E47A69" w:rsidRDefault="007A74D5" w:rsidP="007A74D5">
      <w:pPr>
        <w:ind w:firstLine="708"/>
        <w:jc w:val="both"/>
      </w:pPr>
      <w:r w:rsidRPr="00E47A69">
        <w:t>5.5. Уровень вредных отходов (выбросов)</w:t>
      </w:r>
    </w:p>
    <w:p w:rsidR="007A74D5" w:rsidRPr="00E47A69" w:rsidRDefault="007A74D5" w:rsidP="007A74D5">
      <w:pPr>
        <w:ind w:firstLine="708"/>
        <w:jc w:val="both"/>
      </w:pPr>
      <w:r w:rsidRPr="00E47A69">
        <w:t>5.6. Безопасность и надежность</w:t>
      </w:r>
    </w:p>
    <w:p w:rsidR="007A74D5" w:rsidRPr="00E47A69" w:rsidRDefault="007A74D5" w:rsidP="007A74D5">
      <w:pPr>
        <w:ind w:firstLine="708"/>
        <w:jc w:val="both"/>
      </w:pPr>
      <w:r w:rsidRPr="00E47A69">
        <w:t>5.7. Социальная восприимчивость проекта</w:t>
      </w:r>
    </w:p>
    <w:p w:rsidR="007A74D5" w:rsidRPr="00E47A69" w:rsidRDefault="007A74D5" w:rsidP="007A74D5">
      <w:pPr>
        <w:ind w:firstLine="708"/>
        <w:jc w:val="both"/>
      </w:pPr>
      <w:r w:rsidRPr="00E47A69">
        <w:t>5.8. Жесткость требований к сырью и ресурсам</w:t>
      </w:r>
    </w:p>
    <w:p w:rsidR="007A74D5" w:rsidRPr="00E47A69" w:rsidRDefault="007A74D5" w:rsidP="007A74D5">
      <w:pPr>
        <w:spacing w:line="360" w:lineRule="auto"/>
        <w:ind w:firstLine="709"/>
        <w:jc w:val="center"/>
        <w:rPr>
          <w:b/>
        </w:rPr>
      </w:pPr>
      <w:r w:rsidRPr="00E47A69">
        <w:rPr>
          <w:b/>
        </w:rPr>
        <w:lastRenderedPageBreak/>
        <w:t>Стратегические решения управления рисками:</w:t>
      </w:r>
    </w:p>
    <w:p w:rsidR="007A74D5" w:rsidRPr="00E47A69" w:rsidRDefault="007A74D5" w:rsidP="007A74D5">
      <w:pPr>
        <w:spacing w:line="360" w:lineRule="auto"/>
        <w:ind w:firstLine="709"/>
        <w:jc w:val="both"/>
      </w:pPr>
      <w:r w:rsidRPr="00E47A69">
        <w:rPr>
          <w:b/>
        </w:rPr>
        <w:t>Избежание риска</w:t>
      </w:r>
      <w:r w:rsidRPr="00E47A69">
        <w:t xml:space="preserve"> - разработка стратегических и тактических решений, исключающих возникновение рисковых ситуаций, или отказ от реализации проекта</w:t>
      </w:r>
    </w:p>
    <w:p w:rsidR="007A74D5" w:rsidRPr="00E47A69" w:rsidRDefault="007A74D5" w:rsidP="007A74D5">
      <w:pPr>
        <w:spacing w:line="360" w:lineRule="auto"/>
        <w:ind w:firstLine="709"/>
        <w:jc w:val="both"/>
      </w:pPr>
      <w:r w:rsidRPr="00E47A69">
        <w:rPr>
          <w:b/>
        </w:rPr>
        <w:t>Передача риска</w:t>
      </w:r>
      <w:r w:rsidRPr="00E47A69">
        <w:t xml:space="preserve"> - организация управления проектами, компенсирующая наступление рисковых ситуаций при участии сторонних организаций. Передача риска также используется при реализации сложных проектов с участием нескольких предприятий, выполняющих различные этапы работ и принимающих на себя весь риск проекта в момент своей деятельности</w:t>
      </w:r>
    </w:p>
    <w:p w:rsidR="007A74D5" w:rsidRPr="00E47A69" w:rsidRDefault="007A74D5" w:rsidP="007A74D5">
      <w:pPr>
        <w:spacing w:line="360" w:lineRule="auto"/>
        <w:ind w:firstLine="709"/>
        <w:jc w:val="both"/>
      </w:pPr>
      <w:r w:rsidRPr="00E47A69">
        <w:rPr>
          <w:b/>
        </w:rPr>
        <w:t xml:space="preserve">Самострахование </w:t>
      </w:r>
      <w:r w:rsidRPr="00E47A69">
        <w:t>- создание резервов, компенсирующих последствия рисковые ситуаций</w:t>
      </w:r>
    </w:p>
    <w:p w:rsidR="007A74D5" w:rsidRPr="00E47A69" w:rsidRDefault="007A74D5" w:rsidP="007A74D5">
      <w:pPr>
        <w:spacing w:line="360" w:lineRule="auto"/>
        <w:ind w:firstLine="709"/>
        <w:jc w:val="both"/>
      </w:pPr>
      <w:r w:rsidRPr="00E47A69">
        <w:rPr>
          <w:b/>
        </w:rPr>
        <w:t>Распределение рисков</w:t>
      </w:r>
      <w:r w:rsidRPr="00E47A69">
        <w:t xml:space="preserve"> - организация управления проектами, предусматривающая коллективную ответственность за результаты реализации проекта</w:t>
      </w:r>
    </w:p>
    <w:p w:rsidR="007A74D5" w:rsidRPr="00E47A69" w:rsidRDefault="007A74D5" w:rsidP="007A74D5">
      <w:pPr>
        <w:spacing w:line="360" w:lineRule="auto"/>
        <w:ind w:firstLine="709"/>
        <w:jc w:val="both"/>
      </w:pPr>
      <w:r w:rsidRPr="00E47A69">
        <w:rPr>
          <w:b/>
        </w:rPr>
        <w:t>Диверсификация</w:t>
      </w:r>
      <w:r w:rsidRPr="00E47A69">
        <w:t xml:space="preserve"> - снижение рисков за счет возможности компенсации убытков в одной из сфер деятельности предприятия прибылями в другой</w:t>
      </w:r>
    </w:p>
    <w:p w:rsidR="007A74D5" w:rsidRPr="00E47A69" w:rsidRDefault="007A74D5" w:rsidP="007A74D5">
      <w:pPr>
        <w:spacing w:line="360" w:lineRule="auto"/>
        <w:ind w:firstLine="709"/>
        <w:jc w:val="both"/>
      </w:pPr>
      <w:r w:rsidRPr="00E47A69">
        <w:rPr>
          <w:b/>
        </w:rPr>
        <w:t>Лимитирование</w:t>
      </w:r>
      <w:r w:rsidRPr="00E47A69">
        <w:t xml:space="preserve"> - установление предельных значений показателей при принятии тактических решений</w:t>
      </w:r>
    </w:p>
    <w:p w:rsidR="007A74D5" w:rsidRPr="00E47A69" w:rsidRDefault="007A74D5" w:rsidP="007A74D5">
      <w:pPr>
        <w:spacing w:line="360" w:lineRule="auto"/>
        <w:ind w:firstLine="709"/>
        <w:jc w:val="both"/>
      </w:pPr>
      <w:r w:rsidRPr="00E47A69">
        <w:rPr>
          <w:b/>
        </w:rPr>
        <w:t xml:space="preserve">Хеджирование </w:t>
      </w:r>
      <w:r w:rsidRPr="00E47A69">
        <w:t>- эффективный способ снижения риска неблагоприятного изменения ценовой конъюнктуры с помощью заключения срочных контрактов (фьючерсов и опционов)</w:t>
      </w:r>
    </w:p>
    <w:p w:rsidR="007A74D5" w:rsidRDefault="007A74D5" w:rsidP="007A74D5">
      <w:pPr>
        <w:spacing w:line="360" w:lineRule="auto"/>
        <w:ind w:firstLine="709"/>
        <w:jc w:val="both"/>
      </w:pPr>
      <w:r w:rsidRPr="00E47A69">
        <w:rPr>
          <w:b/>
        </w:rPr>
        <w:t>Страхование</w:t>
      </w:r>
      <w:r w:rsidRPr="00E47A69">
        <w:t xml:space="preserve"> - система экономических отношений, включающая образование специального фонда средств и его использование для преодоления и возмещения разного рода потерь, ущерба, вызванных неблагоприятными событиями, выплачивая страховые возмещения и страховые суммы. В зависимости от системы страховых отношений, реализуемых в процессе страхования, используют сострахование, двойное страхование и перестрахование.</w:t>
      </w:r>
    </w:p>
    <w:p w:rsidR="007A74D5" w:rsidRPr="006B71C5" w:rsidRDefault="007A74D5" w:rsidP="007A74D5">
      <w:pPr>
        <w:spacing w:line="360" w:lineRule="auto"/>
        <w:ind w:firstLine="709"/>
        <w:jc w:val="both"/>
      </w:pPr>
      <w:r w:rsidRPr="006B71C5">
        <w:rPr>
          <w:b/>
        </w:rPr>
        <w:t>Алгоритм</w:t>
      </w:r>
      <w:r w:rsidRPr="006B71C5">
        <w:rPr>
          <w:b/>
          <w:i/>
        </w:rPr>
        <w:t xml:space="preserve"> </w:t>
      </w:r>
      <w:r w:rsidRPr="006B71C5">
        <w:t>мероприятий по снижению рисков:</w:t>
      </w:r>
    </w:p>
    <w:p w:rsidR="007A74D5" w:rsidRPr="006B71C5" w:rsidRDefault="007A74D5" w:rsidP="007A74D5">
      <w:pPr>
        <w:spacing w:line="360" w:lineRule="auto"/>
        <w:ind w:firstLine="709"/>
        <w:jc w:val="both"/>
      </w:pPr>
      <w:r w:rsidRPr="006B71C5">
        <w:t>• рассматривается риск, имеющий наибольшую важность для про</w:t>
      </w:r>
      <w:r w:rsidRPr="006B71C5">
        <w:softHyphen/>
        <w:t>екта,</w:t>
      </w:r>
    </w:p>
    <w:p w:rsidR="007A74D5" w:rsidRPr="006B71C5" w:rsidRDefault="007A74D5" w:rsidP="007A74D5">
      <w:pPr>
        <w:spacing w:line="360" w:lineRule="auto"/>
        <w:ind w:firstLine="709"/>
        <w:jc w:val="both"/>
      </w:pPr>
      <w:r w:rsidRPr="006B71C5">
        <w:t>• определяется перерасход средств с учетом вероятности наступле</w:t>
      </w:r>
      <w:r w:rsidRPr="006B71C5">
        <w:softHyphen/>
        <w:t>ния неблагоприятного события,</w:t>
      </w:r>
    </w:p>
    <w:p w:rsidR="007A74D5" w:rsidRPr="006B71C5" w:rsidRDefault="007A74D5" w:rsidP="007A74D5">
      <w:pPr>
        <w:spacing w:line="360" w:lineRule="auto"/>
        <w:ind w:firstLine="709"/>
        <w:jc w:val="both"/>
      </w:pPr>
      <w:r w:rsidRPr="006B71C5">
        <w:t>• определяется перечень возможных мероприятий, направленных на уменьшение вероятности и опасности рискового события,</w:t>
      </w:r>
    </w:p>
    <w:p w:rsidR="007A74D5" w:rsidRPr="006B71C5" w:rsidRDefault="007A74D5" w:rsidP="007A74D5">
      <w:pPr>
        <w:spacing w:line="360" w:lineRule="auto"/>
        <w:ind w:firstLine="709"/>
        <w:jc w:val="both"/>
      </w:pPr>
      <w:r w:rsidRPr="006B71C5">
        <w:t>• определяются дополнительные затраты на реализацию предло</w:t>
      </w:r>
      <w:r w:rsidRPr="006B71C5">
        <w:softHyphen/>
        <w:t>женных мероприятий,</w:t>
      </w:r>
    </w:p>
    <w:p w:rsidR="007A74D5" w:rsidRPr="006B71C5" w:rsidRDefault="007A74D5" w:rsidP="007A74D5">
      <w:pPr>
        <w:spacing w:line="360" w:lineRule="auto"/>
        <w:ind w:firstLine="709"/>
        <w:jc w:val="both"/>
      </w:pPr>
      <w:r w:rsidRPr="006B71C5">
        <w:t>• сравниваются требуемые затраты на реализацию предложенных мероприятий с возможным перерасходом средств вследствие на</w:t>
      </w:r>
      <w:r w:rsidRPr="006B71C5">
        <w:softHyphen/>
        <w:t>ступления рискового события,</w:t>
      </w:r>
    </w:p>
    <w:p w:rsidR="007A74D5" w:rsidRPr="006B71C5" w:rsidRDefault="007A74D5" w:rsidP="007A74D5">
      <w:pPr>
        <w:spacing w:line="360" w:lineRule="auto"/>
        <w:ind w:firstLine="709"/>
        <w:jc w:val="both"/>
      </w:pPr>
      <w:r w:rsidRPr="006B71C5">
        <w:t>• принимается решение об осуществлении или об отказе от проти-ворисковых мероприятий,</w:t>
      </w:r>
    </w:p>
    <w:p w:rsidR="007A74D5" w:rsidRPr="006B71C5" w:rsidRDefault="007A74D5" w:rsidP="007A74D5">
      <w:pPr>
        <w:spacing w:line="360" w:lineRule="auto"/>
        <w:ind w:firstLine="709"/>
        <w:jc w:val="both"/>
      </w:pPr>
      <w:r w:rsidRPr="006B71C5">
        <w:t>• процесс сопоставления вероятности и последствий рисковых событий с затратами на мероприятия по их снижению повторяется для следующего по важности риска.</w:t>
      </w:r>
    </w:p>
    <w:p w:rsidR="007A74D5" w:rsidRDefault="007A74D5" w:rsidP="007A74D5">
      <w:pPr>
        <w:shd w:val="clear" w:color="auto" w:fill="FFFFFF"/>
        <w:autoSpaceDE w:val="0"/>
        <w:autoSpaceDN w:val="0"/>
        <w:adjustRightInd w:val="0"/>
        <w:spacing w:line="360" w:lineRule="auto"/>
        <w:ind w:firstLine="720"/>
        <w:jc w:val="center"/>
        <w:rPr>
          <w:b/>
        </w:rPr>
      </w:pPr>
      <w:r>
        <w:rPr>
          <w:b/>
        </w:rPr>
        <w:lastRenderedPageBreak/>
        <w:t>Глава</w:t>
      </w:r>
      <w:r w:rsidRPr="00D1756E">
        <w:rPr>
          <w:b/>
        </w:rPr>
        <w:t xml:space="preserve"> </w:t>
      </w:r>
      <w:r>
        <w:rPr>
          <w:b/>
        </w:rPr>
        <w:t>9</w:t>
      </w:r>
    </w:p>
    <w:p w:rsidR="007A74D5" w:rsidRDefault="007A74D5" w:rsidP="007A74D5">
      <w:pPr>
        <w:shd w:val="clear" w:color="auto" w:fill="FFFFFF"/>
        <w:autoSpaceDE w:val="0"/>
        <w:autoSpaceDN w:val="0"/>
        <w:adjustRightInd w:val="0"/>
        <w:spacing w:line="360" w:lineRule="auto"/>
        <w:ind w:firstLine="720"/>
        <w:jc w:val="center"/>
        <w:rPr>
          <w:b/>
        </w:rPr>
      </w:pPr>
      <w:r w:rsidRPr="00D1756E">
        <w:rPr>
          <w:b/>
        </w:rPr>
        <w:t xml:space="preserve"> Государственная инновационная политика</w:t>
      </w:r>
    </w:p>
    <w:p w:rsidR="007A74D5" w:rsidRPr="00D1756E" w:rsidRDefault="007A74D5" w:rsidP="007A74D5">
      <w:pPr>
        <w:shd w:val="clear" w:color="auto" w:fill="FFFFFF"/>
        <w:autoSpaceDE w:val="0"/>
        <w:autoSpaceDN w:val="0"/>
        <w:adjustRightInd w:val="0"/>
        <w:spacing w:line="360" w:lineRule="auto"/>
        <w:ind w:firstLine="720"/>
        <w:jc w:val="center"/>
        <w:rPr>
          <w:b/>
        </w:rPr>
      </w:pPr>
    </w:p>
    <w:p w:rsidR="007A74D5" w:rsidRDefault="007A74D5" w:rsidP="007A74D5">
      <w:pPr>
        <w:shd w:val="clear" w:color="auto" w:fill="FFFFFF"/>
        <w:autoSpaceDE w:val="0"/>
        <w:autoSpaceDN w:val="0"/>
        <w:adjustRightInd w:val="0"/>
        <w:spacing w:line="360" w:lineRule="auto"/>
        <w:ind w:firstLine="720"/>
        <w:jc w:val="both"/>
      </w:pPr>
      <w:r w:rsidRPr="000A2953">
        <w:rPr>
          <w:b/>
        </w:rPr>
        <w:t>Государственная инновационная политика</w:t>
      </w:r>
      <w:r w:rsidRPr="000A2953">
        <w:t xml:space="preserve"> - система мер, направленных на создание благоприятного экономического климата для осуществления инновационных процессов.</w:t>
      </w:r>
    </w:p>
    <w:p w:rsidR="007A74D5" w:rsidRDefault="007A74D5" w:rsidP="007A74D5">
      <w:pPr>
        <w:shd w:val="clear" w:color="auto" w:fill="FFFFFF"/>
        <w:autoSpaceDE w:val="0"/>
        <w:autoSpaceDN w:val="0"/>
        <w:adjustRightInd w:val="0"/>
        <w:spacing w:line="360" w:lineRule="auto"/>
        <w:ind w:firstLine="720"/>
        <w:jc w:val="both"/>
        <w:rPr>
          <w:b/>
        </w:rPr>
      </w:pPr>
    </w:p>
    <w:p w:rsidR="007A74D5" w:rsidRPr="007564C8" w:rsidRDefault="007A74D5" w:rsidP="007A74D5">
      <w:pPr>
        <w:shd w:val="clear" w:color="auto" w:fill="FFFFFF"/>
        <w:autoSpaceDE w:val="0"/>
        <w:autoSpaceDN w:val="0"/>
        <w:adjustRightInd w:val="0"/>
        <w:spacing w:line="360" w:lineRule="auto"/>
        <w:ind w:firstLine="720"/>
        <w:jc w:val="both"/>
      </w:pPr>
      <w:r w:rsidRPr="000A2953">
        <w:rPr>
          <w:b/>
        </w:rPr>
        <w:t xml:space="preserve">Цели государственной инновационной политики: </w:t>
      </w:r>
    </w:p>
    <w:p w:rsidR="007A74D5" w:rsidRPr="000A2953" w:rsidRDefault="007A74D5" w:rsidP="007A74D5">
      <w:pPr>
        <w:shd w:val="clear" w:color="auto" w:fill="FFFFFF"/>
        <w:autoSpaceDE w:val="0"/>
        <w:autoSpaceDN w:val="0"/>
        <w:adjustRightInd w:val="0"/>
        <w:spacing w:line="360" w:lineRule="auto"/>
        <w:ind w:firstLine="720"/>
        <w:jc w:val="both"/>
      </w:pPr>
      <w:r w:rsidRPr="000A2953">
        <w:t>-   повышение вклада науки и техники в развитие экономики страны;</w:t>
      </w:r>
    </w:p>
    <w:p w:rsidR="007A74D5" w:rsidRPr="000A2953" w:rsidRDefault="007A74D5" w:rsidP="007A74D5">
      <w:pPr>
        <w:numPr>
          <w:ilvl w:val="0"/>
          <w:numId w:val="7"/>
        </w:numPr>
        <w:shd w:val="clear" w:color="auto" w:fill="FFFFFF"/>
        <w:tabs>
          <w:tab w:val="num" w:pos="142"/>
        </w:tabs>
        <w:autoSpaceDE w:val="0"/>
        <w:autoSpaceDN w:val="0"/>
        <w:adjustRightInd w:val="0"/>
        <w:spacing w:line="360" w:lineRule="auto"/>
        <w:jc w:val="both"/>
      </w:pPr>
      <w:r w:rsidRPr="000A2953">
        <w:t>сохранение и развитие сложившихся научных школ;</w:t>
      </w:r>
    </w:p>
    <w:p w:rsidR="007A74D5" w:rsidRPr="000A2953" w:rsidRDefault="007A74D5" w:rsidP="007A74D5">
      <w:pPr>
        <w:numPr>
          <w:ilvl w:val="0"/>
          <w:numId w:val="7"/>
        </w:numPr>
        <w:shd w:val="clear" w:color="auto" w:fill="FFFFFF"/>
        <w:tabs>
          <w:tab w:val="num" w:pos="142"/>
        </w:tabs>
        <w:autoSpaceDE w:val="0"/>
        <w:autoSpaceDN w:val="0"/>
        <w:adjustRightInd w:val="0"/>
        <w:spacing w:line="360" w:lineRule="auto"/>
        <w:jc w:val="both"/>
      </w:pPr>
      <w:r w:rsidRPr="000A2953">
        <w:t>укрепление безопасности и обороноспособности страны;</w:t>
      </w:r>
    </w:p>
    <w:p w:rsidR="007A74D5" w:rsidRPr="000A2953" w:rsidRDefault="007A74D5" w:rsidP="007A74D5">
      <w:pPr>
        <w:numPr>
          <w:ilvl w:val="0"/>
          <w:numId w:val="7"/>
        </w:numPr>
        <w:shd w:val="clear" w:color="auto" w:fill="FFFFFF"/>
        <w:tabs>
          <w:tab w:val="num" w:pos="142"/>
        </w:tabs>
        <w:autoSpaceDE w:val="0"/>
        <w:autoSpaceDN w:val="0"/>
        <w:adjustRightInd w:val="0"/>
        <w:spacing w:line="360" w:lineRule="auto"/>
        <w:jc w:val="both"/>
      </w:pPr>
      <w:r w:rsidRPr="000A2953">
        <w:t>улучшение экологической обстановки;</w:t>
      </w:r>
    </w:p>
    <w:p w:rsidR="007A74D5" w:rsidRDefault="007A74D5" w:rsidP="007A74D5">
      <w:pPr>
        <w:numPr>
          <w:ilvl w:val="0"/>
          <w:numId w:val="7"/>
        </w:numPr>
        <w:shd w:val="clear" w:color="auto" w:fill="FFFFFF"/>
        <w:tabs>
          <w:tab w:val="num" w:pos="142"/>
        </w:tabs>
        <w:autoSpaceDE w:val="0"/>
        <w:autoSpaceDN w:val="0"/>
        <w:adjustRightInd w:val="0"/>
        <w:spacing w:line="360" w:lineRule="auto"/>
        <w:jc w:val="both"/>
      </w:pPr>
      <w:r w:rsidRPr="000A2953">
        <w:t>повышение конкурентоспособности национального продукта на мировом рынке.</w:t>
      </w:r>
    </w:p>
    <w:p w:rsidR="007A74D5" w:rsidRDefault="007A74D5" w:rsidP="007A74D5">
      <w:pPr>
        <w:shd w:val="clear" w:color="auto" w:fill="FFFFFF"/>
        <w:autoSpaceDE w:val="0"/>
        <w:autoSpaceDN w:val="0"/>
        <w:adjustRightInd w:val="0"/>
        <w:spacing w:line="360" w:lineRule="auto"/>
        <w:ind w:left="709"/>
        <w:jc w:val="both"/>
        <w:rPr>
          <w:b/>
        </w:rPr>
      </w:pPr>
    </w:p>
    <w:p w:rsidR="007A74D5" w:rsidRPr="007564C8" w:rsidRDefault="007A74D5" w:rsidP="007A74D5">
      <w:pPr>
        <w:shd w:val="clear" w:color="auto" w:fill="FFFFFF"/>
        <w:autoSpaceDE w:val="0"/>
        <w:autoSpaceDN w:val="0"/>
        <w:adjustRightInd w:val="0"/>
        <w:spacing w:line="360" w:lineRule="auto"/>
        <w:ind w:left="709"/>
        <w:jc w:val="both"/>
      </w:pPr>
      <w:r w:rsidRPr="007564C8">
        <w:rPr>
          <w:b/>
        </w:rPr>
        <w:t>Принципы государственной инновационной политики:</w:t>
      </w:r>
    </w:p>
    <w:p w:rsidR="007A74D5" w:rsidRPr="000A2953" w:rsidRDefault="007A74D5" w:rsidP="007A74D5">
      <w:pPr>
        <w:numPr>
          <w:ilvl w:val="0"/>
          <w:numId w:val="7"/>
        </w:numPr>
        <w:shd w:val="clear" w:color="auto" w:fill="FFFFFF"/>
        <w:autoSpaceDE w:val="0"/>
        <w:autoSpaceDN w:val="0"/>
        <w:adjustRightInd w:val="0"/>
        <w:spacing w:line="360" w:lineRule="auto"/>
        <w:jc w:val="both"/>
      </w:pPr>
      <w:r w:rsidRPr="000A2953">
        <w:t>свобода научного и научно-технического творчества;</w:t>
      </w:r>
    </w:p>
    <w:p w:rsidR="007A74D5" w:rsidRPr="000A2953" w:rsidRDefault="007A74D5" w:rsidP="007A74D5">
      <w:pPr>
        <w:numPr>
          <w:ilvl w:val="0"/>
          <w:numId w:val="7"/>
        </w:numPr>
        <w:shd w:val="clear" w:color="auto" w:fill="FFFFFF"/>
        <w:autoSpaceDE w:val="0"/>
        <w:autoSpaceDN w:val="0"/>
        <w:adjustRightInd w:val="0"/>
        <w:spacing w:line="360" w:lineRule="auto"/>
        <w:jc w:val="both"/>
      </w:pPr>
      <w:r w:rsidRPr="000A2953">
        <w:t xml:space="preserve">правовая охрана интеллектуальной собственности; </w:t>
      </w:r>
    </w:p>
    <w:p w:rsidR="007A74D5" w:rsidRPr="000A2953" w:rsidRDefault="007A74D5" w:rsidP="007A74D5">
      <w:pPr>
        <w:numPr>
          <w:ilvl w:val="0"/>
          <w:numId w:val="7"/>
        </w:numPr>
        <w:shd w:val="clear" w:color="auto" w:fill="FFFFFF"/>
        <w:autoSpaceDE w:val="0"/>
        <w:autoSpaceDN w:val="0"/>
        <w:adjustRightInd w:val="0"/>
        <w:spacing w:line="360" w:lineRule="auto"/>
        <w:jc w:val="both"/>
      </w:pPr>
      <w:r w:rsidRPr="000A2953">
        <w:t>поддержка конкуренции в сфере науки и техники;</w:t>
      </w:r>
    </w:p>
    <w:p w:rsidR="007A74D5" w:rsidRPr="000A2953" w:rsidRDefault="007A74D5" w:rsidP="007A74D5">
      <w:pPr>
        <w:numPr>
          <w:ilvl w:val="0"/>
          <w:numId w:val="7"/>
        </w:numPr>
        <w:shd w:val="clear" w:color="auto" w:fill="FFFFFF"/>
        <w:autoSpaceDE w:val="0"/>
        <w:autoSpaceDN w:val="0"/>
        <w:adjustRightInd w:val="0"/>
        <w:spacing w:line="360" w:lineRule="auto"/>
        <w:jc w:val="both"/>
      </w:pPr>
      <w:r w:rsidRPr="000A2953">
        <w:t>концентрация ресурсов на приоритетных направлениях научного развития;</w:t>
      </w:r>
    </w:p>
    <w:p w:rsidR="007A74D5" w:rsidRPr="000A2953" w:rsidRDefault="007A74D5" w:rsidP="007A74D5">
      <w:pPr>
        <w:numPr>
          <w:ilvl w:val="0"/>
          <w:numId w:val="7"/>
        </w:numPr>
        <w:shd w:val="clear" w:color="auto" w:fill="FFFFFF"/>
        <w:autoSpaceDE w:val="0"/>
        <w:autoSpaceDN w:val="0"/>
        <w:adjustRightInd w:val="0"/>
        <w:spacing w:line="360" w:lineRule="auto"/>
        <w:jc w:val="both"/>
      </w:pPr>
      <w:r w:rsidRPr="000A2953">
        <w:t>стимулирование деловой активности в научной, научно-технической и инновационной деятельности; интеграция научной, научно-технической деятельности и образования; развитие международного научного сотрудничества.</w:t>
      </w:r>
    </w:p>
    <w:p w:rsidR="007A74D5" w:rsidRDefault="007A74D5" w:rsidP="007A74D5">
      <w:pPr>
        <w:shd w:val="clear" w:color="auto" w:fill="FFFFFF"/>
        <w:autoSpaceDE w:val="0"/>
        <w:autoSpaceDN w:val="0"/>
        <w:adjustRightInd w:val="0"/>
        <w:spacing w:line="360" w:lineRule="auto"/>
        <w:ind w:firstLine="708"/>
        <w:jc w:val="both"/>
        <w:rPr>
          <w:b/>
        </w:rPr>
      </w:pPr>
    </w:p>
    <w:p w:rsidR="007A74D5" w:rsidRPr="000A2953" w:rsidRDefault="007A74D5" w:rsidP="007A74D5">
      <w:pPr>
        <w:shd w:val="clear" w:color="auto" w:fill="FFFFFF"/>
        <w:autoSpaceDE w:val="0"/>
        <w:autoSpaceDN w:val="0"/>
        <w:adjustRightInd w:val="0"/>
        <w:spacing w:line="360" w:lineRule="auto"/>
        <w:ind w:firstLine="708"/>
        <w:jc w:val="both"/>
        <w:rPr>
          <w:b/>
        </w:rPr>
      </w:pPr>
      <w:r w:rsidRPr="000A2953">
        <w:rPr>
          <w:b/>
        </w:rPr>
        <w:t>Роль государства в области поддержки инноваций:</w:t>
      </w:r>
    </w:p>
    <w:p w:rsidR="007A74D5" w:rsidRPr="000A2953" w:rsidRDefault="007A74D5" w:rsidP="007A74D5">
      <w:pPr>
        <w:shd w:val="clear" w:color="auto" w:fill="FFFFFF"/>
        <w:autoSpaceDE w:val="0"/>
        <w:autoSpaceDN w:val="0"/>
        <w:adjustRightInd w:val="0"/>
        <w:spacing w:line="360" w:lineRule="auto"/>
        <w:ind w:firstLine="720"/>
        <w:jc w:val="both"/>
      </w:pPr>
      <w:r w:rsidRPr="000A2953">
        <w:t>-  Государство способствует развитию науки, в том числе прикладной, и подготовке научных и инженерных кадров, которые представляют собой основной источник инновационных идей;</w:t>
      </w:r>
    </w:p>
    <w:p w:rsidR="007A74D5" w:rsidRPr="000A2953" w:rsidRDefault="007A74D5" w:rsidP="007A74D5">
      <w:pPr>
        <w:shd w:val="clear" w:color="auto" w:fill="FFFFFF"/>
        <w:autoSpaceDE w:val="0"/>
        <w:autoSpaceDN w:val="0"/>
        <w:adjustRightInd w:val="0"/>
        <w:spacing w:line="360" w:lineRule="auto"/>
        <w:ind w:firstLine="720"/>
        <w:jc w:val="both"/>
      </w:pPr>
      <w:r w:rsidRPr="000A2953">
        <w:t xml:space="preserve"> -  Государство выступает в роли посредника в деле организации эффективного взаимодействия академической и прикладной науки, стимулирует кооперацию в области НИОКР промышленных корпораций и университетов;</w:t>
      </w:r>
    </w:p>
    <w:p w:rsidR="007A74D5" w:rsidRPr="000A2953" w:rsidRDefault="007A74D5" w:rsidP="007A74D5">
      <w:pPr>
        <w:shd w:val="clear" w:color="auto" w:fill="FFFFFF"/>
        <w:autoSpaceDE w:val="0"/>
        <w:autoSpaceDN w:val="0"/>
        <w:adjustRightInd w:val="0"/>
        <w:spacing w:line="360" w:lineRule="auto"/>
        <w:ind w:firstLine="720"/>
        <w:jc w:val="both"/>
      </w:pPr>
      <w:r w:rsidRPr="000A2953">
        <w:t>-  Государственные органы осуществляют разнообразные программы, направленные на повышение инновационной активности бизнеса;</w:t>
      </w:r>
    </w:p>
    <w:p w:rsidR="007A74D5" w:rsidRPr="000A2953" w:rsidRDefault="007A74D5" w:rsidP="007A74D5">
      <w:pPr>
        <w:shd w:val="clear" w:color="auto" w:fill="FFFFFF"/>
        <w:autoSpaceDE w:val="0"/>
        <w:autoSpaceDN w:val="0"/>
        <w:adjustRightInd w:val="0"/>
        <w:spacing w:line="360" w:lineRule="auto"/>
        <w:ind w:firstLine="709"/>
        <w:jc w:val="both"/>
      </w:pPr>
      <w:r>
        <w:t xml:space="preserve">-  </w:t>
      </w:r>
      <w:r w:rsidRPr="000A2953">
        <w:t>Фискальные и прочие элементы государственного регулирования формируют стимулирующее воздействие внешней среды на повышение инновационной активности бизнеса.</w:t>
      </w:r>
    </w:p>
    <w:p w:rsidR="007A74D5" w:rsidRPr="000A2953" w:rsidRDefault="007A74D5" w:rsidP="007A74D5">
      <w:pPr>
        <w:shd w:val="clear" w:color="auto" w:fill="FFFFFF"/>
        <w:autoSpaceDE w:val="0"/>
        <w:autoSpaceDN w:val="0"/>
        <w:adjustRightInd w:val="0"/>
        <w:spacing w:line="360" w:lineRule="auto"/>
        <w:ind w:firstLine="720"/>
        <w:jc w:val="both"/>
      </w:pPr>
    </w:p>
    <w:p w:rsidR="007A74D5" w:rsidRDefault="007A74D5" w:rsidP="007A74D5">
      <w:pPr>
        <w:shd w:val="clear" w:color="auto" w:fill="FFFFFF"/>
        <w:autoSpaceDE w:val="0"/>
        <w:autoSpaceDN w:val="0"/>
        <w:adjustRightInd w:val="0"/>
        <w:ind w:firstLine="720"/>
        <w:jc w:val="center"/>
        <w:rPr>
          <w:b/>
        </w:rPr>
      </w:pPr>
    </w:p>
    <w:p w:rsidR="007A74D5" w:rsidRDefault="00F46B3D" w:rsidP="007A74D5">
      <w:pPr>
        <w:shd w:val="clear" w:color="auto" w:fill="FFFFFF"/>
        <w:autoSpaceDE w:val="0"/>
        <w:autoSpaceDN w:val="0"/>
        <w:adjustRightInd w:val="0"/>
        <w:rPr>
          <w:b/>
        </w:rPr>
      </w:pPr>
      <w:r>
        <w:rPr>
          <w:b/>
          <w:noProof/>
        </w:rPr>
        <w:lastRenderedPageBreak/>
        <w:pict>
          <v:group id="_x0000_s1228" style="position:absolute;margin-left:18.8pt;margin-top:69pt;width:468pt;height:558pt;z-index:251664896" coordorigin="2691,846" coordsize="7200,8641" o:allowincell="f">
            <o:lock v:ext="edit" rotation="t" aspectratio="t" position="t"/>
            <v:shape id="_x0000_s1229" type="#_x0000_t75" style="position:absolute;left:2691;top:846;width:7200;height:8641" o:preferrelative="f">
              <v:fill o:detectmouseclick="t"/>
              <v:path o:extrusionok="t" o:connecttype="none"/>
              <o:lock v:ext="edit" text="t"/>
            </v:shape>
            <v:shape id="_x0000_s1230" type="#_x0000_t202" style="position:absolute;left:2968;top:1125;width:2492;height:2090">
              <v:textbox style="mso-next-textbox:#_x0000_s1230">
                <w:txbxContent>
                  <w:p w:rsidR="007A74D5" w:rsidRDefault="007A74D5" w:rsidP="007A74D5">
                    <w:pPr>
                      <w:ind w:right="45"/>
                      <w:rPr>
                        <w:b/>
                      </w:rPr>
                    </w:pPr>
                    <w:r>
                      <w:rPr>
                        <w:b/>
                      </w:rPr>
                      <w:t xml:space="preserve">           Президент РФ</w:t>
                    </w:r>
                  </w:p>
                </w:txbxContent>
              </v:textbox>
            </v:shape>
            <v:shape id="_x0000_s1231" type="#_x0000_t202" style="position:absolute;left:3106;top:1543;width:2216;height:1672">
              <v:textbox style="mso-next-textbox:#_x0000_s1231">
                <w:txbxContent>
                  <w:p w:rsidR="007A74D5" w:rsidRDefault="007A74D5" w:rsidP="007A74D5">
                    <w:pPr>
                      <w:rPr>
                        <w:sz w:val="22"/>
                      </w:rPr>
                    </w:pPr>
                    <w:r>
                      <w:rPr>
                        <w:sz w:val="22"/>
                      </w:rPr>
                      <w:t xml:space="preserve">                  Совет </w:t>
                    </w:r>
                  </w:p>
                  <w:p w:rsidR="007A74D5" w:rsidRDefault="007A74D5" w:rsidP="007A74D5">
                    <w:pPr>
                      <w:rPr>
                        <w:sz w:val="22"/>
                      </w:rPr>
                    </w:pPr>
                    <w:r>
                      <w:rPr>
                        <w:sz w:val="22"/>
                      </w:rPr>
                      <w:t xml:space="preserve">   по научно-технической </w:t>
                    </w:r>
                  </w:p>
                  <w:p w:rsidR="007A74D5" w:rsidRDefault="007A74D5" w:rsidP="007A74D5">
                    <w:pPr>
                      <w:rPr>
                        <w:sz w:val="22"/>
                      </w:rPr>
                    </w:pPr>
                    <w:r>
                      <w:rPr>
                        <w:sz w:val="22"/>
                      </w:rPr>
                      <w:t xml:space="preserve">               политике</w:t>
                    </w:r>
                  </w:p>
                </w:txbxContent>
              </v:textbox>
            </v:shape>
            <v:shape id="_x0000_s1232" type="#_x0000_t202" style="position:absolute;left:3245;top:2240;width:1938;height:975">
              <v:textbox style="mso-next-textbox:#_x0000_s1232">
                <w:txbxContent>
                  <w:p w:rsidR="007A74D5" w:rsidRDefault="007A74D5" w:rsidP="007A74D5">
                    <w:pPr>
                      <w:rPr>
                        <w:sz w:val="22"/>
                      </w:rPr>
                    </w:pPr>
                    <w:r>
                      <w:t xml:space="preserve">            </w:t>
                    </w:r>
                    <w:r>
                      <w:rPr>
                        <w:sz w:val="22"/>
                      </w:rPr>
                      <w:t>Отдел</w:t>
                    </w:r>
                  </w:p>
                  <w:p w:rsidR="007A74D5" w:rsidRDefault="007A74D5" w:rsidP="007A74D5">
                    <w:pPr>
                      <w:rPr>
                        <w:sz w:val="22"/>
                      </w:rPr>
                    </w:pPr>
                    <w:r>
                      <w:rPr>
                        <w:sz w:val="22"/>
                      </w:rPr>
                      <w:t xml:space="preserve">  науки и образования</w:t>
                    </w:r>
                  </w:p>
                  <w:p w:rsidR="007A74D5" w:rsidRDefault="007A74D5" w:rsidP="007A74D5">
                    <w:pPr>
                      <w:rPr>
                        <w:sz w:val="22"/>
                      </w:rPr>
                    </w:pPr>
                    <w:r>
                      <w:rPr>
                        <w:sz w:val="22"/>
                      </w:rPr>
                      <w:t xml:space="preserve">     Администрации </w:t>
                    </w:r>
                  </w:p>
                  <w:p w:rsidR="007A74D5" w:rsidRDefault="007A74D5" w:rsidP="007A74D5">
                    <w:pPr>
                      <w:rPr>
                        <w:sz w:val="22"/>
                      </w:rPr>
                    </w:pPr>
                    <w:r>
                      <w:rPr>
                        <w:sz w:val="22"/>
                      </w:rPr>
                      <w:t xml:space="preserve">     Президента РФ</w:t>
                    </w:r>
                  </w:p>
                </w:txbxContent>
              </v:textbox>
            </v:shape>
            <v:shape id="_x0000_s1233" type="#_x0000_t202" style="position:absolute;left:6706;top:1125;width:2770;height:2090">
              <v:textbox style="mso-next-textbox:#_x0000_s1233">
                <w:txbxContent>
                  <w:p w:rsidR="007A74D5" w:rsidRDefault="007A74D5" w:rsidP="007A74D5">
                    <w:pPr>
                      <w:rPr>
                        <w:b/>
                      </w:rPr>
                    </w:pPr>
                    <w:r>
                      <w:t xml:space="preserve">      </w:t>
                    </w:r>
                    <w:r>
                      <w:rPr>
                        <w:b/>
                      </w:rPr>
                      <w:t xml:space="preserve">Законодательная  </w:t>
                    </w:r>
                  </w:p>
                  <w:p w:rsidR="007A74D5" w:rsidRDefault="007A74D5" w:rsidP="007A74D5">
                    <w:pPr>
                      <w:rPr>
                        <w:b/>
                      </w:rPr>
                    </w:pPr>
                    <w:r>
                      <w:rPr>
                        <w:b/>
                      </w:rPr>
                      <w:t xml:space="preserve">               власть</w:t>
                    </w:r>
                  </w:p>
                </w:txbxContent>
              </v:textbox>
            </v:shape>
            <v:shape id="_x0000_s1234" type="#_x0000_t202" style="position:absolute;left:6845;top:1961;width:1245;height:1254">
              <v:textbox style="mso-next-textbox:#_x0000_s1234">
                <w:txbxContent>
                  <w:p w:rsidR="007A74D5" w:rsidRDefault="007A74D5" w:rsidP="007A74D5">
                    <w:pPr>
                      <w:rPr>
                        <w:sz w:val="22"/>
                      </w:rPr>
                    </w:pPr>
                    <w:r>
                      <w:rPr>
                        <w:sz w:val="22"/>
                      </w:rPr>
                      <w:t xml:space="preserve"> Комитет</w:t>
                    </w:r>
                  </w:p>
                  <w:p w:rsidR="007A74D5" w:rsidRDefault="007A74D5" w:rsidP="007A74D5">
                    <w:pPr>
                      <w:rPr>
                        <w:sz w:val="22"/>
                      </w:rPr>
                    </w:pPr>
                    <w:r>
                      <w:rPr>
                        <w:sz w:val="22"/>
                      </w:rPr>
                      <w:t xml:space="preserve">   Совета</w:t>
                    </w:r>
                  </w:p>
                  <w:p w:rsidR="007A74D5" w:rsidRDefault="007A74D5" w:rsidP="007A74D5">
                    <w:pPr>
                      <w:rPr>
                        <w:sz w:val="22"/>
                      </w:rPr>
                    </w:pPr>
                    <w:r>
                      <w:rPr>
                        <w:sz w:val="22"/>
                      </w:rPr>
                      <w:t>Федерации по науке и образованию</w:t>
                    </w:r>
                  </w:p>
                </w:txbxContent>
              </v:textbox>
            </v:shape>
            <v:shape id="_x0000_s1235" type="#_x0000_t202" style="position:absolute;left:8229;top:1961;width:1108;height:1254">
              <v:textbox style="mso-next-textbox:#_x0000_s1235">
                <w:txbxContent>
                  <w:p w:rsidR="007A74D5" w:rsidRDefault="007A74D5" w:rsidP="007A74D5">
                    <w:pPr>
                      <w:rPr>
                        <w:sz w:val="22"/>
                      </w:rPr>
                    </w:pPr>
                    <w:r>
                      <w:rPr>
                        <w:sz w:val="22"/>
                      </w:rPr>
                      <w:t xml:space="preserve"> Комитет Госудумы по   науке</w:t>
                    </w:r>
                  </w:p>
                  <w:p w:rsidR="007A74D5" w:rsidRDefault="007A74D5" w:rsidP="007A74D5">
                    <w:pPr>
                      <w:rPr>
                        <w:sz w:val="22"/>
                      </w:rPr>
                    </w:pPr>
                    <w:r>
                      <w:rPr>
                        <w:sz w:val="22"/>
                      </w:rPr>
                      <w:t>и образо-</w:t>
                    </w:r>
                  </w:p>
                  <w:p w:rsidR="007A74D5" w:rsidRDefault="007A74D5" w:rsidP="007A74D5">
                    <w:pPr>
                      <w:rPr>
                        <w:sz w:val="22"/>
                      </w:rPr>
                    </w:pPr>
                    <w:r>
                      <w:rPr>
                        <w:sz w:val="22"/>
                      </w:rPr>
                      <w:t xml:space="preserve">   ванию</w:t>
                    </w:r>
                  </w:p>
                </w:txbxContent>
              </v:textbox>
            </v:shape>
            <v:shape id="_x0000_s1236" type="#_x0000_t202" style="position:absolute;left:3383;top:3633;width:1108;height:697">
              <v:textbox style="mso-next-textbox:#_x0000_s1236">
                <w:txbxContent>
                  <w:p w:rsidR="007A74D5" w:rsidRDefault="007A74D5" w:rsidP="007A74D5">
                    <w:pPr>
                      <w:rPr>
                        <w:sz w:val="22"/>
                      </w:rPr>
                    </w:pPr>
                    <w:r>
                      <w:rPr>
                        <w:sz w:val="22"/>
                      </w:rPr>
                      <w:t>Российская</w:t>
                    </w:r>
                  </w:p>
                  <w:p w:rsidR="007A74D5" w:rsidRDefault="007A74D5" w:rsidP="007A74D5">
                    <w:pPr>
                      <w:rPr>
                        <w:sz w:val="22"/>
                      </w:rPr>
                    </w:pPr>
                    <w:r>
                      <w:rPr>
                        <w:sz w:val="22"/>
                      </w:rPr>
                      <w:t xml:space="preserve"> академия</w:t>
                    </w:r>
                  </w:p>
                  <w:p w:rsidR="007A74D5" w:rsidRDefault="007A74D5" w:rsidP="007A74D5">
                    <w:pPr>
                      <w:rPr>
                        <w:sz w:val="22"/>
                      </w:rPr>
                    </w:pPr>
                    <w:r>
                      <w:rPr>
                        <w:sz w:val="22"/>
                      </w:rPr>
                      <w:t xml:space="preserve">   наук</w:t>
                    </w:r>
                  </w:p>
                </w:txbxContent>
              </v:textbox>
            </v:shape>
            <v:shape id="_x0000_s1237" type="#_x0000_t202" style="position:absolute;left:5322;top:3494;width:2077;height:1951">
              <v:textbox style="mso-next-textbox:#_x0000_s1237">
                <w:txbxContent>
                  <w:p w:rsidR="007A74D5" w:rsidRDefault="007A74D5" w:rsidP="007A74D5">
                    <w:pPr>
                      <w:rPr>
                        <w:b/>
                      </w:rPr>
                    </w:pPr>
                    <w:r>
                      <w:rPr>
                        <w:b/>
                      </w:rPr>
                      <w:t xml:space="preserve">  Правительство РФ</w:t>
                    </w:r>
                  </w:p>
                </w:txbxContent>
              </v:textbox>
            </v:shape>
            <v:shape id="_x0000_s1238" type="#_x0000_t202" style="position:absolute;left:7953;top:3633;width:1523;height:1673">
              <v:textbox style="mso-next-textbox:#_x0000_s1238">
                <w:txbxContent>
                  <w:p w:rsidR="007A74D5" w:rsidRDefault="007A74D5" w:rsidP="007A74D5">
                    <w:pPr>
                      <w:rPr>
                        <w:sz w:val="22"/>
                      </w:rPr>
                    </w:pPr>
                    <w:r>
                      <w:rPr>
                        <w:sz w:val="22"/>
                      </w:rPr>
                      <w:t>Администрации</w:t>
                    </w:r>
                  </w:p>
                  <w:p w:rsidR="007A74D5" w:rsidRDefault="007A74D5" w:rsidP="007A74D5">
                    <w:pPr>
                      <w:rPr>
                        <w:sz w:val="22"/>
                      </w:rPr>
                    </w:pPr>
                    <w:r>
                      <w:rPr>
                        <w:sz w:val="22"/>
                      </w:rPr>
                      <w:t xml:space="preserve">      субъектов</w:t>
                    </w:r>
                  </w:p>
                  <w:p w:rsidR="007A74D5" w:rsidRDefault="007A74D5" w:rsidP="007A74D5">
                    <w:pPr>
                      <w:rPr>
                        <w:sz w:val="22"/>
                      </w:rPr>
                    </w:pPr>
                    <w:r>
                      <w:rPr>
                        <w:sz w:val="22"/>
                      </w:rPr>
                      <w:t xml:space="preserve">      федерации</w:t>
                    </w:r>
                  </w:p>
                </w:txbxContent>
              </v:textbox>
            </v:shape>
            <v:shape id="_x0000_s1239" type="#_x0000_t202" style="position:absolute;left:3383;top:4609;width:1108;height:697">
              <v:textbox style="mso-next-textbox:#_x0000_s1239">
                <w:txbxContent>
                  <w:p w:rsidR="007A74D5" w:rsidRDefault="007A74D5" w:rsidP="007A74D5">
                    <w:pPr>
                      <w:rPr>
                        <w:sz w:val="22"/>
                      </w:rPr>
                    </w:pPr>
                    <w:r>
                      <w:rPr>
                        <w:sz w:val="22"/>
                      </w:rPr>
                      <w:t>Отраслевые</w:t>
                    </w:r>
                  </w:p>
                  <w:p w:rsidR="007A74D5" w:rsidRDefault="007A74D5" w:rsidP="007A74D5">
                    <w:pPr>
                      <w:rPr>
                        <w:sz w:val="22"/>
                      </w:rPr>
                    </w:pPr>
                    <w:r>
                      <w:rPr>
                        <w:sz w:val="22"/>
                      </w:rPr>
                      <w:t xml:space="preserve">  академии</w:t>
                    </w:r>
                  </w:p>
                  <w:p w:rsidR="007A74D5" w:rsidRDefault="007A74D5" w:rsidP="007A74D5">
                    <w:pPr>
                      <w:rPr>
                        <w:sz w:val="22"/>
                      </w:rPr>
                    </w:pPr>
                    <w:r>
                      <w:rPr>
                        <w:sz w:val="22"/>
                      </w:rPr>
                      <w:t xml:space="preserve">      наук</w:t>
                    </w:r>
                  </w:p>
                </w:txbxContent>
              </v:textbox>
            </v:shape>
            <v:shape id="_x0000_s1240" type="#_x0000_t202" style="position:absolute;left:5460;top:3912;width:1800;height:1533">
              <v:textbox style="mso-next-textbox:#_x0000_s1240">
                <w:txbxContent>
                  <w:p w:rsidR="007A74D5" w:rsidRDefault="007A74D5" w:rsidP="007A74D5">
                    <w:pPr>
                      <w:rPr>
                        <w:sz w:val="22"/>
                      </w:rPr>
                    </w:pPr>
                    <w:r>
                      <w:rPr>
                        <w:sz w:val="22"/>
                      </w:rPr>
                      <w:t>Правительственная</w:t>
                    </w:r>
                  </w:p>
                  <w:p w:rsidR="007A74D5" w:rsidRDefault="007A74D5" w:rsidP="007A74D5">
                    <w:pPr>
                      <w:rPr>
                        <w:sz w:val="22"/>
                      </w:rPr>
                    </w:pPr>
                    <w:r>
                      <w:rPr>
                        <w:sz w:val="22"/>
                      </w:rPr>
                      <w:t xml:space="preserve">       комиссия по </w:t>
                    </w:r>
                  </w:p>
                  <w:p w:rsidR="007A74D5" w:rsidRDefault="007A74D5" w:rsidP="007A74D5">
                    <w:pPr>
                      <w:rPr>
                        <w:sz w:val="22"/>
                      </w:rPr>
                    </w:pPr>
                    <w:r>
                      <w:rPr>
                        <w:sz w:val="22"/>
                      </w:rPr>
                      <w:t>научно-технической</w:t>
                    </w:r>
                  </w:p>
                  <w:p w:rsidR="007A74D5" w:rsidRDefault="007A74D5" w:rsidP="007A74D5">
                    <w:pPr>
                      <w:rPr>
                        <w:sz w:val="22"/>
                      </w:rPr>
                    </w:pPr>
                    <w:r>
                      <w:rPr>
                        <w:sz w:val="22"/>
                      </w:rPr>
                      <w:t xml:space="preserve">          политике</w:t>
                    </w:r>
                  </w:p>
                  <w:p w:rsidR="007A74D5" w:rsidRDefault="007A74D5" w:rsidP="007A74D5">
                    <w:pPr>
                      <w:rPr>
                        <w:sz w:val="22"/>
                      </w:rPr>
                    </w:pPr>
                    <w:r>
                      <w:rPr>
                        <w:sz w:val="22"/>
                      </w:rPr>
                      <w:t xml:space="preserve">    (руководитель -  </w:t>
                    </w:r>
                  </w:p>
                  <w:p w:rsidR="007A74D5" w:rsidRDefault="007A74D5" w:rsidP="007A74D5">
                    <w:pPr>
                      <w:rPr>
                        <w:sz w:val="22"/>
                      </w:rPr>
                    </w:pPr>
                    <w:r>
                      <w:rPr>
                        <w:sz w:val="22"/>
                      </w:rPr>
                      <w:t xml:space="preserve">     Председатель </w:t>
                    </w:r>
                  </w:p>
                  <w:p w:rsidR="007A74D5" w:rsidRDefault="007A74D5" w:rsidP="007A74D5">
                    <w:pPr>
                      <w:rPr>
                        <w:sz w:val="22"/>
                      </w:rPr>
                    </w:pPr>
                    <w:r>
                      <w:rPr>
                        <w:sz w:val="22"/>
                      </w:rPr>
                      <w:t xml:space="preserve">    Правительства)</w:t>
                    </w:r>
                  </w:p>
                </w:txbxContent>
              </v:textbox>
            </v:shape>
            <v:shape id="_x0000_s1241" type="#_x0000_t202" style="position:absolute;left:8091;top:4470;width:1246;height:837">
              <v:textbox style="mso-next-textbox:#_x0000_s1241">
                <w:txbxContent>
                  <w:p w:rsidR="007A74D5" w:rsidRDefault="007A74D5" w:rsidP="007A74D5">
                    <w:pPr>
                      <w:rPr>
                        <w:sz w:val="22"/>
                      </w:rPr>
                    </w:pPr>
                    <w:r>
                      <w:rPr>
                        <w:sz w:val="22"/>
                      </w:rPr>
                      <w:t xml:space="preserve">  Региональные  </w:t>
                    </w:r>
                  </w:p>
                  <w:p w:rsidR="007A74D5" w:rsidRDefault="007A74D5" w:rsidP="007A74D5">
                    <w:pPr>
                      <w:rPr>
                        <w:sz w:val="22"/>
                      </w:rPr>
                    </w:pPr>
                    <w:r>
                      <w:rPr>
                        <w:sz w:val="22"/>
                      </w:rPr>
                      <w:t xml:space="preserve">      советы</w:t>
                    </w:r>
                  </w:p>
                </w:txbxContent>
              </v:textbox>
            </v:shape>
            <v:line id="_x0000_s1242" style="position:absolute" from="5460,1961" to="6706,1961"/>
            <v:line id="_x0000_s1243" style="position:absolute" from="4076,3215" to="4076,3355"/>
            <v:line id="_x0000_s1244" style="position:absolute" from="5876,3355" to="5876,3494">
              <v:stroke endarrow="block"/>
            </v:line>
            <v:line id="_x0000_s1245" style="position:absolute" from="4076,3355" to="5876,3355"/>
            <v:line id="_x0000_s1246" style="position:absolute" from="8091,3215" to="8092,3355"/>
            <v:line id="_x0000_s1247" style="position:absolute;flip:x" from="6429,3355" to="8091,3355"/>
            <v:line id="_x0000_s1248" style="position:absolute" from="6429,3355" to="6429,3494">
              <v:stroke endarrow="block"/>
            </v:line>
            <v:line id="_x0000_s1249" style="position:absolute;flip:x" from="4491,3912" to="5322,3912"/>
            <v:line id="_x0000_s1250" style="position:absolute;flip:x" from="4491,4888" to="5322,4888"/>
            <v:line id="_x0000_s1251" style="position:absolute" from="7399,4470" to="7953,4470"/>
            <v:line id="_x0000_s1252" style="position:absolute;flip:x" from="2968,3912" to="3383,3912"/>
            <v:line id="_x0000_s1253" style="position:absolute;flip:x" from="2968,4888" to="3383,4888"/>
            <v:line id="_x0000_s1254" style="position:absolute" from="5876,5445" to="5877,5863"/>
            <v:line id="_x0000_s1255" style="position:absolute" from="5045,5863" to="8922,5864"/>
            <v:shape id="_x0000_s1256" type="#_x0000_t202" style="position:absolute;left:5183;top:6281;width:1108;height:558">
              <v:textbox style="mso-next-textbox:#_x0000_s1256">
                <w:txbxContent>
                  <w:p w:rsidR="007A74D5" w:rsidRDefault="007A74D5" w:rsidP="007A74D5">
                    <w:pPr>
                      <w:rPr>
                        <w:sz w:val="22"/>
                      </w:rPr>
                    </w:pPr>
                    <w:r>
                      <w:rPr>
                        <w:sz w:val="22"/>
                      </w:rPr>
                      <w:t>Минпром-</w:t>
                    </w:r>
                  </w:p>
                  <w:p w:rsidR="007A74D5" w:rsidRDefault="007A74D5" w:rsidP="007A74D5">
                    <w:pPr>
                      <w:rPr>
                        <w:sz w:val="22"/>
                      </w:rPr>
                    </w:pPr>
                    <w:r>
                      <w:rPr>
                        <w:sz w:val="22"/>
                      </w:rPr>
                      <w:t xml:space="preserve">   науки</w:t>
                    </w:r>
                  </w:p>
                </w:txbxContent>
              </v:textbox>
            </v:shape>
            <v:shape id="_x0000_s1257" type="#_x0000_t202" style="position:absolute;left:6706;top:6281;width:1247;height:558">
              <v:textbox style="mso-next-textbox:#_x0000_s1257">
                <w:txbxContent>
                  <w:p w:rsidR="007A74D5" w:rsidRDefault="007A74D5" w:rsidP="007A74D5">
                    <w:pPr>
                      <w:rPr>
                        <w:sz w:val="22"/>
                      </w:rPr>
                    </w:pPr>
                    <w:r>
                      <w:rPr>
                        <w:sz w:val="22"/>
                      </w:rPr>
                      <w:t>Минэконом-</w:t>
                    </w:r>
                  </w:p>
                  <w:p w:rsidR="007A74D5" w:rsidRDefault="007A74D5" w:rsidP="007A74D5">
                    <w:pPr>
                      <w:rPr>
                        <w:sz w:val="22"/>
                      </w:rPr>
                    </w:pPr>
                    <w:r>
                      <w:rPr>
                        <w:sz w:val="22"/>
                      </w:rPr>
                      <w:t xml:space="preserve">  развития</w:t>
                    </w:r>
                  </w:p>
                </w:txbxContent>
              </v:textbox>
            </v:shape>
            <v:shape id="_x0000_s1258" type="#_x0000_t202" style="position:absolute;left:8368;top:6281;width:969;height:558">
              <v:textbox style="mso-next-textbox:#_x0000_s1258">
                <w:txbxContent>
                  <w:p w:rsidR="007A74D5" w:rsidRDefault="007A74D5" w:rsidP="007A74D5">
                    <w:pPr>
                      <w:rPr>
                        <w:sz w:val="22"/>
                      </w:rPr>
                    </w:pPr>
                    <w:r>
                      <w:rPr>
                        <w:sz w:val="22"/>
                      </w:rPr>
                      <w:t>Минфин</w:t>
                    </w:r>
                  </w:p>
                  <w:p w:rsidR="007A74D5" w:rsidRDefault="007A74D5" w:rsidP="007A74D5">
                    <w:pPr>
                      <w:rPr>
                        <w:sz w:val="22"/>
                      </w:rPr>
                    </w:pPr>
                    <w:r>
                      <w:rPr>
                        <w:sz w:val="22"/>
                      </w:rPr>
                      <w:t xml:space="preserve">     РФ</w:t>
                    </w:r>
                  </w:p>
                </w:txbxContent>
              </v:textbox>
            </v:shape>
            <v:line id="_x0000_s1259" style="position:absolute" from="5876,5863" to="5876,6281"/>
            <v:line id="_x0000_s1260" style="position:absolute" from="7260,5863" to="7260,6281"/>
            <v:line id="_x0000_s1261" style="position:absolute" from="8922,5863" to="8922,6281"/>
            <v:line id="_x0000_s1262" style="position:absolute" from="8229,5863" to="8230,7396"/>
            <v:shape id="_x0000_s1263" type="#_x0000_t202" style="position:absolute;left:3106;top:7257;width:1523;height:976">
              <v:textbox style="mso-next-textbox:#_x0000_s1263">
                <w:txbxContent>
                  <w:p w:rsidR="007A74D5" w:rsidRDefault="007A74D5" w:rsidP="007A74D5">
                    <w:pPr>
                      <w:rPr>
                        <w:sz w:val="22"/>
                      </w:rPr>
                    </w:pPr>
                    <w:r>
                      <w:rPr>
                        <w:sz w:val="22"/>
                      </w:rPr>
                      <w:t>Организации и</w:t>
                    </w:r>
                  </w:p>
                  <w:p w:rsidR="007A74D5" w:rsidRDefault="007A74D5" w:rsidP="007A74D5">
                    <w:pPr>
                      <w:rPr>
                        <w:sz w:val="22"/>
                      </w:rPr>
                    </w:pPr>
                    <w:r>
                      <w:rPr>
                        <w:sz w:val="22"/>
                      </w:rPr>
                      <w:t xml:space="preserve">   учреждения</w:t>
                    </w:r>
                  </w:p>
                  <w:p w:rsidR="007A74D5" w:rsidRDefault="007A74D5" w:rsidP="007A74D5">
                    <w:pPr>
                      <w:rPr>
                        <w:sz w:val="22"/>
                      </w:rPr>
                    </w:pPr>
                    <w:r>
                      <w:rPr>
                        <w:sz w:val="22"/>
                      </w:rPr>
                      <w:t>академической и</w:t>
                    </w:r>
                  </w:p>
                  <w:p w:rsidR="007A74D5" w:rsidRDefault="007A74D5" w:rsidP="007A74D5">
                    <w:pPr>
                      <w:rPr>
                        <w:sz w:val="22"/>
                      </w:rPr>
                    </w:pPr>
                    <w:r>
                      <w:rPr>
                        <w:sz w:val="22"/>
                      </w:rPr>
                      <w:t>отраслевой науки</w:t>
                    </w:r>
                  </w:p>
                </w:txbxContent>
              </v:textbox>
            </v:shape>
            <v:shape id="_x0000_s1264" type="#_x0000_t202" style="position:absolute;left:5183;top:7396;width:1246;height:697">
              <v:textbox style="mso-next-textbox:#_x0000_s1264">
                <w:txbxContent>
                  <w:p w:rsidR="007A74D5" w:rsidRDefault="007A74D5" w:rsidP="007A74D5">
                    <w:pPr>
                      <w:rPr>
                        <w:sz w:val="22"/>
                      </w:rPr>
                    </w:pPr>
                    <w:r>
                      <w:rPr>
                        <w:sz w:val="22"/>
                      </w:rPr>
                      <w:t xml:space="preserve">   Государст-</w:t>
                    </w:r>
                  </w:p>
                  <w:p w:rsidR="007A74D5" w:rsidRDefault="007A74D5" w:rsidP="007A74D5">
                    <w:pPr>
                      <w:rPr>
                        <w:sz w:val="22"/>
                      </w:rPr>
                    </w:pPr>
                    <w:r>
                      <w:rPr>
                        <w:sz w:val="22"/>
                      </w:rPr>
                      <w:t xml:space="preserve">     венные </w:t>
                    </w:r>
                  </w:p>
                  <w:p w:rsidR="007A74D5" w:rsidRDefault="007A74D5" w:rsidP="007A74D5">
                    <w:pPr>
                      <w:rPr>
                        <w:sz w:val="22"/>
                      </w:rPr>
                    </w:pPr>
                    <w:r>
                      <w:rPr>
                        <w:sz w:val="22"/>
                      </w:rPr>
                      <w:t xml:space="preserve">      вузы</w:t>
                    </w:r>
                  </w:p>
                </w:txbxContent>
              </v:textbox>
            </v:shape>
            <v:shape id="_x0000_s1265" type="#_x0000_t202" style="position:absolute;left:7537;top:7396;width:1939;height:976">
              <v:textbox style="mso-next-textbox:#_x0000_s1265">
                <w:txbxContent>
                  <w:p w:rsidR="007A74D5" w:rsidRDefault="007A74D5" w:rsidP="007A74D5">
                    <w:pPr>
                      <w:rPr>
                        <w:sz w:val="22"/>
                      </w:rPr>
                    </w:pPr>
                    <w:r>
                      <w:rPr>
                        <w:sz w:val="22"/>
                      </w:rPr>
                      <w:t xml:space="preserve"> Координационный </w:t>
                    </w:r>
                  </w:p>
                  <w:p w:rsidR="007A74D5" w:rsidRDefault="007A74D5" w:rsidP="007A74D5">
                    <w:pPr>
                      <w:rPr>
                        <w:sz w:val="22"/>
                      </w:rPr>
                    </w:pPr>
                    <w:r>
                      <w:rPr>
                        <w:sz w:val="22"/>
                      </w:rPr>
                      <w:t xml:space="preserve">   совет (Комитет)</w:t>
                    </w:r>
                  </w:p>
                  <w:p w:rsidR="007A74D5" w:rsidRDefault="007A74D5" w:rsidP="007A74D5">
                    <w:pPr>
                      <w:rPr>
                        <w:sz w:val="22"/>
                      </w:rPr>
                    </w:pPr>
                    <w:r>
                      <w:rPr>
                        <w:sz w:val="22"/>
                      </w:rPr>
                      <w:t>по военно-технической</w:t>
                    </w:r>
                  </w:p>
                  <w:p w:rsidR="007A74D5" w:rsidRDefault="007A74D5" w:rsidP="007A74D5">
                    <w:pPr>
                      <w:rPr>
                        <w:sz w:val="22"/>
                      </w:rPr>
                    </w:pPr>
                    <w:r>
                      <w:rPr>
                        <w:sz w:val="22"/>
                      </w:rPr>
                      <w:t xml:space="preserve">         политике </w:t>
                    </w:r>
                  </w:p>
                </w:txbxContent>
              </v:textbox>
            </v:shape>
            <v:line id="_x0000_s1266" style="position:absolute" from="5045,5863" to="5046,7675"/>
            <v:line id="_x0000_s1267" style="position:absolute;flip:x" from="4629,7675" to="5045,7675"/>
            <v:line id="_x0000_s1268" style="position:absolute" from="5045,7675" to="5183,7675"/>
            <v:line id="_x0000_s1269" style="position:absolute" from="2968,4888" to="2968,7815"/>
            <v:line id="_x0000_s1270" style="position:absolute" from="2968,7815" to="3106,7815"/>
            <w10:anchorlock/>
          </v:group>
        </w:pict>
      </w: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Pr="007564C8" w:rsidRDefault="007A74D5" w:rsidP="007A74D5">
      <w:pPr>
        <w:shd w:val="clear" w:color="auto" w:fill="FFFFFF"/>
        <w:autoSpaceDE w:val="0"/>
        <w:autoSpaceDN w:val="0"/>
        <w:adjustRightInd w:val="0"/>
        <w:ind w:firstLine="720"/>
        <w:jc w:val="center"/>
        <w:rPr>
          <w:b/>
        </w:rPr>
      </w:pPr>
      <w:r>
        <w:rPr>
          <w:b/>
        </w:rPr>
        <w:t xml:space="preserve">Рис. </w:t>
      </w:r>
      <w:r w:rsidR="00E17ACC">
        <w:rPr>
          <w:b/>
        </w:rPr>
        <w:t>2</w:t>
      </w:r>
      <w:r>
        <w:rPr>
          <w:b/>
        </w:rPr>
        <w:t xml:space="preserve">1. </w:t>
      </w:r>
      <w:r w:rsidRPr="007564C8">
        <w:rPr>
          <w:b/>
        </w:rPr>
        <w:t xml:space="preserve">Механизм государственной поддержки инновационной деятельности </w:t>
      </w:r>
    </w:p>
    <w:p w:rsidR="007A74D5" w:rsidRPr="007564C8" w:rsidRDefault="007A74D5" w:rsidP="007A74D5">
      <w:pPr>
        <w:shd w:val="clear" w:color="auto" w:fill="FFFFFF"/>
        <w:autoSpaceDE w:val="0"/>
        <w:autoSpaceDN w:val="0"/>
        <w:adjustRightInd w:val="0"/>
        <w:ind w:firstLine="720"/>
        <w:jc w:val="center"/>
        <w:rPr>
          <w:b/>
        </w:rPr>
      </w:pPr>
      <w:r w:rsidRPr="007564C8">
        <w:rPr>
          <w:b/>
        </w:rPr>
        <w:t xml:space="preserve">                                 </w:t>
      </w:r>
    </w:p>
    <w:p w:rsidR="007A74D5" w:rsidRDefault="007A74D5" w:rsidP="007A74D5">
      <w:pPr>
        <w:shd w:val="clear" w:color="auto" w:fill="FFFFFF"/>
        <w:autoSpaceDE w:val="0"/>
        <w:autoSpaceDN w:val="0"/>
        <w:adjustRightInd w:val="0"/>
        <w:ind w:firstLine="720"/>
        <w:jc w:val="center"/>
        <w:rPr>
          <w:b/>
        </w:rPr>
      </w:pPr>
      <w:r w:rsidRPr="007564C8">
        <w:rPr>
          <w:b/>
        </w:rPr>
        <w:t xml:space="preserve">          в Российской Федерации</w:t>
      </w: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p>
    <w:p w:rsidR="007A74D5" w:rsidRPr="00CF6EC0"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center"/>
        <w:rPr>
          <w:b/>
        </w:rPr>
      </w:pPr>
      <w:r>
        <w:rPr>
          <w:b/>
        </w:rPr>
        <w:lastRenderedPageBreak/>
        <w:t>Краткие сведения об авторах теорий инновационного менеджмента</w:t>
      </w:r>
    </w:p>
    <w:p w:rsidR="007A74D5" w:rsidRDefault="007A74D5" w:rsidP="007A74D5">
      <w:pPr>
        <w:shd w:val="clear" w:color="auto" w:fill="FFFFFF"/>
        <w:autoSpaceDE w:val="0"/>
        <w:autoSpaceDN w:val="0"/>
        <w:adjustRightInd w:val="0"/>
        <w:ind w:firstLine="720"/>
        <w:jc w:val="center"/>
        <w:rPr>
          <w:b/>
        </w:rPr>
      </w:pPr>
    </w:p>
    <w:p w:rsidR="007A74D5" w:rsidRDefault="007A74D5" w:rsidP="007A74D5">
      <w:pPr>
        <w:shd w:val="clear" w:color="auto" w:fill="FFFFFF"/>
        <w:autoSpaceDE w:val="0"/>
        <w:autoSpaceDN w:val="0"/>
        <w:adjustRightInd w:val="0"/>
        <w:ind w:firstLine="720"/>
        <w:jc w:val="both"/>
        <w:rPr>
          <w:b/>
        </w:rPr>
      </w:pPr>
    </w:p>
    <w:p w:rsidR="007A74D5" w:rsidRPr="00482EC6" w:rsidRDefault="007A74D5" w:rsidP="007A74D5">
      <w:pPr>
        <w:shd w:val="clear" w:color="auto" w:fill="FFFFFF"/>
        <w:autoSpaceDE w:val="0"/>
        <w:autoSpaceDN w:val="0"/>
        <w:adjustRightInd w:val="0"/>
        <w:spacing w:line="360" w:lineRule="auto"/>
        <w:ind w:firstLine="720"/>
        <w:jc w:val="both"/>
      </w:pPr>
      <w:r w:rsidRPr="00482EC6">
        <w:rPr>
          <w:b/>
        </w:rPr>
        <w:t>Кондратьев Николай Дмитриевич</w:t>
      </w:r>
      <w:r w:rsidRPr="00482EC6">
        <w:t xml:space="preserve"> (1892-1938) -  российский экономист. После Октябрьской революции профессор Московской сельскохозяйственной академии, директор Конъюнктурного института при Наркомфине (1920-28). Был репрессирован; реабилитирован посмертно. Известен как автор теории больших циклов хозяйственной конъюнктуры (длинных волн), смена которых связана с качественными изменениями в хозяйственной жизни общества. Главную роль отводил научно-техническим инновациям.</w:t>
      </w:r>
    </w:p>
    <w:p w:rsidR="007A74D5" w:rsidRPr="00482EC6" w:rsidRDefault="007A74D5" w:rsidP="007A74D5">
      <w:pPr>
        <w:shd w:val="clear" w:color="auto" w:fill="FFFFFF"/>
        <w:autoSpaceDE w:val="0"/>
        <w:autoSpaceDN w:val="0"/>
        <w:adjustRightInd w:val="0"/>
        <w:spacing w:line="360" w:lineRule="auto"/>
        <w:ind w:firstLine="720"/>
        <w:jc w:val="both"/>
      </w:pPr>
    </w:p>
    <w:p w:rsidR="007A74D5" w:rsidRPr="00482EC6" w:rsidRDefault="007A74D5" w:rsidP="007A74D5">
      <w:pPr>
        <w:shd w:val="clear" w:color="auto" w:fill="FFFFFF"/>
        <w:autoSpaceDE w:val="0"/>
        <w:autoSpaceDN w:val="0"/>
        <w:adjustRightInd w:val="0"/>
        <w:spacing w:line="360" w:lineRule="auto"/>
        <w:ind w:firstLine="720"/>
        <w:jc w:val="both"/>
      </w:pPr>
      <w:r w:rsidRPr="00482EC6">
        <w:rPr>
          <w:b/>
        </w:rPr>
        <w:t xml:space="preserve">Шумпетер Йозеф Алоиз </w:t>
      </w:r>
      <w:r w:rsidRPr="00482EC6">
        <w:t xml:space="preserve">(1883 – 1950). Австрийский и американский экономист, социолог и историк экономической мысли. Наиболее значительным его произведением является «Теория экономического развития» (1912 г.). Шумпетер связывает циклическую форму развития экономики с новаторской деятельностью. По мнению Шумпетера, «нововведениям свойственно нахлынуть приливной волной и затем отступить. Экономический цикл сводится к отливу и приливу нововведений и к тем последствиям, которые отсюда вытекают. В вышедших в 1939 г.  «Экономических циклах» попытался установить зависимость между тремя типами циклов </w:t>
      </w:r>
      <w:r>
        <w:t>-</w:t>
      </w:r>
      <w:r w:rsidRPr="00482EC6">
        <w:t xml:space="preserve"> длительных Н. Д. Кондратьева (60 лет), классических Жюгляра (10 лет) и коротких Китчина (40 месяцев). Все они так или иначе связаны с внедрением нововведений, которое, считал он, не происходит равномерно, а осуществляется рывками, «гроздьями» (closters).</w:t>
      </w:r>
    </w:p>
    <w:p w:rsidR="007A74D5" w:rsidRPr="00482EC6" w:rsidRDefault="007A74D5" w:rsidP="007A74D5">
      <w:pPr>
        <w:shd w:val="clear" w:color="auto" w:fill="FFFFFF"/>
        <w:autoSpaceDE w:val="0"/>
        <w:autoSpaceDN w:val="0"/>
        <w:adjustRightInd w:val="0"/>
        <w:spacing w:line="360" w:lineRule="auto"/>
        <w:ind w:firstLine="720"/>
        <w:jc w:val="both"/>
      </w:pPr>
    </w:p>
    <w:p w:rsidR="007A74D5" w:rsidRPr="00CA293C" w:rsidRDefault="007A74D5" w:rsidP="007A74D5">
      <w:pPr>
        <w:shd w:val="clear" w:color="auto" w:fill="FFFFFF"/>
        <w:autoSpaceDE w:val="0"/>
        <w:autoSpaceDN w:val="0"/>
        <w:adjustRightInd w:val="0"/>
        <w:spacing w:line="360" w:lineRule="auto"/>
        <w:ind w:firstLine="720"/>
        <w:jc w:val="both"/>
      </w:pPr>
      <w:r w:rsidRPr="00482EC6">
        <w:rPr>
          <w:b/>
        </w:rPr>
        <w:t>Ромер</w:t>
      </w:r>
      <w:r w:rsidRPr="00482EC6">
        <w:t xml:space="preserve"> </w:t>
      </w:r>
      <w:r w:rsidRPr="00482EC6">
        <w:rPr>
          <w:b/>
        </w:rPr>
        <w:t xml:space="preserve">Пол </w:t>
      </w:r>
      <w:r w:rsidRPr="00D0654D">
        <w:t>(</w:t>
      </w:r>
      <w:r w:rsidRPr="00D0654D">
        <w:rPr>
          <w:iCs/>
        </w:rPr>
        <w:t>Paul Michael Romer</w:t>
      </w:r>
      <w:r w:rsidRPr="00D0654D">
        <w:t>)</w:t>
      </w:r>
      <w:r>
        <w:t xml:space="preserve"> </w:t>
      </w:r>
      <w:r w:rsidRPr="00482EC6">
        <w:t xml:space="preserve">– современный американский ученый-экономист, профессор </w:t>
      </w:r>
      <w:r>
        <w:t xml:space="preserve">Стэнфодского </w:t>
      </w:r>
      <w:r w:rsidRPr="00482EC6">
        <w:t xml:space="preserve"> университета, США. </w:t>
      </w:r>
      <w:r>
        <w:t>О</w:t>
      </w:r>
      <w:r w:rsidRPr="00CA293C">
        <w:t xml:space="preserve">казал серьезное влияние в области изучения экономического роста, в особенности - разработки эндогенных моделей роста. </w:t>
      </w:r>
      <w:r>
        <w:t>И</w:t>
      </w:r>
      <w:r w:rsidRPr="00CA293C">
        <w:t xml:space="preserve">сследовал фундаментальную проблему - что поддерживает экономический рост в мире, для которого характерно сокращение доходов и недостаток ресурсов. </w:t>
      </w:r>
      <w:r>
        <w:t xml:space="preserve">Считает, что </w:t>
      </w:r>
      <w:r w:rsidRPr="00BF3D19">
        <w:t>знания являются таким же важным источником экономического роста, как земля или капитал.</w:t>
      </w:r>
      <w:r>
        <w:t xml:space="preserve"> </w:t>
      </w:r>
      <w:r w:rsidRPr="00482EC6">
        <w:t xml:space="preserve">Автор </w:t>
      </w:r>
      <w:r>
        <w:t xml:space="preserve">новой </w:t>
      </w:r>
      <w:r w:rsidRPr="00482EC6">
        <w:t>теории рос</w:t>
      </w:r>
      <w:r>
        <w:t>та, с</w:t>
      </w:r>
      <w:r w:rsidRPr="00482EC6">
        <w:t xml:space="preserve">огласно </w:t>
      </w:r>
      <w:r>
        <w:t>которой</w:t>
      </w:r>
      <w:r w:rsidRPr="00482EC6">
        <w:t>, центральным звеном экономического роста признаются технологические перемены, связанные с новыми знаниями,  ведущие к смене технологического уклада.</w:t>
      </w:r>
      <w:r>
        <w:t xml:space="preserve"> Считает, что, </w:t>
      </w:r>
      <w:r w:rsidRPr="00A63CAB">
        <w:t xml:space="preserve">поскольку новые технологии подрывают монопольное положение существующей технологии, у </w:t>
      </w:r>
      <w:r>
        <w:t>монополий</w:t>
      </w:r>
      <w:r w:rsidRPr="00A63CAB">
        <w:t xml:space="preserve"> появляется гигантское искушение душить все новшества в зародыше, защищая свое монополистское положение, то есть всячески не поощрять инновации со стороны новых фирм.</w:t>
      </w:r>
      <w:r>
        <w:t xml:space="preserve"> Отсюда следует, что  </w:t>
      </w:r>
      <w:r w:rsidRPr="00A63CAB">
        <w:t>политика конкуренции приобретает в условиях быстрых технологических изменений не меньшую, а большую важность, поскольку здесь создается больше условий препятствовать инновациям.</w:t>
      </w:r>
      <w:r>
        <w:t xml:space="preserve"> </w:t>
      </w:r>
    </w:p>
    <w:p w:rsidR="007A74D5" w:rsidRPr="00CA293C" w:rsidRDefault="007A74D5" w:rsidP="007A74D5">
      <w:pPr>
        <w:shd w:val="clear" w:color="auto" w:fill="FFFFFF"/>
        <w:autoSpaceDE w:val="0"/>
        <w:autoSpaceDN w:val="0"/>
        <w:adjustRightInd w:val="0"/>
        <w:spacing w:line="360" w:lineRule="auto"/>
        <w:ind w:firstLine="720"/>
        <w:jc w:val="both"/>
        <w:rPr>
          <w:sz w:val="28"/>
        </w:rPr>
      </w:pPr>
    </w:p>
    <w:p w:rsidR="007A74D5" w:rsidRDefault="007A74D5" w:rsidP="007A74D5">
      <w:pPr>
        <w:shd w:val="clear" w:color="auto" w:fill="FFFFFF"/>
        <w:autoSpaceDE w:val="0"/>
        <w:autoSpaceDN w:val="0"/>
        <w:adjustRightInd w:val="0"/>
        <w:spacing w:line="360" w:lineRule="auto"/>
        <w:ind w:firstLine="720"/>
        <w:jc w:val="both"/>
      </w:pPr>
      <w:r w:rsidRPr="0022516A">
        <w:rPr>
          <w:b/>
        </w:rPr>
        <w:t>Друкер Питер</w:t>
      </w:r>
      <w:r w:rsidRPr="0022516A">
        <w:t xml:space="preserve"> </w:t>
      </w:r>
      <w:r>
        <w:t>(</w:t>
      </w:r>
      <w:r w:rsidRPr="0022516A">
        <w:t xml:space="preserve">1909 </w:t>
      </w:r>
      <w:r>
        <w:t>– 2005). К</w:t>
      </w:r>
      <w:r w:rsidRPr="007355A7">
        <w:t>рупнейши</w:t>
      </w:r>
      <w:r>
        <w:t>й</w:t>
      </w:r>
      <w:r w:rsidRPr="007355A7">
        <w:t xml:space="preserve"> современны</w:t>
      </w:r>
      <w:r>
        <w:t>й</w:t>
      </w:r>
      <w:r w:rsidRPr="007355A7">
        <w:t xml:space="preserve"> исследовател</w:t>
      </w:r>
      <w:r>
        <w:t>ь</w:t>
      </w:r>
      <w:r w:rsidRPr="007355A7">
        <w:t xml:space="preserve"> менеджмента</w:t>
      </w:r>
      <w:r>
        <w:t>, о</w:t>
      </w:r>
      <w:r w:rsidRPr="007355A7">
        <w:t>д</w:t>
      </w:r>
      <w:r>
        <w:t>и</w:t>
      </w:r>
      <w:r w:rsidRPr="007355A7">
        <w:t>н</w:t>
      </w:r>
      <w:r>
        <w:t xml:space="preserve"> </w:t>
      </w:r>
      <w:r w:rsidRPr="007355A7">
        <w:t xml:space="preserve"> из основателей эмпирической школы</w:t>
      </w:r>
      <w:r>
        <w:t>. Родился</w:t>
      </w:r>
      <w:r w:rsidRPr="007355A7">
        <w:t xml:space="preserve"> </w:t>
      </w:r>
      <w:r w:rsidRPr="0022516A">
        <w:t>в Вене, юридическое образование получил в Германии</w:t>
      </w:r>
      <w:r>
        <w:t>.</w:t>
      </w:r>
      <w:r w:rsidRPr="0022516A">
        <w:t xml:space="preserve"> Был профессором общественных наук в Беннингтонском колледже, затем профессором Высшей Калифорнийской школы бизнеса</w:t>
      </w:r>
      <w:r>
        <w:t xml:space="preserve">. </w:t>
      </w:r>
      <w:r w:rsidRPr="00E91D9C">
        <w:t>В центре его внимания – предпринимательская деятельность, инновации, роль менеджеров в организации, организационные цели и логика формирования организационных структур. Являлся одним из создателей теории управления по целям, разработчиком метода кейс-стади, инициатором сравнительного исследования культур. Согласно его концепции, общество – это глобальная организация, состоящая в свою очередь из взаимодействующих друг с другом коммерческих, общественных, государственных и иных организаций.</w:t>
      </w:r>
      <w:r>
        <w:t xml:space="preserve"> Развивая концепцию Й.Шумпетера, подчеркивал важность нововведений для развития бизнеса. </w:t>
      </w:r>
    </w:p>
    <w:p w:rsidR="007A74D5" w:rsidRPr="00916709" w:rsidRDefault="007A74D5" w:rsidP="007A74D5">
      <w:pPr>
        <w:shd w:val="clear" w:color="auto" w:fill="FFFFFF"/>
        <w:autoSpaceDE w:val="0"/>
        <w:autoSpaceDN w:val="0"/>
        <w:adjustRightInd w:val="0"/>
        <w:spacing w:line="360" w:lineRule="auto"/>
        <w:ind w:firstLine="720"/>
        <w:jc w:val="both"/>
      </w:pPr>
      <w:r w:rsidRPr="003675A2">
        <w:rPr>
          <w:b/>
        </w:rPr>
        <w:t>Солоу Роберт</w:t>
      </w:r>
      <w:r>
        <w:t xml:space="preserve"> (Solow</w:t>
      </w:r>
      <w:r w:rsidRPr="00916709">
        <w:t xml:space="preserve"> Robert) (р. 1924), американский экономист, удостоенный в 1987 Нобелевской премии по экономике. Родился в Нью-Йорке</w:t>
      </w:r>
      <w:r>
        <w:t>, учился в</w:t>
      </w:r>
      <w:r w:rsidRPr="00916709">
        <w:t xml:space="preserve"> </w:t>
      </w:r>
      <w:r>
        <w:t>Гарвардском</w:t>
      </w:r>
      <w:r w:rsidRPr="00916709">
        <w:t xml:space="preserve"> университет</w:t>
      </w:r>
      <w:r>
        <w:t>е</w:t>
      </w:r>
      <w:r w:rsidRPr="00916709">
        <w:t xml:space="preserve"> у В.Леонтьева</w:t>
      </w:r>
      <w:r>
        <w:t xml:space="preserve">, </w:t>
      </w:r>
      <w:r w:rsidRPr="00916709">
        <w:t>в аспирантуре в Колумбийском университете</w:t>
      </w:r>
      <w:r>
        <w:t>,</w:t>
      </w:r>
      <w:r w:rsidRPr="00916709">
        <w:t xml:space="preserve"> в 1951 в Гарварде </w:t>
      </w:r>
      <w:r>
        <w:t>п</w:t>
      </w:r>
      <w:r w:rsidRPr="00916709">
        <w:t>олучил степе</w:t>
      </w:r>
      <w:r>
        <w:t>н</w:t>
      </w:r>
      <w:r w:rsidRPr="00916709">
        <w:t>ь доктора</w:t>
      </w:r>
      <w:r>
        <w:t>. Профессор Массачусетского</w:t>
      </w:r>
      <w:r w:rsidRPr="00916709">
        <w:t xml:space="preserve"> технологическо</w:t>
      </w:r>
      <w:r>
        <w:t>го</w:t>
      </w:r>
      <w:r w:rsidRPr="00916709">
        <w:t xml:space="preserve"> институт</w:t>
      </w:r>
      <w:r>
        <w:t>а.</w:t>
      </w:r>
      <w:r w:rsidRPr="00916709">
        <w:t xml:space="preserve"> </w:t>
      </w:r>
      <w:r>
        <w:t>Основные труды</w:t>
      </w:r>
      <w:r w:rsidRPr="00916709">
        <w:t xml:space="preserve"> посвящены экономическому росту, сравнительному изучению различных факторов роста, влиянию технологических открытий на развитие экономики.</w:t>
      </w:r>
      <w:r>
        <w:t xml:space="preserve"> </w:t>
      </w:r>
      <w:r w:rsidRPr="00916709">
        <w:t>Солоу принадлежит одна из признанных «неоклассических» моделей роста</w:t>
      </w:r>
      <w:r w:rsidRPr="00D0654D">
        <w:t xml:space="preserve"> </w:t>
      </w:r>
      <w:r w:rsidRPr="0022516A">
        <w:t>(лауреат Нобелевской премии за развитие теории экономического роста, 1956 г.)</w:t>
      </w:r>
      <w:r>
        <w:t xml:space="preserve">. </w:t>
      </w:r>
      <w:r w:rsidRPr="0022516A">
        <w:t>Солоу</w:t>
      </w:r>
      <w:r w:rsidRPr="00D0654D">
        <w:t xml:space="preserve"> </w:t>
      </w:r>
      <w:r w:rsidRPr="0022516A">
        <w:t>огромное значение в экономическом развитии отводил именно инновационным процессам</w:t>
      </w:r>
      <w:r>
        <w:t xml:space="preserve">. </w:t>
      </w:r>
    </w:p>
    <w:p w:rsidR="007A74D5" w:rsidRPr="00EC0AFD" w:rsidRDefault="007A74D5" w:rsidP="007A74D5">
      <w:pPr>
        <w:shd w:val="clear" w:color="auto" w:fill="FFFFFF"/>
        <w:autoSpaceDE w:val="0"/>
        <w:autoSpaceDN w:val="0"/>
        <w:adjustRightInd w:val="0"/>
        <w:spacing w:line="360" w:lineRule="auto"/>
        <w:ind w:firstLine="720"/>
        <w:jc w:val="both"/>
      </w:pPr>
      <w:r w:rsidRPr="00C47270">
        <w:rPr>
          <w:b/>
          <w:color w:val="000000"/>
        </w:rPr>
        <w:t>Менш Г</w:t>
      </w:r>
      <w:r>
        <w:rPr>
          <w:b/>
          <w:color w:val="000000"/>
        </w:rPr>
        <w:t>ерхард</w:t>
      </w:r>
      <w:r>
        <w:rPr>
          <w:color w:val="000000"/>
        </w:rPr>
        <w:t xml:space="preserve"> – современный немецкий ученый-экономист. </w:t>
      </w:r>
      <w:r w:rsidRPr="007C3817">
        <w:rPr>
          <w:color w:val="000000"/>
        </w:rPr>
        <w:t xml:space="preserve">Г.Менш </w:t>
      </w:r>
      <w:r>
        <w:rPr>
          <w:color w:val="000000"/>
        </w:rPr>
        <w:t xml:space="preserve"> стал одним из первых последовательных продолжателей идей Й.Шумпетера, развивающих его концепцию на современном уровне научных знаний. </w:t>
      </w:r>
      <w:r w:rsidRPr="007C3817">
        <w:rPr>
          <w:color w:val="000000"/>
        </w:rPr>
        <w:t>Большое экономическое и практическое значение имеют исследования</w:t>
      </w:r>
      <w:r>
        <w:rPr>
          <w:color w:val="000000"/>
        </w:rPr>
        <w:t xml:space="preserve">, в </w:t>
      </w:r>
      <w:r w:rsidRPr="007C3817">
        <w:rPr>
          <w:color w:val="000000"/>
        </w:rPr>
        <w:t xml:space="preserve"> </w:t>
      </w:r>
      <w:r>
        <w:rPr>
          <w:color w:val="000000"/>
        </w:rPr>
        <w:t xml:space="preserve">которых </w:t>
      </w:r>
      <w:r w:rsidRPr="007C3817">
        <w:rPr>
          <w:color w:val="000000"/>
        </w:rPr>
        <w:t xml:space="preserve"> Г.Менш </w:t>
      </w:r>
      <w:r>
        <w:rPr>
          <w:color w:val="000000"/>
        </w:rPr>
        <w:t>по</w:t>
      </w:r>
      <w:r w:rsidRPr="007C3817">
        <w:rPr>
          <w:color w:val="000000"/>
        </w:rPr>
        <w:t>пытался провести параллель между темпами экономического роста и цикличностью с проявлением базисных нововведений.</w:t>
      </w:r>
      <w:r w:rsidRPr="00EC0AFD">
        <w:rPr>
          <w:color w:val="000000"/>
        </w:rPr>
        <w:t xml:space="preserve"> </w:t>
      </w:r>
      <w:r>
        <w:rPr>
          <w:color w:val="000000"/>
        </w:rPr>
        <w:t xml:space="preserve">Разработал свою «модель метаморфоз». По этой модели каждый длинный цикл имеет форму не «куска волны», а вид </w:t>
      </w:r>
      <w:r>
        <w:rPr>
          <w:color w:val="000000"/>
          <w:lang w:val="en-GB"/>
        </w:rPr>
        <w:t>S</w:t>
      </w:r>
      <w:r>
        <w:rPr>
          <w:color w:val="000000"/>
        </w:rPr>
        <w:t>-образной, или логистической кривой, описывающей траекторию жизненного цикла данного технологического способа производства. Момент последовательного перехода от одного жизненного цикла технологического способа производства к другому характеризуется «технологическим патом», временем структурной перестройки, или структурным кризисом. На базе этих идей развернулась современная дискуссия о природе неравномерной инновационной активности, которую открыл Г.Менш.</w:t>
      </w:r>
    </w:p>
    <w:p w:rsidR="007A74D5" w:rsidRPr="002E1DB6" w:rsidRDefault="007A74D5" w:rsidP="007A74D5">
      <w:pPr>
        <w:shd w:val="clear" w:color="auto" w:fill="FFFFFF"/>
        <w:autoSpaceDE w:val="0"/>
        <w:autoSpaceDN w:val="0"/>
        <w:adjustRightInd w:val="0"/>
        <w:spacing w:line="360" w:lineRule="auto"/>
        <w:ind w:firstLine="720"/>
        <w:jc w:val="both"/>
      </w:pPr>
    </w:p>
    <w:p w:rsidR="007A74D5" w:rsidRPr="002E1DB6" w:rsidRDefault="007A74D5" w:rsidP="007A74D5">
      <w:pPr>
        <w:shd w:val="clear" w:color="auto" w:fill="FFFFFF"/>
        <w:autoSpaceDE w:val="0"/>
        <w:autoSpaceDN w:val="0"/>
        <w:adjustRightInd w:val="0"/>
        <w:spacing w:line="360" w:lineRule="auto"/>
        <w:ind w:firstLine="720"/>
        <w:jc w:val="both"/>
      </w:pPr>
    </w:p>
    <w:p w:rsidR="007A74D5" w:rsidRPr="002E1DB6" w:rsidRDefault="007A74D5" w:rsidP="007A74D5">
      <w:pPr>
        <w:shd w:val="clear" w:color="auto" w:fill="FFFFFF"/>
        <w:autoSpaceDE w:val="0"/>
        <w:autoSpaceDN w:val="0"/>
        <w:adjustRightInd w:val="0"/>
        <w:spacing w:line="360" w:lineRule="auto"/>
        <w:ind w:firstLine="720"/>
        <w:jc w:val="both"/>
      </w:pPr>
    </w:p>
    <w:p w:rsidR="007A74D5" w:rsidRPr="0071681B" w:rsidRDefault="007A74D5" w:rsidP="007A74D5">
      <w:pPr>
        <w:jc w:val="center"/>
        <w:rPr>
          <w:b/>
        </w:rPr>
      </w:pPr>
      <w:r w:rsidRPr="0071681B">
        <w:rPr>
          <w:b/>
        </w:rPr>
        <w:t xml:space="preserve">Литература </w:t>
      </w:r>
    </w:p>
    <w:p w:rsidR="007A74D5" w:rsidRPr="0071681B" w:rsidRDefault="007A74D5" w:rsidP="007A74D5">
      <w:pPr>
        <w:jc w:val="center"/>
        <w:rPr>
          <w:b/>
        </w:rPr>
      </w:pPr>
      <w:r w:rsidRPr="0071681B">
        <w:rPr>
          <w:b/>
        </w:rPr>
        <w:t>по курсу «</w:t>
      </w:r>
      <w:r>
        <w:rPr>
          <w:b/>
        </w:rPr>
        <w:t>Инновационный менеджмент</w:t>
      </w:r>
      <w:r w:rsidRPr="0071681B">
        <w:rPr>
          <w:b/>
        </w:rPr>
        <w:t>»</w:t>
      </w:r>
    </w:p>
    <w:p w:rsidR="007A74D5" w:rsidRDefault="007A74D5" w:rsidP="007A74D5">
      <w:pPr>
        <w:jc w:val="center"/>
      </w:pPr>
    </w:p>
    <w:p w:rsidR="007A74D5" w:rsidRPr="0071681B" w:rsidRDefault="007A74D5" w:rsidP="007A74D5">
      <w:pPr>
        <w:jc w:val="both"/>
        <w:rPr>
          <w:b/>
        </w:rPr>
      </w:pPr>
      <w:r w:rsidRPr="0071681B">
        <w:rPr>
          <w:b/>
        </w:rPr>
        <w:t>Нормативно-правовые акты</w:t>
      </w:r>
      <w:r>
        <w:rPr>
          <w:b/>
        </w:rPr>
        <w:t>:</w:t>
      </w:r>
    </w:p>
    <w:p w:rsidR="007A74D5" w:rsidRDefault="007A74D5" w:rsidP="007A74D5">
      <w:pPr>
        <w:jc w:val="both"/>
      </w:pPr>
    </w:p>
    <w:p w:rsidR="007A74D5" w:rsidRPr="00C15EB6" w:rsidRDefault="007A74D5" w:rsidP="007A74D5">
      <w:pPr>
        <w:pStyle w:val="af"/>
        <w:numPr>
          <w:ilvl w:val="0"/>
          <w:numId w:val="10"/>
        </w:numPr>
        <w:spacing w:line="360" w:lineRule="auto"/>
        <w:jc w:val="both"/>
      </w:pPr>
      <w:r w:rsidRPr="00C15EB6">
        <w:t>О науке и государственной научно-технической политике: Федеральный закон от 23.08.1996 г. № 127-ФЗ</w:t>
      </w:r>
      <w:r>
        <w:t xml:space="preserve"> </w:t>
      </w:r>
      <w:r w:rsidRPr="00C15EB6">
        <w:t xml:space="preserve">(с изменениями на 4 декабря </w:t>
      </w:r>
      <w:smartTag w:uri="urn:schemas-microsoft-com:office:smarttags" w:element="metricconverter">
        <w:smartTagPr>
          <w:attr w:name="ProductID" w:val="2006 г"/>
        </w:smartTagPr>
        <w:r w:rsidRPr="00C15EB6">
          <w:t>2006 г</w:t>
        </w:r>
      </w:smartTag>
      <w:r w:rsidRPr="00C15EB6">
        <w:t>.) // ЗАО «Информационная компания «Кодекс»: Справ. – прав. система.</w:t>
      </w:r>
    </w:p>
    <w:p w:rsidR="007A74D5" w:rsidRPr="0071681B" w:rsidRDefault="007A74D5" w:rsidP="007A74D5">
      <w:pPr>
        <w:pStyle w:val="af"/>
        <w:numPr>
          <w:ilvl w:val="0"/>
          <w:numId w:val="10"/>
        </w:numPr>
        <w:spacing w:line="360" w:lineRule="auto"/>
        <w:jc w:val="both"/>
        <w:rPr>
          <w:color w:val="000000"/>
        </w:rPr>
      </w:pPr>
      <w:r w:rsidRPr="0071681B">
        <w:rPr>
          <w:color w:val="000000"/>
        </w:rPr>
        <w:t>О порядке распоряжения правами на результаты научно-технической деятельности: Постановление Правительства РФ о 17.11.2005 г. № 685 // ЗАО «Информационная компания «Кодекс»: Справ. – прав. система.</w:t>
      </w:r>
    </w:p>
    <w:p w:rsidR="007A74D5" w:rsidRPr="0071681B" w:rsidRDefault="007A74D5" w:rsidP="007A74D5">
      <w:pPr>
        <w:pStyle w:val="af"/>
        <w:numPr>
          <w:ilvl w:val="0"/>
          <w:numId w:val="10"/>
        </w:numPr>
        <w:spacing w:line="360" w:lineRule="auto"/>
        <w:jc w:val="both"/>
        <w:rPr>
          <w:color w:val="000000"/>
        </w:rPr>
      </w:pPr>
      <w:r w:rsidRPr="0071681B">
        <w:rPr>
          <w:color w:val="000000"/>
        </w:rPr>
        <w:t>Об учреждении Венчурного инновационного фонда: Распоряжение Правительства Российской Федерации от 10.03.2000 г. № 362-р // ЗАО «Информационная компания «Кодекс»: Справ. – прав. система.</w:t>
      </w:r>
    </w:p>
    <w:p w:rsidR="007A74D5" w:rsidRPr="0071681B" w:rsidRDefault="007A74D5" w:rsidP="007A74D5">
      <w:pPr>
        <w:pStyle w:val="af"/>
        <w:numPr>
          <w:ilvl w:val="0"/>
          <w:numId w:val="10"/>
        </w:numPr>
        <w:spacing w:line="360" w:lineRule="auto"/>
        <w:jc w:val="both"/>
        <w:rPr>
          <w:color w:val="000000"/>
        </w:rPr>
      </w:pPr>
      <w:r w:rsidRPr="0071681B">
        <w:rPr>
          <w:bCs/>
          <w:color w:val="000000"/>
        </w:rPr>
        <w:t>Об инновационной</w:t>
      </w:r>
      <w:r>
        <w:rPr>
          <w:bCs/>
          <w:color w:val="000000"/>
        </w:rPr>
        <w:t xml:space="preserve"> деятельности в Томской области</w:t>
      </w:r>
      <w:r w:rsidRPr="0071681B">
        <w:rPr>
          <w:bCs/>
          <w:color w:val="000000"/>
        </w:rPr>
        <w:t>: Закон Томской области от 0</w:t>
      </w:r>
      <w:r>
        <w:rPr>
          <w:bCs/>
          <w:color w:val="000000"/>
        </w:rPr>
        <w:t>4</w:t>
      </w:r>
      <w:r w:rsidRPr="0071681B">
        <w:rPr>
          <w:bCs/>
          <w:color w:val="000000"/>
        </w:rPr>
        <w:t>.0</w:t>
      </w:r>
      <w:r>
        <w:rPr>
          <w:bCs/>
          <w:color w:val="000000"/>
        </w:rPr>
        <w:t>9</w:t>
      </w:r>
      <w:r w:rsidRPr="0071681B">
        <w:rPr>
          <w:bCs/>
          <w:color w:val="000000"/>
        </w:rPr>
        <w:t>.</w:t>
      </w:r>
      <w:r>
        <w:rPr>
          <w:bCs/>
          <w:color w:val="000000"/>
        </w:rPr>
        <w:t>2008</w:t>
      </w:r>
      <w:r w:rsidRPr="0071681B">
        <w:rPr>
          <w:bCs/>
          <w:color w:val="000000"/>
        </w:rPr>
        <w:t xml:space="preserve"> г. </w:t>
      </w:r>
      <w:r w:rsidRPr="00A70077">
        <w:rPr>
          <w:bCs/>
          <w:color w:val="000000"/>
        </w:rPr>
        <w:t xml:space="preserve">№ 186–ОЗ </w:t>
      </w:r>
      <w:r w:rsidRPr="0071681B">
        <w:rPr>
          <w:color w:val="000000"/>
        </w:rPr>
        <w:t>// ЗАО «Информационная компания «Кодекс»: Справ. – прав. система.</w:t>
      </w:r>
    </w:p>
    <w:p w:rsidR="007A74D5" w:rsidRDefault="007A74D5" w:rsidP="007A74D5">
      <w:pPr>
        <w:jc w:val="both"/>
      </w:pPr>
    </w:p>
    <w:p w:rsidR="007A74D5" w:rsidRDefault="007A74D5" w:rsidP="007A74D5">
      <w:pPr>
        <w:jc w:val="both"/>
      </w:pPr>
    </w:p>
    <w:p w:rsidR="007A74D5" w:rsidRDefault="007A74D5" w:rsidP="007A74D5">
      <w:pPr>
        <w:jc w:val="both"/>
        <w:rPr>
          <w:b/>
        </w:rPr>
      </w:pPr>
      <w:r w:rsidRPr="0071681B">
        <w:rPr>
          <w:b/>
        </w:rPr>
        <w:t>Обязательная литература:</w:t>
      </w:r>
    </w:p>
    <w:p w:rsidR="007A74D5" w:rsidRDefault="007A74D5" w:rsidP="007A74D5">
      <w:pPr>
        <w:jc w:val="both"/>
        <w:rPr>
          <w:b/>
        </w:rPr>
      </w:pPr>
    </w:p>
    <w:p w:rsidR="007A74D5" w:rsidRDefault="007A74D5" w:rsidP="007A74D5">
      <w:pPr>
        <w:numPr>
          <w:ilvl w:val="0"/>
          <w:numId w:val="2"/>
        </w:numPr>
        <w:spacing w:line="360" w:lineRule="auto"/>
        <w:ind w:left="714" w:hanging="357"/>
        <w:jc w:val="both"/>
      </w:pPr>
      <w:r w:rsidRPr="00DD461F">
        <w:t xml:space="preserve">Вертакова Ю.В., Симоненко Е.С. </w:t>
      </w:r>
      <w:r>
        <w:t xml:space="preserve">Управление инновациями: теория и практика: учеб. пособие/ </w:t>
      </w:r>
      <w:r w:rsidRPr="00DD461F">
        <w:t>Ю.В. Вертакова, Е.</w:t>
      </w:r>
      <w:r>
        <w:t xml:space="preserve">С. </w:t>
      </w:r>
      <w:r w:rsidRPr="00DD461F">
        <w:t>Симоненко</w:t>
      </w:r>
      <w:r>
        <w:t>. – М.: Эксмо, 2008. – 432 с.</w:t>
      </w:r>
    </w:p>
    <w:p w:rsidR="000D3E03" w:rsidRPr="00DD2A3F" w:rsidRDefault="000D3E03" w:rsidP="000D3E03">
      <w:pPr>
        <w:numPr>
          <w:ilvl w:val="0"/>
          <w:numId w:val="2"/>
        </w:numPr>
        <w:spacing w:line="360" w:lineRule="auto"/>
        <w:jc w:val="both"/>
      </w:pPr>
      <w:r w:rsidRPr="00E91337">
        <w:t>Маховикова Г. А., Ефимова Н. Ф.. Инновационный менеджмент/ Г. А. Маховикова , Н. Ф. Ефимова. - М.: Эксмо, 2010. -208 с.</w:t>
      </w:r>
    </w:p>
    <w:p w:rsidR="007A74D5" w:rsidRDefault="007A74D5" w:rsidP="007A74D5">
      <w:pPr>
        <w:numPr>
          <w:ilvl w:val="0"/>
          <w:numId w:val="2"/>
        </w:numPr>
        <w:spacing w:line="360" w:lineRule="auto"/>
        <w:ind w:left="714" w:hanging="357"/>
        <w:jc w:val="both"/>
      </w:pPr>
      <w:r w:rsidRPr="00807A7A">
        <w:t xml:space="preserve">Фатхутдинов Р.А. Инновационный менеджмент: Учебник для вузов. </w:t>
      </w:r>
      <w:r>
        <w:t xml:space="preserve">6 </w:t>
      </w:r>
      <w:r w:rsidRPr="00807A7A">
        <w:t xml:space="preserve">- изд. </w:t>
      </w:r>
      <w:r>
        <w:t xml:space="preserve">/ </w:t>
      </w:r>
      <w:r w:rsidRPr="00807A7A">
        <w:t>Р.А. Фатхутдинов</w:t>
      </w:r>
      <w:r>
        <w:t xml:space="preserve">. </w:t>
      </w:r>
      <w:r w:rsidRPr="00807A7A">
        <w:t xml:space="preserve">– Спб.: «Питер», </w:t>
      </w:r>
      <w:r w:rsidRPr="00100DB7">
        <w:t xml:space="preserve">2008 г. </w:t>
      </w:r>
      <w:r>
        <w:t xml:space="preserve">- </w:t>
      </w:r>
      <w:r w:rsidRPr="00100DB7">
        <w:t xml:space="preserve">447 </w:t>
      </w:r>
      <w:r>
        <w:t>с.</w:t>
      </w:r>
    </w:p>
    <w:p w:rsidR="007A74D5" w:rsidRDefault="007A74D5" w:rsidP="007A74D5">
      <w:pPr>
        <w:spacing w:line="360" w:lineRule="auto"/>
        <w:ind w:left="714"/>
        <w:jc w:val="both"/>
      </w:pPr>
    </w:p>
    <w:p w:rsidR="007A74D5" w:rsidRPr="0071681B" w:rsidRDefault="007A74D5" w:rsidP="007A74D5">
      <w:pPr>
        <w:jc w:val="both"/>
        <w:rPr>
          <w:b/>
        </w:rPr>
      </w:pPr>
      <w:r w:rsidRPr="0071681B">
        <w:rPr>
          <w:b/>
        </w:rPr>
        <w:t>Дополнительная литература:</w:t>
      </w:r>
    </w:p>
    <w:p w:rsidR="007A74D5" w:rsidRDefault="007A74D5" w:rsidP="007A74D5">
      <w:pPr>
        <w:jc w:val="both"/>
      </w:pPr>
    </w:p>
    <w:p w:rsidR="007A74D5" w:rsidRPr="00261D14" w:rsidRDefault="007A74D5" w:rsidP="007A74D5">
      <w:pPr>
        <w:numPr>
          <w:ilvl w:val="0"/>
          <w:numId w:val="11"/>
        </w:numPr>
        <w:spacing w:line="360" w:lineRule="auto"/>
        <w:jc w:val="both"/>
      </w:pPr>
      <w:r w:rsidRPr="00261D14">
        <w:t>Базилевич А. И. Инновационный менеджмент предприятия. -  М.: ЮНИТИ-ДАНА, 2009. - 231 с.</w:t>
      </w:r>
    </w:p>
    <w:p w:rsidR="007A74D5" w:rsidRPr="00261D14" w:rsidRDefault="007A74D5" w:rsidP="007A74D5">
      <w:pPr>
        <w:numPr>
          <w:ilvl w:val="0"/>
          <w:numId w:val="11"/>
        </w:numPr>
        <w:spacing w:line="360" w:lineRule="auto"/>
        <w:jc w:val="both"/>
      </w:pPr>
      <w:r w:rsidRPr="00261D14">
        <w:t>Гончаренко Л.П. Менеджмент инвестиций и инноваций.  М.: Кнору</w:t>
      </w:r>
      <w:r w:rsidRPr="00261D14">
        <w:rPr>
          <w:lang w:val="en-US"/>
        </w:rPr>
        <w:t>c</w:t>
      </w:r>
      <w:r w:rsidRPr="00261D14">
        <w:t>, 2009. - 159 с.</w:t>
      </w:r>
    </w:p>
    <w:p w:rsidR="007A74D5" w:rsidRPr="00807A7A" w:rsidRDefault="007A74D5" w:rsidP="007A74D5">
      <w:pPr>
        <w:numPr>
          <w:ilvl w:val="0"/>
          <w:numId w:val="11"/>
        </w:numPr>
        <w:spacing w:line="360" w:lineRule="auto"/>
        <w:ind w:left="714" w:hanging="357"/>
        <w:jc w:val="both"/>
      </w:pPr>
      <w:r w:rsidRPr="00807A7A">
        <w:t>Инновационный менеджмент: Учебник для вузов.</w:t>
      </w:r>
      <w:r>
        <w:t xml:space="preserve"> 3 – изд.</w:t>
      </w:r>
      <w:r w:rsidRPr="00807A7A">
        <w:t xml:space="preserve"> /Под ред. С.Д. Ильенковой.- М.: ЮНИТИ, </w:t>
      </w:r>
      <w:r>
        <w:t>2007</w:t>
      </w:r>
      <w:r w:rsidRPr="00807A7A">
        <w:t xml:space="preserve"> г. - 3</w:t>
      </w:r>
      <w:r>
        <w:t>36</w:t>
      </w:r>
      <w:r w:rsidRPr="00807A7A">
        <w:t>с.</w:t>
      </w:r>
    </w:p>
    <w:p w:rsidR="007A74D5" w:rsidRDefault="007A74D5" w:rsidP="007A74D5">
      <w:pPr>
        <w:numPr>
          <w:ilvl w:val="0"/>
          <w:numId w:val="11"/>
        </w:numPr>
        <w:spacing w:line="360" w:lineRule="auto"/>
        <w:ind w:left="714" w:hanging="357"/>
        <w:jc w:val="both"/>
      </w:pPr>
      <w:r w:rsidRPr="00807A7A">
        <w:t xml:space="preserve">Инновационный менеджмент: Учебное пособие /Под ред. Н.Л. Оголевой. – М.: ИНФРА </w:t>
      </w:r>
      <w:r>
        <w:t xml:space="preserve">– </w:t>
      </w:r>
      <w:r w:rsidRPr="00807A7A">
        <w:t>М</w:t>
      </w:r>
      <w:r>
        <w:t>.,</w:t>
      </w:r>
      <w:r w:rsidRPr="00807A7A">
        <w:t xml:space="preserve"> 200</w:t>
      </w:r>
      <w:r w:rsidR="0048190D">
        <w:t>9</w:t>
      </w:r>
      <w:r w:rsidRPr="00807A7A">
        <w:t>. – 236 с.</w:t>
      </w:r>
    </w:p>
    <w:p w:rsidR="007A74D5" w:rsidRPr="00807A7A" w:rsidRDefault="007A74D5" w:rsidP="007A74D5">
      <w:pPr>
        <w:numPr>
          <w:ilvl w:val="0"/>
          <w:numId w:val="11"/>
        </w:numPr>
        <w:spacing w:line="360" w:lineRule="auto"/>
        <w:ind w:left="714" w:hanging="357"/>
        <w:jc w:val="both"/>
      </w:pPr>
      <w:r w:rsidRPr="00807A7A">
        <w:t xml:space="preserve">Инновационный менеджмент: </w:t>
      </w:r>
      <w:r>
        <w:t xml:space="preserve">Концепции, многоуровневые стратегии и механизмы инновационного развития: </w:t>
      </w:r>
      <w:r w:rsidRPr="00807A7A">
        <w:t>Учебное пособие /Под ред.</w:t>
      </w:r>
      <w:r>
        <w:t xml:space="preserve"> В.М.Аньшина, А.А.Дагаева. – М.: дело, 2007. – 584 с.</w:t>
      </w:r>
    </w:p>
    <w:p w:rsidR="000D3E03" w:rsidRPr="00DD2A3F" w:rsidRDefault="000D3E03" w:rsidP="000D3E03">
      <w:pPr>
        <w:numPr>
          <w:ilvl w:val="0"/>
          <w:numId w:val="11"/>
        </w:numPr>
        <w:spacing w:line="360" w:lineRule="auto"/>
        <w:jc w:val="both"/>
      </w:pPr>
      <w:r>
        <w:t>Инновационный менеджмент: учебное пособие для вузов по специальности "Менеджмент организации" / К. В. Балдин, И. И. Передеряев, Р. С. Голов, А. С. Воробьев. – М.: Академия , 2010. - 362 с.</w:t>
      </w:r>
    </w:p>
    <w:p w:rsidR="007A74D5" w:rsidRPr="00C15EB6" w:rsidRDefault="007A74D5" w:rsidP="007A74D5">
      <w:pPr>
        <w:numPr>
          <w:ilvl w:val="0"/>
          <w:numId w:val="11"/>
        </w:numPr>
        <w:spacing w:line="360" w:lineRule="auto"/>
        <w:ind w:left="714" w:hanging="357"/>
        <w:jc w:val="both"/>
        <w:rPr>
          <w:color w:val="000000"/>
        </w:rPr>
      </w:pPr>
      <w:r w:rsidRPr="00C15EB6">
        <w:rPr>
          <w:color w:val="000000"/>
        </w:rPr>
        <w:t>Коммерциализация результатов научно-технической деятельности: европейский опыт, воз</w:t>
      </w:r>
      <w:r>
        <w:rPr>
          <w:color w:val="000000"/>
        </w:rPr>
        <w:t>можные уроки для России /</w:t>
      </w:r>
      <w:r w:rsidRPr="00C15EB6">
        <w:rPr>
          <w:color w:val="000000"/>
        </w:rPr>
        <w:t>Под ред. В.В. Иванова, С.Клесовой, О.П.Лукши, П.В.Сушкова. - М.: ЦИПРАН РАН, 2006. – 264с.</w:t>
      </w:r>
    </w:p>
    <w:p w:rsidR="007A74D5" w:rsidRDefault="007A74D5" w:rsidP="007A74D5">
      <w:pPr>
        <w:numPr>
          <w:ilvl w:val="0"/>
          <w:numId w:val="11"/>
        </w:numPr>
        <w:spacing w:line="360" w:lineRule="auto"/>
        <w:ind w:left="714" w:hanging="357"/>
        <w:jc w:val="both"/>
      </w:pPr>
      <w:r>
        <w:t>Кузнецов Б.Т.,  Кузнецов А. Б. Инновационный менеджмент. – М.: ЮНИТИ-ДАНА, 2009. – 367 с.</w:t>
      </w:r>
    </w:p>
    <w:p w:rsidR="007A74D5" w:rsidRPr="00807A7A" w:rsidRDefault="007A74D5" w:rsidP="007A74D5">
      <w:pPr>
        <w:numPr>
          <w:ilvl w:val="0"/>
          <w:numId w:val="11"/>
        </w:numPr>
        <w:spacing w:line="360" w:lineRule="auto"/>
        <w:ind w:left="714" w:hanging="357"/>
        <w:jc w:val="both"/>
      </w:pPr>
      <w:r w:rsidRPr="00807A7A">
        <w:t>Медынск</w:t>
      </w:r>
      <w:r>
        <w:t>ий В.Г. Инновационный менеджмент. Учебник. М.: ИНФРА-М, 200</w:t>
      </w:r>
      <w:r w:rsidR="0048190D">
        <w:t>9</w:t>
      </w:r>
      <w:r>
        <w:t>. – 29</w:t>
      </w:r>
      <w:r w:rsidR="0048190D">
        <w:t>1</w:t>
      </w:r>
      <w:r>
        <w:t xml:space="preserve"> с.</w:t>
      </w:r>
    </w:p>
    <w:p w:rsidR="000D3E03" w:rsidRDefault="000D3E03" w:rsidP="000D3E03">
      <w:pPr>
        <w:numPr>
          <w:ilvl w:val="0"/>
          <w:numId w:val="11"/>
        </w:numPr>
        <w:spacing w:line="360" w:lineRule="auto"/>
        <w:jc w:val="both"/>
      </w:pPr>
      <w:r>
        <w:t>Мировой опыт инновационной политики: очерки / О. Е., Варламов, М. Д., Симоненко, И. С. Годенов и др.; под ред. С. В. Вольфсона. - Томск: Том. гос. ун-т., 2011 - 318 с.</w:t>
      </w:r>
    </w:p>
    <w:p w:rsidR="007A74D5" w:rsidRDefault="007A74D5" w:rsidP="007A74D5">
      <w:pPr>
        <w:numPr>
          <w:ilvl w:val="0"/>
          <w:numId w:val="11"/>
        </w:numPr>
        <w:spacing w:line="360" w:lineRule="auto"/>
        <w:ind w:left="714" w:hanging="357"/>
        <w:jc w:val="both"/>
        <w:rPr>
          <w:color w:val="000000"/>
        </w:rPr>
      </w:pPr>
      <w:r w:rsidRPr="00C15EB6">
        <w:rPr>
          <w:color w:val="000000"/>
        </w:rPr>
        <w:t>Национальные инновационные системы в России и ЕС / Под ред. В.В. Иванова, Н.И. Ивановой, Й. Розебума, Х. Хайсберса. - М.: ЦИПРАН РАН, 2006. – 280 с.</w:t>
      </w:r>
    </w:p>
    <w:p w:rsidR="007A74D5" w:rsidRPr="00C15EB6" w:rsidRDefault="007A74D5" w:rsidP="007A74D5">
      <w:pPr>
        <w:numPr>
          <w:ilvl w:val="0"/>
          <w:numId w:val="11"/>
        </w:numPr>
        <w:spacing w:line="360" w:lineRule="auto"/>
        <w:ind w:left="714" w:hanging="357"/>
        <w:rPr>
          <w:color w:val="000000"/>
        </w:rPr>
      </w:pPr>
      <w:r w:rsidRPr="00C15EB6">
        <w:rPr>
          <w:bCs/>
          <w:color w:val="000000"/>
        </w:rPr>
        <w:t>Пути</w:t>
      </w:r>
      <w:r w:rsidRPr="00C15EB6">
        <w:rPr>
          <w:color w:val="000000"/>
        </w:rPr>
        <w:t xml:space="preserve"> развития Российской инновационной системы </w:t>
      </w:r>
      <w:r w:rsidRPr="00C15EB6">
        <w:rPr>
          <w:bCs/>
          <w:color w:val="000000"/>
        </w:rPr>
        <w:t xml:space="preserve">[Электронный ресурс]. – Электрон. дан. – Режим доступа: </w:t>
      </w:r>
      <w:r w:rsidRPr="00F46B3D">
        <w:t>http://www.innovbusiness.ru/content/document_r_6762A1F7-4B07-4240-8020-AFE7D3E49556.html</w:t>
      </w:r>
    </w:p>
    <w:p w:rsidR="007A74D5" w:rsidRPr="00261D14" w:rsidRDefault="007A74D5" w:rsidP="007A74D5">
      <w:pPr>
        <w:numPr>
          <w:ilvl w:val="0"/>
          <w:numId w:val="11"/>
        </w:numPr>
        <w:spacing w:line="360" w:lineRule="auto"/>
        <w:jc w:val="both"/>
      </w:pPr>
      <w:r w:rsidRPr="00261D14">
        <w:t>Сурин  А. В. Инновационный менеджмент: учебник для вузов  (по специальности "Государственное и муниципальное управление"). -  М.: ИНФРА-М, 2009. -  367 с.</w:t>
      </w:r>
    </w:p>
    <w:p w:rsidR="007A74D5" w:rsidRPr="00DD461F" w:rsidRDefault="007A74D5" w:rsidP="007A74D5">
      <w:pPr>
        <w:numPr>
          <w:ilvl w:val="0"/>
          <w:numId w:val="11"/>
        </w:numPr>
        <w:spacing w:line="360" w:lineRule="auto"/>
        <w:ind w:left="714" w:hanging="357"/>
        <w:jc w:val="both"/>
      </w:pPr>
      <w:r w:rsidRPr="00807A7A">
        <w:t>Управление инновациями: 17 модульная программа для менеджеров «Управление развитием организации». Модуль 7. – М.: ИНФРА-М, 2000</w:t>
      </w:r>
    </w:p>
    <w:p w:rsidR="007A74D5" w:rsidRDefault="007A74D5" w:rsidP="007A74D5">
      <w:pPr>
        <w:numPr>
          <w:ilvl w:val="0"/>
          <w:numId w:val="11"/>
        </w:numPr>
        <w:spacing w:line="360" w:lineRule="auto"/>
        <w:jc w:val="both"/>
      </w:pPr>
      <w:r>
        <w:t>Хотяшева О.М. Инновационный менеджмент: Учебное пособие. 2-е изд. – Спб.: Питер, 2006. – 384 с.</w:t>
      </w:r>
    </w:p>
    <w:p w:rsidR="00D96D10" w:rsidRDefault="00D96D10" w:rsidP="00D96D10">
      <w:pPr>
        <w:numPr>
          <w:ilvl w:val="0"/>
          <w:numId w:val="11"/>
        </w:numPr>
        <w:spacing w:line="360" w:lineRule="auto"/>
        <w:jc w:val="both"/>
      </w:pPr>
      <w:r w:rsidRPr="00266AE6">
        <w:t>Экономика инноваций: Учебник / Под ред. В.Я. Горфинкель</w:t>
      </w:r>
      <w:r>
        <w:t>. – М.: Изд-во</w:t>
      </w:r>
      <w:r w:rsidRPr="00266AE6">
        <w:t xml:space="preserve"> </w:t>
      </w:r>
      <w:r>
        <w:t xml:space="preserve">Вузовский учебник, 2011. – 416 с. </w:t>
      </w:r>
    </w:p>
    <w:p w:rsidR="00D96D10" w:rsidRDefault="00D96D10" w:rsidP="00D96D10">
      <w:pPr>
        <w:spacing w:line="360" w:lineRule="auto"/>
        <w:ind w:left="720"/>
        <w:jc w:val="both"/>
      </w:pPr>
    </w:p>
    <w:p w:rsidR="00114126" w:rsidRDefault="00114126" w:rsidP="00D96D10">
      <w:pPr>
        <w:spacing w:line="360" w:lineRule="auto"/>
        <w:ind w:left="720"/>
        <w:jc w:val="both"/>
      </w:pPr>
    </w:p>
    <w:p w:rsidR="00114126" w:rsidRDefault="00114126" w:rsidP="00D96D10">
      <w:pPr>
        <w:spacing w:line="360" w:lineRule="auto"/>
        <w:ind w:left="720"/>
        <w:jc w:val="both"/>
      </w:pPr>
    </w:p>
    <w:p w:rsidR="00114126" w:rsidRDefault="00114126" w:rsidP="00D96D10">
      <w:pPr>
        <w:spacing w:line="360" w:lineRule="auto"/>
        <w:ind w:left="720"/>
        <w:jc w:val="both"/>
      </w:pPr>
    </w:p>
    <w:p w:rsidR="0048190D" w:rsidRDefault="0048190D" w:rsidP="00D96D10">
      <w:pPr>
        <w:spacing w:line="360" w:lineRule="auto"/>
        <w:ind w:left="720"/>
        <w:jc w:val="both"/>
      </w:pPr>
    </w:p>
    <w:p w:rsidR="0048190D" w:rsidRDefault="0048190D" w:rsidP="00D96D10">
      <w:pPr>
        <w:spacing w:line="360" w:lineRule="auto"/>
        <w:ind w:left="720"/>
        <w:jc w:val="both"/>
      </w:pPr>
    </w:p>
    <w:p w:rsidR="0048190D" w:rsidRDefault="0048190D" w:rsidP="00D96D10">
      <w:pPr>
        <w:spacing w:line="360" w:lineRule="auto"/>
        <w:ind w:left="720"/>
        <w:jc w:val="both"/>
      </w:pPr>
    </w:p>
    <w:p w:rsidR="0048190D" w:rsidRDefault="0048190D" w:rsidP="00D96D10">
      <w:pPr>
        <w:spacing w:line="360" w:lineRule="auto"/>
        <w:ind w:left="720"/>
        <w:jc w:val="both"/>
      </w:pPr>
    </w:p>
    <w:p w:rsidR="007A74D5" w:rsidRDefault="007A74D5" w:rsidP="007A74D5">
      <w:pPr>
        <w:jc w:val="right"/>
      </w:pPr>
      <w:r w:rsidRPr="00C82EED">
        <w:t>Приложение 1</w:t>
      </w:r>
    </w:p>
    <w:p w:rsidR="007A74D5" w:rsidRPr="009B0F32" w:rsidRDefault="007A74D5" w:rsidP="007A74D5">
      <w:pPr>
        <w:jc w:val="right"/>
      </w:pPr>
    </w:p>
    <w:p w:rsidR="007A74D5" w:rsidRDefault="007A74D5" w:rsidP="007A74D5">
      <w:pPr>
        <w:jc w:val="center"/>
      </w:pPr>
      <w:r w:rsidRPr="009B0F32">
        <w:t>Внутренние затраты на исследования и разработки, % от ВВП</w:t>
      </w:r>
    </w:p>
    <w:p w:rsidR="007A74D5" w:rsidRDefault="007A74D5" w:rsidP="007A74D5"/>
    <w:p w:rsidR="007A74D5" w:rsidRDefault="007A74D5" w:rsidP="007A74D5"/>
    <w:p w:rsidR="007A74D5" w:rsidRDefault="00F46B3D" w:rsidP="007A74D5">
      <w:r>
        <w:rPr>
          <w:noProof/>
        </w:rPr>
        <w:pict>
          <v:shape id="Рисунок 3" o:spid="_x0000_i1037" type="#_x0000_t75" alt="УиД 3.jpg" style="width:499.5pt;height:569.25pt;visibility:visible">
            <v:imagedata r:id="rId18" o:title="УиД 3" croptop="7540f" cropbottom="14345f" cropleft=".5" cropright="2646f" gain="1.25" blacklevel="-3277f"/>
          </v:shape>
        </w:pict>
      </w:r>
    </w:p>
    <w:p w:rsidR="007A74D5" w:rsidRDefault="007A74D5" w:rsidP="007A74D5"/>
    <w:p w:rsidR="007A74D5" w:rsidRDefault="007A74D5" w:rsidP="007A74D5">
      <w:pPr>
        <w:jc w:val="both"/>
      </w:pPr>
      <w:r>
        <w:t xml:space="preserve">       Источник: Евростат, Росстат</w:t>
      </w:r>
    </w:p>
    <w:p w:rsidR="007A74D5" w:rsidRDefault="007A74D5" w:rsidP="007A74D5">
      <w:pPr>
        <w:jc w:val="both"/>
      </w:pPr>
      <w:r>
        <w:t xml:space="preserve">   </w:t>
      </w:r>
    </w:p>
    <w:p w:rsidR="007A74D5" w:rsidRDefault="007A74D5" w:rsidP="007A74D5">
      <w:pPr>
        <w:jc w:val="both"/>
      </w:pPr>
    </w:p>
    <w:p w:rsidR="007A74D5" w:rsidRDefault="007A74D5" w:rsidP="007A74D5">
      <w:pPr>
        <w:jc w:val="both"/>
      </w:pPr>
    </w:p>
    <w:p w:rsidR="007A74D5" w:rsidRDefault="007A74D5" w:rsidP="007A74D5">
      <w:pPr>
        <w:jc w:val="both"/>
      </w:pPr>
    </w:p>
    <w:p w:rsidR="007A74D5" w:rsidRDefault="007A74D5" w:rsidP="007A74D5">
      <w:pPr>
        <w:jc w:val="right"/>
      </w:pPr>
      <w:r>
        <w:t>Приложение 2</w:t>
      </w:r>
    </w:p>
    <w:p w:rsidR="007A74D5" w:rsidRDefault="007A74D5" w:rsidP="007A74D5">
      <w:pPr>
        <w:jc w:val="both"/>
      </w:pPr>
    </w:p>
    <w:p w:rsidR="007A74D5" w:rsidRPr="009B0F32" w:rsidRDefault="007A74D5" w:rsidP="007A74D5">
      <w:pPr>
        <w:jc w:val="center"/>
      </w:pPr>
      <w:r w:rsidRPr="009B0F32">
        <w:t>Удельный вес компаний, осуществляющих инновации</w:t>
      </w:r>
    </w:p>
    <w:p w:rsidR="007A74D5" w:rsidRPr="009B0F32" w:rsidRDefault="007A74D5" w:rsidP="007A74D5"/>
    <w:p w:rsidR="007A74D5" w:rsidRDefault="00F46B3D" w:rsidP="007A74D5">
      <w:pPr>
        <w:jc w:val="both"/>
        <w:rPr>
          <w:noProof/>
        </w:rPr>
      </w:pPr>
      <w:r>
        <w:rPr>
          <w:noProof/>
        </w:rPr>
        <w:pict>
          <v:shape id="_x0000_i1038" type="#_x0000_t75" alt="УиД 3.jpg" style="width:497.25pt;height:612.75pt;visibility:visible">
            <v:imagedata r:id="rId18" o:title="УиД 3" croptop="7713f" cropbottom="11170f" cropleft="3431f" cropright="32817f" gain="1.25" blacklevel="-3277f"/>
          </v:shape>
        </w:pict>
      </w:r>
    </w:p>
    <w:p w:rsidR="007A74D5" w:rsidRDefault="007A74D5" w:rsidP="007A74D5">
      <w:pPr>
        <w:jc w:val="both"/>
        <w:rPr>
          <w:noProof/>
        </w:rPr>
      </w:pPr>
    </w:p>
    <w:p w:rsidR="007A74D5" w:rsidRDefault="007A74D5" w:rsidP="007A74D5">
      <w:pPr>
        <w:jc w:val="both"/>
        <w:rPr>
          <w:noProof/>
        </w:rPr>
      </w:pPr>
      <w:r>
        <w:t xml:space="preserve"> Источник: Евростат, Росстат</w:t>
      </w:r>
    </w:p>
    <w:p w:rsidR="007A74D5" w:rsidRDefault="007A74D5" w:rsidP="007A74D5">
      <w:pPr>
        <w:jc w:val="both"/>
        <w:rPr>
          <w:noProof/>
        </w:rPr>
      </w:pPr>
    </w:p>
    <w:p w:rsidR="007A74D5" w:rsidRPr="002E1DB6" w:rsidRDefault="007A74D5" w:rsidP="007A74D5">
      <w:pPr>
        <w:jc w:val="right"/>
      </w:pPr>
    </w:p>
    <w:p w:rsidR="007A74D5" w:rsidRDefault="007A74D5" w:rsidP="007A74D5">
      <w:pPr>
        <w:jc w:val="right"/>
      </w:pPr>
      <w:r>
        <w:t>Приложение 3</w:t>
      </w:r>
    </w:p>
    <w:p w:rsidR="008C4475" w:rsidRDefault="008C4475" w:rsidP="007A74D5">
      <w:pPr>
        <w:jc w:val="center"/>
      </w:pPr>
    </w:p>
    <w:p w:rsidR="008C4475" w:rsidRDefault="00F46B3D" w:rsidP="007A74D5">
      <w:pPr>
        <w:jc w:val="center"/>
      </w:pPr>
      <w:r>
        <w:pict>
          <v:shape id="_x0000_i1039" type="#_x0000_t75" style="width:429.75pt;height:637.5pt;visibility:visible;mso-position-horizontal-relative:char;mso-position-vertical-relative:line">
            <v:imagedata r:id="rId19" o:title=""/>
          </v:shape>
        </w:pict>
      </w:r>
    </w:p>
    <w:p w:rsidR="008C4475" w:rsidRDefault="008C4475" w:rsidP="007A74D5">
      <w:pPr>
        <w:jc w:val="center"/>
        <w:rPr>
          <w:b/>
          <w:bCs/>
        </w:rPr>
      </w:pPr>
    </w:p>
    <w:p w:rsidR="008C4475" w:rsidRDefault="008C4475" w:rsidP="007A74D5">
      <w:pPr>
        <w:jc w:val="center"/>
        <w:rPr>
          <w:b/>
          <w:bCs/>
        </w:rPr>
      </w:pPr>
    </w:p>
    <w:p w:rsidR="008C4475" w:rsidRDefault="008C4475" w:rsidP="007A74D5">
      <w:pPr>
        <w:jc w:val="center"/>
        <w:rPr>
          <w:b/>
          <w:bCs/>
        </w:rPr>
      </w:pPr>
    </w:p>
    <w:p w:rsidR="008C4475" w:rsidRDefault="008C4475" w:rsidP="007A74D5">
      <w:pPr>
        <w:jc w:val="center"/>
        <w:rPr>
          <w:b/>
          <w:bCs/>
        </w:rPr>
      </w:pPr>
      <w:bookmarkStart w:id="3" w:name="_GoBack"/>
      <w:bookmarkEnd w:id="3"/>
    </w:p>
    <w:sectPr w:rsidR="008C4475" w:rsidSect="005E0888">
      <w:pgSz w:w="11906" w:h="16838"/>
      <w:pgMar w:top="1134" w:right="850"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FED" w:rsidRDefault="00B71FED" w:rsidP="00E06FD5">
      <w:r>
        <w:separator/>
      </w:r>
    </w:p>
  </w:endnote>
  <w:endnote w:type="continuationSeparator" w:id="0">
    <w:p w:rsidR="00B71FED" w:rsidRDefault="00B71FED" w:rsidP="00E06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FED" w:rsidRDefault="00B71FED" w:rsidP="00E06FD5">
      <w:r>
        <w:separator/>
      </w:r>
    </w:p>
  </w:footnote>
  <w:footnote w:type="continuationSeparator" w:id="0">
    <w:p w:rsidR="00B71FED" w:rsidRDefault="00B71FED" w:rsidP="00E06F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9DA0C1E"/>
    <w:lvl w:ilvl="0">
      <w:numFmt w:val="decimal"/>
      <w:lvlText w:val="*"/>
      <w:lvlJc w:val="left"/>
    </w:lvl>
  </w:abstractNum>
  <w:abstractNum w:abstractNumId="1">
    <w:nsid w:val="0A114C8C"/>
    <w:multiLevelType w:val="hybridMultilevel"/>
    <w:tmpl w:val="A11C3574"/>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0A45899"/>
    <w:multiLevelType w:val="singleLevel"/>
    <w:tmpl w:val="42A0491A"/>
    <w:lvl w:ilvl="0">
      <w:numFmt w:val="bullet"/>
      <w:lvlText w:val="-"/>
      <w:lvlJc w:val="left"/>
      <w:pPr>
        <w:tabs>
          <w:tab w:val="num" w:pos="1069"/>
        </w:tabs>
        <w:ind w:left="1069" w:hanging="360"/>
      </w:pPr>
      <w:rPr>
        <w:rFonts w:hint="default"/>
      </w:rPr>
    </w:lvl>
  </w:abstractNum>
  <w:abstractNum w:abstractNumId="3">
    <w:nsid w:val="27A17F42"/>
    <w:multiLevelType w:val="hybridMultilevel"/>
    <w:tmpl w:val="DEEC8D28"/>
    <w:lvl w:ilvl="0" w:tplc="8182CF54">
      <w:start w:val="1"/>
      <w:numFmt w:val="decimal"/>
      <w:lvlText w:val="%1."/>
      <w:lvlJc w:val="left"/>
      <w:pPr>
        <w:tabs>
          <w:tab w:val="num" w:pos="360"/>
        </w:tabs>
        <w:ind w:left="360" w:hanging="360"/>
      </w:pPr>
      <w:rPr>
        <w:rFonts w:hint="default"/>
        <w:b w:val="0"/>
        <w:i w:val="0"/>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396C3354"/>
    <w:multiLevelType w:val="multilevel"/>
    <w:tmpl w:val="CCD22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5285B3E"/>
    <w:multiLevelType w:val="multilevel"/>
    <w:tmpl w:val="5E205844"/>
    <w:lvl w:ilvl="0">
      <w:start w:val="1"/>
      <w:numFmt w:val="bullet"/>
      <w:lvlText w:val=""/>
      <w:lvlJc w:val="left"/>
      <w:pPr>
        <w:tabs>
          <w:tab w:val="num" w:pos="2340"/>
        </w:tabs>
        <w:ind w:left="2340" w:hanging="360"/>
      </w:pPr>
      <w:rPr>
        <w:rFonts w:ascii="Wingdings" w:hAnsi="Wingdings" w:hint="default"/>
      </w:rPr>
    </w:lvl>
    <w:lvl w:ilvl="1">
      <w:start w:val="1"/>
      <w:numFmt w:val="lowerLetter"/>
      <w:lvlText w:val="%2."/>
      <w:lvlJc w:val="left"/>
      <w:pPr>
        <w:tabs>
          <w:tab w:val="num" w:pos="3060"/>
        </w:tabs>
        <w:ind w:left="3060" w:hanging="360"/>
      </w:pPr>
    </w:lvl>
    <w:lvl w:ilvl="2">
      <w:start w:val="1"/>
      <w:numFmt w:val="lowerRoman"/>
      <w:lvlText w:val="%3."/>
      <w:lvlJc w:val="right"/>
      <w:pPr>
        <w:tabs>
          <w:tab w:val="num" w:pos="3780"/>
        </w:tabs>
        <w:ind w:left="3780" w:hanging="180"/>
      </w:pPr>
    </w:lvl>
    <w:lvl w:ilvl="3">
      <w:start w:val="1"/>
      <w:numFmt w:val="decimal"/>
      <w:lvlText w:val="%4."/>
      <w:lvlJc w:val="left"/>
      <w:pPr>
        <w:tabs>
          <w:tab w:val="num" w:pos="4500"/>
        </w:tabs>
        <w:ind w:left="4500" w:hanging="360"/>
      </w:pPr>
    </w:lvl>
    <w:lvl w:ilvl="4">
      <w:start w:val="1"/>
      <w:numFmt w:val="lowerLetter"/>
      <w:lvlText w:val="%5."/>
      <w:lvlJc w:val="left"/>
      <w:pPr>
        <w:tabs>
          <w:tab w:val="num" w:pos="5220"/>
        </w:tabs>
        <w:ind w:left="5220" w:hanging="360"/>
      </w:pPr>
    </w:lvl>
    <w:lvl w:ilvl="5">
      <w:start w:val="1"/>
      <w:numFmt w:val="lowerRoman"/>
      <w:lvlText w:val="%6."/>
      <w:lvlJc w:val="right"/>
      <w:pPr>
        <w:tabs>
          <w:tab w:val="num" w:pos="5940"/>
        </w:tabs>
        <w:ind w:left="5940" w:hanging="180"/>
      </w:pPr>
    </w:lvl>
    <w:lvl w:ilvl="6">
      <w:start w:val="1"/>
      <w:numFmt w:val="decimal"/>
      <w:lvlText w:val="%7."/>
      <w:lvlJc w:val="left"/>
      <w:pPr>
        <w:tabs>
          <w:tab w:val="num" w:pos="6660"/>
        </w:tabs>
        <w:ind w:left="6660" w:hanging="360"/>
      </w:pPr>
    </w:lvl>
    <w:lvl w:ilvl="7">
      <w:start w:val="1"/>
      <w:numFmt w:val="lowerLetter"/>
      <w:lvlText w:val="%8."/>
      <w:lvlJc w:val="left"/>
      <w:pPr>
        <w:tabs>
          <w:tab w:val="num" w:pos="7380"/>
        </w:tabs>
        <w:ind w:left="7380" w:hanging="360"/>
      </w:pPr>
    </w:lvl>
    <w:lvl w:ilvl="8">
      <w:start w:val="1"/>
      <w:numFmt w:val="lowerRoman"/>
      <w:lvlText w:val="%9."/>
      <w:lvlJc w:val="right"/>
      <w:pPr>
        <w:tabs>
          <w:tab w:val="num" w:pos="8100"/>
        </w:tabs>
        <w:ind w:left="8100" w:hanging="180"/>
      </w:pPr>
    </w:lvl>
  </w:abstractNum>
  <w:abstractNum w:abstractNumId="6">
    <w:nsid w:val="46415D9E"/>
    <w:multiLevelType w:val="hybridMultilevel"/>
    <w:tmpl w:val="9AAC68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2070187"/>
    <w:multiLevelType w:val="hybridMultilevel"/>
    <w:tmpl w:val="9AAC68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6E640B5"/>
    <w:multiLevelType w:val="hybridMultilevel"/>
    <w:tmpl w:val="C80ADA50"/>
    <w:lvl w:ilvl="0" w:tplc="04190011">
      <w:start w:val="1"/>
      <w:numFmt w:val="decimal"/>
      <w:lvlText w:val="%1)"/>
      <w:lvlJc w:val="left"/>
      <w:pPr>
        <w:ind w:left="1040" w:hanging="360"/>
      </w:pPr>
      <w:rPr>
        <w:rFonts w:hint="default"/>
        <w:color w:val="auto"/>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nsid w:val="67E91F8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
    <w:nsid w:val="70D915DF"/>
    <w:multiLevelType w:val="hybridMultilevel"/>
    <w:tmpl w:val="9AAC68F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73B65BC6"/>
    <w:multiLevelType w:val="hybridMultilevel"/>
    <w:tmpl w:val="28163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5">
    <w:abstractNumId w:val="1"/>
  </w:num>
  <w:num w:numId="6">
    <w:abstractNumId w:val="9"/>
  </w:num>
  <w:num w:numId="7">
    <w:abstractNumId w:val="2"/>
  </w:num>
  <w:num w:numId="8">
    <w:abstractNumId w:val="5"/>
  </w:num>
  <w:num w:numId="9">
    <w:abstractNumId w:val="3"/>
  </w:num>
  <w:num w:numId="10">
    <w:abstractNumId w:val="11"/>
  </w:num>
  <w:num w:numId="11">
    <w:abstractNumId w:val="7"/>
  </w:num>
  <w:num w:numId="12">
    <w:abstractNumId w:va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74D5"/>
    <w:rsid w:val="000B3EFC"/>
    <w:rsid w:val="000D3E03"/>
    <w:rsid w:val="000E7263"/>
    <w:rsid w:val="00104CD0"/>
    <w:rsid w:val="00114126"/>
    <w:rsid w:val="00143D4F"/>
    <w:rsid w:val="001811E7"/>
    <w:rsid w:val="00186108"/>
    <w:rsid w:val="00187B9A"/>
    <w:rsid w:val="00201415"/>
    <w:rsid w:val="00220187"/>
    <w:rsid w:val="0023392D"/>
    <w:rsid w:val="0027544E"/>
    <w:rsid w:val="002759DF"/>
    <w:rsid w:val="002D54AD"/>
    <w:rsid w:val="002E1DB6"/>
    <w:rsid w:val="00367483"/>
    <w:rsid w:val="00373932"/>
    <w:rsid w:val="00390403"/>
    <w:rsid w:val="00472059"/>
    <w:rsid w:val="0048190D"/>
    <w:rsid w:val="005037CE"/>
    <w:rsid w:val="005305D3"/>
    <w:rsid w:val="005904EF"/>
    <w:rsid w:val="005E0888"/>
    <w:rsid w:val="006053FD"/>
    <w:rsid w:val="006468C3"/>
    <w:rsid w:val="006706C6"/>
    <w:rsid w:val="006730A4"/>
    <w:rsid w:val="006C2956"/>
    <w:rsid w:val="006D0F30"/>
    <w:rsid w:val="006E0350"/>
    <w:rsid w:val="00732366"/>
    <w:rsid w:val="007A5896"/>
    <w:rsid w:val="007A74D5"/>
    <w:rsid w:val="007D47E8"/>
    <w:rsid w:val="00802575"/>
    <w:rsid w:val="00860C32"/>
    <w:rsid w:val="008869E2"/>
    <w:rsid w:val="008B51DA"/>
    <w:rsid w:val="008C4475"/>
    <w:rsid w:val="00902DCE"/>
    <w:rsid w:val="00947038"/>
    <w:rsid w:val="00951778"/>
    <w:rsid w:val="009924C3"/>
    <w:rsid w:val="009D2028"/>
    <w:rsid w:val="009F5A6D"/>
    <w:rsid w:val="00A07644"/>
    <w:rsid w:val="00A1528D"/>
    <w:rsid w:val="00AE4AE9"/>
    <w:rsid w:val="00B63E0E"/>
    <w:rsid w:val="00B71FED"/>
    <w:rsid w:val="00BB1C28"/>
    <w:rsid w:val="00BB7082"/>
    <w:rsid w:val="00BC4A0B"/>
    <w:rsid w:val="00BF73CF"/>
    <w:rsid w:val="00C021A5"/>
    <w:rsid w:val="00C12710"/>
    <w:rsid w:val="00CC6A2C"/>
    <w:rsid w:val="00D200F6"/>
    <w:rsid w:val="00D96D10"/>
    <w:rsid w:val="00DC588B"/>
    <w:rsid w:val="00DD733C"/>
    <w:rsid w:val="00E06FD5"/>
    <w:rsid w:val="00E17ACC"/>
    <w:rsid w:val="00E87FE0"/>
    <w:rsid w:val="00ED2E7A"/>
    <w:rsid w:val="00ED58BB"/>
    <w:rsid w:val="00F01044"/>
    <w:rsid w:val="00F46B3D"/>
    <w:rsid w:val="00F63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93"/>
    <o:shapelayout v:ext="edit">
      <o:idmap v:ext="edit" data="1"/>
      <o:rules v:ext="edit">
        <o:r id="V:Rule4" type="arc" idref="#_x0000_s1118"/>
        <o:r id="V:Rule5" type="arc" idref="#_x0000_s1119"/>
        <o:r id="V:Rule6" type="arc" idref="#_x0000_s1121"/>
        <o:r id="V:Rule7" type="arc" idref="#_x0000_s1122"/>
        <o:r id="V:Rule8" type="arc" idref="#_x0000_s1124"/>
        <o:r id="V:Rule9" type="arc" idref="#_x0000_s1125"/>
        <o:r id="V:Rule10" type="connector" idref="#_x0000_s1090"/>
        <o:r id="V:Rule11" type="connector" idref="#_x0000_s1092"/>
        <o:r id="V:Rule12" type="connector" idref="#_x0000_s1091"/>
      </o:rules>
    </o:shapelayout>
  </w:shapeDefaults>
  <w:decimalSymbol w:val=","/>
  <w:listSeparator w:val=";"/>
  <w15:chartTrackingRefBased/>
  <w15:docId w15:val="{31877F4A-E76B-4F60-A607-45BD0B908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74D5"/>
    <w:rPr>
      <w:rFonts w:eastAsia="Times New Roman"/>
      <w:sz w:val="24"/>
      <w:szCs w:val="24"/>
    </w:rPr>
  </w:style>
  <w:style w:type="paragraph" w:styleId="1">
    <w:name w:val="heading 1"/>
    <w:basedOn w:val="a"/>
    <w:link w:val="10"/>
    <w:uiPriority w:val="9"/>
    <w:qFormat/>
    <w:rsid w:val="007A74D5"/>
    <w:pPr>
      <w:spacing w:before="100" w:beforeAutospacing="1" w:after="100" w:afterAutospacing="1"/>
      <w:outlineLvl w:val="0"/>
    </w:pPr>
    <w:rPr>
      <w:b/>
      <w:bCs/>
      <w:kern w:val="36"/>
      <w:sz w:val="48"/>
      <w:szCs w:val="48"/>
    </w:rPr>
  </w:style>
  <w:style w:type="paragraph" w:styleId="3">
    <w:name w:val="heading 3"/>
    <w:basedOn w:val="a"/>
    <w:next w:val="a"/>
    <w:link w:val="30"/>
    <w:qFormat/>
    <w:rsid w:val="007A74D5"/>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7A74D5"/>
    <w:pPr>
      <w:keepNext/>
      <w:spacing w:before="240" w:after="60"/>
      <w:outlineLvl w:val="3"/>
    </w:pPr>
    <w:rPr>
      <w:rFonts w:ascii="Calibri" w:hAnsi="Calibri"/>
      <w:b/>
      <w:bCs/>
      <w:sz w:val="28"/>
      <w:szCs w:val="28"/>
    </w:rPr>
  </w:style>
  <w:style w:type="paragraph" w:styleId="6">
    <w:name w:val="heading 6"/>
    <w:basedOn w:val="a"/>
    <w:next w:val="a"/>
    <w:link w:val="60"/>
    <w:uiPriority w:val="9"/>
    <w:semiHidden/>
    <w:unhideWhenUsed/>
    <w:qFormat/>
    <w:rsid w:val="007A74D5"/>
    <w:pPr>
      <w:spacing w:before="240" w:after="60"/>
      <w:outlineLvl w:val="5"/>
    </w:pPr>
    <w:rPr>
      <w:rFonts w:ascii="Calibri" w:hAnsi="Calibri"/>
      <w:b/>
      <w:bCs/>
      <w:sz w:val="22"/>
      <w:szCs w:val="22"/>
    </w:rPr>
  </w:style>
  <w:style w:type="paragraph" w:styleId="7">
    <w:name w:val="heading 7"/>
    <w:basedOn w:val="a"/>
    <w:next w:val="a"/>
    <w:link w:val="70"/>
    <w:qFormat/>
    <w:rsid w:val="007A74D5"/>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74D5"/>
    <w:rPr>
      <w:rFonts w:eastAsia="Times New Roman"/>
      <w:b/>
      <w:bCs/>
      <w:kern w:val="36"/>
      <w:sz w:val="48"/>
      <w:szCs w:val="48"/>
      <w:lang w:eastAsia="ru-RU"/>
    </w:rPr>
  </w:style>
  <w:style w:type="character" w:customStyle="1" w:styleId="30">
    <w:name w:val="Заголовок 3 Знак"/>
    <w:basedOn w:val="a0"/>
    <w:link w:val="3"/>
    <w:rsid w:val="007A74D5"/>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7A74D5"/>
    <w:rPr>
      <w:rFonts w:ascii="Calibri" w:eastAsia="Times New Roman" w:hAnsi="Calibri"/>
      <w:b/>
      <w:bCs/>
      <w:sz w:val="28"/>
      <w:szCs w:val="28"/>
      <w:lang w:eastAsia="ru-RU"/>
    </w:rPr>
  </w:style>
  <w:style w:type="character" w:customStyle="1" w:styleId="60">
    <w:name w:val="Заголовок 6 Знак"/>
    <w:basedOn w:val="a0"/>
    <w:link w:val="6"/>
    <w:uiPriority w:val="9"/>
    <w:semiHidden/>
    <w:rsid w:val="007A74D5"/>
    <w:rPr>
      <w:rFonts w:ascii="Calibri" w:eastAsia="Times New Roman" w:hAnsi="Calibri"/>
      <w:b/>
      <w:bCs/>
      <w:sz w:val="22"/>
      <w:lang w:eastAsia="ru-RU"/>
    </w:rPr>
  </w:style>
  <w:style w:type="character" w:customStyle="1" w:styleId="70">
    <w:name w:val="Заголовок 7 Знак"/>
    <w:basedOn w:val="a0"/>
    <w:link w:val="7"/>
    <w:rsid w:val="007A74D5"/>
    <w:rPr>
      <w:rFonts w:eastAsia="Times New Roman"/>
      <w:szCs w:val="24"/>
      <w:lang w:eastAsia="ru-RU"/>
    </w:rPr>
  </w:style>
  <w:style w:type="paragraph" w:styleId="a3">
    <w:name w:val="Body Text"/>
    <w:basedOn w:val="a"/>
    <w:link w:val="a4"/>
    <w:rsid w:val="007A74D5"/>
    <w:rPr>
      <w:sz w:val="28"/>
      <w:szCs w:val="20"/>
    </w:rPr>
  </w:style>
  <w:style w:type="character" w:customStyle="1" w:styleId="a4">
    <w:name w:val="Основний текст Знак"/>
    <w:basedOn w:val="a0"/>
    <w:link w:val="a3"/>
    <w:rsid w:val="007A74D5"/>
    <w:rPr>
      <w:rFonts w:eastAsia="Times New Roman"/>
      <w:sz w:val="28"/>
      <w:szCs w:val="20"/>
      <w:lang w:eastAsia="ru-RU"/>
    </w:rPr>
  </w:style>
  <w:style w:type="character" w:styleId="a5">
    <w:name w:val="Strong"/>
    <w:basedOn w:val="a0"/>
    <w:uiPriority w:val="22"/>
    <w:qFormat/>
    <w:rsid w:val="007A74D5"/>
    <w:rPr>
      <w:b/>
      <w:bCs/>
    </w:rPr>
  </w:style>
  <w:style w:type="character" w:styleId="a6">
    <w:name w:val="Hyperlink"/>
    <w:basedOn w:val="a0"/>
    <w:unhideWhenUsed/>
    <w:rsid w:val="007A74D5"/>
    <w:rPr>
      <w:color w:val="0000FF"/>
      <w:u w:val="single"/>
    </w:rPr>
  </w:style>
  <w:style w:type="paragraph" w:styleId="a7">
    <w:name w:val="Normal (Web)"/>
    <w:aliases w:val="Обычный (Web)"/>
    <w:basedOn w:val="a"/>
    <w:uiPriority w:val="99"/>
    <w:unhideWhenUsed/>
    <w:rsid w:val="007A74D5"/>
    <w:pPr>
      <w:spacing w:before="100" w:beforeAutospacing="1" w:after="100" w:afterAutospacing="1"/>
    </w:pPr>
  </w:style>
  <w:style w:type="paragraph" w:styleId="a8">
    <w:name w:val="Balloon Text"/>
    <w:basedOn w:val="a"/>
    <w:link w:val="a9"/>
    <w:uiPriority w:val="99"/>
    <w:semiHidden/>
    <w:unhideWhenUsed/>
    <w:rsid w:val="007A74D5"/>
    <w:rPr>
      <w:rFonts w:ascii="Tahoma" w:hAnsi="Tahoma" w:cs="Tahoma"/>
      <w:sz w:val="16"/>
      <w:szCs w:val="16"/>
    </w:rPr>
  </w:style>
  <w:style w:type="character" w:customStyle="1" w:styleId="a9">
    <w:name w:val="Текст у виносці Знак"/>
    <w:basedOn w:val="a0"/>
    <w:link w:val="a8"/>
    <w:uiPriority w:val="99"/>
    <w:semiHidden/>
    <w:rsid w:val="007A74D5"/>
    <w:rPr>
      <w:rFonts w:ascii="Tahoma" w:eastAsia="Times New Roman" w:hAnsi="Tahoma" w:cs="Tahoma"/>
      <w:sz w:val="16"/>
      <w:szCs w:val="16"/>
      <w:lang w:eastAsia="ru-RU"/>
    </w:rPr>
  </w:style>
  <w:style w:type="character" w:customStyle="1" w:styleId="paragraph">
    <w:name w:val="paragraph"/>
    <w:basedOn w:val="a0"/>
    <w:rsid w:val="007A74D5"/>
  </w:style>
  <w:style w:type="paragraph" w:customStyle="1" w:styleId="news1">
    <w:name w:val="news1"/>
    <w:basedOn w:val="a"/>
    <w:rsid w:val="007A74D5"/>
    <w:pPr>
      <w:spacing w:before="100" w:beforeAutospacing="1" w:after="100" w:afterAutospacing="1"/>
    </w:pPr>
  </w:style>
  <w:style w:type="paragraph" w:styleId="aa">
    <w:name w:val="footnote text"/>
    <w:basedOn w:val="a"/>
    <w:link w:val="ab"/>
    <w:semiHidden/>
    <w:rsid w:val="007A74D5"/>
    <w:rPr>
      <w:sz w:val="20"/>
      <w:szCs w:val="20"/>
    </w:rPr>
  </w:style>
  <w:style w:type="character" w:customStyle="1" w:styleId="ab">
    <w:name w:val="Текст виноски Знак"/>
    <w:basedOn w:val="a0"/>
    <w:link w:val="aa"/>
    <w:semiHidden/>
    <w:rsid w:val="007A74D5"/>
    <w:rPr>
      <w:rFonts w:eastAsia="Times New Roman"/>
      <w:sz w:val="20"/>
      <w:szCs w:val="20"/>
      <w:lang w:eastAsia="ru-RU"/>
    </w:rPr>
  </w:style>
  <w:style w:type="paragraph" w:customStyle="1" w:styleId="Web">
    <w:name w:val="Обычный (веб).Обычный (Web)"/>
    <w:basedOn w:val="a"/>
    <w:rsid w:val="007A74D5"/>
    <w:pPr>
      <w:spacing w:before="100" w:after="100"/>
    </w:pPr>
    <w:rPr>
      <w:color w:val="000000"/>
      <w:szCs w:val="20"/>
    </w:rPr>
  </w:style>
  <w:style w:type="paragraph" w:styleId="2">
    <w:name w:val="Body Text 2"/>
    <w:basedOn w:val="a"/>
    <w:link w:val="20"/>
    <w:uiPriority w:val="99"/>
    <w:semiHidden/>
    <w:unhideWhenUsed/>
    <w:rsid w:val="007A74D5"/>
    <w:pPr>
      <w:spacing w:after="120" w:line="480" w:lineRule="auto"/>
    </w:pPr>
  </w:style>
  <w:style w:type="character" w:customStyle="1" w:styleId="20">
    <w:name w:val="Основний текст 2 Знак"/>
    <w:basedOn w:val="a0"/>
    <w:link w:val="2"/>
    <w:uiPriority w:val="99"/>
    <w:semiHidden/>
    <w:rsid w:val="007A74D5"/>
    <w:rPr>
      <w:rFonts w:eastAsia="Times New Roman"/>
      <w:szCs w:val="24"/>
      <w:lang w:eastAsia="ru-RU"/>
    </w:rPr>
  </w:style>
  <w:style w:type="paragraph" w:customStyle="1" w:styleId="ac">
    <w:name w:val="#Таблица текст"/>
    <w:basedOn w:val="a"/>
    <w:rsid w:val="007A74D5"/>
    <w:pPr>
      <w:spacing w:line="360" w:lineRule="auto"/>
    </w:pPr>
    <w:rPr>
      <w:sz w:val="20"/>
      <w:szCs w:val="20"/>
    </w:rPr>
  </w:style>
  <w:style w:type="paragraph" w:customStyle="1" w:styleId="ad">
    <w:name w:val="#Таблица цифры"/>
    <w:basedOn w:val="a"/>
    <w:rsid w:val="007A74D5"/>
    <w:pPr>
      <w:spacing w:line="360" w:lineRule="auto"/>
      <w:ind w:right="170"/>
      <w:jc w:val="right"/>
    </w:pPr>
    <w:rPr>
      <w:sz w:val="20"/>
      <w:szCs w:val="20"/>
    </w:rPr>
  </w:style>
  <w:style w:type="paragraph" w:customStyle="1" w:styleId="ae">
    <w:name w:val="#Таблица названия столбцов"/>
    <w:basedOn w:val="a"/>
    <w:rsid w:val="007A74D5"/>
    <w:pPr>
      <w:spacing w:line="360" w:lineRule="auto"/>
      <w:jc w:val="center"/>
    </w:pPr>
    <w:rPr>
      <w:b/>
      <w:sz w:val="20"/>
      <w:szCs w:val="20"/>
    </w:rPr>
  </w:style>
  <w:style w:type="paragraph" w:styleId="af">
    <w:name w:val="List Paragraph"/>
    <w:basedOn w:val="a"/>
    <w:uiPriority w:val="34"/>
    <w:qFormat/>
    <w:rsid w:val="007A74D5"/>
    <w:pPr>
      <w:ind w:left="708"/>
    </w:pPr>
  </w:style>
  <w:style w:type="paragraph" w:styleId="af0">
    <w:name w:val="Body Text Indent"/>
    <w:basedOn w:val="a"/>
    <w:link w:val="af1"/>
    <w:rsid w:val="007A74D5"/>
    <w:pPr>
      <w:spacing w:after="120"/>
      <w:ind w:left="283"/>
    </w:pPr>
  </w:style>
  <w:style w:type="character" w:customStyle="1" w:styleId="af1">
    <w:name w:val="Основний текст з відступом Знак"/>
    <w:basedOn w:val="a0"/>
    <w:link w:val="af0"/>
    <w:rsid w:val="007A74D5"/>
    <w:rPr>
      <w:rFonts w:eastAsia="Times New Roman"/>
      <w:szCs w:val="24"/>
      <w:lang w:eastAsia="ru-RU"/>
    </w:rPr>
  </w:style>
  <w:style w:type="paragraph" w:styleId="af2">
    <w:name w:val="header"/>
    <w:basedOn w:val="a"/>
    <w:link w:val="af3"/>
    <w:uiPriority w:val="99"/>
    <w:unhideWhenUsed/>
    <w:rsid w:val="007A74D5"/>
    <w:pPr>
      <w:tabs>
        <w:tab w:val="center" w:pos="4677"/>
        <w:tab w:val="right" w:pos="9355"/>
      </w:tabs>
    </w:pPr>
  </w:style>
  <w:style w:type="character" w:customStyle="1" w:styleId="af3">
    <w:name w:val="Верхній колонтитул Знак"/>
    <w:basedOn w:val="a0"/>
    <w:link w:val="af2"/>
    <w:uiPriority w:val="99"/>
    <w:rsid w:val="007A74D5"/>
    <w:rPr>
      <w:rFonts w:eastAsia="Times New Roman"/>
      <w:szCs w:val="24"/>
      <w:lang w:eastAsia="ru-RU"/>
    </w:rPr>
  </w:style>
  <w:style w:type="character" w:customStyle="1" w:styleId="af4">
    <w:name w:val="Нижній колонтитул Знак"/>
    <w:basedOn w:val="a0"/>
    <w:link w:val="af5"/>
    <w:uiPriority w:val="99"/>
    <w:semiHidden/>
    <w:rsid w:val="007A74D5"/>
    <w:rPr>
      <w:rFonts w:eastAsia="Times New Roman"/>
      <w:szCs w:val="24"/>
      <w:lang w:eastAsia="ru-RU"/>
    </w:rPr>
  </w:style>
  <w:style w:type="paragraph" w:styleId="af5">
    <w:name w:val="footer"/>
    <w:basedOn w:val="a"/>
    <w:link w:val="af4"/>
    <w:uiPriority w:val="99"/>
    <w:semiHidden/>
    <w:unhideWhenUsed/>
    <w:rsid w:val="007A74D5"/>
    <w:pPr>
      <w:tabs>
        <w:tab w:val="center" w:pos="4677"/>
        <w:tab w:val="right" w:pos="9355"/>
      </w:tabs>
    </w:pPr>
  </w:style>
  <w:style w:type="character" w:styleId="af6">
    <w:name w:val="footnote reference"/>
    <w:basedOn w:val="a0"/>
    <w:semiHidden/>
    <w:rsid w:val="00E06F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357259">
      <w:bodyDiv w:val="1"/>
      <w:marLeft w:val="0"/>
      <w:marRight w:val="0"/>
      <w:marTop w:val="0"/>
      <w:marBottom w:val="0"/>
      <w:divBdr>
        <w:top w:val="none" w:sz="0" w:space="0" w:color="auto"/>
        <w:left w:val="none" w:sz="0" w:space="0" w:color="auto"/>
        <w:bottom w:val="none" w:sz="0" w:space="0" w:color="auto"/>
        <w:right w:val="none" w:sz="0" w:space="0" w:color="auto"/>
      </w:divBdr>
    </w:div>
    <w:div w:id="692195437">
      <w:bodyDiv w:val="1"/>
      <w:marLeft w:val="0"/>
      <w:marRight w:val="0"/>
      <w:marTop w:val="0"/>
      <w:marBottom w:val="0"/>
      <w:divBdr>
        <w:top w:val="none" w:sz="0" w:space="0" w:color="auto"/>
        <w:left w:val="none" w:sz="0" w:space="0" w:color="auto"/>
        <w:bottom w:val="none" w:sz="0" w:space="0" w:color="auto"/>
        <w:right w:val="none" w:sz="0" w:space="0" w:color="auto"/>
      </w:divBdr>
    </w:div>
    <w:div w:id="744257599">
      <w:bodyDiv w:val="1"/>
      <w:marLeft w:val="0"/>
      <w:marRight w:val="0"/>
      <w:marTop w:val="0"/>
      <w:marBottom w:val="0"/>
      <w:divBdr>
        <w:top w:val="none" w:sz="0" w:space="0" w:color="auto"/>
        <w:left w:val="none" w:sz="0" w:space="0" w:color="auto"/>
        <w:bottom w:val="none" w:sz="0" w:space="0" w:color="auto"/>
        <w:right w:val="none" w:sz="0" w:space="0" w:color="auto"/>
      </w:divBdr>
    </w:div>
    <w:div w:id="809710818">
      <w:bodyDiv w:val="1"/>
      <w:marLeft w:val="0"/>
      <w:marRight w:val="0"/>
      <w:marTop w:val="0"/>
      <w:marBottom w:val="0"/>
      <w:divBdr>
        <w:top w:val="none" w:sz="0" w:space="0" w:color="auto"/>
        <w:left w:val="none" w:sz="0" w:space="0" w:color="auto"/>
        <w:bottom w:val="none" w:sz="0" w:space="0" w:color="auto"/>
        <w:right w:val="none" w:sz="0" w:space="0" w:color="auto"/>
      </w:divBdr>
    </w:div>
    <w:div w:id="1110474058">
      <w:bodyDiv w:val="1"/>
      <w:marLeft w:val="0"/>
      <w:marRight w:val="0"/>
      <w:marTop w:val="0"/>
      <w:marBottom w:val="0"/>
      <w:divBdr>
        <w:top w:val="none" w:sz="0" w:space="0" w:color="auto"/>
        <w:left w:val="none" w:sz="0" w:space="0" w:color="auto"/>
        <w:bottom w:val="none" w:sz="0" w:space="0" w:color="auto"/>
        <w:right w:val="none" w:sz="0" w:space="0" w:color="auto"/>
      </w:divBdr>
    </w:div>
    <w:div w:id="2028216079">
      <w:bodyDiv w:val="1"/>
      <w:marLeft w:val="0"/>
      <w:marRight w:val="0"/>
      <w:marTop w:val="0"/>
      <w:marBottom w:val="0"/>
      <w:divBdr>
        <w:top w:val="none" w:sz="0" w:space="0" w:color="auto"/>
        <w:left w:val="none" w:sz="0" w:space="0" w:color="auto"/>
        <w:bottom w:val="none" w:sz="0" w:space="0" w:color="auto"/>
        <w:right w:val="none" w:sz="0" w:space="0" w:color="auto"/>
      </w:divBdr>
    </w:div>
    <w:div w:id="214731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______Microsoft_Excel_97-20031.xls"/><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10074</Words>
  <Characters>57423</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67363</CharactersWithSpaces>
  <SharedDoc>false</SharedDoc>
  <HLinks>
    <vt:vector size="6" baseType="variant">
      <vt:variant>
        <vt:i4>4390977</vt:i4>
      </vt:variant>
      <vt:variant>
        <vt:i4>9</vt:i4>
      </vt:variant>
      <vt:variant>
        <vt:i4>0</vt:i4>
      </vt:variant>
      <vt:variant>
        <vt:i4>5</vt:i4>
      </vt:variant>
      <vt:variant>
        <vt:lpwstr>http://www.innovbusiness.ru/content/document_r_6762A1F7-4B07-4240-8020-AFE7D3E49556.html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Irina</cp:lastModifiedBy>
  <cp:revision>2</cp:revision>
  <dcterms:created xsi:type="dcterms:W3CDTF">2014-11-11T20:37:00Z</dcterms:created>
  <dcterms:modified xsi:type="dcterms:W3CDTF">2014-11-11T20:37:00Z</dcterms:modified>
</cp:coreProperties>
</file>