
<file path=[Content_Types].xml><?xml version="1.0" encoding="utf-8"?>
<Types xmlns="http://schemas.openxmlformats.org/package/2006/content-types">
  <Default Extension="png" ContentType="image/png"/>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F48" w:rsidRPr="00504E63" w:rsidRDefault="008C739F" w:rsidP="00504E63">
      <w:pPr>
        <w:widowControl w:val="0"/>
        <w:ind w:firstLine="709"/>
        <w:jc w:val="both"/>
      </w:pPr>
      <w:r w:rsidRPr="00504E63">
        <w:t>Содержание</w:t>
      </w:r>
    </w:p>
    <w:p w:rsidR="00AE4F48" w:rsidRPr="00504E63" w:rsidRDefault="00AE4F48" w:rsidP="00504E63">
      <w:pPr>
        <w:widowControl w:val="0"/>
        <w:ind w:firstLine="709"/>
        <w:jc w:val="both"/>
      </w:pPr>
    </w:p>
    <w:p w:rsidR="00504E63" w:rsidRPr="00504E63" w:rsidRDefault="008C739F" w:rsidP="00504E63">
      <w:pPr>
        <w:pStyle w:val="11"/>
        <w:keepNext w:val="0"/>
        <w:keepLines w:val="0"/>
        <w:jc w:val="both"/>
        <w:outlineLvl w:val="9"/>
        <w:rPr>
          <w:b w:val="0"/>
        </w:rPr>
      </w:pPr>
      <w:bookmarkStart w:id="0" w:name="_Toc226044849"/>
      <w:r w:rsidRPr="008C739F">
        <w:rPr>
          <w:b w:val="0"/>
          <w:caps w:val="0"/>
        </w:rPr>
        <w:t>Введение</w:t>
      </w:r>
    </w:p>
    <w:p w:rsidR="00504E63" w:rsidRPr="00504E63" w:rsidRDefault="008C739F" w:rsidP="00504E63">
      <w:pPr>
        <w:pStyle w:val="11"/>
        <w:keepNext w:val="0"/>
        <w:keepLines w:val="0"/>
        <w:jc w:val="both"/>
        <w:outlineLvl w:val="9"/>
        <w:rPr>
          <w:b w:val="0"/>
        </w:rPr>
      </w:pPr>
      <w:r w:rsidRPr="008C739F">
        <w:rPr>
          <w:b w:val="0"/>
          <w:caps w:val="0"/>
        </w:rPr>
        <w:t>1 Состояние и перспективы развития ОАО «Мурманский морской рыбный порт</w:t>
      </w:r>
      <w:r w:rsidR="00504E63" w:rsidRPr="008C739F">
        <w:rPr>
          <w:b w:val="0"/>
        </w:rPr>
        <w:t>» (ОАО «ММРП»)</w:t>
      </w:r>
    </w:p>
    <w:p w:rsidR="00504E63" w:rsidRPr="00504E63" w:rsidRDefault="00504E63" w:rsidP="00504E63">
      <w:pPr>
        <w:pStyle w:val="11"/>
        <w:keepNext w:val="0"/>
        <w:keepLines w:val="0"/>
        <w:jc w:val="both"/>
        <w:outlineLvl w:val="9"/>
        <w:rPr>
          <w:b w:val="0"/>
        </w:rPr>
      </w:pPr>
      <w:r w:rsidRPr="008C739F">
        <w:rPr>
          <w:b w:val="0"/>
        </w:rPr>
        <w:t xml:space="preserve">1.1 </w:t>
      </w:r>
      <w:r w:rsidR="008C739F" w:rsidRPr="008C739F">
        <w:rPr>
          <w:b w:val="0"/>
          <w:caps w:val="0"/>
        </w:rPr>
        <w:t xml:space="preserve">Экономико-географические характеристики </w:t>
      </w:r>
      <w:r w:rsidRPr="008C739F">
        <w:rPr>
          <w:b w:val="0"/>
        </w:rPr>
        <w:t>ОАО «ММРП»</w:t>
      </w:r>
    </w:p>
    <w:p w:rsidR="00504E63" w:rsidRPr="00504E63" w:rsidRDefault="00504E63" w:rsidP="00504E63">
      <w:pPr>
        <w:pStyle w:val="11"/>
        <w:keepNext w:val="0"/>
        <w:keepLines w:val="0"/>
        <w:jc w:val="both"/>
        <w:outlineLvl w:val="9"/>
        <w:rPr>
          <w:b w:val="0"/>
        </w:rPr>
      </w:pPr>
      <w:r w:rsidRPr="008C739F">
        <w:rPr>
          <w:b w:val="0"/>
        </w:rPr>
        <w:t xml:space="preserve">1.2 </w:t>
      </w:r>
      <w:r w:rsidR="008C739F" w:rsidRPr="008C739F">
        <w:rPr>
          <w:b w:val="0"/>
          <w:caps w:val="0"/>
        </w:rPr>
        <w:t xml:space="preserve">Основные направления деятельности открытого акционерного общества </w:t>
      </w:r>
      <w:r w:rsidRPr="008C739F">
        <w:rPr>
          <w:b w:val="0"/>
        </w:rPr>
        <w:t>«Мурманский морской рыбный порт»</w:t>
      </w:r>
    </w:p>
    <w:p w:rsidR="00504E63" w:rsidRPr="00504E63" w:rsidRDefault="00504E63" w:rsidP="00504E63">
      <w:pPr>
        <w:pStyle w:val="11"/>
        <w:keepNext w:val="0"/>
        <w:keepLines w:val="0"/>
        <w:jc w:val="both"/>
        <w:outlineLvl w:val="9"/>
        <w:rPr>
          <w:b w:val="0"/>
        </w:rPr>
      </w:pPr>
      <w:r w:rsidRPr="008C739F">
        <w:rPr>
          <w:b w:val="0"/>
        </w:rPr>
        <w:t xml:space="preserve">1.3 </w:t>
      </w:r>
      <w:r w:rsidR="008C739F" w:rsidRPr="008C739F">
        <w:rPr>
          <w:b w:val="0"/>
          <w:caps w:val="0"/>
        </w:rPr>
        <w:t xml:space="preserve">Роль </w:t>
      </w:r>
      <w:r w:rsidRPr="008C739F">
        <w:rPr>
          <w:b w:val="0"/>
        </w:rPr>
        <w:t xml:space="preserve">ОАО «Мурманский морской рыбный порт» </w:t>
      </w:r>
      <w:r w:rsidR="008C739F" w:rsidRPr="008C739F">
        <w:rPr>
          <w:b w:val="0"/>
          <w:caps w:val="0"/>
        </w:rPr>
        <w:t>в отрасли водного транспорта</w:t>
      </w:r>
      <w:r w:rsidRPr="008C739F">
        <w:rPr>
          <w:b w:val="0"/>
        </w:rPr>
        <w:t xml:space="preserve"> РФ</w:t>
      </w:r>
    </w:p>
    <w:p w:rsidR="00504E63" w:rsidRPr="00504E63" w:rsidRDefault="00504E63" w:rsidP="00504E63">
      <w:pPr>
        <w:pStyle w:val="11"/>
        <w:keepNext w:val="0"/>
        <w:keepLines w:val="0"/>
        <w:jc w:val="both"/>
        <w:outlineLvl w:val="9"/>
        <w:rPr>
          <w:b w:val="0"/>
        </w:rPr>
      </w:pPr>
      <w:r w:rsidRPr="008C739F">
        <w:rPr>
          <w:b w:val="0"/>
        </w:rPr>
        <w:t xml:space="preserve">2 </w:t>
      </w:r>
      <w:r w:rsidR="008C739F" w:rsidRPr="008C739F">
        <w:rPr>
          <w:b w:val="0"/>
          <w:caps w:val="0"/>
        </w:rPr>
        <w:t xml:space="preserve">Анализ эффективности деятельности </w:t>
      </w:r>
      <w:r w:rsidRPr="008C739F">
        <w:rPr>
          <w:b w:val="0"/>
        </w:rPr>
        <w:t>ОАО «ММРП»</w:t>
      </w:r>
    </w:p>
    <w:p w:rsidR="00504E63" w:rsidRPr="00504E63" w:rsidRDefault="00504E63" w:rsidP="00504E63">
      <w:pPr>
        <w:pStyle w:val="11"/>
        <w:keepNext w:val="0"/>
        <w:keepLines w:val="0"/>
        <w:jc w:val="both"/>
        <w:outlineLvl w:val="9"/>
        <w:rPr>
          <w:b w:val="0"/>
        </w:rPr>
      </w:pPr>
      <w:r w:rsidRPr="008C739F">
        <w:rPr>
          <w:b w:val="0"/>
        </w:rPr>
        <w:t xml:space="preserve">2.1 </w:t>
      </w:r>
      <w:r w:rsidR="008C739F" w:rsidRPr="008C739F">
        <w:rPr>
          <w:b w:val="0"/>
          <w:caps w:val="0"/>
        </w:rPr>
        <w:t>Вертикальный и горизонтальный анализ баланса</w:t>
      </w:r>
      <w:r w:rsidR="008C739F" w:rsidRPr="008C739F">
        <w:rPr>
          <w:b w:val="0"/>
          <w:caps w:val="0"/>
        </w:rPr>
        <w:tab/>
      </w:r>
    </w:p>
    <w:p w:rsidR="00504E63" w:rsidRPr="00504E63" w:rsidRDefault="008C739F" w:rsidP="00504E63">
      <w:pPr>
        <w:pStyle w:val="11"/>
        <w:keepNext w:val="0"/>
        <w:keepLines w:val="0"/>
        <w:jc w:val="both"/>
        <w:outlineLvl w:val="9"/>
        <w:rPr>
          <w:b w:val="0"/>
        </w:rPr>
      </w:pPr>
      <w:r w:rsidRPr="008C739F">
        <w:rPr>
          <w:b w:val="0"/>
          <w:caps w:val="0"/>
        </w:rPr>
        <w:t>2.2 Анализ финансовой устойчивости</w:t>
      </w:r>
    </w:p>
    <w:p w:rsidR="00504E63" w:rsidRPr="00504E63" w:rsidRDefault="008C739F" w:rsidP="00504E63">
      <w:pPr>
        <w:pStyle w:val="11"/>
        <w:keepNext w:val="0"/>
        <w:keepLines w:val="0"/>
        <w:jc w:val="both"/>
        <w:outlineLvl w:val="9"/>
        <w:rPr>
          <w:b w:val="0"/>
        </w:rPr>
      </w:pPr>
      <w:r w:rsidRPr="008C739F">
        <w:rPr>
          <w:b w:val="0"/>
          <w:caps w:val="0"/>
        </w:rPr>
        <w:t>2.3 Анализ ликвидности и платежеспособности</w:t>
      </w:r>
    </w:p>
    <w:p w:rsidR="00504E63" w:rsidRPr="00504E63" w:rsidRDefault="00504E63" w:rsidP="00504E63">
      <w:pPr>
        <w:pStyle w:val="11"/>
        <w:keepNext w:val="0"/>
        <w:keepLines w:val="0"/>
        <w:jc w:val="both"/>
        <w:outlineLvl w:val="9"/>
        <w:rPr>
          <w:b w:val="0"/>
        </w:rPr>
      </w:pPr>
      <w:r w:rsidRPr="008C739F">
        <w:rPr>
          <w:b w:val="0"/>
        </w:rPr>
        <w:t xml:space="preserve">3 </w:t>
      </w:r>
      <w:r w:rsidR="008C739F" w:rsidRPr="008C739F">
        <w:rPr>
          <w:b w:val="0"/>
          <w:caps w:val="0"/>
        </w:rPr>
        <w:t>Пути повышения эффективности деятельности порта</w:t>
      </w:r>
    </w:p>
    <w:p w:rsidR="00504E63" w:rsidRPr="00504E63" w:rsidRDefault="008C739F" w:rsidP="00504E63">
      <w:pPr>
        <w:pStyle w:val="11"/>
        <w:keepNext w:val="0"/>
        <w:keepLines w:val="0"/>
        <w:jc w:val="both"/>
        <w:outlineLvl w:val="9"/>
        <w:rPr>
          <w:b w:val="0"/>
        </w:rPr>
      </w:pPr>
      <w:r w:rsidRPr="008C739F">
        <w:rPr>
          <w:b w:val="0"/>
          <w:caps w:val="0"/>
        </w:rPr>
        <w:t>3.1 Изменение организационной структуры предприятия</w:t>
      </w:r>
    </w:p>
    <w:p w:rsidR="00504E63" w:rsidRPr="00504E63" w:rsidRDefault="008C739F" w:rsidP="00504E63">
      <w:pPr>
        <w:pStyle w:val="11"/>
        <w:keepNext w:val="0"/>
        <w:keepLines w:val="0"/>
        <w:jc w:val="both"/>
        <w:outlineLvl w:val="9"/>
        <w:rPr>
          <w:b w:val="0"/>
        </w:rPr>
      </w:pPr>
      <w:r w:rsidRPr="008C739F">
        <w:rPr>
          <w:b w:val="0"/>
          <w:caps w:val="0"/>
        </w:rPr>
        <w:t>3.2 Повышение производительности труда персонала</w:t>
      </w:r>
    </w:p>
    <w:p w:rsidR="00504E63" w:rsidRPr="00504E63" w:rsidRDefault="00504E63" w:rsidP="00504E63">
      <w:pPr>
        <w:pStyle w:val="11"/>
        <w:keepNext w:val="0"/>
        <w:keepLines w:val="0"/>
        <w:jc w:val="both"/>
        <w:outlineLvl w:val="9"/>
        <w:rPr>
          <w:b w:val="0"/>
        </w:rPr>
      </w:pPr>
      <w:r w:rsidRPr="008C739F">
        <w:rPr>
          <w:b w:val="0"/>
        </w:rPr>
        <w:t xml:space="preserve">3.3 </w:t>
      </w:r>
      <w:r w:rsidR="008C739F" w:rsidRPr="008C739F">
        <w:rPr>
          <w:b w:val="0"/>
          <w:caps w:val="0"/>
        </w:rPr>
        <w:t>Улучшение финансового положения предприятия</w:t>
      </w:r>
    </w:p>
    <w:p w:rsidR="00504E63" w:rsidRPr="00504E63" w:rsidRDefault="008C739F" w:rsidP="00504E63">
      <w:pPr>
        <w:pStyle w:val="11"/>
        <w:keepNext w:val="0"/>
        <w:keepLines w:val="0"/>
        <w:jc w:val="both"/>
        <w:outlineLvl w:val="9"/>
        <w:rPr>
          <w:b w:val="0"/>
        </w:rPr>
      </w:pPr>
      <w:r w:rsidRPr="008C739F">
        <w:rPr>
          <w:b w:val="0"/>
          <w:caps w:val="0"/>
        </w:rPr>
        <w:t>3.4 Совершенствование технологии производства</w:t>
      </w:r>
    </w:p>
    <w:p w:rsidR="00504E63" w:rsidRPr="00504E63" w:rsidRDefault="00504E63" w:rsidP="00504E63">
      <w:pPr>
        <w:pStyle w:val="11"/>
        <w:keepNext w:val="0"/>
        <w:keepLines w:val="0"/>
        <w:jc w:val="both"/>
        <w:outlineLvl w:val="9"/>
        <w:rPr>
          <w:b w:val="0"/>
        </w:rPr>
      </w:pPr>
      <w:r w:rsidRPr="008C739F">
        <w:rPr>
          <w:b w:val="0"/>
        </w:rPr>
        <w:t xml:space="preserve">4 </w:t>
      </w:r>
      <w:r w:rsidR="008C739F" w:rsidRPr="008C739F">
        <w:rPr>
          <w:b w:val="0"/>
          <w:caps w:val="0"/>
        </w:rPr>
        <w:t xml:space="preserve">Мероприятия по повышению эффективности деятельности </w:t>
      </w:r>
      <w:r w:rsidRPr="008C739F">
        <w:rPr>
          <w:b w:val="0"/>
        </w:rPr>
        <w:t>ОАО «ММРП»</w:t>
      </w:r>
      <w:r w:rsidRPr="008C739F">
        <w:rPr>
          <w:b w:val="0"/>
        </w:rPr>
        <w:tab/>
      </w:r>
    </w:p>
    <w:p w:rsidR="00504E63" w:rsidRPr="00504E63" w:rsidRDefault="00504E63" w:rsidP="00504E63">
      <w:pPr>
        <w:pStyle w:val="11"/>
        <w:keepNext w:val="0"/>
        <w:keepLines w:val="0"/>
        <w:jc w:val="both"/>
        <w:outlineLvl w:val="9"/>
        <w:rPr>
          <w:b w:val="0"/>
        </w:rPr>
      </w:pPr>
      <w:r w:rsidRPr="008C739F">
        <w:rPr>
          <w:b w:val="0"/>
        </w:rPr>
        <w:t xml:space="preserve">5 </w:t>
      </w:r>
      <w:r w:rsidR="008C739F" w:rsidRPr="008C739F">
        <w:rPr>
          <w:b w:val="0"/>
          <w:caps w:val="0"/>
        </w:rPr>
        <w:t xml:space="preserve">Оценка экономической эффективности мер по улучшению деятельности </w:t>
      </w:r>
      <w:r w:rsidRPr="008C739F">
        <w:rPr>
          <w:b w:val="0"/>
        </w:rPr>
        <w:t>ОАО «ММРП»</w:t>
      </w:r>
    </w:p>
    <w:p w:rsidR="00504E63" w:rsidRPr="00504E63" w:rsidRDefault="008C739F" w:rsidP="00504E63">
      <w:pPr>
        <w:pStyle w:val="11"/>
        <w:keepNext w:val="0"/>
        <w:keepLines w:val="0"/>
        <w:jc w:val="both"/>
        <w:outlineLvl w:val="9"/>
        <w:rPr>
          <w:b w:val="0"/>
        </w:rPr>
      </w:pPr>
      <w:r w:rsidRPr="008C739F">
        <w:rPr>
          <w:b w:val="0"/>
          <w:caps w:val="0"/>
        </w:rPr>
        <w:t>Заключение</w:t>
      </w:r>
    </w:p>
    <w:p w:rsidR="00504E63" w:rsidRDefault="008C739F" w:rsidP="00504E63">
      <w:pPr>
        <w:pStyle w:val="11"/>
        <w:keepNext w:val="0"/>
        <w:keepLines w:val="0"/>
        <w:jc w:val="both"/>
        <w:outlineLvl w:val="9"/>
        <w:rPr>
          <w:b w:val="0"/>
          <w:caps w:val="0"/>
        </w:rPr>
      </w:pPr>
      <w:r w:rsidRPr="008C739F">
        <w:rPr>
          <w:b w:val="0"/>
          <w:caps w:val="0"/>
        </w:rPr>
        <w:t>Список использованной литературы</w:t>
      </w:r>
    </w:p>
    <w:p w:rsidR="008C739F" w:rsidRDefault="008C739F" w:rsidP="008C739F">
      <w:pPr>
        <w:pStyle w:val="a5"/>
      </w:pPr>
    </w:p>
    <w:p w:rsidR="008C739F" w:rsidRPr="008C739F" w:rsidRDefault="008C739F" w:rsidP="008C739F">
      <w:pPr>
        <w:pStyle w:val="a5"/>
      </w:pPr>
    </w:p>
    <w:p w:rsidR="00135456" w:rsidRPr="00504E63" w:rsidRDefault="00504E63" w:rsidP="00504E63">
      <w:pPr>
        <w:pStyle w:val="11"/>
        <w:keepNext w:val="0"/>
        <w:keepLines w:val="0"/>
        <w:ind w:firstLine="709"/>
        <w:jc w:val="both"/>
        <w:outlineLvl w:val="9"/>
        <w:rPr>
          <w:b w:val="0"/>
        </w:rPr>
      </w:pPr>
      <w:r>
        <w:rPr>
          <w:b w:val="0"/>
        </w:rPr>
        <w:br w:type="page"/>
      </w:r>
      <w:r w:rsidR="00CA5D26" w:rsidRPr="00504E63">
        <w:rPr>
          <w:b w:val="0"/>
        </w:rPr>
        <w:lastRenderedPageBreak/>
        <w:t>Введение</w:t>
      </w:r>
      <w:bookmarkEnd w:id="0"/>
    </w:p>
    <w:p w:rsidR="00CA5D26" w:rsidRPr="00504E63" w:rsidRDefault="00CA5D26" w:rsidP="00504E63">
      <w:pPr>
        <w:pStyle w:val="a5"/>
      </w:pPr>
    </w:p>
    <w:p w:rsidR="009E6979" w:rsidRPr="00504E63" w:rsidRDefault="009E6979" w:rsidP="00504E63">
      <w:pPr>
        <w:pStyle w:val="a5"/>
      </w:pPr>
      <w:r w:rsidRPr="00504E63">
        <w:t>Последние десятилетия отмечены становлением и развитием новых форм предпринимательских структур и финансово-кредитных институтов, которые создают и организуют движение капиталов, оказывают все более растущее воздействие на темпы и размеры экономического и технологического развития во всем мире. Исторической особенностью развития России долгое время являлось ведущее место государства во всех сферах деятельности. Реформы последнего периода изменили отношение к предпринимательским структурам и финансово-кредитным институтам. Данные перемены определили и потребность в кардинальном пересмотре ранее сложившихся подходов к финансовому состоянию и эффективности деятельности предприятий. Деятельность предприятий должна способствовать развитию рыночных механизмов, движению денежных потоков, обеспечивать рациональное использование имеющихся финансовых ресурсов общества, перелив капитала в отрасли, где достигается максимальная отдача вложенных средств, способствовать вхождению российских предприятий в мировое экономическое пространство. Одним из инструментов достижения положительных результатов деятельности предприятий является переход на международные стандарты финансовой отчетности. Принципы лежащие в основе российских и международных стандартов финансовой отчетности существенно различаются. Вследствие этого можно сказать, что предприятие, финансовое состояние которого высоко оценено по данным российских стандартов, далеко не всегда может рассчитывать на тот же уровень устойчивости по международным стандартам.</w:t>
      </w:r>
    </w:p>
    <w:p w:rsidR="009E6979" w:rsidRPr="00504E63" w:rsidRDefault="009E6979" w:rsidP="00504E63">
      <w:pPr>
        <w:pStyle w:val="a5"/>
      </w:pPr>
      <w:r w:rsidRPr="00504E63">
        <w:t xml:space="preserve">Кроме того, для развития экономики современной России необходимо привлечение иностранного капитала, партнерство с иностранными компаниями в условиях глобализации мировой экономики. С выходом российских предприятий на фондовый рынок усиливается </w:t>
      </w:r>
      <w:r w:rsidRPr="00504E63">
        <w:rPr>
          <w:bCs/>
        </w:rPr>
        <w:t>роль</w:t>
      </w:r>
      <w:r w:rsidRPr="00504E63">
        <w:t xml:space="preserve"> их </w:t>
      </w:r>
      <w:r w:rsidRPr="00504E63">
        <w:rPr>
          <w:bCs/>
        </w:rPr>
        <w:lastRenderedPageBreak/>
        <w:t>финансового</w:t>
      </w:r>
      <w:r w:rsidRPr="00504E63">
        <w:t xml:space="preserve"> </w:t>
      </w:r>
      <w:r w:rsidRPr="00504E63">
        <w:rPr>
          <w:bCs/>
        </w:rPr>
        <w:t>состояния</w:t>
      </w:r>
      <w:r w:rsidRPr="00504E63">
        <w:t xml:space="preserve">. Залогом успешного размещения акций или облигаций, получения займов и кредитов является финансовая прозрачность предприятий. Одним из ключевых моментов, повышающих прозрачность, является качество бухгалтерской (финансовой) отчетности. Она является информационной базой для определения </w:t>
      </w:r>
      <w:r w:rsidRPr="00504E63">
        <w:rPr>
          <w:bCs/>
        </w:rPr>
        <w:t>финансового</w:t>
      </w:r>
      <w:r w:rsidRPr="00504E63">
        <w:t xml:space="preserve"> </w:t>
      </w:r>
      <w:r w:rsidRPr="00504E63">
        <w:rPr>
          <w:bCs/>
        </w:rPr>
        <w:t>состояния</w:t>
      </w:r>
      <w:r w:rsidRPr="00504E63">
        <w:t xml:space="preserve"> предприятия, на основании которого внешние пользователи информации делают вывод об уровне риска при инвестировании средств.</w:t>
      </w:r>
    </w:p>
    <w:p w:rsidR="009E6979" w:rsidRPr="00504E63" w:rsidRDefault="009E6979" w:rsidP="00504E63">
      <w:pPr>
        <w:pStyle w:val="a5"/>
      </w:pPr>
      <w:r w:rsidRPr="00504E63">
        <w:t xml:space="preserve">Исходя из этого, вопросы управления и оценки </w:t>
      </w:r>
      <w:r w:rsidRPr="00504E63">
        <w:rPr>
          <w:bCs/>
        </w:rPr>
        <w:t>финансового</w:t>
      </w:r>
      <w:r w:rsidRPr="00504E63">
        <w:t xml:space="preserve"> </w:t>
      </w:r>
      <w:r w:rsidRPr="00504E63">
        <w:rPr>
          <w:bCs/>
        </w:rPr>
        <w:t>состояния</w:t>
      </w:r>
      <w:r w:rsidRPr="00504E63">
        <w:t xml:space="preserve"> приобретают огромное значение в современных условиях. </w:t>
      </w:r>
    </w:p>
    <w:p w:rsidR="009E6979" w:rsidRPr="00504E63" w:rsidRDefault="009E6979" w:rsidP="00504E63">
      <w:pPr>
        <w:pStyle w:val="a5"/>
      </w:pPr>
      <w:r w:rsidRPr="00504E63">
        <w:t xml:space="preserve">В настоящее время для оценки эффективности управления морским портом используется инструментарий экономического анализа хозяйственной деятельности, который позволяет производить оценку работы предприятия на основе применения целой системы показателей. Основным недостатком такого подхода является невозможность осуществления четкого прогнозирования и планирования результатов деятельности порта в будущем. В настоящее время не существует ни единой экономической модели эффективной работы морского порта, ни обобщенного критерия эффективности. Ввиду вышесказанного вопросы повышения эффективности управления морскими портами являются актуальными и требуют дальнейшей научной разработки. </w:t>
      </w:r>
    </w:p>
    <w:p w:rsidR="009E6979" w:rsidRPr="00504E63" w:rsidRDefault="009E6979" w:rsidP="00504E63">
      <w:pPr>
        <w:pStyle w:val="a5"/>
      </w:pPr>
      <w:r w:rsidRPr="00504E63">
        <w:t xml:space="preserve">Теоретическим и практическим проблемам </w:t>
      </w:r>
      <w:r w:rsidRPr="00504E63">
        <w:rPr>
          <w:bCs/>
        </w:rPr>
        <w:t>финансового</w:t>
      </w:r>
      <w:r w:rsidRPr="00504E63">
        <w:t xml:space="preserve"> менеджмента, управления и оценки </w:t>
      </w:r>
      <w:r w:rsidRPr="00504E63">
        <w:rPr>
          <w:bCs/>
        </w:rPr>
        <w:t>финансового</w:t>
      </w:r>
      <w:r w:rsidRPr="00504E63">
        <w:t xml:space="preserve"> </w:t>
      </w:r>
      <w:r w:rsidRPr="00504E63">
        <w:rPr>
          <w:bCs/>
        </w:rPr>
        <w:t>состояния</w:t>
      </w:r>
      <w:r w:rsidRPr="00504E63">
        <w:t xml:space="preserve"> предпринимательских структур посвящены труды многих зарубежных и отечественных ученых и практиков, в том числе, таких как Абрютина М.С., Баканов М.И., Бочаров В.В., Бригхэм Ю., Ван Хорн Дж. К., Глухов В.В., Дамодаран А., Донцова Л.В., Зви Б., Ковалев В.В., Леонтьев В.Е., Никифорова Н.А., Радковская Н.П., Савицкая Г.В., Соколов Ю.А., Стоянова Е.С., Уолш К., Шеремет А.Д. Проблемам сближения российских и международных стандартов финансовой отчетности посвящены работы таких авторов как: Барабанов А.С., Вахрушина М.А., Галузина С.М.,</w:t>
      </w:r>
      <w:r w:rsidR="00504E63">
        <w:t xml:space="preserve"> </w:t>
      </w:r>
      <w:r w:rsidRPr="00504E63">
        <w:t xml:space="preserve">Каретина Л.В., Проскуровская Ю.И., </w:t>
      </w:r>
      <w:r w:rsidRPr="00504E63">
        <w:lastRenderedPageBreak/>
        <w:t>Соловьева О.В.</w:t>
      </w:r>
    </w:p>
    <w:p w:rsidR="009E6979" w:rsidRPr="00504E63" w:rsidRDefault="009E6979" w:rsidP="00504E63">
      <w:pPr>
        <w:pStyle w:val="a5"/>
      </w:pPr>
      <w:r w:rsidRPr="00504E63">
        <w:t xml:space="preserve">Целью настоящей дипломной работы является разработка предложений по улучшению финансового состояния </w:t>
      </w:r>
      <w:r w:rsidR="00F13CC8" w:rsidRPr="00504E63">
        <w:t>ОАО «ММРП»</w:t>
      </w:r>
      <w:r w:rsidRPr="00504E63">
        <w:t>. Для достижения поставленной цели в работе решен комплекс взаимосвязанных задач:</w:t>
      </w:r>
    </w:p>
    <w:p w:rsidR="009E6979" w:rsidRPr="00504E63" w:rsidRDefault="009E6979" w:rsidP="00504E63">
      <w:pPr>
        <w:pStyle w:val="a5"/>
        <w:numPr>
          <w:ilvl w:val="0"/>
          <w:numId w:val="26"/>
        </w:numPr>
        <w:tabs>
          <w:tab w:val="left" w:pos="1134"/>
        </w:tabs>
        <w:ind w:left="0" w:firstLine="709"/>
      </w:pPr>
      <w:r w:rsidRPr="00504E63">
        <w:t xml:space="preserve">охарактеризовано современное состояние и перспективы развития </w:t>
      </w:r>
      <w:r w:rsidR="00F13CC8" w:rsidRPr="00504E63">
        <w:t>ОАО «ММРП»</w:t>
      </w:r>
      <w:r w:rsidRPr="00504E63">
        <w:t>;</w:t>
      </w:r>
    </w:p>
    <w:p w:rsidR="009E6979" w:rsidRPr="00504E63" w:rsidRDefault="009E6979" w:rsidP="00504E63">
      <w:pPr>
        <w:pStyle w:val="a5"/>
        <w:numPr>
          <w:ilvl w:val="0"/>
          <w:numId w:val="26"/>
        </w:numPr>
        <w:tabs>
          <w:tab w:val="left" w:pos="1134"/>
        </w:tabs>
        <w:ind w:left="0" w:firstLine="709"/>
      </w:pPr>
      <w:r w:rsidRPr="00504E63">
        <w:t xml:space="preserve">проведен анализ финансового состояния </w:t>
      </w:r>
      <w:r w:rsidR="00F13CC8" w:rsidRPr="00504E63">
        <w:t>ОАО «ММРП»</w:t>
      </w:r>
      <w:r w:rsidRPr="00504E63">
        <w:t>;</w:t>
      </w:r>
    </w:p>
    <w:p w:rsidR="009E6979" w:rsidRPr="00504E63" w:rsidRDefault="009E6979" w:rsidP="00504E63">
      <w:pPr>
        <w:pStyle w:val="a5"/>
        <w:numPr>
          <w:ilvl w:val="0"/>
          <w:numId w:val="26"/>
        </w:numPr>
        <w:tabs>
          <w:tab w:val="left" w:pos="1134"/>
        </w:tabs>
        <w:ind w:left="0" w:firstLine="709"/>
      </w:pPr>
      <w:r w:rsidRPr="00504E63">
        <w:t xml:space="preserve">показаны основные направления укрепления финансового состояния </w:t>
      </w:r>
      <w:r w:rsidR="00F13CC8" w:rsidRPr="00504E63">
        <w:t>ОАО «ММРП»</w:t>
      </w:r>
      <w:r w:rsidRPr="00504E63">
        <w:t>;</w:t>
      </w:r>
    </w:p>
    <w:p w:rsidR="009E6979" w:rsidRPr="00504E63" w:rsidRDefault="009E6979" w:rsidP="00504E63">
      <w:pPr>
        <w:pStyle w:val="a5"/>
        <w:numPr>
          <w:ilvl w:val="0"/>
          <w:numId w:val="26"/>
        </w:numPr>
        <w:tabs>
          <w:tab w:val="left" w:pos="1134"/>
        </w:tabs>
        <w:ind w:left="0" w:firstLine="709"/>
      </w:pPr>
      <w:r w:rsidRPr="00504E63">
        <w:t xml:space="preserve">разработан комплекс мероприятий, способствующих улучшению финансового состояния </w:t>
      </w:r>
      <w:r w:rsidR="00F13CC8" w:rsidRPr="00504E63">
        <w:t>ОАО «ММРП»</w:t>
      </w:r>
      <w:r w:rsidRPr="00504E63">
        <w:t>;</w:t>
      </w:r>
    </w:p>
    <w:p w:rsidR="009E6979" w:rsidRPr="00504E63" w:rsidRDefault="009E6979" w:rsidP="00504E63">
      <w:pPr>
        <w:pStyle w:val="a5"/>
        <w:numPr>
          <w:ilvl w:val="0"/>
          <w:numId w:val="26"/>
        </w:numPr>
        <w:tabs>
          <w:tab w:val="left" w:pos="1134"/>
        </w:tabs>
        <w:ind w:left="0" w:firstLine="709"/>
      </w:pPr>
      <w:r w:rsidRPr="00504E63">
        <w:t>определена экономическая эффективность внесенных предложений.</w:t>
      </w:r>
    </w:p>
    <w:p w:rsidR="009E6979" w:rsidRPr="00504E63" w:rsidRDefault="009E6979" w:rsidP="00504E63">
      <w:pPr>
        <w:pStyle w:val="a5"/>
      </w:pPr>
      <w:r w:rsidRPr="00504E63">
        <w:t xml:space="preserve">Таким образом, объектом данного исследования является </w:t>
      </w:r>
      <w:r w:rsidR="00F13CC8" w:rsidRPr="00504E63">
        <w:t>ОАО «ММРП»</w:t>
      </w:r>
      <w:r w:rsidRPr="00504E63">
        <w:t>, предметом – финансовое состояние анализируемого предприятия.</w:t>
      </w:r>
    </w:p>
    <w:p w:rsidR="009E6979" w:rsidRPr="00504E63" w:rsidRDefault="009E6979" w:rsidP="00504E63">
      <w:pPr>
        <w:pStyle w:val="a5"/>
      </w:pPr>
      <w:r w:rsidRPr="00504E63">
        <w:t>Поставленные цель и задачи обусловили структуру и логику дипломного исследования, которое включает в себя введение, пять глав, заключение, список использованной литературы и приложения.</w:t>
      </w:r>
    </w:p>
    <w:p w:rsidR="00CA5D26" w:rsidRPr="00504E63" w:rsidRDefault="00CA5D26" w:rsidP="00504E63">
      <w:pPr>
        <w:pStyle w:val="a5"/>
      </w:pPr>
    </w:p>
    <w:p w:rsidR="00CA5D26" w:rsidRPr="00504E63" w:rsidRDefault="00CA5D26" w:rsidP="00504E63">
      <w:pPr>
        <w:pStyle w:val="11"/>
        <w:keepNext w:val="0"/>
        <w:keepLines w:val="0"/>
        <w:ind w:firstLine="709"/>
        <w:jc w:val="both"/>
        <w:outlineLvl w:val="9"/>
        <w:rPr>
          <w:b w:val="0"/>
        </w:rPr>
      </w:pPr>
      <w:r w:rsidRPr="00504E63">
        <w:rPr>
          <w:b w:val="0"/>
        </w:rPr>
        <w:br w:type="page"/>
      </w:r>
      <w:bookmarkStart w:id="1" w:name="_Toc226044850"/>
      <w:r w:rsidRPr="00504E63">
        <w:rPr>
          <w:b w:val="0"/>
        </w:rPr>
        <w:lastRenderedPageBreak/>
        <w:t>1 Состояние и перспективы развития ОАО «Мурманский морской рыбный порт» (ОАО «ММРП»)</w:t>
      </w:r>
      <w:bookmarkEnd w:id="1"/>
    </w:p>
    <w:p w:rsidR="00504E63" w:rsidRDefault="00504E63" w:rsidP="00504E63">
      <w:pPr>
        <w:pStyle w:val="21"/>
        <w:keepNext w:val="0"/>
        <w:keepLines w:val="0"/>
        <w:ind w:firstLine="709"/>
        <w:jc w:val="both"/>
        <w:outlineLvl w:val="9"/>
        <w:rPr>
          <w:b w:val="0"/>
        </w:rPr>
      </w:pPr>
      <w:bookmarkStart w:id="2" w:name="_Toc226044851"/>
    </w:p>
    <w:p w:rsidR="00CA5D26" w:rsidRPr="00504E63" w:rsidRDefault="00CA5D26" w:rsidP="00504E63">
      <w:pPr>
        <w:pStyle w:val="21"/>
        <w:keepNext w:val="0"/>
        <w:keepLines w:val="0"/>
        <w:ind w:firstLine="709"/>
        <w:jc w:val="both"/>
        <w:outlineLvl w:val="9"/>
        <w:rPr>
          <w:b w:val="0"/>
        </w:rPr>
      </w:pPr>
      <w:r w:rsidRPr="00504E63">
        <w:rPr>
          <w:b w:val="0"/>
        </w:rPr>
        <w:t>1.1 Экономико-географические характеристики ОАО «ММРП»</w:t>
      </w:r>
      <w:bookmarkEnd w:id="2"/>
    </w:p>
    <w:p w:rsidR="00CA5D26" w:rsidRPr="00504E63" w:rsidRDefault="00CA5D26" w:rsidP="00504E63">
      <w:pPr>
        <w:pStyle w:val="a5"/>
        <w:rPr>
          <w:lang w:eastAsia="en-US"/>
        </w:rPr>
      </w:pPr>
    </w:p>
    <w:p w:rsidR="00CA5D26" w:rsidRPr="00504E63" w:rsidRDefault="00CA5D26" w:rsidP="00504E63">
      <w:pPr>
        <w:pStyle w:val="a5"/>
      </w:pPr>
      <w:r w:rsidRPr="00504E63">
        <w:t>Открытое акционерное общество «М</w:t>
      </w:r>
      <w:r w:rsidR="00504E63">
        <w:t xml:space="preserve">урманский морской рыбный порт» </w:t>
      </w:r>
      <w:r w:rsidRPr="00504E63">
        <w:t xml:space="preserve">крупнейшее государственное предприятие рыбной промышленности России. Расположен на восточном берегу южного колена Кольского залива. Мурманский морской рыбный порт занимает территорию в </w:t>
      </w:r>
      <w:smartTag w:uri="urn:schemas-microsoft-com:office:smarttags" w:element="metricconverter">
        <w:smartTagPr>
          <w:attr w:name="ProductID" w:val="160 гектаров"/>
        </w:smartTagPr>
        <w:r w:rsidRPr="00504E63">
          <w:t>160 гектаров</w:t>
        </w:r>
      </w:smartTag>
      <w:r w:rsidRPr="00504E63">
        <w:t xml:space="preserve">, общая протяженность причального фронта превышает </w:t>
      </w:r>
      <w:smartTag w:uri="urn:schemas-microsoft-com:office:smarttags" w:element="metricconverter">
        <w:smartTagPr>
          <w:attr w:name="ProductID" w:val="4.7 километра"/>
        </w:smartTagPr>
        <w:r w:rsidRPr="00504E63">
          <w:t>4.7 километра</w:t>
        </w:r>
      </w:smartTag>
      <w:r w:rsidRPr="00504E63">
        <w:t xml:space="preserve">, длина железнодорожных путей - </w:t>
      </w:r>
      <w:smartTag w:uri="urn:schemas-microsoft-com:office:smarttags" w:element="metricconverter">
        <w:smartTagPr>
          <w:attr w:name="ProductID" w:val="30 километров"/>
        </w:smartTagPr>
        <w:r w:rsidRPr="00504E63">
          <w:t>30 километров</w:t>
        </w:r>
      </w:smartTag>
      <w:r w:rsidRPr="00504E63">
        <w:t xml:space="preserve">, подкрановых - </w:t>
      </w:r>
      <w:smartTag w:uri="urn:schemas-microsoft-com:office:smarttags" w:element="metricconverter">
        <w:smartTagPr>
          <w:attr w:name="ProductID" w:val="3 километра"/>
        </w:smartTagPr>
        <w:r w:rsidRPr="00504E63">
          <w:t>3 километра</w:t>
        </w:r>
      </w:smartTag>
      <w:r w:rsidRPr="00504E63">
        <w:t>.</w:t>
      </w:r>
    </w:p>
    <w:p w:rsidR="00CA5D26" w:rsidRPr="00504E63" w:rsidRDefault="00CA5D26" w:rsidP="00504E63">
      <w:pPr>
        <w:pStyle w:val="a5"/>
      </w:pPr>
      <w:r w:rsidRPr="00504E63">
        <w:t xml:space="preserve">Мурманская область расположена на северо-западе европейской части России. Почти вся территория лежит за северным Полярным кругом и располагается на Кольском полуострове. На юго-западе область граничит с Республикой Карелия, а на западе - с Норвегией и Финляндией. Площадь области - 144,9 тыс. кв. км. Наибольшая протяженность с запада на восток около </w:t>
      </w:r>
      <w:smartTag w:uri="urn:schemas-microsoft-com:office:smarttags" w:element="metricconverter">
        <w:smartTagPr>
          <w:attr w:name="ProductID" w:val="550 километров"/>
        </w:smartTagPr>
        <w:r w:rsidRPr="00504E63">
          <w:t>550 километров</w:t>
        </w:r>
      </w:smartTag>
      <w:r w:rsidRPr="00504E63">
        <w:t xml:space="preserve">, с севера на юг </w:t>
      </w:r>
      <w:smartTag w:uri="urn:schemas-microsoft-com:office:smarttags" w:element="metricconverter">
        <w:smartTagPr>
          <w:attr w:name="ProductID" w:val="400 километров"/>
        </w:smartTagPr>
        <w:r w:rsidRPr="00504E63">
          <w:t>400 километров</w:t>
        </w:r>
      </w:smartTag>
      <w:r w:rsidRPr="00504E63">
        <w:t>. Северные берега области омываются Баренцевым морем, а восточные и южные Белым морем.</w:t>
      </w:r>
    </w:p>
    <w:p w:rsidR="00CA5D26" w:rsidRPr="00504E63" w:rsidRDefault="00CA5D26" w:rsidP="00504E63">
      <w:pPr>
        <w:pStyle w:val="a5"/>
      </w:pPr>
      <w:r w:rsidRPr="00504E63">
        <w:t>Климат Мурманской области арктически-умеренный, морской, на него оказывает влияние ветвь теплого течения Гольфстрим.</w:t>
      </w:r>
      <w:r w:rsidRPr="00504E63">
        <w:br/>
        <w:t>Уникальное местонахождение в относительной близости к промышленно развитым регионам России, возможность круглогодичной навигации с прямыми выходами на международные морские торговые пути, важное геополитическое положение в сочетании с уникальной по составу и запасам минерально-сырьевой и рыбопромысловой базой обусловили формирование на территории области крупного индустриального комплекса.</w:t>
      </w:r>
    </w:p>
    <w:p w:rsidR="00CA5D26" w:rsidRPr="00504E63" w:rsidRDefault="00CA5D26" w:rsidP="00504E63">
      <w:pPr>
        <w:pStyle w:val="a5"/>
      </w:pPr>
      <w:r w:rsidRPr="00504E63">
        <w:t xml:space="preserve">Регион располагает разнообразными природными ресурсами. В недрах Кольского полуострова уже открыто более 60 крупных месторождений различных видов минерального сырья. В настоящее время добывается почти три десятка видов полезных ископаемых, наибольшую ценность из которых </w:t>
      </w:r>
      <w:r w:rsidRPr="00504E63">
        <w:lastRenderedPageBreak/>
        <w:t>имеют руды фосфора, титана, железа, алюминия, меди, никеля, циркония и других редких металлов.</w:t>
      </w:r>
    </w:p>
    <w:p w:rsidR="00CA5D26" w:rsidRPr="00504E63" w:rsidRDefault="00CA5D26" w:rsidP="00504E63">
      <w:pPr>
        <w:pStyle w:val="a5"/>
      </w:pPr>
      <w:r w:rsidRPr="00504E63">
        <w:t>В сфере материального производства 90% прибавочного продукта создается промышленными предприятиями. Основу промышленности составляет горнопромышленный комплекс, в состав которого входят предприятия горно-химической промышленности, цветной, черной металлургии, промышленности строительных материалов; рыбопромышленный комплекс; энергетика и транспорт.</w:t>
      </w:r>
    </w:p>
    <w:p w:rsidR="00CA5D26" w:rsidRPr="00504E63" w:rsidRDefault="00CA5D26" w:rsidP="00504E63">
      <w:pPr>
        <w:pStyle w:val="a5"/>
      </w:pPr>
      <w:r w:rsidRPr="00504E63">
        <w:t xml:space="preserve">По улову рыбы Мурманская область занимает четвертое место среди регионов России. </w:t>
      </w:r>
    </w:p>
    <w:p w:rsidR="00CA5D26" w:rsidRPr="00504E63" w:rsidRDefault="00CA5D26" w:rsidP="00504E63">
      <w:pPr>
        <w:pStyle w:val="a5"/>
      </w:pPr>
      <w:r w:rsidRPr="00504E63">
        <w:t xml:space="preserve">В регионе функционируют морские торговые порты: Мурманский и Кандалакшский. Мурманский морской порт является единственным незамерзающим портом на Севере России. Он является базовым по обеспечению перевозки грузов в районы Крайнего Севера, Арктики и дальнего зарубежья. В порту реализуется программа модернизации производственных мощностей, завершение дноуглубительных работ позволяет обрабатывать суда дедвейтом более 200 тыс. тонн. В Кандалакшском морском торговом порту вводятся новые мощности, возрастают объемы грузопереработки. </w:t>
      </w:r>
    </w:p>
    <w:p w:rsidR="00CA5D26" w:rsidRPr="00504E63" w:rsidRDefault="00CA5D26" w:rsidP="00504E63">
      <w:pPr>
        <w:pStyle w:val="a5"/>
      </w:pPr>
      <w:r w:rsidRPr="00504E63">
        <w:t xml:space="preserve">В Мурманске базируется единственный в мире атомный ледокольный флот, благодаря которому навигация в Арктике стала круглогодичной. В новом тысячелетии значение Северного морского пути в экономическом развитии связано с перспективным освоением природных ресурсов Арктики, запасы которых по прогнозным оценкам уже в XXI веке станут основной сырьевой базой планеты. Северный морской путь может стать одним из важнейших путей выгодного перемещения грузов между Европой и Азией, так как протяженность морской трассы через Северный Ледовитый океан составит </w:t>
      </w:r>
      <w:smartTag w:uri="urn:schemas-microsoft-com:office:smarttags" w:element="metricconverter">
        <w:smartTagPr>
          <w:attr w:name="ProductID" w:val="6600 миль"/>
        </w:smartTagPr>
        <w:r w:rsidRPr="00504E63">
          <w:t>6600 миль</w:t>
        </w:r>
      </w:smartTag>
      <w:r w:rsidRPr="00504E63">
        <w:t>, что почти вдвое меньше ныне действующего маршрута через Суэцкий канал.</w:t>
      </w:r>
    </w:p>
    <w:p w:rsidR="00CA5D26" w:rsidRPr="00504E63" w:rsidRDefault="00CA5D26" w:rsidP="00504E63">
      <w:pPr>
        <w:pStyle w:val="a5"/>
      </w:pPr>
      <w:r w:rsidRPr="00504E63">
        <w:t xml:space="preserve">Основу экспорта составляют цветные металлы, апатитовый концентрат, </w:t>
      </w:r>
      <w:r w:rsidRPr="00504E63">
        <w:lastRenderedPageBreak/>
        <w:t xml:space="preserve">рыбная продукция. </w:t>
      </w:r>
    </w:p>
    <w:p w:rsidR="00CA5D26" w:rsidRPr="00504E63" w:rsidRDefault="00CA5D26" w:rsidP="00504E63">
      <w:pPr>
        <w:pStyle w:val="a5"/>
      </w:pPr>
      <w:r w:rsidRPr="00504E63">
        <w:t>Морская деятельность города Мурманска осуществляется предприятиями морского транспорта и рыбодобывающей отрасли промышленности. Ведущими представителями в сфере морского транспорта являются "Мурманский морской торговый порт", "Мурманский морской рыбный порт", "Мурманское морское пароходство", в рыбодобывающей отрасли - Союз рыбохозяйственных организаций "Консорциум Мурманский траловый флот", объединяющий 6 предприятий, НО "Союз рыбопромышленников Севера", объедин</w:t>
      </w:r>
      <w:r w:rsidR="00504E63">
        <w:t>яющее 64 малых предприятия, НО Ассоциация рыбопромышленников.</w:t>
      </w:r>
    </w:p>
    <w:p w:rsidR="00CA5D26" w:rsidRPr="00504E63" w:rsidRDefault="00CA5D26" w:rsidP="00504E63">
      <w:pPr>
        <w:pStyle w:val="a5"/>
      </w:pPr>
      <w:r w:rsidRPr="00504E63">
        <w:t>Основным видом грузов перерабатываемых ОАО "Мурманский морской рыбный порт" являются нефтепродукты, доля которых в общем грузообороте в 200</w:t>
      </w:r>
      <w:r w:rsidR="00710481" w:rsidRPr="00504E63">
        <w:t>7</w:t>
      </w:r>
      <w:r w:rsidRPr="00504E63">
        <w:t xml:space="preserve"> году составила более 90% увеличившись с 67% в 200</w:t>
      </w:r>
      <w:r w:rsidR="00710481" w:rsidRPr="00504E63">
        <w:t>6</w:t>
      </w:r>
      <w:r w:rsidRPr="00504E63">
        <w:t xml:space="preserve"> году, доля рыбопродукции сократилась с 30% в 200</w:t>
      </w:r>
      <w:r w:rsidR="00710481" w:rsidRPr="00504E63">
        <w:t>6</w:t>
      </w:r>
      <w:r w:rsidRPr="00504E63">
        <w:t xml:space="preserve"> году до 7% в 200</w:t>
      </w:r>
      <w:r w:rsidR="00710481" w:rsidRPr="00504E63">
        <w:t>7</w:t>
      </w:r>
      <w:r w:rsidRPr="00504E63">
        <w:t xml:space="preserve"> году. </w:t>
      </w:r>
    </w:p>
    <w:p w:rsidR="00CA5D26" w:rsidRPr="00504E63" w:rsidRDefault="00CA5D26" w:rsidP="00504E63">
      <w:pPr>
        <w:pStyle w:val="a5"/>
      </w:pPr>
      <w:r w:rsidRPr="00504E63">
        <w:t>Основным сырьевым ресурсом для ОАО «ММРП» являются водные биологические ресурсы Баренцева и Норвежского морей, а также отдаленные зоны открытой части океана.</w:t>
      </w:r>
    </w:p>
    <w:p w:rsidR="00CA5D26" w:rsidRPr="00504E63" w:rsidRDefault="00CA5D26" w:rsidP="00504E63">
      <w:pPr>
        <w:pStyle w:val="a5"/>
      </w:pPr>
      <w:r w:rsidRPr="00504E63">
        <w:t>Из водных биоресурсов Баренцева моря главными объектами промысла остаются донные породы рыб - треска и пикша, квоты на которые в 2004 году составляли 128,5 тыс. тонн для трески и 35,4 для пикши. Часть квоты на треску и пикшу, в объеме 11 тыс. тонн, приходиться на прибрежную зону. Начиная с 2004 года разрешен промысел камчатского краба. За 12-мильной зоной мурманские рыбодобытчики получили промышленную квоту - в 450 тонн, это 150 тыс. особей. В прибрежной зоне квота составила 266 тонн, для любительского рыболовства - 15 тонн.</w:t>
      </w:r>
    </w:p>
    <w:p w:rsidR="00CA5D26" w:rsidRPr="00504E63" w:rsidRDefault="00CA5D26" w:rsidP="00504E63">
      <w:pPr>
        <w:pStyle w:val="a5"/>
      </w:pPr>
      <w:r w:rsidRPr="00504E63">
        <w:t>В Норвежском море, основным объектом промысла являются пелагические породы рыб - сельдь атлантическая, квоты на вылов которой в среднем составляют около 45 тыс. тонн, и путассу - около 100 тыс. тонн.</w:t>
      </w:r>
    </w:p>
    <w:p w:rsidR="00CA5D26" w:rsidRPr="00504E63" w:rsidRDefault="00CA5D26" w:rsidP="00504E63">
      <w:pPr>
        <w:pStyle w:val="a5"/>
      </w:pPr>
      <w:r w:rsidRPr="00504E63">
        <w:t>В связи с тем, что добываемые мурманскими промыслови</w:t>
      </w:r>
      <w:r w:rsidR="008C739F">
        <w:t xml:space="preserve">ками донные породы рыб являются </w:t>
      </w:r>
      <w:r w:rsidRPr="00504E63">
        <w:t xml:space="preserve">наиболее ценными, а применяемые на </w:t>
      </w:r>
      <w:r w:rsidRPr="00504E63">
        <w:lastRenderedPageBreak/>
        <w:t>рыбодобывающем флоте современные технологии добычи и обработки рыбы позволяют сохранить качество рыбопродукции, она высоко ценится на мировом рынке. Более 50% улова подлежит экспорту, остальное идет на внутренний рынок, на котором главными потребителями рыбы остаются Санкт- Петербург и Москва. Более 80% производимой продукции составляет рыба мороженная, около 10% приходится на сельдь всех видов обработки, почти 3% на филе мороженное, остальное на соленую, копченую рыбу, морепродукты, консервы, полуфабрикаты и другое.</w:t>
      </w:r>
    </w:p>
    <w:p w:rsidR="00CA5D26" w:rsidRPr="00504E63" w:rsidRDefault="00CA5D26" w:rsidP="00504E63">
      <w:pPr>
        <w:pStyle w:val="a5"/>
      </w:pPr>
      <w:r w:rsidRPr="00504E63">
        <w:t>В 200</w:t>
      </w:r>
      <w:r w:rsidR="005710D8" w:rsidRPr="00504E63">
        <w:t>7</w:t>
      </w:r>
      <w:r w:rsidRPr="00504E63">
        <w:t xml:space="preserve"> году только крупными и средними предприятиями города было выловлено 336 тыс. тонн рыбы и морепродуктов и произведено товарной рыбной продукции в объеме 283,6 тыс. тонн на сумму 6959,1 млн. руб. Рыбная промышленность по-прежнему является ведущей отраслью промышленности города, ее доля в общем объеме промышленного производства стабильно составляет более 60%.</w:t>
      </w:r>
    </w:p>
    <w:p w:rsidR="00CA5D26" w:rsidRPr="00504E63" w:rsidRDefault="00CA5D26" w:rsidP="00504E63">
      <w:pPr>
        <w:pStyle w:val="a5"/>
      </w:pPr>
      <w:r w:rsidRPr="00504E63">
        <w:t>В настоящее время инвестиции в рыбодобывающей промышленности направлены главным образом не на создание новых мощностей, а на техническое перевооружение и модернизацию судов рыбодобывающего флота в целях увеличения производительности судов по промышленной заморозке рыбной продукции. В 200</w:t>
      </w:r>
      <w:r w:rsidR="005710D8" w:rsidRPr="00504E63">
        <w:t>6</w:t>
      </w:r>
      <w:r w:rsidRPr="00504E63">
        <w:t xml:space="preserve"> году инвестиции в основной капитал крупных и средних организаций рыбной промышленности в фактически действовавших ценах составили 257,8 млн. руб.</w:t>
      </w:r>
    </w:p>
    <w:p w:rsidR="00CA5D26" w:rsidRPr="00504E63" w:rsidRDefault="00CA5D26" w:rsidP="00504E63">
      <w:pPr>
        <w:pStyle w:val="a5"/>
      </w:pPr>
      <w:r w:rsidRPr="00504E63">
        <w:t xml:space="preserve">Численность трудовых ресурсов города в 2007 году по оценочным данным составила 241,4 тыс. человек, в рыбной промышленности заняты более 15,5 тыс. работников, в сфере морского транспорта около 8 тыс. чел. Наращивание мощностей Мурманского порта, перспективы разработки нефте- и газосодержащих месторождений на шельфе северных морей, а также необходимость развития потенциала рыбной промышленности требует наличия высококвалифицированных специализированных кадров. Сегодня в Мурманске подготовкой специалистов морских специальностей для флота и портов занимаются Мурманский Государственный Технический Университет </w:t>
      </w:r>
      <w:r w:rsidRPr="00504E63">
        <w:lastRenderedPageBreak/>
        <w:t>и Мурманский морской рыбопромышленный колледж имени И.И. Месяцева.</w:t>
      </w:r>
    </w:p>
    <w:p w:rsidR="00245934" w:rsidRPr="00504E63" w:rsidRDefault="00245934" w:rsidP="00504E63">
      <w:pPr>
        <w:pStyle w:val="a5"/>
      </w:pPr>
      <w:r w:rsidRPr="00504E63">
        <w:t xml:space="preserve">Сегодня Мурманский морской рыбный порт - одно из крупнейших предприятий России, занимающий территорию свыше </w:t>
      </w:r>
      <w:smartTag w:uri="urn:schemas-microsoft-com:office:smarttags" w:element="metricconverter">
        <w:smartTagPr>
          <w:attr w:name="ProductID" w:val="100 гектаров"/>
        </w:smartTagPr>
        <w:r w:rsidRPr="00504E63">
          <w:t>100 гектаров</w:t>
        </w:r>
      </w:smartTag>
      <w:r w:rsidRPr="00504E63">
        <w:t xml:space="preserve">. Общая протяженность причального фронта превышает </w:t>
      </w:r>
      <w:smartTag w:uri="urn:schemas-microsoft-com:office:smarttags" w:element="metricconverter">
        <w:smartTagPr>
          <w:attr w:name="ProductID" w:val="4 километра"/>
        </w:smartTagPr>
        <w:r w:rsidRPr="00504E63">
          <w:t>4 километра</w:t>
        </w:r>
      </w:smartTag>
      <w:r w:rsidRPr="00504E63">
        <w:t xml:space="preserve">, а эксплуатационная длина железнодорожных путей - </w:t>
      </w:r>
      <w:smartTag w:uri="urn:schemas-microsoft-com:office:smarttags" w:element="metricconverter">
        <w:smartTagPr>
          <w:attr w:name="ProductID" w:val="30 километров"/>
        </w:smartTagPr>
        <w:r w:rsidRPr="00504E63">
          <w:t>30 километров</w:t>
        </w:r>
      </w:smartTag>
      <w:r w:rsidRPr="00504E63">
        <w:t>. Имеющиеся производственные мощности позволяют порту перерабатывать в год 2,5 миллиона тонн грузов, в том числе до миллиона тонн рыбопродукции.</w:t>
      </w:r>
    </w:p>
    <w:p w:rsidR="00245934" w:rsidRPr="00504E63" w:rsidRDefault="00245934" w:rsidP="00504E63">
      <w:pPr>
        <w:pStyle w:val="a5"/>
      </w:pPr>
      <w:r w:rsidRPr="00504E63">
        <w:t xml:space="preserve">Рыбный порт - это современное предприятие, состоящее из очень сложных и разнообразных по своему назначению служб и грузовых районов, не имеющее аналогов в мировой практике. В структуре порта 11 производственных подразделений, каждое из которых выполняет свои функции. Порт оснащен перегрузочной техникой, средствами малой механизации, судами портового флота, холодильником. В 2002 году, впервые за последние 10 лет, портовики переработали свыше 1 миллиона тонн грузов. </w:t>
      </w:r>
    </w:p>
    <w:p w:rsidR="00CA5D26" w:rsidRPr="00504E63" w:rsidRDefault="00CA5D26" w:rsidP="00504E63">
      <w:pPr>
        <w:pStyle w:val="a5"/>
        <w:rPr>
          <w:lang w:eastAsia="en-US"/>
        </w:rPr>
      </w:pPr>
    </w:p>
    <w:p w:rsidR="005710D8" w:rsidRPr="00504E63" w:rsidRDefault="005710D8" w:rsidP="00504E63">
      <w:pPr>
        <w:pStyle w:val="21"/>
        <w:keepNext w:val="0"/>
        <w:keepLines w:val="0"/>
        <w:ind w:firstLine="709"/>
        <w:jc w:val="both"/>
        <w:outlineLvl w:val="9"/>
        <w:rPr>
          <w:b w:val="0"/>
        </w:rPr>
      </w:pPr>
      <w:bookmarkStart w:id="3" w:name="_Toc226044852"/>
      <w:r w:rsidRPr="00504E63">
        <w:rPr>
          <w:b w:val="0"/>
        </w:rPr>
        <w:t>1.2 Основные направления деятельности открытого акционерного общества «Мурманский морской рыбный порт»</w:t>
      </w:r>
      <w:bookmarkEnd w:id="3"/>
    </w:p>
    <w:p w:rsidR="005710D8" w:rsidRPr="00504E63" w:rsidRDefault="005710D8" w:rsidP="00504E63">
      <w:pPr>
        <w:pStyle w:val="a5"/>
        <w:rPr>
          <w:lang w:eastAsia="en-US"/>
        </w:rPr>
      </w:pPr>
    </w:p>
    <w:p w:rsidR="005710D8" w:rsidRPr="00504E63" w:rsidRDefault="005710D8" w:rsidP="00504E63">
      <w:pPr>
        <w:pStyle w:val="a5"/>
      </w:pPr>
      <w:r w:rsidRPr="00504E63">
        <w:t>Основной функцией ОАО «Мурманский морской рыбный порт» является комплексное обслуживание промысловых</w:t>
      </w:r>
      <w:r w:rsidR="00504E63">
        <w:t xml:space="preserve"> </w:t>
      </w:r>
      <w:r w:rsidRPr="00504E63">
        <w:t>и транспортных судов, вагонов, автотранспорта и береговых предприятий. Порт осуществляет следующие виды работ:</w:t>
      </w:r>
    </w:p>
    <w:p w:rsidR="005710D8" w:rsidRPr="00504E63" w:rsidRDefault="005710D8" w:rsidP="00504E63">
      <w:pPr>
        <w:pStyle w:val="a5"/>
      </w:pPr>
      <w:r w:rsidRPr="00504E63">
        <w:t>- погрузочно-разгрузочные работы,</w:t>
      </w:r>
    </w:p>
    <w:p w:rsidR="005710D8" w:rsidRPr="00504E63" w:rsidRDefault="005710D8" w:rsidP="00504E63">
      <w:pPr>
        <w:pStyle w:val="a5"/>
      </w:pPr>
      <w:r w:rsidRPr="00504E63">
        <w:t>- предоставление причалов,</w:t>
      </w:r>
    </w:p>
    <w:p w:rsidR="005710D8" w:rsidRPr="00504E63" w:rsidRDefault="005710D8" w:rsidP="00504E63">
      <w:pPr>
        <w:pStyle w:val="a5"/>
      </w:pPr>
      <w:r w:rsidRPr="00504E63">
        <w:t>- предоставление</w:t>
      </w:r>
      <w:r w:rsidR="00504E63">
        <w:t xml:space="preserve"> </w:t>
      </w:r>
      <w:r w:rsidRPr="00504E63">
        <w:t>складских</w:t>
      </w:r>
      <w:r w:rsidR="00504E63">
        <w:t xml:space="preserve"> </w:t>
      </w:r>
      <w:r w:rsidRPr="00504E63">
        <w:t>емкостей</w:t>
      </w:r>
      <w:r w:rsidR="00504E63">
        <w:t xml:space="preserve"> </w:t>
      </w:r>
      <w:r w:rsidRPr="00504E63">
        <w:t>и</w:t>
      </w:r>
      <w:r w:rsidR="00504E63">
        <w:t xml:space="preserve"> </w:t>
      </w:r>
      <w:r w:rsidRPr="00504E63">
        <w:t>холодильников</w:t>
      </w:r>
      <w:r w:rsidR="00504E63">
        <w:t xml:space="preserve"> </w:t>
      </w:r>
      <w:r w:rsidRPr="00504E63">
        <w:t>для хранения</w:t>
      </w:r>
      <w:r w:rsidR="00504E63">
        <w:t xml:space="preserve"> </w:t>
      </w:r>
      <w:r w:rsidRPr="00504E63">
        <w:t>рыбопродукции и других грузов,</w:t>
      </w:r>
    </w:p>
    <w:p w:rsidR="005710D8" w:rsidRPr="00504E63" w:rsidRDefault="005710D8" w:rsidP="00504E63">
      <w:pPr>
        <w:pStyle w:val="a5"/>
      </w:pPr>
      <w:r w:rsidRPr="00504E63">
        <w:t>- переработка и хранение нефтепродуктов,</w:t>
      </w:r>
    </w:p>
    <w:p w:rsidR="005710D8" w:rsidRPr="00504E63" w:rsidRDefault="005710D8" w:rsidP="00504E63">
      <w:pPr>
        <w:pStyle w:val="a5"/>
      </w:pPr>
      <w:r w:rsidRPr="00504E63">
        <w:t>- заправка топливом через АЗС порта,</w:t>
      </w:r>
    </w:p>
    <w:p w:rsidR="005710D8" w:rsidRPr="00504E63" w:rsidRDefault="005710D8" w:rsidP="00504E63">
      <w:pPr>
        <w:pStyle w:val="a5"/>
      </w:pPr>
      <w:r w:rsidRPr="00504E63">
        <w:t>- оказание услуг судами портового флота,</w:t>
      </w:r>
    </w:p>
    <w:p w:rsidR="005710D8" w:rsidRPr="00504E63" w:rsidRDefault="005710D8" w:rsidP="00504E63">
      <w:pPr>
        <w:pStyle w:val="a5"/>
      </w:pPr>
      <w:r w:rsidRPr="00504E63">
        <w:t>- обеспечение паром, водой, электроэнергией,</w:t>
      </w:r>
    </w:p>
    <w:p w:rsidR="005710D8" w:rsidRPr="00504E63" w:rsidRDefault="005710D8" w:rsidP="00504E63">
      <w:pPr>
        <w:pStyle w:val="a5"/>
      </w:pPr>
      <w:r w:rsidRPr="00504E63">
        <w:lastRenderedPageBreak/>
        <w:t>- обеспечение телефонной связью,</w:t>
      </w:r>
    </w:p>
    <w:p w:rsidR="005710D8" w:rsidRPr="00504E63" w:rsidRDefault="005710D8" w:rsidP="00504E63">
      <w:pPr>
        <w:pStyle w:val="a5"/>
      </w:pPr>
      <w:r w:rsidRPr="00504E63">
        <w:t>- ремонт</w:t>
      </w:r>
      <w:r w:rsidR="00504E63">
        <w:t xml:space="preserve"> </w:t>
      </w:r>
      <w:r w:rsidRPr="00504E63">
        <w:t>штурманских</w:t>
      </w:r>
      <w:r w:rsidR="00504E63">
        <w:t xml:space="preserve"> </w:t>
      </w:r>
      <w:r w:rsidRPr="00504E63">
        <w:t>приборов,</w:t>
      </w:r>
      <w:r w:rsidR="00504E63">
        <w:t xml:space="preserve"> </w:t>
      </w:r>
      <w:r w:rsidRPr="00504E63">
        <w:t>обеспечение</w:t>
      </w:r>
      <w:r w:rsidR="00504E63">
        <w:t xml:space="preserve"> </w:t>
      </w:r>
      <w:r w:rsidRPr="00504E63">
        <w:t>судов</w:t>
      </w:r>
      <w:r w:rsidR="00504E63">
        <w:t xml:space="preserve"> </w:t>
      </w:r>
      <w:r w:rsidRPr="00504E63">
        <w:t>навигационными</w:t>
      </w:r>
      <w:r w:rsidR="00504E63">
        <w:t xml:space="preserve"> </w:t>
      </w:r>
      <w:r w:rsidRPr="00504E63">
        <w:t>изданиями,</w:t>
      </w:r>
    </w:p>
    <w:p w:rsidR="005710D8" w:rsidRPr="00504E63" w:rsidRDefault="005710D8" w:rsidP="00504E63">
      <w:pPr>
        <w:pStyle w:val="a5"/>
      </w:pPr>
      <w:r w:rsidRPr="00504E63">
        <w:t>-</w:t>
      </w:r>
      <w:r w:rsidR="00504E63">
        <w:t xml:space="preserve"> </w:t>
      </w:r>
      <w:r w:rsidRPr="00504E63">
        <w:t>услуги морской пожарно-технической службы,</w:t>
      </w:r>
    </w:p>
    <w:p w:rsidR="005710D8" w:rsidRPr="00504E63" w:rsidRDefault="005710D8" w:rsidP="00504E63">
      <w:pPr>
        <w:pStyle w:val="a5"/>
      </w:pPr>
      <w:r w:rsidRPr="00504E63">
        <w:t>- услуги бассейновой санитарно-промышленной службы,</w:t>
      </w:r>
    </w:p>
    <w:p w:rsidR="005710D8" w:rsidRPr="00504E63" w:rsidRDefault="005710D8" w:rsidP="00504E63">
      <w:pPr>
        <w:pStyle w:val="a5"/>
      </w:pPr>
      <w:r w:rsidRPr="00504E63">
        <w:t>- оказание услуг автотранспортом,</w:t>
      </w:r>
    </w:p>
    <w:p w:rsidR="005710D8" w:rsidRPr="00504E63" w:rsidRDefault="005710D8" w:rsidP="00504E63">
      <w:pPr>
        <w:pStyle w:val="a5"/>
      </w:pPr>
      <w:r w:rsidRPr="00504E63">
        <w:t>- предоставление механизмов,</w:t>
      </w:r>
    </w:p>
    <w:p w:rsidR="005710D8" w:rsidRPr="00504E63" w:rsidRDefault="005710D8" w:rsidP="00504E63">
      <w:pPr>
        <w:pStyle w:val="a5"/>
      </w:pPr>
      <w:r w:rsidRPr="00504E63">
        <w:t>- оказание услуг на подъездных железнодорожных путях порта.</w:t>
      </w:r>
    </w:p>
    <w:p w:rsidR="005710D8" w:rsidRPr="00504E63" w:rsidRDefault="005710D8" w:rsidP="00504E63">
      <w:pPr>
        <w:pStyle w:val="a5"/>
      </w:pPr>
      <w:r w:rsidRPr="00504E63">
        <w:t xml:space="preserve">Для выполнения работ, связанных с комплексным обслуживанием флотов рыбной промышленности, обеспечением непрерывности потоков перевозок грузов, а также своевременной перевалки нефтепродуктов, порт располагает комплексом гидротехнических и инженерных сооружений, полной системой сетей энерго-тепло-водоснабжения, причалами с подъездными и подкрановыми путями, складами, холодильниками, парком большой и малой механизации для производства ППР, емкостями для хранения жидких нефтепродуктов, автозаправочными станциями, сетью железнодорожных путей в комплексе с собственной приемоотправочной станцией Новорыбная, которая позволяет осуществлять прием железнодорожных составов и комплектование по роду вагонов, маневрирование, их подачу и уборку к фронту производства погрузо-разгрузочных работ. Порт располагает открытыми складскими площадками общей площадью </w:t>
      </w:r>
      <w:smartTag w:uri="urn:schemas-microsoft-com:office:smarttags" w:element="metricconverter">
        <w:smartTagPr>
          <w:attr w:name="ProductID" w:val="2200 м2"/>
        </w:smartTagPr>
        <w:r w:rsidRPr="00504E63">
          <w:t>2200 м</w:t>
        </w:r>
        <w:r w:rsidRPr="00504E63">
          <w:rPr>
            <w:vertAlign w:val="superscript"/>
          </w:rPr>
          <w:t>2</w:t>
        </w:r>
      </w:smartTag>
      <w:r w:rsidRPr="00504E63">
        <w:t xml:space="preserve">, расположенными во втором грузовом районе, а так же складами общей площадью </w:t>
      </w:r>
      <w:smartTag w:uri="urn:schemas-microsoft-com:office:smarttags" w:element="metricconverter">
        <w:smartTagPr>
          <w:attr w:name="ProductID" w:val="8885 м2"/>
        </w:smartTagPr>
        <w:r w:rsidRPr="00504E63">
          <w:t>8885 м</w:t>
        </w:r>
        <w:r w:rsidRPr="00504E63">
          <w:rPr>
            <w:vertAlign w:val="superscript"/>
          </w:rPr>
          <w:t>2</w:t>
        </w:r>
      </w:smartTag>
      <w:r w:rsidRPr="00504E63">
        <w:t xml:space="preserve">, которые расположены в первом, втором, третьем районах порта, а так же в нефтеперегрузочном комплексе порта. Порт располагает холодильником объемом 16 тыс. тонн единовременного хранения рыбопродукции. Крытые склады позволяют принимать на хранение до 4 тысяч тонн грузов. Емкости для хранения нефтепродуктов: 10 емкостей для хранения дизельного топлива (общей вместимостью 30,4 тыс. тонн), 10 емкостей для хранения темных нефтепродуктов (общей вместимостью 40,9 тыс. тонн), 20 емкостей для </w:t>
      </w:r>
      <w:r w:rsidRPr="00504E63">
        <w:lastRenderedPageBreak/>
        <w:t>хранения светлых нефтепродуктов (общей вместимостью 9,7 тыс. тонн), 15 емкостей для хранения масел (общей вместимостью 9,1 тыс. тонн). Емкости Автозаправочных станций: 11 резервуаров (общей вместимостью 179 тонн).</w:t>
      </w:r>
    </w:p>
    <w:p w:rsidR="005710D8" w:rsidRPr="00504E63" w:rsidRDefault="005710D8" w:rsidP="00504E63">
      <w:pPr>
        <w:pStyle w:val="a5"/>
      </w:pPr>
      <w:r w:rsidRPr="00504E63">
        <w:t>Сведения об о</w:t>
      </w:r>
      <w:r w:rsidR="00504E63">
        <w:t>сновных объемах оказанных услуг</w:t>
      </w:r>
      <w:r w:rsidRPr="00504E63">
        <w:t>:</w:t>
      </w:r>
    </w:p>
    <w:p w:rsidR="005710D8" w:rsidRPr="00504E63" w:rsidRDefault="005710D8" w:rsidP="00504E63">
      <w:pPr>
        <w:pStyle w:val="a5"/>
      </w:pPr>
      <w:r w:rsidRPr="00504E63">
        <w:t>1. Общий грузооборот</w:t>
      </w:r>
    </w:p>
    <w:p w:rsidR="005710D8" w:rsidRPr="00504E63" w:rsidRDefault="005710D8" w:rsidP="00504E63">
      <w:pPr>
        <w:pStyle w:val="a5"/>
      </w:pPr>
      <w:r w:rsidRPr="00504E63">
        <w:t>2005 год отчет</w:t>
      </w:r>
      <w:r w:rsidR="00504E63">
        <w:t xml:space="preserve"> </w:t>
      </w:r>
      <w:r w:rsidRPr="00504E63">
        <w:t>2 134,1 тыс.физ.тонн</w:t>
      </w:r>
    </w:p>
    <w:p w:rsidR="005710D8" w:rsidRPr="00504E63" w:rsidRDefault="005710D8" w:rsidP="00504E63">
      <w:pPr>
        <w:pStyle w:val="a5"/>
      </w:pPr>
      <w:r w:rsidRPr="00504E63">
        <w:t>2006 год отчет</w:t>
      </w:r>
      <w:r w:rsidR="00504E63">
        <w:t xml:space="preserve"> </w:t>
      </w:r>
      <w:r w:rsidRPr="00504E63">
        <w:t>568,9 тыс.физ.тонн</w:t>
      </w:r>
    </w:p>
    <w:p w:rsidR="005710D8" w:rsidRPr="00504E63" w:rsidRDefault="005710D8" w:rsidP="00504E63">
      <w:pPr>
        <w:pStyle w:val="a5"/>
      </w:pPr>
      <w:r w:rsidRPr="00504E63">
        <w:t>2007 год отчет</w:t>
      </w:r>
      <w:r w:rsidR="00504E63">
        <w:t xml:space="preserve"> </w:t>
      </w:r>
      <w:r w:rsidRPr="00504E63">
        <w:t xml:space="preserve">291,9 тыс.физ.тонн </w:t>
      </w:r>
    </w:p>
    <w:p w:rsidR="005710D8" w:rsidRPr="00504E63" w:rsidRDefault="005710D8" w:rsidP="00504E63">
      <w:pPr>
        <w:pStyle w:val="a5"/>
      </w:pPr>
      <w:r w:rsidRPr="00504E63">
        <w:t>2. Количество обработанных судов :</w:t>
      </w:r>
    </w:p>
    <w:p w:rsidR="005710D8" w:rsidRPr="00504E63" w:rsidRDefault="005710D8" w:rsidP="00504E63">
      <w:pPr>
        <w:pStyle w:val="a5"/>
      </w:pPr>
      <w:r w:rsidRPr="00504E63">
        <w:t>2005 год отчет</w:t>
      </w:r>
      <w:r w:rsidR="00504E63">
        <w:t xml:space="preserve"> </w:t>
      </w:r>
      <w:r w:rsidRPr="00504E63">
        <w:t>1 182 единиц судов</w:t>
      </w:r>
    </w:p>
    <w:p w:rsidR="005710D8" w:rsidRPr="00504E63" w:rsidRDefault="005710D8" w:rsidP="00504E63">
      <w:pPr>
        <w:pStyle w:val="a5"/>
      </w:pPr>
      <w:r w:rsidRPr="00504E63">
        <w:t>2006 год отчет</w:t>
      </w:r>
      <w:r w:rsidR="00504E63">
        <w:t xml:space="preserve"> </w:t>
      </w:r>
      <w:r w:rsidRPr="00504E63">
        <w:t>1 385 единиц судов</w:t>
      </w:r>
    </w:p>
    <w:p w:rsidR="005710D8" w:rsidRPr="00504E63" w:rsidRDefault="005710D8" w:rsidP="00504E63">
      <w:pPr>
        <w:pStyle w:val="a5"/>
      </w:pPr>
      <w:r w:rsidRPr="00504E63">
        <w:t>2007 год отчет</w:t>
      </w:r>
      <w:r w:rsidR="00504E63">
        <w:t xml:space="preserve"> </w:t>
      </w:r>
      <w:r w:rsidRPr="00504E63">
        <w:t>1 225 единиц судов</w:t>
      </w:r>
    </w:p>
    <w:p w:rsidR="005710D8" w:rsidRPr="00504E63" w:rsidRDefault="005710D8" w:rsidP="00504E63">
      <w:pPr>
        <w:pStyle w:val="a5"/>
      </w:pPr>
      <w:r w:rsidRPr="00504E63">
        <w:t>3.</w:t>
      </w:r>
      <w:r w:rsidR="00504E63">
        <w:t xml:space="preserve"> </w:t>
      </w:r>
      <w:r w:rsidRPr="00504E63">
        <w:t>Количество обработанных вагонов</w:t>
      </w:r>
    </w:p>
    <w:p w:rsidR="005710D8" w:rsidRPr="00504E63" w:rsidRDefault="005710D8" w:rsidP="00504E63">
      <w:pPr>
        <w:pStyle w:val="a5"/>
      </w:pPr>
      <w:r w:rsidRPr="00504E63">
        <w:t>2005 год отчет</w:t>
      </w:r>
      <w:r w:rsidR="00504E63">
        <w:t xml:space="preserve"> </w:t>
      </w:r>
      <w:r w:rsidRPr="00504E63">
        <w:t>36 088</w:t>
      </w:r>
      <w:r w:rsidR="00504E63">
        <w:t xml:space="preserve"> </w:t>
      </w:r>
      <w:r w:rsidRPr="00504E63">
        <w:t>единиц вагонов</w:t>
      </w:r>
    </w:p>
    <w:p w:rsidR="005710D8" w:rsidRPr="00504E63" w:rsidRDefault="005710D8" w:rsidP="00504E63">
      <w:pPr>
        <w:pStyle w:val="a5"/>
      </w:pPr>
      <w:r w:rsidRPr="00504E63">
        <w:t>2006 год отчет</w:t>
      </w:r>
      <w:r w:rsidR="00504E63">
        <w:t xml:space="preserve"> </w:t>
      </w:r>
      <w:r w:rsidRPr="00504E63">
        <w:t>16 079 единиц вагонов</w:t>
      </w:r>
    </w:p>
    <w:p w:rsidR="005710D8" w:rsidRPr="00504E63" w:rsidRDefault="005710D8" w:rsidP="00504E63">
      <w:pPr>
        <w:pStyle w:val="a5"/>
      </w:pPr>
      <w:r w:rsidRPr="00504E63">
        <w:t>2007 год отчет</w:t>
      </w:r>
      <w:r w:rsidR="00504E63">
        <w:t xml:space="preserve"> </w:t>
      </w:r>
      <w:r w:rsidRPr="00504E63">
        <w:t>17 344</w:t>
      </w:r>
      <w:r w:rsidR="00504E63">
        <w:t xml:space="preserve"> </w:t>
      </w:r>
      <w:r w:rsidRPr="00504E63">
        <w:t>единиц вагонов</w:t>
      </w:r>
    </w:p>
    <w:p w:rsidR="005710D8" w:rsidRPr="00504E63" w:rsidRDefault="005710D8" w:rsidP="00504E63">
      <w:pPr>
        <w:pStyle w:val="a5"/>
      </w:pPr>
      <w:r w:rsidRPr="00504E63">
        <w:t>4. Отпуск теплоэнергии</w:t>
      </w:r>
    </w:p>
    <w:p w:rsidR="005710D8" w:rsidRPr="00504E63" w:rsidRDefault="005710D8" w:rsidP="00504E63">
      <w:pPr>
        <w:pStyle w:val="a5"/>
      </w:pPr>
      <w:r w:rsidRPr="00504E63">
        <w:t>2005 год отчет</w:t>
      </w:r>
      <w:r w:rsidR="00504E63">
        <w:t xml:space="preserve"> </w:t>
      </w:r>
      <w:r w:rsidRPr="00504E63">
        <w:t>131 980,43 Гкал</w:t>
      </w:r>
    </w:p>
    <w:p w:rsidR="005710D8" w:rsidRPr="00504E63" w:rsidRDefault="005710D8" w:rsidP="00504E63">
      <w:pPr>
        <w:pStyle w:val="a5"/>
      </w:pPr>
      <w:r w:rsidRPr="00504E63">
        <w:t>2006 год отчет</w:t>
      </w:r>
      <w:r w:rsidR="00504E63">
        <w:t xml:space="preserve"> </w:t>
      </w:r>
      <w:r w:rsidRPr="00504E63">
        <w:t>114 622,62 Гкал</w:t>
      </w:r>
    </w:p>
    <w:p w:rsidR="005710D8" w:rsidRPr="00504E63" w:rsidRDefault="005710D8" w:rsidP="00504E63">
      <w:pPr>
        <w:pStyle w:val="a5"/>
      </w:pPr>
      <w:r w:rsidRPr="00504E63">
        <w:t>2007 год отчет</w:t>
      </w:r>
      <w:r w:rsidR="00504E63">
        <w:t xml:space="preserve"> </w:t>
      </w:r>
      <w:r w:rsidRPr="00504E63">
        <w:t>107 993,51 Гкал</w:t>
      </w:r>
    </w:p>
    <w:p w:rsidR="005710D8" w:rsidRPr="00504E63" w:rsidRDefault="005710D8" w:rsidP="00504E63">
      <w:pPr>
        <w:pStyle w:val="a5"/>
      </w:pPr>
      <w:r w:rsidRPr="00504E63">
        <w:t>5. Услуги по передаче электроэнергии</w:t>
      </w:r>
    </w:p>
    <w:p w:rsidR="005710D8" w:rsidRPr="00504E63" w:rsidRDefault="005710D8" w:rsidP="00504E63">
      <w:pPr>
        <w:pStyle w:val="a5"/>
      </w:pPr>
      <w:r w:rsidRPr="00504E63">
        <w:t>2005 год отчет</w:t>
      </w:r>
      <w:r w:rsidR="00504E63">
        <w:t xml:space="preserve"> </w:t>
      </w:r>
      <w:r w:rsidRPr="00504E63">
        <w:t>73 158 тыс. кВт. час.</w:t>
      </w:r>
    </w:p>
    <w:p w:rsidR="005710D8" w:rsidRPr="00504E63" w:rsidRDefault="005710D8" w:rsidP="00504E63">
      <w:pPr>
        <w:pStyle w:val="a5"/>
      </w:pPr>
      <w:r w:rsidRPr="00504E63">
        <w:t>2006 год отчет</w:t>
      </w:r>
      <w:r w:rsidR="00504E63">
        <w:t xml:space="preserve"> </w:t>
      </w:r>
      <w:r w:rsidRPr="00504E63">
        <w:t>74 856 тыс. кВт.час.</w:t>
      </w:r>
    </w:p>
    <w:p w:rsidR="005710D8" w:rsidRPr="00504E63" w:rsidRDefault="005710D8" w:rsidP="00504E63">
      <w:pPr>
        <w:pStyle w:val="a5"/>
      </w:pPr>
      <w:r w:rsidRPr="00504E63">
        <w:t>2007 год отчет</w:t>
      </w:r>
      <w:r w:rsidR="00504E63">
        <w:t xml:space="preserve"> </w:t>
      </w:r>
      <w:r w:rsidRPr="00504E63">
        <w:t>70 814 тыс. кВт.час.</w:t>
      </w:r>
    </w:p>
    <w:p w:rsidR="005710D8" w:rsidRPr="00504E63" w:rsidRDefault="005710D8" w:rsidP="00504E63">
      <w:pPr>
        <w:pStyle w:val="a5"/>
      </w:pPr>
      <w:r w:rsidRPr="00504E63">
        <w:t>6. Предоставление услуг судами</w:t>
      </w:r>
      <w:r w:rsidR="00504E63">
        <w:t xml:space="preserve"> </w:t>
      </w:r>
      <w:r w:rsidRPr="00504E63">
        <w:t>портового флота :</w:t>
      </w:r>
    </w:p>
    <w:p w:rsidR="005710D8" w:rsidRPr="00504E63" w:rsidRDefault="005710D8" w:rsidP="00504E63">
      <w:pPr>
        <w:pStyle w:val="a5"/>
      </w:pPr>
      <w:r w:rsidRPr="00504E63">
        <w:t>- услуги буксиров :</w:t>
      </w:r>
    </w:p>
    <w:p w:rsidR="005710D8" w:rsidRPr="00504E63" w:rsidRDefault="005710D8" w:rsidP="00504E63">
      <w:pPr>
        <w:pStyle w:val="a5"/>
      </w:pPr>
      <w:r w:rsidRPr="00504E63">
        <w:t>2005 год отчет</w:t>
      </w:r>
      <w:r w:rsidR="00504E63">
        <w:t xml:space="preserve"> </w:t>
      </w:r>
      <w:r w:rsidRPr="00504E63">
        <w:t>8 886</w:t>
      </w:r>
      <w:r w:rsidR="00504E63">
        <w:t xml:space="preserve"> </w:t>
      </w:r>
      <w:r w:rsidRPr="00504E63">
        <w:t>часов работы</w:t>
      </w:r>
    </w:p>
    <w:p w:rsidR="005710D8" w:rsidRPr="00504E63" w:rsidRDefault="005710D8" w:rsidP="00504E63">
      <w:pPr>
        <w:pStyle w:val="a5"/>
      </w:pPr>
      <w:r w:rsidRPr="00504E63">
        <w:t>2006 год отчет</w:t>
      </w:r>
      <w:r w:rsidR="00504E63">
        <w:t xml:space="preserve"> </w:t>
      </w:r>
      <w:r w:rsidRPr="00504E63">
        <w:t>7 157</w:t>
      </w:r>
      <w:r w:rsidR="00504E63">
        <w:t xml:space="preserve"> </w:t>
      </w:r>
      <w:r w:rsidRPr="00504E63">
        <w:t>часов работы</w:t>
      </w:r>
    </w:p>
    <w:p w:rsidR="005710D8" w:rsidRPr="00504E63" w:rsidRDefault="005710D8" w:rsidP="00504E63">
      <w:pPr>
        <w:pStyle w:val="a5"/>
      </w:pPr>
      <w:r w:rsidRPr="00504E63">
        <w:t>2007 год отчет</w:t>
      </w:r>
      <w:r w:rsidR="00504E63">
        <w:t xml:space="preserve"> </w:t>
      </w:r>
      <w:r w:rsidRPr="00504E63">
        <w:t>6 105 часов работы</w:t>
      </w:r>
    </w:p>
    <w:p w:rsidR="005710D8" w:rsidRPr="00504E63" w:rsidRDefault="005710D8" w:rsidP="00504E63">
      <w:pPr>
        <w:pStyle w:val="a5"/>
      </w:pPr>
      <w:r w:rsidRPr="00504E63">
        <w:t>- услуги танкеров и СЛВ (перевозка нефтепродуктов и ЛБВ) :</w:t>
      </w:r>
    </w:p>
    <w:p w:rsidR="005710D8" w:rsidRPr="00504E63" w:rsidRDefault="005710D8" w:rsidP="00504E63">
      <w:pPr>
        <w:pStyle w:val="a5"/>
      </w:pPr>
      <w:r w:rsidRPr="00504E63">
        <w:lastRenderedPageBreak/>
        <w:t>2005 год отчет</w:t>
      </w:r>
      <w:r w:rsidR="00504E63">
        <w:t xml:space="preserve"> </w:t>
      </w:r>
      <w:r w:rsidRPr="00504E63">
        <w:t>187 867</w:t>
      </w:r>
      <w:r w:rsidR="00504E63">
        <w:t xml:space="preserve"> </w:t>
      </w:r>
      <w:r w:rsidRPr="00504E63">
        <w:t>тонн</w:t>
      </w:r>
    </w:p>
    <w:p w:rsidR="005710D8" w:rsidRPr="00504E63" w:rsidRDefault="005710D8" w:rsidP="00504E63">
      <w:pPr>
        <w:pStyle w:val="a5"/>
      </w:pPr>
      <w:r w:rsidRPr="00504E63">
        <w:t>2006 год отчет</w:t>
      </w:r>
      <w:r w:rsidR="00504E63">
        <w:t xml:space="preserve"> </w:t>
      </w:r>
      <w:r w:rsidRPr="00504E63">
        <w:t>116 741</w:t>
      </w:r>
      <w:r w:rsidR="00504E63">
        <w:t xml:space="preserve"> </w:t>
      </w:r>
      <w:r w:rsidRPr="00504E63">
        <w:t>тонн</w:t>
      </w:r>
    </w:p>
    <w:p w:rsidR="005710D8" w:rsidRPr="00504E63" w:rsidRDefault="005710D8" w:rsidP="00504E63">
      <w:pPr>
        <w:pStyle w:val="a5"/>
      </w:pPr>
      <w:r w:rsidRPr="00504E63">
        <w:t>2007 год отчет</w:t>
      </w:r>
      <w:r w:rsidR="00504E63">
        <w:t xml:space="preserve"> </w:t>
      </w:r>
      <w:r w:rsidRPr="00504E63">
        <w:t>46 860</w:t>
      </w:r>
      <w:r w:rsidR="00504E63">
        <w:t xml:space="preserve"> </w:t>
      </w:r>
      <w:r w:rsidRPr="00504E63">
        <w:t>тонн</w:t>
      </w:r>
    </w:p>
    <w:p w:rsidR="005710D8" w:rsidRPr="00504E63" w:rsidRDefault="00504E63" w:rsidP="00504E63">
      <w:pPr>
        <w:pStyle w:val="a5"/>
      </w:pPr>
      <w:r>
        <w:t>- услуги катеров</w:t>
      </w:r>
      <w:r w:rsidR="005710D8" w:rsidRPr="00504E63">
        <w:t>:</w:t>
      </w:r>
    </w:p>
    <w:p w:rsidR="005710D8" w:rsidRPr="00504E63" w:rsidRDefault="005710D8" w:rsidP="00504E63">
      <w:pPr>
        <w:pStyle w:val="a5"/>
      </w:pPr>
      <w:r w:rsidRPr="00504E63">
        <w:t>2005 год отчет</w:t>
      </w:r>
      <w:r w:rsidR="00504E63">
        <w:t xml:space="preserve"> </w:t>
      </w:r>
      <w:r w:rsidRPr="00504E63">
        <w:t>1 060,3</w:t>
      </w:r>
      <w:r w:rsidR="00504E63">
        <w:t xml:space="preserve"> </w:t>
      </w:r>
      <w:r w:rsidRPr="00504E63">
        <w:t>часов работы</w:t>
      </w:r>
    </w:p>
    <w:p w:rsidR="005710D8" w:rsidRPr="00504E63" w:rsidRDefault="005710D8" w:rsidP="00504E63">
      <w:pPr>
        <w:pStyle w:val="a5"/>
      </w:pPr>
      <w:r w:rsidRPr="00504E63">
        <w:t>2006 год отчет</w:t>
      </w:r>
      <w:r w:rsidR="00504E63">
        <w:t xml:space="preserve"> </w:t>
      </w:r>
      <w:r w:rsidRPr="00504E63">
        <w:t>1 783,0</w:t>
      </w:r>
      <w:r w:rsidR="00504E63">
        <w:t xml:space="preserve"> </w:t>
      </w:r>
      <w:r w:rsidRPr="00504E63">
        <w:t>часов работы</w:t>
      </w:r>
    </w:p>
    <w:p w:rsidR="00504E63" w:rsidRDefault="005710D8" w:rsidP="00504E63">
      <w:pPr>
        <w:pStyle w:val="a5"/>
      </w:pPr>
      <w:r w:rsidRPr="00504E63">
        <w:t>2007 год отчет</w:t>
      </w:r>
      <w:r w:rsidR="00504E63">
        <w:t xml:space="preserve"> </w:t>
      </w:r>
      <w:r w:rsidRPr="00504E63">
        <w:t>1 184,0</w:t>
      </w:r>
      <w:r w:rsidR="00504E63">
        <w:t xml:space="preserve"> </w:t>
      </w:r>
      <w:r w:rsidRPr="00504E63">
        <w:t>часов работы</w:t>
      </w:r>
      <w:r w:rsidR="00504E63">
        <w:t xml:space="preserve"> </w:t>
      </w:r>
    </w:p>
    <w:p w:rsidR="005710D8" w:rsidRPr="00504E63" w:rsidRDefault="00504E63" w:rsidP="00504E63">
      <w:pPr>
        <w:pStyle w:val="a5"/>
      </w:pPr>
      <w:r>
        <w:t>- услуги нефтемусоросборщиков</w:t>
      </w:r>
      <w:r w:rsidR="005710D8" w:rsidRPr="00504E63">
        <w:t>:</w:t>
      </w:r>
    </w:p>
    <w:p w:rsidR="005710D8" w:rsidRPr="00504E63" w:rsidRDefault="005710D8" w:rsidP="00504E63">
      <w:pPr>
        <w:pStyle w:val="a5"/>
      </w:pPr>
      <w:r w:rsidRPr="00504E63">
        <w:t>2005 год отчет</w:t>
      </w:r>
      <w:r w:rsidR="00504E63">
        <w:t xml:space="preserve"> </w:t>
      </w:r>
      <w:r w:rsidRPr="00504E63">
        <w:t>422</w:t>
      </w:r>
      <w:r w:rsidR="00504E63">
        <w:t xml:space="preserve"> </w:t>
      </w:r>
      <w:r w:rsidRPr="00504E63">
        <w:t>часов работы</w:t>
      </w:r>
    </w:p>
    <w:p w:rsidR="005710D8" w:rsidRPr="00504E63" w:rsidRDefault="005710D8" w:rsidP="00504E63">
      <w:pPr>
        <w:pStyle w:val="a5"/>
      </w:pPr>
      <w:r w:rsidRPr="00504E63">
        <w:t>2006 год отчет</w:t>
      </w:r>
      <w:r w:rsidR="00504E63">
        <w:t xml:space="preserve"> </w:t>
      </w:r>
      <w:r w:rsidRPr="00504E63">
        <w:t>90</w:t>
      </w:r>
      <w:r w:rsidR="00504E63">
        <w:t xml:space="preserve"> </w:t>
      </w:r>
      <w:r w:rsidRPr="00504E63">
        <w:t>часов работы</w:t>
      </w:r>
    </w:p>
    <w:p w:rsidR="005710D8" w:rsidRPr="00504E63" w:rsidRDefault="005710D8" w:rsidP="00504E63">
      <w:pPr>
        <w:pStyle w:val="a5"/>
      </w:pPr>
      <w:r w:rsidRPr="00504E63">
        <w:t>2007 год отчет</w:t>
      </w:r>
      <w:r w:rsidR="00504E63">
        <w:t xml:space="preserve"> </w:t>
      </w:r>
      <w:r w:rsidRPr="00504E63">
        <w:t>0</w:t>
      </w:r>
      <w:r w:rsidR="00504E63">
        <w:t xml:space="preserve"> </w:t>
      </w:r>
      <w:r w:rsidRPr="00504E63">
        <w:t>часов работы</w:t>
      </w:r>
    </w:p>
    <w:p w:rsidR="005710D8" w:rsidRPr="00504E63" w:rsidRDefault="005710D8" w:rsidP="00504E63">
      <w:pPr>
        <w:pStyle w:val="a5"/>
        <w:rPr>
          <w:lang w:eastAsia="en-US"/>
        </w:rPr>
      </w:pPr>
    </w:p>
    <w:p w:rsidR="005710D8" w:rsidRPr="00504E63" w:rsidRDefault="005710D8" w:rsidP="00504E63">
      <w:pPr>
        <w:pStyle w:val="21"/>
        <w:keepNext w:val="0"/>
        <w:keepLines w:val="0"/>
        <w:ind w:firstLine="709"/>
        <w:jc w:val="both"/>
        <w:outlineLvl w:val="9"/>
        <w:rPr>
          <w:b w:val="0"/>
        </w:rPr>
      </w:pPr>
      <w:bookmarkStart w:id="4" w:name="_Toc226044853"/>
      <w:r w:rsidRPr="00504E63">
        <w:rPr>
          <w:b w:val="0"/>
        </w:rPr>
        <w:t>1.3 Роль ОАО «Мурманский морской рыбный порт» в отрасли водного транспорта РФ</w:t>
      </w:r>
      <w:bookmarkEnd w:id="4"/>
    </w:p>
    <w:p w:rsidR="005710D8" w:rsidRPr="00504E63" w:rsidRDefault="005710D8" w:rsidP="00504E63">
      <w:pPr>
        <w:pStyle w:val="a5"/>
        <w:rPr>
          <w:lang w:eastAsia="en-US"/>
        </w:rPr>
      </w:pPr>
    </w:p>
    <w:p w:rsidR="00245934" w:rsidRPr="00504E63" w:rsidRDefault="00245934" w:rsidP="00504E63">
      <w:pPr>
        <w:pStyle w:val="a5"/>
      </w:pPr>
      <w:r w:rsidRPr="00504E63">
        <w:rPr>
          <w:bCs/>
        </w:rPr>
        <w:t>Мурманский морской рыбный порт</w:t>
      </w:r>
      <w:r w:rsidRPr="00504E63">
        <w:t xml:space="preserve">- одно из старейших предприятий Северного бассейна. Еще на рыбопромышленном конгрессе, который проходил в Петербурге в начале XX века, был поставлен вопрос о необходимости строительства портов в России в связи с развитием рыбной промышленности на Севере. Осенью 1926 года рабочие мурманской конторы "Севгосрыбтрест" забили первые сваи причалов у Варничного мыса. Надо отметить, что 30-е годы для будущего Мурманского порта явились, периодом непрерывного развития и строительства: проводились дноуглубительные работы, строились гидротехнические сооружения, приобретались перегрузочные механизмы. А причины для таких изменений были. Дело в том, что к этому времени траловый флот увеличился в три раза, а оставшиеся прежними мощности порта не могли обеспечить своевременную обработку судов, и в результате многие из них подолгу простаивали на рейде. Да и увеличение объемов добычи рыбы требовало дальнейшего развития инфраструктуры порта. Интересна динамика развития грузооборота. Так, </w:t>
      </w:r>
      <w:r w:rsidRPr="00504E63">
        <w:lastRenderedPageBreak/>
        <w:t>если в 1930 году порт перерабатывал 528 тысяч тонн грузов, то в 1934 году - 950 тысяч тонн. Приказом от 3 июня 1934 года официально отмечен статус Мурманского морского рыбного порта. Именно с той даты начинается его история. С тех пор минуло почти 80 лет. Порт, пройдя различные этапы становления (а порой они были очень непростыми), продолжает свою деятельность.</w:t>
      </w:r>
    </w:p>
    <w:p w:rsidR="00245934" w:rsidRPr="00504E63" w:rsidRDefault="00245934" w:rsidP="00504E63">
      <w:pPr>
        <w:pStyle w:val="a5"/>
      </w:pPr>
      <w:r w:rsidRPr="00504E63">
        <w:t xml:space="preserve">По объемам перегруженной рыбы Мурманский морской рыбный порт занимает первое место среди российских "собратьев". Пик расцвета порта пришелся на 1990 год, когда объем грузооборота составил 3,3 миллиона тонн. Однако резкие изменения экономических условий в России после 1991 года вызвали соответствующие изменения в условиях деятельности рыбного хозяйства в целом и морских портов в частности. Наверное, не стоит перечислять причины - они общеизвестны. Падение вылова рыбы в Северном бассейне, сокращение заходов судов рыбодобывающих компаний, налоговая политика государства, введение новых таможенных сборов - все это негативным образом отразилось и на работе Мурманского морского рыбного порта. Годы рыночных реформ были очень непростыми для коллектива предприятия. В процессе приватизации основные добывающие флоты акционировались. Десятилетиями создаваемый единый рыбохозяйственный комплекс Северного бассейна развалился, объединение "Севрыба" утратило руководящие и координирующие функции. Рыбные потоки пошли за рубеж, порт фактически остался без работы. За 5 лет (с 1991 по 1995 год) грузооборот снизился в 6 раз. В новых экономических условиях выжить предприятию было очень сложно. Росла кредиторская задолженность, копились долги по налогам в бюджеты разных уровней, месяцами не выплачивалась заработная плата. Мощности порта хронически простаивали. По объективным, не зависящим от порта причинам политического и экономического характера грузооборот снизился до критического уровня: в 1994 году мощности порта были загружены всего на 13 %. Все это не могло не отразиться на финансовом положении предприятия. В декабре 1994 года </w:t>
      </w:r>
      <w:r w:rsidRPr="00504E63">
        <w:lastRenderedPageBreak/>
        <w:t>Мурманский морской рыбный порт был признан неплатежеспособным. Некоторое время спустя в порту были разработаны мероприятия по стабилизации положения и выводу его из кризисного финансового состояния. Они носили перспективный характер и имели долгосрочный период реализации, в результате их выполнения, в конечном итоге, порт начал понемногу выбираться из экономической ямы. Но этот путь оказался долгим и трудным. В целях сокращения затрат пришлось законсервировать часть мощностей, реорганизовать структуру порта, экономились материальные ресурсы, привлекались для переработки нетрадиционные грузы: продовольственные товары, медь, лесоматериалы. После пяти лет целенаправленной работы появились первые скромные итоги: в 2000 году при загрузке мощности порта на 26 % все же получена прибыль от основной деятельности. А самое главное - к концу 2001 года порт, еще недавно стоявший на краю экономической пропасти, погасил все долги в бюджеты различных уровней. В 2002 году Федеральная служба финансового оздоровления России, рассмотрев вопрос финансового состояния морского рыбного порта, отметила удовлетворительную структуру баланса и устойчивое финансовое положение предприятия.</w:t>
      </w:r>
    </w:p>
    <w:p w:rsidR="00245934" w:rsidRPr="00504E63" w:rsidRDefault="00245934" w:rsidP="00504E63">
      <w:pPr>
        <w:pStyle w:val="a5"/>
      </w:pPr>
      <w:r w:rsidRPr="00504E63">
        <w:t xml:space="preserve">В настоящее время ввиду налогового бремени, усложненности таможенных и пограничных правил при заходе судов в морской рыбный порт, недостатка оборотных средств у рыбопромышленников рыбаки вынуждены большую часть объектов промысла, особенно валютоемких, поставлять за границу. Основной причиной того, что российские рыбаки предпочитают сдавать рыбопродукцию в зарубежные порты, являются более высокие сдаточные цены на рыбу. </w:t>
      </w:r>
    </w:p>
    <w:p w:rsidR="00245934" w:rsidRPr="00504E63" w:rsidRDefault="00245934" w:rsidP="00504E63">
      <w:pPr>
        <w:pStyle w:val="a5"/>
      </w:pPr>
      <w:r w:rsidRPr="00504E63">
        <w:t xml:space="preserve">Существующие тарифы на выгрузку основной рыбной продукции - мороженой рыбы - в том же Санкт-Петербурге процентов на 30 выше, чем в Мурманске. Стоимость всего комплекса услуг по переработке нашим портом одной тонны рыбопродукции обходится рыбодобывающему предприятию в 450 рублей или 45 копеек на </w:t>
      </w:r>
      <w:smartTag w:uri="urn:schemas-microsoft-com:office:smarttags" w:element="metricconverter">
        <w:smartTagPr>
          <w:attr w:name="ProductID" w:val="1 килограмм"/>
        </w:smartTagPr>
        <w:r w:rsidRPr="00504E63">
          <w:t>1 килограмм</w:t>
        </w:r>
      </w:smartTag>
      <w:r w:rsidRPr="00504E63">
        <w:t xml:space="preserve">. Например, в том же "дешевом" </w:t>
      </w:r>
      <w:r w:rsidRPr="00504E63">
        <w:lastRenderedPageBreak/>
        <w:t>Калининградском порту доля услуг порта в килограмме рыбопродукции составляет 70 копеек.</w:t>
      </w:r>
    </w:p>
    <w:p w:rsidR="00245934" w:rsidRPr="00504E63" w:rsidRDefault="00245934" w:rsidP="00504E63">
      <w:pPr>
        <w:pStyle w:val="a5"/>
      </w:pPr>
      <w:r w:rsidRPr="00504E63">
        <w:t xml:space="preserve">По итогам 2007 года объем перевалки грузов в морских портах России составил 451,1 млн. тонн (по плану подпрограммы ФЦП «Морской транспорт» – 460 млн. тонн) против 420,7 млн. тонн в 2006 году. За последнее десятилетие он увеличился более чем в три раза. </w:t>
      </w:r>
    </w:p>
    <w:p w:rsidR="00245934" w:rsidRPr="00504E63" w:rsidRDefault="00245934" w:rsidP="00504E63">
      <w:pPr>
        <w:pStyle w:val="a5"/>
      </w:pPr>
      <w:r w:rsidRPr="00504E63">
        <w:t>Основными конкурентами общества являются все порты Северо – Запада.</w:t>
      </w:r>
    </w:p>
    <w:p w:rsidR="00245934" w:rsidRPr="00504E63" w:rsidRDefault="00245934" w:rsidP="00504E63">
      <w:pPr>
        <w:pStyle w:val="a5"/>
      </w:pPr>
      <w:r w:rsidRPr="00504E63">
        <w:t>Стивидорные компании Северо-Западного бассейна РФ нарастили объем переработки грузов на 9,2% до 209,5 млн. тонн, в том числе сухих грузов – на 10,7% до 82,4 млн. тонн, наливных – на 8,3% до 127,1 млн. тонн. Доля портов Северо-Западного бассейна в перевалке российских грузов выросла до 46,5%, южных портов - уменьшилась до 35,9%, дальневосточных - незначительно выросла до 17,6%. Операторами морских терминалов Мурманского порта переработано свыше 24,6 млн. тонн (снижение на 6,4%). По прежнему, значительную долю Российских грузов переваливают порты Прибалтийских стран.</w:t>
      </w:r>
    </w:p>
    <w:p w:rsidR="00245934" w:rsidRPr="00504E63" w:rsidRDefault="00245934" w:rsidP="00504E63">
      <w:pPr>
        <w:pStyle w:val="a5"/>
      </w:pPr>
      <w:r w:rsidRPr="00504E63">
        <w:t>Удельный вес портов – конкурентов Мурманского рыбного порта по перевалке грузов (все операторы).</w:t>
      </w:r>
    </w:p>
    <w:p w:rsidR="00245934" w:rsidRPr="00504E63" w:rsidRDefault="00245934" w:rsidP="00504E63">
      <w:pPr>
        <w:pStyle w:val="a5"/>
      </w:pPr>
    </w:p>
    <w:tbl>
      <w:tblPr>
        <w:tblW w:w="90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0"/>
        <w:gridCol w:w="2887"/>
        <w:gridCol w:w="2552"/>
      </w:tblGrid>
      <w:tr w:rsidR="00245934" w:rsidRPr="00504E63" w:rsidTr="00504E63">
        <w:trPr>
          <w:trHeight w:val="73"/>
        </w:trPr>
        <w:tc>
          <w:tcPr>
            <w:tcW w:w="3600" w:type="dxa"/>
            <w:vAlign w:val="center"/>
          </w:tcPr>
          <w:p w:rsidR="00245934" w:rsidRPr="00504E63" w:rsidRDefault="00245934" w:rsidP="00504E63">
            <w:pPr>
              <w:pStyle w:val="a5"/>
              <w:ind w:firstLine="0"/>
              <w:rPr>
                <w:sz w:val="20"/>
                <w:szCs w:val="20"/>
              </w:rPr>
            </w:pPr>
            <w:r w:rsidRPr="00504E63">
              <w:rPr>
                <w:sz w:val="20"/>
                <w:szCs w:val="20"/>
              </w:rPr>
              <w:t>Наименование показателей</w:t>
            </w:r>
          </w:p>
        </w:tc>
        <w:tc>
          <w:tcPr>
            <w:tcW w:w="2887" w:type="dxa"/>
            <w:vAlign w:val="center"/>
          </w:tcPr>
          <w:p w:rsidR="00245934" w:rsidRPr="00504E63" w:rsidRDefault="00245934" w:rsidP="00504E63">
            <w:pPr>
              <w:pStyle w:val="a5"/>
              <w:ind w:firstLine="0"/>
              <w:rPr>
                <w:sz w:val="20"/>
                <w:szCs w:val="20"/>
              </w:rPr>
            </w:pPr>
            <w:r w:rsidRPr="00504E63">
              <w:rPr>
                <w:sz w:val="20"/>
                <w:szCs w:val="20"/>
              </w:rPr>
              <w:t>Грузооборот за 2007 год</w:t>
            </w:r>
          </w:p>
        </w:tc>
        <w:tc>
          <w:tcPr>
            <w:tcW w:w="2552" w:type="dxa"/>
            <w:vAlign w:val="center"/>
          </w:tcPr>
          <w:p w:rsidR="00245934" w:rsidRPr="00504E63" w:rsidRDefault="00245934" w:rsidP="00504E63">
            <w:pPr>
              <w:pStyle w:val="a5"/>
              <w:ind w:firstLine="0"/>
              <w:rPr>
                <w:sz w:val="20"/>
                <w:szCs w:val="20"/>
              </w:rPr>
            </w:pPr>
            <w:r w:rsidRPr="00504E63">
              <w:rPr>
                <w:sz w:val="20"/>
                <w:szCs w:val="20"/>
              </w:rPr>
              <w:t>Сегмент</w:t>
            </w:r>
            <w:r w:rsidR="00504E63" w:rsidRPr="00504E63">
              <w:rPr>
                <w:sz w:val="20"/>
                <w:szCs w:val="20"/>
              </w:rPr>
              <w:t xml:space="preserve"> </w:t>
            </w:r>
            <w:r w:rsidRPr="00504E63">
              <w:rPr>
                <w:sz w:val="20"/>
                <w:szCs w:val="20"/>
              </w:rPr>
              <w:t>рынка,%</w:t>
            </w:r>
          </w:p>
        </w:tc>
      </w:tr>
      <w:tr w:rsidR="00245934" w:rsidRPr="00504E63" w:rsidTr="00504E63">
        <w:trPr>
          <w:trHeight w:val="315"/>
        </w:trPr>
        <w:tc>
          <w:tcPr>
            <w:tcW w:w="3600" w:type="dxa"/>
            <w:vAlign w:val="center"/>
          </w:tcPr>
          <w:p w:rsidR="00245934" w:rsidRPr="00504E63" w:rsidRDefault="00245934" w:rsidP="00504E63">
            <w:pPr>
              <w:pStyle w:val="a5"/>
              <w:ind w:firstLine="0"/>
              <w:rPr>
                <w:sz w:val="20"/>
                <w:szCs w:val="20"/>
              </w:rPr>
            </w:pPr>
            <w:r w:rsidRPr="00504E63">
              <w:rPr>
                <w:sz w:val="20"/>
                <w:szCs w:val="20"/>
              </w:rPr>
              <w:t>Единица измерения</w:t>
            </w:r>
          </w:p>
        </w:tc>
        <w:tc>
          <w:tcPr>
            <w:tcW w:w="2887" w:type="dxa"/>
            <w:noWrap/>
            <w:vAlign w:val="center"/>
          </w:tcPr>
          <w:p w:rsidR="00245934" w:rsidRPr="00504E63" w:rsidRDefault="00245934" w:rsidP="00504E63">
            <w:pPr>
              <w:pStyle w:val="a5"/>
              <w:ind w:firstLine="0"/>
              <w:rPr>
                <w:sz w:val="20"/>
                <w:szCs w:val="20"/>
              </w:rPr>
            </w:pPr>
            <w:r w:rsidRPr="00504E63">
              <w:rPr>
                <w:sz w:val="20"/>
                <w:szCs w:val="20"/>
              </w:rPr>
              <w:t>млн. тонн</w:t>
            </w:r>
          </w:p>
        </w:tc>
        <w:tc>
          <w:tcPr>
            <w:tcW w:w="2552" w:type="dxa"/>
            <w:noWrap/>
            <w:vAlign w:val="center"/>
          </w:tcPr>
          <w:p w:rsidR="00245934" w:rsidRPr="00504E63" w:rsidRDefault="00245934" w:rsidP="00504E63">
            <w:pPr>
              <w:pStyle w:val="a5"/>
              <w:ind w:firstLine="0"/>
              <w:rPr>
                <w:sz w:val="20"/>
                <w:szCs w:val="20"/>
              </w:rPr>
            </w:pPr>
            <w:r w:rsidRPr="00504E63">
              <w:rPr>
                <w:sz w:val="20"/>
                <w:szCs w:val="20"/>
              </w:rPr>
              <w:t>%</w:t>
            </w:r>
          </w:p>
        </w:tc>
      </w:tr>
      <w:tr w:rsidR="00245934" w:rsidRPr="00504E63" w:rsidTr="00504E63">
        <w:trPr>
          <w:trHeight w:val="315"/>
        </w:trPr>
        <w:tc>
          <w:tcPr>
            <w:tcW w:w="3600" w:type="dxa"/>
            <w:vAlign w:val="center"/>
          </w:tcPr>
          <w:p w:rsidR="00245934" w:rsidRPr="00504E63" w:rsidRDefault="00245934" w:rsidP="00504E63">
            <w:pPr>
              <w:pStyle w:val="a5"/>
              <w:ind w:firstLine="0"/>
              <w:rPr>
                <w:sz w:val="20"/>
                <w:szCs w:val="20"/>
              </w:rPr>
            </w:pPr>
            <w:r w:rsidRPr="00504E63">
              <w:rPr>
                <w:sz w:val="20"/>
                <w:szCs w:val="20"/>
              </w:rPr>
              <w:t>Калининград (все операторы)</w:t>
            </w:r>
          </w:p>
        </w:tc>
        <w:tc>
          <w:tcPr>
            <w:tcW w:w="2887" w:type="dxa"/>
            <w:noWrap/>
            <w:vAlign w:val="center"/>
          </w:tcPr>
          <w:p w:rsidR="00245934" w:rsidRPr="00504E63" w:rsidRDefault="00245934" w:rsidP="00504E63">
            <w:pPr>
              <w:pStyle w:val="a5"/>
              <w:ind w:firstLine="0"/>
              <w:rPr>
                <w:sz w:val="20"/>
                <w:szCs w:val="20"/>
              </w:rPr>
            </w:pPr>
            <w:r w:rsidRPr="00504E63">
              <w:rPr>
                <w:sz w:val="20"/>
                <w:szCs w:val="20"/>
              </w:rPr>
              <w:t>15,6</w:t>
            </w:r>
          </w:p>
        </w:tc>
        <w:tc>
          <w:tcPr>
            <w:tcW w:w="2552" w:type="dxa"/>
            <w:noWrap/>
            <w:vAlign w:val="center"/>
          </w:tcPr>
          <w:p w:rsidR="00245934" w:rsidRPr="00504E63" w:rsidRDefault="00245934" w:rsidP="00504E63">
            <w:pPr>
              <w:pStyle w:val="a5"/>
              <w:ind w:firstLine="0"/>
              <w:rPr>
                <w:sz w:val="20"/>
                <w:szCs w:val="20"/>
              </w:rPr>
            </w:pPr>
            <w:r w:rsidRPr="00504E63">
              <w:rPr>
                <w:sz w:val="20"/>
                <w:szCs w:val="20"/>
              </w:rPr>
              <w:t>5,21</w:t>
            </w:r>
          </w:p>
        </w:tc>
      </w:tr>
      <w:tr w:rsidR="00245934" w:rsidRPr="00504E63" w:rsidTr="00504E63">
        <w:trPr>
          <w:trHeight w:val="315"/>
        </w:trPr>
        <w:tc>
          <w:tcPr>
            <w:tcW w:w="3600" w:type="dxa"/>
            <w:vAlign w:val="center"/>
          </w:tcPr>
          <w:p w:rsidR="00245934" w:rsidRPr="00504E63" w:rsidRDefault="00245934" w:rsidP="00504E63">
            <w:pPr>
              <w:pStyle w:val="a5"/>
              <w:ind w:firstLine="0"/>
              <w:rPr>
                <w:sz w:val="20"/>
                <w:szCs w:val="20"/>
              </w:rPr>
            </w:pPr>
            <w:r w:rsidRPr="00504E63">
              <w:rPr>
                <w:sz w:val="20"/>
                <w:szCs w:val="20"/>
              </w:rPr>
              <w:t>Клайпеда</w:t>
            </w:r>
          </w:p>
        </w:tc>
        <w:tc>
          <w:tcPr>
            <w:tcW w:w="2887" w:type="dxa"/>
            <w:vAlign w:val="center"/>
          </w:tcPr>
          <w:p w:rsidR="00245934" w:rsidRPr="00504E63" w:rsidRDefault="00245934" w:rsidP="00504E63">
            <w:pPr>
              <w:pStyle w:val="a5"/>
              <w:ind w:firstLine="0"/>
              <w:rPr>
                <w:sz w:val="20"/>
                <w:szCs w:val="20"/>
              </w:rPr>
            </w:pPr>
            <w:r w:rsidRPr="00504E63">
              <w:rPr>
                <w:sz w:val="20"/>
                <w:szCs w:val="20"/>
              </w:rPr>
              <w:t>27,3</w:t>
            </w:r>
          </w:p>
        </w:tc>
        <w:tc>
          <w:tcPr>
            <w:tcW w:w="2552" w:type="dxa"/>
            <w:vAlign w:val="center"/>
          </w:tcPr>
          <w:p w:rsidR="00245934" w:rsidRPr="00504E63" w:rsidRDefault="00245934" w:rsidP="00504E63">
            <w:pPr>
              <w:pStyle w:val="a5"/>
              <w:ind w:firstLine="0"/>
              <w:rPr>
                <w:sz w:val="20"/>
                <w:szCs w:val="20"/>
              </w:rPr>
            </w:pPr>
            <w:r w:rsidRPr="00504E63">
              <w:rPr>
                <w:sz w:val="20"/>
                <w:szCs w:val="20"/>
              </w:rPr>
              <w:t>9,11</w:t>
            </w:r>
          </w:p>
        </w:tc>
      </w:tr>
      <w:tr w:rsidR="00245934" w:rsidRPr="00504E63" w:rsidTr="00504E63">
        <w:trPr>
          <w:trHeight w:val="315"/>
        </w:trPr>
        <w:tc>
          <w:tcPr>
            <w:tcW w:w="3600" w:type="dxa"/>
            <w:vAlign w:val="center"/>
          </w:tcPr>
          <w:p w:rsidR="00245934" w:rsidRPr="00504E63" w:rsidRDefault="00245934" w:rsidP="00504E63">
            <w:pPr>
              <w:pStyle w:val="a5"/>
              <w:ind w:firstLine="0"/>
              <w:rPr>
                <w:sz w:val="20"/>
                <w:szCs w:val="20"/>
              </w:rPr>
            </w:pPr>
            <w:r w:rsidRPr="00504E63">
              <w:rPr>
                <w:sz w:val="20"/>
                <w:szCs w:val="20"/>
              </w:rPr>
              <w:t>Рига</w:t>
            </w:r>
          </w:p>
        </w:tc>
        <w:tc>
          <w:tcPr>
            <w:tcW w:w="2887" w:type="dxa"/>
            <w:noWrap/>
            <w:vAlign w:val="center"/>
          </w:tcPr>
          <w:p w:rsidR="00245934" w:rsidRPr="00504E63" w:rsidRDefault="00245934" w:rsidP="00504E63">
            <w:pPr>
              <w:pStyle w:val="a5"/>
              <w:ind w:firstLine="0"/>
              <w:rPr>
                <w:sz w:val="20"/>
                <w:szCs w:val="20"/>
              </w:rPr>
            </w:pPr>
            <w:r w:rsidRPr="00504E63">
              <w:rPr>
                <w:sz w:val="20"/>
                <w:szCs w:val="20"/>
              </w:rPr>
              <w:t>25,9</w:t>
            </w:r>
          </w:p>
        </w:tc>
        <w:tc>
          <w:tcPr>
            <w:tcW w:w="2552" w:type="dxa"/>
            <w:noWrap/>
            <w:vAlign w:val="center"/>
          </w:tcPr>
          <w:p w:rsidR="00245934" w:rsidRPr="00504E63" w:rsidRDefault="00245934" w:rsidP="00504E63">
            <w:pPr>
              <w:pStyle w:val="a5"/>
              <w:ind w:firstLine="0"/>
              <w:rPr>
                <w:sz w:val="20"/>
                <w:szCs w:val="20"/>
              </w:rPr>
            </w:pPr>
            <w:r w:rsidRPr="00504E63">
              <w:rPr>
                <w:sz w:val="20"/>
                <w:szCs w:val="20"/>
              </w:rPr>
              <w:t>8,65</w:t>
            </w:r>
          </w:p>
        </w:tc>
      </w:tr>
      <w:tr w:rsidR="00245934" w:rsidRPr="00504E63" w:rsidTr="00504E63">
        <w:trPr>
          <w:trHeight w:val="315"/>
        </w:trPr>
        <w:tc>
          <w:tcPr>
            <w:tcW w:w="3600" w:type="dxa"/>
            <w:vAlign w:val="center"/>
          </w:tcPr>
          <w:p w:rsidR="00245934" w:rsidRPr="00504E63" w:rsidRDefault="00245934" w:rsidP="00504E63">
            <w:pPr>
              <w:pStyle w:val="a5"/>
              <w:ind w:firstLine="0"/>
              <w:rPr>
                <w:sz w:val="20"/>
                <w:szCs w:val="20"/>
              </w:rPr>
            </w:pPr>
            <w:r w:rsidRPr="00504E63">
              <w:rPr>
                <w:sz w:val="20"/>
                <w:szCs w:val="20"/>
              </w:rPr>
              <w:t>Вентспилс</w:t>
            </w:r>
          </w:p>
        </w:tc>
        <w:tc>
          <w:tcPr>
            <w:tcW w:w="2887" w:type="dxa"/>
            <w:noWrap/>
            <w:vAlign w:val="center"/>
          </w:tcPr>
          <w:p w:rsidR="00245934" w:rsidRPr="00504E63" w:rsidRDefault="00245934" w:rsidP="00504E63">
            <w:pPr>
              <w:pStyle w:val="a5"/>
              <w:ind w:firstLine="0"/>
              <w:rPr>
                <w:sz w:val="20"/>
                <w:szCs w:val="20"/>
              </w:rPr>
            </w:pPr>
            <w:r w:rsidRPr="00504E63">
              <w:rPr>
                <w:sz w:val="20"/>
                <w:szCs w:val="20"/>
              </w:rPr>
              <w:t>27,8</w:t>
            </w:r>
          </w:p>
        </w:tc>
        <w:tc>
          <w:tcPr>
            <w:tcW w:w="2552" w:type="dxa"/>
            <w:noWrap/>
            <w:vAlign w:val="center"/>
          </w:tcPr>
          <w:p w:rsidR="00245934" w:rsidRPr="00504E63" w:rsidRDefault="00245934" w:rsidP="00504E63">
            <w:pPr>
              <w:pStyle w:val="a5"/>
              <w:ind w:firstLine="0"/>
              <w:rPr>
                <w:sz w:val="20"/>
                <w:szCs w:val="20"/>
              </w:rPr>
            </w:pPr>
            <w:r w:rsidRPr="00504E63">
              <w:rPr>
                <w:sz w:val="20"/>
                <w:szCs w:val="20"/>
              </w:rPr>
              <w:t>9,28</w:t>
            </w:r>
          </w:p>
        </w:tc>
      </w:tr>
      <w:tr w:rsidR="00245934" w:rsidRPr="00504E63" w:rsidTr="00504E63">
        <w:trPr>
          <w:trHeight w:val="315"/>
        </w:trPr>
        <w:tc>
          <w:tcPr>
            <w:tcW w:w="3600" w:type="dxa"/>
            <w:vAlign w:val="center"/>
          </w:tcPr>
          <w:p w:rsidR="00245934" w:rsidRPr="00504E63" w:rsidRDefault="00245934" w:rsidP="00504E63">
            <w:pPr>
              <w:pStyle w:val="a5"/>
              <w:ind w:firstLine="0"/>
              <w:rPr>
                <w:sz w:val="20"/>
                <w:szCs w:val="20"/>
              </w:rPr>
            </w:pPr>
            <w:r w:rsidRPr="00504E63">
              <w:rPr>
                <w:sz w:val="20"/>
                <w:szCs w:val="20"/>
              </w:rPr>
              <w:t>Таллин (вместе с Мууга)</w:t>
            </w:r>
          </w:p>
        </w:tc>
        <w:tc>
          <w:tcPr>
            <w:tcW w:w="2887" w:type="dxa"/>
            <w:noWrap/>
            <w:vAlign w:val="center"/>
          </w:tcPr>
          <w:p w:rsidR="00245934" w:rsidRPr="00504E63" w:rsidRDefault="00245934" w:rsidP="00504E63">
            <w:pPr>
              <w:pStyle w:val="a5"/>
              <w:ind w:firstLine="0"/>
              <w:rPr>
                <w:sz w:val="20"/>
                <w:szCs w:val="20"/>
              </w:rPr>
            </w:pPr>
            <w:r w:rsidRPr="00504E63">
              <w:rPr>
                <w:sz w:val="20"/>
                <w:szCs w:val="20"/>
              </w:rPr>
              <w:t>37,44</w:t>
            </w:r>
          </w:p>
        </w:tc>
        <w:tc>
          <w:tcPr>
            <w:tcW w:w="2552" w:type="dxa"/>
            <w:noWrap/>
            <w:vAlign w:val="center"/>
          </w:tcPr>
          <w:p w:rsidR="00245934" w:rsidRPr="00504E63" w:rsidRDefault="00245934" w:rsidP="00504E63">
            <w:pPr>
              <w:pStyle w:val="a5"/>
              <w:ind w:firstLine="0"/>
              <w:rPr>
                <w:sz w:val="20"/>
                <w:szCs w:val="20"/>
              </w:rPr>
            </w:pPr>
            <w:r w:rsidRPr="00504E63">
              <w:rPr>
                <w:sz w:val="20"/>
                <w:szCs w:val="20"/>
              </w:rPr>
              <w:t>12,5</w:t>
            </w:r>
          </w:p>
        </w:tc>
      </w:tr>
      <w:tr w:rsidR="00245934" w:rsidRPr="00504E63" w:rsidTr="00504E63">
        <w:trPr>
          <w:trHeight w:val="630"/>
        </w:trPr>
        <w:tc>
          <w:tcPr>
            <w:tcW w:w="3600" w:type="dxa"/>
            <w:vAlign w:val="center"/>
          </w:tcPr>
          <w:p w:rsidR="00245934" w:rsidRPr="00504E63" w:rsidRDefault="00245934" w:rsidP="00504E63">
            <w:pPr>
              <w:pStyle w:val="a5"/>
              <w:ind w:firstLine="0"/>
              <w:rPr>
                <w:sz w:val="20"/>
                <w:szCs w:val="20"/>
              </w:rPr>
            </w:pPr>
            <w:r w:rsidRPr="00504E63">
              <w:rPr>
                <w:sz w:val="20"/>
                <w:szCs w:val="20"/>
              </w:rPr>
              <w:t>Санкт Петербург (Большой), с Приморском</w:t>
            </w:r>
          </w:p>
        </w:tc>
        <w:tc>
          <w:tcPr>
            <w:tcW w:w="2887" w:type="dxa"/>
            <w:noWrap/>
            <w:vAlign w:val="center"/>
          </w:tcPr>
          <w:p w:rsidR="00245934" w:rsidRPr="00504E63" w:rsidRDefault="00245934" w:rsidP="00504E63">
            <w:pPr>
              <w:pStyle w:val="a5"/>
              <w:ind w:firstLine="0"/>
              <w:rPr>
                <w:sz w:val="20"/>
                <w:szCs w:val="20"/>
              </w:rPr>
            </w:pPr>
            <w:r w:rsidRPr="00504E63">
              <w:rPr>
                <w:sz w:val="20"/>
                <w:szCs w:val="20"/>
              </w:rPr>
              <w:t>133,8</w:t>
            </w:r>
          </w:p>
        </w:tc>
        <w:tc>
          <w:tcPr>
            <w:tcW w:w="2552" w:type="dxa"/>
            <w:noWrap/>
            <w:vAlign w:val="center"/>
          </w:tcPr>
          <w:p w:rsidR="00245934" w:rsidRPr="00504E63" w:rsidRDefault="00245934" w:rsidP="00504E63">
            <w:pPr>
              <w:pStyle w:val="a5"/>
              <w:ind w:firstLine="0"/>
              <w:rPr>
                <w:sz w:val="20"/>
                <w:szCs w:val="20"/>
              </w:rPr>
            </w:pPr>
            <w:r w:rsidRPr="00504E63">
              <w:rPr>
                <w:sz w:val="20"/>
                <w:szCs w:val="20"/>
              </w:rPr>
              <w:t>44,67</w:t>
            </w:r>
          </w:p>
        </w:tc>
      </w:tr>
      <w:tr w:rsidR="00245934" w:rsidRPr="00504E63" w:rsidTr="00504E63">
        <w:trPr>
          <w:trHeight w:val="474"/>
        </w:trPr>
        <w:tc>
          <w:tcPr>
            <w:tcW w:w="3600" w:type="dxa"/>
            <w:vAlign w:val="center"/>
          </w:tcPr>
          <w:p w:rsidR="00245934" w:rsidRPr="00504E63" w:rsidRDefault="00245934" w:rsidP="00504E63">
            <w:pPr>
              <w:pStyle w:val="a5"/>
              <w:ind w:firstLine="0"/>
              <w:rPr>
                <w:sz w:val="20"/>
                <w:szCs w:val="20"/>
              </w:rPr>
            </w:pPr>
            <w:r w:rsidRPr="00504E63">
              <w:rPr>
                <w:sz w:val="20"/>
                <w:szCs w:val="20"/>
              </w:rPr>
              <w:t>Новый порт Усть-Луга</w:t>
            </w:r>
          </w:p>
        </w:tc>
        <w:tc>
          <w:tcPr>
            <w:tcW w:w="2887" w:type="dxa"/>
            <w:vAlign w:val="center"/>
          </w:tcPr>
          <w:p w:rsidR="00245934" w:rsidRPr="00504E63" w:rsidRDefault="00245934" w:rsidP="00504E63">
            <w:pPr>
              <w:pStyle w:val="a5"/>
              <w:ind w:firstLine="0"/>
              <w:rPr>
                <w:sz w:val="20"/>
                <w:szCs w:val="20"/>
              </w:rPr>
            </w:pPr>
            <w:r w:rsidRPr="00504E63">
              <w:rPr>
                <w:sz w:val="20"/>
                <w:szCs w:val="20"/>
              </w:rPr>
              <w:t xml:space="preserve">120,6 (план </w:t>
            </w:r>
            <w:smartTag w:uri="urn:schemas-microsoft-com:office:smarttags" w:element="metricconverter">
              <w:smartTagPr>
                <w:attr w:name="ProductID" w:val="2015 г"/>
              </w:smartTagPr>
              <w:r w:rsidRPr="00504E63">
                <w:rPr>
                  <w:sz w:val="20"/>
                  <w:szCs w:val="20"/>
                </w:rPr>
                <w:t>2015 г</w:t>
              </w:r>
            </w:smartTag>
            <w:r w:rsidRPr="00504E63">
              <w:rPr>
                <w:sz w:val="20"/>
                <w:szCs w:val="20"/>
              </w:rPr>
              <w:t>)</w:t>
            </w:r>
          </w:p>
        </w:tc>
        <w:tc>
          <w:tcPr>
            <w:tcW w:w="2552" w:type="dxa"/>
            <w:vAlign w:val="center"/>
          </w:tcPr>
          <w:p w:rsidR="00245934" w:rsidRPr="00504E63" w:rsidRDefault="00245934" w:rsidP="00504E63">
            <w:pPr>
              <w:pStyle w:val="a5"/>
              <w:ind w:firstLine="0"/>
              <w:rPr>
                <w:sz w:val="20"/>
                <w:szCs w:val="20"/>
              </w:rPr>
            </w:pPr>
            <w:r w:rsidRPr="00504E63">
              <w:rPr>
                <w:sz w:val="20"/>
                <w:szCs w:val="20"/>
              </w:rPr>
              <w:t>2,37 (по фактическому грузообороту – 7,1 млн.тонн)</w:t>
            </w:r>
          </w:p>
        </w:tc>
      </w:tr>
      <w:tr w:rsidR="00245934" w:rsidRPr="00504E63" w:rsidTr="00504E63">
        <w:trPr>
          <w:trHeight w:val="315"/>
        </w:trPr>
        <w:tc>
          <w:tcPr>
            <w:tcW w:w="3600" w:type="dxa"/>
            <w:vAlign w:val="center"/>
          </w:tcPr>
          <w:p w:rsidR="00245934" w:rsidRPr="00504E63" w:rsidRDefault="00245934" w:rsidP="00504E63">
            <w:pPr>
              <w:pStyle w:val="a5"/>
              <w:ind w:firstLine="0"/>
              <w:rPr>
                <w:sz w:val="20"/>
                <w:szCs w:val="20"/>
              </w:rPr>
            </w:pPr>
            <w:r w:rsidRPr="00504E63">
              <w:rPr>
                <w:sz w:val="20"/>
                <w:szCs w:val="20"/>
              </w:rPr>
              <w:t>Мурманск (все операторы)</w:t>
            </w:r>
          </w:p>
        </w:tc>
        <w:tc>
          <w:tcPr>
            <w:tcW w:w="2887" w:type="dxa"/>
            <w:noWrap/>
            <w:vAlign w:val="center"/>
          </w:tcPr>
          <w:p w:rsidR="00245934" w:rsidRPr="00504E63" w:rsidRDefault="00245934" w:rsidP="00504E63">
            <w:pPr>
              <w:pStyle w:val="a5"/>
              <w:ind w:firstLine="0"/>
              <w:rPr>
                <w:sz w:val="20"/>
                <w:szCs w:val="20"/>
              </w:rPr>
            </w:pPr>
            <w:r w:rsidRPr="00504E63">
              <w:rPr>
                <w:sz w:val="20"/>
                <w:szCs w:val="20"/>
              </w:rPr>
              <w:t>24,6</w:t>
            </w:r>
          </w:p>
        </w:tc>
        <w:tc>
          <w:tcPr>
            <w:tcW w:w="2552" w:type="dxa"/>
            <w:noWrap/>
            <w:vAlign w:val="center"/>
          </w:tcPr>
          <w:p w:rsidR="00245934" w:rsidRPr="00504E63" w:rsidRDefault="00245934" w:rsidP="00504E63">
            <w:pPr>
              <w:pStyle w:val="a5"/>
              <w:ind w:firstLine="0"/>
              <w:rPr>
                <w:sz w:val="20"/>
                <w:szCs w:val="20"/>
              </w:rPr>
            </w:pPr>
            <w:r w:rsidRPr="00504E63">
              <w:rPr>
                <w:sz w:val="20"/>
                <w:szCs w:val="20"/>
              </w:rPr>
              <w:t>8,21</w:t>
            </w:r>
          </w:p>
        </w:tc>
      </w:tr>
    </w:tbl>
    <w:p w:rsidR="00245934" w:rsidRPr="00504E63" w:rsidRDefault="00245934" w:rsidP="00504E63">
      <w:pPr>
        <w:pStyle w:val="a5"/>
      </w:pPr>
      <w:r w:rsidRPr="00504E63">
        <w:lastRenderedPageBreak/>
        <w:t>Доля Мурманского морского рыбного порта в общем грузообороте конкурентов занимает менее 0,1%</w:t>
      </w:r>
      <w:r w:rsidR="00504E63">
        <w:t xml:space="preserve"> </w:t>
      </w:r>
      <w:r w:rsidRPr="00504E63">
        <w:t>(по имеющейся производственной мощности потенциал более 1,2%)</w:t>
      </w:r>
    </w:p>
    <w:p w:rsidR="00245934" w:rsidRPr="00504E63" w:rsidRDefault="00245934" w:rsidP="00504E63">
      <w:pPr>
        <w:pStyle w:val="a5"/>
      </w:pPr>
      <w:r w:rsidRPr="00504E63">
        <w:t>Основным недостатком Балтийских портов является интенсивное судоходство (во всем мире в год перевозится порядка 2,0 миллиардов тонн нефтепродуктов – на Балтике порядка 200,0 миллионов тонн), Датский пролив, ограничивающий дедвейт судна до максимальной величины</w:t>
      </w:r>
      <w:r w:rsidR="00504E63">
        <w:t xml:space="preserve"> </w:t>
      </w:r>
      <w:r w:rsidRPr="00504E63">
        <w:t>150 тысяч тонн, ограничения по ледовой обстановке, конструктивным особенностям наливных судов.</w:t>
      </w:r>
    </w:p>
    <w:p w:rsidR="00245934" w:rsidRPr="00504E63" w:rsidRDefault="00245934" w:rsidP="00504E63">
      <w:pPr>
        <w:pStyle w:val="a5"/>
      </w:pPr>
      <w:r w:rsidRPr="00504E63">
        <w:t>По анализу общедоступной информации дефицит портовых мощностей на Северо-западе России оценивается по навалочным грузам (порядка 11 - 12 млн. тонн), металлу (6-7 млн. тонн), контейнерным грузам (порядка 500 тыс. TEU). Среднее фактическое технологическое время простоя вагонов на подъездных путях в 2007 году составило 7 часов, при норме 5 часов, т.е. дефицит пропускной способности ЖД – порт составил 40%. При объеме перевалки Северо-запада 200 млн. тонн, с учетом поправки на коэффициент неравномерности подхода судов 0,05 и поправочном коэффициенте несогласованности действий</w:t>
      </w:r>
      <w:r w:rsidR="00504E63">
        <w:t xml:space="preserve"> </w:t>
      </w:r>
      <w:r w:rsidRPr="00504E63">
        <w:t>портовых и железнодорожных специалистов (уровень организации) 0,05, расчетный дефицит пропускной способности на сегодняшний день уже составляет порядка 13,0 млн. тонн. в расчете на год. Структура дефицита складывается из пропускной способности припортовых железнодорожных станций, наличия складских мощностей в портах, производительности перегрузочных комплексов, структуры переваливаемого груза. Сводную ориентировочную оценку дефицита перевалки грузов ЖД – порт на Северо – Западе можно оценить в 20 млн. тонн в год. (в условиях 2007 года).</w:t>
      </w:r>
    </w:p>
    <w:p w:rsidR="00245934" w:rsidRPr="00504E63" w:rsidRDefault="00245934" w:rsidP="00504E63">
      <w:pPr>
        <w:pStyle w:val="a5"/>
      </w:pPr>
      <w:r w:rsidRPr="00504E63">
        <w:t xml:space="preserve">Вместе с тем, по генеральным грузам дефицита перевалочных мощностей в портах Северо- Запада не наблюдается. Кроме того, Порты Прибалтийских стран и Калининграда по перевалке генеральных грузов загружены наполовину, а плечо перевозки из наиболее развитых в </w:t>
      </w:r>
      <w:r w:rsidRPr="00504E63">
        <w:lastRenderedPageBreak/>
        <w:t>промышленном отношении регионов России – далеко не в пользу Мурманского порта. Кроме того, расширение потенциала порта Усть-Луга и намерение Правительства Финляндии о строительстве порта на объем грузооборота в 10 млн. тонн с ориентацией на Российский груз в условиях сегодняшнего дня не прибавляет привлекательности Мурманского порта грузоотправителям и грузополучателям. Этим и объясняется невостребованность, на сегодняшний день, Мурманского порта по перевалке генеральных грузов. Перевалка рыбопродукции, на которой специализировался рыбный порт, в 2007 году составила 187,4 тысячи тонн, при потенциале 1300 тысяч тонн и достигнутом в 1990 году</w:t>
      </w:r>
      <w:r w:rsidR="00504E63">
        <w:t xml:space="preserve"> </w:t>
      </w:r>
      <w:r w:rsidRPr="00504E63">
        <w:t>объеме 1269,7 тысяч тонн. Снижение объемов обусловлено общей ситуацией в рыбной промышленности Севера и конкурентными преимуществами Норвежских портов, которые заключаются в простоте и скорости обработки судов, обусловленные соответствующей законодательной базой.</w:t>
      </w:r>
    </w:p>
    <w:p w:rsidR="00245934" w:rsidRPr="00504E63" w:rsidRDefault="00245934" w:rsidP="00504E63">
      <w:pPr>
        <w:pStyle w:val="a5"/>
      </w:pPr>
      <w:r w:rsidRPr="00504E63">
        <w:t>Вместе с тем, по информации Центра макроэкономического исследования и краткосрочного прогнозирования РАН в 2007 году наибольший рост промышленного производства произошел в «Инвестиционном машиностроении»</w:t>
      </w:r>
      <w:r w:rsidR="00504E63">
        <w:t xml:space="preserve"> </w:t>
      </w:r>
      <w:r w:rsidRPr="00504E63">
        <w:t>19,3% , «Производство непродовольственных потребительских товаров» 10,4%, «Производство пищевых продуктов» 9% и</w:t>
      </w:r>
      <w:r w:rsidR="00504E63">
        <w:t xml:space="preserve"> </w:t>
      </w:r>
      <w:r w:rsidRPr="00504E63">
        <w:t>тенденция продолжается с 2004 года. В перспективе эти производства и будут определять прирост промышленного производства Российской Федерации. Продукция этой сферы материального производства в экспорте – импорте будет увеличивать свой удельный вес, а по номенклатуре транспортировки – генеральный и контейнерный груз.</w:t>
      </w:r>
      <w:r w:rsidR="00504E63">
        <w:t xml:space="preserve"> </w:t>
      </w:r>
      <w:r w:rsidRPr="00504E63">
        <w:t xml:space="preserve">Оценивая тенденции сопоставления развития мирового увеличения ВВП и торговли можно сделать вывод, что торговля в современных условиях развивается в 1,5 раза быстрее роста ВВП (по статистическим данным последних 30 лет), а с учетом развития мировой транспортной инфраструктуры можно предположить, что в дальнейшем торговля будет развиваться еще быстрее развития производства (вследствие увеличения </w:t>
      </w:r>
      <w:r w:rsidRPr="00504E63">
        <w:lastRenderedPageBreak/>
        <w:t>степени разделения труда), поэтому перспективы развития у Мурманского рыбного порта имеются, но на это необходимо время и значительные инвестиции.</w:t>
      </w:r>
    </w:p>
    <w:p w:rsidR="00245934" w:rsidRDefault="00245934" w:rsidP="00504E63">
      <w:pPr>
        <w:pStyle w:val="a5"/>
      </w:pPr>
      <w:r w:rsidRPr="00504E63">
        <w:t>Доля общества на соответствующем сегменте</w:t>
      </w:r>
      <w:r w:rsidR="00504E63">
        <w:t xml:space="preserve"> рынка Северо – Западных портов</w:t>
      </w:r>
      <w:r w:rsidRPr="00504E63">
        <w:t>:</w:t>
      </w:r>
    </w:p>
    <w:p w:rsidR="00245934" w:rsidRPr="00504E63" w:rsidRDefault="00245934" w:rsidP="00504E63">
      <w:pPr>
        <w:pStyle w:val="a5"/>
      </w:pPr>
      <w:r w:rsidRPr="00504E63">
        <w:t>2005 год</w:t>
      </w:r>
      <w:r w:rsidR="00504E63">
        <w:t xml:space="preserve"> </w:t>
      </w:r>
      <w:r w:rsidRPr="00504E63">
        <w:t>- 2 134,1 тыс. физ. тн.</w:t>
      </w:r>
      <w:r w:rsidR="00504E63">
        <w:t xml:space="preserve"> </w:t>
      </w:r>
      <w:r w:rsidRPr="00504E63">
        <w:t>1,1%</w:t>
      </w:r>
    </w:p>
    <w:p w:rsidR="00245934" w:rsidRPr="00504E63" w:rsidRDefault="00245934" w:rsidP="00504E63">
      <w:pPr>
        <w:pStyle w:val="a5"/>
      </w:pPr>
      <w:r w:rsidRPr="00504E63">
        <w:t>2006 год</w:t>
      </w:r>
      <w:r w:rsidR="00504E63">
        <w:t xml:space="preserve"> </w:t>
      </w:r>
      <w:r w:rsidRPr="00504E63">
        <w:t>-</w:t>
      </w:r>
      <w:r w:rsidR="00504E63">
        <w:t xml:space="preserve"> </w:t>
      </w:r>
      <w:r w:rsidRPr="00504E63">
        <w:t>568,9 тыс. физ. тн.</w:t>
      </w:r>
      <w:r w:rsidR="00504E63">
        <w:t xml:space="preserve"> </w:t>
      </w:r>
      <w:r w:rsidRPr="00504E63">
        <w:t>0,3%</w:t>
      </w:r>
    </w:p>
    <w:p w:rsidR="00245934" w:rsidRPr="00504E63" w:rsidRDefault="00245934" w:rsidP="00504E63">
      <w:pPr>
        <w:pStyle w:val="a5"/>
      </w:pPr>
      <w:r w:rsidRPr="00504E63">
        <w:t>2007 год</w:t>
      </w:r>
      <w:r w:rsidR="00504E63">
        <w:t xml:space="preserve"> </w:t>
      </w:r>
      <w:r w:rsidRPr="00504E63">
        <w:t>-</w:t>
      </w:r>
      <w:r w:rsidR="00504E63">
        <w:t xml:space="preserve"> </w:t>
      </w:r>
      <w:r w:rsidRPr="00504E63">
        <w:t>291,9 тыс. физ. тн.</w:t>
      </w:r>
      <w:r w:rsidR="00504E63">
        <w:t xml:space="preserve"> </w:t>
      </w:r>
      <w:r w:rsidRPr="00504E63">
        <w:t>0,1 %</w:t>
      </w:r>
    </w:p>
    <w:p w:rsidR="00245934" w:rsidRPr="00504E63" w:rsidRDefault="00245934" w:rsidP="00504E63">
      <w:pPr>
        <w:pStyle w:val="a5"/>
      </w:pPr>
      <w:r w:rsidRPr="00504E63">
        <w:t>Доля рыбопродукции в общем объеме грузооборота порта:</w:t>
      </w:r>
    </w:p>
    <w:p w:rsidR="00245934" w:rsidRPr="00504E63" w:rsidRDefault="00245934" w:rsidP="00504E63">
      <w:pPr>
        <w:pStyle w:val="a5"/>
      </w:pPr>
      <w:r w:rsidRPr="00504E63">
        <w:t>2005 год - 223,1 тыс. физ. тн</w:t>
      </w:r>
      <w:r w:rsidR="00504E63">
        <w:t xml:space="preserve"> </w:t>
      </w:r>
      <w:r w:rsidRPr="00504E63">
        <w:t>10,5%</w:t>
      </w:r>
    </w:p>
    <w:p w:rsidR="00245934" w:rsidRPr="00504E63" w:rsidRDefault="00245934" w:rsidP="00504E63">
      <w:pPr>
        <w:pStyle w:val="a5"/>
      </w:pPr>
      <w:r w:rsidRPr="00504E63">
        <w:t>2006 год – 197,4 тыс. физ. тн</w:t>
      </w:r>
      <w:r w:rsidR="00504E63">
        <w:t xml:space="preserve"> </w:t>
      </w:r>
      <w:r w:rsidRPr="00504E63">
        <w:t>34,7%</w:t>
      </w:r>
    </w:p>
    <w:p w:rsidR="00245934" w:rsidRPr="00504E63" w:rsidRDefault="00245934" w:rsidP="00504E63">
      <w:pPr>
        <w:pStyle w:val="a5"/>
      </w:pPr>
      <w:r w:rsidRPr="00504E63">
        <w:t>2007 год – 187,4</w:t>
      </w:r>
      <w:r w:rsidRPr="00504E63">
        <w:rPr>
          <w:bCs/>
          <w:iCs/>
        </w:rPr>
        <w:t xml:space="preserve"> </w:t>
      </w:r>
      <w:r w:rsidRPr="00504E63">
        <w:t>тыс. физ. тн</w:t>
      </w:r>
      <w:r w:rsidR="00504E63">
        <w:t xml:space="preserve"> </w:t>
      </w:r>
      <w:r w:rsidRPr="00504E63">
        <w:t>64,2 %</w:t>
      </w:r>
    </w:p>
    <w:p w:rsidR="00245934" w:rsidRPr="00504E63" w:rsidRDefault="00245934" w:rsidP="00504E63">
      <w:pPr>
        <w:pStyle w:val="a5"/>
      </w:pPr>
      <w:r w:rsidRPr="00504E63">
        <w:t>Доля нефтеналивных грузов в общем объеме грузооборота порта:</w:t>
      </w:r>
    </w:p>
    <w:p w:rsidR="00245934" w:rsidRPr="00504E63" w:rsidRDefault="00245934" w:rsidP="00504E63">
      <w:pPr>
        <w:pStyle w:val="a5"/>
      </w:pPr>
      <w:r w:rsidRPr="00504E63">
        <w:t>2005 год -</w:t>
      </w:r>
      <w:r w:rsidR="00504E63">
        <w:t xml:space="preserve"> </w:t>
      </w:r>
      <w:r w:rsidRPr="00504E63">
        <w:t>1 856,0 тыс. физ. тн</w:t>
      </w:r>
      <w:r w:rsidR="00504E63">
        <w:t xml:space="preserve"> </w:t>
      </w:r>
      <w:r w:rsidRPr="00504E63">
        <w:t>87,0%</w:t>
      </w:r>
    </w:p>
    <w:p w:rsidR="00245934" w:rsidRPr="00504E63" w:rsidRDefault="00245934" w:rsidP="00504E63">
      <w:pPr>
        <w:pStyle w:val="a5"/>
      </w:pPr>
      <w:r w:rsidRPr="00504E63">
        <w:t>2006 год -</w:t>
      </w:r>
      <w:r w:rsidR="00504E63">
        <w:t xml:space="preserve"> </w:t>
      </w:r>
      <w:r w:rsidRPr="00504E63">
        <w:t>340,4 тыс. физ. тн</w:t>
      </w:r>
      <w:r w:rsidR="00504E63">
        <w:t xml:space="preserve"> </w:t>
      </w:r>
      <w:r w:rsidRPr="00504E63">
        <w:t>59,8%</w:t>
      </w:r>
    </w:p>
    <w:p w:rsidR="00245934" w:rsidRPr="00504E63" w:rsidRDefault="00245934" w:rsidP="00504E63">
      <w:pPr>
        <w:pStyle w:val="a5"/>
      </w:pPr>
      <w:r w:rsidRPr="00504E63">
        <w:t>2007 год –</w:t>
      </w:r>
      <w:r w:rsidR="00504E63">
        <w:t xml:space="preserve"> </w:t>
      </w:r>
      <w:r w:rsidRPr="00504E63">
        <w:t>50,2 тыс. физ. тн</w:t>
      </w:r>
      <w:r w:rsidR="00504E63">
        <w:t xml:space="preserve"> </w:t>
      </w:r>
      <w:r w:rsidRPr="00504E63">
        <w:t>17,2%</w:t>
      </w:r>
    </w:p>
    <w:p w:rsidR="00245934" w:rsidRPr="00504E63" w:rsidRDefault="00245934" w:rsidP="00504E63">
      <w:pPr>
        <w:pStyle w:val="a5"/>
      </w:pPr>
      <w:r w:rsidRPr="00504E63">
        <w:t>Проектная мощность переработки грузов: 3500 тыс. физ. тн,</w:t>
      </w:r>
    </w:p>
    <w:p w:rsidR="00245934" w:rsidRPr="00504E63" w:rsidRDefault="00245934" w:rsidP="00504E63">
      <w:pPr>
        <w:pStyle w:val="a5"/>
      </w:pPr>
      <w:r w:rsidRPr="00504E63">
        <w:t>в том</w:t>
      </w:r>
      <w:r w:rsidR="00504E63">
        <w:t xml:space="preserve"> </w:t>
      </w:r>
      <w:r w:rsidRPr="00504E63">
        <w:t>числе:</w:t>
      </w:r>
    </w:p>
    <w:p w:rsidR="00245934" w:rsidRPr="00504E63" w:rsidRDefault="00245934" w:rsidP="00504E63">
      <w:pPr>
        <w:pStyle w:val="a5"/>
      </w:pPr>
      <w:r w:rsidRPr="00504E63">
        <w:t>- рыбопродукции</w:t>
      </w:r>
      <w:r w:rsidR="00504E63">
        <w:t xml:space="preserve"> </w:t>
      </w:r>
      <w:r w:rsidRPr="00504E63">
        <w:t>1 300 тыс. физ. тн,</w:t>
      </w:r>
    </w:p>
    <w:p w:rsidR="00245934" w:rsidRPr="00504E63" w:rsidRDefault="00245934" w:rsidP="00504E63">
      <w:pPr>
        <w:pStyle w:val="a5"/>
      </w:pPr>
      <w:r w:rsidRPr="00504E63">
        <w:t>- нефтеналивных грузов</w:t>
      </w:r>
      <w:r w:rsidR="00504E63">
        <w:t xml:space="preserve"> </w:t>
      </w:r>
      <w:r w:rsidRPr="00504E63">
        <w:t>2 000 тыс. физ. тн</w:t>
      </w:r>
    </w:p>
    <w:p w:rsidR="00245934" w:rsidRPr="00504E63" w:rsidRDefault="00245934" w:rsidP="00504E63">
      <w:pPr>
        <w:pStyle w:val="a5"/>
      </w:pPr>
      <w:r w:rsidRPr="00504E63">
        <w:t>-</w:t>
      </w:r>
      <w:r w:rsidR="00504E63">
        <w:t xml:space="preserve"> </w:t>
      </w:r>
      <w:r w:rsidRPr="00504E63">
        <w:t>прочих грузов</w:t>
      </w:r>
      <w:r w:rsidR="00504E63">
        <w:t xml:space="preserve"> </w:t>
      </w:r>
      <w:r w:rsidRPr="00504E63">
        <w:t>200 тыс. физ тн</w:t>
      </w:r>
    </w:p>
    <w:p w:rsidR="00245934" w:rsidRPr="00504E63" w:rsidRDefault="00245934" w:rsidP="00504E63">
      <w:pPr>
        <w:pStyle w:val="a5"/>
      </w:pPr>
      <w:r w:rsidRPr="00504E63">
        <w:t>Степень использования мощностей порта по общему</w:t>
      </w:r>
      <w:r w:rsidR="00504E63">
        <w:t xml:space="preserve"> </w:t>
      </w:r>
      <w:r w:rsidRPr="00504E63">
        <w:t>грузообороту :</w:t>
      </w:r>
    </w:p>
    <w:p w:rsidR="00245934" w:rsidRPr="00504E63" w:rsidRDefault="00245934" w:rsidP="00504E63">
      <w:pPr>
        <w:pStyle w:val="a5"/>
      </w:pPr>
      <w:r w:rsidRPr="00504E63">
        <w:t>2005 год</w:t>
      </w:r>
      <w:r w:rsidR="00504E63">
        <w:t xml:space="preserve"> </w:t>
      </w:r>
      <w:r w:rsidRPr="00504E63">
        <w:t>61,0 %</w:t>
      </w:r>
    </w:p>
    <w:p w:rsidR="00245934" w:rsidRPr="00504E63" w:rsidRDefault="00245934" w:rsidP="00504E63">
      <w:pPr>
        <w:pStyle w:val="a5"/>
      </w:pPr>
      <w:r w:rsidRPr="00504E63">
        <w:t>2006 год</w:t>
      </w:r>
      <w:r w:rsidR="00504E63">
        <w:t xml:space="preserve"> </w:t>
      </w:r>
      <w:r w:rsidRPr="00504E63">
        <w:t>28,4 %</w:t>
      </w:r>
    </w:p>
    <w:p w:rsidR="00245934" w:rsidRPr="00504E63" w:rsidRDefault="00245934" w:rsidP="00504E63">
      <w:pPr>
        <w:pStyle w:val="a5"/>
      </w:pPr>
      <w:r w:rsidRPr="00504E63">
        <w:t>2007 год</w:t>
      </w:r>
      <w:r w:rsidR="00504E63">
        <w:t xml:space="preserve"> </w:t>
      </w:r>
      <w:r w:rsidRPr="00504E63">
        <w:t>8,3 %</w:t>
      </w:r>
    </w:p>
    <w:p w:rsidR="00245934" w:rsidRPr="00504E63" w:rsidRDefault="00245934" w:rsidP="00504E63">
      <w:pPr>
        <w:pStyle w:val="a5"/>
      </w:pPr>
      <w:r w:rsidRPr="00504E63">
        <w:t>Степень использования грузовых мощностей порта по рыбопродукции :</w:t>
      </w:r>
    </w:p>
    <w:p w:rsidR="00245934" w:rsidRPr="00504E63" w:rsidRDefault="00245934" w:rsidP="00504E63">
      <w:pPr>
        <w:pStyle w:val="a5"/>
      </w:pPr>
      <w:r w:rsidRPr="00504E63">
        <w:t>2005 год</w:t>
      </w:r>
      <w:r w:rsidR="00504E63">
        <w:t xml:space="preserve"> </w:t>
      </w:r>
      <w:r w:rsidRPr="00504E63">
        <w:t>17,2 %</w:t>
      </w:r>
    </w:p>
    <w:p w:rsidR="00245934" w:rsidRPr="00504E63" w:rsidRDefault="00245934" w:rsidP="00504E63">
      <w:pPr>
        <w:pStyle w:val="a5"/>
      </w:pPr>
      <w:r w:rsidRPr="00504E63">
        <w:t>2006 год</w:t>
      </w:r>
      <w:r w:rsidR="00504E63">
        <w:t xml:space="preserve"> </w:t>
      </w:r>
      <w:r w:rsidRPr="00504E63">
        <w:t>15,2 %</w:t>
      </w:r>
    </w:p>
    <w:p w:rsidR="00245934" w:rsidRPr="00504E63" w:rsidRDefault="00245934" w:rsidP="00504E63">
      <w:pPr>
        <w:pStyle w:val="a5"/>
      </w:pPr>
      <w:r w:rsidRPr="00504E63">
        <w:t>2007 год</w:t>
      </w:r>
      <w:r w:rsidR="00504E63">
        <w:t xml:space="preserve"> </w:t>
      </w:r>
      <w:r w:rsidRPr="00504E63">
        <w:t>14,4 %</w:t>
      </w:r>
    </w:p>
    <w:p w:rsidR="00245934" w:rsidRPr="00504E63" w:rsidRDefault="00245934" w:rsidP="00504E63">
      <w:pPr>
        <w:pStyle w:val="a5"/>
      </w:pPr>
      <w:r w:rsidRPr="00504E63">
        <w:t>Основные причины неполной загр</w:t>
      </w:r>
      <w:r w:rsidR="00504E63">
        <w:t>узки производственных мощностей</w:t>
      </w:r>
      <w:r w:rsidRPr="00504E63">
        <w:t>:</w:t>
      </w:r>
    </w:p>
    <w:p w:rsidR="00245934" w:rsidRPr="00504E63" w:rsidRDefault="00245934" w:rsidP="00504E63">
      <w:pPr>
        <w:pStyle w:val="a5"/>
      </w:pPr>
      <w:r w:rsidRPr="00504E63">
        <w:lastRenderedPageBreak/>
        <w:t>- переориентация рыбных грузопотоков в иностранные порты и порты Запада России</w:t>
      </w:r>
    </w:p>
    <w:p w:rsidR="00245934" w:rsidRDefault="00245934" w:rsidP="00504E63">
      <w:pPr>
        <w:pStyle w:val="a5"/>
      </w:pPr>
      <w:r w:rsidRPr="00504E63">
        <w:t>- передача основных фондов Нефтеперегрузочного комплекса и обьектов Угольной</w:t>
      </w:r>
      <w:r w:rsidR="00504E63">
        <w:t xml:space="preserve"> </w:t>
      </w:r>
      <w:r w:rsidRPr="00504E63">
        <w:t>базы в аренду ООО «Первый Мурманский терминал» и ООО «Второй Мурманский терминал»</w:t>
      </w:r>
      <w:r w:rsidR="00504E63">
        <w:t>.</w:t>
      </w:r>
    </w:p>
    <w:p w:rsidR="00504E63" w:rsidRPr="00504E63" w:rsidRDefault="00504E63" w:rsidP="00504E63">
      <w:pPr>
        <w:pStyle w:val="a5"/>
      </w:pPr>
    </w:p>
    <w:p w:rsidR="005710D8" w:rsidRPr="00504E63" w:rsidRDefault="00245934" w:rsidP="00504E63">
      <w:pPr>
        <w:pStyle w:val="11"/>
        <w:keepNext w:val="0"/>
        <w:keepLines w:val="0"/>
        <w:ind w:firstLine="709"/>
        <w:jc w:val="both"/>
        <w:outlineLvl w:val="9"/>
        <w:rPr>
          <w:b w:val="0"/>
        </w:rPr>
      </w:pPr>
      <w:r w:rsidRPr="00504E63">
        <w:rPr>
          <w:b w:val="0"/>
        </w:rPr>
        <w:br w:type="page"/>
      </w:r>
      <w:bookmarkStart w:id="5" w:name="_Toc226044854"/>
      <w:r w:rsidRPr="00504E63">
        <w:rPr>
          <w:b w:val="0"/>
        </w:rPr>
        <w:lastRenderedPageBreak/>
        <w:t>2 Анализ эффективности деятельности ОАО «ММРП»</w:t>
      </w:r>
      <w:bookmarkEnd w:id="5"/>
    </w:p>
    <w:p w:rsidR="00504E63" w:rsidRDefault="00504E63" w:rsidP="00504E63">
      <w:pPr>
        <w:pStyle w:val="21"/>
        <w:keepNext w:val="0"/>
        <w:keepLines w:val="0"/>
        <w:ind w:firstLine="709"/>
        <w:jc w:val="both"/>
        <w:outlineLvl w:val="9"/>
        <w:rPr>
          <w:b w:val="0"/>
        </w:rPr>
      </w:pPr>
      <w:bookmarkStart w:id="6" w:name="_Toc226044855"/>
    </w:p>
    <w:p w:rsidR="00245934" w:rsidRPr="00504E63" w:rsidRDefault="00245934" w:rsidP="00504E63">
      <w:pPr>
        <w:pStyle w:val="21"/>
        <w:keepNext w:val="0"/>
        <w:keepLines w:val="0"/>
        <w:ind w:firstLine="709"/>
        <w:jc w:val="both"/>
        <w:outlineLvl w:val="9"/>
        <w:rPr>
          <w:b w:val="0"/>
        </w:rPr>
      </w:pPr>
      <w:r w:rsidRPr="00504E63">
        <w:rPr>
          <w:b w:val="0"/>
        </w:rPr>
        <w:t>2.1 Вертикальный и горизонтальный анализ баланса</w:t>
      </w:r>
      <w:bookmarkEnd w:id="6"/>
    </w:p>
    <w:p w:rsidR="00245934" w:rsidRPr="00504E63" w:rsidRDefault="00245934" w:rsidP="00504E63">
      <w:pPr>
        <w:pStyle w:val="a5"/>
        <w:rPr>
          <w:lang w:eastAsia="en-US"/>
        </w:rPr>
      </w:pPr>
    </w:p>
    <w:p w:rsidR="00C334ED" w:rsidRPr="00504E63" w:rsidRDefault="00C334ED" w:rsidP="00504E63">
      <w:pPr>
        <w:widowControl w:val="0"/>
        <w:ind w:firstLine="709"/>
        <w:jc w:val="both"/>
        <w:rPr>
          <w:szCs w:val="24"/>
          <w:lang w:eastAsia="ru-RU"/>
        </w:rPr>
      </w:pPr>
      <w:r w:rsidRPr="00504E63">
        <w:rPr>
          <w:szCs w:val="24"/>
          <w:lang w:eastAsia="ru-RU"/>
        </w:rPr>
        <w:t>Состав и размещение имущества в стоимостном выражении, источники его образования на какую- либо отчетную дату характеризуют имущественное положение предприятия. К имуществу относят внеоборотные и оборотные активы, стоимость которых отражена в I и</w:t>
      </w:r>
      <w:r w:rsidR="00504E63">
        <w:rPr>
          <w:szCs w:val="24"/>
          <w:lang w:eastAsia="ru-RU"/>
        </w:rPr>
        <w:t xml:space="preserve"> </w:t>
      </w:r>
      <w:r w:rsidRPr="00504E63">
        <w:rPr>
          <w:szCs w:val="24"/>
          <w:lang w:eastAsia="ru-RU"/>
        </w:rPr>
        <w:t>II разделах бухгалтерского баланса. Для изучения имущества предприятия, динамики стоимости и состава имущества, его структуры составляют аналитические таблицы, которые позволяют провести горизонтальный и вертикальный анализы, оценить степень и тенденции изменений. Итог баланса даёт ориентировочную оценку суммы средств, находящихся в распоряжении предприятия. Проанализируем структуру актива баланса ОАО «ММРП» за 2006 – 2008 гг.</w:t>
      </w:r>
    </w:p>
    <w:p w:rsidR="00504E63" w:rsidRDefault="00504E63" w:rsidP="00504E63">
      <w:pPr>
        <w:widowControl w:val="0"/>
        <w:ind w:firstLine="709"/>
        <w:jc w:val="both"/>
        <w:rPr>
          <w:szCs w:val="24"/>
          <w:lang w:eastAsia="ru-RU"/>
        </w:rPr>
      </w:pPr>
    </w:p>
    <w:p w:rsidR="00C334ED" w:rsidRPr="00504E63" w:rsidRDefault="00C334ED" w:rsidP="00504E63">
      <w:pPr>
        <w:widowControl w:val="0"/>
        <w:ind w:firstLine="709"/>
        <w:jc w:val="both"/>
        <w:rPr>
          <w:szCs w:val="24"/>
          <w:lang w:eastAsia="ru-RU"/>
        </w:rPr>
      </w:pPr>
      <w:r w:rsidRPr="00504E63">
        <w:rPr>
          <w:szCs w:val="24"/>
          <w:lang w:eastAsia="ru-RU"/>
        </w:rPr>
        <w:t>Таблица 2.3</w:t>
      </w:r>
      <w:r w:rsidR="00504E63">
        <w:rPr>
          <w:szCs w:val="24"/>
          <w:lang w:eastAsia="ru-RU"/>
        </w:rPr>
        <w:t xml:space="preserve"> </w:t>
      </w:r>
      <w:r w:rsidRPr="00504E63">
        <w:rPr>
          <w:szCs w:val="24"/>
          <w:lang w:eastAsia="ru-RU"/>
        </w:rPr>
        <w:t>Оценка динамики активов ОАО «ММРП»</w:t>
      </w:r>
      <w:r w:rsidR="00504E63">
        <w:rPr>
          <w:szCs w:val="24"/>
          <w:lang w:eastAsia="ru-RU"/>
        </w:rPr>
        <w:t xml:space="preserve"> за 2006-2008 гг</w:t>
      </w:r>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0"/>
        <w:gridCol w:w="879"/>
        <w:gridCol w:w="821"/>
        <w:gridCol w:w="819"/>
        <w:gridCol w:w="1164"/>
        <w:gridCol w:w="1260"/>
        <w:gridCol w:w="1010"/>
        <w:gridCol w:w="1080"/>
      </w:tblGrid>
      <w:tr w:rsidR="004E027E" w:rsidRPr="00504E63" w:rsidTr="00504E63">
        <w:trPr>
          <w:trHeight w:val="462"/>
          <w:jc w:val="center"/>
        </w:trPr>
        <w:tc>
          <w:tcPr>
            <w:tcW w:w="2030" w:type="dxa"/>
            <w:vMerge w:val="restart"/>
          </w:tcPr>
          <w:p w:rsidR="00C334ED" w:rsidRPr="00504E63" w:rsidRDefault="00C334ED" w:rsidP="00504E63">
            <w:pPr>
              <w:widowControl w:val="0"/>
              <w:jc w:val="both"/>
              <w:rPr>
                <w:bCs/>
                <w:sz w:val="20"/>
                <w:szCs w:val="20"/>
                <w:lang w:eastAsia="ru-RU"/>
              </w:rPr>
            </w:pPr>
            <w:r w:rsidRPr="00504E63">
              <w:rPr>
                <w:bCs/>
                <w:sz w:val="20"/>
                <w:szCs w:val="20"/>
                <w:lang w:eastAsia="ru-RU"/>
              </w:rPr>
              <w:t>Показатели</w:t>
            </w:r>
          </w:p>
        </w:tc>
        <w:tc>
          <w:tcPr>
            <w:tcW w:w="2519" w:type="dxa"/>
            <w:gridSpan w:val="3"/>
          </w:tcPr>
          <w:p w:rsidR="00C334ED" w:rsidRPr="00504E63" w:rsidRDefault="00C334ED" w:rsidP="00504E63">
            <w:pPr>
              <w:widowControl w:val="0"/>
              <w:jc w:val="both"/>
              <w:rPr>
                <w:bCs/>
                <w:sz w:val="20"/>
                <w:szCs w:val="20"/>
                <w:lang w:eastAsia="ru-RU"/>
              </w:rPr>
            </w:pPr>
            <w:r w:rsidRPr="00504E63">
              <w:rPr>
                <w:bCs/>
                <w:sz w:val="20"/>
                <w:szCs w:val="20"/>
                <w:lang w:eastAsia="ru-RU"/>
              </w:rPr>
              <w:t>Сумма,</w:t>
            </w:r>
            <w:r w:rsidR="00504E63">
              <w:rPr>
                <w:bCs/>
                <w:sz w:val="20"/>
                <w:szCs w:val="20"/>
                <w:lang w:eastAsia="ru-RU"/>
              </w:rPr>
              <w:t xml:space="preserve"> </w:t>
            </w:r>
            <w:r w:rsidRPr="00504E63">
              <w:rPr>
                <w:bCs/>
                <w:sz w:val="20"/>
                <w:szCs w:val="20"/>
                <w:lang w:eastAsia="ru-RU"/>
              </w:rPr>
              <w:t>тыс. руб.</w:t>
            </w:r>
          </w:p>
        </w:tc>
        <w:tc>
          <w:tcPr>
            <w:tcW w:w="2424" w:type="dxa"/>
            <w:gridSpan w:val="2"/>
          </w:tcPr>
          <w:p w:rsidR="00C334ED" w:rsidRPr="00504E63" w:rsidRDefault="00C334ED" w:rsidP="00504E63">
            <w:pPr>
              <w:widowControl w:val="0"/>
              <w:jc w:val="both"/>
              <w:rPr>
                <w:bCs/>
                <w:sz w:val="20"/>
                <w:szCs w:val="20"/>
                <w:lang w:eastAsia="ru-RU"/>
              </w:rPr>
            </w:pPr>
            <w:r w:rsidRPr="00504E63">
              <w:rPr>
                <w:bCs/>
                <w:sz w:val="20"/>
                <w:szCs w:val="20"/>
                <w:lang w:eastAsia="ru-RU"/>
              </w:rPr>
              <w:t>Изменение (+,-),</w:t>
            </w:r>
            <w:r w:rsidR="00504E63">
              <w:rPr>
                <w:bCs/>
                <w:sz w:val="20"/>
                <w:szCs w:val="20"/>
                <w:lang w:eastAsia="ru-RU"/>
              </w:rPr>
              <w:t xml:space="preserve"> </w:t>
            </w:r>
            <w:r w:rsidRPr="00504E63">
              <w:rPr>
                <w:bCs/>
                <w:sz w:val="20"/>
                <w:szCs w:val="20"/>
                <w:lang w:eastAsia="ru-RU"/>
              </w:rPr>
              <w:t>тыс. руб.</w:t>
            </w:r>
          </w:p>
        </w:tc>
        <w:tc>
          <w:tcPr>
            <w:tcW w:w="2090" w:type="dxa"/>
            <w:gridSpan w:val="2"/>
          </w:tcPr>
          <w:p w:rsidR="00C334ED" w:rsidRPr="00504E63" w:rsidRDefault="00C334ED" w:rsidP="00504E63">
            <w:pPr>
              <w:widowControl w:val="0"/>
              <w:jc w:val="both"/>
              <w:rPr>
                <w:bCs/>
                <w:sz w:val="20"/>
                <w:szCs w:val="20"/>
                <w:lang w:eastAsia="ru-RU"/>
              </w:rPr>
            </w:pPr>
            <w:r w:rsidRPr="00504E63">
              <w:rPr>
                <w:bCs/>
                <w:sz w:val="20"/>
                <w:szCs w:val="20"/>
                <w:lang w:eastAsia="ru-RU"/>
              </w:rPr>
              <w:t>Темп изменения,</w:t>
            </w:r>
            <w:r w:rsidR="00504E63">
              <w:rPr>
                <w:bCs/>
                <w:sz w:val="20"/>
                <w:szCs w:val="20"/>
                <w:lang w:eastAsia="ru-RU"/>
              </w:rPr>
              <w:t xml:space="preserve"> </w:t>
            </w:r>
            <w:r w:rsidRPr="00504E63">
              <w:rPr>
                <w:bCs/>
                <w:sz w:val="20"/>
                <w:szCs w:val="20"/>
                <w:lang w:eastAsia="ru-RU"/>
              </w:rPr>
              <w:t>(%)</w:t>
            </w:r>
          </w:p>
        </w:tc>
      </w:tr>
      <w:tr w:rsidR="004E027E" w:rsidRPr="00504E63" w:rsidTr="00504E63">
        <w:trPr>
          <w:trHeight w:val="589"/>
          <w:jc w:val="center"/>
        </w:trPr>
        <w:tc>
          <w:tcPr>
            <w:tcW w:w="2030" w:type="dxa"/>
            <w:vMerge/>
          </w:tcPr>
          <w:p w:rsidR="00C334ED" w:rsidRPr="00504E63" w:rsidRDefault="00C334ED" w:rsidP="00504E63">
            <w:pPr>
              <w:widowControl w:val="0"/>
              <w:jc w:val="both"/>
              <w:rPr>
                <w:bCs/>
                <w:sz w:val="20"/>
                <w:szCs w:val="20"/>
                <w:lang w:eastAsia="ru-RU"/>
              </w:rPr>
            </w:pPr>
          </w:p>
        </w:tc>
        <w:tc>
          <w:tcPr>
            <w:tcW w:w="879" w:type="dxa"/>
          </w:tcPr>
          <w:p w:rsidR="00C334ED" w:rsidRPr="00504E63" w:rsidRDefault="00C334ED" w:rsidP="00504E63">
            <w:pPr>
              <w:widowControl w:val="0"/>
              <w:jc w:val="both"/>
              <w:rPr>
                <w:bCs/>
                <w:sz w:val="20"/>
                <w:szCs w:val="20"/>
                <w:lang w:eastAsia="ru-RU"/>
              </w:rPr>
            </w:pPr>
            <w:r w:rsidRPr="00504E63">
              <w:rPr>
                <w:bCs/>
                <w:sz w:val="20"/>
                <w:szCs w:val="20"/>
                <w:lang w:eastAsia="ru-RU"/>
              </w:rPr>
              <w:t>2006г.</w:t>
            </w:r>
          </w:p>
        </w:tc>
        <w:tc>
          <w:tcPr>
            <w:tcW w:w="821" w:type="dxa"/>
          </w:tcPr>
          <w:p w:rsidR="00C334ED" w:rsidRPr="00504E63" w:rsidRDefault="00C334ED" w:rsidP="00504E63">
            <w:pPr>
              <w:widowControl w:val="0"/>
              <w:jc w:val="both"/>
              <w:rPr>
                <w:bCs/>
                <w:sz w:val="20"/>
                <w:szCs w:val="20"/>
                <w:lang w:eastAsia="ru-RU"/>
              </w:rPr>
            </w:pPr>
            <w:r w:rsidRPr="00504E63">
              <w:rPr>
                <w:bCs/>
                <w:sz w:val="20"/>
                <w:szCs w:val="20"/>
                <w:lang w:eastAsia="ru-RU"/>
              </w:rPr>
              <w:t>2007г.</w:t>
            </w:r>
          </w:p>
        </w:tc>
        <w:tc>
          <w:tcPr>
            <w:tcW w:w="819" w:type="dxa"/>
          </w:tcPr>
          <w:p w:rsidR="00C334ED" w:rsidRPr="00504E63" w:rsidRDefault="00C334ED" w:rsidP="00504E63">
            <w:pPr>
              <w:widowControl w:val="0"/>
              <w:jc w:val="both"/>
              <w:rPr>
                <w:bCs/>
                <w:sz w:val="20"/>
                <w:szCs w:val="20"/>
                <w:lang w:eastAsia="ru-RU"/>
              </w:rPr>
            </w:pPr>
            <w:r w:rsidRPr="00504E63">
              <w:rPr>
                <w:bCs/>
                <w:sz w:val="20"/>
                <w:szCs w:val="20"/>
                <w:lang w:eastAsia="ru-RU"/>
              </w:rPr>
              <w:t>2008г.</w:t>
            </w:r>
          </w:p>
        </w:tc>
        <w:tc>
          <w:tcPr>
            <w:tcW w:w="1164" w:type="dxa"/>
          </w:tcPr>
          <w:p w:rsidR="00C334ED" w:rsidRPr="00504E63" w:rsidRDefault="00C334ED" w:rsidP="00504E63">
            <w:pPr>
              <w:widowControl w:val="0"/>
              <w:jc w:val="both"/>
              <w:rPr>
                <w:bCs/>
                <w:sz w:val="20"/>
                <w:szCs w:val="20"/>
                <w:lang w:eastAsia="ru-RU"/>
              </w:rPr>
            </w:pPr>
            <w:r w:rsidRPr="00504E63">
              <w:rPr>
                <w:bCs/>
                <w:sz w:val="20"/>
                <w:szCs w:val="20"/>
                <w:lang w:eastAsia="ru-RU"/>
              </w:rPr>
              <w:t>2007г. к 2006 г.</w:t>
            </w:r>
          </w:p>
        </w:tc>
        <w:tc>
          <w:tcPr>
            <w:tcW w:w="1260" w:type="dxa"/>
          </w:tcPr>
          <w:p w:rsidR="00C334ED" w:rsidRPr="00504E63" w:rsidRDefault="00C334ED" w:rsidP="00504E63">
            <w:pPr>
              <w:widowControl w:val="0"/>
              <w:jc w:val="both"/>
              <w:rPr>
                <w:bCs/>
                <w:sz w:val="20"/>
                <w:szCs w:val="20"/>
                <w:lang w:eastAsia="ru-RU"/>
              </w:rPr>
            </w:pPr>
            <w:r w:rsidRPr="00504E63">
              <w:rPr>
                <w:bCs/>
                <w:sz w:val="20"/>
                <w:szCs w:val="20"/>
                <w:lang w:eastAsia="ru-RU"/>
              </w:rPr>
              <w:t>2008 г. к 2007 г.</w:t>
            </w:r>
          </w:p>
        </w:tc>
        <w:tc>
          <w:tcPr>
            <w:tcW w:w="1010" w:type="dxa"/>
          </w:tcPr>
          <w:p w:rsidR="00C334ED" w:rsidRPr="00504E63" w:rsidRDefault="00C334ED" w:rsidP="00504E63">
            <w:pPr>
              <w:widowControl w:val="0"/>
              <w:jc w:val="both"/>
              <w:rPr>
                <w:bCs/>
                <w:sz w:val="20"/>
                <w:szCs w:val="20"/>
                <w:lang w:eastAsia="ru-RU"/>
              </w:rPr>
            </w:pPr>
            <w:r w:rsidRPr="00504E63">
              <w:rPr>
                <w:bCs/>
                <w:sz w:val="20"/>
                <w:szCs w:val="20"/>
                <w:lang w:eastAsia="ru-RU"/>
              </w:rPr>
              <w:t>2007 г. к 2006г.</w:t>
            </w:r>
          </w:p>
        </w:tc>
        <w:tc>
          <w:tcPr>
            <w:tcW w:w="1080" w:type="dxa"/>
          </w:tcPr>
          <w:p w:rsidR="00C334ED" w:rsidRPr="00504E63" w:rsidRDefault="00C334ED" w:rsidP="00504E63">
            <w:pPr>
              <w:widowControl w:val="0"/>
              <w:jc w:val="both"/>
              <w:rPr>
                <w:bCs/>
                <w:sz w:val="20"/>
                <w:szCs w:val="20"/>
                <w:lang w:eastAsia="ru-RU"/>
              </w:rPr>
            </w:pPr>
            <w:r w:rsidRPr="00504E63">
              <w:rPr>
                <w:bCs/>
                <w:sz w:val="20"/>
                <w:szCs w:val="20"/>
                <w:lang w:eastAsia="ru-RU"/>
              </w:rPr>
              <w:t>2008 г. к 2007г.</w:t>
            </w:r>
          </w:p>
        </w:tc>
      </w:tr>
      <w:tr w:rsidR="004E027E" w:rsidRPr="00504E63" w:rsidTr="00504E63">
        <w:trPr>
          <w:trHeight w:val="277"/>
          <w:jc w:val="center"/>
        </w:trPr>
        <w:tc>
          <w:tcPr>
            <w:tcW w:w="2030" w:type="dxa"/>
          </w:tcPr>
          <w:p w:rsidR="00C334ED" w:rsidRPr="00504E63" w:rsidRDefault="00C334ED" w:rsidP="00504E63">
            <w:pPr>
              <w:widowControl w:val="0"/>
              <w:jc w:val="both"/>
              <w:rPr>
                <w:sz w:val="20"/>
                <w:szCs w:val="20"/>
                <w:lang w:eastAsia="ru-RU"/>
              </w:rPr>
            </w:pPr>
            <w:r w:rsidRPr="00504E63">
              <w:rPr>
                <w:sz w:val="20"/>
                <w:szCs w:val="20"/>
                <w:lang w:eastAsia="ru-RU"/>
              </w:rPr>
              <w:t>1</w:t>
            </w:r>
          </w:p>
        </w:tc>
        <w:tc>
          <w:tcPr>
            <w:tcW w:w="879" w:type="dxa"/>
          </w:tcPr>
          <w:p w:rsidR="00C334ED" w:rsidRPr="00504E63" w:rsidRDefault="00C334ED" w:rsidP="00504E63">
            <w:pPr>
              <w:widowControl w:val="0"/>
              <w:jc w:val="both"/>
              <w:rPr>
                <w:sz w:val="20"/>
                <w:szCs w:val="20"/>
                <w:lang w:eastAsia="ru-RU"/>
              </w:rPr>
            </w:pPr>
            <w:r w:rsidRPr="00504E63">
              <w:rPr>
                <w:sz w:val="20"/>
                <w:szCs w:val="20"/>
                <w:lang w:eastAsia="ru-RU"/>
              </w:rPr>
              <w:t>2</w:t>
            </w:r>
          </w:p>
        </w:tc>
        <w:tc>
          <w:tcPr>
            <w:tcW w:w="821" w:type="dxa"/>
          </w:tcPr>
          <w:p w:rsidR="00C334ED" w:rsidRPr="00504E63" w:rsidRDefault="00C334ED" w:rsidP="00504E63">
            <w:pPr>
              <w:widowControl w:val="0"/>
              <w:jc w:val="both"/>
              <w:rPr>
                <w:sz w:val="20"/>
                <w:szCs w:val="20"/>
                <w:lang w:eastAsia="ru-RU"/>
              </w:rPr>
            </w:pPr>
            <w:r w:rsidRPr="00504E63">
              <w:rPr>
                <w:sz w:val="20"/>
                <w:szCs w:val="20"/>
                <w:lang w:eastAsia="ru-RU"/>
              </w:rPr>
              <w:t>3</w:t>
            </w:r>
          </w:p>
        </w:tc>
        <w:tc>
          <w:tcPr>
            <w:tcW w:w="819" w:type="dxa"/>
          </w:tcPr>
          <w:p w:rsidR="00C334ED" w:rsidRPr="00504E63" w:rsidRDefault="00C334ED" w:rsidP="00504E63">
            <w:pPr>
              <w:widowControl w:val="0"/>
              <w:jc w:val="both"/>
              <w:rPr>
                <w:sz w:val="20"/>
                <w:szCs w:val="20"/>
                <w:lang w:eastAsia="ru-RU"/>
              </w:rPr>
            </w:pPr>
            <w:r w:rsidRPr="00504E63">
              <w:rPr>
                <w:sz w:val="20"/>
                <w:szCs w:val="20"/>
                <w:lang w:eastAsia="ru-RU"/>
              </w:rPr>
              <w:t>4</w:t>
            </w:r>
          </w:p>
        </w:tc>
        <w:tc>
          <w:tcPr>
            <w:tcW w:w="1164" w:type="dxa"/>
          </w:tcPr>
          <w:p w:rsidR="00C334ED" w:rsidRPr="00504E63" w:rsidRDefault="00C334ED" w:rsidP="00504E63">
            <w:pPr>
              <w:widowControl w:val="0"/>
              <w:jc w:val="both"/>
              <w:rPr>
                <w:sz w:val="20"/>
                <w:szCs w:val="20"/>
                <w:lang w:eastAsia="ru-RU"/>
              </w:rPr>
            </w:pPr>
            <w:r w:rsidRPr="00504E63">
              <w:rPr>
                <w:sz w:val="20"/>
                <w:szCs w:val="20"/>
                <w:lang w:eastAsia="ru-RU"/>
              </w:rPr>
              <w:t>5</w:t>
            </w:r>
          </w:p>
        </w:tc>
        <w:tc>
          <w:tcPr>
            <w:tcW w:w="1260" w:type="dxa"/>
          </w:tcPr>
          <w:p w:rsidR="00C334ED" w:rsidRPr="00504E63" w:rsidRDefault="00C334ED" w:rsidP="00504E63">
            <w:pPr>
              <w:widowControl w:val="0"/>
              <w:jc w:val="both"/>
              <w:rPr>
                <w:sz w:val="20"/>
                <w:szCs w:val="20"/>
                <w:lang w:eastAsia="ru-RU"/>
              </w:rPr>
            </w:pPr>
            <w:r w:rsidRPr="00504E63">
              <w:rPr>
                <w:sz w:val="20"/>
                <w:szCs w:val="20"/>
                <w:lang w:eastAsia="ru-RU"/>
              </w:rPr>
              <w:t>6</w:t>
            </w:r>
          </w:p>
        </w:tc>
        <w:tc>
          <w:tcPr>
            <w:tcW w:w="1010" w:type="dxa"/>
          </w:tcPr>
          <w:p w:rsidR="00C334ED" w:rsidRPr="00504E63" w:rsidRDefault="00C334ED" w:rsidP="00504E63">
            <w:pPr>
              <w:widowControl w:val="0"/>
              <w:jc w:val="both"/>
              <w:rPr>
                <w:sz w:val="20"/>
                <w:szCs w:val="20"/>
                <w:lang w:eastAsia="ru-RU"/>
              </w:rPr>
            </w:pPr>
            <w:r w:rsidRPr="00504E63">
              <w:rPr>
                <w:sz w:val="20"/>
                <w:szCs w:val="20"/>
                <w:lang w:eastAsia="ru-RU"/>
              </w:rPr>
              <w:t>7</w:t>
            </w:r>
          </w:p>
        </w:tc>
        <w:tc>
          <w:tcPr>
            <w:tcW w:w="1080" w:type="dxa"/>
          </w:tcPr>
          <w:p w:rsidR="00C334ED" w:rsidRPr="00504E63" w:rsidRDefault="00C334ED" w:rsidP="00504E63">
            <w:pPr>
              <w:widowControl w:val="0"/>
              <w:jc w:val="both"/>
              <w:rPr>
                <w:sz w:val="20"/>
                <w:szCs w:val="20"/>
                <w:lang w:eastAsia="ru-RU"/>
              </w:rPr>
            </w:pPr>
            <w:r w:rsidRPr="00504E63">
              <w:rPr>
                <w:sz w:val="20"/>
                <w:szCs w:val="20"/>
                <w:lang w:eastAsia="ru-RU"/>
              </w:rPr>
              <w:t>8</w:t>
            </w:r>
          </w:p>
        </w:tc>
      </w:tr>
      <w:tr w:rsidR="004E027E" w:rsidRPr="00504E63" w:rsidTr="00504E63">
        <w:trPr>
          <w:trHeight w:val="255"/>
          <w:jc w:val="center"/>
        </w:trPr>
        <w:tc>
          <w:tcPr>
            <w:tcW w:w="2030" w:type="dxa"/>
          </w:tcPr>
          <w:p w:rsidR="00C334ED" w:rsidRPr="00504E63" w:rsidRDefault="00C334ED" w:rsidP="00504E63">
            <w:pPr>
              <w:widowControl w:val="0"/>
              <w:jc w:val="both"/>
              <w:rPr>
                <w:sz w:val="20"/>
                <w:szCs w:val="20"/>
                <w:lang w:eastAsia="ru-RU"/>
              </w:rPr>
            </w:pPr>
            <w:r w:rsidRPr="00504E63">
              <w:rPr>
                <w:sz w:val="20"/>
                <w:szCs w:val="20"/>
                <w:lang w:eastAsia="ru-RU"/>
              </w:rPr>
              <w:t xml:space="preserve">Основные средства </w:t>
            </w:r>
          </w:p>
        </w:tc>
        <w:tc>
          <w:tcPr>
            <w:tcW w:w="879"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95780</w:t>
            </w:r>
          </w:p>
        </w:tc>
        <w:tc>
          <w:tcPr>
            <w:tcW w:w="821"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88010</w:t>
            </w:r>
          </w:p>
        </w:tc>
        <w:tc>
          <w:tcPr>
            <w:tcW w:w="819"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90315</w:t>
            </w:r>
          </w:p>
        </w:tc>
        <w:tc>
          <w:tcPr>
            <w:tcW w:w="1164"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-7770</w:t>
            </w:r>
          </w:p>
        </w:tc>
        <w:tc>
          <w:tcPr>
            <w:tcW w:w="1260"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2305</w:t>
            </w:r>
          </w:p>
        </w:tc>
        <w:tc>
          <w:tcPr>
            <w:tcW w:w="1010"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91,9</w:t>
            </w:r>
          </w:p>
        </w:tc>
        <w:tc>
          <w:tcPr>
            <w:tcW w:w="1080"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102,6</w:t>
            </w:r>
          </w:p>
        </w:tc>
      </w:tr>
      <w:tr w:rsidR="004E027E" w:rsidRPr="00504E63" w:rsidTr="00504E63">
        <w:trPr>
          <w:trHeight w:val="512"/>
          <w:jc w:val="center"/>
        </w:trPr>
        <w:tc>
          <w:tcPr>
            <w:tcW w:w="2030" w:type="dxa"/>
          </w:tcPr>
          <w:p w:rsidR="00C334ED" w:rsidRPr="00504E63" w:rsidRDefault="00C334ED" w:rsidP="00504E63">
            <w:pPr>
              <w:widowControl w:val="0"/>
              <w:jc w:val="both"/>
              <w:rPr>
                <w:sz w:val="20"/>
                <w:szCs w:val="20"/>
                <w:lang w:eastAsia="ru-RU"/>
              </w:rPr>
            </w:pPr>
            <w:r w:rsidRPr="00504E63">
              <w:rPr>
                <w:sz w:val="20"/>
                <w:szCs w:val="20"/>
                <w:lang w:eastAsia="ru-RU"/>
              </w:rPr>
              <w:t xml:space="preserve">Незавершенное производство </w:t>
            </w:r>
          </w:p>
        </w:tc>
        <w:tc>
          <w:tcPr>
            <w:tcW w:w="879"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10472</w:t>
            </w:r>
          </w:p>
        </w:tc>
        <w:tc>
          <w:tcPr>
            <w:tcW w:w="821"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20067</w:t>
            </w:r>
          </w:p>
        </w:tc>
        <w:tc>
          <w:tcPr>
            <w:tcW w:w="819"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15550</w:t>
            </w:r>
          </w:p>
        </w:tc>
        <w:tc>
          <w:tcPr>
            <w:tcW w:w="1164"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9585</w:t>
            </w:r>
          </w:p>
        </w:tc>
        <w:tc>
          <w:tcPr>
            <w:tcW w:w="1260"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-4507</w:t>
            </w:r>
          </w:p>
        </w:tc>
        <w:tc>
          <w:tcPr>
            <w:tcW w:w="1010"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191,5</w:t>
            </w:r>
          </w:p>
        </w:tc>
        <w:tc>
          <w:tcPr>
            <w:tcW w:w="1080"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77,5</w:t>
            </w:r>
          </w:p>
        </w:tc>
      </w:tr>
      <w:tr w:rsidR="004E027E" w:rsidRPr="00504E63" w:rsidTr="00504E63">
        <w:trPr>
          <w:trHeight w:val="282"/>
          <w:jc w:val="center"/>
        </w:trPr>
        <w:tc>
          <w:tcPr>
            <w:tcW w:w="2030" w:type="dxa"/>
          </w:tcPr>
          <w:p w:rsidR="00C334ED" w:rsidRPr="00504E63" w:rsidRDefault="00C334ED" w:rsidP="00504E63">
            <w:pPr>
              <w:widowControl w:val="0"/>
              <w:jc w:val="both"/>
              <w:rPr>
                <w:sz w:val="20"/>
                <w:szCs w:val="20"/>
                <w:lang w:eastAsia="ru-RU"/>
              </w:rPr>
            </w:pPr>
            <w:r w:rsidRPr="00504E63">
              <w:rPr>
                <w:sz w:val="20"/>
                <w:szCs w:val="20"/>
                <w:lang w:eastAsia="ru-RU"/>
              </w:rPr>
              <w:t xml:space="preserve"> Запасы </w:t>
            </w:r>
          </w:p>
        </w:tc>
        <w:tc>
          <w:tcPr>
            <w:tcW w:w="879"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8986</w:t>
            </w:r>
          </w:p>
        </w:tc>
        <w:tc>
          <w:tcPr>
            <w:tcW w:w="821"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9128</w:t>
            </w:r>
          </w:p>
        </w:tc>
        <w:tc>
          <w:tcPr>
            <w:tcW w:w="819"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9097</w:t>
            </w:r>
          </w:p>
        </w:tc>
        <w:tc>
          <w:tcPr>
            <w:tcW w:w="1164"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142</w:t>
            </w:r>
          </w:p>
        </w:tc>
        <w:tc>
          <w:tcPr>
            <w:tcW w:w="1260"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-31</w:t>
            </w:r>
          </w:p>
        </w:tc>
        <w:tc>
          <w:tcPr>
            <w:tcW w:w="1010"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101,6</w:t>
            </w:r>
          </w:p>
        </w:tc>
        <w:tc>
          <w:tcPr>
            <w:tcW w:w="1080"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99,7</w:t>
            </w:r>
          </w:p>
        </w:tc>
      </w:tr>
      <w:tr w:rsidR="004E027E" w:rsidRPr="00504E63" w:rsidTr="00504E63">
        <w:trPr>
          <w:trHeight w:val="347"/>
          <w:jc w:val="center"/>
        </w:trPr>
        <w:tc>
          <w:tcPr>
            <w:tcW w:w="2030" w:type="dxa"/>
          </w:tcPr>
          <w:p w:rsidR="00C334ED" w:rsidRPr="00504E63" w:rsidRDefault="00C334ED" w:rsidP="00504E63">
            <w:pPr>
              <w:widowControl w:val="0"/>
              <w:jc w:val="both"/>
              <w:rPr>
                <w:sz w:val="20"/>
                <w:szCs w:val="20"/>
                <w:lang w:eastAsia="ru-RU"/>
              </w:rPr>
            </w:pPr>
            <w:r w:rsidRPr="00504E63">
              <w:rPr>
                <w:sz w:val="20"/>
                <w:szCs w:val="20"/>
                <w:lang w:eastAsia="ru-RU"/>
              </w:rPr>
              <w:t xml:space="preserve">НДС по приобретенным ценностям </w:t>
            </w:r>
          </w:p>
        </w:tc>
        <w:tc>
          <w:tcPr>
            <w:tcW w:w="879"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1618</w:t>
            </w:r>
          </w:p>
        </w:tc>
        <w:tc>
          <w:tcPr>
            <w:tcW w:w="821"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1643</w:t>
            </w:r>
          </w:p>
        </w:tc>
        <w:tc>
          <w:tcPr>
            <w:tcW w:w="819"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1638</w:t>
            </w:r>
          </w:p>
        </w:tc>
        <w:tc>
          <w:tcPr>
            <w:tcW w:w="1164"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25</w:t>
            </w:r>
          </w:p>
        </w:tc>
        <w:tc>
          <w:tcPr>
            <w:tcW w:w="1260"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-5</w:t>
            </w:r>
          </w:p>
        </w:tc>
        <w:tc>
          <w:tcPr>
            <w:tcW w:w="1010"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101,5</w:t>
            </w:r>
          </w:p>
        </w:tc>
        <w:tc>
          <w:tcPr>
            <w:tcW w:w="1080"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99,7</w:t>
            </w:r>
          </w:p>
        </w:tc>
      </w:tr>
      <w:tr w:rsidR="004E027E" w:rsidRPr="00504E63" w:rsidTr="00504E63">
        <w:trPr>
          <w:trHeight w:val="347"/>
          <w:jc w:val="center"/>
        </w:trPr>
        <w:tc>
          <w:tcPr>
            <w:tcW w:w="2030" w:type="dxa"/>
          </w:tcPr>
          <w:p w:rsidR="00C334ED" w:rsidRPr="00504E63" w:rsidRDefault="00C334ED" w:rsidP="00504E63">
            <w:pPr>
              <w:widowControl w:val="0"/>
              <w:jc w:val="both"/>
              <w:rPr>
                <w:sz w:val="20"/>
                <w:szCs w:val="20"/>
                <w:lang w:eastAsia="ru-RU"/>
              </w:rPr>
            </w:pPr>
            <w:r w:rsidRPr="00504E63">
              <w:rPr>
                <w:sz w:val="20"/>
                <w:szCs w:val="20"/>
                <w:lang w:eastAsia="ru-RU"/>
              </w:rPr>
              <w:t xml:space="preserve">Дебиторская задолженность </w:t>
            </w:r>
          </w:p>
        </w:tc>
        <w:tc>
          <w:tcPr>
            <w:tcW w:w="879"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17905</w:t>
            </w:r>
          </w:p>
        </w:tc>
        <w:tc>
          <w:tcPr>
            <w:tcW w:w="821"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11784</w:t>
            </w:r>
          </w:p>
        </w:tc>
        <w:tc>
          <w:tcPr>
            <w:tcW w:w="819"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12792</w:t>
            </w:r>
          </w:p>
        </w:tc>
        <w:tc>
          <w:tcPr>
            <w:tcW w:w="1164"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-6121</w:t>
            </w:r>
          </w:p>
        </w:tc>
        <w:tc>
          <w:tcPr>
            <w:tcW w:w="1260"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1008</w:t>
            </w:r>
          </w:p>
        </w:tc>
        <w:tc>
          <w:tcPr>
            <w:tcW w:w="1010"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65,8</w:t>
            </w:r>
          </w:p>
        </w:tc>
        <w:tc>
          <w:tcPr>
            <w:tcW w:w="1080"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108,6</w:t>
            </w:r>
          </w:p>
        </w:tc>
      </w:tr>
      <w:tr w:rsidR="004E027E" w:rsidRPr="00504E63" w:rsidTr="00504E63">
        <w:trPr>
          <w:trHeight w:val="347"/>
          <w:jc w:val="center"/>
        </w:trPr>
        <w:tc>
          <w:tcPr>
            <w:tcW w:w="2030" w:type="dxa"/>
          </w:tcPr>
          <w:p w:rsidR="00C334ED" w:rsidRPr="00504E63" w:rsidRDefault="00C334ED" w:rsidP="00504E63">
            <w:pPr>
              <w:widowControl w:val="0"/>
              <w:jc w:val="both"/>
              <w:rPr>
                <w:sz w:val="20"/>
                <w:szCs w:val="20"/>
                <w:lang w:eastAsia="ru-RU"/>
              </w:rPr>
            </w:pPr>
            <w:r w:rsidRPr="00504E63">
              <w:rPr>
                <w:sz w:val="20"/>
                <w:szCs w:val="20"/>
                <w:lang w:eastAsia="ru-RU"/>
              </w:rPr>
              <w:t xml:space="preserve">Денежные средства </w:t>
            </w:r>
          </w:p>
        </w:tc>
        <w:tc>
          <w:tcPr>
            <w:tcW w:w="879"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330</w:t>
            </w:r>
          </w:p>
        </w:tc>
        <w:tc>
          <w:tcPr>
            <w:tcW w:w="821"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2</w:t>
            </w:r>
          </w:p>
        </w:tc>
        <w:tc>
          <w:tcPr>
            <w:tcW w:w="819" w:type="dxa"/>
            <w:vAlign w:val="center"/>
          </w:tcPr>
          <w:p w:rsidR="00C334ED" w:rsidRPr="00504E63" w:rsidRDefault="00C334ED" w:rsidP="00504E63">
            <w:pPr>
              <w:widowControl w:val="0"/>
              <w:jc w:val="both"/>
              <w:rPr>
                <w:sz w:val="20"/>
                <w:szCs w:val="20"/>
                <w:lang w:eastAsia="ru-RU"/>
              </w:rPr>
            </w:pPr>
            <w:r w:rsidRPr="00504E63">
              <w:rPr>
                <w:sz w:val="20"/>
                <w:szCs w:val="20"/>
                <w:lang w:eastAsia="ru-RU"/>
              </w:rPr>
              <w:t>2</w:t>
            </w:r>
          </w:p>
        </w:tc>
        <w:tc>
          <w:tcPr>
            <w:tcW w:w="1164"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-328</w:t>
            </w:r>
          </w:p>
        </w:tc>
        <w:tc>
          <w:tcPr>
            <w:tcW w:w="1260"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0</w:t>
            </w:r>
          </w:p>
        </w:tc>
        <w:tc>
          <w:tcPr>
            <w:tcW w:w="1010"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0,6</w:t>
            </w:r>
          </w:p>
        </w:tc>
        <w:tc>
          <w:tcPr>
            <w:tcW w:w="1080"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100,0</w:t>
            </w:r>
          </w:p>
        </w:tc>
      </w:tr>
      <w:tr w:rsidR="004E027E" w:rsidRPr="00504E63" w:rsidTr="00504E63">
        <w:trPr>
          <w:trHeight w:val="323"/>
          <w:jc w:val="center"/>
        </w:trPr>
        <w:tc>
          <w:tcPr>
            <w:tcW w:w="2030" w:type="dxa"/>
          </w:tcPr>
          <w:p w:rsidR="00C334ED" w:rsidRPr="00504E63" w:rsidRDefault="00C334ED" w:rsidP="00504E63">
            <w:pPr>
              <w:widowControl w:val="0"/>
              <w:jc w:val="both"/>
              <w:rPr>
                <w:sz w:val="20"/>
                <w:szCs w:val="20"/>
                <w:lang w:eastAsia="ru-RU"/>
              </w:rPr>
            </w:pPr>
            <w:r w:rsidRPr="00504E63">
              <w:rPr>
                <w:bCs/>
                <w:sz w:val="20"/>
                <w:szCs w:val="20"/>
                <w:lang w:eastAsia="ru-RU"/>
              </w:rPr>
              <w:t>Итого активов</w:t>
            </w:r>
          </w:p>
        </w:tc>
        <w:tc>
          <w:tcPr>
            <w:tcW w:w="879"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135091</w:t>
            </w:r>
          </w:p>
        </w:tc>
        <w:tc>
          <w:tcPr>
            <w:tcW w:w="821"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130624</w:t>
            </w:r>
          </w:p>
        </w:tc>
        <w:tc>
          <w:tcPr>
            <w:tcW w:w="819"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129394</w:t>
            </w:r>
          </w:p>
        </w:tc>
        <w:tc>
          <w:tcPr>
            <w:tcW w:w="1164"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-4467</w:t>
            </w:r>
          </w:p>
        </w:tc>
        <w:tc>
          <w:tcPr>
            <w:tcW w:w="1260"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-1230</w:t>
            </w:r>
          </w:p>
        </w:tc>
        <w:tc>
          <w:tcPr>
            <w:tcW w:w="1010"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96,7</w:t>
            </w:r>
          </w:p>
        </w:tc>
        <w:tc>
          <w:tcPr>
            <w:tcW w:w="1080"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99,1</w:t>
            </w:r>
          </w:p>
        </w:tc>
      </w:tr>
    </w:tbl>
    <w:p w:rsidR="00C334ED" w:rsidRPr="00504E63" w:rsidRDefault="00504E63" w:rsidP="00504E63">
      <w:pPr>
        <w:widowControl w:val="0"/>
        <w:ind w:firstLine="709"/>
        <w:jc w:val="both"/>
        <w:rPr>
          <w:szCs w:val="24"/>
          <w:lang w:eastAsia="ru-RU"/>
        </w:rPr>
      </w:pPr>
      <w:r>
        <w:rPr>
          <w:szCs w:val="24"/>
          <w:lang w:eastAsia="ru-RU"/>
        </w:rPr>
        <w:br w:type="page"/>
      </w:r>
      <w:r w:rsidR="00C334ED" w:rsidRPr="00504E63">
        <w:rPr>
          <w:szCs w:val="24"/>
          <w:lang w:eastAsia="ru-RU"/>
        </w:rPr>
        <w:lastRenderedPageBreak/>
        <w:t>Из данных табл. 2.3 следует, что стоимость имущества предприятия за 2007 год</w:t>
      </w:r>
      <w:r>
        <w:rPr>
          <w:szCs w:val="24"/>
          <w:lang w:eastAsia="ru-RU"/>
        </w:rPr>
        <w:t xml:space="preserve"> </w:t>
      </w:r>
      <w:r w:rsidR="00C334ED" w:rsidRPr="00504E63">
        <w:rPr>
          <w:szCs w:val="24"/>
          <w:lang w:eastAsia="ru-RU"/>
        </w:rPr>
        <w:t>снижается 135091 тыс. руб. до 130624 тыс. руб., т.е. на 4467 тыс. руб. или 3,3 %. Это обусловлено как снижением</w:t>
      </w:r>
      <w:r>
        <w:rPr>
          <w:szCs w:val="24"/>
          <w:lang w:eastAsia="ru-RU"/>
        </w:rPr>
        <w:t xml:space="preserve"> </w:t>
      </w:r>
      <w:r w:rsidR="00C334ED" w:rsidRPr="00504E63">
        <w:rPr>
          <w:szCs w:val="24"/>
          <w:lang w:eastAsia="ru-RU"/>
        </w:rPr>
        <w:t>суммы оборотных активов предприятия на 6282 тыс. руб. или 21,8 %, так и увеличением стоимости внеоборотных активов на 1815 тыс. руб. или 1,7 %.</w:t>
      </w:r>
    </w:p>
    <w:p w:rsidR="00C334ED" w:rsidRPr="00504E63" w:rsidRDefault="00C334ED" w:rsidP="00504E63">
      <w:pPr>
        <w:widowControl w:val="0"/>
        <w:ind w:firstLine="709"/>
        <w:jc w:val="both"/>
        <w:rPr>
          <w:szCs w:val="24"/>
          <w:lang w:eastAsia="ru-RU"/>
        </w:rPr>
      </w:pPr>
      <w:r w:rsidRPr="00504E63">
        <w:rPr>
          <w:szCs w:val="24"/>
          <w:lang w:eastAsia="ru-RU"/>
        </w:rPr>
        <w:t>В составе оборотных активов за анализируемый период наблюдается тенденция к росту</w:t>
      </w:r>
      <w:r w:rsidR="00504E63">
        <w:rPr>
          <w:szCs w:val="24"/>
          <w:lang w:eastAsia="ru-RU"/>
        </w:rPr>
        <w:t xml:space="preserve"> </w:t>
      </w:r>
      <w:r w:rsidRPr="00504E63">
        <w:rPr>
          <w:szCs w:val="24"/>
          <w:lang w:eastAsia="ru-RU"/>
        </w:rPr>
        <w:t>стоимости запасов</w:t>
      </w:r>
      <w:r w:rsidR="00504E63">
        <w:rPr>
          <w:szCs w:val="24"/>
          <w:lang w:eastAsia="ru-RU"/>
        </w:rPr>
        <w:t xml:space="preserve"> </w:t>
      </w:r>
      <w:r w:rsidRPr="00504E63">
        <w:rPr>
          <w:szCs w:val="24"/>
          <w:lang w:eastAsia="ru-RU"/>
        </w:rPr>
        <w:t xml:space="preserve">(с НДС): их стоимость увеличилась с 10604 тыс. руб. до 10771 тыс. руб.- на 167 тыс. руб. или 1,6 %. </w:t>
      </w:r>
    </w:p>
    <w:p w:rsidR="00C334ED" w:rsidRPr="00504E63" w:rsidRDefault="00C334ED" w:rsidP="00504E63">
      <w:pPr>
        <w:widowControl w:val="0"/>
        <w:ind w:firstLine="709"/>
        <w:jc w:val="both"/>
        <w:rPr>
          <w:szCs w:val="24"/>
          <w:lang w:eastAsia="ru-RU"/>
        </w:rPr>
      </w:pPr>
      <w:r w:rsidRPr="00504E63">
        <w:rPr>
          <w:szCs w:val="24"/>
          <w:lang w:eastAsia="ru-RU"/>
        </w:rPr>
        <w:t>За 2007 год наблюдается снижение суммы дебиторской задолженности с 17905</w:t>
      </w:r>
      <w:r w:rsidR="00504E63">
        <w:rPr>
          <w:szCs w:val="24"/>
          <w:lang w:eastAsia="ru-RU"/>
        </w:rPr>
        <w:t xml:space="preserve"> </w:t>
      </w:r>
      <w:r w:rsidRPr="00504E63">
        <w:rPr>
          <w:szCs w:val="24"/>
          <w:lang w:eastAsia="ru-RU"/>
        </w:rPr>
        <w:t>тыс. руб. до 11784 тыс. руб.,</w:t>
      </w:r>
      <w:r w:rsidR="00504E63">
        <w:rPr>
          <w:szCs w:val="24"/>
          <w:lang w:eastAsia="ru-RU"/>
        </w:rPr>
        <w:t xml:space="preserve"> </w:t>
      </w:r>
      <w:r w:rsidRPr="00504E63">
        <w:rPr>
          <w:szCs w:val="24"/>
          <w:lang w:eastAsia="ru-RU"/>
        </w:rPr>
        <w:t>то есть на 6121 тыс. руб. или 34,2 %. Обращает на себя внимание значительное снижение суммы денежных средств предприятия: в течение 2007 года их сумма снизилась</w:t>
      </w:r>
      <w:r w:rsidR="00504E63">
        <w:rPr>
          <w:szCs w:val="24"/>
          <w:lang w:eastAsia="ru-RU"/>
        </w:rPr>
        <w:t xml:space="preserve"> </w:t>
      </w:r>
      <w:r w:rsidRPr="00504E63">
        <w:rPr>
          <w:szCs w:val="24"/>
          <w:lang w:eastAsia="ru-RU"/>
        </w:rPr>
        <w:t xml:space="preserve">с 330 тыс. руб. до 2 тыс. руб. </w:t>
      </w:r>
    </w:p>
    <w:p w:rsidR="00C334ED" w:rsidRDefault="00C334ED" w:rsidP="00504E63">
      <w:pPr>
        <w:widowControl w:val="0"/>
        <w:ind w:firstLine="709"/>
        <w:jc w:val="both"/>
        <w:rPr>
          <w:szCs w:val="24"/>
          <w:lang w:eastAsia="ru-RU"/>
        </w:rPr>
      </w:pPr>
      <w:r w:rsidRPr="00504E63">
        <w:rPr>
          <w:szCs w:val="24"/>
          <w:lang w:eastAsia="ru-RU"/>
        </w:rPr>
        <w:t>Графически структура актива баланса ОАО «ММРП» за 2006 – 2008 гг. представлена на рис. 2.2.</w:t>
      </w:r>
    </w:p>
    <w:p w:rsidR="00504E63" w:rsidRPr="00504E63" w:rsidRDefault="00504E63" w:rsidP="00504E63">
      <w:pPr>
        <w:widowControl w:val="0"/>
        <w:ind w:firstLine="709"/>
        <w:jc w:val="both"/>
        <w:rPr>
          <w:szCs w:val="24"/>
          <w:lang w:eastAsia="ru-RU"/>
        </w:rPr>
      </w:pPr>
    </w:p>
    <w:p w:rsidR="00504E63" w:rsidRDefault="000A5428" w:rsidP="00504E63">
      <w:pPr>
        <w:widowControl w:val="0"/>
        <w:jc w:val="both"/>
      </w:pPr>
      <w:r w:rsidRPr="00504E63">
        <w:rPr>
          <w:noProof/>
          <w:szCs w:val="24"/>
          <w:lang w:eastAsia="ru-RU"/>
        </w:rPr>
        <w:object w:dxaOrig="8655" w:dyaOrig="5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270pt" o:ole="">
            <v:imagedata r:id="rId8" o:title="" croptop="-1501f" cropbottom="-3051f" cropleft="-1954f"/>
            <o:lock v:ext="edit" aspectratio="f"/>
          </v:shape>
          <o:OLEObject Type="Embed" ProgID="Excel.Sheet.8" ShapeID="_x0000_i1025" DrawAspect="Content" ObjectID="_1470222960" r:id="rId9">
            <o:FieldCodes>\s</o:FieldCodes>
          </o:OLEObject>
        </w:object>
      </w:r>
    </w:p>
    <w:p w:rsidR="00C334ED" w:rsidRDefault="00C334ED" w:rsidP="00504E63">
      <w:pPr>
        <w:widowControl w:val="0"/>
        <w:ind w:firstLine="709"/>
        <w:jc w:val="both"/>
        <w:rPr>
          <w:szCs w:val="24"/>
          <w:lang w:eastAsia="ru-RU"/>
        </w:rPr>
      </w:pPr>
      <w:r w:rsidRPr="00504E63">
        <w:rPr>
          <w:szCs w:val="24"/>
          <w:lang w:eastAsia="ru-RU"/>
        </w:rPr>
        <w:t>Рис. 2.2 – Структура актива баланса ОАО «ММРП»</w:t>
      </w:r>
      <w:r w:rsidR="00504E63">
        <w:rPr>
          <w:szCs w:val="24"/>
          <w:lang w:eastAsia="ru-RU"/>
        </w:rPr>
        <w:t xml:space="preserve"> за 2006 – 2008 гг</w:t>
      </w:r>
    </w:p>
    <w:p w:rsidR="00504E63" w:rsidRPr="00504E63" w:rsidRDefault="00504E63" w:rsidP="00504E63">
      <w:pPr>
        <w:widowControl w:val="0"/>
        <w:ind w:firstLine="709"/>
        <w:jc w:val="both"/>
        <w:rPr>
          <w:szCs w:val="24"/>
          <w:lang w:eastAsia="ru-RU"/>
        </w:rPr>
      </w:pPr>
    </w:p>
    <w:p w:rsidR="00C334ED" w:rsidRPr="00504E63" w:rsidRDefault="00504E63" w:rsidP="00504E63">
      <w:pPr>
        <w:widowControl w:val="0"/>
        <w:ind w:firstLine="709"/>
        <w:jc w:val="both"/>
        <w:rPr>
          <w:szCs w:val="24"/>
          <w:lang w:eastAsia="ru-RU"/>
        </w:rPr>
      </w:pPr>
      <w:r>
        <w:rPr>
          <w:szCs w:val="24"/>
          <w:lang w:eastAsia="ru-RU"/>
        </w:rPr>
        <w:br w:type="page"/>
      </w:r>
      <w:r w:rsidR="00C334ED" w:rsidRPr="00504E63">
        <w:rPr>
          <w:szCs w:val="24"/>
          <w:lang w:eastAsia="ru-RU"/>
        </w:rPr>
        <w:lastRenderedPageBreak/>
        <w:t>В структуре активов баланса большая часть их приходится на внеоборотные активы: на начало 2007 года – 78,7 %,</w:t>
      </w:r>
      <w:r>
        <w:rPr>
          <w:szCs w:val="24"/>
          <w:lang w:eastAsia="ru-RU"/>
        </w:rPr>
        <w:t xml:space="preserve"> </w:t>
      </w:r>
      <w:r w:rsidR="00C334ED" w:rsidRPr="00504E63">
        <w:rPr>
          <w:szCs w:val="24"/>
          <w:lang w:eastAsia="ru-RU"/>
        </w:rPr>
        <w:t>на конец 2006 года – 82,7 %. Увеличение доли внеоборотных активов на протяжении анализируемого периода привело соответственно к снижению доли оборотных активов к концу 2007 года на 4,0 % по сравнению с началом 2007 года.</w:t>
      </w:r>
    </w:p>
    <w:p w:rsidR="00C334ED" w:rsidRPr="00504E63" w:rsidRDefault="00C334ED" w:rsidP="00504E63">
      <w:pPr>
        <w:widowControl w:val="0"/>
        <w:ind w:firstLine="709"/>
        <w:jc w:val="both"/>
        <w:rPr>
          <w:szCs w:val="24"/>
          <w:lang w:eastAsia="ru-RU"/>
        </w:rPr>
      </w:pPr>
      <w:r w:rsidRPr="00504E63">
        <w:rPr>
          <w:szCs w:val="24"/>
          <w:lang w:eastAsia="ru-RU"/>
        </w:rPr>
        <w:t>В структуре оборотных активов наблюдается тенденция к росту доли запасов (с НДС) – с 7,8 % на начало года и 8,3 % на конец года, т.е.</w:t>
      </w:r>
      <w:r w:rsidR="00504E63">
        <w:rPr>
          <w:szCs w:val="24"/>
          <w:lang w:eastAsia="ru-RU"/>
        </w:rPr>
        <w:t xml:space="preserve"> </w:t>
      </w:r>
      <w:r w:rsidRPr="00504E63">
        <w:rPr>
          <w:szCs w:val="24"/>
          <w:lang w:eastAsia="ru-RU"/>
        </w:rPr>
        <w:t>на 0,5 %.</w:t>
      </w:r>
      <w:r w:rsidR="00504E63">
        <w:rPr>
          <w:szCs w:val="24"/>
          <w:lang w:eastAsia="ru-RU"/>
        </w:rPr>
        <w:t xml:space="preserve"> </w:t>
      </w:r>
      <w:r w:rsidRPr="00504E63">
        <w:rPr>
          <w:szCs w:val="24"/>
          <w:lang w:eastAsia="ru-RU"/>
        </w:rPr>
        <w:t>Доля краткосрочной дебиторской задолженности</w:t>
      </w:r>
      <w:r w:rsidR="00504E63">
        <w:rPr>
          <w:szCs w:val="24"/>
          <w:lang w:eastAsia="ru-RU"/>
        </w:rPr>
        <w:t xml:space="preserve"> </w:t>
      </w:r>
      <w:r w:rsidRPr="00504E63">
        <w:rPr>
          <w:szCs w:val="24"/>
          <w:lang w:eastAsia="ru-RU"/>
        </w:rPr>
        <w:t xml:space="preserve">снижается с 13,2 % до 9,0 %, что в деятельности предприятия оценивается положительно, однако наблюдается снижение доли денежных средств. </w:t>
      </w:r>
    </w:p>
    <w:p w:rsidR="00C334ED" w:rsidRPr="00504E63" w:rsidRDefault="00C334ED" w:rsidP="00504E63">
      <w:pPr>
        <w:widowControl w:val="0"/>
        <w:ind w:firstLine="709"/>
        <w:jc w:val="both"/>
        <w:rPr>
          <w:szCs w:val="24"/>
          <w:lang w:eastAsia="ru-RU"/>
        </w:rPr>
      </w:pPr>
      <w:r w:rsidRPr="00504E63">
        <w:rPr>
          <w:szCs w:val="24"/>
          <w:lang w:eastAsia="ru-RU"/>
        </w:rPr>
        <w:t>Стоимость имущества предприятия на протяжении</w:t>
      </w:r>
      <w:r w:rsidR="00504E63">
        <w:rPr>
          <w:szCs w:val="24"/>
          <w:lang w:eastAsia="ru-RU"/>
        </w:rPr>
        <w:t xml:space="preserve"> </w:t>
      </w:r>
      <w:r w:rsidRPr="00504E63">
        <w:rPr>
          <w:szCs w:val="24"/>
          <w:lang w:eastAsia="ru-RU"/>
        </w:rPr>
        <w:t>2008 года продолжает снижаться: со 130624 тыс. руб. до 129394 тыс. руб., т.е. на 1230 тыс. руб. или 0,9 %. Это обусловлено</w:t>
      </w:r>
      <w:r w:rsidR="00504E63">
        <w:rPr>
          <w:szCs w:val="24"/>
          <w:lang w:eastAsia="ru-RU"/>
        </w:rPr>
        <w:t xml:space="preserve"> </w:t>
      </w:r>
      <w:r w:rsidRPr="00504E63">
        <w:rPr>
          <w:szCs w:val="24"/>
          <w:lang w:eastAsia="ru-RU"/>
        </w:rPr>
        <w:t>снижением</w:t>
      </w:r>
      <w:r w:rsidR="00504E63">
        <w:rPr>
          <w:szCs w:val="24"/>
          <w:lang w:eastAsia="ru-RU"/>
        </w:rPr>
        <w:t xml:space="preserve"> </w:t>
      </w:r>
      <w:r w:rsidRPr="00504E63">
        <w:rPr>
          <w:szCs w:val="24"/>
          <w:lang w:eastAsia="ru-RU"/>
        </w:rPr>
        <w:t>стоимости</w:t>
      </w:r>
      <w:r w:rsidR="00504E63">
        <w:rPr>
          <w:szCs w:val="24"/>
          <w:lang w:eastAsia="ru-RU"/>
        </w:rPr>
        <w:t xml:space="preserve"> </w:t>
      </w:r>
      <w:r w:rsidRPr="00504E63">
        <w:rPr>
          <w:szCs w:val="24"/>
          <w:lang w:eastAsia="ru-RU"/>
        </w:rPr>
        <w:t>внеоборотных активов предприятия на 2202 тыс. руб. или 2,0 %. В составе оборотных активов за анализируемый период наблюдается снижение</w:t>
      </w:r>
      <w:r w:rsidR="00504E63">
        <w:rPr>
          <w:szCs w:val="24"/>
          <w:lang w:eastAsia="ru-RU"/>
        </w:rPr>
        <w:t xml:space="preserve"> </w:t>
      </w:r>
      <w:r w:rsidRPr="00504E63">
        <w:rPr>
          <w:szCs w:val="24"/>
          <w:lang w:eastAsia="ru-RU"/>
        </w:rPr>
        <w:t>стоимости запасов</w:t>
      </w:r>
      <w:r w:rsidR="00504E63">
        <w:rPr>
          <w:szCs w:val="24"/>
          <w:lang w:eastAsia="ru-RU"/>
        </w:rPr>
        <w:t xml:space="preserve"> </w:t>
      </w:r>
      <w:r w:rsidRPr="00504E63">
        <w:rPr>
          <w:szCs w:val="24"/>
          <w:lang w:eastAsia="ru-RU"/>
        </w:rPr>
        <w:t xml:space="preserve">(с НДС): их стоимость снизилась с 10771 тыс. руб. до 10735 тыс. руб.- на 36 тыс. руб. или 0,3 %. </w:t>
      </w:r>
    </w:p>
    <w:p w:rsidR="00C334ED" w:rsidRPr="00504E63" w:rsidRDefault="00C334ED" w:rsidP="00504E63">
      <w:pPr>
        <w:widowControl w:val="0"/>
        <w:ind w:firstLine="709"/>
        <w:jc w:val="both"/>
        <w:rPr>
          <w:szCs w:val="24"/>
          <w:lang w:eastAsia="ru-RU"/>
        </w:rPr>
      </w:pPr>
      <w:r w:rsidRPr="00504E63">
        <w:rPr>
          <w:szCs w:val="24"/>
          <w:lang w:eastAsia="ru-RU"/>
        </w:rPr>
        <w:t>За 2008 год наблюдается увеличение суммы дебиторской задолженности с 11784</w:t>
      </w:r>
      <w:r w:rsidR="00504E63">
        <w:rPr>
          <w:szCs w:val="24"/>
          <w:lang w:eastAsia="ru-RU"/>
        </w:rPr>
        <w:t xml:space="preserve"> </w:t>
      </w:r>
      <w:r w:rsidRPr="00504E63">
        <w:rPr>
          <w:szCs w:val="24"/>
          <w:lang w:eastAsia="ru-RU"/>
        </w:rPr>
        <w:t>тыс. руб. до 12792 тыс. руб.,</w:t>
      </w:r>
      <w:r w:rsidR="00504E63">
        <w:rPr>
          <w:szCs w:val="24"/>
          <w:lang w:eastAsia="ru-RU"/>
        </w:rPr>
        <w:t xml:space="preserve"> </w:t>
      </w:r>
      <w:r w:rsidRPr="00504E63">
        <w:rPr>
          <w:szCs w:val="24"/>
          <w:lang w:eastAsia="ru-RU"/>
        </w:rPr>
        <w:t xml:space="preserve">то есть на 1008 тыс. руб. или 8,6 %. </w:t>
      </w:r>
    </w:p>
    <w:p w:rsidR="00C334ED" w:rsidRPr="00504E63" w:rsidRDefault="00C334ED" w:rsidP="00504E63">
      <w:pPr>
        <w:widowControl w:val="0"/>
        <w:ind w:firstLine="709"/>
        <w:jc w:val="both"/>
        <w:rPr>
          <w:szCs w:val="24"/>
          <w:lang w:eastAsia="ru-RU"/>
        </w:rPr>
      </w:pPr>
      <w:r w:rsidRPr="00504E63">
        <w:rPr>
          <w:szCs w:val="24"/>
          <w:lang w:eastAsia="ru-RU"/>
        </w:rPr>
        <w:t>В структуре активов баланса большая часть их приходится на внеоборотные активы: на начало 2008 года – 82,7 %,</w:t>
      </w:r>
      <w:r w:rsidR="00504E63">
        <w:rPr>
          <w:szCs w:val="24"/>
          <w:lang w:eastAsia="ru-RU"/>
        </w:rPr>
        <w:t xml:space="preserve"> </w:t>
      </w:r>
      <w:r w:rsidRPr="00504E63">
        <w:rPr>
          <w:szCs w:val="24"/>
          <w:lang w:eastAsia="ru-RU"/>
        </w:rPr>
        <w:t>на конец 2008 года – 81,8 %. Снижение доли внеоборотных активов на протяжении анализируемого периода привело соответственно к увеличению доли оборотных активов к концу 2008 года на 0,9 % по сравнению с началом 2008 года. В структуре оборотных активов наблюдается тенденция к росту доли дебиторской задолженности – с 9,0 % на начало года до 9,9 % на конец года.</w:t>
      </w:r>
      <w:r w:rsidR="00504E63">
        <w:rPr>
          <w:szCs w:val="24"/>
          <w:lang w:eastAsia="ru-RU"/>
        </w:rPr>
        <w:t xml:space="preserve"> </w:t>
      </w:r>
      <w:r w:rsidRPr="00504E63">
        <w:rPr>
          <w:szCs w:val="24"/>
          <w:lang w:eastAsia="ru-RU"/>
        </w:rPr>
        <w:t>Доля дебиторской задолженности</w:t>
      </w:r>
      <w:r w:rsidR="00504E63">
        <w:rPr>
          <w:szCs w:val="24"/>
          <w:lang w:eastAsia="ru-RU"/>
        </w:rPr>
        <w:t xml:space="preserve"> </w:t>
      </w:r>
      <w:r w:rsidRPr="00504E63">
        <w:rPr>
          <w:szCs w:val="24"/>
          <w:lang w:eastAsia="ru-RU"/>
        </w:rPr>
        <w:t>остается на уровне 8,3 %.</w:t>
      </w:r>
    </w:p>
    <w:p w:rsidR="00504E63" w:rsidRDefault="00C334ED" w:rsidP="00504E63">
      <w:pPr>
        <w:widowControl w:val="0"/>
        <w:ind w:firstLine="709"/>
        <w:jc w:val="both"/>
        <w:rPr>
          <w:szCs w:val="24"/>
          <w:lang w:eastAsia="ru-RU"/>
        </w:rPr>
      </w:pPr>
      <w:r w:rsidRPr="00504E63">
        <w:rPr>
          <w:szCs w:val="24"/>
          <w:lang w:eastAsia="ru-RU"/>
        </w:rPr>
        <w:t xml:space="preserve">Источники формирования имущества предприятия отражаются в </w:t>
      </w:r>
      <w:r w:rsidRPr="00504E63">
        <w:rPr>
          <w:szCs w:val="24"/>
          <w:lang w:eastAsia="ru-RU"/>
        </w:rPr>
        <w:lastRenderedPageBreak/>
        <w:t xml:space="preserve">пассиве баланса и могут быть заемными и собственными. Необходимость в собственном капитале обусловлена требованиями самофинансирования предприятий. </w:t>
      </w:r>
    </w:p>
    <w:p w:rsidR="00504E63" w:rsidRDefault="00C334ED" w:rsidP="00504E63">
      <w:pPr>
        <w:widowControl w:val="0"/>
        <w:ind w:firstLine="709"/>
        <w:jc w:val="both"/>
        <w:rPr>
          <w:szCs w:val="24"/>
          <w:lang w:eastAsia="ru-RU"/>
        </w:rPr>
      </w:pPr>
      <w:r w:rsidRPr="00504E63">
        <w:rPr>
          <w:szCs w:val="24"/>
          <w:lang w:eastAsia="ru-RU"/>
        </w:rPr>
        <w:t>Однако нужно учитывать, что финансирование деятельности предприятия только за счет собственных средств не всегда выгодно для него.</w:t>
      </w:r>
    </w:p>
    <w:p w:rsidR="00C334ED" w:rsidRPr="00504E63" w:rsidRDefault="00C334ED" w:rsidP="00504E63">
      <w:pPr>
        <w:widowControl w:val="0"/>
        <w:ind w:firstLine="709"/>
        <w:jc w:val="both"/>
        <w:rPr>
          <w:szCs w:val="24"/>
          <w:lang w:eastAsia="ru-RU"/>
        </w:rPr>
      </w:pPr>
      <w:r w:rsidRPr="00504E63">
        <w:rPr>
          <w:szCs w:val="24"/>
          <w:lang w:eastAsia="ru-RU"/>
        </w:rPr>
        <w:t>В табл. 2.4 представлена динамика пассива ОАО «ММРП» за 2006-2008 гг.</w:t>
      </w:r>
      <w:r w:rsidR="00504E63">
        <w:rPr>
          <w:szCs w:val="24"/>
          <w:lang w:eastAsia="ru-RU"/>
        </w:rPr>
        <w:t xml:space="preserve"> </w:t>
      </w:r>
      <w:r w:rsidRPr="00504E63">
        <w:rPr>
          <w:szCs w:val="24"/>
          <w:lang w:eastAsia="ru-RU"/>
        </w:rPr>
        <w:t>Из данных табл. 2.4</w:t>
      </w:r>
      <w:r w:rsidR="00504E63">
        <w:rPr>
          <w:szCs w:val="24"/>
          <w:lang w:eastAsia="ru-RU"/>
        </w:rPr>
        <w:t xml:space="preserve"> </w:t>
      </w:r>
      <w:r w:rsidRPr="00504E63">
        <w:rPr>
          <w:szCs w:val="24"/>
          <w:lang w:eastAsia="ru-RU"/>
        </w:rPr>
        <w:t>следует, что сумма собственных средств предприятия за 2007 год</w:t>
      </w:r>
      <w:r w:rsidR="00504E63">
        <w:rPr>
          <w:szCs w:val="24"/>
          <w:lang w:eastAsia="ru-RU"/>
        </w:rPr>
        <w:t xml:space="preserve"> </w:t>
      </w:r>
      <w:r w:rsidRPr="00504E63">
        <w:rPr>
          <w:szCs w:val="24"/>
          <w:lang w:eastAsia="ru-RU"/>
        </w:rPr>
        <w:t>снижается на 16998 тыс. руб. и к концу 2007 года составляет 68449 тыс. руб.</w:t>
      </w:r>
      <w:r w:rsidR="00504E63">
        <w:rPr>
          <w:szCs w:val="24"/>
          <w:lang w:eastAsia="ru-RU"/>
        </w:rPr>
        <w:t xml:space="preserve"> </w:t>
      </w:r>
      <w:r w:rsidRPr="00504E63">
        <w:rPr>
          <w:szCs w:val="24"/>
          <w:lang w:eastAsia="ru-RU"/>
        </w:rPr>
        <w:t>Увеличение</w:t>
      </w:r>
      <w:r w:rsidR="00504E63">
        <w:rPr>
          <w:szCs w:val="24"/>
          <w:lang w:eastAsia="ru-RU"/>
        </w:rPr>
        <w:t xml:space="preserve"> </w:t>
      </w:r>
      <w:r w:rsidRPr="00504E63">
        <w:rPr>
          <w:szCs w:val="24"/>
          <w:lang w:eastAsia="ru-RU"/>
        </w:rPr>
        <w:t>величины заемных средств на конец 2007 года по сравнению с началом 2007 года составило</w:t>
      </w:r>
      <w:r w:rsidR="00504E63">
        <w:rPr>
          <w:szCs w:val="24"/>
          <w:lang w:eastAsia="ru-RU"/>
        </w:rPr>
        <w:t xml:space="preserve"> </w:t>
      </w:r>
      <w:r w:rsidRPr="00504E63">
        <w:rPr>
          <w:szCs w:val="24"/>
          <w:lang w:eastAsia="ru-RU"/>
        </w:rPr>
        <w:t>12531 тыс. руб. или 25,2 %.</w:t>
      </w:r>
      <w:r w:rsidR="00504E63">
        <w:rPr>
          <w:szCs w:val="24"/>
          <w:lang w:eastAsia="ru-RU"/>
        </w:rPr>
        <w:t xml:space="preserve"> </w:t>
      </w:r>
      <w:r w:rsidRPr="00504E63">
        <w:rPr>
          <w:szCs w:val="24"/>
          <w:lang w:eastAsia="ru-RU"/>
        </w:rPr>
        <w:t>По состоянию на конец 2007 года у предприятия имеется краткосрочная задолженность в сумме 4861 тыс. руб. и долгосрочные обязательства в сумме 557 тыс. руб.</w:t>
      </w:r>
    </w:p>
    <w:p w:rsidR="00504E63" w:rsidRDefault="00504E63" w:rsidP="00504E63">
      <w:pPr>
        <w:widowControl w:val="0"/>
        <w:ind w:firstLine="709"/>
        <w:jc w:val="both"/>
        <w:rPr>
          <w:szCs w:val="24"/>
          <w:lang w:eastAsia="ru-RU"/>
        </w:rPr>
      </w:pPr>
    </w:p>
    <w:p w:rsidR="00C334ED" w:rsidRPr="00504E63" w:rsidRDefault="00C334ED" w:rsidP="00504E63">
      <w:pPr>
        <w:widowControl w:val="0"/>
        <w:ind w:firstLine="709"/>
        <w:jc w:val="both"/>
        <w:rPr>
          <w:szCs w:val="24"/>
          <w:lang w:eastAsia="ru-RU"/>
        </w:rPr>
      </w:pPr>
      <w:r w:rsidRPr="00504E63">
        <w:rPr>
          <w:szCs w:val="24"/>
          <w:lang w:eastAsia="ru-RU"/>
        </w:rPr>
        <w:t>Таблица 2.4</w:t>
      </w:r>
      <w:r w:rsidR="00504E63">
        <w:rPr>
          <w:szCs w:val="24"/>
          <w:lang w:eastAsia="ru-RU"/>
        </w:rPr>
        <w:t xml:space="preserve"> </w:t>
      </w:r>
      <w:r w:rsidRPr="00504E63">
        <w:rPr>
          <w:szCs w:val="24"/>
          <w:lang w:eastAsia="ru-RU"/>
        </w:rPr>
        <w:t>Оценка динамики пассива ОАО «ММРП»</w:t>
      </w:r>
      <w:r w:rsidR="00504E63">
        <w:rPr>
          <w:szCs w:val="24"/>
          <w:lang w:eastAsia="ru-RU"/>
        </w:rPr>
        <w:t xml:space="preserve"> за 2006-2008 гг</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2"/>
        <w:gridCol w:w="1026"/>
        <w:gridCol w:w="1035"/>
        <w:gridCol w:w="1136"/>
        <w:gridCol w:w="1164"/>
        <w:gridCol w:w="1260"/>
        <w:gridCol w:w="1080"/>
        <w:gridCol w:w="1080"/>
      </w:tblGrid>
      <w:tr w:rsidR="004E027E" w:rsidRPr="00504E63" w:rsidTr="00504E63">
        <w:trPr>
          <w:trHeight w:val="635"/>
          <w:jc w:val="center"/>
        </w:trPr>
        <w:tc>
          <w:tcPr>
            <w:tcW w:w="1502" w:type="dxa"/>
            <w:vMerge w:val="restart"/>
          </w:tcPr>
          <w:p w:rsidR="00C334ED" w:rsidRPr="00504E63" w:rsidRDefault="00C334ED" w:rsidP="00504E63">
            <w:pPr>
              <w:widowControl w:val="0"/>
              <w:jc w:val="both"/>
              <w:rPr>
                <w:bCs/>
                <w:sz w:val="20"/>
                <w:szCs w:val="20"/>
                <w:lang w:eastAsia="ru-RU"/>
              </w:rPr>
            </w:pPr>
            <w:r w:rsidRPr="00504E63">
              <w:rPr>
                <w:bCs/>
                <w:sz w:val="20"/>
                <w:szCs w:val="20"/>
                <w:lang w:eastAsia="ru-RU"/>
              </w:rPr>
              <w:t>Показатели</w:t>
            </w:r>
          </w:p>
        </w:tc>
        <w:tc>
          <w:tcPr>
            <w:tcW w:w="3197" w:type="dxa"/>
            <w:gridSpan w:val="3"/>
          </w:tcPr>
          <w:p w:rsidR="00C334ED" w:rsidRPr="00504E63" w:rsidRDefault="00C334ED" w:rsidP="00504E63">
            <w:pPr>
              <w:widowControl w:val="0"/>
              <w:jc w:val="both"/>
              <w:rPr>
                <w:bCs/>
                <w:sz w:val="20"/>
                <w:szCs w:val="20"/>
                <w:lang w:eastAsia="ru-RU"/>
              </w:rPr>
            </w:pPr>
            <w:r w:rsidRPr="00504E63">
              <w:rPr>
                <w:bCs/>
                <w:sz w:val="20"/>
                <w:szCs w:val="20"/>
                <w:lang w:eastAsia="ru-RU"/>
              </w:rPr>
              <w:t>Сумма,</w:t>
            </w:r>
            <w:r w:rsidR="00504E63">
              <w:rPr>
                <w:bCs/>
                <w:sz w:val="20"/>
                <w:szCs w:val="20"/>
                <w:lang w:eastAsia="ru-RU"/>
              </w:rPr>
              <w:t xml:space="preserve"> </w:t>
            </w:r>
            <w:r w:rsidRPr="00504E63">
              <w:rPr>
                <w:bCs/>
                <w:sz w:val="20"/>
                <w:szCs w:val="20"/>
                <w:lang w:eastAsia="ru-RU"/>
              </w:rPr>
              <w:t>тыс. руб.</w:t>
            </w:r>
          </w:p>
        </w:tc>
        <w:tc>
          <w:tcPr>
            <w:tcW w:w="2424" w:type="dxa"/>
            <w:gridSpan w:val="2"/>
          </w:tcPr>
          <w:p w:rsidR="00C334ED" w:rsidRPr="00504E63" w:rsidRDefault="00C334ED" w:rsidP="00504E63">
            <w:pPr>
              <w:widowControl w:val="0"/>
              <w:jc w:val="both"/>
              <w:rPr>
                <w:bCs/>
                <w:sz w:val="20"/>
                <w:szCs w:val="20"/>
                <w:lang w:eastAsia="ru-RU"/>
              </w:rPr>
            </w:pPr>
            <w:r w:rsidRPr="00504E63">
              <w:rPr>
                <w:bCs/>
                <w:sz w:val="20"/>
                <w:szCs w:val="20"/>
                <w:lang w:eastAsia="ru-RU"/>
              </w:rPr>
              <w:t>Изменение (+,-),</w:t>
            </w:r>
            <w:r w:rsidR="00504E63">
              <w:rPr>
                <w:bCs/>
                <w:sz w:val="20"/>
                <w:szCs w:val="20"/>
                <w:lang w:eastAsia="ru-RU"/>
              </w:rPr>
              <w:t xml:space="preserve"> </w:t>
            </w:r>
            <w:r w:rsidRPr="00504E63">
              <w:rPr>
                <w:bCs/>
                <w:sz w:val="20"/>
                <w:szCs w:val="20"/>
                <w:lang w:eastAsia="ru-RU"/>
              </w:rPr>
              <w:t>тыс. руб.</w:t>
            </w:r>
          </w:p>
        </w:tc>
        <w:tc>
          <w:tcPr>
            <w:tcW w:w="2160" w:type="dxa"/>
            <w:gridSpan w:val="2"/>
          </w:tcPr>
          <w:p w:rsidR="00C334ED" w:rsidRPr="00504E63" w:rsidRDefault="00C334ED" w:rsidP="00504E63">
            <w:pPr>
              <w:widowControl w:val="0"/>
              <w:jc w:val="both"/>
              <w:rPr>
                <w:bCs/>
                <w:sz w:val="20"/>
                <w:szCs w:val="20"/>
                <w:lang w:eastAsia="ru-RU"/>
              </w:rPr>
            </w:pPr>
            <w:r w:rsidRPr="00504E63">
              <w:rPr>
                <w:bCs/>
                <w:sz w:val="20"/>
                <w:szCs w:val="20"/>
                <w:lang w:eastAsia="ru-RU"/>
              </w:rPr>
              <w:t>Темп изменения,</w:t>
            </w:r>
            <w:r w:rsidR="00504E63">
              <w:rPr>
                <w:bCs/>
                <w:sz w:val="20"/>
                <w:szCs w:val="20"/>
                <w:lang w:eastAsia="ru-RU"/>
              </w:rPr>
              <w:t xml:space="preserve"> </w:t>
            </w:r>
            <w:r w:rsidRPr="00504E63">
              <w:rPr>
                <w:bCs/>
                <w:sz w:val="20"/>
                <w:szCs w:val="20"/>
                <w:lang w:eastAsia="ru-RU"/>
              </w:rPr>
              <w:t>(%)</w:t>
            </w:r>
          </w:p>
        </w:tc>
      </w:tr>
      <w:tr w:rsidR="004E027E" w:rsidRPr="00504E63" w:rsidTr="00504E63">
        <w:trPr>
          <w:trHeight w:val="589"/>
          <w:jc w:val="center"/>
        </w:trPr>
        <w:tc>
          <w:tcPr>
            <w:tcW w:w="1502" w:type="dxa"/>
            <w:vMerge/>
          </w:tcPr>
          <w:p w:rsidR="00C334ED" w:rsidRPr="00504E63" w:rsidRDefault="00C334ED" w:rsidP="00504E63">
            <w:pPr>
              <w:widowControl w:val="0"/>
              <w:jc w:val="both"/>
              <w:rPr>
                <w:bCs/>
                <w:sz w:val="20"/>
                <w:szCs w:val="20"/>
                <w:lang w:eastAsia="ru-RU"/>
              </w:rPr>
            </w:pPr>
          </w:p>
        </w:tc>
        <w:tc>
          <w:tcPr>
            <w:tcW w:w="1026" w:type="dxa"/>
          </w:tcPr>
          <w:p w:rsidR="00C334ED" w:rsidRPr="00504E63" w:rsidRDefault="00C334ED" w:rsidP="00504E63">
            <w:pPr>
              <w:widowControl w:val="0"/>
              <w:jc w:val="both"/>
              <w:rPr>
                <w:bCs/>
                <w:sz w:val="20"/>
                <w:szCs w:val="20"/>
                <w:lang w:eastAsia="ru-RU"/>
              </w:rPr>
            </w:pPr>
            <w:r w:rsidRPr="00504E63">
              <w:rPr>
                <w:bCs/>
                <w:sz w:val="20"/>
                <w:szCs w:val="20"/>
                <w:lang w:eastAsia="ru-RU"/>
              </w:rPr>
              <w:t>2006г.</w:t>
            </w:r>
          </w:p>
        </w:tc>
        <w:tc>
          <w:tcPr>
            <w:tcW w:w="1035" w:type="dxa"/>
          </w:tcPr>
          <w:p w:rsidR="00C334ED" w:rsidRPr="00504E63" w:rsidRDefault="00C334ED" w:rsidP="00504E63">
            <w:pPr>
              <w:widowControl w:val="0"/>
              <w:jc w:val="both"/>
              <w:rPr>
                <w:bCs/>
                <w:sz w:val="20"/>
                <w:szCs w:val="20"/>
                <w:lang w:eastAsia="ru-RU"/>
              </w:rPr>
            </w:pPr>
            <w:r w:rsidRPr="00504E63">
              <w:rPr>
                <w:bCs/>
                <w:sz w:val="20"/>
                <w:szCs w:val="20"/>
                <w:lang w:eastAsia="ru-RU"/>
              </w:rPr>
              <w:t>2007г.</w:t>
            </w:r>
          </w:p>
        </w:tc>
        <w:tc>
          <w:tcPr>
            <w:tcW w:w="1136" w:type="dxa"/>
          </w:tcPr>
          <w:p w:rsidR="00C334ED" w:rsidRPr="00504E63" w:rsidRDefault="00C334ED" w:rsidP="00504E63">
            <w:pPr>
              <w:widowControl w:val="0"/>
              <w:jc w:val="both"/>
              <w:rPr>
                <w:bCs/>
                <w:sz w:val="20"/>
                <w:szCs w:val="20"/>
                <w:lang w:eastAsia="ru-RU"/>
              </w:rPr>
            </w:pPr>
            <w:r w:rsidRPr="00504E63">
              <w:rPr>
                <w:bCs/>
                <w:sz w:val="20"/>
                <w:szCs w:val="20"/>
                <w:lang w:eastAsia="ru-RU"/>
              </w:rPr>
              <w:t>2008г.</w:t>
            </w:r>
          </w:p>
        </w:tc>
        <w:tc>
          <w:tcPr>
            <w:tcW w:w="1164" w:type="dxa"/>
          </w:tcPr>
          <w:p w:rsidR="00C334ED" w:rsidRPr="00504E63" w:rsidRDefault="00C334ED" w:rsidP="00504E63">
            <w:pPr>
              <w:widowControl w:val="0"/>
              <w:jc w:val="both"/>
              <w:rPr>
                <w:bCs/>
                <w:sz w:val="20"/>
                <w:szCs w:val="20"/>
                <w:lang w:eastAsia="ru-RU"/>
              </w:rPr>
            </w:pPr>
            <w:r w:rsidRPr="00504E63">
              <w:rPr>
                <w:bCs/>
                <w:sz w:val="20"/>
                <w:szCs w:val="20"/>
                <w:lang w:eastAsia="ru-RU"/>
              </w:rPr>
              <w:t>2007г. к 2006 г.</w:t>
            </w:r>
          </w:p>
        </w:tc>
        <w:tc>
          <w:tcPr>
            <w:tcW w:w="1260" w:type="dxa"/>
          </w:tcPr>
          <w:p w:rsidR="00C334ED" w:rsidRPr="00504E63" w:rsidRDefault="00C334ED" w:rsidP="00504E63">
            <w:pPr>
              <w:widowControl w:val="0"/>
              <w:jc w:val="both"/>
              <w:rPr>
                <w:bCs/>
                <w:sz w:val="20"/>
                <w:szCs w:val="20"/>
                <w:lang w:eastAsia="ru-RU"/>
              </w:rPr>
            </w:pPr>
            <w:r w:rsidRPr="00504E63">
              <w:rPr>
                <w:bCs/>
                <w:sz w:val="20"/>
                <w:szCs w:val="20"/>
                <w:lang w:eastAsia="ru-RU"/>
              </w:rPr>
              <w:t>2008 г. к 2007 г.</w:t>
            </w:r>
          </w:p>
        </w:tc>
        <w:tc>
          <w:tcPr>
            <w:tcW w:w="1080" w:type="dxa"/>
          </w:tcPr>
          <w:p w:rsidR="00C334ED" w:rsidRPr="00504E63" w:rsidRDefault="00C334ED" w:rsidP="00504E63">
            <w:pPr>
              <w:widowControl w:val="0"/>
              <w:jc w:val="both"/>
              <w:rPr>
                <w:bCs/>
                <w:sz w:val="20"/>
                <w:szCs w:val="20"/>
                <w:lang w:eastAsia="ru-RU"/>
              </w:rPr>
            </w:pPr>
            <w:r w:rsidRPr="00504E63">
              <w:rPr>
                <w:bCs/>
                <w:sz w:val="20"/>
                <w:szCs w:val="20"/>
                <w:lang w:eastAsia="ru-RU"/>
              </w:rPr>
              <w:t>2007 г. к 2006г.</w:t>
            </w:r>
          </w:p>
        </w:tc>
        <w:tc>
          <w:tcPr>
            <w:tcW w:w="1080" w:type="dxa"/>
          </w:tcPr>
          <w:p w:rsidR="00C334ED" w:rsidRPr="00504E63" w:rsidRDefault="00C334ED" w:rsidP="00504E63">
            <w:pPr>
              <w:widowControl w:val="0"/>
              <w:jc w:val="both"/>
              <w:rPr>
                <w:bCs/>
                <w:sz w:val="20"/>
                <w:szCs w:val="20"/>
                <w:lang w:eastAsia="ru-RU"/>
              </w:rPr>
            </w:pPr>
            <w:r w:rsidRPr="00504E63">
              <w:rPr>
                <w:bCs/>
                <w:sz w:val="20"/>
                <w:szCs w:val="20"/>
                <w:lang w:eastAsia="ru-RU"/>
              </w:rPr>
              <w:t>2008 г. к 2007г.</w:t>
            </w:r>
          </w:p>
        </w:tc>
      </w:tr>
      <w:tr w:rsidR="004E027E" w:rsidRPr="00504E63" w:rsidTr="00504E63">
        <w:trPr>
          <w:trHeight w:val="277"/>
          <w:jc w:val="center"/>
        </w:trPr>
        <w:tc>
          <w:tcPr>
            <w:tcW w:w="1502" w:type="dxa"/>
          </w:tcPr>
          <w:p w:rsidR="00C334ED" w:rsidRPr="00504E63" w:rsidRDefault="00C334ED" w:rsidP="00504E63">
            <w:pPr>
              <w:widowControl w:val="0"/>
              <w:jc w:val="both"/>
              <w:rPr>
                <w:sz w:val="20"/>
                <w:szCs w:val="20"/>
                <w:lang w:eastAsia="ru-RU"/>
              </w:rPr>
            </w:pPr>
            <w:r w:rsidRPr="00504E63">
              <w:rPr>
                <w:sz w:val="20"/>
                <w:szCs w:val="20"/>
                <w:lang w:eastAsia="ru-RU"/>
              </w:rPr>
              <w:t>1</w:t>
            </w:r>
          </w:p>
        </w:tc>
        <w:tc>
          <w:tcPr>
            <w:tcW w:w="1026" w:type="dxa"/>
          </w:tcPr>
          <w:p w:rsidR="00C334ED" w:rsidRPr="00504E63" w:rsidRDefault="00C334ED" w:rsidP="00504E63">
            <w:pPr>
              <w:widowControl w:val="0"/>
              <w:jc w:val="both"/>
              <w:rPr>
                <w:sz w:val="20"/>
                <w:szCs w:val="20"/>
                <w:lang w:eastAsia="ru-RU"/>
              </w:rPr>
            </w:pPr>
            <w:r w:rsidRPr="00504E63">
              <w:rPr>
                <w:sz w:val="20"/>
                <w:szCs w:val="20"/>
                <w:lang w:eastAsia="ru-RU"/>
              </w:rPr>
              <w:t>2</w:t>
            </w:r>
          </w:p>
        </w:tc>
        <w:tc>
          <w:tcPr>
            <w:tcW w:w="1035" w:type="dxa"/>
          </w:tcPr>
          <w:p w:rsidR="00C334ED" w:rsidRPr="00504E63" w:rsidRDefault="00C334ED" w:rsidP="00504E63">
            <w:pPr>
              <w:widowControl w:val="0"/>
              <w:jc w:val="both"/>
              <w:rPr>
                <w:sz w:val="20"/>
                <w:szCs w:val="20"/>
                <w:lang w:eastAsia="ru-RU"/>
              </w:rPr>
            </w:pPr>
            <w:r w:rsidRPr="00504E63">
              <w:rPr>
                <w:sz w:val="20"/>
                <w:szCs w:val="20"/>
                <w:lang w:eastAsia="ru-RU"/>
              </w:rPr>
              <w:t>3</w:t>
            </w:r>
          </w:p>
        </w:tc>
        <w:tc>
          <w:tcPr>
            <w:tcW w:w="1136" w:type="dxa"/>
          </w:tcPr>
          <w:p w:rsidR="00C334ED" w:rsidRPr="00504E63" w:rsidRDefault="00C334ED" w:rsidP="00504E63">
            <w:pPr>
              <w:widowControl w:val="0"/>
              <w:jc w:val="both"/>
              <w:rPr>
                <w:sz w:val="20"/>
                <w:szCs w:val="20"/>
                <w:lang w:eastAsia="ru-RU"/>
              </w:rPr>
            </w:pPr>
            <w:r w:rsidRPr="00504E63">
              <w:rPr>
                <w:sz w:val="20"/>
                <w:szCs w:val="20"/>
                <w:lang w:eastAsia="ru-RU"/>
              </w:rPr>
              <w:t>4</w:t>
            </w:r>
          </w:p>
        </w:tc>
        <w:tc>
          <w:tcPr>
            <w:tcW w:w="1164" w:type="dxa"/>
          </w:tcPr>
          <w:p w:rsidR="00C334ED" w:rsidRPr="00504E63" w:rsidRDefault="00C334ED" w:rsidP="00504E63">
            <w:pPr>
              <w:widowControl w:val="0"/>
              <w:jc w:val="both"/>
              <w:rPr>
                <w:sz w:val="20"/>
                <w:szCs w:val="20"/>
                <w:lang w:eastAsia="ru-RU"/>
              </w:rPr>
            </w:pPr>
            <w:r w:rsidRPr="00504E63">
              <w:rPr>
                <w:sz w:val="20"/>
                <w:szCs w:val="20"/>
                <w:lang w:eastAsia="ru-RU"/>
              </w:rPr>
              <w:t>5</w:t>
            </w:r>
          </w:p>
        </w:tc>
        <w:tc>
          <w:tcPr>
            <w:tcW w:w="1260" w:type="dxa"/>
          </w:tcPr>
          <w:p w:rsidR="00C334ED" w:rsidRPr="00504E63" w:rsidRDefault="00C334ED" w:rsidP="00504E63">
            <w:pPr>
              <w:widowControl w:val="0"/>
              <w:jc w:val="both"/>
              <w:rPr>
                <w:sz w:val="20"/>
                <w:szCs w:val="20"/>
                <w:lang w:eastAsia="ru-RU"/>
              </w:rPr>
            </w:pPr>
            <w:r w:rsidRPr="00504E63">
              <w:rPr>
                <w:sz w:val="20"/>
                <w:szCs w:val="20"/>
                <w:lang w:eastAsia="ru-RU"/>
              </w:rPr>
              <w:t>6</w:t>
            </w:r>
          </w:p>
        </w:tc>
        <w:tc>
          <w:tcPr>
            <w:tcW w:w="1080" w:type="dxa"/>
          </w:tcPr>
          <w:p w:rsidR="00C334ED" w:rsidRPr="00504E63" w:rsidRDefault="00C334ED" w:rsidP="00504E63">
            <w:pPr>
              <w:widowControl w:val="0"/>
              <w:jc w:val="both"/>
              <w:rPr>
                <w:sz w:val="20"/>
                <w:szCs w:val="20"/>
                <w:lang w:eastAsia="ru-RU"/>
              </w:rPr>
            </w:pPr>
            <w:r w:rsidRPr="00504E63">
              <w:rPr>
                <w:sz w:val="20"/>
                <w:szCs w:val="20"/>
                <w:lang w:eastAsia="ru-RU"/>
              </w:rPr>
              <w:t>7</w:t>
            </w:r>
          </w:p>
        </w:tc>
        <w:tc>
          <w:tcPr>
            <w:tcW w:w="1080" w:type="dxa"/>
          </w:tcPr>
          <w:p w:rsidR="00C334ED" w:rsidRPr="00504E63" w:rsidRDefault="00C334ED" w:rsidP="00504E63">
            <w:pPr>
              <w:widowControl w:val="0"/>
              <w:jc w:val="both"/>
              <w:rPr>
                <w:sz w:val="20"/>
                <w:szCs w:val="20"/>
                <w:lang w:eastAsia="ru-RU"/>
              </w:rPr>
            </w:pPr>
            <w:r w:rsidRPr="00504E63">
              <w:rPr>
                <w:sz w:val="20"/>
                <w:szCs w:val="20"/>
                <w:lang w:eastAsia="ru-RU"/>
              </w:rPr>
              <w:t>8</w:t>
            </w:r>
          </w:p>
        </w:tc>
      </w:tr>
      <w:tr w:rsidR="004E027E" w:rsidRPr="00504E63" w:rsidTr="00504E63">
        <w:trPr>
          <w:trHeight w:val="255"/>
          <w:jc w:val="center"/>
        </w:trPr>
        <w:tc>
          <w:tcPr>
            <w:tcW w:w="1502" w:type="dxa"/>
          </w:tcPr>
          <w:p w:rsidR="00C334ED" w:rsidRPr="00504E63" w:rsidRDefault="00C334ED" w:rsidP="00504E63">
            <w:pPr>
              <w:widowControl w:val="0"/>
              <w:jc w:val="both"/>
              <w:rPr>
                <w:sz w:val="20"/>
                <w:szCs w:val="20"/>
                <w:lang w:eastAsia="ru-RU"/>
              </w:rPr>
            </w:pPr>
            <w:r w:rsidRPr="00504E63">
              <w:rPr>
                <w:sz w:val="20"/>
                <w:szCs w:val="20"/>
                <w:lang w:eastAsia="ru-RU"/>
              </w:rPr>
              <w:t>Собственный капитал</w:t>
            </w:r>
          </w:p>
        </w:tc>
        <w:tc>
          <w:tcPr>
            <w:tcW w:w="1026" w:type="dxa"/>
          </w:tcPr>
          <w:p w:rsidR="00C334ED" w:rsidRPr="00504E63" w:rsidRDefault="00C334ED" w:rsidP="00504E63">
            <w:pPr>
              <w:widowControl w:val="0"/>
              <w:jc w:val="both"/>
              <w:rPr>
                <w:sz w:val="20"/>
                <w:szCs w:val="20"/>
                <w:lang w:eastAsia="ru-RU"/>
              </w:rPr>
            </w:pPr>
            <w:r w:rsidRPr="00504E63">
              <w:rPr>
                <w:sz w:val="20"/>
                <w:szCs w:val="20"/>
                <w:lang w:eastAsia="ru-RU"/>
              </w:rPr>
              <w:t>85447</w:t>
            </w:r>
          </w:p>
        </w:tc>
        <w:tc>
          <w:tcPr>
            <w:tcW w:w="1035" w:type="dxa"/>
          </w:tcPr>
          <w:p w:rsidR="00C334ED" w:rsidRPr="00504E63" w:rsidRDefault="00C334ED" w:rsidP="00504E63">
            <w:pPr>
              <w:widowControl w:val="0"/>
              <w:jc w:val="both"/>
              <w:rPr>
                <w:sz w:val="20"/>
                <w:szCs w:val="20"/>
                <w:lang w:eastAsia="ru-RU"/>
              </w:rPr>
            </w:pPr>
            <w:r w:rsidRPr="00504E63">
              <w:rPr>
                <w:sz w:val="20"/>
                <w:szCs w:val="20"/>
                <w:lang w:eastAsia="ru-RU"/>
              </w:rPr>
              <w:t>68449</w:t>
            </w:r>
          </w:p>
        </w:tc>
        <w:tc>
          <w:tcPr>
            <w:tcW w:w="1136" w:type="dxa"/>
          </w:tcPr>
          <w:p w:rsidR="00C334ED" w:rsidRPr="00504E63" w:rsidRDefault="00C334ED" w:rsidP="00504E63">
            <w:pPr>
              <w:widowControl w:val="0"/>
              <w:jc w:val="both"/>
              <w:rPr>
                <w:sz w:val="20"/>
                <w:szCs w:val="20"/>
                <w:lang w:eastAsia="ru-RU"/>
              </w:rPr>
            </w:pPr>
            <w:r w:rsidRPr="00504E63">
              <w:rPr>
                <w:sz w:val="20"/>
                <w:szCs w:val="20"/>
                <w:lang w:eastAsia="ru-RU"/>
              </w:rPr>
              <w:t>69415</w:t>
            </w:r>
          </w:p>
        </w:tc>
        <w:tc>
          <w:tcPr>
            <w:tcW w:w="1164" w:type="dxa"/>
          </w:tcPr>
          <w:p w:rsidR="00C334ED" w:rsidRPr="00504E63" w:rsidRDefault="00C334ED" w:rsidP="00504E63">
            <w:pPr>
              <w:widowControl w:val="0"/>
              <w:jc w:val="both"/>
              <w:rPr>
                <w:sz w:val="20"/>
                <w:szCs w:val="20"/>
                <w:lang w:eastAsia="ru-RU"/>
              </w:rPr>
            </w:pPr>
            <w:r w:rsidRPr="00504E63">
              <w:rPr>
                <w:sz w:val="20"/>
                <w:szCs w:val="20"/>
                <w:lang w:eastAsia="ru-RU"/>
              </w:rPr>
              <w:t>-16998</w:t>
            </w:r>
          </w:p>
        </w:tc>
        <w:tc>
          <w:tcPr>
            <w:tcW w:w="1260" w:type="dxa"/>
          </w:tcPr>
          <w:p w:rsidR="00C334ED" w:rsidRPr="00504E63" w:rsidRDefault="00C334ED" w:rsidP="00504E63">
            <w:pPr>
              <w:widowControl w:val="0"/>
              <w:jc w:val="both"/>
              <w:rPr>
                <w:sz w:val="20"/>
                <w:szCs w:val="20"/>
                <w:lang w:eastAsia="ru-RU"/>
              </w:rPr>
            </w:pPr>
            <w:r w:rsidRPr="00504E63">
              <w:rPr>
                <w:sz w:val="20"/>
                <w:szCs w:val="20"/>
                <w:lang w:eastAsia="ru-RU"/>
              </w:rPr>
              <w:t>966</w:t>
            </w:r>
          </w:p>
        </w:tc>
        <w:tc>
          <w:tcPr>
            <w:tcW w:w="1080" w:type="dxa"/>
          </w:tcPr>
          <w:p w:rsidR="00C334ED" w:rsidRPr="00504E63" w:rsidRDefault="00C334ED" w:rsidP="00504E63">
            <w:pPr>
              <w:widowControl w:val="0"/>
              <w:jc w:val="both"/>
              <w:rPr>
                <w:sz w:val="20"/>
                <w:szCs w:val="20"/>
                <w:lang w:eastAsia="ru-RU"/>
              </w:rPr>
            </w:pPr>
            <w:r w:rsidRPr="00504E63">
              <w:rPr>
                <w:sz w:val="20"/>
                <w:szCs w:val="20"/>
                <w:lang w:eastAsia="ru-RU"/>
              </w:rPr>
              <w:t>80,1</w:t>
            </w:r>
          </w:p>
        </w:tc>
        <w:tc>
          <w:tcPr>
            <w:tcW w:w="1080" w:type="dxa"/>
          </w:tcPr>
          <w:p w:rsidR="00C334ED" w:rsidRPr="00504E63" w:rsidRDefault="00C334ED" w:rsidP="00504E63">
            <w:pPr>
              <w:widowControl w:val="0"/>
              <w:jc w:val="both"/>
              <w:rPr>
                <w:sz w:val="20"/>
                <w:szCs w:val="20"/>
                <w:lang w:eastAsia="ru-RU"/>
              </w:rPr>
            </w:pPr>
            <w:r w:rsidRPr="00504E63">
              <w:rPr>
                <w:sz w:val="20"/>
                <w:szCs w:val="20"/>
                <w:lang w:eastAsia="ru-RU"/>
              </w:rPr>
              <w:t>101,4</w:t>
            </w:r>
          </w:p>
        </w:tc>
      </w:tr>
      <w:tr w:rsidR="004E027E" w:rsidRPr="00504E63" w:rsidTr="00504E63">
        <w:trPr>
          <w:trHeight w:val="512"/>
          <w:jc w:val="center"/>
        </w:trPr>
        <w:tc>
          <w:tcPr>
            <w:tcW w:w="1502" w:type="dxa"/>
          </w:tcPr>
          <w:p w:rsidR="00C334ED" w:rsidRPr="00504E63" w:rsidRDefault="00C334ED" w:rsidP="00504E63">
            <w:pPr>
              <w:widowControl w:val="0"/>
              <w:jc w:val="both"/>
              <w:rPr>
                <w:sz w:val="20"/>
                <w:szCs w:val="20"/>
                <w:lang w:eastAsia="ru-RU"/>
              </w:rPr>
            </w:pPr>
            <w:r w:rsidRPr="00504E63">
              <w:rPr>
                <w:sz w:val="20"/>
                <w:szCs w:val="20"/>
                <w:lang w:eastAsia="ru-RU"/>
              </w:rPr>
              <w:t>Долгосрочные займы и кредиты</w:t>
            </w:r>
          </w:p>
        </w:tc>
        <w:tc>
          <w:tcPr>
            <w:tcW w:w="1026" w:type="dxa"/>
          </w:tcPr>
          <w:p w:rsidR="00C334ED" w:rsidRPr="00504E63" w:rsidRDefault="00C334ED" w:rsidP="00504E63">
            <w:pPr>
              <w:widowControl w:val="0"/>
              <w:jc w:val="both"/>
              <w:rPr>
                <w:sz w:val="20"/>
                <w:szCs w:val="20"/>
                <w:lang w:eastAsia="ru-RU"/>
              </w:rPr>
            </w:pPr>
            <w:r w:rsidRPr="00504E63">
              <w:rPr>
                <w:sz w:val="20"/>
                <w:szCs w:val="20"/>
                <w:lang w:eastAsia="ru-RU"/>
              </w:rPr>
              <w:t>-</w:t>
            </w:r>
          </w:p>
        </w:tc>
        <w:tc>
          <w:tcPr>
            <w:tcW w:w="1035" w:type="dxa"/>
          </w:tcPr>
          <w:p w:rsidR="00C334ED" w:rsidRPr="00504E63" w:rsidRDefault="00C334ED" w:rsidP="00504E63">
            <w:pPr>
              <w:widowControl w:val="0"/>
              <w:jc w:val="both"/>
              <w:rPr>
                <w:sz w:val="20"/>
                <w:szCs w:val="20"/>
                <w:lang w:eastAsia="ru-RU"/>
              </w:rPr>
            </w:pPr>
            <w:r w:rsidRPr="00504E63">
              <w:rPr>
                <w:sz w:val="20"/>
                <w:szCs w:val="20"/>
                <w:lang w:eastAsia="ru-RU"/>
              </w:rPr>
              <w:t>557</w:t>
            </w:r>
          </w:p>
        </w:tc>
        <w:tc>
          <w:tcPr>
            <w:tcW w:w="1136" w:type="dxa"/>
          </w:tcPr>
          <w:p w:rsidR="00C334ED" w:rsidRPr="00504E63" w:rsidRDefault="00C334ED" w:rsidP="00504E63">
            <w:pPr>
              <w:widowControl w:val="0"/>
              <w:jc w:val="both"/>
              <w:rPr>
                <w:sz w:val="20"/>
                <w:szCs w:val="20"/>
                <w:lang w:eastAsia="ru-RU"/>
              </w:rPr>
            </w:pPr>
            <w:r w:rsidRPr="00504E63">
              <w:rPr>
                <w:sz w:val="20"/>
                <w:szCs w:val="20"/>
                <w:lang w:eastAsia="ru-RU"/>
              </w:rPr>
              <w:t>1098</w:t>
            </w:r>
          </w:p>
        </w:tc>
        <w:tc>
          <w:tcPr>
            <w:tcW w:w="1164" w:type="dxa"/>
          </w:tcPr>
          <w:p w:rsidR="00C334ED" w:rsidRPr="00504E63" w:rsidRDefault="00C334ED" w:rsidP="00504E63">
            <w:pPr>
              <w:widowControl w:val="0"/>
              <w:jc w:val="both"/>
              <w:rPr>
                <w:sz w:val="20"/>
                <w:szCs w:val="20"/>
                <w:lang w:eastAsia="ru-RU"/>
              </w:rPr>
            </w:pPr>
            <w:r w:rsidRPr="00504E63">
              <w:rPr>
                <w:sz w:val="20"/>
                <w:szCs w:val="20"/>
                <w:lang w:eastAsia="ru-RU"/>
              </w:rPr>
              <w:t>-</w:t>
            </w:r>
          </w:p>
        </w:tc>
        <w:tc>
          <w:tcPr>
            <w:tcW w:w="1260" w:type="dxa"/>
          </w:tcPr>
          <w:p w:rsidR="00C334ED" w:rsidRPr="00504E63" w:rsidRDefault="00C334ED" w:rsidP="00504E63">
            <w:pPr>
              <w:widowControl w:val="0"/>
              <w:jc w:val="both"/>
              <w:rPr>
                <w:sz w:val="20"/>
                <w:szCs w:val="20"/>
                <w:lang w:eastAsia="ru-RU"/>
              </w:rPr>
            </w:pPr>
            <w:r w:rsidRPr="00504E63">
              <w:rPr>
                <w:sz w:val="20"/>
                <w:szCs w:val="20"/>
                <w:lang w:eastAsia="ru-RU"/>
              </w:rPr>
              <w:t>541</w:t>
            </w:r>
          </w:p>
        </w:tc>
        <w:tc>
          <w:tcPr>
            <w:tcW w:w="1080" w:type="dxa"/>
          </w:tcPr>
          <w:p w:rsidR="00C334ED" w:rsidRPr="00504E63" w:rsidRDefault="00C334ED" w:rsidP="00504E63">
            <w:pPr>
              <w:widowControl w:val="0"/>
              <w:jc w:val="both"/>
              <w:rPr>
                <w:sz w:val="20"/>
                <w:szCs w:val="20"/>
                <w:lang w:eastAsia="ru-RU"/>
              </w:rPr>
            </w:pPr>
            <w:r w:rsidRPr="00504E63">
              <w:rPr>
                <w:sz w:val="20"/>
                <w:szCs w:val="20"/>
                <w:lang w:eastAsia="ru-RU"/>
              </w:rPr>
              <w:t>-</w:t>
            </w:r>
          </w:p>
        </w:tc>
        <w:tc>
          <w:tcPr>
            <w:tcW w:w="1080" w:type="dxa"/>
          </w:tcPr>
          <w:p w:rsidR="00C334ED" w:rsidRPr="00504E63" w:rsidRDefault="00C334ED" w:rsidP="00504E63">
            <w:pPr>
              <w:widowControl w:val="0"/>
              <w:jc w:val="both"/>
              <w:rPr>
                <w:sz w:val="20"/>
                <w:szCs w:val="20"/>
                <w:lang w:eastAsia="ru-RU"/>
              </w:rPr>
            </w:pPr>
            <w:r w:rsidRPr="00504E63">
              <w:rPr>
                <w:sz w:val="20"/>
                <w:szCs w:val="20"/>
                <w:lang w:eastAsia="ru-RU"/>
              </w:rPr>
              <w:t>197,1</w:t>
            </w:r>
          </w:p>
        </w:tc>
      </w:tr>
      <w:tr w:rsidR="004E027E" w:rsidRPr="00504E63" w:rsidTr="00504E63">
        <w:trPr>
          <w:trHeight w:val="282"/>
          <w:jc w:val="center"/>
        </w:trPr>
        <w:tc>
          <w:tcPr>
            <w:tcW w:w="1502" w:type="dxa"/>
          </w:tcPr>
          <w:p w:rsidR="00C334ED" w:rsidRPr="00504E63" w:rsidRDefault="00C334ED" w:rsidP="00504E63">
            <w:pPr>
              <w:widowControl w:val="0"/>
              <w:jc w:val="both"/>
              <w:rPr>
                <w:sz w:val="20"/>
                <w:szCs w:val="20"/>
                <w:lang w:eastAsia="ru-RU"/>
              </w:rPr>
            </w:pPr>
            <w:r w:rsidRPr="00504E63">
              <w:rPr>
                <w:sz w:val="20"/>
                <w:szCs w:val="20"/>
                <w:lang w:eastAsia="ru-RU"/>
              </w:rPr>
              <w:t>Краткосрочные обязательства</w:t>
            </w:r>
          </w:p>
        </w:tc>
        <w:tc>
          <w:tcPr>
            <w:tcW w:w="1026" w:type="dxa"/>
          </w:tcPr>
          <w:p w:rsidR="00C334ED" w:rsidRPr="00504E63" w:rsidRDefault="00C334ED" w:rsidP="00504E63">
            <w:pPr>
              <w:widowControl w:val="0"/>
              <w:jc w:val="both"/>
              <w:rPr>
                <w:sz w:val="20"/>
                <w:szCs w:val="20"/>
                <w:lang w:eastAsia="ru-RU"/>
              </w:rPr>
            </w:pPr>
            <w:r w:rsidRPr="00504E63">
              <w:rPr>
                <w:sz w:val="20"/>
                <w:szCs w:val="20"/>
                <w:lang w:eastAsia="ru-RU"/>
              </w:rPr>
              <w:t>2600</w:t>
            </w:r>
          </w:p>
        </w:tc>
        <w:tc>
          <w:tcPr>
            <w:tcW w:w="1035" w:type="dxa"/>
          </w:tcPr>
          <w:p w:rsidR="00C334ED" w:rsidRPr="00504E63" w:rsidRDefault="00C334ED" w:rsidP="00504E63">
            <w:pPr>
              <w:widowControl w:val="0"/>
              <w:jc w:val="both"/>
              <w:rPr>
                <w:sz w:val="20"/>
                <w:szCs w:val="20"/>
                <w:lang w:eastAsia="ru-RU"/>
              </w:rPr>
            </w:pPr>
            <w:r w:rsidRPr="00504E63">
              <w:rPr>
                <w:sz w:val="20"/>
                <w:szCs w:val="20"/>
                <w:lang w:eastAsia="ru-RU"/>
              </w:rPr>
              <w:t>4861</w:t>
            </w:r>
          </w:p>
        </w:tc>
        <w:tc>
          <w:tcPr>
            <w:tcW w:w="1136" w:type="dxa"/>
          </w:tcPr>
          <w:p w:rsidR="00C334ED" w:rsidRPr="00504E63" w:rsidRDefault="00C334ED" w:rsidP="00504E63">
            <w:pPr>
              <w:widowControl w:val="0"/>
              <w:jc w:val="both"/>
              <w:rPr>
                <w:sz w:val="20"/>
                <w:szCs w:val="20"/>
                <w:lang w:eastAsia="ru-RU"/>
              </w:rPr>
            </w:pPr>
            <w:r w:rsidRPr="00504E63">
              <w:rPr>
                <w:sz w:val="20"/>
                <w:szCs w:val="20"/>
                <w:lang w:eastAsia="ru-RU"/>
              </w:rPr>
              <w:t>16663</w:t>
            </w:r>
          </w:p>
        </w:tc>
        <w:tc>
          <w:tcPr>
            <w:tcW w:w="1164" w:type="dxa"/>
          </w:tcPr>
          <w:p w:rsidR="00C334ED" w:rsidRPr="00504E63" w:rsidRDefault="00C334ED" w:rsidP="00504E63">
            <w:pPr>
              <w:widowControl w:val="0"/>
              <w:jc w:val="both"/>
              <w:rPr>
                <w:sz w:val="20"/>
                <w:szCs w:val="20"/>
                <w:lang w:eastAsia="ru-RU"/>
              </w:rPr>
            </w:pPr>
            <w:r w:rsidRPr="00504E63">
              <w:rPr>
                <w:sz w:val="20"/>
                <w:szCs w:val="20"/>
                <w:lang w:eastAsia="ru-RU"/>
              </w:rPr>
              <w:t>2261</w:t>
            </w:r>
          </w:p>
        </w:tc>
        <w:tc>
          <w:tcPr>
            <w:tcW w:w="1260" w:type="dxa"/>
          </w:tcPr>
          <w:p w:rsidR="00C334ED" w:rsidRPr="00504E63" w:rsidRDefault="00C334ED" w:rsidP="00504E63">
            <w:pPr>
              <w:widowControl w:val="0"/>
              <w:jc w:val="both"/>
              <w:rPr>
                <w:sz w:val="20"/>
                <w:szCs w:val="20"/>
                <w:lang w:eastAsia="ru-RU"/>
              </w:rPr>
            </w:pPr>
            <w:r w:rsidRPr="00504E63">
              <w:rPr>
                <w:sz w:val="20"/>
                <w:szCs w:val="20"/>
                <w:lang w:eastAsia="ru-RU"/>
              </w:rPr>
              <w:t>11802</w:t>
            </w:r>
          </w:p>
        </w:tc>
        <w:tc>
          <w:tcPr>
            <w:tcW w:w="1080" w:type="dxa"/>
          </w:tcPr>
          <w:p w:rsidR="00C334ED" w:rsidRPr="00504E63" w:rsidRDefault="00C334ED" w:rsidP="00504E63">
            <w:pPr>
              <w:widowControl w:val="0"/>
              <w:jc w:val="both"/>
              <w:rPr>
                <w:sz w:val="20"/>
                <w:szCs w:val="20"/>
                <w:lang w:eastAsia="ru-RU"/>
              </w:rPr>
            </w:pPr>
            <w:r w:rsidRPr="00504E63">
              <w:rPr>
                <w:sz w:val="20"/>
                <w:szCs w:val="20"/>
                <w:lang w:eastAsia="ru-RU"/>
              </w:rPr>
              <w:t>187,0</w:t>
            </w:r>
          </w:p>
        </w:tc>
        <w:tc>
          <w:tcPr>
            <w:tcW w:w="1080" w:type="dxa"/>
          </w:tcPr>
          <w:p w:rsidR="00C334ED" w:rsidRPr="00504E63" w:rsidRDefault="00C334ED" w:rsidP="00504E63">
            <w:pPr>
              <w:widowControl w:val="0"/>
              <w:jc w:val="both"/>
              <w:rPr>
                <w:sz w:val="20"/>
                <w:szCs w:val="20"/>
                <w:lang w:eastAsia="ru-RU"/>
              </w:rPr>
            </w:pPr>
            <w:r w:rsidRPr="00504E63">
              <w:rPr>
                <w:sz w:val="20"/>
                <w:szCs w:val="20"/>
                <w:lang w:eastAsia="ru-RU"/>
              </w:rPr>
              <w:t>342,8</w:t>
            </w:r>
          </w:p>
        </w:tc>
      </w:tr>
      <w:tr w:rsidR="004E027E" w:rsidRPr="00504E63" w:rsidTr="00504E63">
        <w:trPr>
          <w:trHeight w:val="347"/>
          <w:jc w:val="center"/>
        </w:trPr>
        <w:tc>
          <w:tcPr>
            <w:tcW w:w="1502" w:type="dxa"/>
          </w:tcPr>
          <w:p w:rsidR="00C334ED" w:rsidRPr="00504E63" w:rsidRDefault="00C334ED" w:rsidP="00504E63">
            <w:pPr>
              <w:widowControl w:val="0"/>
              <w:jc w:val="both"/>
              <w:rPr>
                <w:sz w:val="20"/>
                <w:szCs w:val="20"/>
                <w:lang w:eastAsia="ru-RU"/>
              </w:rPr>
            </w:pPr>
            <w:r w:rsidRPr="00504E63">
              <w:rPr>
                <w:sz w:val="20"/>
                <w:szCs w:val="20"/>
                <w:lang w:eastAsia="ru-RU"/>
              </w:rPr>
              <w:t>Кредиторская задолженность</w:t>
            </w:r>
          </w:p>
        </w:tc>
        <w:tc>
          <w:tcPr>
            <w:tcW w:w="1026" w:type="dxa"/>
          </w:tcPr>
          <w:p w:rsidR="00C334ED" w:rsidRPr="00504E63" w:rsidRDefault="00C334ED" w:rsidP="00504E63">
            <w:pPr>
              <w:widowControl w:val="0"/>
              <w:jc w:val="both"/>
              <w:rPr>
                <w:sz w:val="20"/>
                <w:szCs w:val="20"/>
                <w:lang w:eastAsia="ru-RU"/>
              </w:rPr>
            </w:pPr>
            <w:r w:rsidRPr="00504E63">
              <w:rPr>
                <w:sz w:val="20"/>
                <w:szCs w:val="20"/>
                <w:lang w:eastAsia="ru-RU"/>
              </w:rPr>
              <w:t>47044</w:t>
            </w:r>
          </w:p>
        </w:tc>
        <w:tc>
          <w:tcPr>
            <w:tcW w:w="1035" w:type="dxa"/>
          </w:tcPr>
          <w:p w:rsidR="00C334ED" w:rsidRPr="00504E63" w:rsidRDefault="00C334ED" w:rsidP="00504E63">
            <w:pPr>
              <w:widowControl w:val="0"/>
              <w:jc w:val="both"/>
              <w:rPr>
                <w:sz w:val="20"/>
                <w:szCs w:val="20"/>
                <w:lang w:eastAsia="ru-RU"/>
              </w:rPr>
            </w:pPr>
            <w:r w:rsidRPr="00504E63">
              <w:rPr>
                <w:sz w:val="20"/>
                <w:szCs w:val="20"/>
                <w:lang w:eastAsia="ru-RU"/>
              </w:rPr>
              <w:t>56757</w:t>
            </w:r>
          </w:p>
        </w:tc>
        <w:tc>
          <w:tcPr>
            <w:tcW w:w="1136" w:type="dxa"/>
          </w:tcPr>
          <w:p w:rsidR="00C334ED" w:rsidRPr="00504E63" w:rsidRDefault="00C334ED" w:rsidP="00504E63">
            <w:pPr>
              <w:widowControl w:val="0"/>
              <w:jc w:val="both"/>
              <w:rPr>
                <w:sz w:val="20"/>
                <w:szCs w:val="20"/>
                <w:lang w:eastAsia="ru-RU"/>
              </w:rPr>
            </w:pPr>
            <w:r w:rsidRPr="00504E63">
              <w:rPr>
                <w:sz w:val="20"/>
                <w:szCs w:val="20"/>
                <w:lang w:eastAsia="ru-RU"/>
              </w:rPr>
              <w:t>42218</w:t>
            </w:r>
          </w:p>
          <w:p w:rsidR="00C334ED" w:rsidRPr="00504E63" w:rsidRDefault="00C334ED" w:rsidP="00504E63">
            <w:pPr>
              <w:widowControl w:val="0"/>
              <w:jc w:val="both"/>
              <w:rPr>
                <w:sz w:val="20"/>
                <w:szCs w:val="20"/>
                <w:lang w:eastAsia="ru-RU"/>
              </w:rPr>
            </w:pPr>
          </w:p>
        </w:tc>
        <w:tc>
          <w:tcPr>
            <w:tcW w:w="1164" w:type="dxa"/>
          </w:tcPr>
          <w:p w:rsidR="00C334ED" w:rsidRPr="00504E63" w:rsidRDefault="00C334ED" w:rsidP="00504E63">
            <w:pPr>
              <w:widowControl w:val="0"/>
              <w:jc w:val="both"/>
              <w:rPr>
                <w:sz w:val="20"/>
                <w:szCs w:val="20"/>
                <w:lang w:eastAsia="ru-RU"/>
              </w:rPr>
            </w:pPr>
            <w:r w:rsidRPr="00504E63">
              <w:rPr>
                <w:sz w:val="20"/>
                <w:szCs w:val="20"/>
                <w:lang w:eastAsia="ru-RU"/>
              </w:rPr>
              <w:t>9713</w:t>
            </w:r>
          </w:p>
        </w:tc>
        <w:tc>
          <w:tcPr>
            <w:tcW w:w="1260" w:type="dxa"/>
          </w:tcPr>
          <w:p w:rsidR="00C334ED" w:rsidRPr="00504E63" w:rsidRDefault="00C334ED" w:rsidP="00504E63">
            <w:pPr>
              <w:widowControl w:val="0"/>
              <w:jc w:val="both"/>
              <w:rPr>
                <w:sz w:val="20"/>
                <w:szCs w:val="20"/>
                <w:lang w:eastAsia="ru-RU"/>
              </w:rPr>
            </w:pPr>
            <w:r w:rsidRPr="00504E63">
              <w:rPr>
                <w:sz w:val="20"/>
                <w:szCs w:val="20"/>
                <w:lang w:eastAsia="ru-RU"/>
              </w:rPr>
              <w:t>-14539</w:t>
            </w:r>
          </w:p>
        </w:tc>
        <w:tc>
          <w:tcPr>
            <w:tcW w:w="1080" w:type="dxa"/>
          </w:tcPr>
          <w:p w:rsidR="00C334ED" w:rsidRPr="00504E63" w:rsidRDefault="00C334ED" w:rsidP="00504E63">
            <w:pPr>
              <w:widowControl w:val="0"/>
              <w:jc w:val="both"/>
              <w:rPr>
                <w:sz w:val="20"/>
                <w:szCs w:val="20"/>
                <w:lang w:eastAsia="ru-RU"/>
              </w:rPr>
            </w:pPr>
            <w:r w:rsidRPr="00504E63">
              <w:rPr>
                <w:sz w:val="20"/>
                <w:szCs w:val="20"/>
                <w:lang w:eastAsia="ru-RU"/>
              </w:rPr>
              <w:t>120,6</w:t>
            </w:r>
          </w:p>
        </w:tc>
        <w:tc>
          <w:tcPr>
            <w:tcW w:w="1080" w:type="dxa"/>
          </w:tcPr>
          <w:p w:rsidR="00C334ED" w:rsidRPr="00504E63" w:rsidRDefault="00C334ED" w:rsidP="00504E63">
            <w:pPr>
              <w:widowControl w:val="0"/>
              <w:jc w:val="both"/>
              <w:rPr>
                <w:sz w:val="20"/>
                <w:szCs w:val="20"/>
                <w:lang w:eastAsia="ru-RU"/>
              </w:rPr>
            </w:pPr>
            <w:r w:rsidRPr="00504E63">
              <w:rPr>
                <w:sz w:val="20"/>
                <w:szCs w:val="20"/>
                <w:lang w:eastAsia="ru-RU"/>
              </w:rPr>
              <w:t>74,4</w:t>
            </w:r>
          </w:p>
        </w:tc>
      </w:tr>
      <w:tr w:rsidR="004E027E" w:rsidRPr="00504E63" w:rsidTr="00504E63">
        <w:trPr>
          <w:trHeight w:val="323"/>
          <w:jc w:val="center"/>
        </w:trPr>
        <w:tc>
          <w:tcPr>
            <w:tcW w:w="1502" w:type="dxa"/>
          </w:tcPr>
          <w:p w:rsidR="00C334ED" w:rsidRPr="00504E63" w:rsidRDefault="00C334ED" w:rsidP="00504E63">
            <w:pPr>
              <w:widowControl w:val="0"/>
              <w:jc w:val="both"/>
              <w:rPr>
                <w:sz w:val="20"/>
                <w:szCs w:val="20"/>
                <w:lang w:eastAsia="ru-RU"/>
              </w:rPr>
            </w:pPr>
            <w:r w:rsidRPr="00504E63">
              <w:rPr>
                <w:bCs/>
                <w:sz w:val="20"/>
                <w:szCs w:val="20"/>
                <w:lang w:eastAsia="ru-RU"/>
              </w:rPr>
              <w:t xml:space="preserve">Итого </w:t>
            </w:r>
          </w:p>
        </w:tc>
        <w:tc>
          <w:tcPr>
            <w:tcW w:w="1026"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135091</w:t>
            </w:r>
          </w:p>
        </w:tc>
        <w:tc>
          <w:tcPr>
            <w:tcW w:w="1035"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130624</w:t>
            </w:r>
          </w:p>
        </w:tc>
        <w:tc>
          <w:tcPr>
            <w:tcW w:w="1136"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129394</w:t>
            </w:r>
          </w:p>
        </w:tc>
        <w:tc>
          <w:tcPr>
            <w:tcW w:w="1164"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-4467</w:t>
            </w:r>
          </w:p>
        </w:tc>
        <w:tc>
          <w:tcPr>
            <w:tcW w:w="1260"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-1230</w:t>
            </w:r>
          </w:p>
        </w:tc>
        <w:tc>
          <w:tcPr>
            <w:tcW w:w="1080"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96,7</w:t>
            </w:r>
          </w:p>
        </w:tc>
        <w:tc>
          <w:tcPr>
            <w:tcW w:w="1080" w:type="dxa"/>
            <w:vAlign w:val="bottom"/>
          </w:tcPr>
          <w:p w:rsidR="00C334ED" w:rsidRPr="00504E63" w:rsidRDefault="00C334ED" w:rsidP="00504E63">
            <w:pPr>
              <w:widowControl w:val="0"/>
              <w:jc w:val="both"/>
              <w:rPr>
                <w:sz w:val="20"/>
                <w:szCs w:val="20"/>
                <w:lang w:eastAsia="ru-RU"/>
              </w:rPr>
            </w:pPr>
            <w:r w:rsidRPr="00504E63">
              <w:rPr>
                <w:sz w:val="20"/>
                <w:szCs w:val="20"/>
                <w:lang w:eastAsia="ru-RU"/>
              </w:rPr>
              <w:t>99,1</w:t>
            </w:r>
          </w:p>
        </w:tc>
      </w:tr>
    </w:tbl>
    <w:p w:rsidR="00504E63" w:rsidRDefault="00504E63" w:rsidP="00504E63">
      <w:pPr>
        <w:widowControl w:val="0"/>
        <w:ind w:firstLine="709"/>
        <w:jc w:val="both"/>
        <w:rPr>
          <w:szCs w:val="24"/>
          <w:lang w:eastAsia="ru-RU"/>
        </w:rPr>
      </w:pPr>
    </w:p>
    <w:p w:rsidR="00C334ED" w:rsidRPr="00504E63" w:rsidRDefault="00C334ED" w:rsidP="00504E63">
      <w:pPr>
        <w:widowControl w:val="0"/>
        <w:ind w:firstLine="709"/>
        <w:jc w:val="both"/>
        <w:rPr>
          <w:szCs w:val="24"/>
          <w:lang w:eastAsia="ru-RU"/>
        </w:rPr>
      </w:pPr>
      <w:r w:rsidRPr="00504E63">
        <w:rPr>
          <w:szCs w:val="24"/>
          <w:lang w:eastAsia="ru-RU"/>
        </w:rPr>
        <w:t>Сумма собственных средств предприятия за 2008 год</w:t>
      </w:r>
      <w:r w:rsidR="00504E63">
        <w:rPr>
          <w:szCs w:val="24"/>
          <w:lang w:eastAsia="ru-RU"/>
        </w:rPr>
        <w:t xml:space="preserve"> </w:t>
      </w:r>
      <w:r w:rsidRPr="00504E63">
        <w:rPr>
          <w:szCs w:val="24"/>
          <w:lang w:eastAsia="ru-RU"/>
        </w:rPr>
        <w:t>увеличивается на 966 тыс. руб. и к концу 2008 года составляет 69415 тыс. руб.</w:t>
      </w:r>
      <w:r w:rsidR="00504E63">
        <w:rPr>
          <w:szCs w:val="24"/>
          <w:lang w:eastAsia="ru-RU"/>
        </w:rPr>
        <w:t xml:space="preserve"> </w:t>
      </w:r>
      <w:r w:rsidRPr="00504E63">
        <w:rPr>
          <w:szCs w:val="24"/>
          <w:lang w:eastAsia="ru-RU"/>
        </w:rPr>
        <w:t>Снижение</w:t>
      </w:r>
      <w:r w:rsidR="00504E63">
        <w:rPr>
          <w:szCs w:val="24"/>
          <w:lang w:eastAsia="ru-RU"/>
        </w:rPr>
        <w:t xml:space="preserve"> </w:t>
      </w:r>
      <w:r w:rsidRPr="00504E63">
        <w:rPr>
          <w:szCs w:val="24"/>
          <w:lang w:eastAsia="ru-RU"/>
        </w:rPr>
        <w:lastRenderedPageBreak/>
        <w:t>величины заемных средств на конец 2008 года по сравнению с началом 2008 года составило</w:t>
      </w:r>
      <w:r w:rsidR="00504E63">
        <w:rPr>
          <w:szCs w:val="24"/>
          <w:lang w:eastAsia="ru-RU"/>
        </w:rPr>
        <w:t xml:space="preserve"> </w:t>
      </w:r>
      <w:r w:rsidRPr="00504E63">
        <w:rPr>
          <w:szCs w:val="24"/>
          <w:lang w:eastAsia="ru-RU"/>
        </w:rPr>
        <w:t>2196 тыс. руб. или 3,5 %.</w:t>
      </w:r>
      <w:r w:rsidR="00504E63">
        <w:rPr>
          <w:szCs w:val="24"/>
          <w:lang w:eastAsia="ru-RU"/>
        </w:rPr>
        <w:t xml:space="preserve"> </w:t>
      </w:r>
    </w:p>
    <w:p w:rsidR="00C334ED" w:rsidRPr="00504E63" w:rsidRDefault="00C334ED" w:rsidP="00504E63">
      <w:pPr>
        <w:widowControl w:val="0"/>
        <w:ind w:firstLine="709"/>
        <w:jc w:val="both"/>
        <w:rPr>
          <w:szCs w:val="24"/>
          <w:lang w:eastAsia="ru-RU"/>
        </w:rPr>
      </w:pPr>
      <w:r w:rsidRPr="00504E63">
        <w:rPr>
          <w:szCs w:val="24"/>
          <w:lang w:eastAsia="ru-RU"/>
        </w:rPr>
        <w:t>По состоянию на конец 2008 года у предприятия имеется краткосрочная задолженность в сумме 16663 тыс. руб. и долгосрочные обязательства в сумме 1098 тыс. руб.</w:t>
      </w:r>
    </w:p>
    <w:p w:rsidR="00C334ED" w:rsidRPr="00504E63" w:rsidRDefault="00C334ED" w:rsidP="00504E63">
      <w:pPr>
        <w:widowControl w:val="0"/>
        <w:ind w:firstLine="709"/>
        <w:jc w:val="both"/>
        <w:rPr>
          <w:szCs w:val="24"/>
          <w:lang w:eastAsia="ru-RU"/>
        </w:rPr>
      </w:pPr>
      <w:r w:rsidRPr="00504E63">
        <w:rPr>
          <w:szCs w:val="24"/>
          <w:lang w:eastAsia="ru-RU"/>
        </w:rPr>
        <w:t>Графически структура пассива баланса ОАО «ММРП» за 2006 - 2008 гг.</w:t>
      </w:r>
      <w:r w:rsidR="00504E63">
        <w:rPr>
          <w:szCs w:val="24"/>
          <w:lang w:eastAsia="ru-RU"/>
        </w:rPr>
        <w:t xml:space="preserve"> </w:t>
      </w:r>
      <w:r w:rsidRPr="00504E63">
        <w:rPr>
          <w:szCs w:val="24"/>
          <w:lang w:eastAsia="ru-RU"/>
        </w:rPr>
        <w:t>представлена на рис. 2.3.</w:t>
      </w:r>
    </w:p>
    <w:p w:rsidR="00C334ED" w:rsidRDefault="00C334ED" w:rsidP="00504E63">
      <w:pPr>
        <w:widowControl w:val="0"/>
        <w:ind w:firstLine="709"/>
        <w:jc w:val="both"/>
        <w:rPr>
          <w:szCs w:val="24"/>
          <w:lang w:eastAsia="ru-RU"/>
        </w:rPr>
      </w:pPr>
      <w:r w:rsidRPr="00504E63">
        <w:rPr>
          <w:szCs w:val="24"/>
          <w:lang w:eastAsia="ru-RU"/>
        </w:rPr>
        <w:t>В структуре пассива баланса наибольшая часть приходится на собственные средства: 63,3 % - в 2006 году и 52,4 % - на конец 2008 года. Снижение</w:t>
      </w:r>
      <w:r w:rsidR="00504E63">
        <w:rPr>
          <w:szCs w:val="24"/>
          <w:lang w:eastAsia="ru-RU"/>
        </w:rPr>
        <w:t xml:space="preserve"> </w:t>
      </w:r>
      <w:r w:rsidRPr="00504E63">
        <w:rPr>
          <w:szCs w:val="24"/>
          <w:lang w:eastAsia="ru-RU"/>
        </w:rPr>
        <w:t>доли собственных средств соответственно означает снижение</w:t>
      </w:r>
      <w:r w:rsidR="00504E63">
        <w:rPr>
          <w:szCs w:val="24"/>
          <w:lang w:eastAsia="ru-RU"/>
        </w:rPr>
        <w:t xml:space="preserve"> </w:t>
      </w:r>
      <w:r w:rsidRPr="00504E63">
        <w:rPr>
          <w:szCs w:val="24"/>
          <w:lang w:eastAsia="ru-RU"/>
        </w:rPr>
        <w:t>доли заемных средств с</w:t>
      </w:r>
      <w:r w:rsidR="00504E63">
        <w:rPr>
          <w:szCs w:val="24"/>
          <w:lang w:eastAsia="ru-RU"/>
        </w:rPr>
        <w:t xml:space="preserve"> </w:t>
      </w:r>
      <w:r w:rsidRPr="00504E63">
        <w:rPr>
          <w:szCs w:val="24"/>
          <w:lang w:eastAsia="ru-RU"/>
        </w:rPr>
        <w:t>36,7 % до 47,6 %. Предприятие</w:t>
      </w:r>
      <w:r w:rsidR="00504E63">
        <w:rPr>
          <w:szCs w:val="24"/>
          <w:lang w:eastAsia="ru-RU"/>
        </w:rPr>
        <w:t xml:space="preserve"> </w:t>
      </w:r>
      <w:r w:rsidRPr="00504E63">
        <w:rPr>
          <w:szCs w:val="24"/>
          <w:lang w:eastAsia="ru-RU"/>
        </w:rPr>
        <w:t>в 2007 г.</w:t>
      </w:r>
      <w:r w:rsidR="00504E63">
        <w:rPr>
          <w:szCs w:val="24"/>
          <w:lang w:eastAsia="ru-RU"/>
        </w:rPr>
        <w:t xml:space="preserve"> </w:t>
      </w:r>
      <w:r w:rsidRPr="00504E63">
        <w:rPr>
          <w:szCs w:val="24"/>
          <w:lang w:eastAsia="ru-RU"/>
        </w:rPr>
        <w:t>финансирует свою деятельность преимущественно за счет собственных</w:t>
      </w:r>
      <w:r w:rsidR="00504E63">
        <w:rPr>
          <w:szCs w:val="24"/>
          <w:lang w:eastAsia="ru-RU"/>
        </w:rPr>
        <w:t xml:space="preserve"> </w:t>
      </w:r>
      <w:r w:rsidRPr="00504E63">
        <w:rPr>
          <w:szCs w:val="24"/>
          <w:lang w:eastAsia="ru-RU"/>
        </w:rPr>
        <w:t>средств, привлекая и заемные.</w:t>
      </w:r>
    </w:p>
    <w:p w:rsidR="00504E63" w:rsidRPr="00504E63" w:rsidRDefault="00504E63" w:rsidP="00504E63">
      <w:pPr>
        <w:widowControl w:val="0"/>
        <w:ind w:firstLine="709"/>
        <w:jc w:val="both"/>
        <w:rPr>
          <w:szCs w:val="24"/>
          <w:lang w:eastAsia="ru-RU"/>
        </w:rPr>
      </w:pPr>
    </w:p>
    <w:p w:rsidR="00C334ED" w:rsidRPr="00504E63" w:rsidRDefault="000A5428" w:rsidP="00504E63">
      <w:pPr>
        <w:widowControl w:val="0"/>
        <w:jc w:val="both"/>
        <w:rPr>
          <w:szCs w:val="24"/>
          <w:lang w:eastAsia="ru-RU"/>
        </w:rPr>
      </w:pPr>
      <w:r w:rsidRPr="00504E63">
        <w:rPr>
          <w:noProof/>
          <w:szCs w:val="24"/>
          <w:lang w:eastAsia="ru-RU"/>
        </w:rPr>
        <w:object w:dxaOrig="7635" w:dyaOrig="4860">
          <v:shape id="_x0000_i1026" type="#_x0000_t75" style="width:381.75pt;height:243.75pt" o:ole="">
            <v:imagedata r:id="rId10" o:title="" croptop="-661f" cropbottom="-971f" cropleft="-2026f"/>
            <o:lock v:ext="edit" aspectratio="f"/>
          </v:shape>
          <o:OLEObject Type="Embed" ProgID="Excel.Sheet.8" ShapeID="_x0000_i1026" DrawAspect="Content" ObjectID="_1470222961" r:id="rId11">
            <o:FieldCodes>\s</o:FieldCodes>
          </o:OLEObject>
        </w:object>
      </w:r>
    </w:p>
    <w:p w:rsidR="00C334ED" w:rsidRPr="00504E63" w:rsidRDefault="00C334ED" w:rsidP="00504E63">
      <w:pPr>
        <w:widowControl w:val="0"/>
        <w:ind w:firstLine="709"/>
        <w:jc w:val="both"/>
        <w:rPr>
          <w:szCs w:val="24"/>
          <w:lang w:eastAsia="ru-RU"/>
        </w:rPr>
      </w:pPr>
      <w:r w:rsidRPr="00504E63">
        <w:rPr>
          <w:szCs w:val="24"/>
          <w:lang w:eastAsia="ru-RU"/>
        </w:rPr>
        <w:t>Рис. 2.3 – Структура пассива баланса ОАО «ММРП»</w:t>
      </w:r>
      <w:r w:rsidR="00504E63">
        <w:rPr>
          <w:szCs w:val="24"/>
          <w:lang w:eastAsia="ru-RU"/>
        </w:rPr>
        <w:t xml:space="preserve"> за 2006 - 2008 гг</w:t>
      </w:r>
    </w:p>
    <w:p w:rsidR="00504E63" w:rsidRDefault="00504E63" w:rsidP="00504E63">
      <w:pPr>
        <w:widowControl w:val="0"/>
        <w:ind w:firstLine="709"/>
        <w:jc w:val="both"/>
        <w:rPr>
          <w:szCs w:val="24"/>
          <w:lang w:eastAsia="ru-RU"/>
        </w:rPr>
      </w:pPr>
    </w:p>
    <w:p w:rsidR="00C334ED" w:rsidRPr="00504E63" w:rsidRDefault="00C334ED" w:rsidP="00504E63">
      <w:pPr>
        <w:widowControl w:val="0"/>
        <w:ind w:firstLine="709"/>
        <w:jc w:val="both"/>
        <w:rPr>
          <w:szCs w:val="24"/>
          <w:lang w:eastAsia="ru-RU"/>
        </w:rPr>
      </w:pPr>
      <w:r w:rsidRPr="00504E63">
        <w:rPr>
          <w:szCs w:val="24"/>
          <w:lang w:eastAsia="ru-RU"/>
        </w:rPr>
        <w:t>В структуре пассива баланса наибольшая часть приходится на собственные средства: 52,4 % - на начало 2008 года и 53,6 % - на конец 2008 года. Увеличение</w:t>
      </w:r>
      <w:r w:rsidR="00504E63">
        <w:rPr>
          <w:szCs w:val="24"/>
          <w:lang w:eastAsia="ru-RU"/>
        </w:rPr>
        <w:t xml:space="preserve"> </w:t>
      </w:r>
      <w:r w:rsidRPr="00504E63">
        <w:rPr>
          <w:szCs w:val="24"/>
          <w:lang w:eastAsia="ru-RU"/>
        </w:rPr>
        <w:t>доли собственных средств соответственно означает снижение</w:t>
      </w:r>
      <w:r w:rsidR="00504E63">
        <w:rPr>
          <w:szCs w:val="24"/>
          <w:lang w:eastAsia="ru-RU"/>
        </w:rPr>
        <w:t xml:space="preserve"> </w:t>
      </w:r>
      <w:r w:rsidRPr="00504E63">
        <w:rPr>
          <w:szCs w:val="24"/>
          <w:lang w:eastAsia="ru-RU"/>
        </w:rPr>
        <w:t>доли заемных средств с</w:t>
      </w:r>
      <w:r w:rsidR="00504E63">
        <w:rPr>
          <w:szCs w:val="24"/>
          <w:lang w:eastAsia="ru-RU"/>
        </w:rPr>
        <w:t xml:space="preserve"> </w:t>
      </w:r>
      <w:r w:rsidRPr="00504E63">
        <w:rPr>
          <w:szCs w:val="24"/>
          <w:lang w:eastAsia="ru-RU"/>
        </w:rPr>
        <w:t>47,6 % до 46,4 %. Предприятие</w:t>
      </w:r>
      <w:r w:rsidR="00504E63">
        <w:rPr>
          <w:szCs w:val="24"/>
          <w:lang w:eastAsia="ru-RU"/>
        </w:rPr>
        <w:t xml:space="preserve"> </w:t>
      </w:r>
      <w:r w:rsidRPr="00504E63">
        <w:rPr>
          <w:szCs w:val="24"/>
          <w:lang w:eastAsia="ru-RU"/>
        </w:rPr>
        <w:t>в 2008 г.</w:t>
      </w:r>
      <w:r w:rsidR="00504E63">
        <w:rPr>
          <w:szCs w:val="24"/>
          <w:lang w:eastAsia="ru-RU"/>
        </w:rPr>
        <w:t xml:space="preserve"> </w:t>
      </w:r>
      <w:r w:rsidRPr="00504E63">
        <w:rPr>
          <w:szCs w:val="24"/>
          <w:lang w:eastAsia="ru-RU"/>
        </w:rPr>
        <w:lastRenderedPageBreak/>
        <w:t>также финансирует свою деятельность за счет собственных и заемных</w:t>
      </w:r>
      <w:r w:rsidR="00504E63">
        <w:rPr>
          <w:szCs w:val="24"/>
          <w:lang w:eastAsia="ru-RU"/>
        </w:rPr>
        <w:t xml:space="preserve"> </w:t>
      </w:r>
      <w:r w:rsidRPr="00504E63">
        <w:rPr>
          <w:szCs w:val="24"/>
          <w:lang w:eastAsia="ru-RU"/>
        </w:rPr>
        <w:t>средств.</w:t>
      </w:r>
    </w:p>
    <w:p w:rsidR="00C334ED" w:rsidRPr="00504E63" w:rsidRDefault="00C334ED" w:rsidP="00504E63">
      <w:pPr>
        <w:widowControl w:val="0"/>
        <w:ind w:firstLine="709"/>
        <w:jc w:val="both"/>
        <w:rPr>
          <w:szCs w:val="24"/>
          <w:lang w:eastAsia="ru-RU"/>
        </w:rPr>
      </w:pPr>
      <w:r w:rsidRPr="00504E63">
        <w:rPr>
          <w:szCs w:val="24"/>
          <w:lang w:eastAsia="ru-RU"/>
        </w:rPr>
        <w:t>Таким образом, за</w:t>
      </w:r>
      <w:r w:rsidR="00504E63">
        <w:rPr>
          <w:szCs w:val="24"/>
          <w:lang w:eastAsia="ru-RU"/>
        </w:rPr>
        <w:t xml:space="preserve"> </w:t>
      </w:r>
      <w:r w:rsidRPr="00504E63">
        <w:rPr>
          <w:szCs w:val="24"/>
          <w:lang w:eastAsia="ru-RU"/>
        </w:rPr>
        <w:t>2006 – 2008 гг. в составе и структуре имущества</w:t>
      </w:r>
      <w:r w:rsidR="00504E63">
        <w:rPr>
          <w:szCs w:val="24"/>
          <w:lang w:eastAsia="ru-RU"/>
        </w:rPr>
        <w:t xml:space="preserve"> </w:t>
      </w:r>
      <w:r w:rsidRPr="00504E63">
        <w:rPr>
          <w:szCs w:val="24"/>
          <w:lang w:eastAsia="ru-RU"/>
        </w:rPr>
        <w:t>предприятия ОАО «ММРП» и источниках его формирования наблюдаются следующие</w:t>
      </w:r>
      <w:r w:rsidR="00504E63">
        <w:rPr>
          <w:szCs w:val="24"/>
          <w:lang w:eastAsia="ru-RU"/>
        </w:rPr>
        <w:t xml:space="preserve"> </w:t>
      </w:r>
      <w:r w:rsidRPr="00504E63">
        <w:rPr>
          <w:szCs w:val="24"/>
          <w:lang w:eastAsia="ru-RU"/>
        </w:rPr>
        <w:t>тенденции: увеличение доли собственных средств; снижение доли кредиторской задолженности, увеличение доли оборотных активов, что положительно характеризует структурные сдвиги в балансе.</w:t>
      </w:r>
    </w:p>
    <w:p w:rsidR="00245934" w:rsidRPr="00504E63" w:rsidRDefault="00245934" w:rsidP="00504E63">
      <w:pPr>
        <w:pStyle w:val="a5"/>
        <w:rPr>
          <w:lang w:eastAsia="en-US"/>
        </w:rPr>
      </w:pPr>
    </w:p>
    <w:p w:rsidR="00245934" w:rsidRPr="00504E63" w:rsidRDefault="00245934" w:rsidP="00504E63">
      <w:pPr>
        <w:pStyle w:val="21"/>
        <w:keepNext w:val="0"/>
        <w:keepLines w:val="0"/>
        <w:ind w:firstLine="709"/>
        <w:jc w:val="both"/>
        <w:outlineLvl w:val="9"/>
        <w:rPr>
          <w:b w:val="0"/>
        </w:rPr>
      </w:pPr>
      <w:bookmarkStart w:id="7" w:name="_Toc226044856"/>
      <w:r w:rsidRPr="00504E63">
        <w:rPr>
          <w:b w:val="0"/>
        </w:rPr>
        <w:t>2.2 Анализ финансовой устойчивости</w:t>
      </w:r>
      <w:bookmarkEnd w:id="7"/>
    </w:p>
    <w:p w:rsidR="00245934" w:rsidRPr="00504E63" w:rsidRDefault="00245934" w:rsidP="00504E63">
      <w:pPr>
        <w:pStyle w:val="a5"/>
        <w:rPr>
          <w:lang w:eastAsia="en-US"/>
        </w:rPr>
      </w:pPr>
    </w:p>
    <w:p w:rsidR="00C334ED" w:rsidRPr="00504E63" w:rsidRDefault="00C334ED" w:rsidP="00504E63">
      <w:pPr>
        <w:widowControl w:val="0"/>
        <w:ind w:firstLine="709"/>
        <w:jc w:val="both"/>
        <w:rPr>
          <w:szCs w:val="24"/>
          <w:lang w:eastAsia="ru-RU"/>
        </w:rPr>
      </w:pPr>
      <w:r w:rsidRPr="00504E63">
        <w:rPr>
          <w:szCs w:val="24"/>
          <w:lang w:eastAsia="ru-RU"/>
        </w:rPr>
        <w:t>Проанализируем ряд показателей, характеризующих финансовое состояние предприятия: ликвидность, финансовую устойчивость и платежеспособность.</w:t>
      </w:r>
    </w:p>
    <w:p w:rsidR="00C334ED" w:rsidRPr="00504E63" w:rsidRDefault="00C334ED" w:rsidP="00504E63">
      <w:pPr>
        <w:widowControl w:val="0"/>
        <w:ind w:firstLine="709"/>
        <w:jc w:val="both"/>
        <w:rPr>
          <w:szCs w:val="24"/>
          <w:lang w:eastAsia="ru-RU"/>
        </w:rPr>
      </w:pPr>
      <w:r w:rsidRPr="00504E63">
        <w:rPr>
          <w:szCs w:val="24"/>
          <w:lang w:eastAsia="ru-RU"/>
        </w:rPr>
        <w:t xml:space="preserve">Задача анализа ликвидности баланса возникает в связи с необходимостью давать оценку кредитоспособности предприятия, то есть его способности своевременно и полностью рассчитываться по всем своим обязательствам. Ликвидность баланса определяется как степень покрытия обязательств организации её активами, срок превращения которых в деньги соответствует сроку погашения обязательств. </w:t>
      </w:r>
    </w:p>
    <w:p w:rsidR="00C334ED" w:rsidRPr="00504E63" w:rsidRDefault="00C334ED" w:rsidP="00504E63">
      <w:pPr>
        <w:widowControl w:val="0"/>
        <w:ind w:firstLine="709"/>
        <w:jc w:val="both"/>
        <w:rPr>
          <w:szCs w:val="24"/>
          <w:lang w:eastAsia="ru-RU"/>
        </w:rPr>
      </w:pPr>
      <w:r w:rsidRPr="00504E63">
        <w:rPr>
          <w:szCs w:val="24"/>
          <w:lang w:eastAsia="ru-RU"/>
        </w:rPr>
        <w:t>Исходные данные для расчета финансовых коэффициентов представлены в</w:t>
      </w:r>
      <w:r w:rsidR="00504E63">
        <w:rPr>
          <w:szCs w:val="24"/>
          <w:lang w:eastAsia="ru-RU"/>
        </w:rPr>
        <w:t xml:space="preserve"> </w:t>
      </w:r>
      <w:r w:rsidRPr="00504E63">
        <w:rPr>
          <w:szCs w:val="24"/>
          <w:lang w:eastAsia="ru-RU"/>
        </w:rPr>
        <w:t>табл. 2.5. Из расчетных данных следует, что предприятие</w:t>
      </w:r>
      <w:r w:rsidR="00504E63">
        <w:rPr>
          <w:szCs w:val="24"/>
          <w:lang w:eastAsia="ru-RU"/>
        </w:rPr>
        <w:t xml:space="preserve"> </w:t>
      </w:r>
      <w:r w:rsidRPr="00504E63">
        <w:rPr>
          <w:szCs w:val="24"/>
          <w:lang w:eastAsia="ru-RU"/>
        </w:rPr>
        <w:t xml:space="preserve">обладает достаточной степенью финансовой самостоятельности, так как значение коэффициента автономии выше критериального. Однако к концу 2008 года зависимость от внешних источников финансирования возрастает, о чем свидетельствует снижение коэффициента автономии с 63,4 % по состоянию на конец 2006 года до 53,6 % по состоянию на конец 2008 года. </w:t>
      </w:r>
    </w:p>
    <w:p w:rsidR="00504E63" w:rsidRDefault="00504E63" w:rsidP="00504E63">
      <w:pPr>
        <w:widowControl w:val="0"/>
        <w:ind w:firstLine="709"/>
        <w:jc w:val="both"/>
        <w:rPr>
          <w:szCs w:val="24"/>
          <w:lang w:eastAsia="ru-RU"/>
        </w:rPr>
      </w:pPr>
    </w:p>
    <w:p w:rsidR="00C334ED" w:rsidRPr="00504E63" w:rsidRDefault="00504E63" w:rsidP="00504E63">
      <w:pPr>
        <w:widowControl w:val="0"/>
        <w:ind w:firstLine="709"/>
        <w:jc w:val="both"/>
        <w:rPr>
          <w:szCs w:val="24"/>
          <w:lang w:eastAsia="ru-RU"/>
        </w:rPr>
      </w:pPr>
      <w:r>
        <w:rPr>
          <w:szCs w:val="24"/>
          <w:lang w:eastAsia="ru-RU"/>
        </w:rPr>
        <w:br w:type="page"/>
      </w:r>
      <w:r w:rsidR="00C334ED" w:rsidRPr="00504E63">
        <w:rPr>
          <w:szCs w:val="24"/>
          <w:lang w:eastAsia="ru-RU"/>
        </w:rPr>
        <w:lastRenderedPageBreak/>
        <w:t>Таблица 2.5</w:t>
      </w:r>
      <w:r>
        <w:rPr>
          <w:szCs w:val="24"/>
          <w:lang w:eastAsia="ru-RU"/>
        </w:rPr>
        <w:t xml:space="preserve"> </w:t>
      </w:r>
      <w:r w:rsidR="00C334ED" w:rsidRPr="00504E63">
        <w:rPr>
          <w:szCs w:val="24"/>
          <w:lang w:eastAsia="ru-RU"/>
        </w:rPr>
        <w:t>Исходные данные для расчета основных финансовых показателей</w:t>
      </w:r>
      <w:r>
        <w:rPr>
          <w:szCs w:val="24"/>
          <w:lang w:eastAsia="ru-RU"/>
        </w:rPr>
        <w:t xml:space="preserve"> </w:t>
      </w:r>
      <w:r w:rsidR="00C334ED" w:rsidRPr="00504E63">
        <w:rPr>
          <w:szCs w:val="24"/>
          <w:lang w:eastAsia="ru-RU"/>
        </w:rPr>
        <w:t>ОАО «ММРП»</w:t>
      </w:r>
      <w:r>
        <w:rPr>
          <w:szCs w:val="24"/>
          <w:lang w:eastAsia="ru-RU"/>
        </w:rPr>
        <w:t xml:space="preserve"> за 2006 – 2008 гг</w:t>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2"/>
        <w:gridCol w:w="2622"/>
        <w:gridCol w:w="969"/>
        <w:gridCol w:w="1034"/>
        <w:gridCol w:w="1053"/>
      </w:tblGrid>
      <w:tr w:rsidR="004E027E" w:rsidRPr="00504E63" w:rsidTr="00504E63">
        <w:trPr>
          <w:jc w:val="center"/>
        </w:trPr>
        <w:tc>
          <w:tcPr>
            <w:tcW w:w="3192" w:type="dxa"/>
          </w:tcPr>
          <w:p w:rsidR="00C334ED" w:rsidRPr="00504E63" w:rsidRDefault="00C334ED" w:rsidP="00504E63">
            <w:pPr>
              <w:widowControl w:val="0"/>
              <w:jc w:val="both"/>
              <w:rPr>
                <w:sz w:val="20"/>
                <w:szCs w:val="20"/>
                <w:lang w:eastAsia="ru-RU"/>
              </w:rPr>
            </w:pPr>
            <w:r w:rsidRPr="00504E63">
              <w:rPr>
                <w:sz w:val="20"/>
                <w:szCs w:val="20"/>
                <w:lang w:eastAsia="ru-RU"/>
              </w:rPr>
              <w:t>Показатели</w:t>
            </w:r>
          </w:p>
        </w:tc>
        <w:tc>
          <w:tcPr>
            <w:tcW w:w="2622" w:type="dxa"/>
          </w:tcPr>
          <w:p w:rsidR="00C334ED" w:rsidRPr="00504E63" w:rsidRDefault="00C334ED" w:rsidP="00504E63">
            <w:pPr>
              <w:widowControl w:val="0"/>
              <w:jc w:val="both"/>
              <w:rPr>
                <w:sz w:val="20"/>
                <w:szCs w:val="20"/>
                <w:lang w:eastAsia="ru-RU"/>
              </w:rPr>
            </w:pPr>
            <w:r w:rsidRPr="00504E63">
              <w:rPr>
                <w:sz w:val="20"/>
                <w:szCs w:val="20"/>
                <w:lang w:eastAsia="ru-RU"/>
              </w:rPr>
              <w:t>Методика расчета</w:t>
            </w:r>
          </w:p>
        </w:tc>
        <w:tc>
          <w:tcPr>
            <w:tcW w:w="969" w:type="dxa"/>
          </w:tcPr>
          <w:p w:rsidR="00C334ED" w:rsidRPr="00504E63" w:rsidRDefault="00C334ED" w:rsidP="00504E63">
            <w:pPr>
              <w:widowControl w:val="0"/>
              <w:jc w:val="both"/>
              <w:rPr>
                <w:sz w:val="20"/>
                <w:szCs w:val="20"/>
                <w:lang w:eastAsia="ru-RU"/>
              </w:rPr>
            </w:pPr>
            <w:r w:rsidRPr="00504E63">
              <w:rPr>
                <w:sz w:val="20"/>
                <w:szCs w:val="20"/>
                <w:lang w:eastAsia="ru-RU"/>
              </w:rPr>
              <w:t>2006 г.</w:t>
            </w:r>
          </w:p>
        </w:tc>
        <w:tc>
          <w:tcPr>
            <w:tcW w:w="1034" w:type="dxa"/>
          </w:tcPr>
          <w:p w:rsidR="00C334ED" w:rsidRPr="00504E63" w:rsidRDefault="00C334ED" w:rsidP="00504E63">
            <w:pPr>
              <w:widowControl w:val="0"/>
              <w:jc w:val="both"/>
              <w:rPr>
                <w:sz w:val="20"/>
                <w:szCs w:val="20"/>
                <w:lang w:eastAsia="ru-RU"/>
              </w:rPr>
            </w:pPr>
            <w:r w:rsidRPr="00504E63">
              <w:rPr>
                <w:sz w:val="20"/>
                <w:szCs w:val="20"/>
                <w:lang w:eastAsia="ru-RU"/>
              </w:rPr>
              <w:t>2007 г.</w:t>
            </w:r>
          </w:p>
        </w:tc>
        <w:tc>
          <w:tcPr>
            <w:tcW w:w="1053" w:type="dxa"/>
          </w:tcPr>
          <w:p w:rsidR="00C334ED" w:rsidRPr="00504E63" w:rsidRDefault="00C334ED" w:rsidP="00504E63">
            <w:pPr>
              <w:widowControl w:val="0"/>
              <w:jc w:val="both"/>
              <w:rPr>
                <w:sz w:val="20"/>
                <w:szCs w:val="20"/>
                <w:lang w:eastAsia="ru-RU"/>
              </w:rPr>
            </w:pPr>
            <w:r w:rsidRPr="00504E63">
              <w:rPr>
                <w:sz w:val="20"/>
                <w:szCs w:val="20"/>
                <w:lang w:eastAsia="ru-RU"/>
              </w:rPr>
              <w:t>2008 г.</w:t>
            </w:r>
          </w:p>
        </w:tc>
      </w:tr>
      <w:tr w:rsidR="004E027E" w:rsidRPr="00504E63" w:rsidTr="00504E63">
        <w:trPr>
          <w:jc w:val="center"/>
        </w:trPr>
        <w:tc>
          <w:tcPr>
            <w:tcW w:w="3192" w:type="dxa"/>
          </w:tcPr>
          <w:p w:rsidR="00C334ED" w:rsidRPr="00504E63" w:rsidRDefault="00C334ED" w:rsidP="00504E63">
            <w:pPr>
              <w:widowControl w:val="0"/>
              <w:jc w:val="both"/>
              <w:rPr>
                <w:sz w:val="20"/>
                <w:szCs w:val="20"/>
                <w:lang w:eastAsia="ru-RU"/>
              </w:rPr>
            </w:pPr>
            <w:r w:rsidRPr="00504E63">
              <w:rPr>
                <w:sz w:val="20"/>
                <w:szCs w:val="20"/>
                <w:lang w:eastAsia="ru-RU"/>
              </w:rPr>
              <w:t>1.Внеоборотные активы</w:t>
            </w:r>
          </w:p>
        </w:tc>
        <w:tc>
          <w:tcPr>
            <w:tcW w:w="2622" w:type="dxa"/>
          </w:tcPr>
          <w:p w:rsidR="00C334ED" w:rsidRPr="00504E63" w:rsidRDefault="00C334ED" w:rsidP="00504E63">
            <w:pPr>
              <w:widowControl w:val="0"/>
              <w:jc w:val="both"/>
              <w:rPr>
                <w:sz w:val="20"/>
                <w:szCs w:val="20"/>
                <w:lang w:eastAsia="ru-RU"/>
              </w:rPr>
            </w:pPr>
            <w:r w:rsidRPr="00504E63">
              <w:rPr>
                <w:sz w:val="20"/>
                <w:szCs w:val="20"/>
                <w:lang w:eastAsia="ru-RU"/>
              </w:rPr>
              <w:t>Итог I раздела баланса</w:t>
            </w:r>
          </w:p>
        </w:tc>
        <w:tc>
          <w:tcPr>
            <w:tcW w:w="969" w:type="dxa"/>
          </w:tcPr>
          <w:p w:rsidR="00C334ED" w:rsidRPr="00504E63" w:rsidRDefault="00C334ED" w:rsidP="00504E63">
            <w:pPr>
              <w:widowControl w:val="0"/>
              <w:jc w:val="both"/>
              <w:rPr>
                <w:sz w:val="20"/>
                <w:szCs w:val="20"/>
                <w:lang w:eastAsia="ru-RU"/>
              </w:rPr>
            </w:pPr>
            <w:r w:rsidRPr="00504E63">
              <w:rPr>
                <w:sz w:val="20"/>
                <w:szCs w:val="20"/>
                <w:lang w:eastAsia="ru-RU"/>
              </w:rPr>
              <w:t>106252</w:t>
            </w:r>
          </w:p>
        </w:tc>
        <w:tc>
          <w:tcPr>
            <w:tcW w:w="1034" w:type="dxa"/>
          </w:tcPr>
          <w:p w:rsidR="00C334ED" w:rsidRPr="00504E63" w:rsidRDefault="00C334ED" w:rsidP="00504E63">
            <w:pPr>
              <w:widowControl w:val="0"/>
              <w:jc w:val="both"/>
              <w:rPr>
                <w:sz w:val="20"/>
                <w:szCs w:val="20"/>
                <w:lang w:eastAsia="ru-RU"/>
              </w:rPr>
            </w:pPr>
            <w:r w:rsidRPr="00504E63">
              <w:rPr>
                <w:sz w:val="20"/>
                <w:szCs w:val="20"/>
                <w:lang w:eastAsia="ru-RU"/>
              </w:rPr>
              <w:t>108067</w:t>
            </w:r>
          </w:p>
        </w:tc>
        <w:tc>
          <w:tcPr>
            <w:tcW w:w="1053" w:type="dxa"/>
          </w:tcPr>
          <w:p w:rsidR="00C334ED" w:rsidRPr="00504E63" w:rsidRDefault="00C334ED" w:rsidP="00504E63">
            <w:pPr>
              <w:widowControl w:val="0"/>
              <w:jc w:val="both"/>
              <w:rPr>
                <w:sz w:val="20"/>
                <w:szCs w:val="20"/>
                <w:lang w:eastAsia="ru-RU"/>
              </w:rPr>
            </w:pPr>
            <w:r w:rsidRPr="00504E63">
              <w:rPr>
                <w:sz w:val="20"/>
                <w:szCs w:val="20"/>
                <w:lang w:eastAsia="ru-RU"/>
              </w:rPr>
              <w:t>105865</w:t>
            </w:r>
          </w:p>
        </w:tc>
      </w:tr>
      <w:tr w:rsidR="004E027E" w:rsidRPr="00504E63" w:rsidTr="00504E63">
        <w:trPr>
          <w:trHeight w:val="268"/>
          <w:jc w:val="center"/>
        </w:trPr>
        <w:tc>
          <w:tcPr>
            <w:tcW w:w="3192" w:type="dxa"/>
          </w:tcPr>
          <w:p w:rsidR="00C334ED" w:rsidRPr="00504E63" w:rsidRDefault="00C334ED" w:rsidP="00504E63">
            <w:pPr>
              <w:widowControl w:val="0"/>
              <w:jc w:val="both"/>
              <w:rPr>
                <w:sz w:val="20"/>
                <w:szCs w:val="20"/>
                <w:lang w:eastAsia="ru-RU"/>
              </w:rPr>
            </w:pPr>
            <w:r w:rsidRPr="00504E63">
              <w:rPr>
                <w:sz w:val="20"/>
                <w:szCs w:val="20"/>
                <w:lang w:eastAsia="ru-RU"/>
              </w:rPr>
              <w:t>2.Запасы (с НДС)</w:t>
            </w:r>
          </w:p>
        </w:tc>
        <w:tc>
          <w:tcPr>
            <w:tcW w:w="2622" w:type="dxa"/>
          </w:tcPr>
          <w:p w:rsidR="00C334ED" w:rsidRPr="00504E63" w:rsidRDefault="00C334ED" w:rsidP="00504E63">
            <w:pPr>
              <w:widowControl w:val="0"/>
              <w:jc w:val="both"/>
              <w:rPr>
                <w:sz w:val="20"/>
                <w:szCs w:val="20"/>
                <w:lang w:eastAsia="ru-RU"/>
              </w:rPr>
            </w:pPr>
            <w:r w:rsidRPr="00504E63">
              <w:rPr>
                <w:sz w:val="20"/>
                <w:szCs w:val="20"/>
                <w:lang w:eastAsia="ru-RU"/>
              </w:rPr>
              <w:t>Стр. 210 + стр. 220</w:t>
            </w:r>
          </w:p>
        </w:tc>
        <w:tc>
          <w:tcPr>
            <w:tcW w:w="969" w:type="dxa"/>
          </w:tcPr>
          <w:p w:rsidR="00C334ED" w:rsidRPr="00504E63" w:rsidRDefault="00C334ED" w:rsidP="00504E63">
            <w:pPr>
              <w:widowControl w:val="0"/>
              <w:jc w:val="both"/>
              <w:rPr>
                <w:sz w:val="20"/>
                <w:szCs w:val="20"/>
                <w:lang w:eastAsia="ru-RU"/>
              </w:rPr>
            </w:pPr>
            <w:r w:rsidRPr="00504E63">
              <w:rPr>
                <w:sz w:val="20"/>
                <w:szCs w:val="20"/>
                <w:lang w:eastAsia="ru-RU"/>
              </w:rPr>
              <w:t>10604</w:t>
            </w:r>
          </w:p>
        </w:tc>
        <w:tc>
          <w:tcPr>
            <w:tcW w:w="1034" w:type="dxa"/>
          </w:tcPr>
          <w:p w:rsidR="00C334ED" w:rsidRPr="00504E63" w:rsidRDefault="00C334ED" w:rsidP="00504E63">
            <w:pPr>
              <w:widowControl w:val="0"/>
              <w:jc w:val="both"/>
              <w:rPr>
                <w:sz w:val="20"/>
                <w:szCs w:val="20"/>
                <w:lang w:eastAsia="ru-RU"/>
              </w:rPr>
            </w:pPr>
            <w:r w:rsidRPr="00504E63">
              <w:rPr>
                <w:sz w:val="20"/>
                <w:szCs w:val="20"/>
                <w:lang w:eastAsia="ru-RU"/>
              </w:rPr>
              <w:t>10771</w:t>
            </w:r>
          </w:p>
        </w:tc>
        <w:tc>
          <w:tcPr>
            <w:tcW w:w="1053" w:type="dxa"/>
          </w:tcPr>
          <w:p w:rsidR="00C334ED" w:rsidRPr="00504E63" w:rsidRDefault="00C334ED" w:rsidP="00504E63">
            <w:pPr>
              <w:widowControl w:val="0"/>
              <w:jc w:val="both"/>
              <w:rPr>
                <w:sz w:val="20"/>
                <w:szCs w:val="20"/>
                <w:lang w:eastAsia="ru-RU"/>
              </w:rPr>
            </w:pPr>
            <w:r w:rsidRPr="00504E63">
              <w:rPr>
                <w:sz w:val="20"/>
                <w:szCs w:val="20"/>
                <w:lang w:eastAsia="ru-RU"/>
              </w:rPr>
              <w:t>10735</w:t>
            </w:r>
          </w:p>
        </w:tc>
      </w:tr>
      <w:tr w:rsidR="004E027E" w:rsidRPr="00504E63" w:rsidTr="00504E63">
        <w:trPr>
          <w:jc w:val="center"/>
        </w:trPr>
        <w:tc>
          <w:tcPr>
            <w:tcW w:w="3192" w:type="dxa"/>
          </w:tcPr>
          <w:p w:rsidR="00C334ED" w:rsidRPr="00504E63" w:rsidRDefault="00C334ED" w:rsidP="00504E63">
            <w:pPr>
              <w:widowControl w:val="0"/>
              <w:jc w:val="both"/>
              <w:rPr>
                <w:sz w:val="20"/>
                <w:szCs w:val="20"/>
                <w:lang w:eastAsia="ru-RU"/>
              </w:rPr>
            </w:pPr>
            <w:r w:rsidRPr="00504E63">
              <w:rPr>
                <w:sz w:val="20"/>
                <w:szCs w:val="20"/>
                <w:lang w:eastAsia="ru-RU"/>
              </w:rPr>
              <w:t>3. Денежные средства и краткосрочные финансовые вложения</w:t>
            </w:r>
          </w:p>
        </w:tc>
        <w:tc>
          <w:tcPr>
            <w:tcW w:w="2622" w:type="dxa"/>
          </w:tcPr>
          <w:p w:rsidR="00C334ED" w:rsidRPr="00504E63" w:rsidRDefault="00C334ED" w:rsidP="00504E63">
            <w:pPr>
              <w:widowControl w:val="0"/>
              <w:jc w:val="both"/>
              <w:rPr>
                <w:sz w:val="20"/>
                <w:szCs w:val="20"/>
                <w:lang w:eastAsia="ru-RU"/>
              </w:rPr>
            </w:pPr>
            <w:r w:rsidRPr="00504E63">
              <w:rPr>
                <w:sz w:val="20"/>
                <w:szCs w:val="20"/>
                <w:lang w:eastAsia="ru-RU"/>
              </w:rPr>
              <w:t>Стр. 250 + стр. 260</w:t>
            </w:r>
          </w:p>
        </w:tc>
        <w:tc>
          <w:tcPr>
            <w:tcW w:w="969" w:type="dxa"/>
          </w:tcPr>
          <w:p w:rsidR="00C334ED" w:rsidRPr="00504E63" w:rsidRDefault="00C334ED" w:rsidP="00504E63">
            <w:pPr>
              <w:widowControl w:val="0"/>
              <w:jc w:val="both"/>
              <w:rPr>
                <w:sz w:val="20"/>
                <w:szCs w:val="20"/>
                <w:lang w:eastAsia="ru-RU"/>
              </w:rPr>
            </w:pPr>
            <w:r w:rsidRPr="00504E63">
              <w:rPr>
                <w:sz w:val="20"/>
                <w:szCs w:val="20"/>
                <w:lang w:eastAsia="ru-RU"/>
              </w:rPr>
              <w:t>660</w:t>
            </w:r>
          </w:p>
        </w:tc>
        <w:tc>
          <w:tcPr>
            <w:tcW w:w="1034" w:type="dxa"/>
          </w:tcPr>
          <w:p w:rsidR="00C334ED" w:rsidRPr="00504E63" w:rsidRDefault="00C334ED" w:rsidP="00504E63">
            <w:pPr>
              <w:widowControl w:val="0"/>
              <w:jc w:val="both"/>
              <w:rPr>
                <w:sz w:val="20"/>
                <w:szCs w:val="20"/>
                <w:lang w:eastAsia="ru-RU"/>
              </w:rPr>
            </w:pPr>
            <w:r w:rsidRPr="00504E63">
              <w:rPr>
                <w:sz w:val="20"/>
                <w:szCs w:val="20"/>
                <w:lang w:eastAsia="ru-RU"/>
              </w:rPr>
              <w:t>2</w:t>
            </w:r>
          </w:p>
        </w:tc>
        <w:tc>
          <w:tcPr>
            <w:tcW w:w="1053" w:type="dxa"/>
          </w:tcPr>
          <w:p w:rsidR="00C334ED" w:rsidRPr="00504E63" w:rsidRDefault="00C334ED" w:rsidP="00504E63">
            <w:pPr>
              <w:widowControl w:val="0"/>
              <w:jc w:val="both"/>
              <w:rPr>
                <w:sz w:val="20"/>
                <w:szCs w:val="20"/>
                <w:lang w:eastAsia="ru-RU"/>
              </w:rPr>
            </w:pPr>
            <w:r w:rsidRPr="00504E63">
              <w:rPr>
                <w:sz w:val="20"/>
                <w:szCs w:val="20"/>
                <w:lang w:eastAsia="ru-RU"/>
              </w:rPr>
              <w:t>2</w:t>
            </w:r>
          </w:p>
        </w:tc>
      </w:tr>
      <w:tr w:rsidR="004E027E" w:rsidRPr="00504E63" w:rsidTr="00504E63">
        <w:trPr>
          <w:jc w:val="center"/>
        </w:trPr>
        <w:tc>
          <w:tcPr>
            <w:tcW w:w="3192" w:type="dxa"/>
          </w:tcPr>
          <w:p w:rsidR="00C334ED" w:rsidRPr="00504E63" w:rsidRDefault="00C334ED" w:rsidP="00504E63">
            <w:pPr>
              <w:widowControl w:val="0"/>
              <w:jc w:val="both"/>
              <w:rPr>
                <w:sz w:val="20"/>
                <w:szCs w:val="20"/>
                <w:lang w:eastAsia="ru-RU"/>
              </w:rPr>
            </w:pPr>
            <w:r w:rsidRPr="00504E63">
              <w:rPr>
                <w:sz w:val="20"/>
                <w:szCs w:val="20"/>
                <w:lang w:eastAsia="ru-RU"/>
              </w:rPr>
              <w:t>4. Оборотные активы</w:t>
            </w:r>
          </w:p>
        </w:tc>
        <w:tc>
          <w:tcPr>
            <w:tcW w:w="2622" w:type="dxa"/>
          </w:tcPr>
          <w:p w:rsidR="00C334ED" w:rsidRPr="00504E63" w:rsidRDefault="00C334ED" w:rsidP="00504E63">
            <w:pPr>
              <w:widowControl w:val="0"/>
              <w:jc w:val="both"/>
              <w:rPr>
                <w:sz w:val="20"/>
                <w:szCs w:val="20"/>
                <w:lang w:eastAsia="ru-RU"/>
              </w:rPr>
            </w:pPr>
            <w:r w:rsidRPr="00504E63">
              <w:rPr>
                <w:sz w:val="20"/>
                <w:szCs w:val="20"/>
                <w:lang w:eastAsia="ru-RU"/>
              </w:rPr>
              <w:t>Итог II раздела баланса</w:t>
            </w:r>
          </w:p>
        </w:tc>
        <w:tc>
          <w:tcPr>
            <w:tcW w:w="969" w:type="dxa"/>
          </w:tcPr>
          <w:p w:rsidR="00C334ED" w:rsidRPr="00504E63" w:rsidRDefault="00C334ED" w:rsidP="00504E63">
            <w:pPr>
              <w:widowControl w:val="0"/>
              <w:jc w:val="both"/>
              <w:rPr>
                <w:sz w:val="20"/>
                <w:szCs w:val="20"/>
                <w:lang w:eastAsia="ru-RU"/>
              </w:rPr>
            </w:pPr>
            <w:r w:rsidRPr="00504E63">
              <w:rPr>
                <w:sz w:val="20"/>
                <w:szCs w:val="20"/>
                <w:lang w:eastAsia="ru-RU"/>
              </w:rPr>
              <w:t>28839</w:t>
            </w:r>
          </w:p>
        </w:tc>
        <w:tc>
          <w:tcPr>
            <w:tcW w:w="1034" w:type="dxa"/>
          </w:tcPr>
          <w:p w:rsidR="00C334ED" w:rsidRPr="00504E63" w:rsidRDefault="00C334ED" w:rsidP="00504E63">
            <w:pPr>
              <w:widowControl w:val="0"/>
              <w:jc w:val="both"/>
              <w:rPr>
                <w:sz w:val="20"/>
                <w:szCs w:val="20"/>
                <w:lang w:eastAsia="ru-RU"/>
              </w:rPr>
            </w:pPr>
            <w:r w:rsidRPr="00504E63">
              <w:rPr>
                <w:sz w:val="20"/>
                <w:szCs w:val="20"/>
                <w:lang w:eastAsia="ru-RU"/>
              </w:rPr>
              <w:t>22557</w:t>
            </w:r>
          </w:p>
        </w:tc>
        <w:tc>
          <w:tcPr>
            <w:tcW w:w="1053" w:type="dxa"/>
          </w:tcPr>
          <w:p w:rsidR="00C334ED" w:rsidRPr="00504E63" w:rsidRDefault="00C334ED" w:rsidP="00504E63">
            <w:pPr>
              <w:widowControl w:val="0"/>
              <w:jc w:val="both"/>
              <w:rPr>
                <w:sz w:val="20"/>
                <w:szCs w:val="20"/>
                <w:lang w:eastAsia="ru-RU"/>
              </w:rPr>
            </w:pPr>
            <w:r w:rsidRPr="00504E63">
              <w:rPr>
                <w:sz w:val="20"/>
                <w:szCs w:val="20"/>
                <w:lang w:eastAsia="ru-RU"/>
              </w:rPr>
              <w:t>23529</w:t>
            </w:r>
          </w:p>
        </w:tc>
      </w:tr>
      <w:tr w:rsidR="004E027E" w:rsidRPr="00504E63" w:rsidTr="00504E63">
        <w:trPr>
          <w:trHeight w:val="177"/>
          <w:jc w:val="center"/>
        </w:trPr>
        <w:tc>
          <w:tcPr>
            <w:tcW w:w="3192" w:type="dxa"/>
          </w:tcPr>
          <w:p w:rsidR="00C334ED" w:rsidRPr="00504E63" w:rsidRDefault="00C334ED" w:rsidP="00504E63">
            <w:pPr>
              <w:widowControl w:val="0"/>
              <w:jc w:val="both"/>
              <w:rPr>
                <w:sz w:val="20"/>
                <w:szCs w:val="20"/>
                <w:lang w:eastAsia="ru-RU"/>
              </w:rPr>
            </w:pPr>
            <w:r w:rsidRPr="00504E63">
              <w:rPr>
                <w:sz w:val="20"/>
                <w:szCs w:val="20"/>
                <w:lang w:eastAsia="ru-RU"/>
              </w:rPr>
              <w:t>5. Капитал и резервы</w:t>
            </w:r>
          </w:p>
        </w:tc>
        <w:tc>
          <w:tcPr>
            <w:tcW w:w="2622" w:type="dxa"/>
          </w:tcPr>
          <w:p w:rsidR="00C334ED" w:rsidRPr="00504E63" w:rsidRDefault="00C334ED" w:rsidP="00504E63">
            <w:pPr>
              <w:widowControl w:val="0"/>
              <w:jc w:val="both"/>
              <w:rPr>
                <w:sz w:val="20"/>
                <w:szCs w:val="20"/>
                <w:lang w:eastAsia="ru-RU"/>
              </w:rPr>
            </w:pPr>
            <w:r w:rsidRPr="00504E63">
              <w:rPr>
                <w:sz w:val="20"/>
                <w:szCs w:val="20"/>
                <w:lang w:eastAsia="ru-RU"/>
              </w:rPr>
              <w:t>Итог III раздела баланса</w:t>
            </w:r>
          </w:p>
        </w:tc>
        <w:tc>
          <w:tcPr>
            <w:tcW w:w="969" w:type="dxa"/>
          </w:tcPr>
          <w:p w:rsidR="00C334ED" w:rsidRPr="00504E63" w:rsidRDefault="00C334ED" w:rsidP="00504E63">
            <w:pPr>
              <w:widowControl w:val="0"/>
              <w:jc w:val="both"/>
              <w:rPr>
                <w:sz w:val="20"/>
                <w:szCs w:val="20"/>
                <w:lang w:eastAsia="ru-RU"/>
              </w:rPr>
            </w:pPr>
            <w:r w:rsidRPr="00504E63">
              <w:rPr>
                <w:sz w:val="20"/>
                <w:szCs w:val="20"/>
                <w:lang w:eastAsia="ru-RU"/>
              </w:rPr>
              <w:t>85447</w:t>
            </w:r>
          </w:p>
        </w:tc>
        <w:tc>
          <w:tcPr>
            <w:tcW w:w="1034" w:type="dxa"/>
          </w:tcPr>
          <w:p w:rsidR="00C334ED" w:rsidRPr="00504E63" w:rsidRDefault="00C334ED" w:rsidP="00504E63">
            <w:pPr>
              <w:widowControl w:val="0"/>
              <w:jc w:val="both"/>
              <w:rPr>
                <w:sz w:val="20"/>
                <w:szCs w:val="20"/>
                <w:lang w:eastAsia="ru-RU"/>
              </w:rPr>
            </w:pPr>
            <w:r w:rsidRPr="00504E63">
              <w:rPr>
                <w:sz w:val="20"/>
                <w:szCs w:val="20"/>
                <w:lang w:eastAsia="ru-RU"/>
              </w:rPr>
              <w:t>68419</w:t>
            </w:r>
          </w:p>
        </w:tc>
        <w:tc>
          <w:tcPr>
            <w:tcW w:w="1053" w:type="dxa"/>
          </w:tcPr>
          <w:p w:rsidR="00C334ED" w:rsidRPr="00504E63" w:rsidRDefault="00C334ED" w:rsidP="00504E63">
            <w:pPr>
              <w:widowControl w:val="0"/>
              <w:jc w:val="both"/>
              <w:rPr>
                <w:sz w:val="20"/>
                <w:szCs w:val="20"/>
                <w:lang w:eastAsia="ru-RU"/>
              </w:rPr>
            </w:pPr>
            <w:r w:rsidRPr="00504E63">
              <w:rPr>
                <w:sz w:val="20"/>
                <w:szCs w:val="20"/>
                <w:lang w:eastAsia="ru-RU"/>
              </w:rPr>
              <w:t>69415</w:t>
            </w:r>
          </w:p>
        </w:tc>
      </w:tr>
      <w:tr w:rsidR="004E027E" w:rsidRPr="00504E63" w:rsidTr="00504E63">
        <w:trPr>
          <w:trHeight w:val="241"/>
          <w:jc w:val="center"/>
        </w:trPr>
        <w:tc>
          <w:tcPr>
            <w:tcW w:w="3192" w:type="dxa"/>
          </w:tcPr>
          <w:p w:rsidR="00C334ED" w:rsidRPr="00504E63" w:rsidRDefault="00C334ED" w:rsidP="00504E63">
            <w:pPr>
              <w:widowControl w:val="0"/>
              <w:jc w:val="both"/>
              <w:rPr>
                <w:sz w:val="20"/>
                <w:szCs w:val="20"/>
                <w:lang w:eastAsia="ru-RU"/>
              </w:rPr>
            </w:pPr>
            <w:r w:rsidRPr="00504E63">
              <w:rPr>
                <w:sz w:val="20"/>
                <w:szCs w:val="20"/>
                <w:lang w:eastAsia="ru-RU"/>
              </w:rPr>
              <w:t>6.Долгосрочные обязательства</w:t>
            </w:r>
          </w:p>
        </w:tc>
        <w:tc>
          <w:tcPr>
            <w:tcW w:w="2622" w:type="dxa"/>
          </w:tcPr>
          <w:p w:rsidR="00C334ED" w:rsidRPr="00504E63" w:rsidRDefault="00C334ED" w:rsidP="00504E63">
            <w:pPr>
              <w:widowControl w:val="0"/>
              <w:jc w:val="both"/>
              <w:rPr>
                <w:sz w:val="20"/>
                <w:szCs w:val="20"/>
                <w:lang w:eastAsia="ru-RU"/>
              </w:rPr>
            </w:pPr>
            <w:r w:rsidRPr="00504E63">
              <w:rPr>
                <w:sz w:val="20"/>
                <w:szCs w:val="20"/>
                <w:lang w:eastAsia="ru-RU"/>
              </w:rPr>
              <w:t>Итог IV раздела баланса</w:t>
            </w:r>
          </w:p>
        </w:tc>
        <w:tc>
          <w:tcPr>
            <w:tcW w:w="969" w:type="dxa"/>
          </w:tcPr>
          <w:p w:rsidR="00C334ED" w:rsidRPr="00504E63" w:rsidRDefault="00C334ED" w:rsidP="00504E63">
            <w:pPr>
              <w:widowControl w:val="0"/>
              <w:jc w:val="both"/>
              <w:rPr>
                <w:sz w:val="20"/>
                <w:szCs w:val="20"/>
                <w:lang w:eastAsia="ru-RU"/>
              </w:rPr>
            </w:pPr>
            <w:r w:rsidRPr="00504E63">
              <w:rPr>
                <w:sz w:val="20"/>
                <w:szCs w:val="20"/>
                <w:lang w:eastAsia="ru-RU"/>
              </w:rPr>
              <w:t>-</w:t>
            </w:r>
          </w:p>
        </w:tc>
        <w:tc>
          <w:tcPr>
            <w:tcW w:w="1034" w:type="dxa"/>
          </w:tcPr>
          <w:p w:rsidR="00C334ED" w:rsidRPr="00504E63" w:rsidRDefault="00C334ED" w:rsidP="00504E63">
            <w:pPr>
              <w:widowControl w:val="0"/>
              <w:jc w:val="both"/>
              <w:rPr>
                <w:sz w:val="20"/>
                <w:szCs w:val="20"/>
                <w:lang w:eastAsia="ru-RU"/>
              </w:rPr>
            </w:pPr>
            <w:r w:rsidRPr="00504E63">
              <w:rPr>
                <w:sz w:val="20"/>
                <w:szCs w:val="20"/>
                <w:lang w:eastAsia="ru-RU"/>
              </w:rPr>
              <w:t>557</w:t>
            </w:r>
          </w:p>
        </w:tc>
        <w:tc>
          <w:tcPr>
            <w:tcW w:w="1053" w:type="dxa"/>
          </w:tcPr>
          <w:p w:rsidR="00C334ED" w:rsidRPr="00504E63" w:rsidRDefault="00C334ED" w:rsidP="00504E63">
            <w:pPr>
              <w:widowControl w:val="0"/>
              <w:jc w:val="both"/>
              <w:rPr>
                <w:sz w:val="20"/>
                <w:szCs w:val="20"/>
                <w:lang w:eastAsia="ru-RU"/>
              </w:rPr>
            </w:pPr>
            <w:r w:rsidRPr="00504E63">
              <w:rPr>
                <w:sz w:val="20"/>
                <w:szCs w:val="20"/>
                <w:lang w:eastAsia="ru-RU"/>
              </w:rPr>
              <w:t>1098</w:t>
            </w:r>
          </w:p>
        </w:tc>
      </w:tr>
      <w:tr w:rsidR="004E027E" w:rsidRPr="00504E63" w:rsidTr="00504E63">
        <w:trPr>
          <w:jc w:val="center"/>
        </w:trPr>
        <w:tc>
          <w:tcPr>
            <w:tcW w:w="3192" w:type="dxa"/>
          </w:tcPr>
          <w:p w:rsidR="00C334ED" w:rsidRPr="00504E63" w:rsidRDefault="00C334ED" w:rsidP="00504E63">
            <w:pPr>
              <w:widowControl w:val="0"/>
              <w:jc w:val="both"/>
              <w:rPr>
                <w:sz w:val="20"/>
                <w:szCs w:val="20"/>
                <w:lang w:eastAsia="ru-RU"/>
              </w:rPr>
            </w:pPr>
            <w:r w:rsidRPr="00504E63">
              <w:rPr>
                <w:sz w:val="20"/>
                <w:szCs w:val="20"/>
                <w:lang w:eastAsia="ru-RU"/>
              </w:rPr>
              <w:t>7.Краткосрочные обязательства</w:t>
            </w:r>
          </w:p>
        </w:tc>
        <w:tc>
          <w:tcPr>
            <w:tcW w:w="2622" w:type="dxa"/>
          </w:tcPr>
          <w:p w:rsidR="00C334ED" w:rsidRPr="00504E63" w:rsidRDefault="00C334ED" w:rsidP="00504E63">
            <w:pPr>
              <w:widowControl w:val="0"/>
              <w:jc w:val="both"/>
              <w:rPr>
                <w:sz w:val="20"/>
                <w:szCs w:val="20"/>
                <w:lang w:eastAsia="ru-RU"/>
              </w:rPr>
            </w:pPr>
            <w:r w:rsidRPr="00504E63">
              <w:rPr>
                <w:sz w:val="20"/>
                <w:szCs w:val="20"/>
                <w:lang w:eastAsia="ru-RU"/>
              </w:rPr>
              <w:t>Итог V раздела баланса</w:t>
            </w:r>
          </w:p>
        </w:tc>
        <w:tc>
          <w:tcPr>
            <w:tcW w:w="969" w:type="dxa"/>
          </w:tcPr>
          <w:p w:rsidR="00C334ED" w:rsidRPr="00504E63" w:rsidRDefault="00C334ED" w:rsidP="00504E63">
            <w:pPr>
              <w:widowControl w:val="0"/>
              <w:jc w:val="both"/>
              <w:rPr>
                <w:sz w:val="20"/>
                <w:szCs w:val="20"/>
                <w:lang w:eastAsia="ru-RU"/>
              </w:rPr>
            </w:pPr>
            <w:r w:rsidRPr="00504E63">
              <w:rPr>
                <w:sz w:val="20"/>
                <w:szCs w:val="20"/>
                <w:lang w:eastAsia="ru-RU"/>
              </w:rPr>
              <w:t>49644</w:t>
            </w:r>
          </w:p>
        </w:tc>
        <w:tc>
          <w:tcPr>
            <w:tcW w:w="1034" w:type="dxa"/>
          </w:tcPr>
          <w:p w:rsidR="00C334ED" w:rsidRPr="00504E63" w:rsidRDefault="00C334ED" w:rsidP="00504E63">
            <w:pPr>
              <w:widowControl w:val="0"/>
              <w:jc w:val="both"/>
              <w:rPr>
                <w:sz w:val="20"/>
                <w:szCs w:val="20"/>
                <w:lang w:eastAsia="ru-RU"/>
              </w:rPr>
            </w:pPr>
            <w:r w:rsidRPr="00504E63">
              <w:rPr>
                <w:sz w:val="20"/>
                <w:szCs w:val="20"/>
                <w:lang w:eastAsia="ru-RU"/>
              </w:rPr>
              <w:t>61618</w:t>
            </w:r>
          </w:p>
        </w:tc>
        <w:tc>
          <w:tcPr>
            <w:tcW w:w="1053" w:type="dxa"/>
          </w:tcPr>
          <w:p w:rsidR="00C334ED" w:rsidRPr="00504E63" w:rsidRDefault="00C334ED" w:rsidP="00504E63">
            <w:pPr>
              <w:widowControl w:val="0"/>
              <w:jc w:val="both"/>
              <w:rPr>
                <w:sz w:val="20"/>
                <w:szCs w:val="20"/>
                <w:lang w:eastAsia="ru-RU"/>
              </w:rPr>
            </w:pPr>
            <w:r w:rsidRPr="00504E63">
              <w:rPr>
                <w:sz w:val="20"/>
                <w:szCs w:val="20"/>
                <w:lang w:eastAsia="ru-RU"/>
              </w:rPr>
              <w:t>58881</w:t>
            </w:r>
          </w:p>
        </w:tc>
      </w:tr>
      <w:tr w:rsidR="004E027E" w:rsidRPr="00504E63" w:rsidTr="00504E63">
        <w:trPr>
          <w:trHeight w:val="169"/>
          <w:jc w:val="center"/>
        </w:trPr>
        <w:tc>
          <w:tcPr>
            <w:tcW w:w="3192" w:type="dxa"/>
          </w:tcPr>
          <w:p w:rsidR="00C334ED" w:rsidRPr="00504E63" w:rsidRDefault="00C334ED" w:rsidP="00504E63">
            <w:pPr>
              <w:widowControl w:val="0"/>
              <w:jc w:val="both"/>
              <w:rPr>
                <w:sz w:val="20"/>
                <w:szCs w:val="20"/>
                <w:lang w:eastAsia="ru-RU"/>
              </w:rPr>
            </w:pPr>
            <w:r w:rsidRPr="00504E63">
              <w:rPr>
                <w:sz w:val="20"/>
                <w:szCs w:val="20"/>
                <w:lang w:eastAsia="ru-RU"/>
              </w:rPr>
              <w:t>8. Баланс</w:t>
            </w:r>
          </w:p>
        </w:tc>
        <w:tc>
          <w:tcPr>
            <w:tcW w:w="2622" w:type="dxa"/>
          </w:tcPr>
          <w:p w:rsidR="00C334ED" w:rsidRPr="00504E63" w:rsidRDefault="00C334ED" w:rsidP="00504E63">
            <w:pPr>
              <w:widowControl w:val="0"/>
              <w:jc w:val="both"/>
              <w:rPr>
                <w:sz w:val="20"/>
                <w:szCs w:val="20"/>
                <w:lang w:eastAsia="ru-RU"/>
              </w:rPr>
            </w:pPr>
            <w:r w:rsidRPr="00504E63">
              <w:rPr>
                <w:sz w:val="20"/>
                <w:szCs w:val="20"/>
                <w:lang w:eastAsia="ru-RU"/>
              </w:rPr>
              <w:t>Валюта баланса</w:t>
            </w:r>
          </w:p>
        </w:tc>
        <w:tc>
          <w:tcPr>
            <w:tcW w:w="969" w:type="dxa"/>
          </w:tcPr>
          <w:p w:rsidR="00C334ED" w:rsidRPr="00504E63" w:rsidRDefault="00C334ED" w:rsidP="00504E63">
            <w:pPr>
              <w:widowControl w:val="0"/>
              <w:jc w:val="both"/>
              <w:rPr>
                <w:sz w:val="20"/>
                <w:szCs w:val="20"/>
                <w:lang w:eastAsia="ru-RU"/>
              </w:rPr>
            </w:pPr>
            <w:r w:rsidRPr="00504E63">
              <w:rPr>
                <w:sz w:val="20"/>
                <w:szCs w:val="20"/>
                <w:lang w:eastAsia="ru-RU"/>
              </w:rPr>
              <w:t>135091</w:t>
            </w:r>
          </w:p>
        </w:tc>
        <w:tc>
          <w:tcPr>
            <w:tcW w:w="1034" w:type="dxa"/>
          </w:tcPr>
          <w:p w:rsidR="00C334ED" w:rsidRPr="00504E63" w:rsidRDefault="00C334ED" w:rsidP="00504E63">
            <w:pPr>
              <w:widowControl w:val="0"/>
              <w:jc w:val="both"/>
              <w:rPr>
                <w:sz w:val="20"/>
                <w:szCs w:val="20"/>
                <w:lang w:eastAsia="ru-RU"/>
              </w:rPr>
            </w:pPr>
            <w:r w:rsidRPr="00504E63">
              <w:rPr>
                <w:sz w:val="20"/>
                <w:szCs w:val="20"/>
                <w:lang w:eastAsia="ru-RU"/>
              </w:rPr>
              <w:t>130624</w:t>
            </w:r>
          </w:p>
        </w:tc>
        <w:tc>
          <w:tcPr>
            <w:tcW w:w="1053" w:type="dxa"/>
          </w:tcPr>
          <w:p w:rsidR="00C334ED" w:rsidRPr="00504E63" w:rsidRDefault="00C334ED" w:rsidP="00504E63">
            <w:pPr>
              <w:widowControl w:val="0"/>
              <w:jc w:val="both"/>
              <w:rPr>
                <w:sz w:val="20"/>
                <w:szCs w:val="20"/>
                <w:lang w:eastAsia="ru-RU"/>
              </w:rPr>
            </w:pPr>
            <w:r w:rsidRPr="00504E63">
              <w:rPr>
                <w:sz w:val="20"/>
                <w:szCs w:val="20"/>
                <w:lang w:eastAsia="ru-RU"/>
              </w:rPr>
              <w:t>129394</w:t>
            </w:r>
          </w:p>
        </w:tc>
      </w:tr>
    </w:tbl>
    <w:p w:rsidR="00504E63" w:rsidRDefault="00504E63" w:rsidP="00504E63">
      <w:pPr>
        <w:widowControl w:val="0"/>
        <w:ind w:firstLine="709"/>
        <w:jc w:val="both"/>
        <w:rPr>
          <w:szCs w:val="24"/>
          <w:lang w:eastAsia="ru-RU"/>
        </w:rPr>
      </w:pPr>
    </w:p>
    <w:p w:rsidR="00C334ED" w:rsidRPr="00504E63" w:rsidRDefault="00C334ED" w:rsidP="00504E63">
      <w:pPr>
        <w:widowControl w:val="0"/>
        <w:ind w:firstLine="709"/>
        <w:jc w:val="both"/>
        <w:rPr>
          <w:szCs w:val="24"/>
          <w:lang w:eastAsia="ru-RU"/>
        </w:rPr>
      </w:pPr>
      <w:r w:rsidRPr="00504E63">
        <w:rPr>
          <w:szCs w:val="24"/>
          <w:lang w:eastAsia="ru-RU"/>
        </w:rPr>
        <w:t>В</w:t>
      </w:r>
      <w:r w:rsidR="00504E63">
        <w:rPr>
          <w:szCs w:val="24"/>
          <w:lang w:eastAsia="ru-RU"/>
        </w:rPr>
        <w:t xml:space="preserve"> </w:t>
      </w:r>
      <w:r w:rsidRPr="00504E63">
        <w:rPr>
          <w:szCs w:val="24"/>
          <w:lang w:eastAsia="ru-RU"/>
        </w:rPr>
        <w:t>2008 году наблюдается увеличение плеча финансового рычага с 0,577 до 0,864, что свидетельствует о том, что финансовая зависимость предприятия от внешних инвесторов увеличивается.</w:t>
      </w:r>
    </w:p>
    <w:p w:rsidR="00C334ED" w:rsidRPr="00504E63" w:rsidRDefault="00C334ED" w:rsidP="00504E63">
      <w:pPr>
        <w:widowControl w:val="0"/>
        <w:ind w:firstLine="709"/>
        <w:jc w:val="both"/>
        <w:rPr>
          <w:szCs w:val="24"/>
          <w:lang w:eastAsia="ru-RU"/>
        </w:rPr>
      </w:pPr>
      <w:r w:rsidRPr="00504E63">
        <w:rPr>
          <w:szCs w:val="24"/>
          <w:lang w:eastAsia="ru-RU"/>
        </w:rPr>
        <w:t>Как видим, рассматриваемое предприятие</w:t>
      </w:r>
      <w:r w:rsidR="00504E63">
        <w:rPr>
          <w:szCs w:val="24"/>
          <w:lang w:eastAsia="ru-RU"/>
        </w:rPr>
        <w:t xml:space="preserve"> </w:t>
      </w:r>
      <w:r w:rsidRPr="00504E63">
        <w:rPr>
          <w:szCs w:val="24"/>
          <w:lang w:eastAsia="ru-RU"/>
        </w:rPr>
        <w:t>зависимо от внешних источников финансирования и</w:t>
      </w:r>
      <w:r w:rsidR="00504E63">
        <w:rPr>
          <w:szCs w:val="24"/>
          <w:lang w:eastAsia="ru-RU"/>
        </w:rPr>
        <w:t xml:space="preserve"> </w:t>
      </w:r>
      <w:r w:rsidRPr="00504E63">
        <w:rPr>
          <w:szCs w:val="24"/>
          <w:lang w:eastAsia="ru-RU"/>
        </w:rPr>
        <w:t>значение коэффициента маневренности отрицательное. Это означает, что ОАО «ММРП» не имеет собственных оборотных средств.</w:t>
      </w:r>
      <w:r w:rsidR="00504E63">
        <w:rPr>
          <w:szCs w:val="24"/>
          <w:lang w:eastAsia="ru-RU"/>
        </w:rPr>
        <w:t xml:space="preserve"> </w:t>
      </w:r>
    </w:p>
    <w:p w:rsidR="00C334ED" w:rsidRPr="00504E63" w:rsidRDefault="00C334ED" w:rsidP="00504E63">
      <w:pPr>
        <w:widowControl w:val="0"/>
        <w:ind w:firstLine="709"/>
        <w:jc w:val="both"/>
        <w:rPr>
          <w:szCs w:val="24"/>
          <w:lang w:eastAsia="ru-RU"/>
        </w:rPr>
      </w:pPr>
      <w:r w:rsidRPr="00504E63">
        <w:rPr>
          <w:szCs w:val="24"/>
          <w:lang w:eastAsia="ru-RU"/>
        </w:rPr>
        <w:t>Полученные расчетные отрицательные значения коэффициентов свидетельствуют о том, что у предприятия нет собственных оборотных средств (величина капитала и резервов меньше внеоборотных активов),</w:t>
      </w:r>
      <w:r w:rsidR="00504E63">
        <w:rPr>
          <w:szCs w:val="24"/>
          <w:lang w:eastAsia="ru-RU"/>
        </w:rPr>
        <w:t xml:space="preserve"> </w:t>
      </w:r>
      <w:r w:rsidRPr="00504E63">
        <w:rPr>
          <w:szCs w:val="24"/>
          <w:lang w:eastAsia="ru-RU"/>
        </w:rPr>
        <w:t>финансовая устойчивость – кризисная.</w:t>
      </w:r>
    </w:p>
    <w:p w:rsidR="00504E63" w:rsidRDefault="00504E63" w:rsidP="00504E63">
      <w:pPr>
        <w:widowControl w:val="0"/>
        <w:ind w:firstLine="709"/>
        <w:jc w:val="both"/>
        <w:rPr>
          <w:szCs w:val="24"/>
          <w:lang w:eastAsia="ru-RU"/>
        </w:rPr>
      </w:pPr>
    </w:p>
    <w:p w:rsidR="00C334ED" w:rsidRPr="00504E63" w:rsidRDefault="00C334ED" w:rsidP="00504E63">
      <w:pPr>
        <w:widowControl w:val="0"/>
        <w:ind w:firstLine="709"/>
        <w:jc w:val="both"/>
        <w:rPr>
          <w:szCs w:val="24"/>
          <w:lang w:eastAsia="ru-RU"/>
        </w:rPr>
      </w:pPr>
      <w:r w:rsidRPr="00504E63">
        <w:rPr>
          <w:szCs w:val="24"/>
          <w:lang w:eastAsia="ru-RU"/>
        </w:rPr>
        <w:t>Таблица 2.6</w:t>
      </w:r>
      <w:r w:rsidR="00504E63">
        <w:rPr>
          <w:szCs w:val="24"/>
          <w:lang w:eastAsia="ru-RU"/>
        </w:rPr>
        <w:t xml:space="preserve"> </w:t>
      </w:r>
      <w:r w:rsidRPr="00504E63">
        <w:rPr>
          <w:szCs w:val="24"/>
          <w:lang w:eastAsia="ru-RU"/>
        </w:rPr>
        <w:t>Коэффициенты финансовой устойчивости ОАО «ММРП»</w:t>
      </w:r>
      <w:r w:rsidR="00504E63">
        <w:rPr>
          <w:szCs w:val="24"/>
          <w:lang w:eastAsia="ru-RU"/>
        </w:rPr>
        <w:t xml:space="preserve"> за 2006 – 2008 гг</w:t>
      </w:r>
    </w:p>
    <w:tbl>
      <w:tblPr>
        <w:tblW w:w="88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4"/>
        <w:gridCol w:w="880"/>
        <w:gridCol w:w="733"/>
        <w:gridCol w:w="1140"/>
        <w:gridCol w:w="1142"/>
        <w:gridCol w:w="1142"/>
      </w:tblGrid>
      <w:tr w:rsidR="004E027E" w:rsidRPr="00504E63" w:rsidTr="00504E63">
        <w:tc>
          <w:tcPr>
            <w:tcW w:w="3764" w:type="dxa"/>
            <w:vMerge w:val="restart"/>
          </w:tcPr>
          <w:p w:rsidR="00C334ED" w:rsidRPr="00504E63" w:rsidRDefault="00C334ED" w:rsidP="00504E63">
            <w:pPr>
              <w:widowControl w:val="0"/>
              <w:jc w:val="both"/>
              <w:rPr>
                <w:sz w:val="20"/>
                <w:szCs w:val="20"/>
                <w:lang w:eastAsia="ru-RU"/>
              </w:rPr>
            </w:pPr>
            <w:r w:rsidRPr="00504E63">
              <w:rPr>
                <w:sz w:val="20"/>
                <w:szCs w:val="20"/>
                <w:lang w:eastAsia="ru-RU"/>
              </w:rPr>
              <w:t>Показатели</w:t>
            </w:r>
          </w:p>
        </w:tc>
        <w:tc>
          <w:tcPr>
            <w:tcW w:w="880" w:type="dxa"/>
            <w:vMerge w:val="restart"/>
          </w:tcPr>
          <w:p w:rsidR="00C334ED" w:rsidRPr="00504E63" w:rsidRDefault="00C334ED" w:rsidP="00504E63">
            <w:pPr>
              <w:widowControl w:val="0"/>
              <w:jc w:val="both"/>
              <w:rPr>
                <w:sz w:val="20"/>
                <w:szCs w:val="20"/>
                <w:lang w:eastAsia="ru-RU"/>
              </w:rPr>
            </w:pPr>
            <w:r w:rsidRPr="00504E63">
              <w:rPr>
                <w:sz w:val="20"/>
                <w:szCs w:val="20"/>
                <w:lang w:eastAsia="ru-RU"/>
              </w:rPr>
              <w:t>2006 г.</w:t>
            </w:r>
          </w:p>
        </w:tc>
        <w:tc>
          <w:tcPr>
            <w:tcW w:w="733" w:type="dxa"/>
            <w:vMerge w:val="restart"/>
          </w:tcPr>
          <w:p w:rsidR="00C334ED" w:rsidRPr="00504E63" w:rsidRDefault="00C334ED" w:rsidP="00504E63">
            <w:pPr>
              <w:widowControl w:val="0"/>
              <w:jc w:val="both"/>
              <w:rPr>
                <w:sz w:val="20"/>
                <w:szCs w:val="20"/>
                <w:lang w:eastAsia="ru-RU"/>
              </w:rPr>
            </w:pPr>
            <w:r w:rsidRPr="00504E63">
              <w:rPr>
                <w:sz w:val="20"/>
                <w:szCs w:val="20"/>
                <w:lang w:eastAsia="ru-RU"/>
              </w:rPr>
              <w:t>2007 г.</w:t>
            </w:r>
          </w:p>
        </w:tc>
        <w:tc>
          <w:tcPr>
            <w:tcW w:w="1140" w:type="dxa"/>
            <w:vMerge w:val="restart"/>
          </w:tcPr>
          <w:p w:rsidR="00C334ED" w:rsidRPr="00504E63" w:rsidRDefault="00C334ED" w:rsidP="00504E63">
            <w:pPr>
              <w:widowControl w:val="0"/>
              <w:jc w:val="both"/>
              <w:rPr>
                <w:sz w:val="20"/>
                <w:szCs w:val="20"/>
                <w:lang w:eastAsia="ru-RU"/>
              </w:rPr>
            </w:pPr>
            <w:r w:rsidRPr="00504E63">
              <w:rPr>
                <w:sz w:val="20"/>
                <w:szCs w:val="20"/>
                <w:lang w:eastAsia="ru-RU"/>
              </w:rPr>
              <w:t>2008 г.</w:t>
            </w:r>
          </w:p>
        </w:tc>
        <w:tc>
          <w:tcPr>
            <w:tcW w:w="2284" w:type="dxa"/>
            <w:gridSpan w:val="2"/>
          </w:tcPr>
          <w:p w:rsidR="00C334ED" w:rsidRPr="00504E63" w:rsidRDefault="00C334ED" w:rsidP="00504E63">
            <w:pPr>
              <w:widowControl w:val="0"/>
              <w:jc w:val="both"/>
              <w:rPr>
                <w:sz w:val="20"/>
                <w:szCs w:val="20"/>
                <w:lang w:eastAsia="ru-RU"/>
              </w:rPr>
            </w:pPr>
            <w:r w:rsidRPr="00504E63">
              <w:rPr>
                <w:sz w:val="20"/>
                <w:szCs w:val="20"/>
                <w:lang w:eastAsia="ru-RU"/>
              </w:rPr>
              <w:t>Изменение, (±)</w:t>
            </w:r>
          </w:p>
        </w:tc>
      </w:tr>
      <w:tr w:rsidR="004E027E" w:rsidRPr="00504E63" w:rsidTr="00504E63">
        <w:tc>
          <w:tcPr>
            <w:tcW w:w="3764" w:type="dxa"/>
            <w:vMerge/>
          </w:tcPr>
          <w:p w:rsidR="00C334ED" w:rsidRPr="00504E63" w:rsidRDefault="00C334ED" w:rsidP="00504E63">
            <w:pPr>
              <w:widowControl w:val="0"/>
              <w:jc w:val="both"/>
              <w:rPr>
                <w:sz w:val="20"/>
                <w:szCs w:val="20"/>
                <w:lang w:eastAsia="ru-RU"/>
              </w:rPr>
            </w:pPr>
          </w:p>
        </w:tc>
        <w:tc>
          <w:tcPr>
            <w:tcW w:w="880" w:type="dxa"/>
            <w:vMerge/>
          </w:tcPr>
          <w:p w:rsidR="00C334ED" w:rsidRPr="00504E63" w:rsidRDefault="00C334ED" w:rsidP="00504E63">
            <w:pPr>
              <w:widowControl w:val="0"/>
              <w:jc w:val="both"/>
              <w:rPr>
                <w:sz w:val="20"/>
                <w:szCs w:val="20"/>
                <w:lang w:eastAsia="ru-RU"/>
              </w:rPr>
            </w:pPr>
          </w:p>
        </w:tc>
        <w:tc>
          <w:tcPr>
            <w:tcW w:w="733" w:type="dxa"/>
            <w:vMerge/>
          </w:tcPr>
          <w:p w:rsidR="00C334ED" w:rsidRPr="00504E63" w:rsidRDefault="00C334ED" w:rsidP="00504E63">
            <w:pPr>
              <w:widowControl w:val="0"/>
              <w:jc w:val="both"/>
              <w:rPr>
                <w:sz w:val="20"/>
                <w:szCs w:val="20"/>
                <w:lang w:eastAsia="ru-RU"/>
              </w:rPr>
            </w:pPr>
          </w:p>
        </w:tc>
        <w:tc>
          <w:tcPr>
            <w:tcW w:w="1140" w:type="dxa"/>
            <w:vMerge/>
          </w:tcPr>
          <w:p w:rsidR="00C334ED" w:rsidRPr="00504E63" w:rsidRDefault="00C334ED" w:rsidP="00504E63">
            <w:pPr>
              <w:widowControl w:val="0"/>
              <w:jc w:val="both"/>
              <w:rPr>
                <w:sz w:val="20"/>
                <w:szCs w:val="20"/>
                <w:lang w:eastAsia="ru-RU"/>
              </w:rPr>
            </w:pPr>
          </w:p>
        </w:tc>
        <w:tc>
          <w:tcPr>
            <w:tcW w:w="1142" w:type="dxa"/>
          </w:tcPr>
          <w:p w:rsidR="00C334ED" w:rsidRPr="00504E63" w:rsidRDefault="00C334ED" w:rsidP="00504E63">
            <w:pPr>
              <w:widowControl w:val="0"/>
              <w:jc w:val="both"/>
              <w:rPr>
                <w:sz w:val="20"/>
                <w:szCs w:val="20"/>
                <w:lang w:eastAsia="ru-RU"/>
              </w:rPr>
            </w:pPr>
            <w:r w:rsidRPr="00504E63">
              <w:rPr>
                <w:sz w:val="20"/>
                <w:szCs w:val="20"/>
                <w:lang w:eastAsia="ru-RU"/>
              </w:rPr>
              <w:t>2007г. к 2006 г.</w:t>
            </w:r>
          </w:p>
        </w:tc>
        <w:tc>
          <w:tcPr>
            <w:tcW w:w="1142" w:type="dxa"/>
          </w:tcPr>
          <w:p w:rsidR="00C334ED" w:rsidRPr="00504E63" w:rsidRDefault="00C334ED" w:rsidP="00504E63">
            <w:pPr>
              <w:widowControl w:val="0"/>
              <w:jc w:val="both"/>
              <w:rPr>
                <w:sz w:val="20"/>
                <w:szCs w:val="20"/>
                <w:lang w:eastAsia="ru-RU"/>
              </w:rPr>
            </w:pPr>
            <w:r w:rsidRPr="00504E63">
              <w:rPr>
                <w:sz w:val="20"/>
                <w:szCs w:val="20"/>
                <w:lang w:eastAsia="ru-RU"/>
              </w:rPr>
              <w:t>2008г. к 2007 г.</w:t>
            </w:r>
          </w:p>
        </w:tc>
      </w:tr>
      <w:tr w:rsidR="004E027E" w:rsidRPr="00504E63" w:rsidTr="00504E63">
        <w:tc>
          <w:tcPr>
            <w:tcW w:w="3764" w:type="dxa"/>
          </w:tcPr>
          <w:p w:rsidR="00C334ED" w:rsidRPr="00504E63" w:rsidRDefault="00C334ED" w:rsidP="00504E63">
            <w:pPr>
              <w:widowControl w:val="0"/>
              <w:jc w:val="both"/>
              <w:rPr>
                <w:sz w:val="20"/>
                <w:szCs w:val="20"/>
                <w:lang w:eastAsia="ru-RU"/>
              </w:rPr>
            </w:pPr>
            <w:r w:rsidRPr="00504E63">
              <w:rPr>
                <w:sz w:val="20"/>
                <w:szCs w:val="20"/>
                <w:lang w:eastAsia="ru-RU"/>
              </w:rPr>
              <w:t>Коэффициент автономии</w:t>
            </w:r>
          </w:p>
        </w:tc>
        <w:tc>
          <w:tcPr>
            <w:tcW w:w="880" w:type="dxa"/>
          </w:tcPr>
          <w:p w:rsidR="00C334ED" w:rsidRPr="00504E63" w:rsidRDefault="00C334ED" w:rsidP="00504E63">
            <w:pPr>
              <w:widowControl w:val="0"/>
              <w:jc w:val="both"/>
              <w:rPr>
                <w:sz w:val="20"/>
                <w:szCs w:val="20"/>
                <w:lang w:eastAsia="ru-RU"/>
              </w:rPr>
            </w:pPr>
            <w:r w:rsidRPr="00504E63">
              <w:rPr>
                <w:sz w:val="20"/>
                <w:szCs w:val="20"/>
                <w:lang w:eastAsia="ru-RU"/>
              </w:rPr>
              <w:t>0,633</w:t>
            </w:r>
          </w:p>
        </w:tc>
        <w:tc>
          <w:tcPr>
            <w:tcW w:w="733" w:type="dxa"/>
          </w:tcPr>
          <w:p w:rsidR="00C334ED" w:rsidRPr="00504E63" w:rsidRDefault="00C334ED" w:rsidP="00504E63">
            <w:pPr>
              <w:widowControl w:val="0"/>
              <w:jc w:val="both"/>
              <w:rPr>
                <w:sz w:val="20"/>
                <w:szCs w:val="20"/>
                <w:lang w:eastAsia="ru-RU"/>
              </w:rPr>
            </w:pPr>
            <w:r w:rsidRPr="00504E63">
              <w:rPr>
                <w:sz w:val="20"/>
                <w:szCs w:val="20"/>
                <w:lang w:eastAsia="ru-RU"/>
              </w:rPr>
              <w:t>0,524</w:t>
            </w:r>
          </w:p>
        </w:tc>
        <w:tc>
          <w:tcPr>
            <w:tcW w:w="1140" w:type="dxa"/>
          </w:tcPr>
          <w:p w:rsidR="00C334ED" w:rsidRPr="00504E63" w:rsidRDefault="00C334ED" w:rsidP="00504E63">
            <w:pPr>
              <w:widowControl w:val="0"/>
              <w:jc w:val="both"/>
              <w:rPr>
                <w:sz w:val="20"/>
                <w:szCs w:val="20"/>
                <w:lang w:eastAsia="ru-RU"/>
              </w:rPr>
            </w:pPr>
            <w:r w:rsidRPr="00504E63">
              <w:rPr>
                <w:sz w:val="20"/>
                <w:szCs w:val="20"/>
                <w:lang w:eastAsia="ru-RU"/>
              </w:rPr>
              <w:t>0,536</w:t>
            </w:r>
          </w:p>
        </w:tc>
        <w:tc>
          <w:tcPr>
            <w:tcW w:w="1142" w:type="dxa"/>
          </w:tcPr>
          <w:p w:rsidR="00C334ED" w:rsidRPr="00504E63" w:rsidRDefault="00C334ED" w:rsidP="00504E63">
            <w:pPr>
              <w:widowControl w:val="0"/>
              <w:jc w:val="both"/>
              <w:rPr>
                <w:sz w:val="20"/>
                <w:szCs w:val="20"/>
                <w:lang w:eastAsia="ru-RU"/>
              </w:rPr>
            </w:pPr>
            <w:r w:rsidRPr="00504E63">
              <w:rPr>
                <w:sz w:val="20"/>
                <w:szCs w:val="20"/>
                <w:lang w:eastAsia="ru-RU"/>
              </w:rPr>
              <w:t>-0,109</w:t>
            </w:r>
          </w:p>
        </w:tc>
        <w:tc>
          <w:tcPr>
            <w:tcW w:w="1142" w:type="dxa"/>
          </w:tcPr>
          <w:p w:rsidR="00C334ED" w:rsidRPr="00504E63" w:rsidRDefault="00C334ED" w:rsidP="00504E63">
            <w:pPr>
              <w:widowControl w:val="0"/>
              <w:jc w:val="both"/>
              <w:rPr>
                <w:sz w:val="20"/>
                <w:szCs w:val="20"/>
                <w:lang w:eastAsia="ru-RU"/>
              </w:rPr>
            </w:pPr>
            <w:r w:rsidRPr="00504E63">
              <w:rPr>
                <w:sz w:val="20"/>
                <w:szCs w:val="20"/>
                <w:lang w:eastAsia="ru-RU"/>
              </w:rPr>
              <w:t>0,012</w:t>
            </w:r>
          </w:p>
        </w:tc>
      </w:tr>
      <w:tr w:rsidR="004E027E" w:rsidRPr="00504E63" w:rsidTr="00504E63">
        <w:tc>
          <w:tcPr>
            <w:tcW w:w="3764" w:type="dxa"/>
          </w:tcPr>
          <w:p w:rsidR="00C334ED" w:rsidRPr="00504E63" w:rsidRDefault="00C334ED" w:rsidP="00504E63">
            <w:pPr>
              <w:widowControl w:val="0"/>
              <w:jc w:val="both"/>
              <w:rPr>
                <w:sz w:val="20"/>
                <w:szCs w:val="20"/>
                <w:lang w:eastAsia="ru-RU"/>
              </w:rPr>
            </w:pPr>
            <w:r w:rsidRPr="00504E63">
              <w:rPr>
                <w:sz w:val="20"/>
                <w:szCs w:val="20"/>
                <w:lang w:eastAsia="ru-RU"/>
              </w:rPr>
              <w:t>Коэффициент соотношения заемных и собственных средств</w:t>
            </w:r>
          </w:p>
        </w:tc>
        <w:tc>
          <w:tcPr>
            <w:tcW w:w="880" w:type="dxa"/>
          </w:tcPr>
          <w:p w:rsidR="00C334ED" w:rsidRPr="00504E63" w:rsidRDefault="00C334ED" w:rsidP="00504E63">
            <w:pPr>
              <w:widowControl w:val="0"/>
              <w:jc w:val="both"/>
              <w:rPr>
                <w:sz w:val="20"/>
                <w:szCs w:val="20"/>
                <w:lang w:eastAsia="ru-RU"/>
              </w:rPr>
            </w:pPr>
            <w:r w:rsidRPr="00504E63">
              <w:rPr>
                <w:sz w:val="20"/>
                <w:szCs w:val="20"/>
                <w:lang w:eastAsia="ru-RU"/>
              </w:rPr>
              <w:t>0,581</w:t>
            </w:r>
          </w:p>
        </w:tc>
        <w:tc>
          <w:tcPr>
            <w:tcW w:w="733" w:type="dxa"/>
          </w:tcPr>
          <w:p w:rsidR="00C334ED" w:rsidRPr="00504E63" w:rsidRDefault="00C334ED" w:rsidP="00504E63">
            <w:pPr>
              <w:widowControl w:val="0"/>
              <w:jc w:val="both"/>
              <w:rPr>
                <w:sz w:val="20"/>
                <w:szCs w:val="20"/>
                <w:lang w:eastAsia="ru-RU"/>
              </w:rPr>
            </w:pPr>
            <w:r w:rsidRPr="00504E63">
              <w:rPr>
                <w:sz w:val="20"/>
                <w:szCs w:val="20"/>
                <w:lang w:eastAsia="ru-RU"/>
              </w:rPr>
              <w:t>0,908</w:t>
            </w:r>
          </w:p>
        </w:tc>
        <w:tc>
          <w:tcPr>
            <w:tcW w:w="1140" w:type="dxa"/>
          </w:tcPr>
          <w:p w:rsidR="00C334ED" w:rsidRPr="00504E63" w:rsidRDefault="00C334ED" w:rsidP="00504E63">
            <w:pPr>
              <w:widowControl w:val="0"/>
              <w:jc w:val="both"/>
              <w:rPr>
                <w:sz w:val="20"/>
                <w:szCs w:val="20"/>
                <w:lang w:eastAsia="ru-RU"/>
              </w:rPr>
            </w:pPr>
            <w:r w:rsidRPr="00504E63">
              <w:rPr>
                <w:sz w:val="20"/>
                <w:szCs w:val="20"/>
                <w:lang w:eastAsia="ru-RU"/>
              </w:rPr>
              <w:t>0,864</w:t>
            </w:r>
          </w:p>
        </w:tc>
        <w:tc>
          <w:tcPr>
            <w:tcW w:w="1142" w:type="dxa"/>
          </w:tcPr>
          <w:p w:rsidR="00C334ED" w:rsidRPr="00504E63" w:rsidRDefault="00C334ED" w:rsidP="00504E63">
            <w:pPr>
              <w:widowControl w:val="0"/>
              <w:jc w:val="both"/>
              <w:rPr>
                <w:sz w:val="20"/>
                <w:szCs w:val="20"/>
                <w:lang w:eastAsia="ru-RU"/>
              </w:rPr>
            </w:pPr>
            <w:r w:rsidRPr="00504E63">
              <w:rPr>
                <w:sz w:val="20"/>
                <w:szCs w:val="20"/>
                <w:lang w:eastAsia="ru-RU"/>
              </w:rPr>
              <w:t>0,327</w:t>
            </w:r>
          </w:p>
        </w:tc>
        <w:tc>
          <w:tcPr>
            <w:tcW w:w="1142" w:type="dxa"/>
          </w:tcPr>
          <w:p w:rsidR="00C334ED" w:rsidRPr="00504E63" w:rsidRDefault="00C334ED" w:rsidP="00504E63">
            <w:pPr>
              <w:widowControl w:val="0"/>
              <w:jc w:val="both"/>
              <w:rPr>
                <w:sz w:val="20"/>
                <w:szCs w:val="20"/>
                <w:lang w:eastAsia="ru-RU"/>
              </w:rPr>
            </w:pPr>
            <w:r w:rsidRPr="00504E63">
              <w:rPr>
                <w:sz w:val="20"/>
                <w:szCs w:val="20"/>
                <w:lang w:eastAsia="ru-RU"/>
              </w:rPr>
              <w:t>-0,044</w:t>
            </w:r>
          </w:p>
        </w:tc>
      </w:tr>
      <w:tr w:rsidR="004E027E" w:rsidRPr="00504E63" w:rsidTr="00504E63">
        <w:tc>
          <w:tcPr>
            <w:tcW w:w="3764" w:type="dxa"/>
          </w:tcPr>
          <w:p w:rsidR="00C334ED" w:rsidRPr="00504E63" w:rsidRDefault="00C334ED" w:rsidP="00504E63">
            <w:pPr>
              <w:widowControl w:val="0"/>
              <w:jc w:val="both"/>
              <w:rPr>
                <w:sz w:val="20"/>
                <w:szCs w:val="20"/>
                <w:lang w:eastAsia="ru-RU"/>
              </w:rPr>
            </w:pPr>
            <w:r w:rsidRPr="00504E63">
              <w:rPr>
                <w:sz w:val="20"/>
                <w:szCs w:val="20"/>
                <w:lang w:eastAsia="ru-RU"/>
              </w:rPr>
              <w:lastRenderedPageBreak/>
              <w:t>Коэффициент маневренности</w:t>
            </w:r>
          </w:p>
        </w:tc>
        <w:tc>
          <w:tcPr>
            <w:tcW w:w="880" w:type="dxa"/>
          </w:tcPr>
          <w:p w:rsidR="00C334ED" w:rsidRPr="00504E63" w:rsidRDefault="00C334ED" w:rsidP="00504E63">
            <w:pPr>
              <w:widowControl w:val="0"/>
              <w:jc w:val="both"/>
              <w:rPr>
                <w:sz w:val="20"/>
                <w:szCs w:val="20"/>
                <w:lang w:eastAsia="ru-RU"/>
              </w:rPr>
            </w:pPr>
            <w:r w:rsidRPr="00504E63">
              <w:rPr>
                <w:sz w:val="20"/>
                <w:szCs w:val="20"/>
                <w:lang w:eastAsia="ru-RU"/>
              </w:rPr>
              <w:t>-0,419</w:t>
            </w:r>
          </w:p>
        </w:tc>
        <w:tc>
          <w:tcPr>
            <w:tcW w:w="733" w:type="dxa"/>
          </w:tcPr>
          <w:p w:rsidR="00C334ED" w:rsidRPr="00504E63" w:rsidRDefault="00C334ED" w:rsidP="00504E63">
            <w:pPr>
              <w:widowControl w:val="0"/>
              <w:jc w:val="both"/>
              <w:rPr>
                <w:sz w:val="20"/>
                <w:szCs w:val="20"/>
                <w:lang w:eastAsia="ru-RU"/>
              </w:rPr>
            </w:pPr>
            <w:r w:rsidRPr="00504E63">
              <w:rPr>
                <w:sz w:val="20"/>
                <w:szCs w:val="20"/>
                <w:lang w:eastAsia="ru-RU"/>
              </w:rPr>
              <w:t>-0,579</w:t>
            </w:r>
          </w:p>
        </w:tc>
        <w:tc>
          <w:tcPr>
            <w:tcW w:w="1140" w:type="dxa"/>
          </w:tcPr>
          <w:p w:rsidR="00C334ED" w:rsidRPr="00504E63" w:rsidRDefault="00C334ED" w:rsidP="00504E63">
            <w:pPr>
              <w:widowControl w:val="0"/>
              <w:jc w:val="both"/>
              <w:rPr>
                <w:sz w:val="20"/>
                <w:szCs w:val="20"/>
                <w:lang w:eastAsia="ru-RU"/>
              </w:rPr>
            </w:pPr>
            <w:r w:rsidRPr="00504E63">
              <w:rPr>
                <w:sz w:val="20"/>
                <w:szCs w:val="20"/>
                <w:lang w:eastAsia="ru-RU"/>
              </w:rPr>
              <w:t>-0,525</w:t>
            </w:r>
          </w:p>
        </w:tc>
        <w:tc>
          <w:tcPr>
            <w:tcW w:w="1142" w:type="dxa"/>
          </w:tcPr>
          <w:p w:rsidR="00C334ED" w:rsidRPr="00504E63" w:rsidRDefault="00C334ED" w:rsidP="00504E63">
            <w:pPr>
              <w:widowControl w:val="0"/>
              <w:jc w:val="both"/>
              <w:rPr>
                <w:sz w:val="20"/>
                <w:szCs w:val="20"/>
                <w:lang w:eastAsia="ru-RU"/>
              </w:rPr>
            </w:pPr>
            <w:r w:rsidRPr="00504E63">
              <w:rPr>
                <w:sz w:val="20"/>
                <w:szCs w:val="20"/>
                <w:lang w:eastAsia="ru-RU"/>
              </w:rPr>
              <w:t>-0,160</w:t>
            </w:r>
          </w:p>
        </w:tc>
        <w:tc>
          <w:tcPr>
            <w:tcW w:w="1142" w:type="dxa"/>
          </w:tcPr>
          <w:p w:rsidR="00C334ED" w:rsidRPr="00504E63" w:rsidRDefault="00C334ED" w:rsidP="00504E63">
            <w:pPr>
              <w:widowControl w:val="0"/>
              <w:jc w:val="both"/>
              <w:rPr>
                <w:sz w:val="20"/>
                <w:szCs w:val="20"/>
                <w:lang w:eastAsia="ru-RU"/>
              </w:rPr>
            </w:pPr>
            <w:r w:rsidRPr="00504E63">
              <w:rPr>
                <w:sz w:val="20"/>
                <w:szCs w:val="20"/>
                <w:lang w:eastAsia="ru-RU"/>
              </w:rPr>
              <w:t>0,054</w:t>
            </w:r>
          </w:p>
        </w:tc>
      </w:tr>
      <w:tr w:rsidR="004E027E" w:rsidRPr="00504E63" w:rsidTr="00504E63">
        <w:tc>
          <w:tcPr>
            <w:tcW w:w="3764" w:type="dxa"/>
          </w:tcPr>
          <w:p w:rsidR="00C334ED" w:rsidRPr="00504E63" w:rsidRDefault="00C334ED" w:rsidP="00504E63">
            <w:pPr>
              <w:widowControl w:val="0"/>
              <w:jc w:val="both"/>
              <w:rPr>
                <w:sz w:val="20"/>
                <w:szCs w:val="20"/>
                <w:lang w:eastAsia="ru-RU"/>
              </w:rPr>
            </w:pPr>
            <w:r w:rsidRPr="00504E63">
              <w:rPr>
                <w:sz w:val="20"/>
                <w:szCs w:val="20"/>
                <w:lang w:eastAsia="ru-RU"/>
              </w:rPr>
              <w:t>Коэффициент обеспеченности запасов собственными источниками формирования</w:t>
            </w:r>
          </w:p>
        </w:tc>
        <w:tc>
          <w:tcPr>
            <w:tcW w:w="880" w:type="dxa"/>
          </w:tcPr>
          <w:p w:rsidR="00C334ED" w:rsidRPr="00504E63" w:rsidRDefault="00C334ED" w:rsidP="00504E63">
            <w:pPr>
              <w:widowControl w:val="0"/>
              <w:jc w:val="both"/>
              <w:rPr>
                <w:sz w:val="20"/>
                <w:szCs w:val="20"/>
                <w:lang w:eastAsia="ru-RU"/>
              </w:rPr>
            </w:pPr>
            <w:r w:rsidRPr="00504E63">
              <w:rPr>
                <w:sz w:val="20"/>
                <w:szCs w:val="20"/>
                <w:lang w:eastAsia="ru-RU"/>
              </w:rPr>
              <w:t>-0,510</w:t>
            </w:r>
          </w:p>
        </w:tc>
        <w:tc>
          <w:tcPr>
            <w:tcW w:w="733" w:type="dxa"/>
          </w:tcPr>
          <w:p w:rsidR="00C334ED" w:rsidRPr="00504E63" w:rsidRDefault="00C334ED" w:rsidP="00504E63">
            <w:pPr>
              <w:widowControl w:val="0"/>
              <w:jc w:val="both"/>
              <w:rPr>
                <w:sz w:val="20"/>
                <w:szCs w:val="20"/>
                <w:lang w:eastAsia="ru-RU"/>
              </w:rPr>
            </w:pPr>
            <w:r w:rsidRPr="00504E63">
              <w:rPr>
                <w:sz w:val="20"/>
                <w:szCs w:val="20"/>
                <w:lang w:eastAsia="ru-RU"/>
              </w:rPr>
              <w:t>-0,272</w:t>
            </w:r>
          </w:p>
        </w:tc>
        <w:tc>
          <w:tcPr>
            <w:tcW w:w="1140" w:type="dxa"/>
          </w:tcPr>
          <w:p w:rsidR="00C334ED" w:rsidRPr="00504E63" w:rsidRDefault="00C334ED" w:rsidP="00504E63">
            <w:pPr>
              <w:widowControl w:val="0"/>
              <w:jc w:val="both"/>
              <w:rPr>
                <w:sz w:val="20"/>
                <w:szCs w:val="20"/>
                <w:lang w:eastAsia="ru-RU"/>
              </w:rPr>
            </w:pPr>
            <w:r w:rsidRPr="00504E63">
              <w:rPr>
                <w:sz w:val="20"/>
                <w:szCs w:val="20"/>
                <w:lang w:eastAsia="ru-RU"/>
              </w:rPr>
              <w:t>-0,295</w:t>
            </w:r>
          </w:p>
        </w:tc>
        <w:tc>
          <w:tcPr>
            <w:tcW w:w="1142" w:type="dxa"/>
          </w:tcPr>
          <w:p w:rsidR="00C334ED" w:rsidRPr="00504E63" w:rsidRDefault="00C334ED" w:rsidP="00504E63">
            <w:pPr>
              <w:widowControl w:val="0"/>
              <w:jc w:val="both"/>
              <w:rPr>
                <w:sz w:val="20"/>
                <w:szCs w:val="20"/>
                <w:lang w:eastAsia="ru-RU"/>
              </w:rPr>
            </w:pPr>
            <w:r w:rsidRPr="00504E63">
              <w:rPr>
                <w:sz w:val="20"/>
                <w:szCs w:val="20"/>
                <w:lang w:eastAsia="ru-RU"/>
              </w:rPr>
              <w:t>0,238</w:t>
            </w:r>
          </w:p>
        </w:tc>
        <w:tc>
          <w:tcPr>
            <w:tcW w:w="1142" w:type="dxa"/>
          </w:tcPr>
          <w:p w:rsidR="00C334ED" w:rsidRPr="00504E63" w:rsidRDefault="00C334ED" w:rsidP="00504E63">
            <w:pPr>
              <w:widowControl w:val="0"/>
              <w:jc w:val="both"/>
              <w:rPr>
                <w:sz w:val="20"/>
                <w:szCs w:val="20"/>
                <w:lang w:eastAsia="ru-RU"/>
              </w:rPr>
            </w:pPr>
            <w:r w:rsidRPr="00504E63">
              <w:rPr>
                <w:sz w:val="20"/>
                <w:szCs w:val="20"/>
                <w:lang w:eastAsia="ru-RU"/>
              </w:rPr>
              <w:t>-0,023</w:t>
            </w:r>
          </w:p>
        </w:tc>
      </w:tr>
    </w:tbl>
    <w:p w:rsidR="00504E63" w:rsidRDefault="00504E63" w:rsidP="00504E63">
      <w:pPr>
        <w:widowControl w:val="0"/>
        <w:ind w:firstLine="709"/>
        <w:jc w:val="both"/>
        <w:rPr>
          <w:szCs w:val="24"/>
          <w:lang w:eastAsia="ru-RU"/>
        </w:rPr>
      </w:pPr>
    </w:p>
    <w:p w:rsidR="00C334ED" w:rsidRPr="00504E63" w:rsidRDefault="00C334ED" w:rsidP="00504E63">
      <w:pPr>
        <w:widowControl w:val="0"/>
        <w:ind w:firstLine="709"/>
        <w:jc w:val="both"/>
        <w:rPr>
          <w:szCs w:val="24"/>
          <w:lang w:eastAsia="ru-RU"/>
        </w:rPr>
      </w:pPr>
      <w:r w:rsidRPr="00504E63">
        <w:rPr>
          <w:szCs w:val="24"/>
          <w:lang w:eastAsia="ru-RU"/>
        </w:rPr>
        <w:t>Таким образом, за период 2006 – 2008 гг. финансовая устойчивость предприятия снижается.</w:t>
      </w:r>
    </w:p>
    <w:p w:rsidR="00245934" w:rsidRPr="00504E63" w:rsidRDefault="00245934" w:rsidP="00504E63">
      <w:pPr>
        <w:pStyle w:val="a5"/>
        <w:rPr>
          <w:lang w:eastAsia="en-US"/>
        </w:rPr>
      </w:pPr>
    </w:p>
    <w:p w:rsidR="00245934" w:rsidRPr="00504E63" w:rsidRDefault="00245934" w:rsidP="00504E63">
      <w:pPr>
        <w:pStyle w:val="21"/>
        <w:keepNext w:val="0"/>
        <w:keepLines w:val="0"/>
        <w:ind w:firstLine="709"/>
        <w:jc w:val="both"/>
        <w:outlineLvl w:val="9"/>
        <w:rPr>
          <w:b w:val="0"/>
        </w:rPr>
      </w:pPr>
      <w:bookmarkStart w:id="8" w:name="_Toc226044857"/>
      <w:r w:rsidRPr="00504E63">
        <w:rPr>
          <w:b w:val="0"/>
        </w:rPr>
        <w:t>2.3 Анализ ликвидности и платежеспособности</w:t>
      </w:r>
      <w:bookmarkEnd w:id="8"/>
    </w:p>
    <w:p w:rsidR="00245934" w:rsidRPr="00504E63" w:rsidRDefault="00245934" w:rsidP="00504E63">
      <w:pPr>
        <w:pStyle w:val="a5"/>
        <w:rPr>
          <w:lang w:eastAsia="en-US"/>
        </w:rPr>
      </w:pPr>
    </w:p>
    <w:p w:rsidR="00C334ED" w:rsidRPr="00504E63" w:rsidRDefault="00C334ED" w:rsidP="00504E63">
      <w:pPr>
        <w:widowControl w:val="0"/>
        <w:ind w:firstLine="709"/>
        <w:jc w:val="both"/>
        <w:rPr>
          <w:szCs w:val="24"/>
          <w:lang w:eastAsia="ru-RU"/>
        </w:rPr>
      </w:pPr>
      <w:r w:rsidRPr="00504E63">
        <w:rPr>
          <w:szCs w:val="24"/>
          <w:lang w:eastAsia="ru-RU"/>
        </w:rPr>
        <w:t>Платежеспособность предприятия характеризуется на основе коэффициентов ликвидности.</w:t>
      </w:r>
    </w:p>
    <w:p w:rsidR="00504E63" w:rsidRDefault="00504E63" w:rsidP="00504E63">
      <w:pPr>
        <w:widowControl w:val="0"/>
        <w:ind w:firstLine="709"/>
        <w:jc w:val="both"/>
        <w:rPr>
          <w:szCs w:val="24"/>
          <w:lang w:eastAsia="ru-RU"/>
        </w:rPr>
      </w:pPr>
    </w:p>
    <w:p w:rsidR="00504E63" w:rsidRDefault="00C334ED" w:rsidP="00504E63">
      <w:pPr>
        <w:widowControl w:val="0"/>
        <w:ind w:firstLine="709"/>
        <w:jc w:val="both"/>
        <w:rPr>
          <w:szCs w:val="24"/>
          <w:lang w:eastAsia="ru-RU"/>
        </w:rPr>
      </w:pPr>
      <w:r w:rsidRPr="00504E63">
        <w:rPr>
          <w:szCs w:val="24"/>
          <w:lang w:eastAsia="ru-RU"/>
        </w:rPr>
        <w:t>Таблица 2.7</w:t>
      </w:r>
    </w:p>
    <w:p w:rsidR="00C334ED" w:rsidRPr="00504E63" w:rsidRDefault="00C334ED" w:rsidP="00504E63">
      <w:pPr>
        <w:widowControl w:val="0"/>
        <w:ind w:firstLine="709"/>
        <w:jc w:val="both"/>
        <w:rPr>
          <w:szCs w:val="24"/>
          <w:lang w:eastAsia="ru-RU"/>
        </w:rPr>
      </w:pPr>
      <w:r w:rsidRPr="00504E63">
        <w:rPr>
          <w:szCs w:val="24"/>
          <w:lang w:eastAsia="ru-RU"/>
        </w:rPr>
        <w:t>Коэффициенты ликвидности ОАО «ММРП»</w:t>
      </w:r>
      <w:r w:rsidR="00504E63">
        <w:rPr>
          <w:szCs w:val="24"/>
          <w:lang w:eastAsia="ru-RU"/>
        </w:rPr>
        <w:t xml:space="preserve"> за 2006 – 2008 гг</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809"/>
        <w:gridCol w:w="1409"/>
        <w:gridCol w:w="919"/>
        <w:gridCol w:w="969"/>
        <w:gridCol w:w="969"/>
        <w:gridCol w:w="912"/>
        <w:gridCol w:w="1026"/>
      </w:tblGrid>
      <w:tr w:rsidR="004E027E" w:rsidRPr="00504E63" w:rsidTr="00B7345A">
        <w:trPr>
          <w:jc w:val="center"/>
        </w:trPr>
        <w:tc>
          <w:tcPr>
            <w:tcW w:w="1413" w:type="dxa"/>
            <w:vMerge w:val="restart"/>
          </w:tcPr>
          <w:p w:rsidR="00C334ED" w:rsidRPr="00504E63" w:rsidRDefault="00C334ED" w:rsidP="00504E63">
            <w:pPr>
              <w:widowControl w:val="0"/>
              <w:jc w:val="both"/>
              <w:rPr>
                <w:sz w:val="20"/>
                <w:szCs w:val="20"/>
              </w:rPr>
            </w:pPr>
            <w:r w:rsidRPr="00504E63">
              <w:rPr>
                <w:sz w:val="20"/>
                <w:szCs w:val="20"/>
              </w:rPr>
              <w:t>Показатели</w:t>
            </w:r>
          </w:p>
        </w:tc>
        <w:tc>
          <w:tcPr>
            <w:tcW w:w="1809" w:type="dxa"/>
            <w:vMerge w:val="restart"/>
          </w:tcPr>
          <w:p w:rsidR="00C334ED" w:rsidRPr="00504E63" w:rsidRDefault="00C334ED" w:rsidP="00504E63">
            <w:pPr>
              <w:widowControl w:val="0"/>
              <w:jc w:val="both"/>
              <w:rPr>
                <w:sz w:val="20"/>
                <w:szCs w:val="20"/>
              </w:rPr>
            </w:pPr>
            <w:r w:rsidRPr="00504E63">
              <w:rPr>
                <w:sz w:val="20"/>
                <w:szCs w:val="20"/>
              </w:rPr>
              <w:t>Методика расчета</w:t>
            </w:r>
            <w:r w:rsidR="00504E63" w:rsidRPr="00504E63">
              <w:rPr>
                <w:sz w:val="20"/>
                <w:szCs w:val="20"/>
              </w:rPr>
              <w:t xml:space="preserve"> </w:t>
            </w:r>
          </w:p>
        </w:tc>
        <w:tc>
          <w:tcPr>
            <w:tcW w:w="1409" w:type="dxa"/>
            <w:vMerge w:val="restart"/>
          </w:tcPr>
          <w:p w:rsidR="00C334ED" w:rsidRPr="00504E63" w:rsidRDefault="00504E63" w:rsidP="00504E63">
            <w:pPr>
              <w:widowControl w:val="0"/>
              <w:jc w:val="both"/>
              <w:rPr>
                <w:sz w:val="20"/>
                <w:szCs w:val="20"/>
              </w:rPr>
            </w:pPr>
            <w:r>
              <w:rPr>
                <w:sz w:val="20"/>
                <w:szCs w:val="20"/>
              </w:rPr>
              <w:t>Норматив</w:t>
            </w:r>
            <w:r w:rsidR="00C334ED" w:rsidRPr="00504E63">
              <w:rPr>
                <w:sz w:val="20"/>
                <w:szCs w:val="20"/>
              </w:rPr>
              <w:t>ное значение</w:t>
            </w:r>
          </w:p>
        </w:tc>
        <w:tc>
          <w:tcPr>
            <w:tcW w:w="919" w:type="dxa"/>
            <w:vMerge w:val="restart"/>
          </w:tcPr>
          <w:p w:rsidR="00C334ED" w:rsidRPr="00504E63" w:rsidRDefault="00C334ED" w:rsidP="00504E63">
            <w:pPr>
              <w:widowControl w:val="0"/>
              <w:jc w:val="both"/>
              <w:rPr>
                <w:sz w:val="20"/>
                <w:szCs w:val="20"/>
              </w:rPr>
            </w:pPr>
            <w:r w:rsidRPr="00504E63">
              <w:rPr>
                <w:sz w:val="20"/>
                <w:szCs w:val="20"/>
              </w:rPr>
              <w:t>2006 г.</w:t>
            </w:r>
          </w:p>
        </w:tc>
        <w:tc>
          <w:tcPr>
            <w:tcW w:w="969" w:type="dxa"/>
            <w:vMerge w:val="restart"/>
          </w:tcPr>
          <w:p w:rsidR="00C334ED" w:rsidRPr="00504E63" w:rsidRDefault="00C334ED" w:rsidP="00504E63">
            <w:pPr>
              <w:widowControl w:val="0"/>
              <w:jc w:val="both"/>
              <w:rPr>
                <w:sz w:val="20"/>
                <w:szCs w:val="20"/>
              </w:rPr>
            </w:pPr>
            <w:r w:rsidRPr="00504E63">
              <w:rPr>
                <w:sz w:val="20"/>
                <w:szCs w:val="20"/>
              </w:rPr>
              <w:t>2007 г.</w:t>
            </w:r>
          </w:p>
        </w:tc>
        <w:tc>
          <w:tcPr>
            <w:tcW w:w="969" w:type="dxa"/>
            <w:vMerge w:val="restart"/>
          </w:tcPr>
          <w:p w:rsidR="00C334ED" w:rsidRPr="00504E63" w:rsidRDefault="00C334ED" w:rsidP="00504E63">
            <w:pPr>
              <w:widowControl w:val="0"/>
              <w:jc w:val="both"/>
              <w:rPr>
                <w:sz w:val="20"/>
                <w:szCs w:val="20"/>
              </w:rPr>
            </w:pPr>
            <w:r w:rsidRPr="00504E63">
              <w:rPr>
                <w:sz w:val="20"/>
                <w:szCs w:val="20"/>
              </w:rPr>
              <w:t>2008 г.</w:t>
            </w:r>
          </w:p>
        </w:tc>
        <w:tc>
          <w:tcPr>
            <w:tcW w:w="1938" w:type="dxa"/>
            <w:gridSpan w:val="2"/>
          </w:tcPr>
          <w:p w:rsidR="00C334ED" w:rsidRPr="00504E63" w:rsidRDefault="00C334ED" w:rsidP="00504E63">
            <w:pPr>
              <w:widowControl w:val="0"/>
              <w:jc w:val="both"/>
              <w:rPr>
                <w:sz w:val="20"/>
                <w:szCs w:val="20"/>
              </w:rPr>
            </w:pPr>
            <w:r w:rsidRPr="00504E63">
              <w:rPr>
                <w:sz w:val="20"/>
                <w:szCs w:val="20"/>
              </w:rPr>
              <w:t>Изменение (±)</w:t>
            </w:r>
          </w:p>
        </w:tc>
      </w:tr>
      <w:tr w:rsidR="004E027E" w:rsidRPr="00504E63" w:rsidTr="00B7345A">
        <w:trPr>
          <w:jc w:val="center"/>
        </w:trPr>
        <w:tc>
          <w:tcPr>
            <w:tcW w:w="1413" w:type="dxa"/>
            <w:vMerge/>
          </w:tcPr>
          <w:p w:rsidR="00C334ED" w:rsidRPr="00504E63" w:rsidRDefault="00C334ED" w:rsidP="00504E63">
            <w:pPr>
              <w:widowControl w:val="0"/>
              <w:jc w:val="both"/>
              <w:rPr>
                <w:sz w:val="20"/>
                <w:szCs w:val="20"/>
              </w:rPr>
            </w:pPr>
          </w:p>
        </w:tc>
        <w:tc>
          <w:tcPr>
            <w:tcW w:w="1809" w:type="dxa"/>
            <w:vMerge/>
          </w:tcPr>
          <w:p w:rsidR="00C334ED" w:rsidRPr="00504E63" w:rsidRDefault="00C334ED" w:rsidP="00504E63">
            <w:pPr>
              <w:widowControl w:val="0"/>
              <w:jc w:val="both"/>
              <w:rPr>
                <w:sz w:val="20"/>
                <w:szCs w:val="20"/>
              </w:rPr>
            </w:pPr>
          </w:p>
        </w:tc>
        <w:tc>
          <w:tcPr>
            <w:tcW w:w="1409" w:type="dxa"/>
            <w:vMerge/>
          </w:tcPr>
          <w:p w:rsidR="00C334ED" w:rsidRPr="00504E63" w:rsidRDefault="00C334ED" w:rsidP="00504E63">
            <w:pPr>
              <w:widowControl w:val="0"/>
              <w:jc w:val="both"/>
              <w:rPr>
                <w:sz w:val="20"/>
                <w:szCs w:val="20"/>
              </w:rPr>
            </w:pPr>
          </w:p>
        </w:tc>
        <w:tc>
          <w:tcPr>
            <w:tcW w:w="919" w:type="dxa"/>
            <w:vMerge/>
          </w:tcPr>
          <w:p w:rsidR="00C334ED" w:rsidRPr="00504E63" w:rsidRDefault="00C334ED" w:rsidP="00504E63">
            <w:pPr>
              <w:widowControl w:val="0"/>
              <w:jc w:val="both"/>
              <w:rPr>
                <w:sz w:val="20"/>
                <w:szCs w:val="20"/>
              </w:rPr>
            </w:pPr>
          </w:p>
        </w:tc>
        <w:tc>
          <w:tcPr>
            <w:tcW w:w="969" w:type="dxa"/>
            <w:vMerge/>
          </w:tcPr>
          <w:p w:rsidR="00C334ED" w:rsidRPr="00504E63" w:rsidRDefault="00C334ED" w:rsidP="00504E63">
            <w:pPr>
              <w:widowControl w:val="0"/>
              <w:jc w:val="both"/>
              <w:rPr>
                <w:sz w:val="20"/>
                <w:szCs w:val="20"/>
              </w:rPr>
            </w:pPr>
          </w:p>
        </w:tc>
        <w:tc>
          <w:tcPr>
            <w:tcW w:w="969" w:type="dxa"/>
            <w:vMerge/>
          </w:tcPr>
          <w:p w:rsidR="00C334ED" w:rsidRPr="00504E63" w:rsidRDefault="00C334ED" w:rsidP="00504E63">
            <w:pPr>
              <w:widowControl w:val="0"/>
              <w:jc w:val="both"/>
              <w:rPr>
                <w:sz w:val="20"/>
                <w:szCs w:val="20"/>
              </w:rPr>
            </w:pPr>
          </w:p>
        </w:tc>
        <w:tc>
          <w:tcPr>
            <w:tcW w:w="912" w:type="dxa"/>
          </w:tcPr>
          <w:p w:rsidR="00C334ED" w:rsidRPr="00504E63" w:rsidRDefault="00C334ED" w:rsidP="00504E63">
            <w:pPr>
              <w:widowControl w:val="0"/>
              <w:jc w:val="both"/>
              <w:rPr>
                <w:sz w:val="20"/>
                <w:szCs w:val="20"/>
              </w:rPr>
            </w:pPr>
            <w:r w:rsidRPr="00504E63">
              <w:rPr>
                <w:sz w:val="20"/>
                <w:szCs w:val="20"/>
              </w:rPr>
              <w:t>2007 к</w:t>
            </w:r>
          </w:p>
          <w:p w:rsidR="00C334ED" w:rsidRPr="00504E63" w:rsidRDefault="00C334ED" w:rsidP="00504E63">
            <w:pPr>
              <w:widowControl w:val="0"/>
              <w:jc w:val="both"/>
              <w:rPr>
                <w:sz w:val="20"/>
                <w:szCs w:val="20"/>
              </w:rPr>
            </w:pPr>
            <w:r w:rsidRPr="00504E63">
              <w:rPr>
                <w:sz w:val="20"/>
                <w:szCs w:val="20"/>
              </w:rPr>
              <w:t>2006.</w:t>
            </w:r>
          </w:p>
        </w:tc>
        <w:tc>
          <w:tcPr>
            <w:tcW w:w="1026" w:type="dxa"/>
          </w:tcPr>
          <w:p w:rsidR="00C334ED" w:rsidRPr="00504E63" w:rsidRDefault="00C334ED" w:rsidP="00504E63">
            <w:pPr>
              <w:widowControl w:val="0"/>
              <w:jc w:val="both"/>
              <w:rPr>
                <w:sz w:val="20"/>
                <w:szCs w:val="20"/>
              </w:rPr>
            </w:pPr>
            <w:r w:rsidRPr="00504E63">
              <w:rPr>
                <w:sz w:val="20"/>
                <w:szCs w:val="20"/>
              </w:rPr>
              <w:t>2008 к</w:t>
            </w:r>
          </w:p>
          <w:p w:rsidR="00C334ED" w:rsidRPr="00504E63" w:rsidRDefault="00C334ED" w:rsidP="00504E63">
            <w:pPr>
              <w:widowControl w:val="0"/>
              <w:jc w:val="both"/>
              <w:rPr>
                <w:sz w:val="20"/>
                <w:szCs w:val="20"/>
              </w:rPr>
            </w:pPr>
            <w:r w:rsidRPr="00504E63">
              <w:rPr>
                <w:sz w:val="20"/>
                <w:szCs w:val="20"/>
              </w:rPr>
              <w:t>2007</w:t>
            </w:r>
          </w:p>
        </w:tc>
      </w:tr>
      <w:tr w:rsidR="004E027E" w:rsidRPr="00504E63" w:rsidTr="00B7345A">
        <w:trPr>
          <w:trHeight w:val="808"/>
          <w:jc w:val="center"/>
        </w:trPr>
        <w:tc>
          <w:tcPr>
            <w:tcW w:w="1413" w:type="dxa"/>
          </w:tcPr>
          <w:p w:rsidR="00C334ED" w:rsidRPr="00504E63" w:rsidRDefault="00C334ED" w:rsidP="00504E63">
            <w:pPr>
              <w:widowControl w:val="0"/>
              <w:jc w:val="both"/>
              <w:rPr>
                <w:sz w:val="20"/>
                <w:szCs w:val="20"/>
              </w:rPr>
            </w:pPr>
            <w:r w:rsidRPr="00504E63">
              <w:rPr>
                <w:sz w:val="20"/>
                <w:szCs w:val="20"/>
              </w:rPr>
              <w:t>Коэффициент абсолютной ликвидности</w:t>
            </w:r>
          </w:p>
        </w:tc>
        <w:tc>
          <w:tcPr>
            <w:tcW w:w="1809" w:type="dxa"/>
          </w:tcPr>
          <w:p w:rsidR="00C334ED" w:rsidRPr="00504E63" w:rsidRDefault="00C334ED" w:rsidP="00504E63">
            <w:pPr>
              <w:widowControl w:val="0"/>
              <w:jc w:val="both"/>
              <w:rPr>
                <w:sz w:val="20"/>
                <w:szCs w:val="20"/>
              </w:rPr>
            </w:pPr>
            <w:r w:rsidRPr="00504E63">
              <w:rPr>
                <w:sz w:val="20"/>
                <w:szCs w:val="20"/>
              </w:rPr>
              <w:t>(стр. 250 + стр. 260) : стр. 690</w:t>
            </w:r>
          </w:p>
        </w:tc>
        <w:tc>
          <w:tcPr>
            <w:tcW w:w="1409" w:type="dxa"/>
          </w:tcPr>
          <w:p w:rsidR="00C334ED" w:rsidRPr="00504E63" w:rsidRDefault="00C334ED" w:rsidP="00504E63">
            <w:pPr>
              <w:widowControl w:val="0"/>
              <w:jc w:val="both"/>
              <w:rPr>
                <w:sz w:val="20"/>
                <w:szCs w:val="20"/>
              </w:rPr>
            </w:pPr>
            <w:r w:rsidRPr="00504E63">
              <w:rPr>
                <w:sz w:val="20"/>
                <w:szCs w:val="20"/>
              </w:rPr>
              <w:t>&gt; 0,2 – 0,25</w:t>
            </w:r>
          </w:p>
        </w:tc>
        <w:tc>
          <w:tcPr>
            <w:tcW w:w="919" w:type="dxa"/>
          </w:tcPr>
          <w:p w:rsidR="00C334ED" w:rsidRPr="00504E63" w:rsidRDefault="00C334ED" w:rsidP="00504E63">
            <w:pPr>
              <w:widowControl w:val="0"/>
              <w:jc w:val="both"/>
              <w:rPr>
                <w:sz w:val="20"/>
                <w:szCs w:val="20"/>
              </w:rPr>
            </w:pPr>
            <w:r w:rsidRPr="00504E63">
              <w:rPr>
                <w:sz w:val="20"/>
                <w:szCs w:val="20"/>
              </w:rPr>
              <w:t>0,007</w:t>
            </w:r>
          </w:p>
        </w:tc>
        <w:tc>
          <w:tcPr>
            <w:tcW w:w="969" w:type="dxa"/>
          </w:tcPr>
          <w:p w:rsidR="00C334ED" w:rsidRPr="00504E63" w:rsidRDefault="00C334ED" w:rsidP="00504E63">
            <w:pPr>
              <w:widowControl w:val="0"/>
              <w:jc w:val="both"/>
              <w:rPr>
                <w:sz w:val="20"/>
                <w:szCs w:val="20"/>
              </w:rPr>
            </w:pPr>
            <w:r w:rsidRPr="00504E63">
              <w:rPr>
                <w:sz w:val="20"/>
                <w:szCs w:val="20"/>
              </w:rPr>
              <w:t>-</w:t>
            </w:r>
          </w:p>
        </w:tc>
        <w:tc>
          <w:tcPr>
            <w:tcW w:w="969" w:type="dxa"/>
          </w:tcPr>
          <w:p w:rsidR="00C334ED" w:rsidRPr="00504E63" w:rsidRDefault="00C334ED" w:rsidP="00504E63">
            <w:pPr>
              <w:widowControl w:val="0"/>
              <w:jc w:val="both"/>
              <w:rPr>
                <w:sz w:val="20"/>
                <w:szCs w:val="20"/>
              </w:rPr>
            </w:pPr>
            <w:r w:rsidRPr="00504E63">
              <w:rPr>
                <w:sz w:val="20"/>
                <w:szCs w:val="20"/>
              </w:rPr>
              <w:t>-</w:t>
            </w:r>
          </w:p>
        </w:tc>
        <w:tc>
          <w:tcPr>
            <w:tcW w:w="912" w:type="dxa"/>
          </w:tcPr>
          <w:p w:rsidR="00C334ED" w:rsidRPr="00504E63" w:rsidRDefault="00C334ED" w:rsidP="00504E63">
            <w:pPr>
              <w:widowControl w:val="0"/>
              <w:jc w:val="both"/>
              <w:rPr>
                <w:sz w:val="20"/>
                <w:szCs w:val="20"/>
              </w:rPr>
            </w:pPr>
            <w:r w:rsidRPr="00504E63">
              <w:rPr>
                <w:sz w:val="20"/>
                <w:szCs w:val="20"/>
              </w:rPr>
              <w:t>-0,007</w:t>
            </w:r>
          </w:p>
        </w:tc>
        <w:tc>
          <w:tcPr>
            <w:tcW w:w="1026" w:type="dxa"/>
          </w:tcPr>
          <w:p w:rsidR="00C334ED" w:rsidRPr="00504E63" w:rsidRDefault="00C334ED" w:rsidP="00504E63">
            <w:pPr>
              <w:widowControl w:val="0"/>
              <w:jc w:val="both"/>
              <w:rPr>
                <w:sz w:val="20"/>
                <w:szCs w:val="20"/>
              </w:rPr>
            </w:pPr>
            <w:r w:rsidRPr="00504E63">
              <w:rPr>
                <w:sz w:val="20"/>
                <w:szCs w:val="20"/>
              </w:rPr>
              <w:t>-</w:t>
            </w:r>
          </w:p>
        </w:tc>
      </w:tr>
      <w:tr w:rsidR="004E027E" w:rsidRPr="00504E63" w:rsidTr="00B7345A">
        <w:trPr>
          <w:jc w:val="center"/>
        </w:trPr>
        <w:tc>
          <w:tcPr>
            <w:tcW w:w="1413" w:type="dxa"/>
          </w:tcPr>
          <w:p w:rsidR="00C334ED" w:rsidRPr="00504E63" w:rsidRDefault="00C334ED" w:rsidP="00504E63">
            <w:pPr>
              <w:widowControl w:val="0"/>
              <w:jc w:val="both"/>
              <w:rPr>
                <w:sz w:val="20"/>
                <w:szCs w:val="20"/>
              </w:rPr>
            </w:pPr>
            <w:r w:rsidRPr="00504E63">
              <w:rPr>
                <w:sz w:val="20"/>
                <w:szCs w:val="20"/>
              </w:rPr>
              <w:t xml:space="preserve">Коэффициент критической ликвидности </w:t>
            </w:r>
          </w:p>
        </w:tc>
        <w:tc>
          <w:tcPr>
            <w:tcW w:w="1809" w:type="dxa"/>
          </w:tcPr>
          <w:p w:rsidR="00C334ED" w:rsidRPr="00504E63" w:rsidRDefault="00C334ED" w:rsidP="00504E63">
            <w:pPr>
              <w:widowControl w:val="0"/>
              <w:jc w:val="both"/>
              <w:rPr>
                <w:sz w:val="20"/>
                <w:szCs w:val="20"/>
              </w:rPr>
            </w:pPr>
            <w:r w:rsidRPr="00504E63">
              <w:rPr>
                <w:sz w:val="20"/>
                <w:szCs w:val="20"/>
              </w:rPr>
              <w:t>(стр. 250 + стр. 260 + стр. 240) : стр. 690</w:t>
            </w:r>
          </w:p>
        </w:tc>
        <w:tc>
          <w:tcPr>
            <w:tcW w:w="1409" w:type="dxa"/>
          </w:tcPr>
          <w:p w:rsidR="00C334ED" w:rsidRPr="00504E63" w:rsidRDefault="00C334ED" w:rsidP="00504E63">
            <w:pPr>
              <w:widowControl w:val="0"/>
              <w:jc w:val="both"/>
              <w:rPr>
                <w:sz w:val="20"/>
                <w:szCs w:val="20"/>
              </w:rPr>
            </w:pPr>
            <w:r w:rsidRPr="00504E63">
              <w:rPr>
                <w:sz w:val="20"/>
                <w:szCs w:val="20"/>
              </w:rPr>
              <w:t>0,7 – 0,8</w:t>
            </w:r>
          </w:p>
        </w:tc>
        <w:tc>
          <w:tcPr>
            <w:tcW w:w="919" w:type="dxa"/>
          </w:tcPr>
          <w:p w:rsidR="00C334ED" w:rsidRPr="00504E63" w:rsidRDefault="00C334ED" w:rsidP="00504E63">
            <w:pPr>
              <w:widowControl w:val="0"/>
              <w:jc w:val="both"/>
              <w:rPr>
                <w:sz w:val="20"/>
                <w:szCs w:val="20"/>
              </w:rPr>
            </w:pPr>
            <w:r w:rsidRPr="00504E63">
              <w:rPr>
                <w:sz w:val="20"/>
                <w:szCs w:val="20"/>
              </w:rPr>
              <w:t>0,367</w:t>
            </w:r>
          </w:p>
        </w:tc>
        <w:tc>
          <w:tcPr>
            <w:tcW w:w="969" w:type="dxa"/>
          </w:tcPr>
          <w:p w:rsidR="00C334ED" w:rsidRPr="00504E63" w:rsidRDefault="00C334ED" w:rsidP="00504E63">
            <w:pPr>
              <w:widowControl w:val="0"/>
              <w:jc w:val="both"/>
              <w:rPr>
                <w:sz w:val="20"/>
                <w:szCs w:val="20"/>
              </w:rPr>
            </w:pPr>
            <w:r w:rsidRPr="00504E63">
              <w:rPr>
                <w:sz w:val="20"/>
                <w:szCs w:val="20"/>
              </w:rPr>
              <w:t>0,191</w:t>
            </w:r>
          </w:p>
        </w:tc>
        <w:tc>
          <w:tcPr>
            <w:tcW w:w="969" w:type="dxa"/>
          </w:tcPr>
          <w:p w:rsidR="00C334ED" w:rsidRPr="00504E63" w:rsidRDefault="00C334ED" w:rsidP="00504E63">
            <w:pPr>
              <w:widowControl w:val="0"/>
              <w:jc w:val="both"/>
              <w:rPr>
                <w:sz w:val="20"/>
                <w:szCs w:val="20"/>
              </w:rPr>
            </w:pPr>
            <w:r w:rsidRPr="00504E63">
              <w:rPr>
                <w:sz w:val="20"/>
                <w:szCs w:val="20"/>
              </w:rPr>
              <w:t>0,217</w:t>
            </w:r>
          </w:p>
        </w:tc>
        <w:tc>
          <w:tcPr>
            <w:tcW w:w="912" w:type="dxa"/>
          </w:tcPr>
          <w:p w:rsidR="00C334ED" w:rsidRPr="00504E63" w:rsidRDefault="00C334ED" w:rsidP="00504E63">
            <w:pPr>
              <w:widowControl w:val="0"/>
              <w:jc w:val="both"/>
              <w:rPr>
                <w:sz w:val="20"/>
                <w:szCs w:val="20"/>
              </w:rPr>
            </w:pPr>
            <w:r w:rsidRPr="00504E63">
              <w:rPr>
                <w:sz w:val="20"/>
                <w:szCs w:val="20"/>
              </w:rPr>
              <w:t>-0,176</w:t>
            </w:r>
          </w:p>
        </w:tc>
        <w:tc>
          <w:tcPr>
            <w:tcW w:w="1026" w:type="dxa"/>
          </w:tcPr>
          <w:p w:rsidR="00C334ED" w:rsidRPr="00504E63" w:rsidRDefault="00C334ED" w:rsidP="00504E63">
            <w:pPr>
              <w:widowControl w:val="0"/>
              <w:jc w:val="both"/>
              <w:rPr>
                <w:sz w:val="20"/>
                <w:szCs w:val="20"/>
              </w:rPr>
            </w:pPr>
            <w:r w:rsidRPr="00504E63">
              <w:rPr>
                <w:sz w:val="20"/>
                <w:szCs w:val="20"/>
              </w:rPr>
              <w:t>0,026</w:t>
            </w:r>
          </w:p>
        </w:tc>
      </w:tr>
      <w:tr w:rsidR="004E027E" w:rsidRPr="00504E63" w:rsidTr="00B7345A">
        <w:trPr>
          <w:jc w:val="center"/>
        </w:trPr>
        <w:tc>
          <w:tcPr>
            <w:tcW w:w="1413" w:type="dxa"/>
          </w:tcPr>
          <w:p w:rsidR="00C334ED" w:rsidRPr="00504E63" w:rsidRDefault="00C334ED" w:rsidP="00504E63">
            <w:pPr>
              <w:widowControl w:val="0"/>
              <w:jc w:val="both"/>
              <w:rPr>
                <w:sz w:val="20"/>
                <w:szCs w:val="20"/>
              </w:rPr>
            </w:pPr>
            <w:r w:rsidRPr="00504E63">
              <w:rPr>
                <w:sz w:val="20"/>
                <w:szCs w:val="20"/>
              </w:rPr>
              <w:t>Коэффициент текущей ликвидности</w:t>
            </w:r>
          </w:p>
        </w:tc>
        <w:tc>
          <w:tcPr>
            <w:tcW w:w="1809" w:type="dxa"/>
          </w:tcPr>
          <w:p w:rsidR="00C334ED" w:rsidRPr="00504E63" w:rsidRDefault="00C334ED" w:rsidP="00504E63">
            <w:pPr>
              <w:widowControl w:val="0"/>
              <w:jc w:val="both"/>
              <w:rPr>
                <w:sz w:val="20"/>
                <w:szCs w:val="20"/>
              </w:rPr>
            </w:pPr>
            <w:r w:rsidRPr="00504E63">
              <w:rPr>
                <w:sz w:val="20"/>
                <w:szCs w:val="20"/>
              </w:rPr>
              <w:t>стр.290 : стр. 690</w:t>
            </w:r>
          </w:p>
        </w:tc>
        <w:tc>
          <w:tcPr>
            <w:tcW w:w="1409" w:type="dxa"/>
          </w:tcPr>
          <w:p w:rsidR="00C334ED" w:rsidRPr="00504E63" w:rsidRDefault="00C334ED" w:rsidP="00504E63">
            <w:pPr>
              <w:widowControl w:val="0"/>
              <w:jc w:val="both"/>
              <w:rPr>
                <w:sz w:val="20"/>
                <w:szCs w:val="20"/>
              </w:rPr>
            </w:pPr>
            <w:r w:rsidRPr="00504E63">
              <w:rPr>
                <w:sz w:val="20"/>
                <w:szCs w:val="20"/>
              </w:rPr>
              <w:t>&gt; 2</w:t>
            </w:r>
          </w:p>
        </w:tc>
        <w:tc>
          <w:tcPr>
            <w:tcW w:w="919" w:type="dxa"/>
          </w:tcPr>
          <w:p w:rsidR="00C334ED" w:rsidRPr="00504E63" w:rsidRDefault="00C334ED" w:rsidP="00504E63">
            <w:pPr>
              <w:widowControl w:val="0"/>
              <w:jc w:val="both"/>
              <w:rPr>
                <w:sz w:val="20"/>
                <w:szCs w:val="20"/>
              </w:rPr>
            </w:pPr>
            <w:r w:rsidRPr="00504E63">
              <w:rPr>
                <w:sz w:val="20"/>
                <w:szCs w:val="20"/>
              </w:rPr>
              <w:t>0,581</w:t>
            </w:r>
          </w:p>
        </w:tc>
        <w:tc>
          <w:tcPr>
            <w:tcW w:w="969" w:type="dxa"/>
          </w:tcPr>
          <w:p w:rsidR="00C334ED" w:rsidRPr="00504E63" w:rsidRDefault="00C334ED" w:rsidP="00504E63">
            <w:pPr>
              <w:widowControl w:val="0"/>
              <w:jc w:val="both"/>
              <w:rPr>
                <w:sz w:val="20"/>
                <w:szCs w:val="20"/>
              </w:rPr>
            </w:pPr>
            <w:r w:rsidRPr="00504E63">
              <w:rPr>
                <w:sz w:val="20"/>
                <w:szCs w:val="20"/>
              </w:rPr>
              <w:t>0,366</w:t>
            </w:r>
          </w:p>
        </w:tc>
        <w:tc>
          <w:tcPr>
            <w:tcW w:w="969" w:type="dxa"/>
          </w:tcPr>
          <w:p w:rsidR="00C334ED" w:rsidRPr="00504E63" w:rsidRDefault="00C334ED" w:rsidP="00504E63">
            <w:pPr>
              <w:widowControl w:val="0"/>
              <w:jc w:val="both"/>
              <w:rPr>
                <w:sz w:val="20"/>
                <w:szCs w:val="20"/>
              </w:rPr>
            </w:pPr>
            <w:r w:rsidRPr="00504E63">
              <w:rPr>
                <w:sz w:val="20"/>
                <w:szCs w:val="20"/>
              </w:rPr>
              <w:t>0,400</w:t>
            </w:r>
          </w:p>
        </w:tc>
        <w:tc>
          <w:tcPr>
            <w:tcW w:w="912" w:type="dxa"/>
          </w:tcPr>
          <w:p w:rsidR="00C334ED" w:rsidRPr="00504E63" w:rsidRDefault="00C334ED" w:rsidP="00504E63">
            <w:pPr>
              <w:widowControl w:val="0"/>
              <w:jc w:val="both"/>
              <w:rPr>
                <w:sz w:val="20"/>
                <w:szCs w:val="20"/>
              </w:rPr>
            </w:pPr>
            <w:r w:rsidRPr="00504E63">
              <w:rPr>
                <w:sz w:val="20"/>
                <w:szCs w:val="20"/>
              </w:rPr>
              <w:t>-0,215</w:t>
            </w:r>
          </w:p>
        </w:tc>
        <w:tc>
          <w:tcPr>
            <w:tcW w:w="1026" w:type="dxa"/>
          </w:tcPr>
          <w:p w:rsidR="00C334ED" w:rsidRPr="00504E63" w:rsidRDefault="00C334ED" w:rsidP="00504E63">
            <w:pPr>
              <w:widowControl w:val="0"/>
              <w:jc w:val="both"/>
              <w:rPr>
                <w:sz w:val="20"/>
                <w:szCs w:val="20"/>
              </w:rPr>
            </w:pPr>
            <w:r w:rsidRPr="00504E63">
              <w:rPr>
                <w:sz w:val="20"/>
                <w:szCs w:val="20"/>
              </w:rPr>
              <w:t>0,034</w:t>
            </w:r>
          </w:p>
        </w:tc>
      </w:tr>
    </w:tbl>
    <w:p w:rsidR="00B7345A" w:rsidRDefault="00B7345A" w:rsidP="00504E63">
      <w:pPr>
        <w:widowControl w:val="0"/>
        <w:ind w:firstLine="709"/>
        <w:jc w:val="both"/>
        <w:rPr>
          <w:szCs w:val="24"/>
          <w:lang w:eastAsia="ru-RU"/>
        </w:rPr>
      </w:pPr>
    </w:p>
    <w:p w:rsidR="00C334ED" w:rsidRPr="00504E63" w:rsidRDefault="00C334ED" w:rsidP="00504E63">
      <w:pPr>
        <w:widowControl w:val="0"/>
        <w:ind w:firstLine="709"/>
        <w:jc w:val="both"/>
        <w:rPr>
          <w:szCs w:val="24"/>
          <w:lang w:eastAsia="ru-RU"/>
        </w:rPr>
      </w:pPr>
      <w:r w:rsidRPr="00504E63">
        <w:rPr>
          <w:szCs w:val="24"/>
          <w:lang w:eastAsia="ru-RU"/>
        </w:rPr>
        <w:t>Из расчетных значений коэффициента абсолютной ликвидности следует, что предприятие на всем протяжени</w:t>
      </w:r>
      <w:r w:rsidR="00B7345A">
        <w:rPr>
          <w:szCs w:val="24"/>
          <w:lang w:eastAsia="ru-RU"/>
        </w:rPr>
        <w:t xml:space="preserve">и анализируемого периода 2006 </w:t>
      </w:r>
      <w:r w:rsidRPr="00504E63">
        <w:rPr>
          <w:szCs w:val="24"/>
          <w:lang w:eastAsia="ru-RU"/>
        </w:rPr>
        <w:t>2008 гг. не</w:t>
      </w:r>
      <w:r w:rsidR="00504E63">
        <w:rPr>
          <w:szCs w:val="24"/>
          <w:lang w:eastAsia="ru-RU"/>
        </w:rPr>
        <w:t xml:space="preserve"> </w:t>
      </w:r>
      <w:r w:rsidRPr="00504E63">
        <w:rPr>
          <w:szCs w:val="24"/>
          <w:lang w:eastAsia="ru-RU"/>
        </w:rPr>
        <w:t xml:space="preserve">имеет текущую платежную способность. Если по состоянию на начало 2006 года за счет наиболее ликвидных активов ОАО «ММРП» могло покрыть 0,17 % своих краткосрочных обязательств, то к концу 2008 года значение коэффициента абсолютной ликвидности снижается практически до </w:t>
      </w:r>
      <w:r w:rsidRPr="00504E63">
        <w:rPr>
          <w:szCs w:val="24"/>
          <w:lang w:eastAsia="ru-RU"/>
        </w:rPr>
        <w:lastRenderedPageBreak/>
        <w:t>нуля.</w:t>
      </w:r>
    </w:p>
    <w:p w:rsidR="00C334ED" w:rsidRPr="00504E63" w:rsidRDefault="00C334ED" w:rsidP="00504E63">
      <w:pPr>
        <w:widowControl w:val="0"/>
        <w:ind w:firstLine="709"/>
        <w:jc w:val="both"/>
        <w:rPr>
          <w:szCs w:val="24"/>
          <w:lang w:eastAsia="ru-RU"/>
        </w:rPr>
      </w:pPr>
      <w:r w:rsidRPr="00504E63">
        <w:rPr>
          <w:szCs w:val="24"/>
          <w:lang w:eastAsia="ru-RU"/>
        </w:rPr>
        <w:t>Даже при условии своевременных расчетов с покупателями и заказчиками платежные возможности анализируемого предприятия малы: коэффициент критической ликвидности снижается с 43,3 % (на начало 2006 года) до 21,7 % (на конец 2008 года).</w:t>
      </w:r>
    </w:p>
    <w:p w:rsidR="00C334ED" w:rsidRPr="00504E63" w:rsidRDefault="00504E63" w:rsidP="00504E63">
      <w:pPr>
        <w:widowControl w:val="0"/>
        <w:ind w:firstLine="709"/>
        <w:jc w:val="both"/>
        <w:rPr>
          <w:szCs w:val="24"/>
          <w:lang w:eastAsia="ru-RU"/>
        </w:rPr>
      </w:pPr>
      <w:r>
        <w:rPr>
          <w:szCs w:val="24"/>
          <w:lang w:eastAsia="ru-RU"/>
        </w:rPr>
        <w:t xml:space="preserve"> </w:t>
      </w:r>
      <w:r w:rsidR="00C334ED" w:rsidRPr="00504E63">
        <w:rPr>
          <w:szCs w:val="24"/>
          <w:lang w:eastAsia="ru-RU"/>
        </w:rPr>
        <w:t>Из расчетных данных следует, что предприятие, даже при условии своевременного расчета с дебиторами, благоприятной конъюнктуре рынка, в перспективе не обладает ликвидностью, более того, платежные способности предприятия к концу анализируемого периода снижаются, о чем свидетельствует снижение показателей ликвидности. Это подтверждает ранее сделанный вывод о кризисной финансовой устойчивости ОАО «ММРП» за 2006 – 2008 гг. Платежные возможности предприятия довольно низки, наблюдается снижение ликвидности баланса в 2007 г. по сравнению с 2006 г., в 2008 г. по сравнению с 2007 г. платежеспособность предприятия возрастает, о чем свидетельствует</w:t>
      </w:r>
      <w:r>
        <w:rPr>
          <w:szCs w:val="24"/>
          <w:lang w:eastAsia="ru-RU"/>
        </w:rPr>
        <w:t xml:space="preserve"> </w:t>
      </w:r>
      <w:r w:rsidR="00C334ED" w:rsidRPr="00504E63">
        <w:rPr>
          <w:szCs w:val="24"/>
          <w:lang w:eastAsia="ru-RU"/>
        </w:rPr>
        <w:t xml:space="preserve">рост коэффициентов ликвидности. </w:t>
      </w:r>
    </w:p>
    <w:p w:rsidR="00C334ED" w:rsidRPr="00504E63" w:rsidRDefault="00C334ED" w:rsidP="00504E63">
      <w:pPr>
        <w:widowControl w:val="0"/>
        <w:ind w:firstLine="709"/>
        <w:jc w:val="both"/>
        <w:rPr>
          <w:szCs w:val="24"/>
          <w:lang w:eastAsia="ru-RU"/>
        </w:rPr>
      </w:pPr>
      <w:r w:rsidRPr="00504E63">
        <w:rPr>
          <w:szCs w:val="24"/>
          <w:lang w:eastAsia="ru-RU"/>
        </w:rPr>
        <w:t>Для того чтобы оценить эффективность управления на предприятии</w:t>
      </w:r>
      <w:r w:rsidR="00504E63">
        <w:rPr>
          <w:szCs w:val="24"/>
          <w:lang w:eastAsia="ru-RU"/>
        </w:rPr>
        <w:t xml:space="preserve"> </w:t>
      </w:r>
      <w:r w:rsidRPr="00504E63">
        <w:rPr>
          <w:szCs w:val="24"/>
          <w:lang w:eastAsia="ru-RU"/>
        </w:rPr>
        <w:t xml:space="preserve">рассмотрим показатели рентабельности. Показатели рентабельности позволяют оценить, какую прибыль имеет субъект хозяйствования с каждого рубля средств, вложенных в активы. Расчет показателей рентабельности ОАО «ММРП» за 2006-2008 гг. представлен в таблице 2.8. </w:t>
      </w:r>
    </w:p>
    <w:p w:rsidR="00C334ED" w:rsidRPr="00504E63" w:rsidRDefault="00C334ED" w:rsidP="00504E63">
      <w:pPr>
        <w:widowControl w:val="0"/>
        <w:ind w:firstLine="709"/>
        <w:jc w:val="both"/>
        <w:rPr>
          <w:szCs w:val="24"/>
          <w:lang w:eastAsia="ru-RU"/>
        </w:rPr>
      </w:pPr>
      <w:r w:rsidRPr="00504E63">
        <w:rPr>
          <w:szCs w:val="24"/>
          <w:lang w:eastAsia="ru-RU"/>
        </w:rPr>
        <w:t>Рентабельность основной деятельности характеризует сумму прибыли от продаж, приходящиеся на каждый рубль затрат на производство и сбыт продукции. В 2006 г. на 1 рубль затрат предприятие получало 4,9 коп. прибыли от продаж, в 2007 г. – 6,4 коп., в 2008 г. – 5,1 коп. Рентабельность основной деятельности увеличилась в 2007 г. по сравнению с 2006 г. на 1,5 %, что свидетельствует о повышении эффективности основной деятельности предприятия, в 2008 г. произошло снижение эффективности основной деятельности предприятия на 1,3%.</w:t>
      </w:r>
    </w:p>
    <w:p w:rsidR="00B7345A" w:rsidRDefault="00B7345A" w:rsidP="00504E63">
      <w:pPr>
        <w:widowControl w:val="0"/>
        <w:ind w:firstLine="709"/>
        <w:jc w:val="both"/>
        <w:rPr>
          <w:szCs w:val="24"/>
          <w:lang w:eastAsia="ru-RU"/>
        </w:rPr>
      </w:pPr>
    </w:p>
    <w:p w:rsidR="00C334ED" w:rsidRPr="00504E63" w:rsidRDefault="00B7345A" w:rsidP="00504E63">
      <w:pPr>
        <w:widowControl w:val="0"/>
        <w:ind w:firstLine="709"/>
        <w:jc w:val="both"/>
        <w:rPr>
          <w:szCs w:val="24"/>
          <w:lang w:eastAsia="ru-RU"/>
        </w:rPr>
      </w:pPr>
      <w:r>
        <w:rPr>
          <w:szCs w:val="24"/>
          <w:lang w:eastAsia="ru-RU"/>
        </w:rPr>
        <w:br w:type="page"/>
      </w:r>
      <w:r w:rsidR="00C334ED" w:rsidRPr="00504E63">
        <w:rPr>
          <w:szCs w:val="24"/>
          <w:lang w:eastAsia="ru-RU"/>
        </w:rPr>
        <w:lastRenderedPageBreak/>
        <w:t>Таблица 2.8</w:t>
      </w:r>
      <w:r>
        <w:rPr>
          <w:szCs w:val="24"/>
          <w:lang w:eastAsia="ru-RU"/>
        </w:rPr>
        <w:t xml:space="preserve"> </w:t>
      </w:r>
      <w:r w:rsidR="00C334ED" w:rsidRPr="00504E63">
        <w:rPr>
          <w:szCs w:val="24"/>
          <w:lang w:eastAsia="ru-RU"/>
        </w:rPr>
        <w:t>Показатели рентабельности деятельности ОАО «ММРП»</w:t>
      </w:r>
      <w:r w:rsidR="00504E63">
        <w:rPr>
          <w:szCs w:val="24"/>
          <w:lang w:eastAsia="ru-RU"/>
        </w:rPr>
        <w:t xml:space="preserve"> </w:t>
      </w:r>
      <w:r>
        <w:rPr>
          <w:szCs w:val="24"/>
          <w:lang w:eastAsia="ru-RU"/>
        </w:rPr>
        <w:t>за 2006-2008 гг</w:t>
      </w:r>
    </w:p>
    <w:tbl>
      <w:tblPr>
        <w:tblW w:w="8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7"/>
        <w:gridCol w:w="1197"/>
        <w:gridCol w:w="887"/>
        <w:gridCol w:w="850"/>
        <w:gridCol w:w="990"/>
        <w:gridCol w:w="990"/>
      </w:tblGrid>
      <w:tr w:rsidR="00C334ED" w:rsidRPr="00B7345A" w:rsidTr="00B7345A">
        <w:trPr>
          <w:cantSplit/>
          <w:jc w:val="center"/>
        </w:trPr>
        <w:tc>
          <w:tcPr>
            <w:tcW w:w="3927" w:type="dxa"/>
            <w:vMerge w:val="restart"/>
          </w:tcPr>
          <w:p w:rsidR="00C334ED" w:rsidRPr="00B7345A" w:rsidRDefault="00C334ED" w:rsidP="00B7345A">
            <w:pPr>
              <w:widowControl w:val="0"/>
              <w:jc w:val="both"/>
              <w:rPr>
                <w:sz w:val="20"/>
                <w:szCs w:val="20"/>
                <w:lang w:eastAsia="ru-RU"/>
              </w:rPr>
            </w:pPr>
            <w:r w:rsidRPr="00B7345A">
              <w:rPr>
                <w:sz w:val="20"/>
                <w:szCs w:val="20"/>
                <w:lang w:eastAsia="ru-RU"/>
              </w:rPr>
              <w:t>Показатели</w:t>
            </w:r>
          </w:p>
        </w:tc>
        <w:tc>
          <w:tcPr>
            <w:tcW w:w="2934" w:type="dxa"/>
            <w:gridSpan w:val="3"/>
          </w:tcPr>
          <w:p w:rsidR="00C334ED" w:rsidRPr="00B7345A" w:rsidRDefault="00C334ED" w:rsidP="00B7345A">
            <w:pPr>
              <w:widowControl w:val="0"/>
              <w:jc w:val="both"/>
              <w:rPr>
                <w:sz w:val="20"/>
                <w:szCs w:val="20"/>
                <w:lang w:eastAsia="ru-RU"/>
              </w:rPr>
            </w:pPr>
            <w:r w:rsidRPr="00B7345A">
              <w:rPr>
                <w:sz w:val="20"/>
                <w:szCs w:val="20"/>
                <w:lang w:eastAsia="ru-RU"/>
              </w:rPr>
              <w:t>Год</w:t>
            </w:r>
          </w:p>
        </w:tc>
        <w:tc>
          <w:tcPr>
            <w:tcW w:w="1980" w:type="dxa"/>
            <w:gridSpan w:val="2"/>
          </w:tcPr>
          <w:p w:rsidR="00C334ED" w:rsidRPr="00B7345A" w:rsidRDefault="00C334ED" w:rsidP="00B7345A">
            <w:pPr>
              <w:widowControl w:val="0"/>
              <w:jc w:val="both"/>
              <w:rPr>
                <w:sz w:val="20"/>
                <w:szCs w:val="20"/>
                <w:lang w:eastAsia="ru-RU"/>
              </w:rPr>
            </w:pPr>
            <w:r w:rsidRPr="00B7345A">
              <w:rPr>
                <w:sz w:val="20"/>
                <w:szCs w:val="20"/>
                <w:lang w:eastAsia="ru-RU"/>
              </w:rPr>
              <w:t>Изменение, (+;-)</w:t>
            </w:r>
          </w:p>
        </w:tc>
      </w:tr>
      <w:tr w:rsidR="00C334ED" w:rsidRPr="00B7345A" w:rsidTr="00B7345A">
        <w:trPr>
          <w:cantSplit/>
          <w:trHeight w:val="487"/>
          <w:jc w:val="center"/>
        </w:trPr>
        <w:tc>
          <w:tcPr>
            <w:tcW w:w="3927" w:type="dxa"/>
            <w:vMerge/>
          </w:tcPr>
          <w:p w:rsidR="00C334ED" w:rsidRPr="00B7345A" w:rsidRDefault="00C334ED" w:rsidP="00B7345A">
            <w:pPr>
              <w:widowControl w:val="0"/>
              <w:jc w:val="both"/>
              <w:rPr>
                <w:sz w:val="20"/>
                <w:szCs w:val="20"/>
                <w:lang w:eastAsia="ru-RU"/>
              </w:rPr>
            </w:pPr>
          </w:p>
        </w:tc>
        <w:tc>
          <w:tcPr>
            <w:tcW w:w="1197" w:type="dxa"/>
          </w:tcPr>
          <w:p w:rsidR="00C334ED" w:rsidRPr="00B7345A" w:rsidRDefault="00C334ED" w:rsidP="00B7345A">
            <w:pPr>
              <w:widowControl w:val="0"/>
              <w:jc w:val="both"/>
              <w:rPr>
                <w:sz w:val="20"/>
                <w:szCs w:val="20"/>
                <w:lang w:eastAsia="ru-RU"/>
              </w:rPr>
            </w:pPr>
            <w:r w:rsidRPr="00B7345A">
              <w:rPr>
                <w:sz w:val="20"/>
                <w:szCs w:val="20"/>
                <w:lang w:eastAsia="ru-RU"/>
              </w:rPr>
              <w:t>2006</w:t>
            </w:r>
          </w:p>
        </w:tc>
        <w:tc>
          <w:tcPr>
            <w:tcW w:w="887" w:type="dxa"/>
          </w:tcPr>
          <w:p w:rsidR="00C334ED" w:rsidRPr="00B7345A" w:rsidRDefault="00C334ED" w:rsidP="00B7345A">
            <w:pPr>
              <w:widowControl w:val="0"/>
              <w:jc w:val="both"/>
              <w:rPr>
                <w:sz w:val="20"/>
                <w:szCs w:val="20"/>
                <w:lang w:eastAsia="ru-RU"/>
              </w:rPr>
            </w:pPr>
            <w:r w:rsidRPr="00B7345A">
              <w:rPr>
                <w:sz w:val="20"/>
                <w:szCs w:val="20"/>
                <w:lang w:eastAsia="ru-RU"/>
              </w:rPr>
              <w:t>2007</w:t>
            </w:r>
          </w:p>
        </w:tc>
        <w:tc>
          <w:tcPr>
            <w:tcW w:w="850" w:type="dxa"/>
          </w:tcPr>
          <w:p w:rsidR="00C334ED" w:rsidRPr="00B7345A" w:rsidRDefault="00C334ED" w:rsidP="00B7345A">
            <w:pPr>
              <w:widowControl w:val="0"/>
              <w:jc w:val="both"/>
              <w:rPr>
                <w:sz w:val="20"/>
                <w:szCs w:val="20"/>
                <w:lang w:eastAsia="ru-RU"/>
              </w:rPr>
            </w:pPr>
            <w:r w:rsidRPr="00B7345A">
              <w:rPr>
                <w:sz w:val="20"/>
                <w:szCs w:val="20"/>
                <w:lang w:eastAsia="ru-RU"/>
              </w:rPr>
              <w:t>2008</w:t>
            </w:r>
          </w:p>
        </w:tc>
        <w:tc>
          <w:tcPr>
            <w:tcW w:w="990" w:type="dxa"/>
          </w:tcPr>
          <w:p w:rsidR="00C334ED" w:rsidRPr="00B7345A" w:rsidRDefault="00C334ED" w:rsidP="00B7345A">
            <w:pPr>
              <w:widowControl w:val="0"/>
              <w:jc w:val="both"/>
              <w:rPr>
                <w:sz w:val="20"/>
                <w:szCs w:val="20"/>
                <w:lang w:eastAsia="ru-RU"/>
              </w:rPr>
            </w:pPr>
            <w:r w:rsidRPr="00B7345A">
              <w:rPr>
                <w:sz w:val="20"/>
                <w:szCs w:val="20"/>
                <w:lang w:eastAsia="ru-RU"/>
              </w:rPr>
              <w:t>2007 к 2006</w:t>
            </w:r>
          </w:p>
        </w:tc>
        <w:tc>
          <w:tcPr>
            <w:tcW w:w="990" w:type="dxa"/>
          </w:tcPr>
          <w:p w:rsidR="00C334ED" w:rsidRPr="00B7345A" w:rsidRDefault="00C334ED" w:rsidP="00B7345A">
            <w:pPr>
              <w:widowControl w:val="0"/>
              <w:jc w:val="both"/>
              <w:rPr>
                <w:sz w:val="20"/>
                <w:szCs w:val="20"/>
                <w:lang w:eastAsia="ru-RU"/>
              </w:rPr>
            </w:pPr>
            <w:r w:rsidRPr="00B7345A">
              <w:rPr>
                <w:sz w:val="20"/>
                <w:szCs w:val="20"/>
                <w:lang w:eastAsia="ru-RU"/>
              </w:rPr>
              <w:t>2008 к 2007</w:t>
            </w:r>
          </w:p>
        </w:tc>
      </w:tr>
      <w:tr w:rsidR="00C334ED" w:rsidRPr="00B7345A" w:rsidTr="00B7345A">
        <w:trPr>
          <w:trHeight w:val="70"/>
          <w:jc w:val="center"/>
        </w:trPr>
        <w:tc>
          <w:tcPr>
            <w:tcW w:w="3927" w:type="dxa"/>
          </w:tcPr>
          <w:p w:rsidR="00C334ED" w:rsidRPr="00B7345A" w:rsidRDefault="00C334ED" w:rsidP="00B7345A">
            <w:pPr>
              <w:widowControl w:val="0"/>
              <w:jc w:val="both"/>
              <w:rPr>
                <w:sz w:val="20"/>
                <w:szCs w:val="20"/>
                <w:lang w:eastAsia="ru-RU"/>
              </w:rPr>
            </w:pPr>
            <w:r w:rsidRPr="00B7345A">
              <w:rPr>
                <w:sz w:val="20"/>
                <w:szCs w:val="20"/>
                <w:lang w:eastAsia="ru-RU"/>
              </w:rPr>
              <w:t>Рентабельность основной деятельности, %</w:t>
            </w:r>
          </w:p>
        </w:tc>
        <w:tc>
          <w:tcPr>
            <w:tcW w:w="1197" w:type="dxa"/>
          </w:tcPr>
          <w:p w:rsidR="00C334ED" w:rsidRPr="00B7345A" w:rsidRDefault="00C334ED" w:rsidP="00B7345A">
            <w:pPr>
              <w:widowControl w:val="0"/>
              <w:jc w:val="both"/>
              <w:rPr>
                <w:sz w:val="20"/>
                <w:szCs w:val="20"/>
                <w:lang w:eastAsia="ru-RU"/>
              </w:rPr>
            </w:pPr>
            <w:r w:rsidRPr="00B7345A">
              <w:rPr>
                <w:sz w:val="20"/>
                <w:szCs w:val="20"/>
                <w:lang w:eastAsia="ru-RU"/>
              </w:rPr>
              <w:t>4,9</w:t>
            </w:r>
          </w:p>
        </w:tc>
        <w:tc>
          <w:tcPr>
            <w:tcW w:w="887" w:type="dxa"/>
          </w:tcPr>
          <w:p w:rsidR="00C334ED" w:rsidRPr="00B7345A" w:rsidRDefault="00C334ED" w:rsidP="00B7345A">
            <w:pPr>
              <w:widowControl w:val="0"/>
              <w:jc w:val="both"/>
              <w:rPr>
                <w:sz w:val="20"/>
                <w:szCs w:val="20"/>
                <w:lang w:eastAsia="ru-RU"/>
              </w:rPr>
            </w:pPr>
            <w:r w:rsidRPr="00B7345A">
              <w:rPr>
                <w:sz w:val="20"/>
                <w:szCs w:val="20"/>
                <w:lang w:eastAsia="ru-RU"/>
              </w:rPr>
              <w:t>6,4</w:t>
            </w:r>
          </w:p>
        </w:tc>
        <w:tc>
          <w:tcPr>
            <w:tcW w:w="850" w:type="dxa"/>
          </w:tcPr>
          <w:p w:rsidR="00C334ED" w:rsidRPr="00B7345A" w:rsidRDefault="00C334ED" w:rsidP="00B7345A">
            <w:pPr>
              <w:widowControl w:val="0"/>
              <w:jc w:val="both"/>
              <w:rPr>
                <w:sz w:val="20"/>
                <w:szCs w:val="20"/>
                <w:lang w:eastAsia="ru-RU"/>
              </w:rPr>
            </w:pPr>
            <w:r w:rsidRPr="00B7345A">
              <w:rPr>
                <w:sz w:val="20"/>
                <w:szCs w:val="20"/>
                <w:lang w:eastAsia="ru-RU"/>
              </w:rPr>
              <w:t>5,1</w:t>
            </w:r>
          </w:p>
        </w:tc>
        <w:tc>
          <w:tcPr>
            <w:tcW w:w="990" w:type="dxa"/>
          </w:tcPr>
          <w:p w:rsidR="00C334ED" w:rsidRPr="00B7345A" w:rsidRDefault="00C334ED" w:rsidP="00B7345A">
            <w:pPr>
              <w:widowControl w:val="0"/>
              <w:jc w:val="both"/>
              <w:rPr>
                <w:sz w:val="20"/>
                <w:szCs w:val="20"/>
                <w:lang w:eastAsia="ru-RU"/>
              </w:rPr>
            </w:pPr>
            <w:r w:rsidRPr="00B7345A">
              <w:rPr>
                <w:sz w:val="20"/>
                <w:szCs w:val="20"/>
                <w:lang w:eastAsia="ru-RU"/>
              </w:rPr>
              <w:t>1,5</w:t>
            </w:r>
          </w:p>
        </w:tc>
        <w:tc>
          <w:tcPr>
            <w:tcW w:w="990" w:type="dxa"/>
          </w:tcPr>
          <w:p w:rsidR="00C334ED" w:rsidRPr="00B7345A" w:rsidRDefault="00C334ED" w:rsidP="00B7345A">
            <w:pPr>
              <w:widowControl w:val="0"/>
              <w:jc w:val="both"/>
              <w:rPr>
                <w:sz w:val="20"/>
                <w:szCs w:val="20"/>
                <w:lang w:eastAsia="ru-RU"/>
              </w:rPr>
            </w:pPr>
            <w:r w:rsidRPr="00B7345A">
              <w:rPr>
                <w:sz w:val="20"/>
                <w:szCs w:val="20"/>
                <w:lang w:eastAsia="ru-RU"/>
              </w:rPr>
              <w:t>-1,3</w:t>
            </w:r>
          </w:p>
        </w:tc>
      </w:tr>
      <w:tr w:rsidR="00C334ED" w:rsidRPr="00B7345A" w:rsidTr="00B7345A">
        <w:trPr>
          <w:jc w:val="center"/>
        </w:trPr>
        <w:tc>
          <w:tcPr>
            <w:tcW w:w="3927" w:type="dxa"/>
          </w:tcPr>
          <w:p w:rsidR="00C334ED" w:rsidRPr="00B7345A" w:rsidRDefault="00C334ED" w:rsidP="00B7345A">
            <w:pPr>
              <w:widowControl w:val="0"/>
              <w:jc w:val="both"/>
              <w:rPr>
                <w:sz w:val="20"/>
                <w:szCs w:val="20"/>
                <w:lang w:eastAsia="ru-RU"/>
              </w:rPr>
            </w:pPr>
            <w:r w:rsidRPr="00B7345A">
              <w:rPr>
                <w:sz w:val="20"/>
                <w:szCs w:val="20"/>
                <w:lang w:eastAsia="ru-RU"/>
              </w:rPr>
              <w:t>Рентабельность продаж, %</w:t>
            </w:r>
          </w:p>
        </w:tc>
        <w:tc>
          <w:tcPr>
            <w:tcW w:w="1197" w:type="dxa"/>
          </w:tcPr>
          <w:p w:rsidR="00C334ED" w:rsidRPr="00B7345A" w:rsidRDefault="00C334ED" w:rsidP="00B7345A">
            <w:pPr>
              <w:widowControl w:val="0"/>
              <w:jc w:val="both"/>
              <w:rPr>
                <w:sz w:val="20"/>
                <w:szCs w:val="20"/>
                <w:lang w:eastAsia="ru-RU"/>
              </w:rPr>
            </w:pPr>
            <w:r w:rsidRPr="00B7345A">
              <w:rPr>
                <w:sz w:val="20"/>
                <w:szCs w:val="20"/>
                <w:lang w:eastAsia="ru-RU"/>
              </w:rPr>
              <w:t>4,6</w:t>
            </w:r>
          </w:p>
        </w:tc>
        <w:tc>
          <w:tcPr>
            <w:tcW w:w="887" w:type="dxa"/>
          </w:tcPr>
          <w:p w:rsidR="00C334ED" w:rsidRPr="00B7345A" w:rsidRDefault="00C334ED" w:rsidP="00B7345A">
            <w:pPr>
              <w:widowControl w:val="0"/>
              <w:jc w:val="both"/>
              <w:rPr>
                <w:sz w:val="20"/>
                <w:szCs w:val="20"/>
                <w:lang w:eastAsia="ru-RU"/>
              </w:rPr>
            </w:pPr>
            <w:r w:rsidRPr="00B7345A">
              <w:rPr>
                <w:sz w:val="20"/>
                <w:szCs w:val="20"/>
                <w:lang w:eastAsia="ru-RU"/>
              </w:rPr>
              <w:t>6,1</w:t>
            </w:r>
          </w:p>
        </w:tc>
        <w:tc>
          <w:tcPr>
            <w:tcW w:w="850" w:type="dxa"/>
          </w:tcPr>
          <w:p w:rsidR="00C334ED" w:rsidRPr="00B7345A" w:rsidRDefault="00C334ED" w:rsidP="00B7345A">
            <w:pPr>
              <w:widowControl w:val="0"/>
              <w:jc w:val="both"/>
              <w:rPr>
                <w:sz w:val="20"/>
                <w:szCs w:val="20"/>
                <w:lang w:eastAsia="ru-RU"/>
              </w:rPr>
            </w:pPr>
            <w:r w:rsidRPr="00B7345A">
              <w:rPr>
                <w:sz w:val="20"/>
                <w:szCs w:val="20"/>
                <w:lang w:eastAsia="ru-RU"/>
              </w:rPr>
              <w:t>4,9</w:t>
            </w:r>
          </w:p>
        </w:tc>
        <w:tc>
          <w:tcPr>
            <w:tcW w:w="990" w:type="dxa"/>
          </w:tcPr>
          <w:p w:rsidR="00C334ED" w:rsidRPr="00B7345A" w:rsidRDefault="00C334ED" w:rsidP="00B7345A">
            <w:pPr>
              <w:widowControl w:val="0"/>
              <w:jc w:val="both"/>
              <w:rPr>
                <w:sz w:val="20"/>
                <w:szCs w:val="20"/>
                <w:lang w:eastAsia="ru-RU"/>
              </w:rPr>
            </w:pPr>
            <w:r w:rsidRPr="00B7345A">
              <w:rPr>
                <w:sz w:val="20"/>
                <w:szCs w:val="20"/>
                <w:lang w:eastAsia="ru-RU"/>
              </w:rPr>
              <w:t>1,5</w:t>
            </w:r>
          </w:p>
        </w:tc>
        <w:tc>
          <w:tcPr>
            <w:tcW w:w="990" w:type="dxa"/>
          </w:tcPr>
          <w:p w:rsidR="00C334ED" w:rsidRPr="00B7345A" w:rsidRDefault="00C334ED" w:rsidP="00B7345A">
            <w:pPr>
              <w:widowControl w:val="0"/>
              <w:jc w:val="both"/>
              <w:rPr>
                <w:sz w:val="20"/>
                <w:szCs w:val="20"/>
                <w:lang w:eastAsia="ru-RU"/>
              </w:rPr>
            </w:pPr>
            <w:r w:rsidRPr="00B7345A">
              <w:rPr>
                <w:sz w:val="20"/>
                <w:szCs w:val="20"/>
                <w:lang w:eastAsia="ru-RU"/>
              </w:rPr>
              <w:t>-1,2</w:t>
            </w:r>
          </w:p>
        </w:tc>
      </w:tr>
      <w:tr w:rsidR="00C334ED" w:rsidRPr="00B7345A" w:rsidTr="00B7345A">
        <w:trPr>
          <w:jc w:val="center"/>
        </w:trPr>
        <w:tc>
          <w:tcPr>
            <w:tcW w:w="3927" w:type="dxa"/>
          </w:tcPr>
          <w:p w:rsidR="00C334ED" w:rsidRPr="00B7345A" w:rsidRDefault="00C334ED" w:rsidP="00B7345A">
            <w:pPr>
              <w:widowControl w:val="0"/>
              <w:jc w:val="both"/>
              <w:rPr>
                <w:sz w:val="20"/>
                <w:szCs w:val="20"/>
                <w:lang w:eastAsia="ru-RU"/>
              </w:rPr>
            </w:pPr>
            <w:r w:rsidRPr="00B7345A">
              <w:rPr>
                <w:sz w:val="20"/>
                <w:szCs w:val="20"/>
                <w:lang w:eastAsia="ru-RU"/>
              </w:rPr>
              <w:t>Рентабельность внеоборотных активов, %</w:t>
            </w:r>
          </w:p>
        </w:tc>
        <w:tc>
          <w:tcPr>
            <w:tcW w:w="1197" w:type="dxa"/>
          </w:tcPr>
          <w:p w:rsidR="00C334ED" w:rsidRPr="00B7345A" w:rsidRDefault="00C334ED" w:rsidP="00B7345A">
            <w:pPr>
              <w:widowControl w:val="0"/>
              <w:jc w:val="both"/>
              <w:rPr>
                <w:sz w:val="20"/>
                <w:szCs w:val="20"/>
                <w:lang w:eastAsia="ru-RU"/>
              </w:rPr>
            </w:pPr>
            <w:r w:rsidRPr="00B7345A">
              <w:rPr>
                <w:sz w:val="20"/>
                <w:szCs w:val="20"/>
                <w:lang w:eastAsia="ru-RU"/>
              </w:rPr>
              <w:t>3,0</w:t>
            </w:r>
          </w:p>
        </w:tc>
        <w:tc>
          <w:tcPr>
            <w:tcW w:w="887" w:type="dxa"/>
          </w:tcPr>
          <w:p w:rsidR="00C334ED" w:rsidRPr="00B7345A" w:rsidRDefault="00C334ED" w:rsidP="00B7345A">
            <w:pPr>
              <w:widowControl w:val="0"/>
              <w:jc w:val="both"/>
              <w:rPr>
                <w:sz w:val="20"/>
                <w:szCs w:val="20"/>
                <w:lang w:eastAsia="ru-RU"/>
              </w:rPr>
            </w:pPr>
            <w:r w:rsidRPr="00B7345A">
              <w:rPr>
                <w:sz w:val="20"/>
                <w:szCs w:val="20"/>
                <w:lang w:eastAsia="ru-RU"/>
              </w:rPr>
              <w:t>5,1</w:t>
            </w:r>
          </w:p>
        </w:tc>
        <w:tc>
          <w:tcPr>
            <w:tcW w:w="850" w:type="dxa"/>
          </w:tcPr>
          <w:p w:rsidR="00C334ED" w:rsidRPr="00B7345A" w:rsidRDefault="00C334ED" w:rsidP="00B7345A">
            <w:pPr>
              <w:widowControl w:val="0"/>
              <w:jc w:val="both"/>
              <w:rPr>
                <w:sz w:val="20"/>
                <w:szCs w:val="20"/>
                <w:lang w:eastAsia="ru-RU"/>
              </w:rPr>
            </w:pPr>
            <w:r w:rsidRPr="00B7345A">
              <w:rPr>
                <w:sz w:val="20"/>
                <w:szCs w:val="20"/>
                <w:lang w:eastAsia="ru-RU"/>
              </w:rPr>
              <w:t>4,9</w:t>
            </w:r>
          </w:p>
        </w:tc>
        <w:tc>
          <w:tcPr>
            <w:tcW w:w="990" w:type="dxa"/>
          </w:tcPr>
          <w:p w:rsidR="00C334ED" w:rsidRPr="00B7345A" w:rsidRDefault="00C334ED" w:rsidP="00B7345A">
            <w:pPr>
              <w:widowControl w:val="0"/>
              <w:jc w:val="both"/>
              <w:rPr>
                <w:sz w:val="20"/>
                <w:szCs w:val="20"/>
                <w:lang w:eastAsia="ru-RU"/>
              </w:rPr>
            </w:pPr>
            <w:r w:rsidRPr="00B7345A">
              <w:rPr>
                <w:sz w:val="20"/>
                <w:szCs w:val="20"/>
                <w:lang w:eastAsia="ru-RU"/>
              </w:rPr>
              <w:t>2,1</w:t>
            </w:r>
          </w:p>
        </w:tc>
        <w:tc>
          <w:tcPr>
            <w:tcW w:w="990" w:type="dxa"/>
          </w:tcPr>
          <w:p w:rsidR="00C334ED" w:rsidRPr="00B7345A" w:rsidRDefault="00C334ED" w:rsidP="00B7345A">
            <w:pPr>
              <w:widowControl w:val="0"/>
              <w:jc w:val="both"/>
              <w:rPr>
                <w:sz w:val="20"/>
                <w:szCs w:val="20"/>
                <w:lang w:eastAsia="ru-RU"/>
              </w:rPr>
            </w:pPr>
            <w:r w:rsidRPr="00B7345A">
              <w:rPr>
                <w:sz w:val="20"/>
                <w:szCs w:val="20"/>
                <w:lang w:eastAsia="ru-RU"/>
              </w:rPr>
              <w:t>-0,2</w:t>
            </w:r>
          </w:p>
        </w:tc>
      </w:tr>
      <w:tr w:rsidR="00C334ED" w:rsidRPr="00B7345A" w:rsidTr="00B7345A">
        <w:trPr>
          <w:jc w:val="center"/>
        </w:trPr>
        <w:tc>
          <w:tcPr>
            <w:tcW w:w="3927" w:type="dxa"/>
          </w:tcPr>
          <w:p w:rsidR="00C334ED" w:rsidRPr="00B7345A" w:rsidRDefault="00C334ED" w:rsidP="00B7345A">
            <w:pPr>
              <w:widowControl w:val="0"/>
              <w:jc w:val="both"/>
              <w:rPr>
                <w:sz w:val="20"/>
                <w:szCs w:val="20"/>
                <w:lang w:eastAsia="ru-RU"/>
              </w:rPr>
            </w:pPr>
            <w:r w:rsidRPr="00B7345A">
              <w:rPr>
                <w:sz w:val="20"/>
                <w:szCs w:val="20"/>
                <w:lang w:eastAsia="ru-RU"/>
              </w:rPr>
              <w:t>Рентабельность оборотных активов, %</w:t>
            </w:r>
          </w:p>
        </w:tc>
        <w:tc>
          <w:tcPr>
            <w:tcW w:w="1197" w:type="dxa"/>
          </w:tcPr>
          <w:p w:rsidR="00C334ED" w:rsidRPr="00B7345A" w:rsidRDefault="00C334ED" w:rsidP="00B7345A">
            <w:pPr>
              <w:widowControl w:val="0"/>
              <w:jc w:val="both"/>
              <w:rPr>
                <w:sz w:val="20"/>
                <w:szCs w:val="20"/>
                <w:lang w:eastAsia="ru-RU"/>
              </w:rPr>
            </w:pPr>
            <w:r w:rsidRPr="00B7345A">
              <w:rPr>
                <w:sz w:val="20"/>
                <w:szCs w:val="20"/>
                <w:lang w:eastAsia="ru-RU"/>
              </w:rPr>
              <w:t>10,5</w:t>
            </w:r>
          </w:p>
        </w:tc>
        <w:tc>
          <w:tcPr>
            <w:tcW w:w="887" w:type="dxa"/>
          </w:tcPr>
          <w:p w:rsidR="00C334ED" w:rsidRPr="00B7345A" w:rsidRDefault="00C334ED" w:rsidP="00B7345A">
            <w:pPr>
              <w:widowControl w:val="0"/>
              <w:jc w:val="both"/>
              <w:rPr>
                <w:sz w:val="20"/>
                <w:szCs w:val="20"/>
                <w:lang w:eastAsia="ru-RU"/>
              </w:rPr>
            </w:pPr>
            <w:r w:rsidRPr="00B7345A">
              <w:rPr>
                <w:sz w:val="20"/>
                <w:szCs w:val="20"/>
                <w:lang w:eastAsia="ru-RU"/>
              </w:rPr>
              <w:t>21,1</w:t>
            </w:r>
          </w:p>
        </w:tc>
        <w:tc>
          <w:tcPr>
            <w:tcW w:w="850" w:type="dxa"/>
          </w:tcPr>
          <w:p w:rsidR="00C334ED" w:rsidRPr="00B7345A" w:rsidRDefault="00C334ED" w:rsidP="00B7345A">
            <w:pPr>
              <w:widowControl w:val="0"/>
              <w:jc w:val="both"/>
              <w:rPr>
                <w:sz w:val="20"/>
                <w:szCs w:val="20"/>
                <w:lang w:eastAsia="ru-RU"/>
              </w:rPr>
            </w:pPr>
            <w:r w:rsidRPr="00B7345A">
              <w:rPr>
                <w:sz w:val="20"/>
                <w:szCs w:val="20"/>
                <w:lang w:eastAsia="ru-RU"/>
              </w:rPr>
              <w:t>22,7</w:t>
            </w:r>
          </w:p>
        </w:tc>
        <w:tc>
          <w:tcPr>
            <w:tcW w:w="990" w:type="dxa"/>
          </w:tcPr>
          <w:p w:rsidR="00C334ED" w:rsidRPr="00B7345A" w:rsidRDefault="00C334ED" w:rsidP="00B7345A">
            <w:pPr>
              <w:widowControl w:val="0"/>
              <w:jc w:val="both"/>
              <w:rPr>
                <w:sz w:val="20"/>
                <w:szCs w:val="20"/>
                <w:lang w:eastAsia="ru-RU"/>
              </w:rPr>
            </w:pPr>
            <w:r w:rsidRPr="00B7345A">
              <w:rPr>
                <w:sz w:val="20"/>
                <w:szCs w:val="20"/>
                <w:lang w:eastAsia="ru-RU"/>
              </w:rPr>
              <w:t>10,6</w:t>
            </w:r>
          </w:p>
        </w:tc>
        <w:tc>
          <w:tcPr>
            <w:tcW w:w="990" w:type="dxa"/>
          </w:tcPr>
          <w:p w:rsidR="00C334ED" w:rsidRPr="00B7345A" w:rsidRDefault="00C334ED" w:rsidP="00B7345A">
            <w:pPr>
              <w:widowControl w:val="0"/>
              <w:jc w:val="both"/>
              <w:rPr>
                <w:sz w:val="20"/>
                <w:szCs w:val="20"/>
                <w:lang w:eastAsia="ru-RU"/>
              </w:rPr>
            </w:pPr>
            <w:r w:rsidRPr="00B7345A">
              <w:rPr>
                <w:sz w:val="20"/>
                <w:szCs w:val="20"/>
                <w:lang w:eastAsia="ru-RU"/>
              </w:rPr>
              <w:t>1,6</w:t>
            </w:r>
          </w:p>
        </w:tc>
      </w:tr>
      <w:tr w:rsidR="00C334ED" w:rsidRPr="00B7345A" w:rsidTr="00B7345A">
        <w:trPr>
          <w:jc w:val="center"/>
        </w:trPr>
        <w:tc>
          <w:tcPr>
            <w:tcW w:w="3927" w:type="dxa"/>
          </w:tcPr>
          <w:p w:rsidR="00C334ED" w:rsidRPr="00B7345A" w:rsidRDefault="00C334ED" w:rsidP="00B7345A">
            <w:pPr>
              <w:widowControl w:val="0"/>
              <w:jc w:val="both"/>
              <w:rPr>
                <w:sz w:val="20"/>
                <w:szCs w:val="20"/>
                <w:lang w:eastAsia="ru-RU"/>
              </w:rPr>
            </w:pPr>
            <w:r w:rsidRPr="00B7345A">
              <w:rPr>
                <w:sz w:val="20"/>
                <w:szCs w:val="20"/>
                <w:lang w:eastAsia="ru-RU"/>
              </w:rPr>
              <w:t>Рентабельность совокупных активов предприятия, %</w:t>
            </w:r>
          </w:p>
        </w:tc>
        <w:tc>
          <w:tcPr>
            <w:tcW w:w="1197" w:type="dxa"/>
          </w:tcPr>
          <w:p w:rsidR="00C334ED" w:rsidRPr="00B7345A" w:rsidRDefault="00C334ED" w:rsidP="00B7345A">
            <w:pPr>
              <w:widowControl w:val="0"/>
              <w:jc w:val="both"/>
              <w:rPr>
                <w:sz w:val="20"/>
                <w:szCs w:val="20"/>
                <w:lang w:eastAsia="ru-RU"/>
              </w:rPr>
            </w:pPr>
            <w:r w:rsidRPr="00B7345A">
              <w:rPr>
                <w:sz w:val="20"/>
                <w:szCs w:val="20"/>
                <w:lang w:eastAsia="ru-RU"/>
              </w:rPr>
              <w:t>2,4</w:t>
            </w:r>
          </w:p>
        </w:tc>
        <w:tc>
          <w:tcPr>
            <w:tcW w:w="887" w:type="dxa"/>
          </w:tcPr>
          <w:p w:rsidR="00C334ED" w:rsidRPr="00B7345A" w:rsidRDefault="00C334ED" w:rsidP="00B7345A">
            <w:pPr>
              <w:widowControl w:val="0"/>
              <w:jc w:val="both"/>
              <w:rPr>
                <w:sz w:val="20"/>
                <w:szCs w:val="20"/>
                <w:lang w:eastAsia="ru-RU"/>
              </w:rPr>
            </w:pPr>
            <w:r w:rsidRPr="00B7345A">
              <w:rPr>
                <w:sz w:val="20"/>
                <w:szCs w:val="20"/>
                <w:lang w:eastAsia="ru-RU"/>
              </w:rPr>
              <w:t>4,1</w:t>
            </w:r>
          </w:p>
        </w:tc>
        <w:tc>
          <w:tcPr>
            <w:tcW w:w="850" w:type="dxa"/>
          </w:tcPr>
          <w:p w:rsidR="00C334ED" w:rsidRPr="00B7345A" w:rsidRDefault="00C334ED" w:rsidP="00B7345A">
            <w:pPr>
              <w:widowControl w:val="0"/>
              <w:jc w:val="both"/>
              <w:rPr>
                <w:sz w:val="20"/>
                <w:szCs w:val="20"/>
                <w:lang w:eastAsia="ru-RU"/>
              </w:rPr>
            </w:pPr>
            <w:r w:rsidRPr="00B7345A">
              <w:rPr>
                <w:sz w:val="20"/>
                <w:szCs w:val="20"/>
                <w:lang w:eastAsia="ru-RU"/>
              </w:rPr>
              <w:t>4,0</w:t>
            </w:r>
          </w:p>
        </w:tc>
        <w:tc>
          <w:tcPr>
            <w:tcW w:w="990" w:type="dxa"/>
          </w:tcPr>
          <w:p w:rsidR="00C334ED" w:rsidRPr="00B7345A" w:rsidRDefault="00C334ED" w:rsidP="00B7345A">
            <w:pPr>
              <w:widowControl w:val="0"/>
              <w:jc w:val="both"/>
              <w:rPr>
                <w:sz w:val="20"/>
                <w:szCs w:val="20"/>
                <w:lang w:eastAsia="ru-RU"/>
              </w:rPr>
            </w:pPr>
            <w:r w:rsidRPr="00B7345A">
              <w:rPr>
                <w:sz w:val="20"/>
                <w:szCs w:val="20"/>
                <w:lang w:eastAsia="ru-RU"/>
              </w:rPr>
              <w:t>1,7</w:t>
            </w:r>
          </w:p>
        </w:tc>
        <w:tc>
          <w:tcPr>
            <w:tcW w:w="990" w:type="dxa"/>
          </w:tcPr>
          <w:p w:rsidR="00C334ED" w:rsidRPr="00B7345A" w:rsidRDefault="00C334ED" w:rsidP="00B7345A">
            <w:pPr>
              <w:widowControl w:val="0"/>
              <w:jc w:val="both"/>
              <w:rPr>
                <w:sz w:val="20"/>
                <w:szCs w:val="20"/>
                <w:lang w:eastAsia="ru-RU"/>
              </w:rPr>
            </w:pPr>
            <w:r w:rsidRPr="00B7345A">
              <w:rPr>
                <w:sz w:val="20"/>
                <w:szCs w:val="20"/>
                <w:lang w:eastAsia="ru-RU"/>
              </w:rPr>
              <w:t>-0,1</w:t>
            </w:r>
          </w:p>
        </w:tc>
      </w:tr>
    </w:tbl>
    <w:p w:rsidR="00B7345A" w:rsidRDefault="00B7345A" w:rsidP="00504E63">
      <w:pPr>
        <w:widowControl w:val="0"/>
        <w:ind w:firstLine="709"/>
        <w:jc w:val="both"/>
        <w:rPr>
          <w:szCs w:val="24"/>
          <w:lang w:eastAsia="ru-RU"/>
        </w:rPr>
      </w:pPr>
    </w:p>
    <w:p w:rsidR="00C334ED" w:rsidRPr="00504E63" w:rsidRDefault="00C334ED" w:rsidP="00504E63">
      <w:pPr>
        <w:widowControl w:val="0"/>
        <w:ind w:firstLine="709"/>
        <w:jc w:val="both"/>
        <w:rPr>
          <w:szCs w:val="24"/>
          <w:lang w:eastAsia="ru-RU"/>
        </w:rPr>
      </w:pPr>
      <w:r w:rsidRPr="00504E63">
        <w:rPr>
          <w:szCs w:val="24"/>
          <w:lang w:eastAsia="ru-RU"/>
        </w:rPr>
        <w:t>Рентабельность продаж</w:t>
      </w:r>
      <w:r w:rsidR="00504E63">
        <w:rPr>
          <w:szCs w:val="24"/>
          <w:lang w:eastAsia="ru-RU"/>
        </w:rPr>
        <w:t xml:space="preserve"> </w:t>
      </w:r>
      <w:r w:rsidRPr="00504E63">
        <w:rPr>
          <w:szCs w:val="24"/>
          <w:lang w:eastAsia="ru-RU"/>
        </w:rPr>
        <w:t>характеризует сумму прибыли от продаж, приходящиеся на каждый рубль выручки от продаж. В 2006 г. на 1 рубль выручки от продаж</w:t>
      </w:r>
      <w:r w:rsidR="00504E63">
        <w:rPr>
          <w:szCs w:val="24"/>
          <w:lang w:eastAsia="ru-RU"/>
        </w:rPr>
        <w:t xml:space="preserve"> </w:t>
      </w:r>
      <w:r w:rsidRPr="00504E63">
        <w:rPr>
          <w:szCs w:val="24"/>
          <w:lang w:eastAsia="ru-RU"/>
        </w:rPr>
        <w:t>предприятие получало 4,6 коп. прибыли от продаж, в 2007 г. – 6,1 коп. Рентабельность продаж увеличилась на 1,4 %, что свидетельствует о повышении</w:t>
      </w:r>
      <w:r w:rsidR="00504E63">
        <w:rPr>
          <w:szCs w:val="24"/>
          <w:lang w:eastAsia="ru-RU"/>
        </w:rPr>
        <w:t xml:space="preserve"> </w:t>
      </w:r>
      <w:r w:rsidRPr="00504E63">
        <w:rPr>
          <w:szCs w:val="24"/>
          <w:lang w:eastAsia="ru-RU"/>
        </w:rPr>
        <w:t>рыночной эффективности деятельности предприятия. В 2008 г. произошло снижение эффективности рыночной деятельности предприятия на 1,2% по сравнению с 2007 г..</w:t>
      </w:r>
    </w:p>
    <w:p w:rsidR="00C334ED" w:rsidRPr="00504E63" w:rsidRDefault="00C334ED" w:rsidP="00504E63">
      <w:pPr>
        <w:widowControl w:val="0"/>
        <w:ind w:firstLine="709"/>
        <w:jc w:val="both"/>
        <w:rPr>
          <w:szCs w:val="24"/>
          <w:lang w:eastAsia="ru-RU"/>
        </w:rPr>
      </w:pPr>
      <w:r w:rsidRPr="00504E63">
        <w:rPr>
          <w:szCs w:val="24"/>
          <w:lang w:eastAsia="ru-RU"/>
        </w:rPr>
        <w:t>Рентабельность внеоборотных активов рассчитываем делением прибыли</w:t>
      </w:r>
      <w:r w:rsidR="00504E63">
        <w:rPr>
          <w:szCs w:val="24"/>
          <w:lang w:eastAsia="ru-RU"/>
        </w:rPr>
        <w:t xml:space="preserve"> </w:t>
      </w:r>
      <w:r w:rsidRPr="00504E63">
        <w:rPr>
          <w:szCs w:val="24"/>
          <w:lang w:eastAsia="ru-RU"/>
        </w:rPr>
        <w:t xml:space="preserve">от продаж на среднегодовую стоимость внеоборотных активов. Определяет величину прибыли, приходящуюся на 1 рубль, вложенный во внеоборотные активы. Рентабельность внеоборотных активов в 2007 г. по сравнению с 2006 г. повысилась с 3,0 % до 5,1 %, т.е. на 2,1 пункта., в 2008 г. данный показатель снизился на 0,2%. </w:t>
      </w:r>
    </w:p>
    <w:p w:rsidR="00C334ED" w:rsidRPr="00504E63" w:rsidRDefault="00C334ED" w:rsidP="00504E63">
      <w:pPr>
        <w:widowControl w:val="0"/>
        <w:ind w:firstLine="709"/>
        <w:jc w:val="both"/>
        <w:rPr>
          <w:szCs w:val="24"/>
          <w:lang w:eastAsia="ru-RU"/>
        </w:rPr>
      </w:pPr>
      <w:r w:rsidRPr="00504E63">
        <w:rPr>
          <w:szCs w:val="24"/>
          <w:lang w:eastAsia="ru-RU"/>
        </w:rPr>
        <w:t>Рентабельность оборотных активов отражает эффективность и прибыльность использования оборотного капитала. Определяет величину прибыли от продаж, приходящуюся на 1 рубль, вложенную в оборотные активы. Рентабельность оборотных активов за анализируемый период увеличивается</w:t>
      </w:r>
      <w:r w:rsidR="00504E63">
        <w:rPr>
          <w:szCs w:val="24"/>
          <w:lang w:eastAsia="ru-RU"/>
        </w:rPr>
        <w:t xml:space="preserve"> </w:t>
      </w:r>
      <w:r w:rsidRPr="00504E63">
        <w:rPr>
          <w:szCs w:val="24"/>
          <w:lang w:eastAsia="ru-RU"/>
        </w:rPr>
        <w:t>с 10,5 % до 22,7 % , т.е.</w:t>
      </w:r>
      <w:r w:rsidR="00504E63">
        <w:rPr>
          <w:szCs w:val="24"/>
          <w:lang w:eastAsia="ru-RU"/>
        </w:rPr>
        <w:t xml:space="preserve"> </w:t>
      </w:r>
      <w:r w:rsidRPr="00504E63">
        <w:rPr>
          <w:szCs w:val="24"/>
          <w:lang w:eastAsia="ru-RU"/>
        </w:rPr>
        <w:t>на 12,2 %.</w:t>
      </w:r>
    </w:p>
    <w:p w:rsidR="00C334ED" w:rsidRPr="00504E63" w:rsidRDefault="00C334ED" w:rsidP="00504E63">
      <w:pPr>
        <w:widowControl w:val="0"/>
        <w:ind w:firstLine="709"/>
        <w:jc w:val="both"/>
        <w:rPr>
          <w:szCs w:val="24"/>
          <w:lang w:eastAsia="ru-RU"/>
        </w:rPr>
      </w:pPr>
      <w:r w:rsidRPr="00504E63">
        <w:rPr>
          <w:szCs w:val="24"/>
          <w:lang w:eastAsia="ru-RU"/>
        </w:rPr>
        <w:t>Рентабельность совокупных активов предприятия показывает, сколько</w:t>
      </w:r>
      <w:r w:rsidR="00504E63">
        <w:rPr>
          <w:szCs w:val="24"/>
          <w:lang w:eastAsia="ru-RU"/>
        </w:rPr>
        <w:t xml:space="preserve"> </w:t>
      </w:r>
      <w:r w:rsidRPr="00504E63">
        <w:rPr>
          <w:szCs w:val="24"/>
          <w:lang w:eastAsia="ru-RU"/>
        </w:rPr>
        <w:t xml:space="preserve">прибыли от продаж приходится на 1 рубль капитала предприятия (основного </w:t>
      </w:r>
      <w:r w:rsidRPr="00504E63">
        <w:rPr>
          <w:szCs w:val="24"/>
          <w:lang w:eastAsia="ru-RU"/>
        </w:rPr>
        <w:lastRenderedPageBreak/>
        <w:t>и оборотного). Рентабельность капитала составила в 2006 г. 2,4 %, в 2007 г. – 4,1 %, т.е. увеличение составило 1,7 %. В 2008 г. произошло снижение рентабельности совокупных активов предприятия на 0,1%.</w:t>
      </w:r>
    </w:p>
    <w:p w:rsidR="00C334ED" w:rsidRPr="00504E63" w:rsidRDefault="00C334ED" w:rsidP="00504E63">
      <w:pPr>
        <w:widowControl w:val="0"/>
        <w:ind w:firstLine="709"/>
        <w:jc w:val="both"/>
        <w:rPr>
          <w:szCs w:val="24"/>
          <w:lang w:eastAsia="ru-RU"/>
        </w:rPr>
      </w:pPr>
      <w:r w:rsidRPr="00504E63">
        <w:rPr>
          <w:szCs w:val="24"/>
          <w:lang w:eastAsia="ru-RU"/>
        </w:rPr>
        <w:t>Для оценки степени близости предприятия к банкротству рассчитывается показатель Z-счет Альтмана на конец отчетного периода:</w:t>
      </w:r>
    </w:p>
    <w:p w:rsidR="00B7345A" w:rsidRDefault="00B7345A" w:rsidP="00504E63">
      <w:pPr>
        <w:widowControl w:val="0"/>
        <w:ind w:firstLine="709"/>
        <w:jc w:val="both"/>
        <w:rPr>
          <w:szCs w:val="24"/>
          <w:lang w:eastAsia="ru-RU"/>
        </w:rPr>
      </w:pPr>
    </w:p>
    <w:p w:rsidR="00B7345A" w:rsidRDefault="00C334ED" w:rsidP="00504E63">
      <w:pPr>
        <w:widowControl w:val="0"/>
        <w:ind w:firstLine="709"/>
        <w:jc w:val="both"/>
        <w:rPr>
          <w:szCs w:val="24"/>
          <w:lang w:eastAsia="ru-RU"/>
        </w:rPr>
      </w:pPr>
      <w:r w:rsidRPr="00504E63">
        <w:rPr>
          <w:szCs w:val="24"/>
          <w:lang w:eastAsia="ru-RU"/>
        </w:rPr>
        <w:t>-счет = 1,2К</w:t>
      </w:r>
      <w:r w:rsidRPr="00504E63">
        <w:rPr>
          <w:szCs w:val="24"/>
          <w:vertAlign w:val="subscript"/>
          <w:lang w:eastAsia="ru-RU"/>
        </w:rPr>
        <w:t>1</w:t>
      </w:r>
      <w:r w:rsidRPr="00504E63">
        <w:rPr>
          <w:szCs w:val="24"/>
          <w:lang w:eastAsia="ru-RU"/>
        </w:rPr>
        <w:t xml:space="preserve"> + 1,4К</w:t>
      </w:r>
      <w:r w:rsidRPr="00504E63">
        <w:rPr>
          <w:szCs w:val="24"/>
          <w:vertAlign w:val="subscript"/>
          <w:lang w:eastAsia="ru-RU"/>
        </w:rPr>
        <w:t>2</w:t>
      </w:r>
      <w:r w:rsidRPr="00504E63">
        <w:rPr>
          <w:szCs w:val="24"/>
          <w:lang w:eastAsia="ru-RU"/>
        </w:rPr>
        <w:t xml:space="preserve"> + 3,3К</w:t>
      </w:r>
      <w:r w:rsidRPr="00504E63">
        <w:rPr>
          <w:szCs w:val="24"/>
          <w:vertAlign w:val="subscript"/>
          <w:lang w:eastAsia="ru-RU"/>
        </w:rPr>
        <w:t>3</w:t>
      </w:r>
      <w:r w:rsidRPr="00504E63">
        <w:rPr>
          <w:szCs w:val="24"/>
          <w:lang w:eastAsia="ru-RU"/>
        </w:rPr>
        <w:t xml:space="preserve"> + 0,6К</w:t>
      </w:r>
      <w:r w:rsidRPr="00504E63">
        <w:rPr>
          <w:szCs w:val="24"/>
          <w:vertAlign w:val="subscript"/>
          <w:lang w:eastAsia="ru-RU"/>
        </w:rPr>
        <w:t>4</w:t>
      </w:r>
      <w:r w:rsidRPr="00504E63">
        <w:rPr>
          <w:szCs w:val="24"/>
          <w:lang w:eastAsia="ru-RU"/>
        </w:rPr>
        <w:t xml:space="preserve"> + К</w:t>
      </w:r>
    </w:p>
    <w:p w:rsidR="00B7345A" w:rsidRDefault="00B7345A" w:rsidP="00504E63">
      <w:pPr>
        <w:widowControl w:val="0"/>
        <w:ind w:firstLine="709"/>
        <w:jc w:val="both"/>
        <w:rPr>
          <w:szCs w:val="24"/>
          <w:lang w:eastAsia="ru-RU"/>
        </w:rPr>
      </w:pPr>
    </w:p>
    <w:p w:rsidR="00C334ED" w:rsidRPr="00504E63" w:rsidRDefault="00C334ED" w:rsidP="00504E63">
      <w:pPr>
        <w:widowControl w:val="0"/>
        <w:ind w:firstLine="709"/>
        <w:jc w:val="both"/>
        <w:rPr>
          <w:szCs w:val="24"/>
          <w:lang w:eastAsia="ru-RU"/>
        </w:rPr>
      </w:pPr>
      <w:r w:rsidRPr="00504E63">
        <w:rPr>
          <w:szCs w:val="24"/>
          <w:lang w:eastAsia="ru-RU"/>
        </w:rPr>
        <w:t>где</w:t>
      </w:r>
    </w:p>
    <w:p w:rsidR="00C334ED" w:rsidRPr="00504E63" w:rsidRDefault="00C334ED" w:rsidP="00504E63">
      <w:pPr>
        <w:widowControl w:val="0"/>
        <w:ind w:firstLine="709"/>
        <w:jc w:val="both"/>
        <w:rPr>
          <w:szCs w:val="24"/>
          <w:lang w:eastAsia="ru-RU"/>
        </w:rPr>
      </w:pPr>
      <w:r w:rsidRPr="00504E63">
        <w:rPr>
          <w:szCs w:val="24"/>
          <w:lang w:eastAsia="ru-RU"/>
        </w:rPr>
        <w:t>К1 - отношение оборотного капитала к величине всех активов;</w:t>
      </w:r>
    </w:p>
    <w:p w:rsidR="00C334ED" w:rsidRPr="00504E63" w:rsidRDefault="00C334ED" w:rsidP="00504E63">
      <w:pPr>
        <w:widowControl w:val="0"/>
        <w:ind w:firstLine="709"/>
        <w:jc w:val="both"/>
        <w:rPr>
          <w:szCs w:val="24"/>
          <w:lang w:eastAsia="ru-RU"/>
        </w:rPr>
      </w:pPr>
      <w:r w:rsidRPr="00504E63">
        <w:rPr>
          <w:szCs w:val="24"/>
          <w:lang w:eastAsia="ru-RU"/>
        </w:rPr>
        <w:t>К2 - отношение нераспределенной прибыли и фондов спец. назначения к величине всех активов;</w:t>
      </w:r>
    </w:p>
    <w:p w:rsidR="00C334ED" w:rsidRPr="00504E63" w:rsidRDefault="00C334ED" w:rsidP="00504E63">
      <w:pPr>
        <w:widowControl w:val="0"/>
        <w:ind w:firstLine="709"/>
        <w:jc w:val="both"/>
        <w:rPr>
          <w:szCs w:val="24"/>
          <w:lang w:eastAsia="ru-RU"/>
        </w:rPr>
      </w:pPr>
      <w:r w:rsidRPr="00504E63">
        <w:rPr>
          <w:szCs w:val="24"/>
          <w:lang w:eastAsia="ru-RU"/>
        </w:rPr>
        <w:t>К3</w:t>
      </w:r>
      <w:r w:rsidR="00504E63">
        <w:rPr>
          <w:szCs w:val="24"/>
          <w:lang w:eastAsia="ru-RU"/>
        </w:rPr>
        <w:t xml:space="preserve"> </w:t>
      </w:r>
      <w:r w:rsidRPr="00504E63">
        <w:rPr>
          <w:szCs w:val="24"/>
          <w:lang w:eastAsia="ru-RU"/>
        </w:rPr>
        <w:t>- отношение фин. результата от продаж к величине всех активов;</w:t>
      </w:r>
      <w:r w:rsidR="00504E63">
        <w:rPr>
          <w:szCs w:val="24"/>
          <w:lang w:eastAsia="ru-RU"/>
        </w:rPr>
        <w:t xml:space="preserve"> </w:t>
      </w:r>
    </w:p>
    <w:p w:rsidR="00C334ED" w:rsidRPr="00504E63" w:rsidRDefault="00C334ED" w:rsidP="00504E63">
      <w:pPr>
        <w:widowControl w:val="0"/>
        <w:ind w:firstLine="709"/>
        <w:jc w:val="both"/>
        <w:rPr>
          <w:szCs w:val="24"/>
          <w:lang w:eastAsia="ru-RU"/>
        </w:rPr>
      </w:pPr>
      <w:r w:rsidRPr="00504E63">
        <w:rPr>
          <w:szCs w:val="24"/>
          <w:lang w:eastAsia="ru-RU"/>
        </w:rPr>
        <w:t>К4 - отношение уставного капитала к заемному капиталу;</w:t>
      </w:r>
    </w:p>
    <w:p w:rsidR="00C334ED" w:rsidRPr="00504E63" w:rsidRDefault="00C334ED" w:rsidP="00504E63">
      <w:pPr>
        <w:widowControl w:val="0"/>
        <w:ind w:firstLine="709"/>
        <w:jc w:val="both"/>
        <w:rPr>
          <w:szCs w:val="24"/>
          <w:lang w:eastAsia="ru-RU"/>
        </w:rPr>
      </w:pPr>
      <w:r w:rsidRPr="00504E63">
        <w:rPr>
          <w:szCs w:val="24"/>
          <w:lang w:eastAsia="ru-RU"/>
        </w:rPr>
        <w:t>К5-</w:t>
      </w:r>
      <w:r w:rsidR="00504E63">
        <w:rPr>
          <w:szCs w:val="24"/>
          <w:lang w:eastAsia="ru-RU"/>
        </w:rPr>
        <w:t xml:space="preserve"> </w:t>
      </w:r>
      <w:r w:rsidRPr="00504E63">
        <w:rPr>
          <w:szCs w:val="24"/>
          <w:lang w:eastAsia="ru-RU"/>
        </w:rPr>
        <w:t>отношение выручки от продаж к величине всех активов.</w:t>
      </w:r>
    </w:p>
    <w:p w:rsidR="00C334ED" w:rsidRPr="00504E63" w:rsidRDefault="00C334ED" w:rsidP="00504E63">
      <w:pPr>
        <w:widowControl w:val="0"/>
        <w:ind w:firstLine="709"/>
        <w:jc w:val="both"/>
        <w:rPr>
          <w:szCs w:val="24"/>
          <w:lang w:eastAsia="ru-RU"/>
        </w:rPr>
      </w:pPr>
      <w:r w:rsidRPr="00504E63">
        <w:rPr>
          <w:szCs w:val="24"/>
          <w:lang w:eastAsia="ru-RU"/>
        </w:rPr>
        <w:t xml:space="preserve">Если значение </w:t>
      </w:r>
      <w:r w:rsidRPr="00504E63">
        <w:rPr>
          <w:szCs w:val="24"/>
          <w:lang w:val="en-US" w:eastAsia="ru-RU"/>
        </w:rPr>
        <w:t>Z</w:t>
      </w:r>
      <w:r w:rsidRPr="00504E63">
        <w:rPr>
          <w:szCs w:val="24"/>
          <w:lang w:eastAsia="ru-RU"/>
        </w:rPr>
        <w:t xml:space="preserve"> &lt; 1,23, то это признак высокой вероятности банкротства, тогда как значение </w:t>
      </w:r>
      <w:r w:rsidRPr="00504E63">
        <w:rPr>
          <w:szCs w:val="24"/>
          <w:lang w:val="en-US" w:eastAsia="ru-RU"/>
        </w:rPr>
        <w:t>Z</w:t>
      </w:r>
      <w:r w:rsidRPr="00504E63">
        <w:rPr>
          <w:szCs w:val="24"/>
          <w:lang w:eastAsia="ru-RU"/>
        </w:rPr>
        <w:t xml:space="preserve"> &gt; 1,23 и более свидетельствует о малой его вероятности.</w:t>
      </w:r>
    </w:p>
    <w:p w:rsidR="00C334ED" w:rsidRPr="00504E63" w:rsidRDefault="00C334ED" w:rsidP="00504E63">
      <w:pPr>
        <w:widowControl w:val="0"/>
        <w:ind w:firstLine="709"/>
        <w:jc w:val="both"/>
        <w:rPr>
          <w:szCs w:val="24"/>
          <w:lang w:eastAsia="ru-RU"/>
        </w:rPr>
      </w:pPr>
      <w:r w:rsidRPr="00504E63">
        <w:rPr>
          <w:szCs w:val="24"/>
          <w:lang w:eastAsia="ru-RU"/>
        </w:rPr>
        <w:t>Произведем оценку потенциального банкротства ОАО «ММРП» на основании модели Альтмана</w:t>
      </w:r>
      <w:r w:rsidR="00504E63">
        <w:rPr>
          <w:szCs w:val="24"/>
          <w:lang w:eastAsia="ru-RU"/>
        </w:rPr>
        <w:t xml:space="preserve"> </w:t>
      </w:r>
      <w:r w:rsidRPr="00504E63">
        <w:rPr>
          <w:szCs w:val="24"/>
          <w:lang w:eastAsia="ru-RU"/>
        </w:rPr>
        <w:t>(таблица 2.9).</w:t>
      </w:r>
    </w:p>
    <w:p w:rsidR="00B7345A" w:rsidRDefault="00B7345A" w:rsidP="00504E63">
      <w:pPr>
        <w:widowControl w:val="0"/>
        <w:ind w:firstLine="709"/>
        <w:jc w:val="both"/>
        <w:rPr>
          <w:szCs w:val="24"/>
          <w:lang w:eastAsia="ru-RU"/>
        </w:rPr>
      </w:pPr>
    </w:p>
    <w:p w:rsidR="00C334ED" w:rsidRPr="00504E63" w:rsidRDefault="00C334ED" w:rsidP="00504E63">
      <w:pPr>
        <w:widowControl w:val="0"/>
        <w:ind w:firstLine="709"/>
        <w:jc w:val="both"/>
        <w:rPr>
          <w:szCs w:val="24"/>
          <w:lang w:eastAsia="ru-RU"/>
        </w:rPr>
      </w:pPr>
      <w:r w:rsidRPr="00504E63">
        <w:rPr>
          <w:szCs w:val="24"/>
          <w:lang w:eastAsia="ru-RU"/>
        </w:rPr>
        <w:t>Таблица 2.9</w:t>
      </w:r>
      <w:r w:rsidR="00B7345A">
        <w:rPr>
          <w:szCs w:val="24"/>
          <w:lang w:eastAsia="ru-RU"/>
        </w:rPr>
        <w:t xml:space="preserve"> </w:t>
      </w:r>
      <w:r w:rsidRPr="00504E63">
        <w:rPr>
          <w:szCs w:val="24"/>
          <w:lang w:eastAsia="ru-RU"/>
        </w:rPr>
        <w:t>Оценка риска банкротства ОАО «ММРП» по модели Альтмана</w:t>
      </w:r>
    </w:p>
    <w:tbl>
      <w:tblPr>
        <w:tblpPr w:leftFromText="181" w:rightFromText="181" w:vertAnchor="text" w:horzAnchor="margin" w:tblpX="250" w:tblpY="1"/>
        <w:tblOverlap w:val="never"/>
        <w:tblW w:w="46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2"/>
        <w:gridCol w:w="1325"/>
        <w:gridCol w:w="860"/>
        <w:gridCol w:w="766"/>
        <w:gridCol w:w="1046"/>
        <w:gridCol w:w="897"/>
        <w:gridCol w:w="1080"/>
        <w:gridCol w:w="1078"/>
      </w:tblGrid>
      <w:tr w:rsidR="004E027E" w:rsidRPr="00B7345A" w:rsidTr="00B7345A">
        <w:tc>
          <w:tcPr>
            <w:tcW w:w="1062" w:type="pct"/>
            <w:vMerge w:val="restart"/>
          </w:tcPr>
          <w:p w:rsidR="00C334ED" w:rsidRPr="00B7345A" w:rsidRDefault="00C334ED" w:rsidP="00B7345A">
            <w:pPr>
              <w:widowControl w:val="0"/>
              <w:jc w:val="both"/>
              <w:rPr>
                <w:sz w:val="20"/>
                <w:szCs w:val="20"/>
              </w:rPr>
            </w:pPr>
            <w:r w:rsidRPr="00B7345A">
              <w:rPr>
                <w:sz w:val="20"/>
                <w:szCs w:val="20"/>
              </w:rPr>
              <w:t>Коэффициент</w:t>
            </w:r>
          </w:p>
        </w:tc>
        <w:tc>
          <w:tcPr>
            <w:tcW w:w="740" w:type="pct"/>
            <w:vMerge w:val="restart"/>
          </w:tcPr>
          <w:p w:rsidR="00C334ED" w:rsidRPr="00B7345A" w:rsidRDefault="00C334ED" w:rsidP="00B7345A">
            <w:pPr>
              <w:widowControl w:val="0"/>
              <w:jc w:val="both"/>
              <w:rPr>
                <w:sz w:val="20"/>
                <w:szCs w:val="20"/>
              </w:rPr>
            </w:pPr>
            <w:r w:rsidRPr="00B7345A">
              <w:rPr>
                <w:sz w:val="20"/>
                <w:szCs w:val="20"/>
              </w:rPr>
              <w:t>Значение</w:t>
            </w:r>
          </w:p>
        </w:tc>
        <w:tc>
          <w:tcPr>
            <w:tcW w:w="1492" w:type="pct"/>
            <w:gridSpan w:val="3"/>
          </w:tcPr>
          <w:p w:rsidR="00C334ED" w:rsidRPr="00B7345A" w:rsidRDefault="00C334ED" w:rsidP="00B7345A">
            <w:pPr>
              <w:widowControl w:val="0"/>
              <w:jc w:val="both"/>
              <w:rPr>
                <w:sz w:val="20"/>
                <w:szCs w:val="20"/>
              </w:rPr>
            </w:pPr>
            <w:r w:rsidRPr="00B7345A">
              <w:rPr>
                <w:sz w:val="20"/>
                <w:szCs w:val="20"/>
              </w:rPr>
              <w:t>Множитель</w:t>
            </w:r>
          </w:p>
        </w:tc>
        <w:tc>
          <w:tcPr>
            <w:tcW w:w="1706" w:type="pct"/>
            <w:gridSpan w:val="3"/>
          </w:tcPr>
          <w:p w:rsidR="00C334ED" w:rsidRPr="00B7345A" w:rsidRDefault="00C334ED" w:rsidP="00B7345A">
            <w:pPr>
              <w:widowControl w:val="0"/>
              <w:jc w:val="both"/>
              <w:rPr>
                <w:sz w:val="20"/>
                <w:szCs w:val="20"/>
              </w:rPr>
            </w:pPr>
            <w:r w:rsidRPr="00B7345A">
              <w:rPr>
                <w:sz w:val="20"/>
                <w:szCs w:val="20"/>
              </w:rPr>
              <w:t>Произведение</w:t>
            </w:r>
          </w:p>
        </w:tc>
      </w:tr>
      <w:tr w:rsidR="004E027E" w:rsidRPr="00B7345A" w:rsidTr="00B7345A">
        <w:trPr>
          <w:trHeight w:val="151"/>
        </w:trPr>
        <w:tc>
          <w:tcPr>
            <w:tcW w:w="1062" w:type="pct"/>
            <w:vMerge/>
          </w:tcPr>
          <w:p w:rsidR="00C334ED" w:rsidRPr="00B7345A" w:rsidRDefault="00C334ED" w:rsidP="00B7345A">
            <w:pPr>
              <w:widowControl w:val="0"/>
              <w:jc w:val="both"/>
              <w:rPr>
                <w:sz w:val="20"/>
                <w:szCs w:val="20"/>
              </w:rPr>
            </w:pPr>
          </w:p>
        </w:tc>
        <w:tc>
          <w:tcPr>
            <w:tcW w:w="740" w:type="pct"/>
            <w:vMerge/>
          </w:tcPr>
          <w:p w:rsidR="00C334ED" w:rsidRPr="00B7345A" w:rsidRDefault="00C334ED" w:rsidP="00B7345A">
            <w:pPr>
              <w:widowControl w:val="0"/>
              <w:jc w:val="both"/>
              <w:rPr>
                <w:sz w:val="20"/>
                <w:szCs w:val="20"/>
              </w:rPr>
            </w:pPr>
          </w:p>
        </w:tc>
        <w:tc>
          <w:tcPr>
            <w:tcW w:w="480" w:type="pct"/>
          </w:tcPr>
          <w:p w:rsidR="00C334ED" w:rsidRPr="00B7345A" w:rsidRDefault="00C334ED" w:rsidP="00B7345A">
            <w:pPr>
              <w:widowControl w:val="0"/>
              <w:jc w:val="both"/>
              <w:rPr>
                <w:sz w:val="20"/>
                <w:szCs w:val="20"/>
              </w:rPr>
            </w:pPr>
            <w:r w:rsidRPr="00B7345A">
              <w:rPr>
                <w:sz w:val="20"/>
                <w:szCs w:val="20"/>
              </w:rPr>
              <w:t>2004</w:t>
            </w:r>
          </w:p>
        </w:tc>
        <w:tc>
          <w:tcPr>
            <w:tcW w:w="428" w:type="pct"/>
          </w:tcPr>
          <w:p w:rsidR="00C334ED" w:rsidRPr="00B7345A" w:rsidRDefault="00C334ED" w:rsidP="00B7345A">
            <w:pPr>
              <w:widowControl w:val="0"/>
              <w:jc w:val="both"/>
              <w:rPr>
                <w:sz w:val="20"/>
                <w:szCs w:val="20"/>
              </w:rPr>
            </w:pPr>
            <w:r w:rsidRPr="00B7345A">
              <w:rPr>
                <w:sz w:val="20"/>
                <w:szCs w:val="20"/>
              </w:rPr>
              <w:t>2005</w:t>
            </w:r>
          </w:p>
        </w:tc>
        <w:tc>
          <w:tcPr>
            <w:tcW w:w="584" w:type="pct"/>
          </w:tcPr>
          <w:p w:rsidR="00C334ED" w:rsidRPr="00B7345A" w:rsidRDefault="00C334ED" w:rsidP="00B7345A">
            <w:pPr>
              <w:widowControl w:val="0"/>
              <w:jc w:val="both"/>
              <w:rPr>
                <w:sz w:val="20"/>
                <w:szCs w:val="20"/>
              </w:rPr>
            </w:pPr>
            <w:r w:rsidRPr="00B7345A">
              <w:rPr>
                <w:sz w:val="20"/>
                <w:szCs w:val="20"/>
              </w:rPr>
              <w:t>2006</w:t>
            </w:r>
          </w:p>
        </w:tc>
        <w:tc>
          <w:tcPr>
            <w:tcW w:w="501" w:type="pct"/>
          </w:tcPr>
          <w:p w:rsidR="00C334ED" w:rsidRPr="00B7345A" w:rsidRDefault="00C334ED" w:rsidP="00B7345A">
            <w:pPr>
              <w:widowControl w:val="0"/>
              <w:jc w:val="both"/>
              <w:rPr>
                <w:sz w:val="20"/>
                <w:szCs w:val="20"/>
              </w:rPr>
            </w:pPr>
            <w:r w:rsidRPr="00B7345A">
              <w:rPr>
                <w:sz w:val="20"/>
                <w:szCs w:val="20"/>
              </w:rPr>
              <w:t>2004</w:t>
            </w:r>
          </w:p>
        </w:tc>
        <w:tc>
          <w:tcPr>
            <w:tcW w:w="603" w:type="pct"/>
          </w:tcPr>
          <w:p w:rsidR="00C334ED" w:rsidRPr="00B7345A" w:rsidRDefault="00C334ED" w:rsidP="00B7345A">
            <w:pPr>
              <w:widowControl w:val="0"/>
              <w:jc w:val="both"/>
              <w:rPr>
                <w:sz w:val="20"/>
                <w:szCs w:val="20"/>
              </w:rPr>
            </w:pPr>
            <w:r w:rsidRPr="00B7345A">
              <w:rPr>
                <w:sz w:val="20"/>
                <w:szCs w:val="20"/>
              </w:rPr>
              <w:t>2005</w:t>
            </w:r>
          </w:p>
        </w:tc>
        <w:tc>
          <w:tcPr>
            <w:tcW w:w="602" w:type="pct"/>
          </w:tcPr>
          <w:p w:rsidR="00C334ED" w:rsidRPr="00B7345A" w:rsidRDefault="00C334ED" w:rsidP="00B7345A">
            <w:pPr>
              <w:widowControl w:val="0"/>
              <w:jc w:val="both"/>
              <w:rPr>
                <w:sz w:val="20"/>
                <w:szCs w:val="20"/>
              </w:rPr>
            </w:pPr>
            <w:r w:rsidRPr="00B7345A">
              <w:rPr>
                <w:sz w:val="20"/>
                <w:szCs w:val="20"/>
              </w:rPr>
              <w:t>2006</w:t>
            </w:r>
          </w:p>
        </w:tc>
      </w:tr>
      <w:tr w:rsidR="004E027E" w:rsidRPr="00B7345A" w:rsidTr="00B7345A">
        <w:trPr>
          <w:trHeight w:val="151"/>
        </w:trPr>
        <w:tc>
          <w:tcPr>
            <w:tcW w:w="1062" w:type="pct"/>
          </w:tcPr>
          <w:p w:rsidR="00C334ED" w:rsidRPr="00B7345A" w:rsidRDefault="00C334ED" w:rsidP="00B7345A">
            <w:pPr>
              <w:widowControl w:val="0"/>
              <w:jc w:val="both"/>
              <w:rPr>
                <w:sz w:val="20"/>
                <w:szCs w:val="20"/>
              </w:rPr>
            </w:pPr>
            <w:r w:rsidRPr="00B7345A">
              <w:rPr>
                <w:sz w:val="20"/>
                <w:szCs w:val="20"/>
              </w:rPr>
              <w:t>1</w:t>
            </w:r>
          </w:p>
        </w:tc>
        <w:tc>
          <w:tcPr>
            <w:tcW w:w="740" w:type="pct"/>
          </w:tcPr>
          <w:p w:rsidR="00C334ED" w:rsidRPr="00B7345A" w:rsidRDefault="00C334ED" w:rsidP="00B7345A">
            <w:pPr>
              <w:widowControl w:val="0"/>
              <w:jc w:val="both"/>
              <w:rPr>
                <w:sz w:val="20"/>
                <w:szCs w:val="20"/>
              </w:rPr>
            </w:pPr>
            <w:r w:rsidRPr="00B7345A">
              <w:rPr>
                <w:sz w:val="20"/>
                <w:szCs w:val="20"/>
              </w:rPr>
              <w:t>2</w:t>
            </w:r>
          </w:p>
        </w:tc>
        <w:tc>
          <w:tcPr>
            <w:tcW w:w="480" w:type="pct"/>
          </w:tcPr>
          <w:p w:rsidR="00C334ED" w:rsidRPr="00B7345A" w:rsidRDefault="00C334ED" w:rsidP="00B7345A">
            <w:pPr>
              <w:widowControl w:val="0"/>
              <w:jc w:val="both"/>
              <w:rPr>
                <w:sz w:val="20"/>
                <w:szCs w:val="20"/>
              </w:rPr>
            </w:pPr>
            <w:r w:rsidRPr="00B7345A">
              <w:rPr>
                <w:sz w:val="20"/>
                <w:szCs w:val="20"/>
              </w:rPr>
              <w:t>3</w:t>
            </w:r>
          </w:p>
        </w:tc>
        <w:tc>
          <w:tcPr>
            <w:tcW w:w="428" w:type="pct"/>
          </w:tcPr>
          <w:p w:rsidR="00C334ED" w:rsidRPr="00B7345A" w:rsidRDefault="00C334ED" w:rsidP="00B7345A">
            <w:pPr>
              <w:widowControl w:val="0"/>
              <w:jc w:val="both"/>
              <w:rPr>
                <w:sz w:val="20"/>
                <w:szCs w:val="20"/>
              </w:rPr>
            </w:pPr>
            <w:r w:rsidRPr="00B7345A">
              <w:rPr>
                <w:sz w:val="20"/>
                <w:szCs w:val="20"/>
              </w:rPr>
              <w:t>4</w:t>
            </w:r>
          </w:p>
        </w:tc>
        <w:tc>
          <w:tcPr>
            <w:tcW w:w="584" w:type="pct"/>
          </w:tcPr>
          <w:p w:rsidR="00C334ED" w:rsidRPr="00B7345A" w:rsidRDefault="00C334ED" w:rsidP="00B7345A">
            <w:pPr>
              <w:widowControl w:val="0"/>
              <w:jc w:val="both"/>
              <w:rPr>
                <w:sz w:val="20"/>
                <w:szCs w:val="20"/>
              </w:rPr>
            </w:pPr>
            <w:r w:rsidRPr="00B7345A">
              <w:rPr>
                <w:sz w:val="20"/>
                <w:szCs w:val="20"/>
              </w:rPr>
              <w:t>5</w:t>
            </w:r>
          </w:p>
        </w:tc>
        <w:tc>
          <w:tcPr>
            <w:tcW w:w="501" w:type="pct"/>
          </w:tcPr>
          <w:p w:rsidR="00C334ED" w:rsidRPr="00B7345A" w:rsidRDefault="00C334ED" w:rsidP="00B7345A">
            <w:pPr>
              <w:widowControl w:val="0"/>
              <w:jc w:val="both"/>
              <w:rPr>
                <w:sz w:val="20"/>
                <w:szCs w:val="20"/>
              </w:rPr>
            </w:pPr>
            <w:r w:rsidRPr="00B7345A">
              <w:rPr>
                <w:sz w:val="20"/>
                <w:szCs w:val="20"/>
              </w:rPr>
              <w:t>6</w:t>
            </w:r>
          </w:p>
        </w:tc>
        <w:tc>
          <w:tcPr>
            <w:tcW w:w="603" w:type="pct"/>
          </w:tcPr>
          <w:p w:rsidR="00C334ED" w:rsidRPr="00B7345A" w:rsidRDefault="00C334ED" w:rsidP="00B7345A">
            <w:pPr>
              <w:widowControl w:val="0"/>
              <w:jc w:val="both"/>
              <w:rPr>
                <w:sz w:val="20"/>
                <w:szCs w:val="20"/>
              </w:rPr>
            </w:pPr>
            <w:r w:rsidRPr="00B7345A">
              <w:rPr>
                <w:sz w:val="20"/>
                <w:szCs w:val="20"/>
              </w:rPr>
              <w:t>7</w:t>
            </w:r>
          </w:p>
        </w:tc>
        <w:tc>
          <w:tcPr>
            <w:tcW w:w="602" w:type="pct"/>
          </w:tcPr>
          <w:p w:rsidR="00C334ED" w:rsidRPr="00B7345A" w:rsidRDefault="00C334ED" w:rsidP="00B7345A">
            <w:pPr>
              <w:widowControl w:val="0"/>
              <w:jc w:val="both"/>
              <w:rPr>
                <w:sz w:val="20"/>
                <w:szCs w:val="20"/>
              </w:rPr>
            </w:pPr>
            <w:r w:rsidRPr="00B7345A">
              <w:rPr>
                <w:sz w:val="20"/>
                <w:szCs w:val="20"/>
              </w:rPr>
              <w:t>8</w:t>
            </w:r>
          </w:p>
        </w:tc>
      </w:tr>
      <w:tr w:rsidR="004E027E" w:rsidRPr="00B7345A" w:rsidTr="00B7345A">
        <w:trPr>
          <w:trHeight w:val="184"/>
        </w:trPr>
        <w:tc>
          <w:tcPr>
            <w:tcW w:w="1062" w:type="pct"/>
          </w:tcPr>
          <w:p w:rsidR="00C334ED" w:rsidRPr="00B7345A" w:rsidRDefault="00C334ED" w:rsidP="00B7345A">
            <w:pPr>
              <w:widowControl w:val="0"/>
              <w:jc w:val="both"/>
              <w:rPr>
                <w:sz w:val="20"/>
                <w:szCs w:val="20"/>
              </w:rPr>
            </w:pPr>
            <w:r w:rsidRPr="00B7345A">
              <w:rPr>
                <w:sz w:val="20"/>
                <w:szCs w:val="20"/>
              </w:rPr>
              <w:t>К1</w:t>
            </w:r>
          </w:p>
        </w:tc>
        <w:tc>
          <w:tcPr>
            <w:tcW w:w="740" w:type="pct"/>
          </w:tcPr>
          <w:p w:rsidR="00C334ED" w:rsidRPr="00B7345A" w:rsidRDefault="00C334ED" w:rsidP="00B7345A">
            <w:pPr>
              <w:widowControl w:val="0"/>
              <w:jc w:val="both"/>
              <w:rPr>
                <w:sz w:val="20"/>
                <w:szCs w:val="20"/>
              </w:rPr>
            </w:pPr>
            <w:r w:rsidRPr="00B7345A">
              <w:rPr>
                <w:sz w:val="20"/>
                <w:szCs w:val="20"/>
              </w:rPr>
              <w:t>1,2</w:t>
            </w:r>
          </w:p>
        </w:tc>
        <w:tc>
          <w:tcPr>
            <w:tcW w:w="480" w:type="pct"/>
          </w:tcPr>
          <w:p w:rsidR="00C334ED" w:rsidRPr="00B7345A" w:rsidRDefault="00C334ED" w:rsidP="00B7345A">
            <w:pPr>
              <w:widowControl w:val="0"/>
              <w:jc w:val="both"/>
              <w:rPr>
                <w:sz w:val="20"/>
                <w:szCs w:val="20"/>
              </w:rPr>
            </w:pPr>
            <w:r w:rsidRPr="00B7345A">
              <w:rPr>
                <w:sz w:val="20"/>
                <w:szCs w:val="20"/>
              </w:rPr>
              <w:t>0,213</w:t>
            </w:r>
          </w:p>
        </w:tc>
        <w:tc>
          <w:tcPr>
            <w:tcW w:w="428" w:type="pct"/>
          </w:tcPr>
          <w:p w:rsidR="00C334ED" w:rsidRPr="00B7345A" w:rsidRDefault="00C334ED" w:rsidP="00B7345A">
            <w:pPr>
              <w:widowControl w:val="0"/>
              <w:jc w:val="both"/>
              <w:rPr>
                <w:sz w:val="20"/>
                <w:szCs w:val="20"/>
              </w:rPr>
            </w:pPr>
            <w:r w:rsidRPr="00B7345A">
              <w:rPr>
                <w:sz w:val="20"/>
                <w:szCs w:val="20"/>
              </w:rPr>
              <w:t>0,172</w:t>
            </w:r>
          </w:p>
        </w:tc>
        <w:tc>
          <w:tcPr>
            <w:tcW w:w="584" w:type="pct"/>
          </w:tcPr>
          <w:p w:rsidR="00C334ED" w:rsidRPr="00B7345A" w:rsidRDefault="00C334ED" w:rsidP="00B7345A">
            <w:pPr>
              <w:widowControl w:val="0"/>
              <w:jc w:val="both"/>
              <w:rPr>
                <w:sz w:val="20"/>
                <w:szCs w:val="20"/>
              </w:rPr>
            </w:pPr>
            <w:r w:rsidRPr="00B7345A">
              <w:rPr>
                <w:sz w:val="20"/>
                <w:szCs w:val="20"/>
              </w:rPr>
              <w:t>0,182</w:t>
            </w:r>
          </w:p>
        </w:tc>
        <w:tc>
          <w:tcPr>
            <w:tcW w:w="501" w:type="pct"/>
          </w:tcPr>
          <w:p w:rsidR="00C334ED" w:rsidRPr="00B7345A" w:rsidRDefault="00C334ED" w:rsidP="00B7345A">
            <w:pPr>
              <w:widowControl w:val="0"/>
              <w:jc w:val="both"/>
              <w:rPr>
                <w:sz w:val="20"/>
                <w:szCs w:val="20"/>
              </w:rPr>
            </w:pPr>
            <w:r w:rsidRPr="00B7345A">
              <w:rPr>
                <w:sz w:val="20"/>
                <w:szCs w:val="20"/>
              </w:rPr>
              <w:t>0,256</w:t>
            </w:r>
          </w:p>
        </w:tc>
        <w:tc>
          <w:tcPr>
            <w:tcW w:w="603" w:type="pct"/>
          </w:tcPr>
          <w:p w:rsidR="00C334ED" w:rsidRPr="00B7345A" w:rsidRDefault="00C334ED" w:rsidP="00B7345A">
            <w:pPr>
              <w:widowControl w:val="0"/>
              <w:jc w:val="both"/>
              <w:rPr>
                <w:sz w:val="20"/>
                <w:szCs w:val="20"/>
              </w:rPr>
            </w:pPr>
            <w:r w:rsidRPr="00B7345A">
              <w:rPr>
                <w:sz w:val="20"/>
                <w:szCs w:val="20"/>
              </w:rPr>
              <w:t>0,206</w:t>
            </w:r>
          </w:p>
        </w:tc>
        <w:tc>
          <w:tcPr>
            <w:tcW w:w="602" w:type="pct"/>
          </w:tcPr>
          <w:p w:rsidR="00C334ED" w:rsidRPr="00B7345A" w:rsidRDefault="00C334ED" w:rsidP="00B7345A">
            <w:pPr>
              <w:widowControl w:val="0"/>
              <w:jc w:val="both"/>
              <w:rPr>
                <w:sz w:val="20"/>
                <w:szCs w:val="20"/>
              </w:rPr>
            </w:pPr>
            <w:r w:rsidRPr="00B7345A">
              <w:rPr>
                <w:sz w:val="20"/>
                <w:szCs w:val="20"/>
              </w:rPr>
              <w:t>0,218</w:t>
            </w:r>
          </w:p>
        </w:tc>
      </w:tr>
      <w:tr w:rsidR="004E027E" w:rsidRPr="00B7345A" w:rsidTr="00B7345A">
        <w:tc>
          <w:tcPr>
            <w:tcW w:w="1062" w:type="pct"/>
          </w:tcPr>
          <w:p w:rsidR="00C334ED" w:rsidRPr="00B7345A" w:rsidRDefault="00C334ED" w:rsidP="00B7345A">
            <w:pPr>
              <w:widowControl w:val="0"/>
              <w:jc w:val="both"/>
              <w:rPr>
                <w:sz w:val="20"/>
                <w:szCs w:val="20"/>
              </w:rPr>
            </w:pPr>
            <w:r w:rsidRPr="00B7345A">
              <w:rPr>
                <w:sz w:val="20"/>
                <w:szCs w:val="20"/>
              </w:rPr>
              <w:t>К2</w:t>
            </w:r>
          </w:p>
        </w:tc>
        <w:tc>
          <w:tcPr>
            <w:tcW w:w="740" w:type="pct"/>
          </w:tcPr>
          <w:p w:rsidR="00C334ED" w:rsidRPr="00B7345A" w:rsidRDefault="00C334ED" w:rsidP="00B7345A">
            <w:pPr>
              <w:widowControl w:val="0"/>
              <w:jc w:val="both"/>
              <w:rPr>
                <w:sz w:val="20"/>
                <w:szCs w:val="20"/>
              </w:rPr>
            </w:pPr>
            <w:r w:rsidRPr="00B7345A">
              <w:rPr>
                <w:sz w:val="20"/>
                <w:szCs w:val="20"/>
              </w:rPr>
              <w:t>1,4</w:t>
            </w:r>
          </w:p>
        </w:tc>
        <w:tc>
          <w:tcPr>
            <w:tcW w:w="480" w:type="pct"/>
          </w:tcPr>
          <w:p w:rsidR="00C334ED" w:rsidRPr="00B7345A" w:rsidRDefault="00C334ED" w:rsidP="00B7345A">
            <w:pPr>
              <w:widowControl w:val="0"/>
              <w:jc w:val="both"/>
              <w:rPr>
                <w:sz w:val="20"/>
                <w:szCs w:val="20"/>
              </w:rPr>
            </w:pPr>
            <w:r w:rsidRPr="00B7345A">
              <w:rPr>
                <w:sz w:val="20"/>
                <w:szCs w:val="20"/>
              </w:rPr>
              <w:t>0,098</w:t>
            </w:r>
          </w:p>
        </w:tc>
        <w:tc>
          <w:tcPr>
            <w:tcW w:w="428" w:type="pct"/>
          </w:tcPr>
          <w:p w:rsidR="00C334ED" w:rsidRPr="00B7345A" w:rsidRDefault="00C334ED" w:rsidP="00B7345A">
            <w:pPr>
              <w:widowControl w:val="0"/>
              <w:jc w:val="both"/>
              <w:rPr>
                <w:sz w:val="20"/>
                <w:szCs w:val="20"/>
              </w:rPr>
            </w:pPr>
            <w:r w:rsidRPr="00B7345A">
              <w:rPr>
                <w:sz w:val="20"/>
                <w:szCs w:val="20"/>
              </w:rPr>
              <w:t>0,456</w:t>
            </w:r>
          </w:p>
        </w:tc>
        <w:tc>
          <w:tcPr>
            <w:tcW w:w="584" w:type="pct"/>
          </w:tcPr>
          <w:p w:rsidR="00C334ED" w:rsidRPr="00B7345A" w:rsidRDefault="00C334ED" w:rsidP="00B7345A">
            <w:pPr>
              <w:widowControl w:val="0"/>
              <w:jc w:val="both"/>
              <w:rPr>
                <w:sz w:val="20"/>
                <w:szCs w:val="20"/>
              </w:rPr>
            </w:pPr>
            <w:r w:rsidRPr="00B7345A">
              <w:rPr>
                <w:sz w:val="20"/>
                <w:szCs w:val="20"/>
              </w:rPr>
              <w:t>0,025</w:t>
            </w:r>
          </w:p>
        </w:tc>
        <w:tc>
          <w:tcPr>
            <w:tcW w:w="501" w:type="pct"/>
          </w:tcPr>
          <w:p w:rsidR="00C334ED" w:rsidRPr="00B7345A" w:rsidRDefault="00C334ED" w:rsidP="00B7345A">
            <w:pPr>
              <w:widowControl w:val="0"/>
              <w:jc w:val="both"/>
              <w:rPr>
                <w:sz w:val="20"/>
                <w:szCs w:val="20"/>
              </w:rPr>
            </w:pPr>
            <w:r w:rsidRPr="00B7345A">
              <w:rPr>
                <w:sz w:val="20"/>
                <w:szCs w:val="20"/>
              </w:rPr>
              <w:t>0,137</w:t>
            </w:r>
          </w:p>
        </w:tc>
        <w:tc>
          <w:tcPr>
            <w:tcW w:w="603" w:type="pct"/>
          </w:tcPr>
          <w:p w:rsidR="00C334ED" w:rsidRPr="00B7345A" w:rsidRDefault="00C334ED" w:rsidP="00B7345A">
            <w:pPr>
              <w:widowControl w:val="0"/>
              <w:jc w:val="both"/>
              <w:rPr>
                <w:sz w:val="20"/>
                <w:szCs w:val="20"/>
              </w:rPr>
            </w:pPr>
            <w:r w:rsidRPr="00B7345A">
              <w:rPr>
                <w:sz w:val="20"/>
                <w:szCs w:val="20"/>
              </w:rPr>
              <w:t>0,639</w:t>
            </w:r>
          </w:p>
        </w:tc>
        <w:tc>
          <w:tcPr>
            <w:tcW w:w="602" w:type="pct"/>
          </w:tcPr>
          <w:p w:rsidR="00C334ED" w:rsidRPr="00B7345A" w:rsidRDefault="00C334ED" w:rsidP="00B7345A">
            <w:pPr>
              <w:widowControl w:val="0"/>
              <w:jc w:val="both"/>
              <w:rPr>
                <w:sz w:val="20"/>
                <w:szCs w:val="20"/>
              </w:rPr>
            </w:pPr>
            <w:r w:rsidRPr="00B7345A">
              <w:rPr>
                <w:sz w:val="20"/>
                <w:szCs w:val="20"/>
              </w:rPr>
              <w:t>0,035</w:t>
            </w:r>
          </w:p>
        </w:tc>
      </w:tr>
      <w:tr w:rsidR="004E027E" w:rsidRPr="00B7345A" w:rsidTr="00B7345A">
        <w:trPr>
          <w:trHeight w:val="188"/>
        </w:trPr>
        <w:tc>
          <w:tcPr>
            <w:tcW w:w="1062" w:type="pct"/>
          </w:tcPr>
          <w:p w:rsidR="00C334ED" w:rsidRPr="00B7345A" w:rsidRDefault="00C334ED" w:rsidP="00B7345A">
            <w:pPr>
              <w:widowControl w:val="0"/>
              <w:jc w:val="both"/>
              <w:rPr>
                <w:sz w:val="20"/>
                <w:szCs w:val="20"/>
              </w:rPr>
            </w:pPr>
            <w:r w:rsidRPr="00B7345A">
              <w:rPr>
                <w:sz w:val="20"/>
                <w:szCs w:val="20"/>
              </w:rPr>
              <w:t>К3</w:t>
            </w:r>
          </w:p>
        </w:tc>
        <w:tc>
          <w:tcPr>
            <w:tcW w:w="740" w:type="pct"/>
          </w:tcPr>
          <w:p w:rsidR="00C334ED" w:rsidRPr="00B7345A" w:rsidRDefault="00C334ED" w:rsidP="00B7345A">
            <w:pPr>
              <w:widowControl w:val="0"/>
              <w:jc w:val="both"/>
              <w:rPr>
                <w:sz w:val="20"/>
                <w:szCs w:val="20"/>
              </w:rPr>
            </w:pPr>
            <w:r w:rsidRPr="00B7345A">
              <w:rPr>
                <w:sz w:val="20"/>
                <w:szCs w:val="20"/>
              </w:rPr>
              <w:t>3,3</w:t>
            </w:r>
          </w:p>
        </w:tc>
        <w:tc>
          <w:tcPr>
            <w:tcW w:w="480" w:type="pct"/>
          </w:tcPr>
          <w:p w:rsidR="00C334ED" w:rsidRPr="00B7345A" w:rsidRDefault="00C334ED" w:rsidP="00B7345A">
            <w:pPr>
              <w:widowControl w:val="0"/>
              <w:jc w:val="both"/>
              <w:rPr>
                <w:sz w:val="20"/>
                <w:szCs w:val="20"/>
              </w:rPr>
            </w:pPr>
            <w:r w:rsidRPr="00B7345A">
              <w:rPr>
                <w:sz w:val="20"/>
                <w:szCs w:val="20"/>
              </w:rPr>
              <w:t>0,117</w:t>
            </w:r>
          </w:p>
        </w:tc>
        <w:tc>
          <w:tcPr>
            <w:tcW w:w="428" w:type="pct"/>
          </w:tcPr>
          <w:p w:rsidR="00C334ED" w:rsidRPr="00B7345A" w:rsidRDefault="00C334ED" w:rsidP="00B7345A">
            <w:pPr>
              <w:widowControl w:val="0"/>
              <w:jc w:val="both"/>
              <w:rPr>
                <w:sz w:val="20"/>
                <w:szCs w:val="20"/>
              </w:rPr>
            </w:pPr>
            <w:r w:rsidRPr="00B7345A">
              <w:rPr>
                <w:sz w:val="20"/>
                <w:szCs w:val="20"/>
              </w:rPr>
              <w:t>0,101</w:t>
            </w:r>
          </w:p>
        </w:tc>
        <w:tc>
          <w:tcPr>
            <w:tcW w:w="584" w:type="pct"/>
          </w:tcPr>
          <w:p w:rsidR="00C334ED" w:rsidRPr="00B7345A" w:rsidRDefault="00C334ED" w:rsidP="00B7345A">
            <w:pPr>
              <w:widowControl w:val="0"/>
              <w:jc w:val="both"/>
              <w:rPr>
                <w:sz w:val="20"/>
                <w:szCs w:val="20"/>
              </w:rPr>
            </w:pPr>
            <w:r w:rsidRPr="00B7345A">
              <w:rPr>
                <w:sz w:val="20"/>
                <w:szCs w:val="20"/>
              </w:rPr>
              <w:t>0,084</w:t>
            </w:r>
          </w:p>
        </w:tc>
        <w:tc>
          <w:tcPr>
            <w:tcW w:w="501" w:type="pct"/>
          </w:tcPr>
          <w:p w:rsidR="00C334ED" w:rsidRPr="00B7345A" w:rsidRDefault="00C334ED" w:rsidP="00B7345A">
            <w:pPr>
              <w:widowControl w:val="0"/>
              <w:jc w:val="both"/>
              <w:rPr>
                <w:sz w:val="20"/>
                <w:szCs w:val="20"/>
              </w:rPr>
            </w:pPr>
            <w:r w:rsidRPr="00B7345A">
              <w:rPr>
                <w:sz w:val="20"/>
                <w:szCs w:val="20"/>
              </w:rPr>
              <w:t>0,387</w:t>
            </w:r>
          </w:p>
        </w:tc>
        <w:tc>
          <w:tcPr>
            <w:tcW w:w="603" w:type="pct"/>
          </w:tcPr>
          <w:p w:rsidR="00C334ED" w:rsidRPr="00B7345A" w:rsidRDefault="00C334ED" w:rsidP="00B7345A">
            <w:pPr>
              <w:widowControl w:val="0"/>
              <w:jc w:val="both"/>
              <w:rPr>
                <w:sz w:val="20"/>
                <w:szCs w:val="20"/>
              </w:rPr>
            </w:pPr>
            <w:r w:rsidRPr="00B7345A">
              <w:rPr>
                <w:sz w:val="20"/>
                <w:szCs w:val="20"/>
              </w:rPr>
              <w:t>0,333</w:t>
            </w:r>
          </w:p>
        </w:tc>
        <w:tc>
          <w:tcPr>
            <w:tcW w:w="602" w:type="pct"/>
          </w:tcPr>
          <w:p w:rsidR="00C334ED" w:rsidRPr="00B7345A" w:rsidRDefault="00C334ED" w:rsidP="00B7345A">
            <w:pPr>
              <w:widowControl w:val="0"/>
              <w:jc w:val="both"/>
              <w:rPr>
                <w:sz w:val="20"/>
                <w:szCs w:val="20"/>
              </w:rPr>
            </w:pPr>
            <w:r w:rsidRPr="00B7345A">
              <w:rPr>
                <w:sz w:val="20"/>
                <w:szCs w:val="20"/>
              </w:rPr>
              <w:t>0,276</w:t>
            </w:r>
          </w:p>
        </w:tc>
      </w:tr>
      <w:tr w:rsidR="004E027E" w:rsidRPr="00B7345A" w:rsidTr="00B7345A">
        <w:tc>
          <w:tcPr>
            <w:tcW w:w="1062" w:type="pct"/>
          </w:tcPr>
          <w:p w:rsidR="00C334ED" w:rsidRPr="00B7345A" w:rsidRDefault="00C334ED" w:rsidP="00B7345A">
            <w:pPr>
              <w:widowControl w:val="0"/>
              <w:jc w:val="both"/>
              <w:rPr>
                <w:sz w:val="20"/>
                <w:szCs w:val="20"/>
              </w:rPr>
            </w:pPr>
            <w:r w:rsidRPr="00B7345A">
              <w:rPr>
                <w:sz w:val="20"/>
                <w:szCs w:val="20"/>
              </w:rPr>
              <w:t>К4</w:t>
            </w:r>
          </w:p>
        </w:tc>
        <w:tc>
          <w:tcPr>
            <w:tcW w:w="740" w:type="pct"/>
          </w:tcPr>
          <w:p w:rsidR="00C334ED" w:rsidRPr="00B7345A" w:rsidRDefault="00C334ED" w:rsidP="00B7345A">
            <w:pPr>
              <w:widowControl w:val="0"/>
              <w:jc w:val="both"/>
              <w:rPr>
                <w:sz w:val="20"/>
                <w:szCs w:val="20"/>
              </w:rPr>
            </w:pPr>
            <w:r w:rsidRPr="00B7345A">
              <w:rPr>
                <w:sz w:val="20"/>
                <w:szCs w:val="20"/>
              </w:rPr>
              <w:t>0,6</w:t>
            </w:r>
          </w:p>
        </w:tc>
        <w:tc>
          <w:tcPr>
            <w:tcW w:w="480" w:type="pct"/>
          </w:tcPr>
          <w:p w:rsidR="00C334ED" w:rsidRPr="00B7345A" w:rsidRDefault="00C334ED" w:rsidP="00B7345A">
            <w:pPr>
              <w:widowControl w:val="0"/>
              <w:jc w:val="both"/>
              <w:rPr>
                <w:sz w:val="20"/>
                <w:szCs w:val="20"/>
              </w:rPr>
            </w:pPr>
            <w:r w:rsidRPr="00B7345A">
              <w:rPr>
                <w:sz w:val="20"/>
                <w:szCs w:val="20"/>
              </w:rPr>
              <w:t>1,205</w:t>
            </w:r>
          </w:p>
        </w:tc>
        <w:tc>
          <w:tcPr>
            <w:tcW w:w="428" w:type="pct"/>
          </w:tcPr>
          <w:p w:rsidR="00C334ED" w:rsidRPr="00B7345A" w:rsidRDefault="00C334ED" w:rsidP="00B7345A">
            <w:pPr>
              <w:widowControl w:val="0"/>
              <w:jc w:val="both"/>
              <w:rPr>
                <w:sz w:val="20"/>
                <w:szCs w:val="20"/>
              </w:rPr>
            </w:pPr>
            <w:r w:rsidRPr="00B7345A">
              <w:rPr>
                <w:sz w:val="20"/>
                <w:szCs w:val="20"/>
              </w:rPr>
              <w:t>0,77</w:t>
            </w:r>
          </w:p>
        </w:tc>
        <w:tc>
          <w:tcPr>
            <w:tcW w:w="584" w:type="pct"/>
          </w:tcPr>
          <w:p w:rsidR="00C334ED" w:rsidRPr="00B7345A" w:rsidRDefault="00C334ED" w:rsidP="00B7345A">
            <w:pPr>
              <w:widowControl w:val="0"/>
              <w:jc w:val="both"/>
              <w:rPr>
                <w:sz w:val="20"/>
                <w:szCs w:val="20"/>
              </w:rPr>
            </w:pPr>
            <w:r w:rsidRPr="00B7345A">
              <w:rPr>
                <w:sz w:val="20"/>
                <w:szCs w:val="20"/>
              </w:rPr>
              <w:t>0,81</w:t>
            </w:r>
          </w:p>
        </w:tc>
        <w:tc>
          <w:tcPr>
            <w:tcW w:w="501" w:type="pct"/>
          </w:tcPr>
          <w:p w:rsidR="00C334ED" w:rsidRPr="00B7345A" w:rsidRDefault="00C334ED" w:rsidP="00B7345A">
            <w:pPr>
              <w:widowControl w:val="0"/>
              <w:jc w:val="both"/>
              <w:rPr>
                <w:sz w:val="20"/>
                <w:szCs w:val="20"/>
              </w:rPr>
            </w:pPr>
            <w:r w:rsidRPr="00B7345A">
              <w:rPr>
                <w:sz w:val="20"/>
                <w:szCs w:val="20"/>
              </w:rPr>
              <w:t>0,723</w:t>
            </w:r>
          </w:p>
        </w:tc>
        <w:tc>
          <w:tcPr>
            <w:tcW w:w="603" w:type="pct"/>
          </w:tcPr>
          <w:p w:rsidR="00C334ED" w:rsidRPr="00B7345A" w:rsidRDefault="00C334ED" w:rsidP="00B7345A">
            <w:pPr>
              <w:widowControl w:val="0"/>
              <w:jc w:val="both"/>
              <w:rPr>
                <w:sz w:val="20"/>
                <w:szCs w:val="20"/>
              </w:rPr>
            </w:pPr>
            <w:r w:rsidRPr="00B7345A">
              <w:rPr>
                <w:sz w:val="20"/>
                <w:szCs w:val="20"/>
              </w:rPr>
              <w:t>0,462</w:t>
            </w:r>
          </w:p>
        </w:tc>
        <w:tc>
          <w:tcPr>
            <w:tcW w:w="602" w:type="pct"/>
          </w:tcPr>
          <w:p w:rsidR="00C334ED" w:rsidRPr="00B7345A" w:rsidRDefault="00C334ED" w:rsidP="00B7345A">
            <w:pPr>
              <w:widowControl w:val="0"/>
              <w:jc w:val="both"/>
              <w:rPr>
                <w:sz w:val="20"/>
                <w:szCs w:val="20"/>
              </w:rPr>
            </w:pPr>
            <w:r w:rsidRPr="00B7345A">
              <w:rPr>
                <w:sz w:val="20"/>
                <w:szCs w:val="20"/>
              </w:rPr>
              <w:t>0,486</w:t>
            </w:r>
          </w:p>
        </w:tc>
      </w:tr>
      <w:tr w:rsidR="004E027E" w:rsidRPr="00B7345A" w:rsidTr="00B7345A">
        <w:tc>
          <w:tcPr>
            <w:tcW w:w="1062" w:type="pct"/>
          </w:tcPr>
          <w:p w:rsidR="00C334ED" w:rsidRPr="00B7345A" w:rsidRDefault="00C334ED" w:rsidP="00B7345A">
            <w:pPr>
              <w:widowControl w:val="0"/>
              <w:jc w:val="both"/>
              <w:rPr>
                <w:sz w:val="20"/>
                <w:szCs w:val="20"/>
              </w:rPr>
            </w:pPr>
            <w:r w:rsidRPr="00B7345A">
              <w:rPr>
                <w:sz w:val="20"/>
                <w:szCs w:val="20"/>
              </w:rPr>
              <w:t>К5</w:t>
            </w:r>
          </w:p>
        </w:tc>
        <w:tc>
          <w:tcPr>
            <w:tcW w:w="740" w:type="pct"/>
          </w:tcPr>
          <w:p w:rsidR="00C334ED" w:rsidRPr="00B7345A" w:rsidRDefault="00C334ED" w:rsidP="00B7345A">
            <w:pPr>
              <w:widowControl w:val="0"/>
              <w:jc w:val="both"/>
              <w:rPr>
                <w:sz w:val="20"/>
                <w:szCs w:val="20"/>
              </w:rPr>
            </w:pPr>
            <w:r w:rsidRPr="00B7345A">
              <w:rPr>
                <w:sz w:val="20"/>
                <w:szCs w:val="20"/>
              </w:rPr>
              <w:t>-</w:t>
            </w:r>
          </w:p>
        </w:tc>
        <w:tc>
          <w:tcPr>
            <w:tcW w:w="480" w:type="pct"/>
          </w:tcPr>
          <w:p w:rsidR="00C334ED" w:rsidRPr="00B7345A" w:rsidRDefault="00C334ED" w:rsidP="00B7345A">
            <w:pPr>
              <w:widowControl w:val="0"/>
              <w:jc w:val="both"/>
              <w:rPr>
                <w:sz w:val="20"/>
                <w:szCs w:val="20"/>
              </w:rPr>
            </w:pPr>
            <w:r w:rsidRPr="00B7345A">
              <w:rPr>
                <w:sz w:val="20"/>
                <w:szCs w:val="20"/>
              </w:rPr>
              <w:t>0,513</w:t>
            </w:r>
          </w:p>
        </w:tc>
        <w:tc>
          <w:tcPr>
            <w:tcW w:w="428" w:type="pct"/>
          </w:tcPr>
          <w:p w:rsidR="00C334ED" w:rsidRPr="00B7345A" w:rsidRDefault="00C334ED" w:rsidP="00B7345A">
            <w:pPr>
              <w:widowControl w:val="0"/>
              <w:jc w:val="both"/>
              <w:rPr>
                <w:sz w:val="20"/>
                <w:szCs w:val="20"/>
              </w:rPr>
            </w:pPr>
            <w:r w:rsidRPr="00B7345A">
              <w:rPr>
                <w:sz w:val="20"/>
                <w:szCs w:val="20"/>
              </w:rPr>
              <w:t>0,686</w:t>
            </w:r>
          </w:p>
        </w:tc>
        <w:tc>
          <w:tcPr>
            <w:tcW w:w="584" w:type="pct"/>
          </w:tcPr>
          <w:p w:rsidR="00C334ED" w:rsidRPr="00B7345A" w:rsidRDefault="00C334ED" w:rsidP="00B7345A">
            <w:pPr>
              <w:widowControl w:val="0"/>
              <w:jc w:val="both"/>
              <w:rPr>
                <w:sz w:val="20"/>
                <w:szCs w:val="20"/>
              </w:rPr>
            </w:pPr>
            <w:r w:rsidRPr="00B7345A">
              <w:rPr>
                <w:sz w:val="20"/>
                <w:szCs w:val="20"/>
              </w:rPr>
              <w:t>0,828</w:t>
            </w:r>
          </w:p>
        </w:tc>
        <w:tc>
          <w:tcPr>
            <w:tcW w:w="501" w:type="pct"/>
          </w:tcPr>
          <w:p w:rsidR="00C334ED" w:rsidRPr="00B7345A" w:rsidRDefault="00C334ED" w:rsidP="00B7345A">
            <w:pPr>
              <w:widowControl w:val="0"/>
              <w:jc w:val="both"/>
              <w:rPr>
                <w:sz w:val="20"/>
                <w:szCs w:val="20"/>
              </w:rPr>
            </w:pPr>
            <w:r w:rsidRPr="00B7345A">
              <w:rPr>
                <w:sz w:val="20"/>
                <w:szCs w:val="20"/>
              </w:rPr>
              <w:t>0,513</w:t>
            </w:r>
          </w:p>
        </w:tc>
        <w:tc>
          <w:tcPr>
            <w:tcW w:w="603" w:type="pct"/>
          </w:tcPr>
          <w:p w:rsidR="00C334ED" w:rsidRPr="00B7345A" w:rsidRDefault="00C334ED" w:rsidP="00B7345A">
            <w:pPr>
              <w:widowControl w:val="0"/>
              <w:jc w:val="both"/>
              <w:rPr>
                <w:sz w:val="20"/>
                <w:szCs w:val="20"/>
              </w:rPr>
            </w:pPr>
            <w:r w:rsidRPr="00B7345A">
              <w:rPr>
                <w:sz w:val="20"/>
                <w:szCs w:val="20"/>
              </w:rPr>
              <w:t>0,686</w:t>
            </w:r>
          </w:p>
        </w:tc>
        <w:tc>
          <w:tcPr>
            <w:tcW w:w="602" w:type="pct"/>
          </w:tcPr>
          <w:p w:rsidR="00C334ED" w:rsidRPr="00B7345A" w:rsidRDefault="00C334ED" w:rsidP="00B7345A">
            <w:pPr>
              <w:widowControl w:val="0"/>
              <w:jc w:val="both"/>
              <w:rPr>
                <w:sz w:val="20"/>
                <w:szCs w:val="20"/>
              </w:rPr>
            </w:pPr>
            <w:r w:rsidRPr="00B7345A">
              <w:rPr>
                <w:sz w:val="20"/>
                <w:szCs w:val="20"/>
              </w:rPr>
              <w:t>0,828</w:t>
            </w:r>
          </w:p>
        </w:tc>
      </w:tr>
      <w:tr w:rsidR="004E027E" w:rsidRPr="00B7345A" w:rsidTr="00B7345A">
        <w:trPr>
          <w:trHeight w:val="255"/>
        </w:trPr>
        <w:tc>
          <w:tcPr>
            <w:tcW w:w="3294" w:type="pct"/>
            <w:gridSpan w:val="5"/>
          </w:tcPr>
          <w:p w:rsidR="00C334ED" w:rsidRPr="00B7345A" w:rsidRDefault="00C334ED" w:rsidP="00B7345A">
            <w:pPr>
              <w:widowControl w:val="0"/>
              <w:jc w:val="both"/>
              <w:rPr>
                <w:sz w:val="20"/>
                <w:szCs w:val="20"/>
              </w:rPr>
            </w:pPr>
            <w:r w:rsidRPr="00B7345A">
              <w:rPr>
                <w:sz w:val="20"/>
                <w:szCs w:val="20"/>
              </w:rPr>
              <w:t>Z-счет Альтмана:</w:t>
            </w:r>
          </w:p>
        </w:tc>
        <w:tc>
          <w:tcPr>
            <w:tcW w:w="501" w:type="pct"/>
          </w:tcPr>
          <w:p w:rsidR="00C334ED" w:rsidRPr="00B7345A" w:rsidRDefault="00C334ED" w:rsidP="00B7345A">
            <w:pPr>
              <w:widowControl w:val="0"/>
              <w:jc w:val="both"/>
              <w:rPr>
                <w:sz w:val="20"/>
                <w:szCs w:val="20"/>
              </w:rPr>
            </w:pPr>
            <w:r w:rsidRPr="00B7345A">
              <w:rPr>
                <w:sz w:val="20"/>
                <w:szCs w:val="20"/>
              </w:rPr>
              <w:t>2,016</w:t>
            </w:r>
          </w:p>
        </w:tc>
        <w:tc>
          <w:tcPr>
            <w:tcW w:w="603" w:type="pct"/>
          </w:tcPr>
          <w:p w:rsidR="00C334ED" w:rsidRPr="00B7345A" w:rsidRDefault="00C334ED" w:rsidP="00B7345A">
            <w:pPr>
              <w:widowControl w:val="0"/>
              <w:jc w:val="both"/>
              <w:rPr>
                <w:sz w:val="20"/>
                <w:szCs w:val="20"/>
              </w:rPr>
            </w:pPr>
            <w:r w:rsidRPr="00B7345A">
              <w:rPr>
                <w:sz w:val="20"/>
                <w:szCs w:val="20"/>
              </w:rPr>
              <w:t>2,326</w:t>
            </w:r>
          </w:p>
        </w:tc>
        <w:tc>
          <w:tcPr>
            <w:tcW w:w="602" w:type="pct"/>
          </w:tcPr>
          <w:p w:rsidR="00C334ED" w:rsidRPr="00B7345A" w:rsidRDefault="00C334ED" w:rsidP="00B7345A">
            <w:pPr>
              <w:widowControl w:val="0"/>
              <w:jc w:val="both"/>
              <w:rPr>
                <w:sz w:val="20"/>
                <w:szCs w:val="20"/>
              </w:rPr>
            </w:pPr>
            <w:r w:rsidRPr="00B7345A">
              <w:rPr>
                <w:sz w:val="20"/>
                <w:szCs w:val="20"/>
              </w:rPr>
              <w:t>1,843</w:t>
            </w:r>
          </w:p>
        </w:tc>
      </w:tr>
    </w:tbl>
    <w:p w:rsidR="00C334ED" w:rsidRPr="00504E63" w:rsidRDefault="00C334ED" w:rsidP="00504E63">
      <w:pPr>
        <w:widowControl w:val="0"/>
        <w:ind w:firstLine="709"/>
        <w:jc w:val="both"/>
        <w:rPr>
          <w:szCs w:val="24"/>
          <w:lang w:eastAsia="ru-RU"/>
        </w:rPr>
      </w:pPr>
      <w:r w:rsidRPr="00504E63">
        <w:rPr>
          <w:szCs w:val="24"/>
          <w:lang w:eastAsia="ru-RU"/>
        </w:rPr>
        <w:lastRenderedPageBreak/>
        <w:t>Коэффициент банкротства составил:</w:t>
      </w:r>
    </w:p>
    <w:p w:rsidR="00C334ED" w:rsidRPr="00504E63" w:rsidRDefault="00C334ED" w:rsidP="00504E63">
      <w:pPr>
        <w:widowControl w:val="0"/>
        <w:ind w:firstLine="709"/>
        <w:jc w:val="both"/>
        <w:rPr>
          <w:szCs w:val="24"/>
          <w:lang w:eastAsia="ru-RU"/>
        </w:rPr>
      </w:pPr>
      <w:r w:rsidRPr="00504E63">
        <w:rPr>
          <w:szCs w:val="24"/>
          <w:lang w:eastAsia="ru-RU"/>
        </w:rPr>
        <w:t xml:space="preserve">На анализируемом предприятии величина </w:t>
      </w:r>
      <w:r w:rsidRPr="00504E63">
        <w:rPr>
          <w:szCs w:val="24"/>
          <w:lang w:val="en-US" w:eastAsia="ru-RU"/>
        </w:rPr>
        <w:t>Z</w:t>
      </w:r>
      <w:r w:rsidRPr="00504E63">
        <w:rPr>
          <w:szCs w:val="24"/>
          <w:lang w:eastAsia="ru-RU"/>
        </w:rPr>
        <w:t xml:space="preserve">-счета по модели Альтмана за 2006-2008 гг. показывает, что вероятность наступления банкротства высокая. </w:t>
      </w:r>
    </w:p>
    <w:p w:rsidR="00B7345A" w:rsidRDefault="00B7345A" w:rsidP="00504E63">
      <w:pPr>
        <w:widowControl w:val="0"/>
        <w:ind w:firstLine="709"/>
        <w:jc w:val="both"/>
        <w:rPr>
          <w:szCs w:val="24"/>
          <w:lang w:eastAsia="ru-RU"/>
        </w:rPr>
      </w:pPr>
    </w:p>
    <w:p w:rsidR="00C334ED" w:rsidRPr="00504E63" w:rsidRDefault="00C334ED" w:rsidP="00504E63">
      <w:pPr>
        <w:widowControl w:val="0"/>
        <w:ind w:firstLine="709"/>
        <w:jc w:val="both"/>
        <w:rPr>
          <w:szCs w:val="24"/>
          <w:lang w:eastAsia="ru-RU"/>
        </w:rPr>
      </w:pPr>
      <w:r w:rsidRPr="00504E63">
        <w:rPr>
          <w:szCs w:val="24"/>
          <w:lang w:eastAsia="ru-RU"/>
        </w:rPr>
        <w:t>Таблица 2.10</w:t>
      </w:r>
    </w:p>
    <w:p w:rsidR="00C334ED" w:rsidRPr="00504E63" w:rsidRDefault="00C334ED" w:rsidP="00504E63">
      <w:pPr>
        <w:widowControl w:val="0"/>
        <w:ind w:firstLine="709"/>
        <w:jc w:val="both"/>
        <w:rPr>
          <w:szCs w:val="24"/>
          <w:lang w:eastAsia="ru-RU"/>
        </w:rPr>
      </w:pPr>
      <w:r w:rsidRPr="00504E63">
        <w:rPr>
          <w:szCs w:val="24"/>
          <w:lang w:eastAsia="ru-RU"/>
        </w:rPr>
        <w:t>Значение коэффициента банкротства ОАО «ММРП» за 2006-2008 гг.</w:t>
      </w:r>
    </w:p>
    <w:tbl>
      <w:tblPr>
        <w:tblW w:w="46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4"/>
        <w:gridCol w:w="1266"/>
        <w:gridCol w:w="1258"/>
        <w:gridCol w:w="1081"/>
        <w:gridCol w:w="3161"/>
      </w:tblGrid>
      <w:tr w:rsidR="004E027E" w:rsidRPr="00B7345A" w:rsidTr="00B7345A">
        <w:trPr>
          <w:trHeight w:val="78"/>
          <w:jc w:val="center"/>
        </w:trPr>
        <w:tc>
          <w:tcPr>
            <w:tcW w:w="1181" w:type="pct"/>
          </w:tcPr>
          <w:p w:rsidR="00C334ED" w:rsidRPr="00B7345A" w:rsidRDefault="00C334ED" w:rsidP="00B7345A">
            <w:pPr>
              <w:widowControl w:val="0"/>
              <w:jc w:val="both"/>
              <w:rPr>
                <w:sz w:val="20"/>
                <w:szCs w:val="20"/>
              </w:rPr>
            </w:pPr>
            <w:r w:rsidRPr="00B7345A">
              <w:rPr>
                <w:sz w:val="20"/>
                <w:szCs w:val="20"/>
              </w:rPr>
              <w:t xml:space="preserve">Значение Z-счета </w:t>
            </w:r>
          </w:p>
        </w:tc>
        <w:tc>
          <w:tcPr>
            <w:tcW w:w="714" w:type="pct"/>
          </w:tcPr>
          <w:p w:rsidR="00C334ED" w:rsidRPr="00B7345A" w:rsidRDefault="00C334ED" w:rsidP="00B7345A">
            <w:pPr>
              <w:widowControl w:val="0"/>
              <w:jc w:val="both"/>
              <w:rPr>
                <w:sz w:val="20"/>
                <w:szCs w:val="20"/>
              </w:rPr>
            </w:pPr>
            <w:r w:rsidRPr="00B7345A">
              <w:rPr>
                <w:sz w:val="20"/>
                <w:szCs w:val="20"/>
              </w:rPr>
              <w:t>2006г.</w:t>
            </w:r>
          </w:p>
        </w:tc>
        <w:tc>
          <w:tcPr>
            <w:tcW w:w="710" w:type="pct"/>
          </w:tcPr>
          <w:p w:rsidR="00C334ED" w:rsidRPr="00B7345A" w:rsidRDefault="00C334ED" w:rsidP="00B7345A">
            <w:pPr>
              <w:widowControl w:val="0"/>
              <w:jc w:val="both"/>
              <w:rPr>
                <w:sz w:val="20"/>
                <w:szCs w:val="20"/>
              </w:rPr>
            </w:pPr>
            <w:r w:rsidRPr="00B7345A">
              <w:rPr>
                <w:sz w:val="20"/>
                <w:szCs w:val="20"/>
              </w:rPr>
              <w:t>2007г.</w:t>
            </w:r>
          </w:p>
        </w:tc>
        <w:tc>
          <w:tcPr>
            <w:tcW w:w="610" w:type="pct"/>
          </w:tcPr>
          <w:p w:rsidR="00C334ED" w:rsidRPr="00B7345A" w:rsidRDefault="00C334ED" w:rsidP="00B7345A">
            <w:pPr>
              <w:widowControl w:val="0"/>
              <w:jc w:val="both"/>
              <w:rPr>
                <w:sz w:val="20"/>
                <w:szCs w:val="20"/>
              </w:rPr>
            </w:pPr>
            <w:r w:rsidRPr="00B7345A">
              <w:rPr>
                <w:sz w:val="20"/>
                <w:szCs w:val="20"/>
              </w:rPr>
              <w:t>2008г.</w:t>
            </w:r>
          </w:p>
        </w:tc>
        <w:tc>
          <w:tcPr>
            <w:tcW w:w="1784" w:type="pct"/>
          </w:tcPr>
          <w:p w:rsidR="00C334ED" w:rsidRPr="00B7345A" w:rsidRDefault="00C334ED" w:rsidP="00B7345A">
            <w:pPr>
              <w:widowControl w:val="0"/>
              <w:jc w:val="both"/>
              <w:rPr>
                <w:sz w:val="20"/>
                <w:szCs w:val="20"/>
              </w:rPr>
            </w:pPr>
            <w:r w:rsidRPr="00B7345A">
              <w:rPr>
                <w:sz w:val="20"/>
                <w:szCs w:val="20"/>
              </w:rPr>
              <w:t xml:space="preserve">Вероятность банкротства </w:t>
            </w:r>
          </w:p>
        </w:tc>
      </w:tr>
      <w:tr w:rsidR="004E027E" w:rsidRPr="00B7345A" w:rsidTr="00B7345A">
        <w:trPr>
          <w:jc w:val="center"/>
        </w:trPr>
        <w:tc>
          <w:tcPr>
            <w:tcW w:w="1181" w:type="pct"/>
          </w:tcPr>
          <w:p w:rsidR="00C334ED" w:rsidRPr="00B7345A" w:rsidRDefault="00C334ED" w:rsidP="00B7345A">
            <w:pPr>
              <w:widowControl w:val="0"/>
              <w:jc w:val="both"/>
              <w:rPr>
                <w:sz w:val="20"/>
                <w:szCs w:val="20"/>
              </w:rPr>
            </w:pPr>
            <w:r w:rsidRPr="00B7345A">
              <w:rPr>
                <w:sz w:val="20"/>
                <w:szCs w:val="20"/>
              </w:rPr>
              <w:t xml:space="preserve">1,8 и менее </w:t>
            </w:r>
          </w:p>
        </w:tc>
        <w:tc>
          <w:tcPr>
            <w:tcW w:w="714" w:type="pct"/>
          </w:tcPr>
          <w:p w:rsidR="00C334ED" w:rsidRPr="00B7345A" w:rsidRDefault="00C334ED" w:rsidP="00B7345A">
            <w:pPr>
              <w:widowControl w:val="0"/>
              <w:jc w:val="both"/>
              <w:rPr>
                <w:sz w:val="20"/>
                <w:szCs w:val="20"/>
              </w:rPr>
            </w:pPr>
          </w:p>
        </w:tc>
        <w:tc>
          <w:tcPr>
            <w:tcW w:w="710" w:type="pct"/>
          </w:tcPr>
          <w:p w:rsidR="00C334ED" w:rsidRPr="00B7345A" w:rsidRDefault="00C334ED" w:rsidP="00B7345A">
            <w:pPr>
              <w:widowControl w:val="0"/>
              <w:jc w:val="both"/>
              <w:rPr>
                <w:sz w:val="20"/>
                <w:szCs w:val="20"/>
              </w:rPr>
            </w:pPr>
          </w:p>
        </w:tc>
        <w:tc>
          <w:tcPr>
            <w:tcW w:w="610" w:type="pct"/>
          </w:tcPr>
          <w:p w:rsidR="00C334ED" w:rsidRPr="00B7345A" w:rsidRDefault="00C334ED" w:rsidP="00B7345A">
            <w:pPr>
              <w:widowControl w:val="0"/>
              <w:jc w:val="both"/>
              <w:rPr>
                <w:sz w:val="20"/>
                <w:szCs w:val="20"/>
              </w:rPr>
            </w:pPr>
          </w:p>
        </w:tc>
        <w:tc>
          <w:tcPr>
            <w:tcW w:w="1784" w:type="pct"/>
          </w:tcPr>
          <w:p w:rsidR="00C334ED" w:rsidRPr="00B7345A" w:rsidRDefault="00C334ED" w:rsidP="00B7345A">
            <w:pPr>
              <w:widowControl w:val="0"/>
              <w:jc w:val="both"/>
              <w:rPr>
                <w:sz w:val="20"/>
                <w:szCs w:val="20"/>
              </w:rPr>
            </w:pPr>
            <w:r w:rsidRPr="00B7345A">
              <w:rPr>
                <w:sz w:val="20"/>
                <w:szCs w:val="20"/>
              </w:rPr>
              <w:t xml:space="preserve">очень высокая </w:t>
            </w:r>
          </w:p>
        </w:tc>
      </w:tr>
      <w:tr w:rsidR="004E027E" w:rsidRPr="00B7345A" w:rsidTr="00B7345A">
        <w:trPr>
          <w:jc w:val="center"/>
        </w:trPr>
        <w:tc>
          <w:tcPr>
            <w:tcW w:w="1181" w:type="pct"/>
          </w:tcPr>
          <w:p w:rsidR="00C334ED" w:rsidRPr="00B7345A" w:rsidRDefault="00C334ED" w:rsidP="00B7345A">
            <w:pPr>
              <w:widowControl w:val="0"/>
              <w:jc w:val="both"/>
              <w:rPr>
                <w:sz w:val="20"/>
                <w:szCs w:val="20"/>
              </w:rPr>
            </w:pPr>
            <w:r w:rsidRPr="00B7345A">
              <w:rPr>
                <w:sz w:val="20"/>
                <w:szCs w:val="20"/>
              </w:rPr>
              <w:t xml:space="preserve">1,81 — 2,7 </w:t>
            </w:r>
          </w:p>
        </w:tc>
        <w:tc>
          <w:tcPr>
            <w:tcW w:w="714" w:type="pct"/>
          </w:tcPr>
          <w:p w:rsidR="00C334ED" w:rsidRPr="00B7345A" w:rsidRDefault="00C334ED" w:rsidP="00B7345A">
            <w:pPr>
              <w:widowControl w:val="0"/>
              <w:jc w:val="both"/>
              <w:rPr>
                <w:sz w:val="20"/>
                <w:szCs w:val="20"/>
              </w:rPr>
            </w:pPr>
            <w:r w:rsidRPr="00B7345A">
              <w:rPr>
                <w:sz w:val="20"/>
                <w:szCs w:val="20"/>
              </w:rPr>
              <w:t>2,016</w:t>
            </w:r>
          </w:p>
        </w:tc>
        <w:tc>
          <w:tcPr>
            <w:tcW w:w="710" w:type="pct"/>
          </w:tcPr>
          <w:p w:rsidR="00C334ED" w:rsidRPr="00B7345A" w:rsidRDefault="00C334ED" w:rsidP="00B7345A">
            <w:pPr>
              <w:widowControl w:val="0"/>
              <w:jc w:val="both"/>
              <w:rPr>
                <w:sz w:val="20"/>
                <w:szCs w:val="20"/>
              </w:rPr>
            </w:pPr>
            <w:r w:rsidRPr="00B7345A">
              <w:rPr>
                <w:sz w:val="20"/>
                <w:szCs w:val="20"/>
              </w:rPr>
              <w:t>2,326</w:t>
            </w:r>
          </w:p>
        </w:tc>
        <w:tc>
          <w:tcPr>
            <w:tcW w:w="610" w:type="pct"/>
          </w:tcPr>
          <w:p w:rsidR="00C334ED" w:rsidRPr="00B7345A" w:rsidRDefault="00C334ED" w:rsidP="00B7345A">
            <w:pPr>
              <w:widowControl w:val="0"/>
              <w:jc w:val="both"/>
              <w:rPr>
                <w:sz w:val="20"/>
                <w:szCs w:val="20"/>
              </w:rPr>
            </w:pPr>
            <w:r w:rsidRPr="00B7345A">
              <w:rPr>
                <w:sz w:val="20"/>
                <w:szCs w:val="20"/>
              </w:rPr>
              <w:t>1,843</w:t>
            </w:r>
          </w:p>
        </w:tc>
        <w:tc>
          <w:tcPr>
            <w:tcW w:w="1784" w:type="pct"/>
          </w:tcPr>
          <w:p w:rsidR="00C334ED" w:rsidRPr="00B7345A" w:rsidRDefault="00C334ED" w:rsidP="00B7345A">
            <w:pPr>
              <w:widowControl w:val="0"/>
              <w:jc w:val="both"/>
              <w:rPr>
                <w:sz w:val="20"/>
                <w:szCs w:val="20"/>
              </w:rPr>
            </w:pPr>
            <w:r w:rsidRPr="00B7345A">
              <w:rPr>
                <w:sz w:val="20"/>
                <w:szCs w:val="20"/>
              </w:rPr>
              <w:t xml:space="preserve">высокая </w:t>
            </w:r>
          </w:p>
        </w:tc>
      </w:tr>
      <w:tr w:rsidR="004E027E" w:rsidRPr="00B7345A" w:rsidTr="00B7345A">
        <w:trPr>
          <w:jc w:val="center"/>
        </w:trPr>
        <w:tc>
          <w:tcPr>
            <w:tcW w:w="1181" w:type="pct"/>
          </w:tcPr>
          <w:p w:rsidR="00C334ED" w:rsidRPr="00B7345A" w:rsidRDefault="00C334ED" w:rsidP="00B7345A">
            <w:pPr>
              <w:widowControl w:val="0"/>
              <w:jc w:val="both"/>
              <w:rPr>
                <w:sz w:val="20"/>
                <w:szCs w:val="20"/>
              </w:rPr>
            </w:pPr>
            <w:r w:rsidRPr="00B7345A">
              <w:rPr>
                <w:sz w:val="20"/>
                <w:szCs w:val="20"/>
              </w:rPr>
              <w:t xml:space="preserve">2,71 — 2,9 </w:t>
            </w:r>
          </w:p>
        </w:tc>
        <w:tc>
          <w:tcPr>
            <w:tcW w:w="714" w:type="pct"/>
          </w:tcPr>
          <w:p w:rsidR="00C334ED" w:rsidRPr="00B7345A" w:rsidRDefault="00C334ED" w:rsidP="00B7345A">
            <w:pPr>
              <w:widowControl w:val="0"/>
              <w:jc w:val="both"/>
              <w:rPr>
                <w:sz w:val="20"/>
                <w:szCs w:val="20"/>
              </w:rPr>
            </w:pPr>
          </w:p>
        </w:tc>
        <w:tc>
          <w:tcPr>
            <w:tcW w:w="710" w:type="pct"/>
          </w:tcPr>
          <w:p w:rsidR="00C334ED" w:rsidRPr="00B7345A" w:rsidRDefault="00C334ED" w:rsidP="00B7345A">
            <w:pPr>
              <w:widowControl w:val="0"/>
              <w:jc w:val="both"/>
              <w:rPr>
                <w:sz w:val="20"/>
                <w:szCs w:val="20"/>
              </w:rPr>
            </w:pPr>
          </w:p>
        </w:tc>
        <w:tc>
          <w:tcPr>
            <w:tcW w:w="610" w:type="pct"/>
          </w:tcPr>
          <w:p w:rsidR="00C334ED" w:rsidRPr="00B7345A" w:rsidRDefault="00C334ED" w:rsidP="00B7345A">
            <w:pPr>
              <w:widowControl w:val="0"/>
              <w:jc w:val="both"/>
              <w:rPr>
                <w:sz w:val="20"/>
                <w:szCs w:val="20"/>
              </w:rPr>
            </w:pPr>
          </w:p>
        </w:tc>
        <w:tc>
          <w:tcPr>
            <w:tcW w:w="1784" w:type="pct"/>
          </w:tcPr>
          <w:p w:rsidR="00C334ED" w:rsidRPr="00B7345A" w:rsidRDefault="00C334ED" w:rsidP="00B7345A">
            <w:pPr>
              <w:widowControl w:val="0"/>
              <w:jc w:val="both"/>
              <w:rPr>
                <w:sz w:val="20"/>
                <w:szCs w:val="20"/>
              </w:rPr>
            </w:pPr>
            <w:r w:rsidRPr="00B7345A">
              <w:rPr>
                <w:sz w:val="20"/>
                <w:szCs w:val="20"/>
              </w:rPr>
              <w:t xml:space="preserve">существует возможность </w:t>
            </w:r>
          </w:p>
        </w:tc>
      </w:tr>
      <w:tr w:rsidR="004E027E" w:rsidRPr="00B7345A" w:rsidTr="00B7345A">
        <w:trPr>
          <w:jc w:val="center"/>
        </w:trPr>
        <w:tc>
          <w:tcPr>
            <w:tcW w:w="1181" w:type="pct"/>
          </w:tcPr>
          <w:p w:rsidR="00C334ED" w:rsidRPr="00B7345A" w:rsidRDefault="00C334ED" w:rsidP="00B7345A">
            <w:pPr>
              <w:widowControl w:val="0"/>
              <w:jc w:val="both"/>
              <w:rPr>
                <w:sz w:val="20"/>
                <w:szCs w:val="20"/>
              </w:rPr>
            </w:pPr>
            <w:r w:rsidRPr="00B7345A">
              <w:rPr>
                <w:sz w:val="20"/>
                <w:szCs w:val="20"/>
              </w:rPr>
              <w:t xml:space="preserve">3,0 и выше </w:t>
            </w:r>
          </w:p>
        </w:tc>
        <w:tc>
          <w:tcPr>
            <w:tcW w:w="714" w:type="pct"/>
          </w:tcPr>
          <w:p w:rsidR="00C334ED" w:rsidRPr="00B7345A" w:rsidRDefault="00C334ED" w:rsidP="00B7345A">
            <w:pPr>
              <w:widowControl w:val="0"/>
              <w:jc w:val="both"/>
              <w:rPr>
                <w:sz w:val="20"/>
                <w:szCs w:val="20"/>
              </w:rPr>
            </w:pPr>
          </w:p>
        </w:tc>
        <w:tc>
          <w:tcPr>
            <w:tcW w:w="710" w:type="pct"/>
          </w:tcPr>
          <w:p w:rsidR="00C334ED" w:rsidRPr="00B7345A" w:rsidRDefault="00C334ED" w:rsidP="00B7345A">
            <w:pPr>
              <w:widowControl w:val="0"/>
              <w:jc w:val="both"/>
              <w:rPr>
                <w:sz w:val="20"/>
                <w:szCs w:val="20"/>
              </w:rPr>
            </w:pPr>
          </w:p>
        </w:tc>
        <w:tc>
          <w:tcPr>
            <w:tcW w:w="610" w:type="pct"/>
          </w:tcPr>
          <w:p w:rsidR="00C334ED" w:rsidRPr="00B7345A" w:rsidRDefault="00C334ED" w:rsidP="00B7345A">
            <w:pPr>
              <w:widowControl w:val="0"/>
              <w:jc w:val="both"/>
              <w:rPr>
                <w:sz w:val="20"/>
                <w:szCs w:val="20"/>
              </w:rPr>
            </w:pPr>
          </w:p>
        </w:tc>
        <w:tc>
          <w:tcPr>
            <w:tcW w:w="1784" w:type="pct"/>
          </w:tcPr>
          <w:p w:rsidR="00C334ED" w:rsidRPr="00B7345A" w:rsidRDefault="00C334ED" w:rsidP="00B7345A">
            <w:pPr>
              <w:widowControl w:val="0"/>
              <w:jc w:val="both"/>
              <w:rPr>
                <w:sz w:val="20"/>
                <w:szCs w:val="20"/>
              </w:rPr>
            </w:pPr>
            <w:r w:rsidRPr="00B7345A">
              <w:rPr>
                <w:sz w:val="20"/>
                <w:szCs w:val="20"/>
              </w:rPr>
              <w:t xml:space="preserve">очень низкая </w:t>
            </w:r>
          </w:p>
        </w:tc>
      </w:tr>
    </w:tbl>
    <w:p w:rsidR="00B7345A" w:rsidRDefault="00B7345A" w:rsidP="00504E63">
      <w:pPr>
        <w:widowControl w:val="0"/>
        <w:ind w:firstLine="709"/>
        <w:jc w:val="both"/>
        <w:rPr>
          <w:szCs w:val="24"/>
          <w:lang w:eastAsia="ru-RU"/>
        </w:rPr>
      </w:pPr>
    </w:p>
    <w:p w:rsidR="00C334ED" w:rsidRPr="00504E63" w:rsidRDefault="00C334ED" w:rsidP="00504E63">
      <w:pPr>
        <w:widowControl w:val="0"/>
        <w:ind w:firstLine="709"/>
        <w:jc w:val="both"/>
        <w:rPr>
          <w:szCs w:val="24"/>
          <w:lang w:eastAsia="ru-RU"/>
        </w:rPr>
      </w:pPr>
      <w:r w:rsidRPr="00504E63">
        <w:rPr>
          <w:szCs w:val="24"/>
          <w:lang w:eastAsia="ru-RU"/>
        </w:rPr>
        <w:t>Таким образом, финансовое состояние ОАО «ММРП» за 2006 – 2008 гг. кризисное, зависимость предприятия от внешних источников финансирования на протяжении анализируемого периода возрастает.</w:t>
      </w:r>
    </w:p>
    <w:p w:rsidR="00C334ED" w:rsidRPr="00504E63" w:rsidRDefault="00C334ED" w:rsidP="00504E63">
      <w:pPr>
        <w:widowControl w:val="0"/>
        <w:ind w:firstLine="709"/>
        <w:jc w:val="both"/>
        <w:rPr>
          <w:szCs w:val="24"/>
          <w:lang w:eastAsia="ru-RU"/>
        </w:rPr>
      </w:pPr>
      <w:r w:rsidRPr="00504E63">
        <w:rPr>
          <w:szCs w:val="24"/>
          <w:lang w:eastAsia="ru-RU"/>
        </w:rPr>
        <w:t xml:space="preserve">Рассмотрим основные финансовые показатели деятельности ОАО «ММРП» за 2006 – 2008 гг. Основные показатели деятельности ОАО «ММРП» за 2006 – 2008 гг. представлены в табл. 2.11. </w:t>
      </w:r>
    </w:p>
    <w:p w:rsidR="00B7345A" w:rsidRDefault="00B7345A" w:rsidP="00504E63">
      <w:pPr>
        <w:widowControl w:val="0"/>
        <w:ind w:firstLine="709"/>
        <w:jc w:val="both"/>
        <w:rPr>
          <w:szCs w:val="24"/>
          <w:lang w:eastAsia="ru-RU"/>
        </w:rPr>
      </w:pPr>
    </w:p>
    <w:p w:rsidR="00C334ED" w:rsidRPr="00504E63" w:rsidRDefault="00C334ED" w:rsidP="00504E63">
      <w:pPr>
        <w:widowControl w:val="0"/>
        <w:ind w:firstLine="709"/>
        <w:jc w:val="both"/>
        <w:rPr>
          <w:szCs w:val="24"/>
          <w:lang w:eastAsia="ru-RU"/>
        </w:rPr>
      </w:pPr>
      <w:r w:rsidRPr="00504E63">
        <w:rPr>
          <w:szCs w:val="24"/>
          <w:lang w:eastAsia="ru-RU"/>
        </w:rPr>
        <w:t>Таблица 2.11</w:t>
      </w:r>
      <w:r w:rsidR="00B7345A">
        <w:rPr>
          <w:szCs w:val="24"/>
          <w:lang w:eastAsia="ru-RU"/>
        </w:rPr>
        <w:t xml:space="preserve"> </w:t>
      </w:r>
      <w:r w:rsidRPr="00504E63">
        <w:rPr>
          <w:szCs w:val="24"/>
          <w:lang w:eastAsia="ru-RU"/>
        </w:rPr>
        <w:t xml:space="preserve">Анализ основных показателей деятельности </w:t>
      </w:r>
      <w:r w:rsidRPr="00504E63">
        <w:rPr>
          <w:bCs/>
          <w:szCs w:val="24"/>
          <w:lang w:eastAsia="ru-RU"/>
        </w:rPr>
        <w:t>ОАО «ММРП»</w:t>
      </w:r>
      <w:r w:rsidR="00504E63">
        <w:rPr>
          <w:bCs/>
          <w:szCs w:val="24"/>
          <w:lang w:eastAsia="ru-RU"/>
        </w:rPr>
        <w:t xml:space="preserve"> </w:t>
      </w:r>
      <w:r w:rsidR="00B7345A">
        <w:rPr>
          <w:szCs w:val="24"/>
          <w:lang w:eastAsia="ru-RU"/>
        </w:rPr>
        <w:t>за 2006 - 2008 гг</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1"/>
        <w:gridCol w:w="795"/>
        <w:gridCol w:w="797"/>
        <w:gridCol w:w="899"/>
        <w:gridCol w:w="990"/>
        <w:gridCol w:w="990"/>
        <w:gridCol w:w="1106"/>
        <w:gridCol w:w="992"/>
        <w:gridCol w:w="993"/>
      </w:tblGrid>
      <w:tr w:rsidR="00C334ED" w:rsidRPr="00B7345A" w:rsidTr="00B7345A">
        <w:trPr>
          <w:cantSplit/>
          <w:trHeight w:val="237"/>
          <w:jc w:val="center"/>
        </w:trPr>
        <w:tc>
          <w:tcPr>
            <w:tcW w:w="1931" w:type="dxa"/>
            <w:vMerge w:val="restart"/>
          </w:tcPr>
          <w:p w:rsidR="00C334ED" w:rsidRPr="00B7345A" w:rsidRDefault="00C334ED" w:rsidP="00B7345A">
            <w:pPr>
              <w:widowControl w:val="0"/>
              <w:jc w:val="both"/>
              <w:rPr>
                <w:sz w:val="20"/>
                <w:szCs w:val="20"/>
                <w:lang w:eastAsia="ru-RU"/>
              </w:rPr>
            </w:pPr>
            <w:r w:rsidRPr="00B7345A">
              <w:rPr>
                <w:sz w:val="20"/>
                <w:szCs w:val="20"/>
                <w:lang w:eastAsia="ru-RU"/>
              </w:rPr>
              <w:t>Показатели</w:t>
            </w:r>
          </w:p>
        </w:tc>
        <w:tc>
          <w:tcPr>
            <w:tcW w:w="2491" w:type="dxa"/>
            <w:gridSpan w:val="3"/>
          </w:tcPr>
          <w:p w:rsidR="00C334ED" w:rsidRPr="00B7345A" w:rsidRDefault="00C334ED" w:rsidP="00B7345A">
            <w:pPr>
              <w:widowControl w:val="0"/>
              <w:jc w:val="both"/>
              <w:rPr>
                <w:sz w:val="20"/>
                <w:szCs w:val="20"/>
                <w:lang w:eastAsia="ru-RU"/>
              </w:rPr>
            </w:pPr>
            <w:r w:rsidRPr="00B7345A">
              <w:rPr>
                <w:sz w:val="20"/>
                <w:szCs w:val="20"/>
                <w:lang w:eastAsia="ru-RU"/>
              </w:rPr>
              <w:t>Год</w:t>
            </w:r>
          </w:p>
        </w:tc>
        <w:tc>
          <w:tcPr>
            <w:tcW w:w="1980" w:type="dxa"/>
            <w:gridSpan w:val="2"/>
          </w:tcPr>
          <w:p w:rsidR="00C334ED" w:rsidRPr="00B7345A" w:rsidRDefault="00C334ED" w:rsidP="00B7345A">
            <w:pPr>
              <w:widowControl w:val="0"/>
              <w:jc w:val="both"/>
              <w:rPr>
                <w:sz w:val="20"/>
                <w:szCs w:val="20"/>
                <w:lang w:eastAsia="ru-RU"/>
              </w:rPr>
            </w:pPr>
            <w:r w:rsidRPr="00B7345A">
              <w:rPr>
                <w:sz w:val="20"/>
                <w:szCs w:val="20"/>
                <w:lang w:eastAsia="ru-RU"/>
              </w:rPr>
              <w:t>Изменение (+;-)</w:t>
            </w:r>
          </w:p>
        </w:tc>
        <w:tc>
          <w:tcPr>
            <w:tcW w:w="3091" w:type="dxa"/>
            <w:gridSpan w:val="3"/>
          </w:tcPr>
          <w:p w:rsidR="00C334ED" w:rsidRPr="00B7345A" w:rsidRDefault="00C334ED" w:rsidP="00B7345A">
            <w:pPr>
              <w:widowControl w:val="0"/>
              <w:jc w:val="both"/>
              <w:rPr>
                <w:sz w:val="20"/>
                <w:szCs w:val="20"/>
                <w:lang w:eastAsia="ru-RU"/>
              </w:rPr>
            </w:pPr>
            <w:r w:rsidRPr="00B7345A">
              <w:rPr>
                <w:sz w:val="20"/>
                <w:szCs w:val="20"/>
                <w:lang w:eastAsia="ru-RU"/>
              </w:rPr>
              <w:t>Темп изменения, %</w:t>
            </w:r>
          </w:p>
        </w:tc>
      </w:tr>
      <w:tr w:rsidR="00C334ED" w:rsidRPr="00B7345A" w:rsidTr="00B7345A">
        <w:trPr>
          <w:cantSplit/>
          <w:trHeight w:val="531"/>
          <w:jc w:val="center"/>
        </w:trPr>
        <w:tc>
          <w:tcPr>
            <w:tcW w:w="1931" w:type="dxa"/>
            <w:vMerge/>
          </w:tcPr>
          <w:p w:rsidR="00C334ED" w:rsidRPr="00B7345A" w:rsidRDefault="00C334ED" w:rsidP="00B7345A">
            <w:pPr>
              <w:widowControl w:val="0"/>
              <w:jc w:val="both"/>
              <w:rPr>
                <w:sz w:val="20"/>
                <w:szCs w:val="20"/>
                <w:lang w:eastAsia="ru-RU"/>
              </w:rPr>
            </w:pPr>
          </w:p>
        </w:tc>
        <w:tc>
          <w:tcPr>
            <w:tcW w:w="795" w:type="dxa"/>
          </w:tcPr>
          <w:p w:rsidR="00C334ED" w:rsidRPr="00B7345A" w:rsidRDefault="00C334ED" w:rsidP="00B7345A">
            <w:pPr>
              <w:widowControl w:val="0"/>
              <w:jc w:val="both"/>
              <w:rPr>
                <w:sz w:val="20"/>
                <w:szCs w:val="20"/>
                <w:lang w:eastAsia="ru-RU"/>
              </w:rPr>
            </w:pPr>
            <w:r w:rsidRPr="00B7345A">
              <w:rPr>
                <w:sz w:val="20"/>
                <w:szCs w:val="20"/>
                <w:lang w:eastAsia="ru-RU"/>
              </w:rPr>
              <w:t>2006</w:t>
            </w:r>
          </w:p>
        </w:tc>
        <w:tc>
          <w:tcPr>
            <w:tcW w:w="797" w:type="dxa"/>
          </w:tcPr>
          <w:p w:rsidR="00C334ED" w:rsidRPr="00B7345A" w:rsidRDefault="00C334ED" w:rsidP="00B7345A">
            <w:pPr>
              <w:widowControl w:val="0"/>
              <w:jc w:val="both"/>
              <w:rPr>
                <w:sz w:val="20"/>
                <w:szCs w:val="20"/>
                <w:lang w:eastAsia="ru-RU"/>
              </w:rPr>
            </w:pPr>
            <w:r w:rsidRPr="00B7345A">
              <w:rPr>
                <w:sz w:val="20"/>
                <w:szCs w:val="20"/>
                <w:lang w:eastAsia="ru-RU"/>
              </w:rPr>
              <w:t>2007</w:t>
            </w:r>
          </w:p>
        </w:tc>
        <w:tc>
          <w:tcPr>
            <w:tcW w:w="899" w:type="dxa"/>
          </w:tcPr>
          <w:p w:rsidR="00C334ED" w:rsidRPr="00B7345A" w:rsidRDefault="00C334ED" w:rsidP="00B7345A">
            <w:pPr>
              <w:widowControl w:val="0"/>
              <w:jc w:val="both"/>
              <w:rPr>
                <w:sz w:val="20"/>
                <w:szCs w:val="20"/>
                <w:lang w:eastAsia="ru-RU"/>
              </w:rPr>
            </w:pPr>
            <w:r w:rsidRPr="00B7345A">
              <w:rPr>
                <w:sz w:val="20"/>
                <w:szCs w:val="20"/>
                <w:lang w:eastAsia="ru-RU"/>
              </w:rPr>
              <w:t>2008</w:t>
            </w:r>
          </w:p>
        </w:tc>
        <w:tc>
          <w:tcPr>
            <w:tcW w:w="990" w:type="dxa"/>
          </w:tcPr>
          <w:p w:rsidR="00C334ED" w:rsidRPr="00B7345A" w:rsidRDefault="00C334ED" w:rsidP="00B7345A">
            <w:pPr>
              <w:widowControl w:val="0"/>
              <w:jc w:val="both"/>
              <w:rPr>
                <w:sz w:val="20"/>
                <w:szCs w:val="20"/>
                <w:lang w:eastAsia="ru-RU"/>
              </w:rPr>
            </w:pPr>
            <w:r w:rsidRPr="00B7345A">
              <w:rPr>
                <w:sz w:val="20"/>
                <w:szCs w:val="20"/>
                <w:lang w:eastAsia="ru-RU"/>
              </w:rPr>
              <w:t>2007 г.</w:t>
            </w:r>
            <w:r w:rsidR="00B7345A">
              <w:rPr>
                <w:sz w:val="20"/>
                <w:szCs w:val="20"/>
                <w:lang w:eastAsia="ru-RU"/>
              </w:rPr>
              <w:t xml:space="preserve"> </w:t>
            </w:r>
            <w:r w:rsidR="00B7345A" w:rsidRPr="00B7345A">
              <w:rPr>
                <w:sz w:val="20"/>
                <w:szCs w:val="20"/>
                <w:lang w:eastAsia="ru-RU"/>
              </w:rPr>
              <w:t>К</w:t>
            </w:r>
            <w:r w:rsidR="00B7345A">
              <w:rPr>
                <w:sz w:val="20"/>
                <w:szCs w:val="20"/>
                <w:lang w:eastAsia="ru-RU"/>
              </w:rPr>
              <w:t xml:space="preserve"> </w:t>
            </w:r>
            <w:r w:rsidRPr="00B7345A">
              <w:rPr>
                <w:sz w:val="20"/>
                <w:szCs w:val="20"/>
                <w:lang w:eastAsia="ru-RU"/>
              </w:rPr>
              <w:t>2006 г.</w:t>
            </w:r>
          </w:p>
        </w:tc>
        <w:tc>
          <w:tcPr>
            <w:tcW w:w="990" w:type="dxa"/>
          </w:tcPr>
          <w:p w:rsidR="00C334ED" w:rsidRPr="00B7345A" w:rsidRDefault="00C334ED" w:rsidP="00B7345A">
            <w:pPr>
              <w:widowControl w:val="0"/>
              <w:jc w:val="both"/>
              <w:rPr>
                <w:sz w:val="20"/>
                <w:szCs w:val="20"/>
                <w:lang w:eastAsia="ru-RU"/>
              </w:rPr>
            </w:pPr>
            <w:r w:rsidRPr="00B7345A">
              <w:rPr>
                <w:sz w:val="20"/>
                <w:szCs w:val="20"/>
                <w:lang w:eastAsia="ru-RU"/>
              </w:rPr>
              <w:t>2008 г.</w:t>
            </w:r>
            <w:r w:rsidR="00B7345A">
              <w:rPr>
                <w:sz w:val="20"/>
                <w:szCs w:val="20"/>
                <w:lang w:eastAsia="ru-RU"/>
              </w:rPr>
              <w:t xml:space="preserve"> </w:t>
            </w:r>
            <w:r w:rsidR="00B7345A" w:rsidRPr="00B7345A">
              <w:rPr>
                <w:sz w:val="20"/>
                <w:szCs w:val="20"/>
                <w:lang w:eastAsia="ru-RU"/>
              </w:rPr>
              <w:t>К</w:t>
            </w:r>
            <w:r w:rsidR="00B7345A">
              <w:rPr>
                <w:sz w:val="20"/>
                <w:szCs w:val="20"/>
                <w:lang w:eastAsia="ru-RU"/>
              </w:rPr>
              <w:t xml:space="preserve"> </w:t>
            </w:r>
            <w:r w:rsidRPr="00B7345A">
              <w:rPr>
                <w:sz w:val="20"/>
                <w:szCs w:val="20"/>
                <w:lang w:eastAsia="ru-RU"/>
              </w:rPr>
              <w:t>2007 г.</w:t>
            </w:r>
          </w:p>
        </w:tc>
        <w:tc>
          <w:tcPr>
            <w:tcW w:w="1106" w:type="dxa"/>
          </w:tcPr>
          <w:p w:rsidR="00C334ED" w:rsidRPr="00B7345A" w:rsidRDefault="00C334ED" w:rsidP="00B7345A">
            <w:pPr>
              <w:widowControl w:val="0"/>
              <w:jc w:val="both"/>
              <w:rPr>
                <w:sz w:val="20"/>
                <w:szCs w:val="20"/>
                <w:lang w:eastAsia="ru-RU"/>
              </w:rPr>
            </w:pPr>
            <w:r w:rsidRPr="00B7345A">
              <w:rPr>
                <w:sz w:val="20"/>
                <w:szCs w:val="20"/>
                <w:lang w:eastAsia="ru-RU"/>
              </w:rPr>
              <w:t>2007 г.</w:t>
            </w:r>
            <w:r w:rsidR="00B7345A">
              <w:rPr>
                <w:sz w:val="20"/>
                <w:szCs w:val="20"/>
                <w:lang w:eastAsia="ru-RU"/>
              </w:rPr>
              <w:t xml:space="preserve"> </w:t>
            </w:r>
            <w:r w:rsidR="00B7345A" w:rsidRPr="00B7345A">
              <w:rPr>
                <w:sz w:val="20"/>
                <w:szCs w:val="20"/>
                <w:lang w:eastAsia="ru-RU"/>
              </w:rPr>
              <w:t>К</w:t>
            </w:r>
            <w:r w:rsidR="00B7345A">
              <w:rPr>
                <w:sz w:val="20"/>
                <w:szCs w:val="20"/>
                <w:lang w:eastAsia="ru-RU"/>
              </w:rPr>
              <w:t xml:space="preserve"> </w:t>
            </w:r>
            <w:r w:rsidRPr="00B7345A">
              <w:rPr>
                <w:sz w:val="20"/>
                <w:szCs w:val="20"/>
                <w:lang w:eastAsia="ru-RU"/>
              </w:rPr>
              <w:t>2006 г.</w:t>
            </w:r>
          </w:p>
        </w:tc>
        <w:tc>
          <w:tcPr>
            <w:tcW w:w="992" w:type="dxa"/>
          </w:tcPr>
          <w:p w:rsidR="00C334ED" w:rsidRPr="00B7345A" w:rsidRDefault="00C334ED" w:rsidP="00B7345A">
            <w:pPr>
              <w:widowControl w:val="0"/>
              <w:jc w:val="both"/>
              <w:rPr>
                <w:sz w:val="20"/>
                <w:szCs w:val="20"/>
                <w:lang w:eastAsia="ru-RU"/>
              </w:rPr>
            </w:pPr>
            <w:r w:rsidRPr="00B7345A">
              <w:rPr>
                <w:sz w:val="20"/>
                <w:szCs w:val="20"/>
                <w:lang w:eastAsia="ru-RU"/>
              </w:rPr>
              <w:t>2008 г.</w:t>
            </w:r>
            <w:r w:rsidR="00B7345A">
              <w:rPr>
                <w:sz w:val="20"/>
                <w:szCs w:val="20"/>
                <w:lang w:eastAsia="ru-RU"/>
              </w:rPr>
              <w:t xml:space="preserve"> </w:t>
            </w:r>
            <w:r w:rsidR="00B7345A" w:rsidRPr="00B7345A">
              <w:rPr>
                <w:sz w:val="20"/>
                <w:szCs w:val="20"/>
                <w:lang w:eastAsia="ru-RU"/>
              </w:rPr>
              <w:t>К</w:t>
            </w:r>
            <w:r w:rsidR="00B7345A">
              <w:rPr>
                <w:sz w:val="20"/>
                <w:szCs w:val="20"/>
                <w:lang w:eastAsia="ru-RU"/>
              </w:rPr>
              <w:t xml:space="preserve"> </w:t>
            </w:r>
            <w:r w:rsidRPr="00B7345A">
              <w:rPr>
                <w:sz w:val="20"/>
                <w:szCs w:val="20"/>
                <w:lang w:eastAsia="ru-RU"/>
              </w:rPr>
              <w:t>2007 г.</w:t>
            </w:r>
          </w:p>
        </w:tc>
        <w:tc>
          <w:tcPr>
            <w:tcW w:w="993" w:type="dxa"/>
          </w:tcPr>
          <w:p w:rsidR="00C334ED" w:rsidRPr="00B7345A" w:rsidRDefault="00C334ED" w:rsidP="00B7345A">
            <w:pPr>
              <w:widowControl w:val="0"/>
              <w:jc w:val="both"/>
              <w:rPr>
                <w:sz w:val="20"/>
                <w:szCs w:val="20"/>
                <w:lang w:eastAsia="ru-RU"/>
              </w:rPr>
            </w:pPr>
            <w:r w:rsidRPr="00B7345A">
              <w:rPr>
                <w:sz w:val="20"/>
                <w:szCs w:val="20"/>
                <w:lang w:eastAsia="ru-RU"/>
              </w:rPr>
              <w:t>2008 г.</w:t>
            </w:r>
            <w:r w:rsidR="00B7345A">
              <w:rPr>
                <w:sz w:val="20"/>
                <w:szCs w:val="20"/>
                <w:lang w:eastAsia="ru-RU"/>
              </w:rPr>
              <w:t xml:space="preserve"> </w:t>
            </w:r>
            <w:r w:rsidR="00B7345A" w:rsidRPr="00B7345A">
              <w:rPr>
                <w:sz w:val="20"/>
                <w:szCs w:val="20"/>
                <w:lang w:eastAsia="ru-RU"/>
              </w:rPr>
              <w:t>К</w:t>
            </w:r>
            <w:r w:rsidR="00B7345A">
              <w:rPr>
                <w:sz w:val="20"/>
                <w:szCs w:val="20"/>
                <w:lang w:eastAsia="ru-RU"/>
              </w:rPr>
              <w:t xml:space="preserve"> </w:t>
            </w:r>
            <w:r w:rsidRPr="00B7345A">
              <w:rPr>
                <w:sz w:val="20"/>
                <w:szCs w:val="20"/>
                <w:lang w:eastAsia="ru-RU"/>
              </w:rPr>
              <w:t>2006 г.</w:t>
            </w:r>
          </w:p>
        </w:tc>
      </w:tr>
      <w:tr w:rsidR="00C334ED" w:rsidRPr="00B7345A" w:rsidTr="00B7345A">
        <w:trPr>
          <w:trHeight w:val="573"/>
          <w:jc w:val="center"/>
        </w:trPr>
        <w:tc>
          <w:tcPr>
            <w:tcW w:w="1931" w:type="dxa"/>
          </w:tcPr>
          <w:p w:rsidR="00C334ED" w:rsidRPr="00B7345A" w:rsidRDefault="00C334ED" w:rsidP="00B7345A">
            <w:pPr>
              <w:widowControl w:val="0"/>
              <w:jc w:val="both"/>
              <w:rPr>
                <w:sz w:val="20"/>
                <w:szCs w:val="20"/>
                <w:lang w:eastAsia="ru-RU"/>
              </w:rPr>
            </w:pPr>
            <w:r w:rsidRPr="00B7345A">
              <w:rPr>
                <w:sz w:val="20"/>
                <w:szCs w:val="20"/>
                <w:lang w:eastAsia="ru-RU"/>
              </w:rPr>
              <w:t xml:space="preserve"> Выручка от продажи продукции, тыс. руб.</w:t>
            </w:r>
          </w:p>
        </w:tc>
        <w:tc>
          <w:tcPr>
            <w:tcW w:w="795" w:type="dxa"/>
          </w:tcPr>
          <w:p w:rsidR="00C334ED" w:rsidRPr="00B7345A" w:rsidRDefault="00C334ED" w:rsidP="00B7345A">
            <w:pPr>
              <w:widowControl w:val="0"/>
              <w:jc w:val="both"/>
              <w:rPr>
                <w:sz w:val="20"/>
                <w:szCs w:val="20"/>
                <w:lang w:eastAsia="ru-RU"/>
              </w:rPr>
            </w:pPr>
            <w:r w:rsidRPr="00B7345A">
              <w:rPr>
                <w:sz w:val="20"/>
                <w:szCs w:val="20"/>
                <w:lang w:eastAsia="ru-RU"/>
              </w:rPr>
              <w:t>69336</w:t>
            </w:r>
          </w:p>
        </w:tc>
        <w:tc>
          <w:tcPr>
            <w:tcW w:w="797" w:type="dxa"/>
          </w:tcPr>
          <w:p w:rsidR="00C334ED" w:rsidRPr="00B7345A" w:rsidRDefault="00C334ED" w:rsidP="00B7345A">
            <w:pPr>
              <w:widowControl w:val="0"/>
              <w:jc w:val="both"/>
              <w:rPr>
                <w:sz w:val="20"/>
                <w:szCs w:val="20"/>
                <w:lang w:eastAsia="ru-RU"/>
              </w:rPr>
            </w:pPr>
            <w:r w:rsidRPr="00B7345A">
              <w:rPr>
                <w:sz w:val="20"/>
                <w:szCs w:val="20"/>
                <w:lang w:eastAsia="ru-RU"/>
              </w:rPr>
              <w:t>89626</w:t>
            </w:r>
          </w:p>
        </w:tc>
        <w:tc>
          <w:tcPr>
            <w:tcW w:w="899" w:type="dxa"/>
          </w:tcPr>
          <w:p w:rsidR="00C334ED" w:rsidRPr="00B7345A" w:rsidRDefault="00C334ED" w:rsidP="00B7345A">
            <w:pPr>
              <w:widowControl w:val="0"/>
              <w:jc w:val="both"/>
              <w:rPr>
                <w:sz w:val="20"/>
                <w:szCs w:val="20"/>
                <w:lang w:eastAsia="ru-RU"/>
              </w:rPr>
            </w:pPr>
            <w:r w:rsidRPr="00B7345A">
              <w:rPr>
                <w:sz w:val="20"/>
                <w:szCs w:val="20"/>
                <w:lang w:eastAsia="ru-RU"/>
              </w:rPr>
              <w:t>107149</w:t>
            </w:r>
          </w:p>
        </w:tc>
        <w:tc>
          <w:tcPr>
            <w:tcW w:w="990" w:type="dxa"/>
          </w:tcPr>
          <w:p w:rsidR="00C334ED" w:rsidRPr="00B7345A" w:rsidRDefault="00C334ED" w:rsidP="00B7345A">
            <w:pPr>
              <w:widowControl w:val="0"/>
              <w:jc w:val="both"/>
              <w:rPr>
                <w:sz w:val="20"/>
                <w:szCs w:val="20"/>
                <w:lang w:eastAsia="ru-RU"/>
              </w:rPr>
            </w:pPr>
            <w:r w:rsidRPr="00B7345A">
              <w:rPr>
                <w:sz w:val="20"/>
                <w:szCs w:val="20"/>
                <w:lang w:eastAsia="ru-RU"/>
              </w:rPr>
              <w:t>20290</w:t>
            </w:r>
          </w:p>
        </w:tc>
        <w:tc>
          <w:tcPr>
            <w:tcW w:w="990" w:type="dxa"/>
          </w:tcPr>
          <w:p w:rsidR="00C334ED" w:rsidRPr="00B7345A" w:rsidRDefault="00C334ED" w:rsidP="00B7345A">
            <w:pPr>
              <w:widowControl w:val="0"/>
              <w:jc w:val="both"/>
              <w:rPr>
                <w:sz w:val="20"/>
                <w:szCs w:val="20"/>
                <w:lang w:eastAsia="ru-RU"/>
              </w:rPr>
            </w:pPr>
            <w:r w:rsidRPr="00B7345A">
              <w:rPr>
                <w:sz w:val="20"/>
                <w:szCs w:val="20"/>
                <w:lang w:eastAsia="ru-RU"/>
              </w:rPr>
              <w:t>17523</w:t>
            </w:r>
          </w:p>
        </w:tc>
        <w:tc>
          <w:tcPr>
            <w:tcW w:w="1106" w:type="dxa"/>
          </w:tcPr>
          <w:p w:rsidR="00C334ED" w:rsidRPr="00B7345A" w:rsidRDefault="00C334ED" w:rsidP="00B7345A">
            <w:pPr>
              <w:widowControl w:val="0"/>
              <w:jc w:val="both"/>
              <w:rPr>
                <w:sz w:val="20"/>
                <w:szCs w:val="20"/>
                <w:lang w:eastAsia="ru-RU"/>
              </w:rPr>
            </w:pPr>
            <w:r w:rsidRPr="00B7345A">
              <w:rPr>
                <w:sz w:val="20"/>
                <w:szCs w:val="20"/>
                <w:lang w:eastAsia="ru-RU"/>
              </w:rPr>
              <w:t>129,3</w:t>
            </w:r>
          </w:p>
        </w:tc>
        <w:tc>
          <w:tcPr>
            <w:tcW w:w="992" w:type="dxa"/>
          </w:tcPr>
          <w:p w:rsidR="00C334ED" w:rsidRPr="00B7345A" w:rsidRDefault="00C334ED" w:rsidP="00B7345A">
            <w:pPr>
              <w:widowControl w:val="0"/>
              <w:jc w:val="both"/>
              <w:rPr>
                <w:sz w:val="20"/>
                <w:szCs w:val="20"/>
                <w:lang w:eastAsia="ru-RU"/>
              </w:rPr>
            </w:pPr>
            <w:r w:rsidRPr="00B7345A">
              <w:rPr>
                <w:sz w:val="20"/>
                <w:szCs w:val="20"/>
                <w:lang w:eastAsia="ru-RU"/>
              </w:rPr>
              <w:t>119,6</w:t>
            </w:r>
          </w:p>
        </w:tc>
        <w:tc>
          <w:tcPr>
            <w:tcW w:w="993" w:type="dxa"/>
          </w:tcPr>
          <w:p w:rsidR="00C334ED" w:rsidRPr="00B7345A" w:rsidRDefault="00C334ED" w:rsidP="00B7345A">
            <w:pPr>
              <w:widowControl w:val="0"/>
              <w:jc w:val="both"/>
              <w:rPr>
                <w:sz w:val="20"/>
                <w:szCs w:val="20"/>
                <w:lang w:eastAsia="ru-RU"/>
              </w:rPr>
            </w:pPr>
            <w:r w:rsidRPr="00B7345A">
              <w:rPr>
                <w:sz w:val="20"/>
                <w:szCs w:val="20"/>
                <w:lang w:eastAsia="ru-RU"/>
              </w:rPr>
              <w:t>154,5</w:t>
            </w:r>
          </w:p>
        </w:tc>
      </w:tr>
      <w:tr w:rsidR="00C334ED" w:rsidRPr="00B7345A" w:rsidTr="00B7345A">
        <w:trPr>
          <w:jc w:val="center"/>
        </w:trPr>
        <w:tc>
          <w:tcPr>
            <w:tcW w:w="1931" w:type="dxa"/>
          </w:tcPr>
          <w:p w:rsidR="00C334ED" w:rsidRPr="00B7345A" w:rsidRDefault="00C334ED" w:rsidP="00B7345A">
            <w:pPr>
              <w:widowControl w:val="0"/>
              <w:jc w:val="both"/>
              <w:rPr>
                <w:sz w:val="20"/>
                <w:szCs w:val="20"/>
                <w:lang w:eastAsia="ru-RU"/>
              </w:rPr>
            </w:pPr>
            <w:r w:rsidRPr="00B7345A">
              <w:rPr>
                <w:sz w:val="20"/>
                <w:szCs w:val="20"/>
                <w:lang w:eastAsia="ru-RU"/>
              </w:rPr>
              <w:t xml:space="preserve"> Себестоимость проданной продукции, тыс. руб.</w:t>
            </w:r>
          </w:p>
        </w:tc>
        <w:tc>
          <w:tcPr>
            <w:tcW w:w="795" w:type="dxa"/>
          </w:tcPr>
          <w:p w:rsidR="00C334ED" w:rsidRPr="00B7345A" w:rsidRDefault="00C334ED" w:rsidP="00B7345A">
            <w:pPr>
              <w:widowControl w:val="0"/>
              <w:jc w:val="both"/>
              <w:rPr>
                <w:sz w:val="20"/>
                <w:szCs w:val="20"/>
                <w:lang w:eastAsia="ru-RU"/>
              </w:rPr>
            </w:pPr>
            <w:r w:rsidRPr="00B7345A">
              <w:rPr>
                <w:sz w:val="20"/>
                <w:szCs w:val="20"/>
                <w:lang w:eastAsia="ru-RU"/>
              </w:rPr>
              <w:t>66125</w:t>
            </w:r>
          </w:p>
        </w:tc>
        <w:tc>
          <w:tcPr>
            <w:tcW w:w="797" w:type="dxa"/>
          </w:tcPr>
          <w:p w:rsidR="00C334ED" w:rsidRPr="00B7345A" w:rsidRDefault="00C334ED" w:rsidP="00B7345A">
            <w:pPr>
              <w:widowControl w:val="0"/>
              <w:jc w:val="both"/>
              <w:rPr>
                <w:sz w:val="20"/>
                <w:szCs w:val="20"/>
                <w:lang w:eastAsia="ru-RU"/>
              </w:rPr>
            </w:pPr>
            <w:r w:rsidRPr="00B7345A">
              <w:rPr>
                <w:sz w:val="20"/>
                <w:szCs w:val="20"/>
                <w:lang w:eastAsia="ru-RU"/>
              </w:rPr>
              <w:t>84204</w:t>
            </w:r>
          </w:p>
        </w:tc>
        <w:tc>
          <w:tcPr>
            <w:tcW w:w="899" w:type="dxa"/>
          </w:tcPr>
          <w:p w:rsidR="00C334ED" w:rsidRPr="00B7345A" w:rsidRDefault="00C334ED" w:rsidP="00B7345A">
            <w:pPr>
              <w:widowControl w:val="0"/>
              <w:jc w:val="both"/>
              <w:rPr>
                <w:sz w:val="20"/>
                <w:szCs w:val="20"/>
                <w:lang w:eastAsia="ru-RU"/>
              </w:rPr>
            </w:pPr>
            <w:r w:rsidRPr="00B7345A">
              <w:rPr>
                <w:sz w:val="20"/>
                <w:szCs w:val="20"/>
                <w:lang w:eastAsia="ru-RU"/>
              </w:rPr>
              <w:t>101922</w:t>
            </w:r>
          </w:p>
        </w:tc>
        <w:tc>
          <w:tcPr>
            <w:tcW w:w="990" w:type="dxa"/>
          </w:tcPr>
          <w:p w:rsidR="00C334ED" w:rsidRPr="00B7345A" w:rsidRDefault="00C334ED" w:rsidP="00B7345A">
            <w:pPr>
              <w:widowControl w:val="0"/>
              <w:jc w:val="both"/>
              <w:rPr>
                <w:sz w:val="20"/>
                <w:szCs w:val="20"/>
                <w:lang w:eastAsia="ru-RU"/>
              </w:rPr>
            </w:pPr>
            <w:r w:rsidRPr="00B7345A">
              <w:rPr>
                <w:sz w:val="20"/>
                <w:szCs w:val="20"/>
                <w:lang w:eastAsia="ru-RU"/>
              </w:rPr>
              <w:t>18079</w:t>
            </w:r>
          </w:p>
        </w:tc>
        <w:tc>
          <w:tcPr>
            <w:tcW w:w="990" w:type="dxa"/>
          </w:tcPr>
          <w:p w:rsidR="00C334ED" w:rsidRPr="00B7345A" w:rsidRDefault="00C334ED" w:rsidP="00B7345A">
            <w:pPr>
              <w:widowControl w:val="0"/>
              <w:jc w:val="both"/>
              <w:rPr>
                <w:sz w:val="20"/>
                <w:szCs w:val="20"/>
                <w:lang w:eastAsia="ru-RU"/>
              </w:rPr>
            </w:pPr>
            <w:r w:rsidRPr="00B7345A">
              <w:rPr>
                <w:sz w:val="20"/>
                <w:szCs w:val="20"/>
                <w:lang w:eastAsia="ru-RU"/>
              </w:rPr>
              <w:t>17718</w:t>
            </w:r>
          </w:p>
        </w:tc>
        <w:tc>
          <w:tcPr>
            <w:tcW w:w="1106" w:type="dxa"/>
          </w:tcPr>
          <w:p w:rsidR="00C334ED" w:rsidRPr="00B7345A" w:rsidRDefault="00C334ED" w:rsidP="00B7345A">
            <w:pPr>
              <w:widowControl w:val="0"/>
              <w:jc w:val="both"/>
              <w:rPr>
                <w:sz w:val="20"/>
                <w:szCs w:val="20"/>
                <w:lang w:eastAsia="ru-RU"/>
              </w:rPr>
            </w:pPr>
            <w:r w:rsidRPr="00B7345A">
              <w:rPr>
                <w:sz w:val="20"/>
                <w:szCs w:val="20"/>
                <w:lang w:eastAsia="ru-RU"/>
              </w:rPr>
              <w:t>127,3</w:t>
            </w:r>
          </w:p>
        </w:tc>
        <w:tc>
          <w:tcPr>
            <w:tcW w:w="992" w:type="dxa"/>
          </w:tcPr>
          <w:p w:rsidR="00C334ED" w:rsidRPr="00B7345A" w:rsidRDefault="00C334ED" w:rsidP="00B7345A">
            <w:pPr>
              <w:widowControl w:val="0"/>
              <w:jc w:val="both"/>
              <w:rPr>
                <w:sz w:val="20"/>
                <w:szCs w:val="20"/>
                <w:lang w:eastAsia="ru-RU"/>
              </w:rPr>
            </w:pPr>
            <w:r w:rsidRPr="00B7345A">
              <w:rPr>
                <w:sz w:val="20"/>
                <w:szCs w:val="20"/>
                <w:lang w:eastAsia="ru-RU"/>
              </w:rPr>
              <w:t>121,0</w:t>
            </w:r>
          </w:p>
        </w:tc>
        <w:tc>
          <w:tcPr>
            <w:tcW w:w="993" w:type="dxa"/>
          </w:tcPr>
          <w:p w:rsidR="00C334ED" w:rsidRPr="00B7345A" w:rsidRDefault="00C334ED" w:rsidP="00B7345A">
            <w:pPr>
              <w:widowControl w:val="0"/>
              <w:jc w:val="both"/>
              <w:rPr>
                <w:sz w:val="20"/>
                <w:szCs w:val="20"/>
                <w:lang w:eastAsia="ru-RU"/>
              </w:rPr>
            </w:pPr>
            <w:r w:rsidRPr="00B7345A">
              <w:rPr>
                <w:sz w:val="20"/>
                <w:szCs w:val="20"/>
                <w:lang w:eastAsia="ru-RU"/>
              </w:rPr>
              <w:t>154,1</w:t>
            </w:r>
          </w:p>
        </w:tc>
      </w:tr>
      <w:tr w:rsidR="00C334ED" w:rsidRPr="00B7345A" w:rsidTr="00B7345A">
        <w:trPr>
          <w:jc w:val="center"/>
        </w:trPr>
        <w:tc>
          <w:tcPr>
            <w:tcW w:w="1931" w:type="dxa"/>
          </w:tcPr>
          <w:p w:rsidR="00C334ED" w:rsidRPr="00B7345A" w:rsidRDefault="00C334ED" w:rsidP="00B7345A">
            <w:pPr>
              <w:widowControl w:val="0"/>
              <w:jc w:val="both"/>
              <w:rPr>
                <w:sz w:val="20"/>
                <w:szCs w:val="20"/>
                <w:lang w:eastAsia="ru-RU"/>
              </w:rPr>
            </w:pPr>
            <w:r w:rsidRPr="00B7345A">
              <w:rPr>
                <w:sz w:val="20"/>
                <w:szCs w:val="20"/>
                <w:lang w:eastAsia="ru-RU"/>
              </w:rPr>
              <w:t xml:space="preserve">Прибыль от продаж, </w:t>
            </w:r>
            <w:r w:rsidR="00B7345A">
              <w:rPr>
                <w:sz w:val="20"/>
                <w:szCs w:val="20"/>
                <w:lang w:eastAsia="ru-RU"/>
              </w:rPr>
              <w:t xml:space="preserve"> </w:t>
            </w:r>
            <w:r w:rsidRPr="00B7345A">
              <w:rPr>
                <w:sz w:val="20"/>
                <w:szCs w:val="20"/>
                <w:lang w:eastAsia="ru-RU"/>
              </w:rPr>
              <w:t>тыс. руб.</w:t>
            </w:r>
          </w:p>
        </w:tc>
        <w:tc>
          <w:tcPr>
            <w:tcW w:w="795" w:type="dxa"/>
          </w:tcPr>
          <w:p w:rsidR="00C334ED" w:rsidRPr="00B7345A" w:rsidRDefault="00C334ED" w:rsidP="00B7345A">
            <w:pPr>
              <w:widowControl w:val="0"/>
              <w:jc w:val="both"/>
              <w:rPr>
                <w:sz w:val="20"/>
                <w:szCs w:val="20"/>
                <w:lang w:eastAsia="ru-RU"/>
              </w:rPr>
            </w:pPr>
            <w:r w:rsidRPr="00B7345A">
              <w:rPr>
                <w:sz w:val="20"/>
                <w:szCs w:val="20"/>
                <w:lang w:eastAsia="ru-RU"/>
              </w:rPr>
              <w:t>3211</w:t>
            </w:r>
          </w:p>
        </w:tc>
        <w:tc>
          <w:tcPr>
            <w:tcW w:w="797" w:type="dxa"/>
          </w:tcPr>
          <w:p w:rsidR="00C334ED" w:rsidRPr="00B7345A" w:rsidRDefault="00C334ED" w:rsidP="00B7345A">
            <w:pPr>
              <w:widowControl w:val="0"/>
              <w:jc w:val="both"/>
              <w:rPr>
                <w:sz w:val="20"/>
                <w:szCs w:val="20"/>
                <w:lang w:eastAsia="ru-RU"/>
              </w:rPr>
            </w:pPr>
            <w:r w:rsidRPr="00B7345A">
              <w:rPr>
                <w:sz w:val="20"/>
                <w:szCs w:val="20"/>
                <w:lang w:eastAsia="ru-RU"/>
              </w:rPr>
              <w:t>5422</w:t>
            </w:r>
          </w:p>
        </w:tc>
        <w:tc>
          <w:tcPr>
            <w:tcW w:w="899" w:type="dxa"/>
          </w:tcPr>
          <w:p w:rsidR="00C334ED" w:rsidRPr="00B7345A" w:rsidRDefault="00C334ED" w:rsidP="00B7345A">
            <w:pPr>
              <w:widowControl w:val="0"/>
              <w:jc w:val="both"/>
              <w:rPr>
                <w:sz w:val="20"/>
                <w:szCs w:val="20"/>
                <w:lang w:eastAsia="ru-RU"/>
              </w:rPr>
            </w:pPr>
            <w:r w:rsidRPr="00B7345A">
              <w:rPr>
                <w:sz w:val="20"/>
                <w:szCs w:val="20"/>
                <w:lang w:eastAsia="ru-RU"/>
              </w:rPr>
              <w:t>5227</w:t>
            </w:r>
          </w:p>
        </w:tc>
        <w:tc>
          <w:tcPr>
            <w:tcW w:w="990" w:type="dxa"/>
          </w:tcPr>
          <w:p w:rsidR="00C334ED" w:rsidRPr="00B7345A" w:rsidRDefault="00C334ED" w:rsidP="00B7345A">
            <w:pPr>
              <w:widowControl w:val="0"/>
              <w:jc w:val="both"/>
              <w:rPr>
                <w:sz w:val="20"/>
                <w:szCs w:val="20"/>
                <w:lang w:eastAsia="ru-RU"/>
              </w:rPr>
            </w:pPr>
            <w:r w:rsidRPr="00B7345A">
              <w:rPr>
                <w:sz w:val="20"/>
                <w:szCs w:val="20"/>
                <w:lang w:eastAsia="ru-RU"/>
              </w:rPr>
              <w:t>2211</w:t>
            </w:r>
          </w:p>
        </w:tc>
        <w:tc>
          <w:tcPr>
            <w:tcW w:w="990" w:type="dxa"/>
          </w:tcPr>
          <w:p w:rsidR="00C334ED" w:rsidRPr="00B7345A" w:rsidRDefault="00C334ED" w:rsidP="00B7345A">
            <w:pPr>
              <w:widowControl w:val="0"/>
              <w:jc w:val="both"/>
              <w:rPr>
                <w:sz w:val="20"/>
                <w:szCs w:val="20"/>
                <w:lang w:eastAsia="ru-RU"/>
              </w:rPr>
            </w:pPr>
            <w:r w:rsidRPr="00B7345A">
              <w:rPr>
                <w:sz w:val="20"/>
                <w:szCs w:val="20"/>
                <w:lang w:eastAsia="ru-RU"/>
              </w:rPr>
              <w:t>-195</w:t>
            </w:r>
          </w:p>
        </w:tc>
        <w:tc>
          <w:tcPr>
            <w:tcW w:w="1106" w:type="dxa"/>
          </w:tcPr>
          <w:p w:rsidR="00C334ED" w:rsidRPr="00B7345A" w:rsidRDefault="00C334ED" w:rsidP="00B7345A">
            <w:pPr>
              <w:widowControl w:val="0"/>
              <w:jc w:val="both"/>
              <w:rPr>
                <w:sz w:val="20"/>
                <w:szCs w:val="20"/>
                <w:lang w:eastAsia="ru-RU"/>
              </w:rPr>
            </w:pPr>
            <w:r w:rsidRPr="00B7345A">
              <w:rPr>
                <w:sz w:val="20"/>
                <w:szCs w:val="20"/>
                <w:lang w:eastAsia="ru-RU"/>
              </w:rPr>
              <w:t>168,9</w:t>
            </w:r>
          </w:p>
        </w:tc>
        <w:tc>
          <w:tcPr>
            <w:tcW w:w="992" w:type="dxa"/>
          </w:tcPr>
          <w:p w:rsidR="00C334ED" w:rsidRPr="00B7345A" w:rsidRDefault="00C334ED" w:rsidP="00B7345A">
            <w:pPr>
              <w:widowControl w:val="0"/>
              <w:jc w:val="both"/>
              <w:rPr>
                <w:sz w:val="20"/>
                <w:szCs w:val="20"/>
                <w:lang w:eastAsia="ru-RU"/>
              </w:rPr>
            </w:pPr>
            <w:r w:rsidRPr="00B7345A">
              <w:rPr>
                <w:sz w:val="20"/>
                <w:szCs w:val="20"/>
                <w:lang w:eastAsia="ru-RU"/>
              </w:rPr>
              <w:t>96,4</w:t>
            </w:r>
          </w:p>
        </w:tc>
        <w:tc>
          <w:tcPr>
            <w:tcW w:w="993" w:type="dxa"/>
          </w:tcPr>
          <w:p w:rsidR="00C334ED" w:rsidRPr="00B7345A" w:rsidRDefault="00C334ED" w:rsidP="00B7345A">
            <w:pPr>
              <w:widowControl w:val="0"/>
              <w:jc w:val="both"/>
              <w:rPr>
                <w:sz w:val="20"/>
                <w:szCs w:val="20"/>
                <w:lang w:eastAsia="ru-RU"/>
              </w:rPr>
            </w:pPr>
            <w:r w:rsidRPr="00B7345A">
              <w:rPr>
                <w:sz w:val="20"/>
                <w:szCs w:val="20"/>
                <w:lang w:eastAsia="ru-RU"/>
              </w:rPr>
              <w:t>162,8</w:t>
            </w:r>
          </w:p>
        </w:tc>
      </w:tr>
    </w:tbl>
    <w:p w:rsidR="00C334ED" w:rsidRPr="00504E63" w:rsidRDefault="00C334ED" w:rsidP="00504E63">
      <w:pPr>
        <w:widowControl w:val="0"/>
        <w:ind w:firstLine="709"/>
        <w:jc w:val="both"/>
        <w:rPr>
          <w:szCs w:val="24"/>
          <w:lang w:eastAsia="ru-RU"/>
        </w:rPr>
      </w:pPr>
      <w:r w:rsidRPr="00504E63">
        <w:rPr>
          <w:szCs w:val="24"/>
          <w:lang w:eastAsia="ru-RU"/>
        </w:rPr>
        <w:lastRenderedPageBreak/>
        <w:t xml:space="preserve">Из таблицы 2.11 следует, что выручка от реализации товаров, продукции, работ, услуг в 2007 г. по сравнению с 2006 г. увеличилась на 20290 тыс. руб. или на 29,3%. В 2008 г. рост выручки от реализации составил по сравнению с 2007 г. 17523 тыс. руб. или 19,6%. </w:t>
      </w:r>
    </w:p>
    <w:p w:rsidR="00C334ED" w:rsidRDefault="00C334ED" w:rsidP="00504E63">
      <w:pPr>
        <w:widowControl w:val="0"/>
        <w:ind w:firstLine="709"/>
        <w:jc w:val="both"/>
        <w:rPr>
          <w:szCs w:val="24"/>
          <w:lang w:eastAsia="ru-RU"/>
        </w:rPr>
      </w:pPr>
      <w:r w:rsidRPr="00504E63">
        <w:rPr>
          <w:szCs w:val="24"/>
          <w:lang w:eastAsia="ru-RU"/>
        </w:rPr>
        <w:t>Себестоимость работ, услуг</w:t>
      </w:r>
      <w:r w:rsidR="00504E63">
        <w:rPr>
          <w:szCs w:val="24"/>
          <w:lang w:eastAsia="ru-RU"/>
        </w:rPr>
        <w:t xml:space="preserve"> </w:t>
      </w:r>
      <w:r w:rsidRPr="00504E63">
        <w:rPr>
          <w:bCs/>
          <w:szCs w:val="24"/>
          <w:lang w:eastAsia="ru-RU"/>
        </w:rPr>
        <w:t>ОАО «ММРП»</w:t>
      </w:r>
      <w:r w:rsidR="00504E63">
        <w:rPr>
          <w:bCs/>
          <w:szCs w:val="24"/>
          <w:lang w:eastAsia="ru-RU"/>
        </w:rPr>
        <w:t xml:space="preserve"> </w:t>
      </w:r>
      <w:r w:rsidRPr="00504E63">
        <w:rPr>
          <w:szCs w:val="24"/>
          <w:lang w:eastAsia="ru-RU"/>
        </w:rPr>
        <w:t>в 2006 г. составила 66125 тыс. руб., в 2007 г. – 84204</w:t>
      </w:r>
      <w:r w:rsidR="00504E63">
        <w:rPr>
          <w:szCs w:val="24"/>
          <w:lang w:eastAsia="ru-RU"/>
        </w:rPr>
        <w:t xml:space="preserve"> </w:t>
      </w:r>
      <w:r w:rsidRPr="00504E63">
        <w:rPr>
          <w:szCs w:val="24"/>
          <w:lang w:eastAsia="ru-RU"/>
        </w:rPr>
        <w:t>тыс. руб., в 2008 г. – 101922 тыс. руб., то есть наблюдается увеличение себестоимости на 18079 тыс. руб. или 27,3 % в 2007 г. по сравнению с 2006 г., на 17718 тыс. руб. или 21,0 % в 2008 г. по сравнению с 2007 г.. Динамика основных показателей деятельности ОАО «ММРП» за 2006 – 2008 гг. представлена на рис.2.4.</w:t>
      </w:r>
    </w:p>
    <w:p w:rsidR="00B7345A" w:rsidRPr="00504E63" w:rsidRDefault="00B7345A" w:rsidP="00504E63">
      <w:pPr>
        <w:widowControl w:val="0"/>
        <w:ind w:firstLine="709"/>
        <w:jc w:val="both"/>
        <w:rPr>
          <w:szCs w:val="24"/>
          <w:lang w:eastAsia="ru-RU"/>
        </w:rPr>
      </w:pPr>
    </w:p>
    <w:p w:rsidR="00C334ED" w:rsidRPr="00504E63" w:rsidRDefault="000A5428" w:rsidP="00B7345A">
      <w:pPr>
        <w:widowControl w:val="0"/>
        <w:jc w:val="both"/>
        <w:rPr>
          <w:szCs w:val="24"/>
          <w:lang w:eastAsia="ru-RU"/>
        </w:rPr>
      </w:pPr>
      <w:r w:rsidRPr="00504E63">
        <w:rPr>
          <w:noProof/>
          <w:szCs w:val="24"/>
          <w:lang w:eastAsia="ru-RU"/>
        </w:rPr>
        <w:object w:dxaOrig="8730" w:dyaOrig="3570">
          <v:shape id="_x0000_i1027" type="#_x0000_t75" style="width:436.5pt;height:178.5pt" o:ole="">
            <v:imagedata r:id="rId12" o:title="" cropbottom="-147f" cropright="-30f"/>
            <o:lock v:ext="edit" aspectratio="f"/>
          </v:shape>
          <o:OLEObject Type="Embed" ProgID="Excel.Sheet.8" ShapeID="_x0000_i1027" DrawAspect="Content" ObjectID="_1470222962" r:id="rId13">
            <o:FieldCodes>\s</o:FieldCodes>
          </o:OLEObject>
        </w:object>
      </w:r>
    </w:p>
    <w:p w:rsidR="00C334ED" w:rsidRPr="00504E63" w:rsidRDefault="00C334ED" w:rsidP="00504E63">
      <w:pPr>
        <w:widowControl w:val="0"/>
        <w:ind w:firstLine="709"/>
        <w:jc w:val="both"/>
        <w:rPr>
          <w:szCs w:val="24"/>
          <w:lang w:eastAsia="ru-RU"/>
        </w:rPr>
      </w:pPr>
      <w:r w:rsidRPr="00504E63">
        <w:rPr>
          <w:szCs w:val="24"/>
          <w:lang w:eastAsia="ru-RU"/>
        </w:rPr>
        <w:t>Рис. 2.4.1 – Динамика основных показателей деятельности ОАО «ММРП» за 2006 – 2008 гг.</w:t>
      </w:r>
    </w:p>
    <w:p w:rsidR="00B7345A" w:rsidRDefault="00B7345A" w:rsidP="00504E63">
      <w:pPr>
        <w:widowControl w:val="0"/>
        <w:ind w:firstLine="709"/>
        <w:jc w:val="both"/>
        <w:rPr>
          <w:szCs w:val="24"/>
          <w:lang w:eastAsia="ru-RU"/>
        </w:rPr>
      </w:pPr>
    </w:p>
    <w:p w:rsidR="00C334ED" w:rsidRPr="00504E63" w:rsidRDefault="00C334ED" w:rsidP="00504E63">
      <w:pPr>
        <w:widowControl w:val="0"/>
        <w:ind w:firstLine="709"/>
        <w:jc w:val="both"/>
        <w:rPr>
          <w:szCs w:val="24"/>
          <w:lang w:eastAsia="ru-RU"/>
        </w:rPr>
      </w:pPr>
      <w:r w:rsidRPr="00504E63">
        <w:rPr>
          <w:szCs w:val="24"/>
          <w:lang w:eastAsia="ru-RU"/>
        </w:rPr>
        <w:t>Таким образом, в целом за период 2006 – 2008 гг. наблюдается тенденция основных показателей деятельности к росту.</w:t>
      </w:r>
    </w:p>
    <w:p w:rsidR="00C334ED" w:rsidRPr="00504E63" w:rsidRDefault="00C334ED" w:rsidP="00504E63">
      <w:pPr>
        <w:widowControl w:val="0"/>
        <w:ind w:firstLine="709"/>
        <w:jc w:val="both"/>
        <w:rPr>
          <w:szCs w:val="24"/>
          <w:lang w:eastAsia="ru-RU"/>
        </w:rPr>
      </w:pPr>
      <w:r w:rsidRPr="00504E63">
        <w:rPr>
          <w:szCs w:val="24"/>
          <w:lang w:eastAsia="ru-RU"/>
        </w:rPr>
        <w:t xml:space="preserve">На основании формы № 5 приложения к балансу производится анализ затрат на производство. В этой форме отражаются все материальные, денежные и трудовые затраты, произведенные предприятием в ходе хозяйственной деятельности в расчетном периоде. Они группируются по экономическим элементам. Произведем анализ себестоимости по экономическим элементам по ОАО «ММРП» за 2006 – 2008 гг., для чего </w:t>
      </w:r>
      <w:r w:rsidRPr="00504E63">
        <w:rPr>
          <w:szCs w:val="24"/>
          <w:lang w:eastAsia="ru-RU"/>
        </w:rPr>
        <w:lastRenderedPageBreak/>
        <w:t>составим таблицу 2.12.</w:t>
      </w:r>
    </w:p>
    <w:p w:rsidR="00C334ED" w:rsidRPr="00504E63" w:rsidRDefault="00C334ED" w:rsidP="00504E63">
      <w:pPr>
        <w:widowControl w:val="0"/>
        <w:ind w:firstLine="709"/>
        <w:jc w:val="both"/>
        <w:rPr>
          <w:szCs w:val="24"/>
          <w:lang w:eastAsia="ru-RU"/>
        </w:rPr>
      </w:pPr>
      <w:r w:rsidRPr="00504E63">
        <w:rPr>
          <w:szCs w:val="24"/>
          <w:lang w:eastAsia="ru-RU"/>
        </w:rPr>
        <w:t>Из данных таблицы 2.12 следует, что себестоимость продукции, работ, услуг</w:t>
      </w:r>
      <w:r w:rsidR="00504E63">
        <w:rPr>
          <w:szCs w:val="24"/>
          <w:lang w:eastAsia="ru-RU"/>
        </w:rPr>
        <w:t xml:space="preserve"> </w:t>
      </w:r>
      <w:r w:rsidRPr="00504E63">
        <w:rPr>
          <w:szCs w:val="24"/>
          <w:lang w:eastAsia="ru-RU"/>
        </w:rPr>
        <w:t>ОАО «ММРП» в 2006 г. составила 66125 тыс. руб., в 2007 г. – 84204 тыс. руб., в 2008 г. – 101922 тыс. руб. Наблюдается увеличение затрат на производство в 2007 г. по сравнению с 2006 г. на 18079 тыс. руб. или 27,3 %, в 2008 г. по сравнению с 2007 г. – на 17718 тыс. руб. или 21,1 %. Увеличение себестоимость продукции, работ, услуг</w:t>
      </w:r>
      <w:r w:rsidR="00504E63">
        <w:rPr>
          <w:szCs w:val="24"/>
          <w:lang w:eastAsia="ru-RU"/>
        </w:rPr>
        <w:t xml:space="preserve"> </w:t>
      </w:r>
      <w:r w:rsidRPr="00504E63">
        <w:rPr>
          <w:szCs w:val="24"/>
          <w:lang w:eastAsia="ru-RU"/>
        </w:rPr>
        <w:t>за анализируемый период обусловлено как ростом, так и снижением составляющих затрат.</w:t>
      </w:r>
    </w:p>
    <w:p w:rsidR="00C334ED" w:rsidRPr="00504E63" w:rsidRDefault="00C334ED" w:rsidP="00504E63">
      <w:pPr>
        <w:widowControl w:val="0"/>
        <w:ind w:firstLine="709"/>
        <w:jc w:val="both"/>
        <w:rPr>
          <w:szCs w:val="24"/>
          <w:lang w:eastAsia="ru-RU"/>
        </w:rPr>
      </w:pPr>
      <w:r w:rsidRPr="00504E63">
        <w:rPr>
          <w:szCs w:val="24"/>
          <w:lang w:eastAsia="ru-RU"/>
        </w:rPr>
        <w:t>В составе себестоимости</w:t>
      </w:r>
      <w:r w:rsidR="00504E63">
        <w:rPr>
          <w:szCs w:val="24"/>
          <w:lang w:eastAsia="ru-RU"/>
        </w:rPr>
        <w:t xml:space="preserve"> </w:t>
      </w:r>
      <w:r w:rsidRPr="00504E63">
        <w:rPr>
          <w:szCs w:val="24"/>
          <w:lang w:eastAsia="ru-RU"/>
        </w:rPr>
        <w:t>значительны материальные затраты. Их величина в 2006 г. составила 27210 тыс. руб., в 2007 г. снизилась на 453 тыс. руб. или 1,7 % и составила 26757 тыс. руб. В 2008 г. наблюдается дальнейшее увеличение материальные затрат до 31348 тыс. руб. В</w:t>
      </w:r>
      <w:r w:rsidR="00504E63">
        <w:rPr>
          <w:szCs w:val="24"/>
          <w:lang w:eastAsia="ru-RU"/>
        </w:rPr>
        <w:t xml:space="preserve"> </w:t>
      </w:r>
      <w:r w:rsidRPr="00504E63">
        <w:rPr>
          <w:szCs w:val="24"/>
          <w:lang w:eastAsia="ru-RU"/>
        </w:rPr>
        <w:t>2008 г. они увеличились на</w:t>
      </w:r>
      <w:r w:rsidR="00504E63">
        <w:rPr>
          <w:szCs w:val="24"/>
          <w:lang w:eastAsia="ru-RU"/>
        </w:rPr>
        <w:t xml:space="preserve"> </w:t>
      </w:r>
      <w:r w:rsidRPr="00504E63">
        <w:rPr>
          <w:szCs w:val="24"/>
          <w:lang w:eastAsia="ru-RU"/>
        </w:rPr>
        <w:t>4591 тыс. руб. или 17,2 %</w:t>
      </w:r>
      <w:r w:rsidR="00504E63">
        <w:rPr>
          <w:szCs w:val="24"/>
          <w:lang w:eastAsia="ru-RU"/>
        </w:rPr>
        <w:t xml:space="preserve"> </w:t>
      </w:r>
      <w:r w:rsidRPr="00504E63">
        <w:rPr>
          <w:szCs w:val="24"/>
          <w:lang w:eastAsia="ru-RU"/>
        </w:rPr>
        <w:t xml:space="preserve">по сравнению с 2007 г.. </w:t>
      </w:r>
    </w:p>
    <w:p w:rsidR="00B7345A" w:rsidRDefault="00B7345A" w:rsidP="00504E63">
      <w:pPr>
        <w:widowControl w:val="0"/>
        <w:ind w:firstLine="709"/>
        <w:jc w:val="both"/>
        <w:rPr>
          <w:szCs w:val="24"/>
          <w:lang w:eastAsia="ru-RU"/>
        </w:rPr>
      </w:pPr>
    </w:p>
    <w:p w:rsidR="00C334ED" w:rsidRPr="00504E63" w:rsidRDefault="00C334ED" w:rsidP="00504E63">
      <w:pPr>
        <w:widowControl w:val="0"/>
        <w:ind w:firstLine="709"/>
        <w:jc w:val="both"/>
        <w:rPr>
          <w:szCs w:val="24"/>
          <w:lang w:eastAsia="ru-RU"/>
        </w:rPr>
      </w:pPr>
      <w:r w:rsidRPr="00504E63">
        <w:rPr>
          <w:szCs w:val="24"/>
          <w:lang w:eastAsia="ru-RU"/>
        </w:rPr>
        <w:t>Таблица 2.12</w:t>
      </w:r>
      <w:r w:rsidR="00B7345A">
        <w:rPr>
          <w:szCs w:val="24"/>
          <w:lang w:eastAsia="ru-RU"/>
        </w:rPr>
        <w:t xml:space="preserve"> </w:t>
      </w:r>
      <w:r w:rsidRPr="00504E63">
        <w:rPr>
          <w:szCs w:val="24"/>
          <w:lang w:eastAsia="ru-RU"/>
        </w:rPr>
        <w:t>Анализ себестоимости ОАО «ММРП» за 2006 – 2008 гг. по элементам затрат</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13"/>
        <w:gridCol w:w="915"/>
        <w:gridCol w:w="920"/>
        <w:gridCol w:w="1013"/>
        <w:gridCol w:w="948"/>
        <w:gridCol w:w="1083"/>
        <w:gridCol w:w="1088"/>
      </w:tblGrid>
      <w:tr w:rsidR="00C334ED" w:rsidRPr="00B7345A" w:rsidTr="00B7345A">
        <w:trPr>
          <w:cantSplit/>
          <w:jc w:val="center"/>
        </w:trPr>
        <w:tc>
          <w:tcPr>
            <w:tcW w:w="2268" w:type="dxa"/>
            <w:vMerge w:val="restart"/>
            <w:vAlign w:val="center"/>
          </w:tcPr>
          <w:p w:rsidR="00C334ED" w:rsidRPr="00B7345A" w:rsidRDefault="00C334ED" w:rsidP="00B7345A">
            <w:pPr>
              <w:widowControl w:val="0"/>
              <w:jc w:val="both"/>
              <w:rPr>
                <w:sz w:val="20"/>
                <w:szCs w:val="20"/>
                <w:lang w:eastAsia="ru-RU"/>
              </w:rPr>
            </w:pPr>
            <w:r w:rsidRPr="00B7345A">
              <w:rPr>
                <w:sz w:val="20"/>
                <w:szCs w:val="20"/>
                <w:lang w:eastAsia="ru-RU"/>
              </w:rPr>
              <w:t>Показатели</w:t>
            </w:r>
          </w:p>
        </w:tc>
        <w:tc>
          <w:tcPr>
            <w:tcW w:w="2848" w:type="dxa"/>
            <w:gridSpan w:val="3"/>
            <w:vAlign w:val="center"/>
          </w:tcPr>
          <w:p w:rsidR="00C334ED" w:rsidRPr="00B7345A" w:rsidRDefault="00C334ED" w:rsidP="00B7345A">
            <w:pPr>
              <w:widowControl w:val="0"/>
              <w:jc w:val="both"/>
              <w:rPr>
                <w:sz w:val="20"/>
                <w:szCs w:val="20"/>
                <w:lang w:eastAsia="ru-RU"/>
              </w:rPr>
            </w:pPr>
            <w:r w:rsidRPr="00B7345A">
              <w:rPr>
                <w:sz w:val="20"/>
                <w:szCs w:val="20"/>
                <w:lang w:eastAsia="ru-RU"/>
              </w:rPr>
              <w:t>Годы</w:t>
            </w:r>
          </w:p>
        </w:tc>
        <w:tc>
          <w:tcPr>
            <w:tcW w:w="1961" w:type="dxa"/>
            <w:gridSpan w:val="2"/>
            <w:vAlign w:val="center"/>
          </w:tcPr>
          <w:p w:rsidR="00C334ED" w:rsidRPr="00B7345A" w:rsidRDefault="00C334ED" w:rsidP="00B7345A">
            <w:pPr>
              <w:widowControl w:val="0"/>
              <w:jc w:val="both"/>
              <w:rPr>
                <w:sz w:val="20"/>
                <w:szCs w:val="20"/>
                <w:lang w:eastAsia="ru-RU"/>
              </w:rPr>
            </w:pPr>
            <w:r w:rsidRPr="00B7345A">
              <w:rPr>
                <w:sz w:val="20"/>
                <w:szCs w:val="20"/>
                <w:lang w:eastAsia="ru-RU"/>
              </w:rPr>
              <w:t xml:space="preserve">Изменение, (+,-) </w:t>
            </w:r>
          </w:p>
        </w:tc>
        <w:tc>
          <w:tcPr>
            <w:tcW w:w="2171" w:type="dxa"/>
            <w:gridSpan w:val="2"/>
            <w:vAlign w:val="center"/>
          </w:tcPr>
          <w:p w:rsidR="00C334ED" w:rsidRPr="00B7345A" w:rsidRDefault="00C334ED" w:rsidP="00B7345A">
            <w:pPr>
              <w:widowControl w:val="0"/>
              <w:jc w:val="both"/>
              <w:rPr>
                <w:sz w:val="20"/>
                <w:szCs w:val="20"/>
                <w:lang w:eastAsia="ru-RU"/>
              </w:rPr>
            </w:pPr>
            <w:r w:rsidRPr="00B7345A">
              <w:rPr>
                <w:sz w:val="20"/>
                <w:szCs w:val="20"/>
                <w:lang w:eastAsia="ru-RU"/>
              </w:rPr>
              <w:t>Темп изменения в %</w:t>
            </w:r>
          </w:p>
        </w:tc>
      </w:tr>
      <w:tr w:rsidR="00C334ED" w:rsidRPr="00B7345A" w:rsidTr="00B7345A">
        <w:trPr>
          <w:cantSplit/>
          <w:trHeight w:val="516"/>
          <w:jc w:val="center"/>
        </w:trPr>
        <w:tc>
          <w:tcPr>
            <w:tcW w:w="2268" w:type="dxa"/>
            <w:vMerge/>
            <w:vAlign w:val="center"/>
          </w:tcPr>
          <w:p w:rsidR="00C334ED" w:rsidRPr="00B7345A" w:rsidRDefault="00C334ED" w:rsidP="00B7345A">
            <w:pPr>
              <w:widowControl w:val="0"/>
              <w:jc w:val="both"/>
              <w:rPr>
                <w:sz w:val="20"/>
                <w:szCs w:val="20"/>
                <w:lang w:eastAsia="ru-RU"/>
              </w:rPr>
            </w:pPr>
          </w:p>
        </w:tc>
        <w:tc>
          <w:tcPr>
            <w:tcW w:w="1013" w:type="dxa"/>
            <w:vMerge w:val="restart"/>
            <w:vAlign w:val="center"/>
          </w:tcPr>
          <w:p w:rsidR="00C334ED" w:rsidRPr="00B7345A" w:rsidRDefault="00C334ED" w:rsidP="00B7345A">
            <w:pPr>
              <w:widowControl w:val="0"/>
              <w:jc w:val="both"/>
              <w:rPr>
                <w:sz w:val="20"/>
                <w:szCs w:val="20"/>
                <w:lang w:eastAsia="ru-RU"/>
              </w:rPr>
            </w:pPr>
            <w:r w:rsidRPr="00B7345A">
              <w:rPr>
                <w:sz w:val="20"/>
                <w:szCs w:val="20"/>
                <w:lang w:eastAsia="ru-RU"/>
              </w:rPr>
              <w:t>2006</w:t>
            </w:r>
          </w:p>
        </w:tc>
        <w:tc>
          <w:tcPr>
            <w:tcW w:w="915" w:type="dxa"/>
            <w:vMerge w:val="restart"/>
            <w:vAlign w:val="center"/>
          </w:tcPr>
          <w:p w:rsidR="00C334ED" w:rsidRPr="00B7345A" w:rsidRDefault="00C334ED" w:rsidP="00B7345A">
            <w:pPr>
              <w:widowControl w:val="0"/>
              <w:jc w:val="both"/>
              <w:rPr>
                <w:sz w:val="20"/>
                <w:szCs w:val="20"/>
                <w:lang w:eastAsia="ru-RU"/>
              </w:rPr>
            </w:pPr>
            <w:r w:rsidRPr="00B7345A">
              <w:rPr>
                <w:sz w:val="20"/>
                <w:szCs w:val="20"/>
                <w:lang w:eastAsia="ru-RU"/>
              </w:rPr>
              <w:t>2007</w:t>
            </w:r>
          </w:p>
        </w:tc>
        <w:tc>
          <w:tcPr>
            <w:tcW w:w="920" w:type="dxa"/>
            <w:vMerge w:val="restart"/>
            <w:vAlign w:val="center"/>
          </w:tcPr>
          <w:p w:rsidR="00C334ED" w:rsidRPr="00B7345A" w:rsidRDefault="00C334ED" w:rsidP="00B7345A">
            <w:pPr>
              <w:widowControl w:val="0"/>
              <w:jc w:val="both"/>
              <w:rPr>
                <w:sz w:val="20"/>
                <w:szCs w:val="20"/>
                <w:lang w:eastAsia="ru-RU"/>
              </w:rPr>
            </w:pPr>
            <w:r w:rsidRPr="00B7345A">
              <w:rPr>
                <w:sz w:val="20"/>
                <w:szCs w:val="20"/>
                <w:lang w:eastAsia="ru-RU"/>
              </w:rPr>
              <w:t>2008</w:t>
            </w:r>
          </w:p>
        </w:tc>
        <w:tc>
          <w:tcPr>
            <w:tcW w:w="1013" w:type="dxa"/>
            <w:vMerge w:val="restart"/>
            <w:vAlign w:val="center"/>
          </w:tcPr>
          <w:p w:rsidR="00C334ED" w:rsidRPr="00B7345A" w:rsidRDefault="00C334ED" w:rsidP="00B7345A">
            <w:pPr>
              <w:widowControl w:val="0"/>
              <w:jc w:val="both"/>
              <w:rPr>
                <w:sz w:val="20"/>
                <w:szCs w:val="20"/>
                <w:lang w:eastAsia="ru-RU"/>
              </w:rPr>
            </w:pPr>
            <w:r w:rsidRPr="00B7345A">
              <w:rPr>
                <w:sz w:val="20"/>
                <w:szCs w:val="20"/>
                <w:lang w:eastAsia="ru-RU"/>
              </w:rPr>
              <w:t>2007 г. к 2006 г.</w:t>
            </w:r>
          </w:p>
        </w:tc>
        <w:tc>
          <w:tcPr>
            <w:tcW w:w="948" w:type="dxa"/>
            <w:vMerge w:val="restart"/>
            <w:vAlign w:val="center"/>
          </w:tcPr>
          <w:p w:rsidR="00C334ED" w:rsidRPr="00B7345A" w:rsidRDefault="00C334ED" w:rsidP="00B7345A">
            <w:pPr>
              <w:widowControl w:val="0"/>
              <w:jc w:val="both"/>
              <w:rPr>
                <w:sz w:val="20"/>
                <w:szCs w:val="20"/>
                <w:lang w:eastAsia="ru-RU"/>
              </w:rPr>
            </w:pPr>
            <w:r w:rsidRPr="00B7345A">
              <w:rPr>
                <w:sz w:val="20"/>
                <w:szCs w:val="20"/>
                <w:lang w:eastAsia="ru-RU"/>
              </w:rPr>
              <w:t>2008 г. к 2007 г.</w:t>
            </w:r>
          </w:p>
        </w:tc>
        <w:tc>
          <w:tcPr>
            <w:tcW w:w="1083" w:type="dxa"/>
            <w:vMerge w:val="restart"/>
            <w:vAlign w:val="center"/>
          </w:tcPr>
          <w:p w:rsidR="00C334ED" w:rsidRPr="00B7345A" w:rsidRDefault="00C334ED" w:rsidP="00B7345A">
            <w:pPr>
              <w:widowControl w:val="0"/>
              <w:jc w:val="both"/>
              <w:rPr>
                <w:sz w:val="20"/>
                <w:szCs w:val="20"/>
                <w:lang w:eastAsia="ru-RU"/>
              </w:rPr>
            </w:pPr>
            <w:r w:rsidRPr="00B7345A">
              <w:rPr>
                <w:sz w:val="20"/>
                <w:szCs w:val="20"/>
                <w:lang w:eastAsia="ru-RU"/>
              </w:rPr>
              <w:t>2007 г. к 2006 г.</w:t>
            </w:r>
          </w:p>
        </w:tc>
        <w:tc>
          <w:tcPr>
            <w:tcW w:w="1088" w:type="dxa"/>
            <w:vMerge w:val="restart"/>
            <w:vAlign w:val="center"/>
          </w:tcPr>
          <w:p w:rsidR="00C334ED" w:rsidRPr="00B7345A" w:rsidRDefault="00C334ED" w:rsidP="00B7345A">
            <w:pPr>
              <w:widowControl w:val="0"/>
              <w:jc w:val="both"/>
              <w:rPr>
                <w:sz w:val="20"/>
                <w:szCs w:val="20"/>
                <w:lang w:eastAsia="ru-RU"/>
              </w:rPr>
            </w:pPr>
            <w:r w:rsidRPr="00B7345A">
              <w:rPr>
                <w:sz w:val="20"/>
                <w:szCs w:val="20"/>
                <w:lang w:eastAsia="ru-RU"/>
              </w:rPr>
              <w:t>2008 г. к 2007 г.</w:t>
            </w:r>
          </w:p>
        </w:tc>
      </w:tr>
      <w:tr w:rsidR="00C334ED" w:rsidRPr="00B7345A" w:rsidTr="00B7345A">
        <w:trPr>
          <w:cantSplit/>
          <w:trHeight w:val="345"/>
          <w:jc w:val="center"/>
        </w:trPr>
        <w:tc>
          <w:tcPr>
            <w:tcW w:w="2268" w:type="dxa"/>
            <w:vMerge/>
            <w:vAlign w:val="center"/>
          </w:tcPr>
          <w:p w:rsidR="00C334ED" w:rsidRPr="00B7345A" w:rsidRDefault="00C334ED" w:rsidP="00B7345A">
            <w:pPr>
              <w:widowControl w:val="0"/>
              <w:jc w:val="both"/>
              <w:rPr>
                <w:sz w:val="20"/>
                <w:szCs w:val="20"/>
                <w:lang w:eastAsia="ru-RU"/>
              </w:rPr>
            </w:pPr>
          </w:p>
        </w:tc>
        <w:tc>
          <w:tcPr>
            <w:tcW w:w="1013" w:type="dxa"/>
            <w:vMerge/>
            <w:vAlign w:val="center"/>
          </w:tcPr>
          <w:p w:rsidR="00C334ED" w:rsidRPr="00B7345A" w:rsidRDefault="00C334ED" w:rsidP="00B7345A">
            <w:pPr>
              <w:widowControl w:val="0"/>
              <w:jc w:val="both"/>
              <w:rPr>
                <w:sz w:val="20"/>
                <w:szCs w:val="20"/>
                <w:lang w:eastAsia="ru-RU"/>
              </w:rPr>
            </w:pPr>
          </w:p>
        </w:tc>
        <w:tc>
          <w:tcPr>
            <w:tcW w:w="915" w:type="dxa"/>
            <w:vMerge/>
            <w:vAlign w:val="center"/>
          </w:tcPr>
          <w:p w:rsidR="00C334ED" w:rsidRPr="00B7345A" w:rsidRDefault="00C334ED" w:rsidP="00B7345A">
            <w:pPr>
              <w:widowControl w:val="0"/>
              <w:jc w:val="both"/>
              <w:rPr>
                <w:sz w:val="20"/>
                <w:szCs w:val="20"/>
                <w:lang w:eastAsia="ru-RU"/>
              </w:rPr>
            </w:pPr>
          </w:p>
        </w:tc>
        <w:tc>
          <w:tcPr>
            <w:tcW w:w="920" w:type="dxa"/>
            <w:vMerge/>
            <w:vAlign w:val="center"/>
          </w:tcPr>
          <w:p w:rsidR="00C334ED" w:rsidRPr="00B7345A" w:rsidRDefault="00C334ED" w:rsidP="00B7345A">
            <w:pPr>
              <w:widowControl w:val="0"/>
              <w:jc w:val="both"/>
              <w:rPr>
                <w:sz w:val="20"/>
                <w:szCs w:val="20"/>
                <w:lang w:eastAsia="ru-RU"/>
              </w:rPr>
            </w:pPr>
          </w:p>
        </w:tc>
        <w:tc>
          <w:tcPr>
            <w:tcW w:w="1013" w:type="dxa"/>
            <w:vMerge/>
            <w:vAlign w:val="center"/>
          </w:tcPr>
          <w:p w:rsidR="00C334ED" w:rsidRPr="00B7345A" w:rsidRDefault="00C334ED" w:rsidP="00B7345A">
            <w:pPr>
              <w:widowControl w:val="0"/>
              <w:jc w:val="both"/>
              <w:rPr>
                <w:sz w:val="20"/>
                <w:szCs w:val="20"/>
                <w:lang w:eastAsia="ru-RU"/>
              </w:rPr>
            </w:pPr>
          </w:p>
        </w:tc>
        <w:tc>
          <w:tcPr>
            <w:tcW w:w="948" w:type="dxa"/>
            <w:vMerge/>
            <w:vAlign w:val="center"/>
          </w:tcPr>
          <w:p w:rsidR="00C334ED" w:rsidRPr="00B7345A" w:rsidRDefault="00C334ED" w:rsidP="00B7345A">
            <w:pPr>
              <w:widowControl w:val="0"/>
              <w:jc w:val="both"/>
              <w:rPr>
                <w:sz w:val="20"/>
                <w:szCs w:val="20"/>
                <w:lang w:eastAsia="ru-RU"/>
              </w:rPr>
            </w:pPr>
          </w:p>
        </w:tc>
        <w:tc>
          <w:tcPr>
            <w:tcW w:w="1083" w:type="dxa"/>
            <w:vMerge/>
            <w:vAlign w:val="center"/>
          </w:tcPr>
          <w:p w:rsidR="00C334ED" w:rsidRPr="00B7345A" w:rsidRDefault="00C334ED" w:rsidP="00B7345A">
            <w:pPr>
              <w:widowControl w:val="0"/>
              <w:jc w:val="both"/>
              <w:rPr>
                <w:sz w:val="20"/>
                <w:szCs w:val="20"/>
                <w:lang w:eastAsia="ru-RU"/>
              </w:rPr>
            </w:pPr>
          </w:p>
        </w:tc>
        <w:tc>
          <w:tcPr>
            <w:tcW w:w="1088" w:type="dxa"/>
            <w:vMerge/>
            <w:vAlign w:val="center"/>
          </w:tcPr>
          <w:p w:rsidR="00C334ED" w:rsidRPr="00B7345A" w:rsidRDefault="00C334ED" w:rsidP="00B7345A">
            <w:pPr>
              <w:widowControl w:val="0"/>
              <w:jc w:val="both"/>
              <w:rPr>
                <w:sz w:val="20"/>
                <w:szCs w:val="20"/>
                <w:lang w:eastAsia="ru-RU"/>
              </w:rPr>
            </w:pPr>
          </w:p>
        </w:tc>
      </w:tr>
      <w:tr w:rsidR="00C334ED" w:rsidRPr="00B7345A" w:rsidTr="00B7345A">
        <w:trPr>
          <w:jc w:val="center"/>
        </w:trPr>
        <w:tc>
          <w:tcPr>
            <w:tcW w:w="2268" w:type="dxa"/>
          </w:tcPr>
          <w:p w:rsidR="00C334ED" w:rsidRPr="00B7345A" w:rsidRDefault="00C334ED" w:rsidP="00B7345A">
            <w:pPr>
              <w:widowControl w:val="0"/>
              <w:jc w:val="both"/>
              <w:rPr>
                <w:sz w:val="20"/>
                <w:szCs w:val="20"/>
                <w:lang w:eastAsia="ru-RU"/>
              </w:rPr>
            </w:pPr>
            <w:r w:rsidRPr="00B7345A">
              <w:rPr>
                <w:sz w:val="20"/>
                <w:szCs w:val="20"/>
                <w:lang w:eastAsia="ru-RU"/>
              </w:rPr>
              <w:t>1. Материальные затраты</w:t>
            </w:r>
          </w:p>
        </w:tc>
        <w:tc>
          <w:tcPr>
            <w:tcW w:w="1013" w:type="dxa"/>
          </w:tcPr>
          <w:p w:rsidR="00C334ED" w:rsidRPr="00B7345A" w:rsidRDefault="00C334ED" w:rsidP="00B7345A">
            <w:pPr>
              <w:widowControl w:val="0"/>
              <w:jc w:val="both"/>
              <w:rPr>
                <w:sz w:val="20"/>
                <w:szCs w:val="20"/>
                <w:lang w:eastAsia="ru-RU"/>
              </w:rPr>
            </w:pPr>
            <w:r w:rsidRPr="00B7345A">
              <w:rPr>
                <w:sz w:val="20"/>
                <w:szCs w:val="20"/>
                <w:lang w:eastAsia="ru-RU"/>
              </w:rPr>
              <w:t>27210</w:t>
            </w:r>
          </w:p>
        </w:tc>
        <w:tc>
          <w:tcPr>
            <w:tcW w:w="915" w:type="dxa"/>
          </w:tcPr>
          <w:p w:rsidR="00C334ED" w:rsidRPr="00B7345A" w:rsidRDefault="00C334ED" w:rsidP="00B7345A">
            <w:pPr>
              <w:widowControl w:val="0"/>
              <w:jc w:val="both"/>
              <w:rPr>
                <w:sz w:val="20"/>
                <w:szCs w:val="20"/>
                <w:lang w:eastAsia="ru-RU"/>
              </w:rPr>
            </w:pPr>
            <w:r w:rsidRPr="00B7345A">
              <w:rPr>
                <w:sz w:val="20"/>
                <w:szCs w:val="20"/>
                <w:lang w:eastAsia="ru-RU"/>
              </w:rPr>
              <w:t>26757</w:t>
            </w:r>
          </w:p>
        </w:tc>
        <w:tc>
          <w:tcPr>
            <w:tcW w:w="920" w:type="dxa"/>
          </w:tcPr>
          <w:p w:rsidR="00C334ED" w:rsidRPr="00B7345A" w:rsidRDefault="00C334ED" w:rsidP="00B7345A">
            <w:pPr>
              <w:widowControl w:val="0"/>
              <w:jc w:val="both"/>
              <w:rPr>
                <w:sz w:val="20"/>
                <w:szCs w:val="20"/>
                <w:lang w:eastAsia="ru-RU"/>
              </w:rPr>
            </w:pPr>
            <w:r w:rsidRPr="00B7345A">
              <w:rPr>
                <w:sz w:val="20"/>
                <w:szCs w:val="20"/>
                <w:lang w:eastAsia="ru-RU"/>
              </w:rPr>
              <w:t>31348</w:t>
            </w:r>
          </w:p>
        </w:tc>
        <w:tc>
          <w:tcPr>
            <w:tcW w:w="1013" w:type="dxa"/>
          </w:tcPr>
          <w:p w:rsidR="00C334ED" w:rsidRPr="00B7345A" w:rsidRDefault="00C334ED" w:rsidP="00B7345A">
            <w:pPr>
              <w:widowControl w:val="0"/>
              <w:jc w:val="both"/>
              <w:rPr>
                <w:sz w:val="20"/>
                <w:szCs w:val="20"/>
                <w:lang w:eastAsia="ru-RU"/>
              </w:rPr>
            </w:pPr>
            <w:r w:rsidRPr="00B7345A">
              <w:rPr>
                <w:sz w:val="20"/>
                <w:szCs w:val="20"/>
                <w:lang w:eastAsia="ru-RU"/>
              </w:rPr>
              <w:t>-453</w:t>
            </w:r>
          </w:p>
        </w:tc>
        <w:tc>
          <w:tcPr>
            <w:tcW w:w="948" w:type="dxa"/>
          </w:tcPr>
          <w:p w:rsidR="00C334ED" w:rsidRPr="00B7345A" w:rsidRDefault="00C334ED" w:rsidP="00B7345A">
            <w:pPr>
              <w:widowControl w:val="0"/>
              <w:jc w:val="both"/>
              <w:rPr>
                <w:sz w:val="20"/>
                <w:szCs w:val="20"/>
                <w:lang w:eastAsia="ru-RU"/>
              </w:rPr>
            </w:pPr>
            <w:r w:rsidRPr="00B7345A">
              <w:rPr>
                <w:sz w:val="20"/>
                <w:szCs w:val="20"/>
                <w:lang w:eastAsia="ru-RU"/>
              </w:rPr>
              <w:t>4591</w:t>
            </w:r>
          </w:p>
        </w:tc>
        <w:tc>
          <w:tcPr>
            <w:tcW w:w="1083" w:type="dxa"/>
          </w:tcPr>
          <w:p w:rsidR="00C334ED" w:rsidRPr="00B7345A" w:rsidRDefault="00C334ED" w:rsidP="00B7345A">
            <w:pPr>
              <w:widowControl w:val="0"/>
              <w:jc w:val="both"/>
              <w:rPr>
                <w:sz w:val="20"/>
                <w:szCs w:val="20"/>
                <w:lang w:eastAsia="ru-RU"/>
              </w:rPr>
            </w:pPr>
            <w:r w:rsidRPr="00B7345A">
              <w:rPr>
                <w:sz w:val="20"/>
                <w:szCs w:val="20"/>
                <w:lang w:eastAsia="ru-RU"/>
              </w:rPr>
              <w:t>98,3</w:t>
            </w:r>
          </w:p>
        </w:tc>
        <w:tc>
          <w:tcPr>
            <w:tcW w:w="1088" w:type="dxa"/>
          </w:tcPr>
          <w:p w:rsidR="00C334ED" w:rsidRPr="00B7345A" w:rsidRDefault="00C334ED" w:rsidP="00B7345A">
            <w:pPr>
              <w:widowControl w:val="0"/>
              <w:jc w:val="both"/>
              <w:rPr>
                <w:sz w:val="20"/>
                <w:szCs w:val="20"/>
                <w:lang w:eastAsia="ru-RU"/>
              </w:rPr>
            </w:pPr>
            <w:r w:rsidRPr="00B7345A">
              <w:rPr>
                <w:sz w:val="20"/>
                <w:szCs w:val="20"/>
                <w:lang w:eastAsia="ru-RU"/>
              </w:rPr>
              <w:t>117,2</w:t>
            </w:r>
          </w:p>
        </w:tc>
      </w:tr>
      <w:tr w:rsidR="00C334ED" w:rsidRPr="00B7345A" w:rsidTr="00B7345A">
        <w:trPr>
          <w:trHeight w:val="351"/>
          <w:jc w:val="center"/>
        </w:trPr>
        <w:tc>
          <w:tcPr>
            <w:tcW w:w="2268" w:type="dxa"/>
          </w:tcPr>
          <w:p w:rsidR="00C334ED" w:rsidRPr="00B7345A" w:rsidRDefault="00C334ED" w:rsidP="00B7345A">
            <w:pPr>
              <w:widowControl w:val="0"/>
              <w:jc w:val="both"/>
              <w:rPr>
                <w:sz w:val="20"/>
                <w:szCs w:val="20"/>
                <w:lang w:eastAsia="ru-RU"/>
              </w:rPr>
            </w:pPr>
            <w:r w:rsidRPr="00B7345A">
              <w:rPr>
                <w:sz w:val="20"/>
                <w:szCs w:val="20"/>
                <w:lang w:eastAsia="ru-RU"/>
              </w:rPr>
              <w:t>2.Затраты на оплату труда</w:t>
            </w:r>
          </w:p>
        </w:tc>
        <w:tc>
          <w:tcPr>
            <w:tcW w:w="1013" w:type="dxa"/>
          </w:tcPr>
          <w:p w:rsidR="00C334ED" w:rsidRPr="00B7345A" w:rsidRDefault="00C334ED" w:rsidP="00B7345A">
            <w:pPr>
              <w:widowControl w:val="0"/>
              <w:jc w:val="both"/>
              <w:rPr>
                <w:sz w:val="20"/>
                <w:szCs w:val="20"/>
                <w:lang w:eastAsia="ru-RU"/>
              </w:rPr>
            </w:pPr>
            <w:r w:rsidRPr="00B7345A">
              <w:rPr>
                <w:sz w:val="20"/>
                <w:szCs w:val="20"/>
                <w:lang w:eastAsia="ru-RU"/>
              </w:rPr>
              <w:t>13920</w:t>
            </w:r>
          </w:p>
        </w:tc>
        <w:tc>
          <w:tcPr>
            <w:tcW w:w="915" w:type="dxa"/>
          </w:tcPr>
          <w:p w:rsidR="00C334ED" w:rsidRPr="00B7345A" w:rsidRDefault="00C334ED" w:rsidP="00B7345A">
            <w:pPr>
              <w:widowControl w:val="0"/>
              <w:jc w:val="both"/>
              <w:rPr>
                <w:sz w:val="20"/>
                <w:szCs w:val="20"/>
                <w:lang w:eastAsia="ru-RU"/>
              </w:rPr>
            </w:pPr>
            <w:r w:rsidRPr="00B7345A">
              <w:rPr>
                <w:sz w:val="20"/>
                <w:szCs w:val="20"/>
                <w:lang w:eastAsia="ru-RU"/>
              </w:rPr>
              <w:t>18105</w:t>
            </w:r>
          </w:p>
        </w:tc>
        <w:tc>
          <w:tcPr>
            <w:tcW w:w="920" w:type="dxa"/>
          </w:tcPr>
          <w:p w:rsidR="00C334ED" w:rsidRPr="00B7345A" w:rsidRDefault="00C334ED" w:rsidP="00B7345A">
            <w:pPr>
              <w:widowControl w:val="0"/>
              <w:jc w:val="both"/>
              <w:rPr>
                <w:sz w:val="20"/>
                <w:szCs w:val="20"/>
                <w:lang w:eastAsia="ru-RU"/>
              </w:rPr>
            </w:pPr>
            <w:r w:rsidRPr="00B7345A">
              <w:rPr>
                <w:sz w:val="20"/>
                <w:szCs w:val="20"/>
                <w:lang w:eastAsia="ru-RU"/>
              </w:rPr>
              <w:t>23914</w:t>
            </w:r>
          </w:p>
        </w:tc>
        <w:tc>
          <w:tcPr>
            <w:tcW w:w="1013" w:type="dxa"/>
          </w:tcPr>
          <w:p w:rsidR="00C334ED" w:rsidRPr="00B7345A" w:rsidRDefault="00C334ED" w:rsidP="00B7345A">
            <w:pPr>
              <w:widowControl w:val="0"/>
              <w:jc w:val="both"/>
              <w:rPr>
                <w:sz w:val="20"/>
                <w:szCs w:val="20"/>
                <w:lang w:eastAsia="ru-RU"/>
              </w:rPr>
            </w:pPr>
            <w:r w:rsidRPr="00B7345A">
              <w:rPr>
                <w:sz w:val="20"/>
                <w:szCs w:val="20"/>
                <w:lang w:eastAsia="ru-RU"/>
              </w:rPr>
              <w:t>4815</w:t>
            </w:r>
          </w:p>
        </w:tc>
        <w:tc>
          <w:tcPr>
            <w:tcW w:w="948" w:type="dxa"/>
          </w:tcPr>
          <w:p w:rsidR="00C334ED" w:rsidRPr="00B7345A" w:rsidRDefault="00C334ED" w:rsidP="00B7345A">
            <w:pPr>
              <w:widowControl w:val="0"/>
              <w:jc w:val="both"/>
              <w:rPr>
                <w:sz w:val="20"/>
                <w:szCs w:val="20"/>
                <w:lang w:eastAsia="ru-RU"/>
              </w:rPr>
            </w:pPr>
            <w:r w:rsidRPr="00B7345A">
              <w:rPr>
                <w:sz w:val="20"/>
                <w:szCs w:val="20"/>
                <w:lang w:eastAsia="ru-RU"/>
              </w:rPr>
              <w:t>5809</w:t>
            </w:r>
          </w:p>
        </w:tc>
        <w:tc>
          <w:tcPr>
            <w:tcW w:w="1083" w:type="dxa"/>
          </w:tcPr>
          <w:p w:rsidR="00C334ED" w:rsidRPr="00B7345A" w:rsidRDefault="00C334ED" w:rsidP="00B7345A">
            <w:pPr>
              <w:widowControl w:val="0"/>
              <w:jc w:val="both"/>
              <w:rPr>
                <w:sz w:val="20"/>
                <w:szCs w:val="20"/>
                <w:lang w:eastAsia="ru-RU"/>
              </w:rPr>
            </w:pPr>
            <w:r w:rsidRPr="00B7345A">
              <w:rPr>
                <w:sz w:val="20"/>
                <w:szCs w:val="20"/>
                <w:lang w:eastAsia="ru-RU"/>
              </w:rPr>
              <w:t>130,1</w:t>
            </w:r>
          </w:p>
        </w:tc>
        <w:tc>
          <w:tcPr>
            <w:tcW w:w="1088" w:type="dxa"/>
          </w:tcPr>
          <w:p w:rsidR="00C334ED" w:rsidRPr="00B7345A" w:rsidRDefault="00C334ED" w:rsidP="00B7345A">
            <w:pPr>
              <w:widowControl w:val="0"/>
              <w:jc w:val="both"/>
              <w:rPr>
                <w:sz w:val="20"/>
                <w:szCs w:val="20"/>
                <w:lang w:eastAsia="ru-RU"/>
              </w:rPr>
            </w:pPr>
            <w:r w:rsidRPr="00B7345A">
              <w:rPr>
                <w:sz w:val="20"/>
                <w:szCs w:val="20"/>
                <w:lang w:eastAsia="ru-RU"/>
              </w:rPr>
              <w:t>132,1</w:t>
            </w:r>
          </w:p>
        </w:tc>
      </w:tr>
      <w:tr w:rsidR="00C334ED" w:rsidRPr="00B7345A" w:rsidTr="00B7345A">
        <w:trPr>
          <w:jc w:val="center"/>
        </w:trPr>
        <w:tc>
          <w:tcPr>
            <w:tcW w:w="2268" w:type="dxa"/>
          </w:tcPr>
          <w:p w:rsidR="00C334ED" w:rsidRPr="00B7345A" w:rsidRDefault="00C334ED" w:rsidP="00B7345A">
            <w:pPr>
              <w:widowControl w:val="0"/>
              <w:jc w:val="both"/>
              <w:rPr>
                <w:sz w:val="20"/>
                <w:szCs w:val="20"/>
                <w:lang w:eastAsia="ru-RU"/>
              </w:rPr>
            </w:pPr>
            <w:r w:rsidRPr="00B7345A">
              <w:rPr>
                <w:sz w:val="20"/>
                <w:szCs w:val="20"/>
                <w:lang w:eastAsia="ru-RU"/>
              </w:rPr>
              <w:t xml:space="preserve">3. Отчисления на социальные нужды </w:t>
            </w:r>
          </w:p>
        </w:tc>
        <w:tc>
          <w:tcPr>
            <w:tcW w:w="1013" w:type="dxa"/>
          </w:tcPr>
          <w:p w:rsidR="00C334ED" w:rsidRPr="00B7345A" w:rsidRDefault="00C334ED" w:rsidP="00B7345A">
            <w:pPr>
              <w:widowControl w:val="0"/>
              <w:jc w:val="both"/>
              <w:rPr>
                <w:sz w:val="20"/>
                <w:szCs w:val="20"/>
                <w:lang w:eastAsia="ru-RU"/>
              </w:rPr>
            </w:pPr>
            <w:r w:rsidRPr="00B7345A">
              <w:rPr>
                <w:sz w:val="20"/>
                <w:szCs w:val="20"/>
                <w:lang w:eastAsia="ru-RU"/>
              </w:rPr>
              <w:t>4955</w:t>
            </w:r>
          </w:p>
        </w:tc>
        <w:tc>
          <w:tcPr>
            <w:tcW w:w="915" w:type="dxa"/>
          </w:tcPr>
          <w:p w:rsidR="00C334ED" w:rsidRPr="00B7345A" w:rsidRDefault="00C334ED" w:rsidP="00B7345A">
            <w:pPr>
              <w:widowControl w:val="0"/>
              <w:jc w:val="both"/>
              <w:rPr>
                <w:sz w:val="20"/>
                <w:szCs w:val="20"/>
                <w:lang w:eastAsia="ru-RU"/>
              </w:rPr>
            </w:pPr>
            <w:r w:rsidRPr="00B7345A">
              <w:rPr>
                <w:sz w:val="20"/>
                <w:szCs w:val="20"/>
                <w:lang w:eastAsia="ru-RU"/>
              </w:rPr>
              <w:t>6415</w:t>
            </w:r>
          </w:p>
        </w:tc>
        <w:tc>
          <w:tcPr>
            <w:tcW w:w="920" w:type="dxa"/>
          </w:tcPr>
          <w:p w:rsidR="00C334ED" w:rsidRPr="00B7345A" w:rsidRDefault="00C334ED" w:rsidP="00B7345A">
            <w:pPr>
              <w:widowControl w:val="0"/>
              <w:jc w:val="both"/>
              <w:rPr>
                <w:sz w:val="20"/>
                <w:szCs w:val="20"/>
                <w:lang w:eastAsia="ru-RU"/>
              </w:rPr>
            </w:pPr>
            <w:r w:rsidRPr="00B7345A">
              <w:rPr>
                <w:sz w:val="20"/>
                <w:szCs w:val="20"/>
                <w:lang w:eastAsia="ru-RU"/>
              </w:rPr>
              <w:t>7566</w:t>
            </w:r>
          </w:p>
        </w:tc>
        <w:tc>
          <w:tcPr>
            <w:tcW w:w="1013" w:type="dxa"/>
          </w:tcPr>
          <w:p w:rsidR="00C334ED" w:rsidRPr="00B7345A" w:rsidRDefault="00C334ED" w:rsidP="00B7345A">
            <w:pPr>
              <w:widowControl w:val="0"/>
              <w:jc w:val="both"/>
              <w:rPr>
                <w:sz w:val="20"/>
                <w:szCs w:val="20"/>
                <w:lang w:eastAsia="ru-RU"/>
              </w:rPr>
            </w:pPr>
            <w:r w:rsidRPr="00B7345A">
              <w:rPr>
                <w:sz w:val="20"/>
                <w:szCs w:val="20"/>
                <w:lang w:eastAsia="ru-RU"/>
              </w:rPr>
              <w:t>1460</w:t>
            </w:r>
          </w:p>
        </w:tc>
        <w:tc>
          <w:tcPr>
            <w:tcW w:w="948" w:type="dxa"/>
          </w:tcPr>
          <w:p w:rsidR="00C334ED" w:rsidRPr="00B7345A" w:rsidRDefault="00C334ED" w:rsidP="00B7345A">
            <w:pPr>
              <w:widowControl w:val="0"/>
              <w:jc w:val="both"/>
              <w:rPr>
                <w:sz w:val="20"/>
                <w:szCs w:val="20"/>
                <w:lang w:eastAsia="ru-RU"/>
              </w:rPr>
            </w:pPr>
            <w:r w:rsidRPr="00B7345A">
              <w:rPr>
                <w:sz w:val="20"/>
                <w:szCs w:val="20"/>
                <w:lang w:eastAsia="ru-RU"/>
              </w:rPr>
              <w:t>1151</w:t>
            </w:r>
          </w:p>
        </w:tc>
        <w:tc>
          <w:tcPr>
            <w:tcW w:w="1083" w:type="dxa"/>
          </w:tcPr>
          <w:p w:rsidR="00C334ED" w:rsidRPr="00B7345A" w:rsidRDefault="00C334ED" w:rsidP="00B7345A">
            <w:pPr>
              <w:widowControl w:val="0"/>
              <w:jc w:val="both"/>
              <w:rPr>
                <w:sz w:val="20"/>
                <w:szCs w:val="20"/>
                <w:lang w:eastAsia="ru-RU"/>
              </w:rPr>
            </w:pPr>
            <w:r w:rsidRPr="00B7345A">
              <w:rPr>
                <w:sz w:val="20"/>
                <w:szCs w:val="20"/>
                <w:lang w:eastAsia="ru-RU"/>
              </w:rPr>
              <w:t>129,5</w:t>
            </w:r>
          </w:p>
        </w:tc>
        <w:tc>
          <w:tcPr>
            <w:tcW w:w="1088" w:type="dxa"/>
          </w:tcPr>
          <w:p w:rsidR="00C334ED" w:rsidRPr="00B7345A" w:rsidRDefault="00C334ED" w:rsidP="00B7345A">
            <w:pPr>
              <w:widowControl w:val="0"/>
              <w:jc w:val="both"/>
              <w:rPr>
                <w:sz w:val="20"/>
                <w:szCs w:val="20"/>
                <w:lang w:eastAsia="ru-RU"/>
              </w:rPr>
            </w:pPr>
            <w:r w:rsidRPr="00B7345A">
              <w:rPr>
                <w:sz w:val="20"/>
                <w:szCs w:val="20"/>
                <w:lang w:eastAsia="ru-RU"/>
              </w:rPr>
              <w:t>117,9</w:t>
            </w:r>
          </w:p>
        </w:tc>
      </w:tr>
      <w:tr w:rsidR="00C334ED" w:rsidRPr="00B7345A" w:rsidTr="00B7345A">
        <w:trPr>
          <w:trHeight w:val="325"/>
          <w:jc w:val="center"/>
        </w:trPr>
        <w:tc>
          <w:tcPr>
            <w:tcW w:w="2268" w:type="dxa"/>
          </w:tcPr>
          <w:p w:rsidR="00C334ED" w:rsidRPr="00B7345A" w:rsidRDefault="00C334ED" w:rsidP="00B7345A">
            <w:pPr>
              <w:widowControl w:val="0"/>
              <w:jc w:val="both"/>
              <w:rPr>
                <w:sz w:val="20"/>
                <w:szCs w:val="20"/>
                <w:lang w:eastAsia="ru-RU"/>
              </w:rPr>
            </w:pPr>
            <w:r w:rsidRPr="00B7345A">
              <w:rPr>
                <w:sz w:val="20"/>
                <w:szCs w:val="20"/>
                <w:lang w:eastAsia="ru-RU"/>
              </w:rPr>
              <w:t>4. Амортизационные отчисления</w:t>
            </w:r>
          </w:p>
        </w:tc>
        <w:tc>
          <w:tcPr>
            <w:tcW w:w="1013" w:type="dxa"/>
          </w:tcPr>
          <w:p w:rsidR="00C334ED" w:rsidRPr="00B7345A" w:rsidRDefault="00C334ED" w:rsidP="00B7345A">
            <w:pPr>
              <w:widowControl w:val="0"/>
              <w:jc w:val="both"/>
              <w:rPr>
                <w:sz w:val="20"/>
                <w:szCs w:val="20"/>
                <w:lang w:eastAsia="ru-RU"/>
              </w:rPr>
            </w:pPr>
            <w:r w:rsidRPr="00B7345A">
              <w:rPr>
                <w:sz w:val="20"/>
                <w:szCs w:val="20"/>
                <w:lang w:eastAsia="ru-RU"/>
              </w:rPr>
              <w:t>4999</w:t>
            </w:r>
          </w:p>
        </w:tc>
        <w:tc>
          <w:tcPr>
            <w:tcW w:w="915" w:type="dxa"/>
          </w:tcPr>
          <w:p w:rsidR="00C334ED" w:rsidRPr="00B7345A" w:rsidRDefault="00C334ED" w:rsidP="00B7345A">
            <w:pPr>
              <w:widowControl w:val="0"/>
              <w:jc w:val="both"/>
              <w:rPr>
                <w:sz w:val="20"/>
                <w:szCs w:val="20"/>
                <w:lang w:eastAsia="ru-RU"/>
              </w:rPr>
            </w:pPr>
            <w:r w:rsidRPr="00B7345A">
              <w:rPr>
                <w:sz w:val="20"/>
                <w:szCs w:val="20"/>
                <w:lang w:eastAsia="ru-RU"/>
              </w:rPr>
              <w:t>4744</w:t>
            </w:r>
          </w:p>
        </w:tc>
        <w:tc>
          <w:tcPr>
            <w:tcW w:w="920" w:type="dxa"/>
          </w:tcPr>
          <w:p w:rsidR="00C334ED" w:rsidRPr="00B7345A" w:rsidRDefault="00C334ED" w:rsidP="00B7345A">
            <w:pPr>
              <w:widowControl w:val="0"/>
              <w:jc w:val="both"/>
              <w:rPr>
                <w:sz w:val="20"/>
                <w:szCs w:val="20"/>
                <w:lang w:eastAsia="ru-RU"/>
              </w:rPr>
            </w:pPr>
            <w:r w:rsidRPr="00B7345A">
              <w:rPr>
                <w:sz w:val="20"/>
                <w:szCs w:val="20"/>
                <w:lang w:eastAsia="ru-RU"/>
              </w:rPr>
              <w:t>5065</w:t>
            </w:r>
          </w:p>
        </w:tc>
        <w:tc>
          <w:tcPr>
            <w:tcW w:w="1013" w:type="dxa"/>
          </w:tcPr>
          <w:p w:rsidR="00C334ED" w:rsidRPr="00B7345A" w:rsidRDefault="00C334ED" w:rsidP="00B7345A">
            <w:pPr>
              <w:widowControl w:val="0"/>
              <w:jc w:val="both"/>
              <w:rPr>
                <w:sz w:val="20"/>
                <w:szCs w:val="20"/>
                <w:lang w:eastAsia="ru-RU"/>
              </w:rPr>
            </w:pPr>
            <w:r w:rsidRPr="00B7345A">
              <w:rPr>
                <w:sz w:val="20"/>
                <w:szCs w:val="20"/>
                <w:lang w:eastAsia="ru-RU"/>
              </w:rPr>
              <w:t>-255</w:t>
            </w:r>
          </w:p>
        </w:tc>
        <w:tc>
          <w:tcPr>
            <w:tcW w:w="948" w:type="dxa"/>
          </w:tcPr>
          <w:p w:rsidR="00C334ED" w:rsidRPr="00B7345A" w:rsidRDefault="00C334ED" w:rsidP="00B7345A">
            <w:pPr>
              <w:widowControl w:val="0"/>
              <w:jc w:val="both"/>
              <w:rPr>
                <w:sz w:val="20"/>
                <w:szCs w:val="20"/>
                <w:lang w:eastAsia="ru-RU"/>
              </w:rPr>
            </w:pPr>
            <w:r w:rsidRPr="00B7345A">
              <w:rPr>
                <w:sz w:val="20"/>
                <w:szCs w:val="20"/>
                <w:lang w:eastAsia="ru-RU"/>
              </w:rPr>
              <w:t>321</w:t>
            </w:r>
          </w:p>
        </w:tc>
        <w:tc>
          <w:tcPr>
            <w:tcW w:w="1083" w:type="dxa"/>
          </w:tcPr>
          <w:p w:rsidR="00C334ED" w:rsidRPr="00B7345A" w:rsidRDefault="00C334ED" w:rsidP="00B7345A">
            <w:pPr>
              <w:widowControl w:val="0"/>
              <w:jc w:val="both"/>
              <w:rPr>
                <w:sz w:val="20"/>
                <w:szCs w:val="20"/>
                <w:lang w:eastAsia="ru-RU"/>
              </w:rPr>
            </w:pPr>
            <w:r w:rsidRPr="00B7345A">
              <w:rPr>
                <w:sz w:val="20"/>
                <w:szCs w:val="20"/>
                <w:lang w:eastAsia="ru-RU"/>
              </w:rPr>
              <w:t>94,9</w:t>
            </w:r>
          </w:p>
        </w:tc>
        <w:tc>
          <w:tcPr>
            <w:tcW w:w="1088" w:type="dxa"/>
          </w:tcPr>
          <w:p w:rsidR="00C334ED" w:rsidRPr="00B7345A" w:rsidRDefault="00C334ED" w:rsidP="00B7345A">
            <w:pPr>
              <w:widowControl w:val="0"/>
              <w:jc w:val="both"/>
              <w:rPr>
                <w:sz w:val="20"/>
                <w:szCs w:val="20"/>
                <w:lang w:eastAsia="ru-RU"/>
              </w:rPr>
            </w:pPr>
            <w:r w:rsidRPr="00B7345A">
              <w:rPr>
                <w:sz w:val="20"/>
                <w:szCs w:val="20"/>
                <w:lang w:eastAsia="ru-RU"/>
              </w:rPr>
              <w:t>106,8</w:t>
            </w:r>
          </w:p>
        </w:tc>
      </w:tr>
      <w:tr w:rsidR="00C334ED" w:rsidRPr="00B7345A" w:rsidTr="00B7345A">
        <w:trPr>
          <w:jc w:val="center"/>
        </w:trPr>
        <w:tc>
          <w:tcPr>
            <w:tcW w:w="2268" w:type="dxa"/>
          </w:tcPr>
          <w:p w:rsidR="00C334ED" w:rsidRPr="00B7345A" w:rsidRDefault="00C334ED" w:rsidP="00B7345A">
            <w:pPr>
              <w:widowControl w:val="0"/>
              <w:jc w:val="both"/>
              <w:rPr>
                <w:sz w:val="20"/>
                <w:szCs w:val="20"/>
                <w:lang w:eastAsia="ru-RU"/>
              </w:rPr>
            </w:pPr>
            <w:r w:rsidRPr="00B7345A">
              <w:rPr>
                <w:sz w:val="20"/>
                <w:szCs w:val="20"/>
                <w:lang w:eastAsia="ru-RU"/>
              </w:rPr>
              <w:t>5. Прочие затраты</w:t>
            </w:r>
          </w:p>
        </w:tc>
        <w:tc>
          <w:tcPr>
            <w:tcW w:w="1013" w:type="dxa"/>
          </w:tcPr>
          <w:p w:rsidR="00C334ED" w:rsidRPr="00B7345A" w:rsidRDefault="00C334ED" w:rsidP="00B7345A">
            <w:pPr>
              <w:widowControl w:val="0"/>
              <w:jc w:val="both"/>
              <w:rPr>
                <w:sz w:val="20"/>
                <w:szCs w:val="20"/>
                <w:lang w:eastAsia="ru-RU"/>
              </w:rPr>
            </w:pPr>
            <w:r w:rsidRPr="00B7345A">
              <w:rPr>
                <w:sz w:val="20"/>
                <w:szCs w:val="20"/>
                <w:lang w:eastAsia="ru-RU"/>
              </w:rPr>
              <w:t>15041</w:t>
            </w:r>
          </w:p>
        </w:tc>
        <w:tc>
          <w:tcPr>
            <w:tcW w:w="915" w:type="dxa"/>
          </w:tcPr>
          <w:p w:rsidR="00C334ED" w:rsidRPr="00B7345A" w:rsidRDefault="00C334ED" w:rsidP="00B7345A">
            <w:pPr>
              <w:widowControl w:val="0"/>
              <w:jc w:val="both"/>
              <w:rPr>
                <w:sz w:val="20"/>
                <w:szCs w:val="20"/>
                <w:lang w:eastAsia="ru-RU"/>
              </w:rPr>
            </w:pPr>
            <w:r w:rsidRPr="00B7345A">
              <w:rPr>
                <w:sz w:val="20"/>
                <w:szCs w:val="20"/>
                <w:lang w:eastAsia="ru-RU"/>
              </w:rPr>
              <w:t>28183</w:t>
            </w:r>
          </w:p>
        </w:tc>
        <w:tc>
          <w:tcPr>
            <w:tcW w:w="920" w:type="dxa"/>
          </w:tcPr>
          <w:p w:rsidR="00C334ED" w:rsidRPr="00B7345A" w:rsidRDefault="00C334ED" w:rsidP="00B7345A">
            <w:pPr>
              <w:widowControl w:val="0"/>
              <w:jc w:val="both"/>
              <w:rPr>
                <w:sz w:val="20"/>
                <w:szCs w:val="20"/>
                <w:lang w:eastAsia="ru-RU"/>
              </w:rPr>
            </w:pPr>
            <w:r w:rsidRPr="00B7345A">
              <w:rPr>
                <w:sz w:val="20"/>
                <w:szCs w:val="20"/>
                <w:lang w:eastAsia="ru-RU"/>
              </w:rPr>
              <w:t>34029</w:t>
            </w:r>
          </w:p>
        </w:tc>
        <w:tc>
          <w:tcPr>
            <w:tcW w:w="1013" w:type="dxa"/>
          </w:tcPr>
          <w:p w:rsidR="00C334ED" w:rsidRPr="00B7345A" w:rsidRDefault="00C334ED" w:rsidP="00B7345A">
            <w:pPr>
              <w:widowControl w:val="0"/>
              <w:jc w:val="both"/>
              <w:rPr>
                <w:sz w:val="20"/>
                <w:szCs w:val="20"/>
                <w:lang w:eastAsia="ru-RU"/>
              </w:rPr>
            </w:pPr>
            <w:r w:rsidRPr="00B7345A">
              <w:rPr>
                <w:sz w:val="20"/>
                <w:szCs w:val="20"/>
                <w:lang w:eastAsia="ru-RU"/>
              </w:rPr>
              <w:t>13142</w:t>
            </w:r>
          </w:p>
        </w:tc>
        <w:tc>
          <w:tcPr>
            <w:tcW w:w="948" w:type="dxa"/>
          </w:tcPr>
          <w:p w:rsidR="00C334ED" w:rsidRPr="00B7345A" w:rsidRDefault="00C334ED" w:rsidP="00B7345A">
            <w:pPr>
              <w:widowControl w:val="0"/>
              <w:jc w:val="both"/>
              <w:rPr>
                <w:sz w:val="20"/>
                <w:szCs w:val="20"/>
                <w:lang w:eastAsia="ru-RU"/>
              </w:rPr>
            </w:pPr>
            <w:r w:rsidRPr="00B7345A">
              <w:rPr>
                <w:sz w:val="20"/>
                <w:szCs w:val="20"/>
                <w:lang w:eastAsia="ru-RU"/>
              </w:rPr>
              <w:t>5846</w:t>
            </w:r>
          </w:p>
        </w:tc>
        <w:tc>
          <w:tcPr>
            <w:tcW w:w="1083" w:type="dxa"/>
          </w:tcPr>
          <w:p w:rsidR="00C334ED" w:rsidRPr="00B7345A" w:rsidRDefault="00C334ED" w:rsidP="00B7345A">
            <w:pPr>
              <w:widowControl w:val="0"/>
              <w:jc w:val="both"/>
              <w:rPr>
                <w:sz w:val="20"/>
                <w:szCs w:val="20"/>
                <w:lang w:eastAsia="ru-RU"/>
              </w:rPr>
            </w:pPr>
            <w:r w:rsidRPr="00B7345A">
              <w:rPr>
                <w:sz w:val="20"/>
                <w:szCs w:val="20"/>
                <w:lang w:eastAsia="ru-RU"/>
              </w:rPr>
              <w:t>187,4</w:t>
            </w:r>
          </w:p>
        </w:tc>
        <w:tc>
          <w:tcPr>
            <w:tcW w:w="1088" w:type="dxa"/>
          </w:tcPr>
          <w:p w:rsidR="00C334ED" w:rsidRPr="00B7345A" w:rsidRDefault="00C334ED" w:rsidP="00B7345A">
            <w:pPr>
              <w:widowControl w:val="0"/>
              <w:jc w:val="both"/>
              <w:rPr>
                <w:sz w:val="20"/>
                <w:szCs w:val="20"/>
                <w:lang w:eastAsia="ru-RU"/>
              </w:rPr>
            </w:pPr>
            <w:r w:rsidRPr="00B7345A">
              <w:rPr>
                <w:sz w:val="20"/>
                <w:szCs w:val="20"/>
                <w:lang w:eastAsia="ru-RU"/>
              </w:rPr>
              <w:t>120,7</w:t>
            </w:r>
          </w:p>
        </w:tc>
      </w:tr>
      <w:tr w:rsidR="00C334ED" w:rsidRPr="00B7345A" w:rsidTr="00B7345A">
        <w:trPr>
          <w:jc w:val="center"/>
        </w:trPr>
        <w:tc>
          <w:tcPr>
            <w:tcW w:w="2268" w:type="dxa"/>
          </w:tcPr>
          <w:p w:rsidR="00C334ED" w:rsidRPr="00B7345A" w:rsidRDefault="00C334ED" w:rsidP="00B7345A">
            <w:pPr>
              <w:widowControl w:val="0"/>
              <w:jc w:val="both"/>
              <w:rPr>
                <w:sz w:val="20"/>
                <w:szCs w:val="20"/>
                <w:lang w:eastAsia="ru-RU"/>
              </w:rPr>
            </w:pPr>
            <w:r w:rsidRPr="00B7345A">
              <w:rPr>
                <w:sz w:val="20"/>
                <w:szCs w:val="20"/>
                <w:lang w:eastAsia="ru-RU"/>
              </w:rPr>
              <w:t>ИТОГО</w:t>
            </w:r>
          </w:p>
        </w:tc>
        <w:tc>
          <w:tcPr>
            <w:tcW w:w="1013" w:type="dxa"/>
          </w:tcPr>
          <w:p w:rsidR="00C334ED" w:rsidRPr="00B7345A" w:rsidRDefault="00C334ED" w:rsidP="00B7345A">
            <w:pPr>
              <w:widowControl w:val="0"/>
              <w:jc w:val="both"/>
              <w:rPr>
                <w:sz w:val="20"/>
                <w:szCs w:val="20"/>
                <w:lang w:eastAsia="ru-RU"/>
              </w:rPr>
            </w:pPr>
            <w:r w:rsidRPr="00B7345A">
              <w:rPr>
                <w:sz w:val="20"/>
                <w:szCs w:val="20"/>
                <w:lang w:eastAsia="ru-RU"/>
              </w:rPr>
              <w:t>66125</w:t>
            </w:r>
          </w:p>
        </w:tc>
        <w:tc>
          <w:tcPr>
            <w:tcW w:w="915" w:type="dxa"/>
          </w:tcPr>
          <w:p w:rsidR="00C334ED" w:rsidRPr="00B7345A" w:rsidRDefault="00C334ED" w:rsidP="00B7345A">
            <w:pPr>
              <w:widowControl w:val="0"/>
              <w:jc w:val="both"/>
              <w:rPr>
                <w:sz w:val="20"/>
                <w:szCs w:val="20"/>
                <w:lang w:eastAsia="ru-RU"/>
              </w:rPr>
            </w:pPr>
            <w:r w:rsidRPr="00B7345A">
              <w:rPr>
                <w:sz w:val="20"/>
                <w:szCs w:val="20"/>
                <w:lang w:eastAsia="ru-RU"/>
              </w:rPr>
              <w:t>84204</w:t>
            </w:r>
          </w:p>
        </w:tc>
        <w:tc>
          <w:tcPr>
            <w:tcW w:w="920" w:type="dxa"/>
          </w:tcPr>
          <w:p w:rsidR="00C334ED" w:rsidRPr="00B7345A" w:rsidRDefault="00C334ED" w:rsidP="00B7345A">
            <w:pPr>
              <w:widowControl w:val="0"/>
              <w:jc w:val="both"/>
              <w:rPr>
                <w:sz w:val="20"/>
                <w:szCs w:val="20"/>
                <w:lang w:eastAsia="ru-RU"/>
              </w:rPr>
            </w:pPr>
            <w:r w:rsidRPr="00B7345A">
              <w:rPr>
                <w:sz w:val="20"/>
                <w:szCs w:val="20"/>
                <w:lang w:eastAsia="ru-RU"/>
              </w:rPr>
              <w:t>101922</w:t>
            </w:r>
          </w:p>
        </w:tc>
        <w:tc>
          <w:tcPr>
            <w:tcW w:w="1013" w:type="dxa"/>
          </w:tcPr>
          <w:p w:rsidR="00C334ED" w:rsidRPr="00B7345A" w:rsidRDefault="00C334ED" w:rsidP="00B7345A">
            <w:pPr>
              <w:widowControl w:val="0"/>
              <w:jc w:val="both"/>
              <w:rPr>
                <w:sz w:val="20"/>
                <w:szCs w:val="20"/>
                <w:lang w:eastAsia="ru-RU"/>
              </w:rPr>
            </w:pPr>
            <w:r w:rsidRPr="00B7345A">
              <w:rPr>
                <w:sz w:val="20"/>
                <w:szCs w:val="20"/>
                <w:lang w:eastAsia="ru-RU"/>
              </w:rPr>
              <w:t>18079</w:t>
            </w:r>
          </w:p>
        </w:tc>
        <w:tc>
          <w:tcPr>
            <w:tcW w:w="948" w:type="dxa"/>
          </w:tcPr>
          <w:p w:rsidR="00C334ED" w:rsidRPr="00B7345A" w:rsidRDefault="00C334ED" w:rsidP="00B7345A">
            <w:pPr>
              <w:widowControl w:val="0"/>
              <w:jc w:val="both"/>
              <w:rPr>
                <w:sz w:val="20"/>
                <w:szCs w:val="20"/>
                <w:lang w:eastAsia="ru-RU"/>
              </w:rPr>
            </w:pPr>
            <w:r w:rsidRPr="00B7345A">
              <w:rPr>
                <w:sz w:val="20"/>
                <w:szCs w:val="20"/>
                <w:lang w:eastAsia="ru-RU"/>
              </w:rPr>
              <w:t>17718</w:t>
            </w:r>
          </w:p>
        </w:tc>
        <w:tc>
          <w:tcPr>
            <w:tcW w:w="1083" w:type="dxa"/>
          </w:tcPr>
          <w:p w:rsidR="00C334ED" w:rsidRPr="00B7345A" w:rsidRDefault="00C334ED" w:rsidP="00B7345A">
            <w:pPr>
              <w:widowControl w:val="0"/>
              <w:jc w:val="both"/>
              <w:rPr>
                <w:sz w:val="20"/>
                <w:szCs w:val="20"/>
                <w:lang w:eastAsia="ru-RU"/>
              </w:rPr>
            </w:pPr>
            <w:r w:rsidRPr="00B7345A">
              <w:rPr>
                <w:sz w:val="20"/>
                <w:szCs w:val="20"/>
                <w:lang w:eastAsia="ru-RU"/>
              </w:rPr>
              <w:t>127,3</w:t>
            </w:r>
          </w:p>
        </w:tc>
        <w:tc>
          <w:tcPr>
            <w:tcW w:w="1088" w:type="dxa"/>
          </w:tcPr>
          <w:p w:rsidR="00C334ED" w:rsidRPr="00B7345A" w:rsidRDefault="00C334ED" w:rsidP="00B7345A">
            <w:pPr>
              <w:widowControl w:val="0"/>
              <w:jc w:val="both"/>
              <w:rPr>
                <w:sz w:val="20"/>
                <w:szCs w:val="20"/>
                <w:lang w:eastAsia="ru-RU"/>
              </w:rPr>
            </w:pPr>
            <w:r w:rsidRPr="00B7345A">
              <w:rPr>
                <w:sz w:val="20"/>
                <w:szCs w:val="20"/>
                <w:lang w:eastAsia="ru-RU"/>
              </w:rPr>
              <w:t>121,1</w:t>
            </w:r>
          </w:p>
        </w:tc>
      </w:tr>
    </w:tbl>
    <w:p w:rsidR="00B7345A" w:rsidRDefault="00B7345A" w:rsidP="00504E63">
      <w:pPr>
        <w:widowControl w:val="0"/>
        <w:ind w:firstLine="709"/>
        <w:jc w:val="both"/>
        <w:rPr>
          <w:szCs w:val="24"/>
          <w:lang w:eastAsia="ru-RU"/>
        </w:rPr>
      </w:pPr>
    </w:p>
    <w:p w:rsidR="00C334ED" w:rsidRPr="00504E63" w:rsidRDefault="00C334ED" w:rsidP="00504E63">
      <w:pPr>
        <w:widowControl w:val="0"/>
        <w:ind w:firstLine="709"/>
        <w:jc w:val="both"/>
        <w:rPr>
          <w:szCs w:val="24"/>
          <w:lang w:eastAsia="ru-RU"/>
        </w:rPr>
      </w:pPr>
      <w:r w:rsidRPr="00504E63">
        <w:rPr>
          <w:szCs w:val="24"/>
          <w:lang w:eastAsia="ru-RU"/>
        </w:rPr>
        <w:t xml:space="preserve">Затраты на оплату труда в 2007 г. по сравнению с 2006 г. увеличились с 13920 тыс. руб. до 18105 тыс. руб., т.е. на 4815 тыс. руб. или 30,1 %. В 2008 г. по сравнению с 2007 г. затраты на оплату труда увеличиваются до 23914 тыс. </w:t>
      </w:r>
      <w:r w:rsidRPr="00504E63">
        <w:rPr>
          <w:szCs w:val="24"/>
          <w:lang w:eastAsia="ru-RU"/>
        </w:rPr>
        <w:lastRenderedPageBreak/>
        <w:t>руб. или на 32,1 %, что обусловлено ростом средней зарплаты работников.</w:t>
      </w:r>
    </w:p>
    <w:p w:rsidR="00C334ED" w:rsidRPr="00504E63" w:rsidRDefault="00C334ED" w:rsidP="00504E63">
      <w:pPr>
        <w:widowControl w:val="0"/>
        <w:ind w:firstLine="709"/>
        <w:jc w:val="both"/>
        <w:rPr>
          <w:szCs w:val="24"/>
          <w:lang w:eastAsia="ru-RU"/>
        </w:rPr>
      </w:pPr>
      <w:r w:rsidRPr="00504E63">
        <w:rPr>
          <w:szCs w:val="24"/>
          <w:lang w:eastAsia="ru-RU"/>
        </w:rPr>
        <w:t>Аналогичная тенденция прослеживается по отчислениям на социальные нужды. В 2007 г. по сравнению с 2006 г. сумма отчислений на социальные нужды увеличивается с 4955 тыс. руб. до 64154 тыс. руб., в 2008 г. по сравнению</w:t>
      </w:r>
      <w:r w:rsidR="00504E63">
        <w:rPr>
          <w:szCs w:val="24"/>
          <w:lang w:eastAsia="ru-RU"/>
        </w:rPr>
        <w:t xml:space="preserve"> </w:t>
      </w:r>
      <w:r w:rsidRPr="00504E63">
        <w:rPr>
          <w:szCs w:val="24"/>
          <w:lang w:eastAsia="ru-RU"/>
        </w:rPr>
        <w:t>с 2007 г. произошло увеличение показателя до 7566 тыс. руб.</w:t>
      </w:r>
    </w:p>
    <w:p w:rsidR="00C334ED" w:rsidRPr="00504E63" w:rsidRDefault="00C334ED" w:rsidP="00504E63">
      <w:pPr>
        <w:widowControl w:val="0"/>
        <w:ind w:firstLine="709"/>
        <w:jc w:val="both"/>
        <w:rPr>
          <w:szCs w:val="24"/>
          <w:lang w:eastAsia="ru-RU"/>
        </w:rPr>
      </w:pPr>
      <w:r w:rsidRPr="00504E63">
        <w:rPr>
          <w:szCs w:val="24"/>
          <w:lang w:eastAsia="ru-RU"/>
        </w:rPr>
        <w:t>Амортизационные отчисления составили в 2006 г. 4999 тыс. руб., в 2007 г. снизились на 255 тыс. руб. или 5,1 % и достигли уровня 4744 тыс. руб., в 2008 г.</w:t>
      </w:r>
      <w:r w:rsidR="00504E63">
        <w:rPr>
          <w:szCs w:val="24"/>
          <w:lang w:eastAsia="ru-RU"/>
        </w:rPr>
        <w:t xml:space="preserve"> </w:t>
      </w:r>
      <w:r w:rsidRPr="00504E63">
        <w:rPr>
          <w:szCs w:val="24"/>
          <w:lang w:eastAsia="ru-RU"/>
        </w:rPr>
        <w:t>наблюдается увеличение амортизационных отчислений до 5065 тыс. руб.</w:t>
      </w:r>
    </w:p>
    <w:p w:rsidR="00C334ED" w:rsidRPr="00504E63" w:rsidRDefault="00C334ED" w:rsidP="00504E63">
      <w:pPr>
        <w:widowControl w:val="0"/>
        <w:ind w:firstLine="709"/>
        <w:jc w:val="both"/>
        <w:rPr>
          <w:szCs w:val="24"/>
          <w:lang w:eastAsia="ru-RU"/>
        </w:rPr>
      </w:pPr>
      <w:r w:rsidRPr="00504E63">
        <w:rPr>
          <w:szCs w:val="24"/>
          <w:lang w:eastAsia="ru-RU"/>
        </w:rPr>
        <w:t>За анализируемый период 2006 – 2008 гг. наблюдается также рост прочих затрат в составе себестоимости: с 15041 тыс. руб. в 2006 г. до 28183 тыс. руб. в 2007 г. и до 34029 тыс. руб. в 2008 г..</w:t>
      </w:r>
    </w:p>
    <w:p w:rsidR="00C334ED" w:rsidRPr="00504E63" w:rsidRDefault="00C334ED" w:rsidP="00504E63">
      <w:pPr>
        <w:widowControl w:val="0"/>
        <w:ind w:firstLine="709"/>
        <w:jc w:val="both"/>
        <w:rPr>
          <w:szCs w:val="24"/>
          <w:lang w:eastAsia="ru-RU"/>
        </w:rPr>
      </w:pPr>
      <w:r w:rsidRPr="00504E63">
        <w:rPr>
          <w:szCs w:val="24"/>
          <w:lang w:eastAsia="ru-RU"/>
        </w:rPr>
        <w:t>Произведем анализ структуры себестоимости по экономическим элементам по ОАО «ММРП» за 2006 – 2008 гг., для чего составим таблицу 2.13.</w:t>
      </w:r>
    </w:p>
    <w:p w:rsidR="00C334ED" w:rsidRPr="00504E63" w:rsidRDefault="00C334ED" w:rsidP="00504E63">
      <w:pPr>
        <w:widowControl w:val="0"/>
        <w:ind w:firstLine="709"/>
        <w:jc w:val="both"/>
        <w:rPr>
          <w:szCs w:val="24"/>
          <w:lang w:eastAsia="ru-RU"/>
        </w:rPr>
      </w:pPr>
      <w:r w:rsidRPr="00504E63">
        <w:rPr>
          <w:szCs w:val="24"/>
          <w:lang w:eastAsia="ru-RU"/>
        </w:rPr>
        <w:t>Из данных таблицы 2.13 следует, что в структуре себестоимости продукции ОАО «ММРП» значительную часть занимают материальные затраты. Доля материальных затрат в составе себестоимости продукции составила в 2006 г. 41,15 %, в 2007 г. она снизилась до 31,78 %. В 2008 г. наблюдается значительное снижение доли материальных затрат в составе себестоимости – до 30,76 %. Это обусловлено началом</w:t>
      </w:r>
      <w:r w:rsidR="00504E63">
        <w:rPr>
          <w:szCs w:val="24"/>
          <w:lang w:eastAsia="ru-RU"/>
        </w:rPr>
        <w:t xml:space="preserve"> </w:t>
      </w:r>
      <w:r w:rsidRPr="00504E63">
        <w:rPr>
          <w:szCs w:val="24"/>
          <w:lang w:eastAsia="ru-RU"/>
        </w:rPr>
        <w:t>внедрения на предприятии программы ресурсосберегающих технологий.</w:t>
      </w:r>
    </w:p>
    <w:p w:rsidR="00B7345A" w:rsidRDefault="00B7345A" w:rsidP="00504E63">
      <w:pPr>
        <w:widowControl w:val="0"/>
        <w:ind w:firstLine="709"/>
        <w:jc w:val="both"/>
        <w:rPr>
          <w:szCs w:val="24"/>
          <w:lang w:eastAsia="ru-RU"/>
        </w:rPr>
      </w:pPr>
    </w:p>
    <w:p w:rsidR="00C334ED" w:rsidRPr="00504E63" w:rsidRDefault="00C334ED" w:rsidP="00504E63">
      <w:pPr>
        <w:widowControl w:val="0"/>
        <w:ind w:firstLine="709"/>
        <w:jc w:val="both"/>
        <w:rPr>
          <w:szCs w:val="24"/>
          <w:lang w:eastAsia="ru-RU"/>
        </w:rPr>
      </w:pPr>
      <w:r w:rsidRPr="00504E63">
        <w:rPr>
          <w:szCs w:val="24"/>
          <w:lang w:eastAsia="ru-RU"/>
        </w:rPr>
        <w:t>Таблица 2.13</w:t>
      </w:r>
      <w:r w:rsidR="00B7345A">
        <w:rPr>
          <w:szCs w:val="24"/>
          <w:lang w:eastAsia="ru-RU"/>
        </w:rPr>
        <w:t xml:space="preserve"> </w:t>
      </w:r>
      <w:r w:rsidRPr="00504E63">
        <w:rPr>
          <w:szCs w:val="24"/>
          <w:lang w:eastAsia="ru-RU"/>
        </w:rPr>
        <w:t>Анализ структуры себестоимости по экономическим элемент</w:t>
      </w:r>
      <w:r w:rsidR="00B7345A">
        <w:rPr>
          <w:szCs w:val="24"/>
          <w:lang w:eastAsia="ru-RU"/>
        </w:rPr>
        <w:t>ам ОАО «ММРП» за 2006 – 2008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080"/>
        <w:gridCol w:w="1080"/>
        <w:gridCol w:w="1080"/>
        <w:gridCol w:w="993"/>
        <w:gridCol w:w="993"/>
        <w:gridCol w:w="1074"/>
      </w:tblGrid>
      <w:tr w:rsidR="00C334ED" w:rsidRPr="00B7345A" w:rsidTr="00B7345A">
        <w:trPr>
          <w:cantSplit/>
          <w:jc w:val="center"/>
        </w:trPr>
        <w:tc>
          <w:tcPr>
            <w:tcW w:w="2628" w:type="dxa"/>
            <w:vMerge w:val="restart"/>
            <w:vAlign w:val="center"/>
          </w:tcPr>
          <w:p w:rsidR="00C334ED" w:rsidRPr="00B7345A" w:rsidRDefault="00C334ED" w:rsidP="00B7345A">
            <w:pPr>
              <w:widowControl w:val="0"/>
              <w:jc w:val="both"/>
              <w:rPr>
                <w:sz w:val="20"/>
                <w:szCs w:val="20"/>
                <w:lang w:eastAsia="ru-RU"/>
              </w:rPr>
            </w:pPr>
            <w:r w:rsidRPr="00B7345A">
              <w:rPr>
                <w:sz w:val="20"/>
                <w:szCs w:val="20"/>
                <w:lang w:eastAsia="ru-RU"/>
              </w:rPr>
              <w:t>Показатели</w:t>
            </w:r>
          </w:p>
        </w:tc>
        <w:tc>
          <w:tcPr>
            <w:tcW w:w="3240" w:type="dxa"/>
            <w:gridSpan w:val="3"/>
            <w:vAlign w:val="center"/>
          </w:tcPr>
          <w:p w:rsidR="00C334ED" w:rsidRPr="00B7345A" w:rsidRDefault="00C334ED" w:rsidP="00B7345A">
            <w:pPr>
              <w:widowControl w:val="0"/>
              <w:jc w:val="both"/>
              <w:rPr>
                <w:sz w:val="20"/>
                <w:szCs w:val="20"/>
                <w:lang w:eastAsia="ru-RU"/>
              </w:rPr>
            </w:pPr>
            <w:r w:rsidRPr="00B7345A">
              <w:rPr>
                <w:sz w:val="20"/>
                <w:szCs w:val="20"/>
                <w:lang w:eastAsia="ru-RU"/>
              </w:rPr>
              <w:t>Структура, %</w:t>
            </w:r>
          </w:p>
        </w:tc>
        <w:tc>
          <w:tcPr>
            <w:tcW w:w="3060" w:type="dxa"/>
            <w:gridSpan w:val="3"/>
            <w:vAlign w:val="center"/>
          </w:tcPr>
          <w:p w:rsidR="00C334ED" w:rsidRPr="00B7345A" w:rsidRDefault="00C334ED" w:rsidP="00B7345A">
            <w:pPr>
              <w:widowControl w:val="0"/>
              <w:jc w:val="both"/>
              <w:rPr>
                <w:sz w:val="20"/>
                <w:szCs w:val="20"/>
                <w:lang w:eastAsia="ru-RU"/>
              </w:rPr>
            </w:pPr>
            <w:r w:rsidRPr="00B7345A">
              <w:rPr>
                <w:sz w:val="20"/>
                <w:szCs w:val="20"/>
                <w:lang w:eastAsia="ru-RU"/>
              </w:rPr>
              <w:t xml:space="preserve">Изменение, (+,-) </w:t>
            </w:r>
          </w:p>
        </w:tc>
      </w:tr>
      <w:tr w:rsidR="00C334ED" w:rsidRPr="00B7345A" w:rsidTr="00B7345A">
        <w:trPr>
          <w:cantSplit/>
          <w:trHeight w:val="556"/>
          <w:jc w:val="center"/>
        </w:trPr>
        <w:tc>
          <w:tcPr>
            <w:tcW w:w="2628" w:type="dxa"/>
            <w:vMerge/>
            <w:vAlign w:val="center"/>
          </w:tcPr>
          <w:p w:rsidR="00C334ED" w:rsidRPr="00B7345A" w:rsidRDefault="00C334ED" w:rsidP="00B7345A">
            <w:pPr>
              <w:widowControl w:val="0"/>
              <w:jc w:val="both"/>
              <w:rPr>
                <w:sz w:val="20"/>
                <w:szCs w:val="20"/>
                <w:lang w:eastAsia="ru-RU"/>
              </w:rPr>
            </w:pPr>
          </w:p>
        </w:tc>
        <w:tc>
          <w:tcPr>
            <w:tcW w:w="1080" w:type="dxa"/>
            <w:vAlign w:val="center"/>
          </w:tcPr>
          <w:p w:rsidR="00C334ED" w:rsidRPr="00B7345A" w:rsidRDefault="00C334ED" w:rsidP="00B7345A">
            <w:pPr>
              <w:widowControl w:val="0"/>
              <w:jc w:val="both"/>
              <w:rPr>
                <w:sz w:val="20"/>
                <w:szCs w:val="20"/>
                <w:lang w:eastAsia="ru-RU"/>
              </w:rPr>
            </w:pPr>
            <w:r w:rsidRPr="00B7345A">
              <w:rPr>
                <w:sz w:val="20"/>
                <w:szCs w:val="20"/>
                <w:lang w:eastAsia="ru-RU"/>
              </w:rPr>
              <w:t>2006</w:t>
            </w:r>
          </w:p>
        </w:tc>
        <w:tc>
          <w:tcPr>
            <w:tcW w:w="1080" w:type="dxa"/>
            <w:vAlign w:val="center"/>
          </w:tcPr>
          <w:p w:rsidR="00C334ED" w:rsidRPr="00B7345A" w:rsidRDefault="00C334ED" w:rsidP="00B7345A">
            <w:pPr>
              <w:widowControl w:val="0"/>
              <w:jc w:val="both"/>
              <w:rPr>
                <w:sz w:val="20"/>
                <w:szCs w:val="20"/>
                <w:lang w:eastAsia="ru-RU"/>
              </w:rPr>
            </w:pPr>
            <w:r w:rsidRPr="00B7345A">
              <w:rPr>
                <w:sz w:val="20"/>
                <w:szCs w:val="20"/>
                <w:lang w:eastAsia="ru-RU"/>
              </w:rPr>
              <w:t>2007</w:t>
            </w:r>
          </w:p>
        </w:tc>
        <w:tc>
          <w:tcPr>
            <w:tcW w:w="1080" w:type="dxa"/>
            <w:vAlign w:val="center"/>
          </w:tcPr>
          <w:p w:rsidR="00C334ED" w:rsidRPr="00B7345A" w:rsidRDefault="00C334ED" w:rsidP="00B7345A">
            <w:pPr>
              <w:widowControl w:val="0"/>
              <w:jc w:val="both"/>
              <w:rPr>
                <w:sz w:val="20"/>
                <w:szCs w:val="20"/>
                <w:lang w:eastAsia="ru-RU"/>
              </w:rPr>
            </w:pPr>
            <w:r w:rsidRPr="00B7345A">
              <w:rPr>
                <w:sz w:val="20"/>
                <w:szCs w:val="20"/>
                <w:lang w:eastAsia="ru-RU"/>
              </w:rPr>
              <w:t>2008</w:t>
            </w:r>
          </w:p>
        </w:tc>
        <w:tc>
          <w:tcPr>
            <w:tcW w:w="993" w:type="dxa"/>
            <w:vAlign w:val="center"/>
          </w:tcPr>
          <w:p w:rsidR="00C334ED" w:rsidRPr="00B7345A" w:rsidRDefault="00C334ED" w:rsidP="00B7345A">
            <w:pPr>
              <w:widowControl w:val="0"/>
              <w:jc w:val="both"/>
              <w:rPr>
                <w:sz w:val="20"/>
                <w:szCs w:val="20"/>
                <w:lang w:eastAsia="ru-RU"/>
              </w:rPr>
            </w:pPr>
            <w:r w:rsidRPr="00B7345A">
              <w:rPr>
                <w:sz w:val="20"/>
                <w:szCs w:val="20"/>
                <w:lang w:eastAsia="ru-RU"/>
              </w:rPr>
              <w:t>2007 г. к 2006 г.</w:t>
            </w:r>
          </w:p>
        </w:tc>
        <w:tc>
          <w:tcPr>
            <w:tcW w:w="993" w:type="dxa"/>
            <w:vAlign w:val="center"/>
          </w:tcPr>
          <w:p w:rsidR="00C334ED" w:rsidRPr="00B7345A" w:rsidRDefault="00C334ED" w:rsidP="00B7345A">
            <w:pPr>
              <w:widowControl w:val="0"/>
              <w:jc w:val="both"/>
              <w:rPr>
                <w:sz w:val="20"/>
                <w:szCs w:val="20"/>
                <w:lang w:eastAsia="ru-RU"/>
              </w:rPr>
            </w:pPr>
            <w:r w:rsidRPr="00B7345A">
              <w:rPr>
                <w:sz w:val="20"/>
                <w:szCs w:val="20"/>
                <w:lang w:eastAsia="ru-RU"/>
              </w:rPr>
              <w:t>2008 г. к 2007 г.</w:t>
            </w:r>
          </w:p>
        </w:tc>
        <w:tc>
          <w:tcPr>
            <w:tcW w:w="1074" w:type="dxa"/>
            <w:vAlign w:val="center"/>
          </w:tcPr>
          <w:p w:rsidR="00C334ED" w:rsidRPr="00B7345A" w:rsidRDefault="00C334ED" w:rsidP="00B7345A">
            <w:pPr>
              <w:widowControl w:val="0"/>
              <w:jc w:val="both"/>
              <w:rPr>
                <w:sz w:val="20"/>
                <w:szCs w:val="20"/>
                <w:lang w:eastAsia="ru-RU"/>
              </w:rPr>
            </w:pPr>
            <w:r w:rsidRPr="00B7345A">
              <w:rPr>
                <w:sz w:val="20"/>
                <w:szCs w:val="20"/>
                <w:lang w:eastAsia="ru-RU"/>
              </w:rPr>
              <w:t>2008 г. к 2006 г.</w:t>
            </w:r>
          </w:p>
        </w:tc>
      </w:tr>
      <w:tr w:rsidR="00C334ED" w:rsidRPr="00B7345A" w:rsidTr="00B7345A">
        <w:trPr>
          <w:jc w:val="center"/>
        </w:trPr>
        <w:tc>
          <w:tcPr>
            <w:tcW w:w="2628" w:type="dxa"/>
          </w:tcPr>
          <w:p w:rsidR="00C334ED" w:rsidRPr="00B7345A" w:rsidRDefault="00C334ED" w:rsidP="00B7345A">
            <w:pPr>
              <w:widowControl w:val="0"/>
              <w:jc w:val="both"/>
              <w:rPr>
                <w:sz w:val="20"/>
                <w:szCs w:val="20"/>
                <w:lang w:eastAsia="ru-RU"/>
              </w:rPr>
            </w:pPr>
            <w:r w:rsidRPr="00B7345A">
              <w:rPr>
                <w:sz w:val="20"/>
                <w:szCs w:val="20"/>
                <w:lang w:eastAsia="ru-RU"/>
              </w:rPr>
              <w:t>1. Материальные затраты</w:t>
            </w:r>
          </w:p>
        </w:tc>
        <w:tc>
          <w:tcPr>
            <w:tcW w:w="1080" w:type="dxa"/>
          </w:tcPr>
          <w:p w:rsidR="00C334ED" w:rsidRPr="00B7345A" w:rsidRDefault="00C334ED" w:rsidP="00B7345A">
            <w:pPr>
              <w:widowControl w:val="0"/>
              <w:jc w:val="both"/>
              <w:rPr>
                <w:sz w:val="20"/>
                <w:szCs w:val="20"/>
                <w:lang w:eastAsia="ru-RU"/>
              </w:rPr>
            </w:pPr>
            <w:r w:rsidRPr="00B7345A">
              <w:rPr>
                <w:sz w:val="20"/>
                <w:szCs w:val="20"/>
                <w:lang w:eastAsia="ru-RU"/>
              </w:rPr>
              <w:t>41,15</w:t>
            </w:r>
          </w:p>
        </w:tc>
        <w:tc>
          <w:tcPr>
            <w:tcW w:w="1080" w:type="dxa"/>
          </w:tcPr>
          <w:p w:rsidR="00C334ED" w:rsidRPr="00B7345A" w:rsidRDefault="00C334ED" w:rsidP="00B7345A">
            <w:pPr>
              <w:widowControl w:val="0"/>
              <w:jc w:val="both"/>
              <w:rPr>
                <w:sz w:val="20"/>
                <w:szCs w:val="20"/>
                <w:lang w:eastAsia="ru-RU"/>
              </w:rPr>
            </w:pPr>
            <w:r w:rsidRPr="00B7345A">
              <w:rPr>
                <w:sz w:val="20"/>
                <w:szCs w:val="20"/>
                <w:lang w:eastAsia="ru-RU"/>
              </w:rPr>
              <w:t>31,78</w:t>
            </w:r>
          </w:p>
        </w:tc>
        <w:tc>
          <w:tcPr>
            <w:tcW w:w="1080" w:type="dxa"/>
          </w:tcPr>
          <w:p w:rsidR="00C334ED" w:rsidRPr="00B7345A" w:rsidRDefault="00C334ED" w:rsidP="00B7345A">
            <w:pPr>
              <w:widowControl w:val="0"/>
              <w:jc w:val="both"/>
              <w:rPr>
                <w:sz w:val="20"/>
                <w:szCs w:val="20"/>
                <w:lang w:eastAsia="ru-RU"/>
              </w:rPr>
            </w:pPr>
            <w:r w:rsidRPr="00B7345A">
              <w:rPr>
                <w:sz w:val="20"/>
                <w:szCs w:val="20"/>
                <w:lang w:eastAsia="ru-RU"/>
              </w:rPr>
              <w:t>30,76</w:t>
            </w:r>
          </w:p>
        </w:tc>
        <w:tc>
          <w:tcPr>
            <w:tcW w:w="993" w:type="dxa"/>
          </w:tcPr>
          <w:p w:rsidR="00C334ED" w:rsidRPr="00B7345A" w:rsidRDefault="00C334ED" w:rsidP="00B7345A">
            <w:pPr>
              <w:widowControl w:val="0"/>
              <w:jc w:val="both"/>
              <w:rPr>
                <w:sz w:val="20"/>
                <w:szCs w:val="20"/>
                <w:lang w:eastAsia="ru-RU"/>
              </w:rPr>
            </w:pPr>
            <w:r w:rsidRPr="00B7345A">
              <w:rPr>
                <w:sz w:val="20"/>
                <w:szCs w:val="20"/>
                <w:lang w:eastAsia="ru-RU"/>
              </w:rPr>
              <w:t>-9,37</w:t>
            </w:r>
          </w:p>
        </w:tc>
        <w:tc>
          <w:tcPr>
            <w:tcW w:w="993" w:type="dxa"/>
          </w:tcPr>
          <w:p w:rsidR="00C334ED" w:rsidRPr="00B7345A" w:rsidRDefault="00C334ED" w:rsidP="00B7345A">
            <w:pPr>
              <w:widowControl w:val="0"/>
              <w:jc w:val="both"/>
              <w:rPr>
                <w:sz w:val="20"/>
                <w:szCs w:val="20"/>
                <w:lang w:eastAsia="ru-RU"/>
              </w:rPr>
            </w:pPr>
            <w:r w:rsidRPr="00B7345A">
              <w:rPr>
                <w:sz w:val="20"/>
                <w:szCs w:val="20"/>
                <w:lang w:eastAsia="ru-RU"/>
              </w:rPr>
              <w:t>-1,92</w:t>
            </w:r>
          </w:p>
        </w:tc>
        <w:tc>
          <w:tcPr>
            <w:tcW w:w="1074" w:type="dxa"/>
          </w:tcPr>
          <w:p w:rsidR="00C334ED" w:rsidRPr="00B7345A" w:rsidRDefault="00C334ED" w:rsidP="00B7345A">
            <w:pPr>
              <w:widowControl w:val="0"/>
              <w:jc w:val="both"/>
              <w:rPr>
                <w:sz w:val="20"/>
                <w:szCs w:val="20"/>
                <w:lang w:eastAsia="ru-RU"/>
              </w:rPr>
            </w:pPr>
            <w:r w:rsidRPr="00B7345A">
              <w:rPr>
                <w:sz w:val="20"/>
                <w:szCs w:val="20"/>
                <w:lang w:eastAsia="ru-RU"/>
              </w:rPr>
              <w:t>-10,39</w:t>
            </w:r>
          </w:p>
        </w:tc>
      </w:tr>
      <w:tr w:rsidR="00C334ED" w:rsidRPr="00B7345A" w:rsidTr="00B7345A">
        <w:trPr>
          <w:jc w:val="center"/>
        </w:trPr>
        <w:tc>
          <w:tcPr>
            <w:tcW w:w="2628" w:type="dxa"/>
          </w:tcPr>
          <w:p w:rsidR="00C334ED" w:rsidRPr="00B7345A" w:rsidRDefault="00C334ED" w:rsidP="00B7345A">
            <w:pPr>
              <w:widowControl w:val="0"/>
              <w:jc w:val="both"/>
              <w:rPr>
                <w:sz w:val="20"/>
                <w:szCs w:val="20"/>
                <w:lang w:eastAsia="ru-RU"/>
              </w:rPr>
            </w:pPr>
            <w:r w:rsidRPr="00B7345A">
              <w:rPr>
                <w:sz w:val="20"/>
                <w:szCs w:val="20"/>
                <w:lang w:eastAsia="ru-RU"/>
              </w:rPr>
              <w:t>2.Затраты на оплату труда</w:t>
            </w:r>
          </w:p>
        </w:tc>
        <w:tc>
          <w:tcPr>
            <w:tcW w:w="1080" w:type="dxa"/>
          </w:tcPr>
          <w:p w:rsidR="00C334ED" w:rsidRPr="00B7345A" w:rsidRDefault="00C334ED" w:rsidP="00B7345A">
            <w:pPr>
              <w:widowControl w:val="0"/>
              <w:jc w:val="both"/>
              <w:rPr>
                <w:sz w:val="20"/>
                <w:szCs w:val="20"/>
                <w:lang w:eastAsia="ru-RU"/>
              </w:rPr>
            </w:pPr>
            <w:r w:rsidRPr="00B7345A">
              <w:rPr>
                <w:sz w:val="20"/>
                <w:szCs w:val="20"/>
                <w:lang w:eastAsia="ru-RU"/>
              </w:rPr>
              <w:t>21,05</w:t>
            </w:r>
          </w:p>
        </w:tc>
        <w:tc>
          <w:tcPr>
            <w:tcW w:w="1080" w:type="dxa"/>
          </w:tcPr>
          <w:p w:rsidR="00C334ED" w:rsidRPr="00B7345A" w:rsidRDefault="00C334ED" w:rsidP="00B7345A">
            <w:pPr>
              <w:widowControl w:val="0"/>
              <w:jc w:val="both"/>
              <w:rPr>
                <w:sz w:val="20"/>
                <w:szCs w:val="20"/>
                <w:lang w:eastAsia="ru-RU"/>
              </w:rPr>
            </w:pPr>
            <w:r w:rsidRPr="00B7345A">
              <w:rPr>
                <w:sz w:val="20"/>
                <w:szCs w:val="20"/>
                <w:lang w:eastAsia="ru-RU"/>
              </w:rPr>
              <w:t>21,50</w:t>
            </w:r>
          </w:p>
        </w:tc>
        <w:tc>
          <w:tcPr>
            <w:tcW w:w="1080" w:type="dxa"/>
          </w:tcPr>
          <w:p w:rsidR="00C334ED" w:rsidRPr="00B7345A" w:rsidRDefault="00C334ED" w:rsidP="00B7345A">
            <w:pPr>
              <w:widowControl w:val="0"/>
              <w:jc w:val="both"/>
              <w:rPr>
                <w:sz w:val="20"/>
                <w:szCs w:val="20"/>
                <w:lang w:eastAsia="ru-RU"/>
              </w:rPr>
            </w:pPr>
            <w:r w:rsidRPr="00B7345A">
              <w:rPr>
                <w:sz w:val="20"/>
                <w:szCs w:val="20"/>
                <w:lang w:eastAsia="ru-RU"/>
              </w:rPr>
              <w:t>23,46</w:t>
            </w:r>
          </w:p>
        </w:tc>
        <w:tc>
          <w:tcPr>
            <w:tcW w:w="993" w:type="dxa"/>
          </w:tcPr>
          <w:p w:rsidR="00C334ED" w:rsidRPr="00B7345A" w:rsidRDefault="00C334ED" w:rsidP="00B7345A">
            <w:pPr>
              <w:widowControl w:val="0"/>
              <w:jc w:val="both"/>
              <w:rPr>
                <w:sz w:val="20"/>
                <w:szCs w:val="20"/>
                <w:lang w:eastAsia="ru-RU"/>
              </w:rPr>
            </w:pPr>
            <w:r w:rsidRPr="00B7345A">
              <w:rPr>
                <w:sz w:val="20"/>
                <w:szCs w:val="20"/>
                <w:lang w:eastAsia="ru-RU"/>
              </w:rPr>
              <w:t>0,45</w:t>
            </w:r>
          </w:p>
        </w:tc>
        <w:tc>
          <w:tcPr>
            <w:tcW w:w="993" w:type="dxa"/>
          </w:tcPr>
          <w:p w:rsidR="00C334ED" w:rsidRPr="00B7345A" w:rsidRDefault="00C334ED" w:rsidP="00B7345A">
            <w:pPr>
              <w:widowControl w:val="0"/>
              <w:jc w:val="both"/>
              <w:rPr>
                <w:sz w:val="20"/>
                <w:szCs w:val="20"/>
                <w:lang w:eastAsia="ru-RU"/>
              </w:rPr>
            </w:pPr>
            <w:r w:rsidRPr="00B7345A">
              <w:rPr>
                <w:sz w:val="20"/>
                <w:szCs w:val="20"/>
                <w:lang w:eastAsia="ru-RU"/>
              </w:rPr>
              <w:t>1,96</w:t>
            </w:r>
          </w:p>
        </w:tc>
        <w:tc>
          <w:tcPr>
            <w:tcW w:w="1074" w:type="dxa"/>
          </w:tcPr>
          <w:p w:rsidR="00C334ED" w:rsidRPr="00B7345A" w:rsidRDefault="00C334ED" w:rsidP="00B7345A">
            <w:pPr>
              <w:widowControl w:val="0"/>
              <w:jc w:val="both"/>
              <w:rPr>
                <w:sz w:val="20"/>
                <w:szCs w:val="20"/>
                <w:lang w:eastAsia="ru-RU"/>
              </w:rPr>
            </w:pPr>
            <w:r w:rsidRPr="00B7345A">
              <w:rPr>
                <w:sz w:val="20"/>
                <w:szCs w:val="20"/>
                <w:lang w:eastAsia="ru-RU"/>
              </w:rPr>
              <w:t>2,41</w:t>
            </w:r>
          </w:p>
        </w:tc>
      </w:tr>
      <w:tr w:rsidR="00C334ED" w:rsidRPr="00B7345A" w:rsidTr="00B7345A">
        <w:trPr>
          <w:jc w:val="center"/>
        </w:trPr>
        <w:tc>
          <w:tcPr>
            <w:tcW w:w="2628" w:type="dxa"/>
          </w:tcPr>
          <w:p w:rsidR="00C334ED" w:rsidRPr="00B7345A" w:rsidRDefault="00C334ED" w:rsidP="00B7345A">
            <w:pPr>
              <w:widowControl w:val="0"/>
              <w:jc w:val="both"/>
              <w:rPr>
                <w:sz w:val="20"/>
                <w:szCs w:val="20"/>
                <w:lang w:eastAsia="ru-RU"/>
              </w:rPr>
            </w:pPr>
            <w:r w:rsidRPr="00B7345A">
              <w:rPr>
                <w:sz w:val="20"/>
                <w:szCs w:val="20"/>
                <w:lang w:eastAsia="ru-RU"/>
              </w:rPr>
              <w:t xml:space="preserve">3. Отчисления на социальные нужды </w:t>
            </w:r>
          </w:p>
        </w:tc>
        <w:tc>
          <w:tcPr>
            <w:tcW w:w="1080" w:type="dxa"/>
          </w:tcPr>
          <w:p w:rsidR="00C334ED" w:rsidRPr="00B7345A" w:rsidRDefault="00C334ED" w:rsidP="00B7345A">
            <w:pPr>
              <w:widowControl w:val="0"/>
              <w:jc w:val="both"/>
              <w:rPr>
                <w:sz w:val="20"/>
                <w:szCs w:val="20"/>
                <w:lang w:eastAsia="ru-RU"/>
              </w:rPr>
            </w:pPr>
            <w:r w:rsidRPr="00B7345A">
              <w:rPr>
                <w:sz w:val="20"/>
                <w:szCs w:val="20"/>
                <w:lang w:eastAsia="ru-RU"/>
              </w:rPr>
              <w:t>7,49</w:t>
            </w:r>
          </w:p>
        </w:tc>
        <w:tc>
          <w:tcPr>
            <w:tcW w:w="1080" w:type="dxa"/>
          </w:tcPr>
          <w:p w:rsidR="00C334ED" w:rsidRPr="00B7345A" w:rsidRDefault="00C334ED" w:rsidP="00B7345A">
            <w:pPr>
              <w:widowControl w:val="0"/>
              <w:jc w:val="both"/>
              <w:rPr>
                <w:sz w:val="20"/>
                <w:szCs w:val="20"/>
                <w:lang w:eastAsia="ru-RU"/>
              </w:rPr>
            </w:pPr>
            <w:r w:rsidRPr="00B7345A">
              <w:rPr>
                <w:sz w:val="20"/>
                <w:szCs w:val="20"/>
                <w:lang w:eastAsia="ru-RU"/>
              </w:rPr>
              <w:t>7,62</w:t>
            </w:r>
          </w:p>
        </w:tc>
        <w:tc>
          <w:tcPr>
            <w:tcW w:w="1080" w:type="dxa"/>
          </w:tcPr>
          <w:p w:rsidR="00C334ED" w:rsidRPr="00B7345A" w:rsidRDefault="00C334ED" w:rsidP="00B7345A">
            <w:pPr>
              <w:widowControl w:val="0"/>
              <w:jc w:val="both"/>
              <w:rPr>
                <w:sz w:val="20"/>
                <w:szCs w:val="20"/>
                <w:lang w:eastAsia="ru-RU"/>
              </w:rPr>
            </w:pPr>
            <w:r w:rsidRPr="00B7345A">
              <w:rPr>
                <w:sz w:val="20"/>
                <w:szCs w:val="20"/>
                <w:lang w:eastAsia="ru-RU"/>
              </w:rPr>
              <w:t>7,42</w:t>
            </w:r>
          </w:p>
        </w:tc>
        <w:tc>
          <w:tcPr>
            <w:tcW w:w="993" w:type="dxa"/>
          </w:tcPr>
          <w:p w:rsidR="00C334ED" w:rsidRPr="00B7345A" w:rsidRDefault="00C334ED" w:rsidP="00B7345A">
            <w:pPr>
              <w:widowControl w:val="0"/>
              <w:jc w:val="both"/>
              <w:rPr>
                <w:sz w:val="20"/>
                <w:szCs w:val="20"/>
                <w:lang w:eastAsia="ru-RU"/>
              </w:rPr>
            </w:pPr>
            <w:r w:rsidRPr="00B7345A">
              <w:rPr>
                <w:sz w:val="20"/>
                <w:szCs w:val="20"/>
                <w:lang w:eastAsia="ru-RU"/>
              </w:rPr>
              <w:t>0,13</w:t>
            </w:r>
          </w:p>
        </w:tc>
        <w:tc>
          <w:tcPr>
            <w:tcW w:w="993" w:type="dxa"/>
          </w:tcPr>
          <w:p w:rsidR="00C334ED" w:rsidRPr="00B7345A" w:rsidRDefault="00C334ED" w:rsidP="00B7345A">
            <w:pPr>
              <w:widowControl w:val="0"/>
              <w:jc w:val="both"/>
              <w:rPr>
                <w:sz w:val="20"/>
                <w:szCs w:val="20"/>
                <w:lang w:eastAsia="ru-RU"/>
              </w:rPr>
            </w:pPr>
            <w:r w:rsidRPr="00B7345A">
              <w:rPr>
                <w:sz w:val="20"/>
                <w:szCs w:val="20"/>
                <w:lang w:eastAsia="ru-RU"/>
              </w:rPr>
              <w:t>-0,2</w:t>
            </w:r>
          </w:p>
        </w:tc>
        <w:tc>
          <w:tcPr>
            <w:tcW w:w="1074" w:type="dxa"/>
          </w:tcPr>
          <w:p w:rsidR="00C334ED" w:rsidRPr="00B7345A" w:rsidRDefault="00C334ED" w:rsidP="00B7345A">
            <w:pPr>
              <w:widowControl w:val="0"/>
              <w:jc w:val="both"/>
              <w:rPr>
                <w:sz w:val="20"/>
                <w:szCs w:val="20"/>
                <w:lang w:eastAsia="ru-RU"/>
              </w:rPr>
            </w:pPr>
            <w:r w:rsidRPr="00B7345A">
              <w:rPr>
                <w:sz w:val="20"/>
                <w:szCs w:val="20"/>
                <w:lang w:eastAsia="ru-RU"/>
              </w:rPr>
              <w:t>-0,07</w:t>
            </w:r>
          </w:p>
        </w:tc>
      </w:tr>
      <w:tr w:rsidR="00C334ED" w:rsidRPr="00B7345A" w:rsidTr="00B7345A">
        <w:trPr>
          <w:jc w:val="center"/>
        </w:trPr>
        <w:tc>
          <w:tcPr>
            <w:tcW w:w="2628" w:type="dxa"/>
          </w:tcPr>
          <w:p w:rsidR="00C334ED" w:rsidRPr="00B7345A" w:rsidRDefault="00C334ED" w:rsidP="00B7345A">
            <w:pPr>
              <w:widowControl w:val="0"/>
              <w:jc w:val="both"/>
              <w:rPr>
                <w:sz w:val="20"/>
                <w:szCs w:val="20"/>
                <w:lang w:eastAsia="ru-RU"/>
              </w:rPr>
            </w:pPr>
            <w:r w:rsidRPr="00B7345A">
              <w:rPr>
                <w:sz w:val="20"/>
                <w:szCs w:val="20"/>
                <w:lang w:eastAsia="ru-RU"/>
              </w:rPr>
              <w:lastRenderedPageBreak/>
              <w:t>4. Амортизационные отчисления</w:t>
            </w:r>
          </w:p>
        </w:tc>
        <w:tc>
          <w:tcPr>
            <w:tcW w:w="1080" w:type="dxa"/>
          </w:tcPr>
          <w:p w:rsidR="00C334ED" w:rsidRPr="00B7345A" w:rsidRDefault="00C334ED" w:rsidP="00B7345A">
            <w:pPr>
              <w:widowControl w:val="0"/>
              <w:jc w:val="both"/>
              <w:rPr>
                <w:sz w:val="20"/>
                <w:szCs w:val="20"/>
                <w:lang w:eastAsia="ru-RU"/>
              </w:rPr>
            </w:pPr>
            <w:r w:rsidRPr="00B7345A">
              <w:rPr>
                <w:sz w:val="20"/>
                <w:szCs w:val="20"/>
                <w:lang w:eastAsia="ru-RU"/>
              </w:rPr>
              <w:t>7,56</w:t>
            </w:r>
          </w:p>
        </w:tc>
        <w:tc>
          <w:tcPr>
            <w:tcW w:w="1080" w:type="dxa"/>
          </w:tcPr>
          <w:p w:rsidR="00C334ED" w:rsidRPr="00B7345A" w:rsidRDefault="00C334ED" w:rsidP="00B7345A">
            <w:pPr>
              <w:widowControl w:val="0"/>
              <w:jc w:val="both"/>
              <w:rPr>
                <w:sz w:val="20"/>
                <w:szCs w:val="20"/>
                <w:lang w:eastAsia="ru-RU"/>
              </w:rPr>
            </w:pPr>
            <w:r w:rsidRPr="00B7345A">
              <w:rPr>
                <w:sz w:val="20"/>
                <w:szCs w:val="20"/>
                <w:lang w:eastAsia="ru-RU"/>
              </w:rPr>
              <w:t>5,63</w:t>
            </w:r>
          </w:p>
        </w:tc>
        <w:tc>
          <w:tcPr>
            <w:tcW w:w="1080" w:type="dxa"/>
          </w:tcPr>
          <w:p w:rsidR="00C334ED" w:rsidRPr="00B7345A" w:rsidRDefault="00C334ED" w:rsidP="00B7345A">
            <w:pPr>
              <w:widowControl w:val="0"/>
              <w:jc w:val="both"/>
              <w:rPr>
                <w:sz w:val="20"/>
                <w:szCs w:val="20"/>
                <w:lang w:eastAsia="ru-RU"/>
              </w:rPr>
            </w:pPr>
            <w:r w:rsidRPr="00B7345A">
              <w:rPr>
                <w:sz w:val="20"/>
                <w:szCs w:val="20"/>
                <w:lang w:eastAsia="ru-RU"/>
              </w:rPr>
              <w:t>4,97</w:t>
            </w:r>
          </w:p>
        </w:tc>
        <w:tc>
          <w:tcPr>
            <w:tcW w:w="993" w:type="dxa"/>
          </w:tcPr>
          <w:p w:rsidR="00C334ED" w:rsidRPr="00B7345A" w:rsidRDefault="00C334ED" w:rsidP="00B7345A">
            <w:pPr>
              <w:widowControl w:val="0"/>
              <w:jc w:val="both"/>
              <w:rPr>
                <w:sz w:val="20"/>
                <w:szCs w:val="20"/>
                <w:lang w:eastAsia="ru-RU"/>
              </w:rPr>
            </w:pPr>
            <w:r w:rsidRPr="00B7345A">
              <w:rPr>
                <w:sz w:val="20"/>
                <w:szCs w:val="20"/>
                <w:lang w:eastAsia="ru-RU"/>
              </w:rPr>
              <w:t>-1,93</w:t>
            </w:r>
          </w:p>
        </w:tc>
        <w:tc>
          <w:tcPr>
            <w:tcW w:w="993" w:type="dxa"/>
          </w:tcPr>
          <w:p w:rsidR="00C334ED" w:rsidRPr="00B7345A" w:rsidRDefault="00C334ED" w:rsidP="00B7345A">
            <w:pPr>
              <w:widowControl w:val="0"/>
              <w:jc w:val="both"/>
              <w:rPr>
                <w:sz w:val="20"/>
                <w:szCs w:val="20"/>
                <w:lang w:eastAsia="ru-RU"/>
              </w:rPr>
            </w:pPr>
            <w:r w:rsidRPr="00B7345A">
              <w:rPr>
                <w:sz w:val="20"/>
                <w:szCs w:val="20"/>
                <w:lang w:eastAsia="ru-RU"/>
              </w:rPr>
              <w:t>-0,66</w:t>
            </w:r>
          </w:p>
        </w:tc>
        <w:tc>
          <w:tcPr>
            <w:tcW w:w="1074" w:type="dxa"/>
          </w:tcPr>
          <w:p w:rsidR="00C334ED" w:rsidRPr="00B7345A" w:rsidRDefault="00C334ED" w:rsidP="00B7345A">
            <w:pPr>
              <w:widowControl w:val="0"/>
              <w:jc w:val="both"/>
              <w:rPr>
                <w:sz w:val="20"/>
                <w:szCs w:val="20"/>
                <w:lang w:eastAsia="ru-RU"/>
              </w:rPr>
            </w:pPr>
            <w:r w:rsidRPr="00B7345A">
              <w:rPr>
                <w:sz w:val="20"/>
                <w:szCs w:val="20"/>
                <w:lang w:eastAsia="ru-RU"/>
              </w:rPr>
              <w:t>-2,59</w:t>
            </w:r>
          </w:p>
        </w:tc>
      </w:tr>
      <w:tr w:rsidR="00C334ED" w:rsidRPr="00B7345A" w:rsidTr="00B7345A">
        <w:trPr>
          <w:trHeight w:val="96"/>
          <w:jc w:val="center"/>
        </w:trPr>
        <w:tc>
          <w:tcPr>
            <w:tcW w:w="2628" w:type="dxa"/>
          </w:tcPr>
          <w:p w:rsidR="00C334ED" w:rsidRPr="00B7345A" w:rsidRDefault="00C334ED" w:rsidP="00B7345A">
            <w:pPr>
              <w:widowControl w:val="0"/>
              <w:jc w:val="both"/>
              <w:rPr>
                <w:sz w:val="20"/>
                <w:szCs w:val="20"/>
                <w:lang w:eastAsia="ru-RU"/>
              </w:rPr>
            </w:pPr>
            <w:r w:rsidRPr="00B7345A">
              <w:rPr>
                <w:sz w:val="20"/>
                <w:szCs w:val="20"/>
                <w:lang w:eastAsia="ru-RU"/>
              </w:rPr>
              <w:t>5. Прочие затраты</w:t>
            </w:r>
          </w:p>
        </w:tc>
        <w:tc>
          <w:tcPr>
            <w:tcW w:w="1080" w:type="dxa"/>
          </w:tcPr>
          <w:p w:rsidR="00C334ED" w:rsidRPr="00B7345A" w:rsidRDefault="00C334ED" w:rsidP="00B7345A">
            <w:pPr>
              <w:widowControl w:val="0"/>
              <w:jc w:val="both"/>
              <w:rPr>
                <w:sz w:val="20"/>
                <w:szCs w:val="20"/>
                <w:lang w:eastAsia="ru-RU"/>
              </w:rPr>
            </w:pPr>
            <w:r w:rsidRPr="00B7345A">
              <w:rPr>
                <w:sz w:val="20"/>
                <w:szCs w:val="20"/>
                <w:lang w:eastAsia="ru-RU"/>
              </w:rPr>
              <w:t>22,75</w:t>
            </w:r>
          </w:p>
        </w:tc>
        <w:tc>
          <w:tcPr>
            <w:tcW w:w="1080" w:type="dxa"/>
          </w:tcPr>
          <w:p w:rsidR="00C334ED" w:rsidRPr="00B7345A" w:rsidRDefault="00C334ED" w:rsidP="00B7345A">
            <w:pPr>
              <w:widowControl w:val="0"/>
              <w:jc w:val="both"/>
              <w:rPr>
                <w:sz w:val="20"/>
                <w:szCs w:val="20"/>
                <w:lang w:eastAsia="ru-RU"/>
              </w:rPr>
            </w:pPr>
            <w:r w:rsidRPr="00B7345A">
              <w:rPr>
                <w:sz w:val="20"/>
                <w:szCs w:val="20"/>
                <w:lang w:eastAsia="ru-RU"/>
              </w:rPr>
              <w:t>3347</w:t>
            </w:r>
          </w:p>
        </w:tc>
        <w:tc>
          <w:tcPr>
            <w:tcW w:w="1080" w:type="dxa"/>
          </w:tcPr>
          <w:p w:rsidR="00C334ED" w:rsidRPr="00B7345A" w:rsidRDefault="00C334ED" w:rsidP="00B7345A">
            <w:pPr>
              <w:widowControl w:val="0"/>
              <w:jc w:val="both"/>
              <w:rPr>
                <w:sz w:val="20"/>
                <w:szCs w:val="20"/>
                <w:lang w:eastAsia="ru-RU"/>
              </w:rPr>
            </w:pPr>
            <w:r w:rsidRPr="00B7345A">
              <w:rPr>
                <w:sz w:val="20"/>
                <w:szCs w:val="20"/>
                <w:lang w:eastAsia="ru-RU"/>
              </w:rPr>
              <w:t>33,39</w:t>
            </w:r>
          </w:p>
        </w:tc>
        <w:tc>
          <w:tcPr>
            <w:tcW w:w="993" w:type="dxa"/>
          </w:tcPr>
          <w:p w:rsidR="00C334ED" w:rsidRPr="00B7345A" w:rsidRDefault="00C334ED" w:rsidP="00B7345A">
            <w:pPr>
              <w:widowControl w:val="0"/>
              <w:jc w:val="both"/>
              <w:rPr>
                <w:sz w:val="20"/>
                <w:szCs w:val="20"/>
                <w:lang w:eastAsia="ru-RU"/>
              </w:rPr>
            </w:pPr>
            <w:r w:rsidRPr="00B7345A">
              <w:rPr>
                <w:sz w:val="20"/>
                <w:szCs w:val="20"/>
                <w:lang w:eastAsia="ru-RU"/>
              </w:rPr>
              <w:t>10,72</w:t>
            </w:r>
          </w:p>
        </w:tc>
        <w:tc>
          <w:tcPr>
            <w:tcW w:w="993" w:type="dxa"/>
          </w:tcPr>
          <w:p w:rsidR="00C334ED" w:rsidRPr="00B7345A" w:rsidRDefault="00C334ED" w:rsidP="00B7345A">
            <w:pPr>
              <w:widowControl w:val="0"/>
              <w:jc w:val="both"/>
              <w:rPr>
                <w:sz w:val="20"/>
                <w:szCs w:val="20"/>
                <w:lang w:eastAsia="ru-RU"/>
              </w:rPr>
            </w:pPr>
            <w:r w:rsidRPr="00B7345A">
              <w:rPr>
                <w:sz w:val="20"/>
                <w:szCs w:val="20"/>
                <w:lang w:eastAsia="ru-RU"/>
              </w:rPr>
              <w:t>-0,08</w:t>
            </w:r>
          </w:p>
        </w:tc>
        <w:tc>
          <w:tcPr>
            <w:tcW w:w="1074" w:type="dxa"/>
          </w:tcPr>
          <w:p w:rsidR="00C334ED" w:rsidRPr="00B7345A" w:rsidRDefault="00C334ED" w:rsidP="00B7345A">
            <w:pPr>
              <w:widowControl w:val="0"/>
              <w:jc w:val="both"/>
              <w:rPr>
                <w:sz w:val="20"/>
                <w:szCs w:val="20"/>
                <w:lang w:eastAsia="ru-RU"/>
              </w:rPr>
            </w:pPr>
            <w:r w:rsidRPr="00B7345A">
              <w:rPr>
                <w:sz w:val="20"/>
                <w:szCs w:val="20"/>
                <w:lang w:eastAsia="ru-RU"/>
              </w:rPr>
              <w:t>10,64</w:t>
            </w:r>
          </w:p>
        </w:tc>
      </w:tr>
      <w:tr w:rsidR="00C334ED" w:rsidRPr="00B7345A" w:rsidTr="00B7345A">
        <w:trPr>
          <w:trHeight w:val="70"/>
          <w:jc w:val="center"/>
        </w:trPr>
        <w:tc>
          <w:tcPr>
            <w:tcW w:w="2628" w:type="dxa"/>
          </w:tcPr>
          <w:p w:rsidR="00C334ED" w:rsidRPr="00B7345A" w:rsidRDefault="00C334ED" w:rsidP="00B7345A">
            <w:pPr>
              <w:widowControl w:val="0"/>
              <w:jc w:val="both"/>
              <w:rPr>
                <w:sz w:val="20"/>
                <w:szCs w:val="20"/>
                <w:lang w:eastAsia="ru-RU"/>
              </w:rPr>
            </w:pPr>
            <w:r w:rsidRPr="00B7345A">
              <w:rPr>
                <w:sz w:val="20"/>
                <w:szCs w:val="20"/>
                <w:lang w:eastAsia="ru-RU"/>
              </w:rPr>
              <w:t>ИТОГО</w:t>
            </w:r>
          </w:p>
        </w:tc>
        <w:tc>
          <w:tcPr>
            <w:tcW w:w="1080" w:type="dxa"/>
          </w:tcPr>
          <w:p w:rsidR="00C334ED" w:rsidRPr="00B7345A" w:rsidRDefault="00C334ED" w:rsidP="00B7345A">
            <w:pPr>
              <w:widowControl w:val="0"/>
              <w:jc w:val="both"/>
              <w:rPr>
                <w:sz w:val="20"/>
                <w:szCs w:val="20"/>
                <w:lang w:eastAsia="ru-RU"/>
              </w:rPr>
            </w:pPr>
            <w:r w:rsidRPr="00B7345A">
              <w:rPr>
                <w:sz w:val="20"/>
                <w:szCs w:val="20"/>
                <w:lang w:eastAsia="ru-RU"/>
              </w:rPr>
              <w:t>100,0</w:t>
            </w:r>
          </w:p>
        </w:tc>
        <w:tc>
          <w:tcPr>
            <w:tcW w:w="1080" w:type="dxa"/>
          </w:tcPr>
          <w:p w:rsidR="00C334ED" w:rsidRPr="00B7345A" w:rsidRDefault="00C334ED" w:rsidP="00B7345A">
            <w:pPr>
              <w:widowControl w:val="0"/>
              <w:jc w:val="both"/>
              <w:rPr>
                <w:sz w:val="20"/>
                <w:szCs w:val="20"/>
                <w:lang w:eastAsia="ru-RU"/>
              </w:rPr>
            </w:pPr>
            <w:r w:rsidRPr="00B7345A">
              <w:rPr>
                <w:sz w:val="20"/>
                <w:szCs w:val="20"/>
                <w:lang w:eastAsia="ru-RU"/>
              </w:rPr>
              <w:t>100,0</w:t>
            </w:r>
          </w:p>
        </w:tc>
        <w:tc>
          <w:tcPr>
            <w:tcW w:w="1080" w:type="dxa"/>
          </w:tcPr>
          <w:p w:rsidR="00C334ED" w:rsidRPr="00B7345A" w:rsidRDefault="00C334ED" w:rsidP="00B7345A">
            <w:pPr>
              <w:widowControl w:val="0"/>
              <w:jc w:val="both"/>
              <w:rPr>
                <w:sz w:val="20"/>
                <w:szCs w:val="20"/>
                <w:lang w:eastAsia="ru-RU"/>
              </w:rPr>
            </w:pPr>
            <w:r w:rsidRPr="00B7345A">
              <w:rPr>
                <w:sz w:val="20"/>
                <w:szCs w:val="20"/>
                <w:lang w:eastAsia="ru-RU"/>
              </w:rPr>
              <w:t>100,0</w:t>
            </w:r>
          </w:p>
        </w:tc>
        <w:tc>
          <w:tcPr>
            <w:tcW w:w="993" w:type="dxa"/>
          </w:tcPr>
          <w:p w:rsidR="00C334ED" w:rsidRPr="00B7345A" w:rsidRDefault="00C334ED" w:rsidP="00B7345A">
            <w:pPr>
              <w:widowControl w:val="0"/>
              <w:jc w:val="both"/>
              <w:rPr>
                <w:sz w:val="20"/>
                <w:szCs w:val="20"/>
                <w:lang w:eastAsia="ru-RU"/>
              </w:rPr>
            </w:pPr>
            <w:r w:rsidRPr="00B7345A">
              <w:rPr>
                <w:sz w:val="20"/>
                <w:szCs w:val="20"/>
                <w:lang w:eastAsia="ru-RU"/>
              </w:rPr>
              <w:t>-</w:t>
            </w:r>
          </w:p>
        </w:tc>
        <w:tc>
          <w:tcPr>
            <w:tcW w:w="993" w:type="dxa"/>
          </w:tcPr>
          <w:p w:rsidR="00C334ED" w:rsidRPr="00B7345A" w:rsidRDefault="00C334ED" w:rsidP="00B7345A">
            <w:pPr>
              <w:widowControl w:val="0"/>
              <w:jc w:val="both"/>
              <w:rPr>
                <w:sz w:val="20"/>
                <w:szCs w:val="20"/>
                <w:lang w:eastAsia="ru-RU"/>
              </w:rPr>
            </w:pPr>
            <w:r w:rsidRPr="00B7345A">
              <w:rPr>
                <w:sz w:val="20"/>
                <w:szCs w:val="20"/>
                <w:lang w:eastAsia="ru-RU"/>
              </w:rPr>
              <w:t>-</w:t>
            </w:r>
          </w:p>
        </w:tc>
        <w:tc>
          <w:tcPr>
            <w:tcW w:w="1074" w:type="dxa"/>
          </w:tcPr>
          <w:p w:rsidR="00C334ED" w:rsidRPr="00B7345A" w:rsidRDefault="00C334ED" w:rsidP="00B7345A">
            <w:pPr>
              <w:widowControl w:val="0"/>
              <w:jc w:val="both"/>
              <w:rPr>
                <w:sz w:val="20"/>
                <w:szCs w:val="20"/>
                <w:lang w:eastAsia="ru-RU"/>
              </w:rPr>
            </w:pPr>
          </w:p>
        </w:tc>
      </w:tr>
    </w:tbl>
    <w:p w:rsidR="00B7345A" w:rsidRDefault="00B7345A" w:rsidP="00504E63">
      <w:pPr>
        <w:widowControl w:val="0"/>
        <w:ind w:firstLine="709"/>
        <w:jc w:val="both"/>
        <w:rPr>
          <w:szCs w:val="24"/>
          <w:lang w:eastAsia="ru-RU"/>
        </w:rPr>
      </w:pPr>
    </w:p>
    <w:p w:rsidR="00C334ED" w:rsidRPr="00504E63" w:rsidRDefault="00C334ED" w:rsidP="00504E63">
      <w:pPr>
        <w:widowControl w:val="0"/>
        <w:ind w:firstLine="709"/>
        <w:jc w:val="both"/>
        <w:rPr>
          <w:szCs w:val="24"/>
          <w:lang w:eastAsia="ru-RU"/>
        </w:rPr>
      </w:pPr>
      <w:r w:rsidRPr="00504E63">
        <w:rPr>
          <w:szCs w:val="24"/>
          <w:lang w:eastAsia="ru-RU"/>
        </w:rPr>
        <w:t>Доля затрат на оплату труда с отчислениями на социальные нужды увеличивается с 28,54 % в 2006 г. до 29,12 % в 2007 г. и снижается до 30,88 % в 2008 г.. Доля амортизационных отчислений изменяется в течение анализируемого периода незначительно: с 7,56 % в 2006 г. до 5,63 % в 2007 г. и до 4,97 % в 2008 г.. Доля прочих затрат в целом за 2006 – 2008 гг. увеличивается с 22,75 % до 33,39 %.</w:t>
      </w:r>
    </w:p>
    <w:p w:rsidR="00C334ED" w:rsidRPr="00504E63" w:rsidRDefault="00C334ED" w:rsidP="00504E63">
      <w:pPr>
        <w:widowControl w:val="0"/>
        <w:ind w:firstLine="709"/>
        <w:jc w:val="both"/>
        <w:rPr>
          <w:szCs w:val="24"/>
          <w:lang w:eastAsia="ru-RU"/>
        </w:rPr>
      </w:pPr>
      <w:r w:rsidRPr="00504E63">
        <w:rPr>
          <w:szCs w:val="24"/>
          <w:lang w:eastAsia="ru-RU"/>
        </w:rPr>
        <w:t>Затраты на один рубль товарной продукции - наиболее известный на практике обобщающий показатель, который отражает себестоимость единицы продукции в стоимостном выражении обезличенно, без разграничения ее по конкретным видам.</w:t>
      </w:r>
      <w:r w:rsidR="00504E63">
        <w:rPr>
          <w:szCs w:val="24"/>
          <w:lang w:eastAsia="ru-RU"/>
        </w:rPr>
        <w:t xml:space="preserve"> </w:t>
      </w:r>
      <w:r w:rsidRPr="00504E63">
        <w:rPr>
          <w:szCs w:val="24"/>
          <w:lang w:eastAsia="ru-RU"/>
        </w:rPr>
        <w:t xml:space="preserve">Определяется он отношением общей суммы затрат на производство и реализацию продукции к стоимости произведенной товарной продукции в действующих ценах. На основании ф. № 2 «Отчет о прибылях и убытках»» рассчитаем показатель затрат на рубль выручки от продаж и оценим его динамику (таблица 2.14). </w:t>
      </w:r>
    </w:p>
    <w:p w:rsidR="00B7345A" w:rsidRDefault="00B7345A" w:rsidP="00504E63">
      <w:pPr>
        <w:widowControl w:val="0"/>
        <w:ind w:firstLine="709"/>
        <w:jc w:val="both"/>
        <w:rPr>
          <w:bCs/>
          <w:szCs w:val="24"/>
          <w:lang w:eastAsia="ru-RU"/>
        </w:rPr>
      </w:pPr>
    </w:p>
    <w:p w:rsidR="00C334ED" w:rsidRPr="00504E63" w:rsidRDefault="00C334ED" w:rsidP="00504E63">
      <w:pPr>
        <w:widowControl w:val="0"/>
        <w:ind w:firstLine="709"/>
        <w:jc w:val="both"/>
        <w:rPr>
          <w:szCs w:val="24"/>
          <w:lang w:eastAsia="ru-RU"/>
        </w:rPr>
      </w:pPr>
      <w:r w:rsidRPr="00504E63">
        <w:rPr>
          <w:bCs/>
          <w:szCs w:val="24"/>
          <w:lang w:eastAsia="ru-RU"/>
        </w:rPr>
        <w:t>Таблица 2.14</w:t>
      </w:r>
      <w:r w:rsidR="00B7345A">
        <w:rPr>
          <w:bCs/>
          <w:szCs w:val="24"/>
          <w:lang w:eastAsia="ru-RU"/>
        </w:rPr>
        <w:t xml:space="preserve"> </w:t>
      </w:r>
      <w:r w:rsidRPr="00504E63">
        <w:rPr>
          <w:szCs w:val="24"/>
          <w:lang w:eastAsia="ru-RU"/>
        </w:rPr>
        <w:t>Динамика затрат на рубль выручки от продаж</w:t>
      </w:r>
      <w:r w:rsidR="00504E63">
        <w:rPr>
          <w:szCs w:val="24"/>
          <w:lang w:eastAsia="ru-RU"/>
        </w:rPr>
        <w:t xml:space="preserve"> </w:t>
      </w:r>
      <w:r w:rsidR="00B7345A">
        <w:rPr>
          <w:szCs w:val="24"/>
          <w:lang w:eastAsia="ru-RU"/>
        </w:rPr>
        <w:t>ОАО «ММРП» за 2006 – 2008 гг</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9"/>
        <w:gridCol w:w="912"/>
        <w:gridCol w:w="855"/>
        <w:gridCol w:w="1002"/>
        <w:gridCol w:w="1017"/>
        <w:gridCol w:w="993"/>
        <w:gridCol w:w="1040"/>
        <w:gridCol w:w="1040"/>
      </w:tblGrid>
      <w:tr w:rsidR="00C334ED" w:rsidRPr="00B7345A" w:rsidTr="00B7345A">
        <w:trPr>
          <w:cantSplit/>
        </w:trPr>
        <w:tc>
          <w:tcPr>
            <w:tcW w:w="2559" w:type="dxa"/>
            <w:vMerge w:val="restart"/>
          </w:tcPr>
          <w:p w:rsidR="00C334ED" w:rsidRPr="00B7345A" w:rsidRDefault="00C334ED" w:rsidP="00B7345A">
            <w:pPr>
              <w:widowControl w:val="0"/>
              <w:jc w:val="both"/>
              <w:rPr>
                <w:sz w:val="20"/>
                <w:szCs w:val="20"/>
                <w:lang w:eastAsia="ru-RU"/>
              </w:rPr>
            </w:pPr>
            <w:r w:rsidRPr="00B7345A">
              <w:rPr>
                <w:sz w:val="20"/>
                <w:szCs w:val="20"/>
                <w:lang w:eastAsia="ru-RU"/>
              </w:rPr>
              <w:t>Показатели</w:t>
            </w:r>
          </w:p>
        </w:tc>
        <w:tc>
          <w:tcPr>
            <w:tcW w:w="2769" w:type="dxa"/>
            <w:gridSpan w:val="3"/>
          </w:tcPr>
          <w:p w:rsidR="00C334ED" w:rsidRPr="00B7345A" w:rsidRDefault="00C334ED" w:rsidP="00B7345A">
            <w:pPr>
              <w:widowControl w:val="0"/>
              <w:jc w:val="both"/>
              <w:rPr>
                <w:sz w:val="20"/>
                <w:szCs w:val="20"/>
                <w:lang w:eastAsia="ru-RU"/>
              </w:rPr>
            </w:pPr>
            <w:r w:rsidRPr="00B7345A">
              <w:rPr>
                <w:sz w:val="20"/>
                <w:szCs w:val="20"/>
                <w:lang w:eastAsia="ru-RU"/>
              </w:rPr>
              <w:t>Год</w:t>
            </w:r>
          </w:p>
        </w:tc>
        <w:tc>
          <w:tcPr>
            <w:tcW w:w="2010" w:type="dxa"/>
            <w:gridSpan w:val="2"/>
          </w:tcPr>
          <w:p w:rsidR="00C334ED" w:rsidRPr="00B7345A" w:rsidRDefault="00C334ED" w:rsidP="00B7345A">
            <w:pPr>
              <w:widowControl w:val="0"/>
              <w:jc w:val="both"/>
              <w:rPr>
                <w:sz w:val="20"/>
                <w:szCs w:val="20"/>
                <w:lang w:eastAsia="ru-RU"/>
              </w:rPr>
            </w:pPr>
            <w:r w:rsidRPr="00B7345A">
              <w:rPr>
                <w:sz w:val="20"/>
                <w:szCs w:val="20"/>
                <w:lang w:eastAsia="ru-RU"/>
              </w:rPr>
              <w:t>Изменение (+,-)</w:t>
            </w:r>
          </w:p>
        </w:tc>
        <w:tc>
          <w:tcPr>
            <w:tcW w:w="2080" w:type="dxa"/>
            <w:gridSpan w:val="2"/>
          </w:tcPr>
          <w:p w:rsidR="00C334ED" w:rsidRPr="00B7345A" w:rsidRDefault="00C334ED" w:rsidP="00B7345A">
            <w:pPr>
              <w:widowControl w:val="0"/>
              <w:jc w:val="both"/>
              <w:rPr>
                <w:sz w:val="20"/>
                <w:szCs w:val="20"/>
                <w:lang w:eastAsia="ru-RU"/>
              </w:rPr>
            </w:pPr>
            <w:r w:rsidRPr="00B7345A">
              <w:rPr>
                <w:sz w:val="20"/>
                <w:szCs w:val="20"/>
                <w:lang w:eastAsia="ru-RU"/>
              </w:rPr>
              <w:t>Темп изменения, %</w:t>
            </w:r>
          </w:p>
        </w:tc>
      </w:tr>
      <w:tr w:rsidR="00C334ED" w:rsidRPr="00B7345A" w:rsidTr="00B7345A">
        <w:trPr>
          <w:cantSplit/>
        </w:trPr>
        <w:tc>
          <w:tcPr>
            <w:tcW w:w="2559" w:type="dxa"/>
            <w:vMerge/>
          </w:tcPr>
          <w:p w:rsidR="00C334ED" w:rsidRPr="00B7345A" w:rsidRDefault="00C334ED" w:rsidP="00B7345A">
            <w:pPr>
              <w:widowControl w:val="0"/>
              <w:jc w:val="both"/>
              <w:rPr>
                <w:sz w:val="20"/>
                <w:szCs w:val="20"/>
                <w:lang w:eastAsia="ru-RU"/>
              </w:rPr>
            </w:pPr>
          </w:p>
        </w:tc>
        <w:tc>
          <w:tcPr>
            <w:tcW w:w="912" w:type="dxa"/>
          </w:tcPr>
          <w:p w:rsidR="00C334ED" w:rsidRPr="00B7345A" w:rsidRDefault="00C334ED" w:rsidP="00B7345A">
            <w:pPr>
              <w:widowControl w:val="0"/>
              <w:jc w:val="both"/>
              <w:rPr>
                <w:sz w:val="20"/>
                <w:szCs w:val="20"/>
                <w:lang w:eastAsia="ru-RU"/>
              </w:rPr>
            </w:pPr>
            <w:r w:rsidRPr="00B7345A">
              <w:rPr>
                <w:sz w:val="20"/>
                <w:szCs w:val="20"/>
                <w:lang w:eastAsia="ru-RU"/>
              </w:rPr>
              <w:t>2006</w:t>
            </w:r>
          </w:p>
        </w:tc>
        <w:tc>
          <w:tcPr>
            <w:tcW w:w="855" w:type="dxa"/>
          </w:tcPr>
          <w:p w:rsidR="00C334ED" w:rsidRPr="00B7345A" w:rsidRDefault="00C334ED" w:rsidP="00B7345A">
            <w:pPr>
              <w:widowControl w:val="0"/>
              <w:jc w:val="both"/>
              <w:rPr>
                <w:sz w:val="20"/>
                <w:szCs w:val="20"/>
                <w:lang w:eastAsia="ru-RU"/>
              </w:rPr>
            </w:pPr>
            <w:r w:rsidRPr="00B7345A">
              <w:rPr>
                <w:sz w:val="20"/>
                <w:szCs w:val="20"/>
                <w:lang w:eastAsia="ru-RU"/>
              </w:rPr>
              <w:t>2007</w:t>
            </w:r>
          </w:p>
        </w:tc>
        <w:tc>
          <w:tcPr>
            <w:tcW w:w="1002" w:type="dxa"/>
          </w:tcPr>
          <w:p w:rsidR="00C334ED" w:rsidRPr="00B7345A" w:rsidRDefault="00C334ED" w:rsidP="00B7345A">
            <w:pPr>
              <w:widowControl w:val="0"/>
              <w:jc w:val="both"/>
              <w:rPr>
                <w:sz w:val="20"/>
                <w:szCs w:val="20"/>
                <w:lang w:eastAsia="ru-RU"/>
              </w:rPr>
            </w:pPr>
            <w:r w:rsidRPr="00B7345A">
              <w:rPr>
                <w:sz w:val="20"/>
                <w:szCs w:val="20"/>
                <w:lang w:eastAsia="ru-RU"/>
              </w:rPr>
              <w:t>2008</w:t>
            </w:r>
          </w:p>
        </w:tc>
        <w:tc>
          <w:tcPr>
            <w:tcW w:w="1017" w:type="dxa"/>
          </w:tcPr>
          <w:p w:rsidR="00C334ED" w:rsidRPr="00B7345A" w:rsidRDefault="00C334ED" w:rsidP="00B7345A">
            <w:pPr>
              <w:widowControl w:val="0"/>
              <w:jc w:val="both"/>
              <w:rPr>
                <w:sz w:val="20"/>
                <w:szCs w:val="20"/>
                <w:lang w:eastAsia="ru-RU"/>
              </w:rPr>
            </w:pPr>
            <w:r w:rsidRPr="00B7345A">
              <w:rPr>
                <w:sz w:val="20"/>
                <w:szCs w:val="20"/>
                <w:lang w:eastAsia="ru-RU"/>
              </w:rPr>
              <w:t>2007г.</w:t>
            </w:r>
            <w:r w:rsidR="00B7345A">
              <w:rPr>
                <w:sz w:val="20"/>
                <w:szCs w:val="20"/>
                <w:lang w:eastAsia="ru-RU"/>
              </w:rPr>
              <w:t xml:space="preserve"> </w:t>
            </w:r>
            <w:r w:rsidR="00B7345A" w:rsidRPr="00B7345A">
              <w:rPr>
                <w:sz w:val="20"/>
                <w:szCs w:val="20"/>
                <w:lang w:eastAsia="ru-RU"/>
              </w:rPr>
              <w:t>К</w:t>
            </w:r>
            <w:r w:rsidR="00B7345A">
              <w:rPr>
                <w:sz w:val="20"/>
                <w:szCs w:val="20"/>
                <w:lang w:eastAsia="ru-RU"/>
              </w:rPr>
              <w:t xml:space="preserve"> </w:t>
            </w:r>
            <w:r w:rsidRPr="00B7345A">
              <w:rPr>
                <w:sz w:val="20"/>
                <w:szCs w:val="20"/>
                <w:lang w:eastAsia="ru-RU"/>
              </w:rPr>
              <w:t>2006 г.</w:t>
            </w:r>
          </w:p>
        </w:tc>
        <w:tc>
          <w:tcPr>
            <w:tcW w:w="993" w:type="dxa"/>
          </w:tcPr>
          <w:p w:rsidR="00C334ED" w:rsidRPr="00B7345A" w:rsidRDefault="00C334ED" w:rsidP="00B7345A">
            <w:pPr>
              <w:widowControl w:val="0"/>
              <w:jc w:val="both"/>
              <w:rPr>
                <w:sz w:val="20"/>
                <w:szCs w:val="20"/>
                <w:lang w:eastAsia="ru-RU"/>
              </w:rPr>
            </w:pPr>
            <w:r w:rsidRPr="00B7345A">
              <w:rPr>
                <w:sz w:val="20"/>
                <w:szCs w:val="20"/>
                <w:lang w:eastAsia="ru-RU"/>
              </w:rPr>
              <w:t>2008г.</w:t>
            </w:r>
            <w:r w:rsidR="00B7345A">
              <w:rPr>
                <w:sz w:val="20"/>
                <w:szCs w:val="20"/>
                <w:lang w:eastAsia="ru-RU"/>
              </w:rPr>
              <w:t xml:space="preserve"> </w:t>
            </w:r>
            <w:r w:rsidR="00B7345A" w:rsidRPr="00B7345A">
              <w:rPr>
                <w:sz w:val="20"/>
                <w:szCs w:val="20"/>
                <w:lang w:eastAsia="ru-RU"/>
              </w:rPr>
              <w:t>К</w:t>
            </w:r>
            <w:r w:rsidR="00B7345A">
              <w:rPr>
                <w:sz w:val="20"/>
                <w:szCs w:val="20"/>
                <w:lang w:eastAsia="ru-RU"/>
              </w:rPr>
              <w:t xml:space="preserve"> </w:t>
            </w:r>
            <w:r w:rsidRPr="00B7345A">
              <w:rPr>
                <w:sz w:val="20"/>
                <w:szCs w:val="20"/>
                <w:lang w:eastAsia="ru-RU"/>
              </w:rPr>
              <w:t>2007 г.</w:t>
            </w:r>
          </w:p>
        </w:tc>
        <w:tc>
          <w:tcPr>
            <w:tcW w:w="1040" w:type="dxa"/>
          </w:tcPr>
          <w:p w:rsidR="00C334ED" w:rsidRPr="00B7345A" w:rsidRDefault="00C334ED" w:rsidP="00B7345A">
            <w:pPr>
              <w:widowControl w:val="0"/>
              <w:jc w:val="both"/>
              <w:rPr>
                <w:sz w:val="20"/>
                <w:szCs w:val="20"/>
                <w:lang w:eastAsia="ru-RU"/>
              </w:rPr>
            </w:pPr>
            <w:r w:rsidRPr="00B7345A">
              <w:rPr>
                <w:sz w:val="20"/>
                <w:szCs w:val="20"/>
                <w:lang w:eastAsia="ru-RU"/>
              </w:rPr>
              <w:t>2007</w:t>
            </w:r>
            <w:r w:rsidR="00B7345A">
              <w:rPr>
                <w:sz w:val="20"/>
                <w:szCs w:val="20"/>
                <w:lang w:eastAsia="ru-RU"/>
              </w:rPr>
              <w:t xml:space="preserve"> </w:t>
            </w:r>
            <w:r w:rsidRPr="00B7345A">
              <w:rPr>
                <w:sz w:val="20"/>
                <w:szCs w:val="20"/>
                <w:lang w:eastAsia="ru-RU"/>
              </w:rPr>
              <w:t>к</w:t>
            </w:r>
            <w:r w:rsidR="00B7345A">
              <w:rPr>
                <w:sz w:val="20"/>
                <w:szCs w:val="20"/>
                <w:lang w:eastAsia="ru-RU"/>
              </w:rPr>
              <w:t xml:space="preserve"> </w:t>
            </w:r>
            <w:r w:rsidRPr="00B7345A">
              <w:rPr>
                <w:sz w:val="20"/>
                <w:szCs w:val="20"/>
                <w:lang w:eastAsia="ru-RU"/>
              </w:rPr>
              <w:t>2006</w:t>
            </w:r>
          </w:p>
        </w:tc>
        <w:tc>
          <w:tcPr>
            <w:tcW w:w="1040" w:type="dxa"/>
          </w:tcPr>
          <w:p w:rsidR="00C334ED" w:rsidRPr="00B7345A" w:rsidRDefault="00C334ED" w:rsidP="00B7345A">
            <w:pPr>
              <w:widowControl w:val="0"/>
              <w:jc w:val="both"/>
              <w:rPr>
                <w:sz w:val="20"/>
                <w:szCs w:val="20"/>
                <w:lang w:eastAsia="ru-RU"/>
              </w:rPr>
            </w:pPr>
            <w:r w:rsidRPr="00B7345A">
              <w:rPr>
                <w:sz w:val="20"/>
                <w:szCs w:val="20"/>
                <w:lang w:eastAsia="ru-RU"/>
              </w:rPr>
              <w:t>2008</w:t>
            </w:r>
            <w:r w:rsidR="00B7345A">
              <w:rPr>
                <w:sz w:val="20"/>
                <w:szCs w:val="20"/>
                <w:lang w:eastAsia="ru-RU"/>
              </w:rPr>
              <w:t xml:space="preserve"> </w:t>
            </w:r>
            <w:r w:rsidRPr="00B7345A">
              <w:rPr>
                <w:sz w:val="20"/>
                <w:szCs w:val="20"/>
                <w:lang w:eastAsia="ru-RU"/>
              </w:rPr>
              <w:t>к</w:t>
            </w:r>
            <w:r w:rsidR="00B7345A">
              <w:rPr>
                <w:sz w:val="20"/>
                <w:szCs w:val="20"/>
                <w:lang w:eastAsia="ru-RU"/>
              </w:rPr>
              <w:t xml:space="preserve"> </w:t>
            </w:r>
            <w:r w:rsidRPr="00B7345A">
              <w:rPr>
                <w:sz w:val="20"/>
                <w:szCs w:val="20"/>
                <w:lang w:eastAsia="ru-RU"/>
              </w:rPr>
              <w:t>2007</w:t>
            </w:r>
          </w:p>
        </w:tc>
      </w:tr>
      <w:tr w:rsidR="00C334ED" w:rsidRPr="00B7345A" w:rsidTr="00B7345A">
        <w:trPr>
          <w:cantSplit/>
          <w:trHeight w:val="711"/>
        </w:trPr>
        <w:tc>
          <w:tcPr>
            <w:tcW w:w="2559" w:type="dxa"/>
          </w:tcPr>
          <w:p w:rsidR="00C334ED" w:rsidRPr="00B7345A" w:rsidRDefault="00C334ED" w:rsidP="00B7345A">
            <w:pPr>
              <w:widowControl w:val="0"/>
              <w:jc w:val="both"/>
              <w:rPr>
                <w:sz w:val="20"/>
                <w:szCs w:val="20"/>
                <w:lang w:eastAsia="ru-RU"/>
              </w:rPr>
            </w:pPr>
            <w:r w:rsidRPr="00B7345A">
              <w:rPr>
                <w:sz w:val="20"/>
                <w:szCs w:val="20"/>
                <w:lang w:eastAsia="ru-RU"/>
              </w:rPr>
              <w:t xml:space="preserve"> Выручка</w:t>
            </w:r>
            <w:r w:rsidR="00504E63" w:rsidRPr="00B7345A">
              <w:rPr>
                <w:sz w:val="20"/>
                <w:szCs w:val="20"/>
                <w:lang w:eastAsia="ru-RU"/>
              </w:rPr>
              <w:t xml:space="preserve"> </w:t>
            </w:r>
            <w:r w:rsidRPr="00B7345A">
              <w:rPr>
                <w:sz w:val="20"/>
                <w:szCs w:val="20"/>
                <w:lang w:eastAsia="ru-RU"/>
              </w:rPr>
              <w:t>от продажи товаров, продукции, работ, услуг, тыс. руб.</w:t>
            </w:r>
          </w:p>
        </w:tc>
        <w:tc>
          <w:tcPr>
            <w:tcW w:w="912" w:type="dxa"/>
          </w:tcPr>
          <w:p w:rsidR="00C334ED" w:rsidRPr="00B7345A" w:rsidRDefault="00C334ED" w:rsidP="00B7345A">
            <w:pPr>
              <w:widowControl w:val="0"/>
              <w:jc w:val="both"/>
              <w:rPr>
                <w:sz w:val="20"/>
                <w:szCs w:val="20"/>
                <w:lang w:eastAsia="ru-RU"/>
              </w:rPr>
            </w:pPr>
            <w:r w:rsidRPr="00B7345A">
              <w:rPr>
                <w:sz w:val="20"/>
                <w:szCs w:val="20"/>
                <w:lang w:eastAsia="ru-RU"/>
              </w:rPr>
              <w:t>69336</w:t>
            </w:r>
          </w:p>
        </w:tc>
        <w:tc>
          <w:tcPr>
            <w:tcW w:w="855" w:type="dxa"/>
          </w:tcPr>
          <w:p w:rsidR="00C334ED" w:rsidRPr="00B7345A" w:rsidRDefault="00C334ED" w:rsidP="00B7345A">
            <w:pPr>
              <w:widowControl w:val="0"/>
              <w:jc w:val="both"/>
              <w:rPr>
                <w:sz w:val="20"/>
                <w:szCs w:val="20"/>
                <w:lang w:eastAsia="ru-RU"/>
              </w:rPr>
            </w:pPr>
            <w:r w:rsidRPr="00B7345A">
              <w:rPr>
                <w:sz w:val="20"/>
                <w:szCs w:val="20"/>
                <w:lang w:eastAsia="ru-RU"/>
              </w:rPr>
              <w:t>89626</w:t>
            </w:r>
          </w:p>
        </w:tc>
        <w:tc>
          <w:tcPr>
            <w:tcW w:w="1002" w:type="dxa"/>
          </w:tcPr>
          <w:p w:rsidR="00C334ED" w:rsidRPr="00B7345A" w:rsidRDefault="00C334ED" w:rsidP="00B7345A">
            <w:pPr>
              <w:widowControl w:val="0"/>
              <w:jc w:val="both"/>
              <w:rPr>
                <w:sz w:val="20"/>
                <w:szCs w:val="20"/>
                <w:lang w:eastAsia="ru-RU"/>
              </w:rPr>
            </w:pPr>
            <w:r w:rsidRPr="00B7345A">
              <w:rPr>
                <w:sz w:val="20"/>
                <w:szCs w:val="20"/>
                <w:lang w:eastAsia="ru-RU"/>
              </w:rPr>
              <w:t>107149</w:t>
            </w:r>
          </w:p>
        </w:tc>
        <w:tc>
          <w:tcPr>
            <w:tcW w:w="1017" w:type="dxa"/>
          </w:tcPr>
          <w:p w:rsidR="00C334ED" w:rsidRPr="00B7345A" w:rsidRDefault="00C334ED" w:rsidP="00B7345A">
            <w:pPr>
              <w:widowControl w:val="0"/>
              <w:jc w:val="both"/>
              <w:rPr>
                <w:sz w:val="20"/>
                <w:szCs w:val="20"/>
                <w:lang w:eastAsia="ru-RU"/>
              </w:rPr>
            </w:pPr>
            <w:r w:rsidRPr="00B7345A">
              <w:rPr>
                <w:sz w:val="20"/>
                <w:szCs w:val="20"/>
                <w:lang w:eastAsia="ru-RU"/>
              </w:rPr>
              <w:t>20290</w:t>
            </w:r>
          </w:p>
        </w:tc>
        <w:tc>
          <w:tcPr>
            <w:tcW w:w="993" w:type="dxa"/>
          </w:tcPr>
          <w:p w:rsidR="00C334ED" w:rsidRPr="00B7345A" w:rsidRDefault="00C334ED" w:rsidP="00B7345A">
            <w:pPr>
              <w:widowControl w:val="0"/>
              <w:jc w:val="both"/>
              <w:rPr>
                <w:sz w:val="20"/>
                <w:szCs w:val="20"/>
                <w:lang w:eastAsia="ru-RU"/>
              </w:rPr>
            </w:pPr>
            <w:r w:rsidRPr="00B7345A">
              <w:rPr>
                <w:sz w:val="20"/>
                <w:szCs w:val="20"/>
                <w:lang w:eastAsia="ru-RU"/>
              </w:rPr>
              <w:t>17523</w:t>
            </w:r>
          </w:p>
        </w:tc>
        <w:tc>
          <w:tcPr>
            <w:tcW w:w="1040" w:type="dxa"/>
          </w:tcPr>
          <w:p w:rsidR="00C334ED" w:rsidRPr="00B7345A" w:rsidRDefault="00C334ED" w:rsidP="00B7345A">
            <w:pPr>
              <w:widowControl w:val="0"/>
              <w:jc w:val="both"/>
              <w:rPr>
                <w:sz w:val="20"/>
                <w:szCs w:val="20"/>
                <w:lang w:eastAsia="ru-RU"/>
              </w:rPr>
            </w:pPr>
            <w:r w:rsidRPr="00B7345A">
              <w:rPr>
                <w:sz w:val="20"/>
                <w:szCs w:val="20"/>
                <w:lang w:eastAsia="ru-RU"/>
              </w:rPr>
              <w:t>129,3</w:t>
            </w:r>
          </w:p>
        </w:tc>
        <w:tc>
          <w:tcPr>
            <w:tcW w:w="1040" w:type="dxa"/>
          </w:tcPr>
          <w:p w:rsidR="00C334ED" w:rsidRPr="00B7345A" w:rsidRDefault="00C334ED" w:rsidP="00B7345A">
            <w:pPr>
              <w:widowControl w:val="0"/>
              <w:jc w:val="both"/>
              <w:rPr>
                <w:sz w:val="20"/>
                <w:szCs w:val="20"/>
                <w:lang w:eastAsia="ru-RU"/>
              </w:rPr>
            </w:pPr>
            <w:r w:rsidRPr="00B7345A">
              <w:rPr>
                <w:sz w:val="20"/>
                <w:szCs w:val="20"/>
                <w:lang w:eastAsia="ru-RU"/>
              </w:rPr>
              <w:t>119,6</w:t>
            </w:r>
          </w:p>
        </w:tc>
      </w:tr>
      <w:tr w:rsidR="00C334ED" w:rsidRPr="00B7345A" w:rsidTr="00B7345A">
        <w:trPr>
          <w:cantSplit/>
        </w:trPr>
        <w:tc>
          <w:tcPr>
            <w:tcW w:w="2559" w:type="dxa"/>
          </w:tcPr>
          <w:p w:rsidR="00C334ED" w:rsidRPr="00B7345A" w:rsidRDefault="00C334ED" w:rsidP="00B7345A">
            <w:pPr>
              <w:widowControl w:val="0"/>
              <w:jc w:val="both"/>
              <w:rPr>
                <w:sz w:val="20"/>
                <w:szCs w:val="20"/>
                <w:lang w:eastAsia="ru-RU"/>
              </w:rPr>
            </w:pPr>
            <w:r w:rsidRPr="00B7345A">
              <w:rPr>
                <w:sz w:val="20"/>
                <w:szCs w:val="20"/>
                <w:lang w:eastAsia="ru-RU"/>
              </w:rPr>
              <w:t>Себестоимость проданных товаров, продукции, работ, услуг, тыс. руб.</w:t>
            </w:r>
          </w:p>
        </w:tc>
        <w:tc>
          <w:tcPr>
            <w:tcW w:w="912" w:type="dxa"/>
          </w:tcPr>
          <w:p w:rsidR="00C334ED" w:rsidRPr="00B7345A" w:rsidRDefault="00C334ED" w:rsidP="00B7345A">
            <w:pPr>
              <w:widowControl w:val="0"/>
              <w:jc w:val="both"/>
              <w:rPr>
                <w:sz w:val="20"/>
                <w:szCs w:val="20"/>
                <w:lang w:eastAsia="ru-RU"/>
              </w:rPr>
            </w:pPr>
            <w:r w:rsidRPr="00B7345A">
              <w:rPr>
                <w:sz w:val="20"/>
                <w:szCs w:val="20"/>
                <w:lang w:eastAsia="ru-RU"/>
              </w:rPr>
              <w:t>66125</w:t>
            </w:r>
          </w:p>
        </w:tc>
        <w:tc>
          <w:tcPr>
            <w:tcW w:w="855" w:type="dxa"/>
          </w:tcPr>
          <w:p w:rsidR="00C334ED" w:rsidRPr="00B7345A" w:rsidRDefault="00C334ED" w:rsidP="00B7345A">
            <w:pPr>
              <w:widowControl w:val="0"/>
              <w:jc w:val="both"/>
              <w:rPr>
                <w:sz w:val="20"/>
                <w:szCs w:val="20"/>
                <w:lang w:eastAsia="ru-RU"/>
              </w:rPr>
            </w:pPr>
            <w:r w:rsidRPr="00B7345A">
              <w:rPr>
                <w:sz w:val="20"/>
                <w:szCs w:val="20"/>
                <w:lang w:eastAsia="ru-RU"/>
              </w:rPr>
              <w:t>84204</w:t>
            </w:r>
          </w:p>
        </w:tc>
        <w:tc>
          <w:tcPr>
            <w:tcW w:w="1002" w:type="dxa"/>
          </w:tcPr>
          <w:p w:rsidR="00C334ED" w:rsidRPr="00B7345A" w:rsidRDefault="00C334ED" w:rsidP="00B7345A">
            <w:pPr>
              <w:widowControl w:val="0"/>
              <w:jc w:val="both"/>
              <w:rPr>
                <w:sz w:val="20"/>
                <w:szCs w:val="20"/>
                <w:lang w:eastAsia="ru-RU"/>
              </w:rPr>
            </w:pPr>
            <w:r w:rsidRPr="00B7345A">
              <w:rPr>
                <w:sz w:val="20"/>
                <w:szCs w:val="20"/>
                <w:lang w:eastAsia="ru-RU"/>
              </w:rPr>
              <w:t>101922</w:t>
            </w:r>
          </w:p>
        </w:tc>
        <w:tc>
          <w:tcPr>
            <w:tcW w:w="1017" w:type="dxa"/>
          </w:tcPr>
          <w:p w:rsidR="00C334ED" w:rsidRPr="00B7345A" w:rsidRDefault="00C334ED" w:rsidP="00B7345A">
            <w:pPr>
              <w:widowControl w:val="0"/>
              <w:jc w:val="both"/>
              <w:rPr>
                <w:sz w:val="20"/>
                <w:szCs w:val="20"/>
                <w:lang w:eastAsia="ru-RU"/>
              </w:rPr>
            </w:pPr>
            <w:r w:rsidRPr="00B7345A">
              <w:rPr>
                <w:sz w:val="20"/>
                <w:szCs w:val="20"/>
                <w:lang w:eastAsia="ru-RU"/>
              </w:rPr>
              <w:t>18079</w:t>
            </w:r>
          </w:p>
        </w:tc>
        <w:tc>
          <w:tcPr>
            <w:tcW w:w="993" w:type="dxa"/>
          </w:tcPr>
          <w:p w:rsidR="00C334ED" w:rsidRPr="00B7345A" w:rsidRDefault="00C334ED" w:rsidP="00B7345A">
            <w:pPr>
              <w:widowControl w:val="0"/>
              <w:jc w:val="both"/>
              <w:rPr>
                <w:sz w:val="20"/>
                <w:szCs w:val="20"/>
                <w:lang w:eastAsia="ru-RU"/>
              </w:rPr>
            </w:pPr>
            <w:r w:rsidRPr="00B7345A">
              <w:rPr>
                <w:sz w:val="20"/>
                <w:szCs w:val="20"/>
                <w:lang w:eastAsia="ru-RU"/>
              </w:rPr>
              <w:t>17718</w:t>
            </w:r>
          </w:p>
        </w:tc>
        <w:tc>
          <w:tcPr>
            <w:tcW w:w="1040" w:type="dxa"/>
          </w:tcPr>
          <w:p w:rsidR="00C334ED" w:rsidRPr="00B7345A" w:rsidRDefault="00C334ED" w:rsidP="00B7345A">
            <w:pPr>
              <w:widowControl w:val="0"/>
              <w:jc w:val="both"/>
              <w:rPr>
                <w:sz w:val="20"/>
                <w:szCs w:val="20"/>
                <w:lang w:eastAsia="ru-RU"/>
              </w:rPr>
            </w:pPr>
            <w:r w:rsidRPr="00B7345A">
              <w:rPr>
                <w:sz w:val="20"/>
                <w:szCs w:val="20"/>
                <w:lang w:eastAsia="ru-RU"/>
              </w:rPr>
              <w:t>127,3</w:t>
            </w:r>
          </w:p>
        </w:tc>
        <w:tc>
          <w:tcPr>
            <w:tcW w:w="1040" w:type="dxa"/>
          </w:tcPr>
          <w:p w:rsidR="00C334ED" w:rsidRPr="00B7345A" w:rsidRDefault="00C334ED" w:rsidP="00B7345A">
            <w:pPr>
              <w:widowControl w:val="0"/>
              <w:jc w:val="both"/>
              <w:rPr>
                <w:sz w:val="20"/>
                <w:szCs w:val="20"/>
                <w:lang w:eastAsia="ru-RU"/>
              </w:rPr>
            </w:pPr>
            <w:r w:rsidRPr="00B7345A">
              <w:rPr>
                <w:sz w:val="20"/>
                <w:szCs w:val="20"/>
                <w:lang w:eastAsia="ru-RU"/>
              </w:rPr>
              <w:t>121,0</w:t>
            </w:r>
          </w:p>
        </w:tc>
      </w:tr>
      <w:tr w:rsidR="00C334ED" w:rsidRPr="00B7345A" w:rsidTr="00B7345A">
        <w:trPr>
          <w:cantSplit/>
          <w:trHeight w:val="204"/>
        </w:trPr>
        <w:tc>
          <w:tcPr>
            <w:tcW w:w="2559" w:type="dxa"/>
          </w:tcPr>
          <w:p w:rsidR="00C334ED" w:rsidRPr="00B7345A" w:rsidRDefault="00C334ED" w:rsidP="00B7345A">
            <w:pPr>
              <w:widowControl w:val="0"/>
              <w:jc w:val="both"/>
              <w:rPr>
                <w:sz w:val="20"/>
                <w:szCs w:val="20"/>
                <w:lang w:eastAsia="ru-RU"/>
              </w:rPr>
            </w:pPr>
            <w:r w:rsidRPr="00B7345A">
              <w:rPr>
                <w:sz w:val="20"/>
                <w:szCs w:val="20"/>
                <w:lang w:eastAsia="ru-RU"/>
              </w:rPr>
              <w:t>Затраты на рубль выручки от продаж, руб.</w:t>
            </w:r>
          </w:p>
        </w:tc>
        <w:tc>
          <w:tcPr>
            <w:tcW w:w="912" w:type="dxa"/>
          </w:tcPr>
          <w:p w:rsidR="00C334ED" w:rsidRPr="00B7345A" w:rsidRDefault="00C334ED" w:rsidP="00B7345A">
            <w:pPr>
              <w:widowControl w:val="0"/>
              <w:jc w:val="both"/>
              <w:rPr>
                <w:sz w:val="20"/>
                <w:szCs w:val="20"/>
                <w:lang w:eastAsia="ru-RU"/>
              </w:rPr>
            </w:pPr>
            <w:r w:rsidRPr="00B7345A">
              <w:rPr>
                <w:sz w:val="20"/>
                <w:szCs w:val="20"/>
                <w:lang w:eastAsia="ru-RU"/>
              </w:rPr>
              <w:t>0,954</w:t>
            </w:r>
          </w:p>
        </w:tc>
        <w:tc>
          <w:tcPr>
            <w:tcW w:w="855" w:type="dxa"/>
          </w:tcPr>
          <w:p w:rsidR="00C334ED" w:rsidRPr="00B7345A" w:rsidRDefault="00C334ED" w:rsidP="00B7345A">
            <w:pPr>
              <w:widowControl w:val="0"/>
              <w:jc w:val="both"/>
              <w:rPr>
                <w:sz w:val="20"/>
                <w:szCs w:val="20"/>
                <w:lang w:eastAsia="ru-RU"/>
              </w:rPr>
            </w:pPr>
            <w:r w:rsidRPr="00B7345A">
              <w:rPr>
                <w:sz w:val="20"/>
                <w:szCs w:val="20"/>
                <w:lang w:eastAsia="ru-RU"/>
              </w:rPr>
              <w:t>0,940</w:t>
            </w:r>
          </w:p>
        </w:tc>
        <w:tc>
          <w:tcPr>
            <w:tcW w:w="1002" w:type="dxa"/>
          </w:tcPr>
          <w:p w:rsidR="00C334ED" w:rsidRPr="00B7345A" w:rsidRDefault="00C334ED" w:rsidP="00B7345A">
            <w:pPr>
              <w:widowControl w:val="0"/>
              <w:jc w:val="both"/>
              <w:rPr>
                <w:sz w:val="20"/>
                <w:szCs w:val="20"/>
                <w:lang w:eastAsia="ru-RU"/>
              </w:rPr>
            </w:pPr>
            <w:r w:rsidRPr="00B7345A">
              <w:rPr>
                <w:sz w:val="20"/>
                <w:szCs w:val="20"/>
                <w:lang w:eastAsia="ru-RU"/>
              </w:rPr>
              <w:t>0,951</w:t>
            </w:r>
          </w:p>
        </w:tc>
        <w:tc>
          <w:tcPr>
            <w:tcW w:w="1017" w:type="dxa"/>
          </w:tcPr>
          <w:p w:rsidR="00C334ED" w:rsidRPr="00B7345A" w:rsidRDefault="00C334ED" w:rsidP="00B7345A">
            <w:pPr>
              <w:widowControl w:val="0"/>
              <w:jc w:val="both"/>
              <w:rPr>
                <w:sz w:val="20"/>
                <w:szCs w:val="20"/>
                <w:lang w:eastAsia="ru-RU"/>
              </w:rPr>
            </w:pPr>
            <w:r w:rsidRPr="00B7345A">
              <w:rPr>
                <w:sz w:val="20"/>
                <w:szCs w:val="20"/>
                <w:lang w:eastAsia="ru-RU"/>
              </w:rPr>
              <w:t>-0,014</w:t>
            </w:r>
          </w:p>
        </w:tc>
        <w:tc>
          <w:tcPr>
            <w:tcW w:w="993" w:type="dxa"/>
          </w:tcPr>
          <w:p w:rsidR="00C334ED" w:rsidRPr="00B7345A" w:rsidRDefault="00C334ED" w:rsidP="00B7345A">
            <w:pPr>
              <w:widowControl w:val="0"/>
              <w:jc w:val="both"/>
              <w:rPr>
                <w:sz w:val="20"/>
                <w:szCs w:val="20"/>
                <w:lang w:eastAsia="ru-RU"/>
              </w:rPr>
            </w:pPr>
            <w:r w:rsidRPr="00B7345A">
              <w:rPr>
                <w:sz w:val="20"/>
                <w:szCs w:val="20"/>
                <w:lang w:eastAsia="ru-RU"/>
              </w:rPr>
              <w:t>0,011</w:t>
            </w:r>
          </w:p>
        </w:tc>
        <w:tc>
          <w:tcPr>
            <w:tcW w:w="1040" w:type="dxa"/>
          </w:tcPr>
          <w:p w:rsidR="00C334ED" w:rsidRPr="00B7345A" w:rsidRDefault="00C334ED" w:rsidP="00B7345A">
            <w:pPr>
              <w:widowControl w:val="0"/>
              <w:jc w:val="both"/>
              <w:rPr>
                <w:sz w:val="20"/>
                <w:szCs w:val="20"/>
                <w:lang w:eastAsia="ru-RU"/>
              </w:rPr>
            </w:pPr>
            <w:r w:rsidRPr="00B7345A">
              <w:rPr>
                <w:sz w:val="20"/>
                <w:szCs w:val="20"/>
                <w:lang w:eastAsia="ru-RU"/>
              </w:rPr>
              <w:t>98,5</w:t>
            </w:r>
          </w:p>
        </w:tc>
        <w:tc>
          <w:tcPr>
            <w:tcW w:w="1040" w:type="dxa"/>
          </w:tcPr>
          <w:p w:rsidR="00C334ED" w:rsidRPr="00B7345A" w:rsidRDefault="00C334ED" w:rsidP="00B7345A">
            <w:pPr>
              <w:widowControl w:val="0"/>
              <w:jc w:val="both"/>
              <w:rPr>
                <w:sz w:val="20"/>
                <w:szCs w:val="20"/>
                <w:lang w:eastAsia="ru-RU"/>
              </w:rPr>
            </w:pPr>
            <w:r w:rsidRPr="00B7345A">
              <w:rPr>
                <w:sz w:val="20"/>
                <w:szCs w:val="20"/>
                <w:lang w:eastAsia="ru-RU"/>
              </w:rPr>
              <w:t>101,2</w:t>
            </w:r>
          </w:p>
        </w:tc>
      </w:tr>
    </w:tbl>
    <w:p w:rsidR="00C334ED" w:rsidRPr="00504E63" w:rsidRDefault="00B7345A" w:rsidP="00504E63">
      <w:pPr>
        <w:widowControl w:val="0"/>
        <w:ind w:firstLine="709"/>
        <w:jc w:val="both"/>
        <w:rPr>
          <w:szCs w:val="24"/>
          <w:lang w:eastAsia="ru-RU"/>
        </w:rPr>
      </w:pPr>
      <w:r>
        <w:rPr>
          <w:szCs w:val="24"/>
          <w:lang w:eastAsia="ru-RU"/>
        </w:rPr>
        <w:br w:type="page"/>
      </w:r>
      <w:r w:rsidR="00C334ED" w:rsidRPr="00504E63">
        <w:rPr>
          <w:szCs w:val="24"/>
          <w:lang w:eastAsia="ru-RU"/>
        </w:rPr>
        <w:lastRenderedPageBreak/>
        <w:t xml:space="preserve">Из данных таблицы 2.14 следует, что затраты на 1 рубль выручки от продаж в ОАО «ММРП» за анализируемый период в целом обнаруживают тенденцию к снижению с 0,954 руб. в 2006 г. до 0,951 руб. в 2008 г. </w:t>
      </w:r>
    </w:p>
    <w:p w:rsidR="00C334ED" w:rsidRPr="00504E63" w:rsidRDefault="00C334ED" w:rsidP="00504E63">
      <w:pPr>
        <w:widowControl w:val="0"/>
        <w:ind w:firstLine="709"/>
        <w:jc w:val="both"/>
        <w:rPr>
          <w:szCs w:val="24"/>
          <w:lang w:eastAsia="ru-RU"/>
        </w:rPr>
      </w:pPr>
      <w:r w:rsidRPr="00504E63">
        <w:rPr>
          <w:szCs w:val="24"/>
          <w:lang w:eastAsia="ru-RU"/>
        </w:rPr>
        <w:t>Однако по годам наблюдается неоднозначная тенденция: в 2007 г. по сравнению с 2006 г. они снизились на 0,014 руб.</w:t>
      </w:r>
      <w:r w:rsidR="00504E63">
        <w:rPr>
          <w:szCs w:val="24"/>
          <w:lang w:eastAsia="ru-RU"/>
        </w:rPr>
        <w:t xml:space="preserve"> </w:t>
      </w:r>
      <w:r w:rsidRPr="00504E63">
        <w:rPr>
          <w:szCs w:val="24"/>
          <w:lang w:eastAsia="ru-RU"/>
        </w:rPr>
        <w:t>или 1,5 %, а в 2008 г. по сравнению с 2007 г. увеличились до 0,951 руб., т.е. на 0,011 руб. или 1,2 %.</w:t>
      </w:r>
      <w:r w:rsidR="00504E63">
        <w:rPr>
          <w:szCs w:val="24"/>
          <w:lang w:eastAsia="ru-RU"/>
        </w:rPr>
        <w:t xml:space="preserve"> </w:t>
      </w:r>
      <w:r w:rsidRPr="00504E63">
        <w:rPr>
          <w:szCs w:val="24"/>
          <w:lang w:eastAsia="ru-RU"/>
        </w:rPr>
        <w:t>Таким образом, в 2008 г. на рубль выручки от продаж приходилось 95,1 коп. затрат и 4,9 коп. прибыли. Графически динамика затрат на 1 рубль выручки от продаж ОАО «ММРП» за 2006 – 2008 гг. представлена на рис. 2.5.</w:t>
      </w:r>
    </w:p>
    <w:p w:rsidR="00C334ED" w:rsidRDefault="00C334ED" w:rsidP="00504E63">
      <w:pPr>
        <w:widowControl w:val="0"/>
        <w:ind w:firstLine="709"/>
        <w:jc w:val="both"/>
        <w:rPr>
          <w:szCs w:val="24"/>
          <w:lang w:eastAsia="ru-RU"/>
        </w:rPr>
      </w:pPr>
      <w:r w:rsidRPr="00504E63">
        <w:rPr>
          <w:szCs w:val="24"/>
          <w:lang w:eastAsia="ru-RU"/>
        </w:rPr>
        <w:t>Финансовые результаты деятельности предприятия характеризуются суммой полученной прибыли и уровнем рентабельности. Величина прибыли и уровень рентабельности зависят от производственной, сбытовой и коммерческой деятельности предприятия, т.е. эти показатели характеризуют все стороны хозяйствования. Анализ динамики показателей прибыли предприятия представлен в</w:t>
      </w:r>
      <w:r w:rsidR="00504E63">
        <w:rPr>
          <w:szCs w:val="24"/>
          <w:lang w:eastAsia="ru-RU"/>
        </w:rPr>
        <w:t xml:space="preserve"> </w:t>
      </w:r>
      <w:r w:rsidRPr="00504E63">
        <w:rPr>
          <w:szCs w:val="24"/>
          <w:lang w:eastAsia="ru-RU"/>
        </w:rPr>
        <w:t>таблице 2.15.</w:t>
      </w:r>
    </w:p>
    <w:p w:rsidR="00B7345A" w:rsidRPr="00504E63" w:rsidRDefault="00B7345A" w:rsidP="00504E63">
      <w:pPr>
        <w:widowControl w:val="0"/>
        <w:ind w:firstLine="709"/>
        <w:jc w:val="both"/>
        <w:rPr>
          <w:szCs w:val="24"/>
          <w:lang w:eastAsia="ru-RU"/>
        </w:rPr>
      </w:pPr>
    </w:p>
    <w:p w:rsidR="00C334ED" w:rsidRPr="00504E63" w:rsidRDefault="000A5428" w:rsidP="00B7345A">
      <w:pPr>
        <w:widowControl w:val="0"/>
        <w:jc w:val="both"/>
        <w:rPr>
          <w:szCs w:val="24"/>
          <w:lang w:eastAsia="ru-RU"/>
        </w:rPr>
      </w:pPr>
      <w:r w:rsidRPr="00504E63">
        <w:rPr>
          <w:noProof/>
          <w:szCs w:val="24"/>
          <w:lang w:eastAsia="ru-RU"/>
        </w:rPr>
        <w:object w:dxaOrig="7845" w:dyaOrig="2820">
          <v:shape id="_x0000_i1028" type="#_x0000_t75" style="width:393.75pt;height:141.75pt" o:ole="">
            <v:imagedata r:id="rId14" o:title="" croptop="-3695f" cropbottom="-3137f" cropleft="-660f" cropright="-200f"/>
            <o:lock v:ext="edit" aspectratio="f"/>
          </v:shape>
          <o:OLEObject Type="Embed" ProgID="Excel.Sheet.8" ShapeID="_x0000_i1028" DrawAspect="Content" ObjectID="_1470222963" r:id="rId15">
            <o:FieldCodes>\s</o:FieldCodes>
          </o:OLEObject>
        </w:object>
      </w:r>
    </w:p>
    <w:p w:rsidR="00C334ED" w:rsidRPr="00504E63" w:rsidRDefault="00C334ED" w:rsidP="00504E63">
      <w:pPr>
        <w:widowControl w:val="0"/>
        <w:ind w:firstLine="709"/>
        <w:jc w:val="both"/>
        <w:rPr>
          <w:szCs w:val="24"/>
          <w:lang w:eastAsia="ru-RU"/>
        </w:rPr>
      </w:pPr>
      <w:r w:rsidRPr="00504E63">
        <w:rPr>
          <w:szCs w:val="24"/>
          <w:lang w:eastAsia="ru-RU"/>
        </w:rPr>
        <w:t>Рис. 2.5 – Динамика затрат на 1 рубль выручки от продаж ОАО «ММРП»</w:t>
      </w:r>
      <w:r w:rsidR="00504E63">
        <w:rPr>
          <w:szCs w:val="24"/>
          <w:lang w:eastAsia="ru-RU"/>
        </w:rPr>
        <w:t xml:space="preserve"> </w:t>
      </w:r>
      <w:r w:rsidRPr="00504E63">
        <w:rPr>
          <w:szCs w:val="24"/>
          <w:lang w:eastAsia="ru-RU"/>
        </w:rPr>
        <w:t>за 2006 – 2008 гг.</w:t>
      </w:r>
    </w:p>
    <w:p w:rsidR="00B7345A" w:rsidRDefault="00B7345A" w:rsidP="00504E63">
      <w:pPr>
        <w:widowControl w:val="0"/>
        <w:ind w:firstLine="709"/>
        <w:jc w:val="both"/>
        <w:rPr>
          <w:bCs/>
          <w:szCs w:val="24"/>
          <w:lang w:eastAsia="ru-RU"/>
        </w:rPr>
      </w:pPr>
      <w:bookmarkStart w:id="9" w:name="_Toc153616579"/>
      <w:bookmarkStart w:id="10" w:name="_Toc155059917"/>
      <w:bookmarkStart w:id="11" w:name="_Toc163336988"/>
      <w:bookmarkStart w:id="12" w:name="_Toc163558510"/>
      <w:bookmarkStart w:id="13" w:name="_Toc165940619"/>
    </w:p>
    <w:p w:rsidR="00C334ED" w:rsidRPr="00504E63" w:rsidRDefault="00B7345A" w:rsidP="00504E63">
      <w:pPr>
        <w:widowControl w:val="0"/>
        <w:ind w:firstLine="709"/>
        <w:jc w:val="both"/>
        <w:rPr>
          <w:szCs w:val="24"/>
          <w:lang w:eastAsia="ru-RU"/>
        </w:rPr>
      </w:pPr>
      <w:r>
        <w:rPr>
          <w:bCs/>
          <w:szCs w:val="24"/>
          <w:lang w:eastAsia="ru-RU"/>
        </w:rPr>
        <w:br w:type="page"/>
      </w:r>
      <w:r w:rsidR="00C334ED" w:rsidRPr="00504E63">
        <w:rPr>
          <w:bCs/>
          <w:szCs w:val="24"/>
          <w:lang w:eastAsia="ru-RU"/>
        </w:rPr>
        <w:lastRenderedPageBreak/>
        <w:t xml:space="preserve">Таблица </w:t>
      </w:r>
      <w:bookmarkEnd w:id="9"/>
      <w:bookmarkEnd w:id="10"/>
      <w:bookmarkEnd w:id="11"/>
      <w:bookmarkEnd w:id="12"/>
      <w:bookmarkEnd w:id="13"/>
      <w:r w:rsidR="00C334ED" w:rsidRPr="00504E63">
        <w:rPr>
          <w:bCs/>
          <w:szCs w:val="24"/>
          <w:lang w:eastAsia="ru-RU"/>
        </w:rPr>
        <w:t>2.15</w:t>
      </w:r>
      <w:r>
        <w:rPr>
          <w:bCs/>
          <w:szCs w:val="24"/>
          <w:lang w:eastAsia="ru-RU"/>
        </w:rPr>
        <w:t xml:space="preserve"> </w:t>
      </w:r>
      <w:r w:rsidR="00C334ED" w:rsidRPr="00504E63">
        <w:rPr>
          <w:szCs w:val="24"/>
          <w:lang w:eastAsia="ru-RU"/>
        </w:rPr>
        <w:t>Анализ чистой при</w:t>
      </w:r>
      <w:r>
        <w:rPr>
          <w:szCs w:val="24"/>
          <w:lang w:eastAsia="ru-RU"/>
        </w:rPr>
        <w:t>были ОАО «ММРП» за 2006-2008 гг</w:t>
      </w:r>
    </w:p>
    <w:tbl>
      <w:tblPr>
        <w:tblW w:w="92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044"/>
        <w:gridCol w:w="1044"/>
        <w:gridCol w:w="1044"/>
        <w:gridCol w:w="1044"/>
        <w:gridCol w:w="1044"/>
        <w:gridCol w:w="900"/>
        <w:gridCol w:w="900"/>
      </w:tblGrid>
      <w:tr w:rsidR="00C334ED" w:rsidRPr="00B7345A" w:rsidTr="00B7345A">
        <w:trPr>
          <w:cantSplit/>
          <w:trHeight w:val="489"/>
        </w:trPr>
        <w:tc>
          <w:tcPr>
            <w:tcW w:w="2235" w:type="dxa"/>
            <w:vMerge w:val="restart"/>
          </w:tcPr>
          <w:p w:rsidR="00C334ED" w:rsidRPr="00B7345A" w:rsidRDefault="00C334ED" w:rsidP="00B7345A">
            <w:pPr>
              <w:widowControl w:val="0"/>
              <w:jc w:val="both"/>
              <w:rPr>
                <w:sz w:val="20"/>
                <w:szCs w:val="20"/>
                <w:lang w:eastAsia="ru-RU"/>
              </w:rPr>
            </w:pPr>
            <w:r w:rsidRPr="00B7345A">
              <w:rPr>
                <w:sz w:val="20"/>
                <w:szCs w:val="20"/>
                <w:lang w:eastAsia="ru-RU"/>
              </w:rPr>
              <w:t>Показатели</w:t>
            </w:r>
          </w:p>
        </w:tc>
        <w:tc>
          <w:tcPr>
            <w:tcW w:w="3132" w:type="dxa"/>
            <w:gridSpan w:val="3"/>
            <w:vAlign w:val="center"/>
          </w:tcPr>
          <w:p w:rsidR="00C334ED" w:rsidRPr="00B7345A" w:rsidRDefault="00C334ED" w:rsidP="00B7345A">
            <w:pPr>
              <w:widowControl w:val="0"/>
              <w:jc w:val="both"/>
              <w:rPr>
                <w:sz w:val="20"/>
                <w:szCs w:val="20"/>
                <w:lang w:eastAsia="ru-RU"/>
              </w:rPr>
            </w:pPr>
            <w:r w:rsidRPr="00B7345A">
              <w:rPr>
                <w:sz w:val="20"/>
                <w:szCs w:val="20"/>
                <w:lang w:eastAsia="ru-RU"/>
              </w:rPr>
              <w:t>Год</w:t>
            </w:r>
          </w:p>
        </w:tc>
        <w:tc>
          <w:tcPr>
            <w:tcW w:w="2088" w:type="dxa"/>
            <w:gridSpan w:val="2"/>
            <w:vAlign w:val="center"/>
          </w:tcPr>
          <w:p w:rsidR="00C334ED" w:rsidRPr="00B7345A" w:rsidRDefault="00C334ED" w:rsidP="00B7345A">
            <w:pPr>
              <w:widowControl w:val="0"/>
              <w:jc w:val="both"/>
              <w:rPr>
                <w:sz w:val="20"/>
                <w:szCs w:val="20"/>
                <w:lang w:eastAsia="ru-RU"/>
              </w:rPr>
            </w:pPr>
            <w:r w:rsidRPr="00B7345A">
              <w:rPr>
                <w:sz w:val="20"/>
                <w:szCs w:val="20"/>
                <w:lang w:eastAsia="ru-RU"/>
              </w:rPr>
              <w:t>Изменение (+;-)</w:t>
            </w:r>
          </w:p>
        </w:tc>
        <w:tc>
          <w:tcPr>
            <w:tcW w:w="1800" w:type="dxa"/>
            <w:gridSpan w:val="2"/>
          </w:tcPr>
          <w:p w:rsidR="00C334ED" w:rsidRPr="00B7345A" w:rsidRDefault="00C334ED" w:rsidP="00B7345A">
            <w:pPr>
              <w:widowControl w:val="0"/>
              <w:jc w:val="both"/>
              <w:rPr>
                <w:sz w:val="20"/>
                <w:szCs w:val="20"/>
                <w:lang w:eastAsia="ru-RU"/>
              </w:rPr>
            </w:pPr>
            <w:r w:rsidRPr="00B7345A">
              <w:rPr>
                <w:sz w:val="20"/>
                <w:szCs w:val="20"/>
                <w:lang w:eastAsia="ru-RU"/>
              </w:rPr>
              <w:t>Темп изменения, %</w:t>
            </w:r>
          </w:p>
        </w:tc>
      </w:tr>
      <w:tr w:rsidR="00C334ED" w:rsidRPr="00B7345A" w:rsidTr="00B7345A">
        <w:trPr>
          <w:cantSplit/>
          <w:trHeight w:val="325"/>
        </w:trPr>
        <w:tc>
          <w:tcPr>
            <w:tcW w:w="2235" w:type="dxa"/>
            <w:vMerge/>
          </w:tcPr>
          <w:p w:rsidR="00C334ED" w:rsidRPr="00B7345A" w:rsidRDefault="00C334ED" w:rsidP="00B7345A">
            <w:pPr>
              <w:widowControl w:val="0"/>
              <w:jc w:val="both"/>
              <w:rPr>
                <w:sz w:val="20"/>
                <w:szCs w:val="20"/>
                <w:lang w:eastAsia="ru-RU"/>
              </w:rPr>
            </w:pPr>
          </w:p>
        </w:tc>
        <w:tc>
          <w:tcPr>
            <w:tcW w:w="1044" w:type="dxa"/>
            <w:vAlign w:val="center"/>
          </w:tcPr>
          <w:p w:rsidR="00C334ED" w:rsidRPr="00B7345A" w:rsidRDefault="00C334ED" w:rsidP="00B7345A">
            <w:pPr>
              <w:widowControl w:val="0"/>
              <w:jc w:val="both"/>
              <w:rPr>
                <w:sz w:val="20"/>
                <w:szCs w:val="20"/>
                <w:lang w:eastAsia="ru-RU"/>
              </w:rPr>
            </w:pPr>
            <w:r w:rsidRPr="00B7345A">
              <w:rPr>
                <w:sz w:val="20"/>
                <w:szCs w:val="20"/>
                <w:lang w:eastAsia="ru-RU"/>
              </w:rPr>
              <w:t>2006</w:t>
            </w:r>
          </w:p>
        </w:tc>
        <w:tc>
          <w:tcPr>
            <w:tcW w:w="1044" w:type="dxa"/>
            <w:vAlign w:val="center"/>
          </w:tcPr>
          <w:p w:rsidR="00C334ED" w:rsidRPr="00B7345A" w:rsidRDefault="00C334ED" w:rsidP="00B7345A">
            <w:pPr>
              <w:widowControl w:val="0"/>
              <w:jc w:val="both"/>
              <w:rPr>
                <w:sz w:val="20"/>
                <w:szCs w:val="20"/>
                <w:lang w:eastAsia="ru-RU"/>
              </w:rPr>
            </w:pPr>
            <w:r w:rsidRPr="00B7345A">
              <w:rPr>
                <w:sz w:val="20"/>
                <w:szCs w:val="20"/>
                <w:lang w:eastAsia="ru-RU"/>
              </w:rPr>
              <w:t>2007</w:t>
            </w:r>
          </w:p>
        </w:tc>
        <w:tc>
          <w:tcPr>
            <w:tcW w:w="1044" w:type="dxa"/>
            <w:vAlign w:val="center"/>
          </w:tcPr>
          <w:p w:rsidR="00C334ED" w:rsidRPr="00B7345A" w:rsidRDefault="00C334ED" w:rsidP="00B7345A">
            <w:pPr>
              <w:widowControl w:val="0"/>
              <w:jc w:val="both"/>
              <w:rPr>
                <w:sz w:val="20"/>
                <w:szCs w:val="20"/>
                <w:lang w:eastAsia="ru-RU"/>
              </w:rPr>
            </w:pPr>
            <w:r w:rsidRPr="00B7345A">
              <w:rPr>
                <w:sz w:val="20"/>
                <w:szCs w:val="20"/>
                <w:lang w:eastAsia="ru-RU"/>
              </w:rPr>
              <w:t>2008</w:t>
            </w:r>
          </w:p>
        </w:tc>
        <w:tc>
          <w:tcPr>
            <w:tcW w:w="1044" w:type="dxa"/>
            <w:vAlign w:val="center"/>
          </w:tcPr>
          <w:p w:rsidR="00C334ED" w:rsidRPr="00B7345A" w:rsidRDefault="00C334ED" w:rsidP="00B7345A">
            <w:pPr>
              <w:widowControl w:val="0"/>
              <w:jc w:val="both"/>
              <w:rPr>
                <w:sz w:val="20"/>
                <w:szCs w:val="20"/>
                <w:lang w:eastAsia="ru-RU"/>
              </w:rPr>
            </w:pPr>
            <w:r w:rsidRPr="00B7345A">
              <w:rPr>
                <w:sz w:val="20"/>
                <w:szCs w:val="20"/>
                <w:lang w:eastAsia="ru-RU"/>
              </w:rPr>
              <w:t>2007 к 2006</w:t>
            </w:r>
          </w:p>
        </w:tc>
        <w:tc>
          <w:tcPr>
            <w:tcW w:w="1044" w:type="dxa"/>
          </w:tcPr>
          <w:p w:rsidR="00C334ED" w:rsidRPr="00B7345A" w:rsidRDefault="00C334ED" w:rsidP="00B7345A">
            <w:pPr>
              <w:widowControl w:val="0"/>
              <w:jc w:val="both"/>
              <w:rPr>
                <w:sz w:val="20"/>
                <w:szCs w:val="20"/>
                <w:lang w:eastAsia="ru-RU"/>
              </w:rPr>
            </w:pPr>
            <w:r w:rsidRPr="00B7345A">
              <w:rPr>
                <w:sz w:val="20"/>
                <w:szCs w:val="20"/>
                <w:lang w:eastAsia="ru-RU"/>
              </w:rPr>
              <w:t>2008 к 2007</w:t>
            </w:r>
          </w:p>
        </w:tc>
        <w:tc>
          <w:tcPr>
            <w:tcW w:w="900" w:type="dxa"/>
            <w:vAlign w:val="center"/>
          </w:tcPr>
          <w:p w:rsidR="00C334ED" w:rsidRPr="00B7345A" w:rsidRDefault="00C334ED" w:rsidP="00B7345A">
            <w:pPr>
              <w:widowControl w:val="0"/>
              <w:jc w:val="both"/>
              <w:rPr>
                <w:sz w:val="20"/>
                <w:szCs w:val="20"/>
                <w:lang w:eastAsia="ru-RU"/>
              </w:rPr>
            </w:pPr>
            <w:r w:rsidRPr="00B7345A">
              <w:rPr>
                <w:sz w:val="20"/>
                <w:szCs w:val="20"/>
                <w:lang w:eastAsia="ru-RU"/>
              </w:rPr>
              <w:t>2007 к 2006</w:t>
            </w:r>
          </w:p>
        </w:tc>
        <w:tc>
          <w:tcPr>
            <w:tcW w:w="900" w:type="dxa"/>
          </w:tcPr>
          <w:p w:rsidR="00C334ED" w:rsidRPr="00B7345A" w:rsidRDefault="00C334ED" w:rsidP="00B7345A">
            <w:pPr>
              <w:widowControl w:val="0"/>
              <w:jc w:val="both"/>
              <w:rPr>
                <w:sz w:val="20"/>
                <w:szCs w:val="20"/>
                <w:lang w:eastAsia="ru-RU"/>
              </w:rPr>
            </w:pPr>
            <w:r w:rsidRPr="00B7345A">
              <w:rPr>
                <w:sz w:val="20"/>
                <w:szCs w:val="20"/>
                <w:lang w:eastAsia="ru-RU"/>
              </w:rPr>
              <w:t>2008 к 2007</w:t>
            </w:r>
          </w:p>
        </w:tc>
      </w:tr>
      <w:tr w:rsidR="00C334ED" w:rsidRPr="00B7345A" w:rsidTr="00B7345A">
        <w:trPr>
          <w:cantSplit/>
        </w:trPr>
        <w:tc>
          <w:tcPr>
            <w:tcW w:w="2235" w:type="dxa"/>
          </w:tcPr>
          <w:p w:rsidR="00C334ED" w:rsidRPr="00B7345A" w:rsidRDefault="00C334ED" w:rsidP="00B7345A">
            <w:pPr>
              <w:widowControl w:val="0"/>
              <w:jc w:val="both"/>
              <w:rPr>
                <w:sz w:val="20"/>
                <w:szCs w:val="20"/>
                <w:lang w:eastAsia="ru-RU"/>
              </w:rPr>
            </w:pPr>
            <w:r w:rsidRPr="00B7345A">
              <w:rPr>
                <w:sz w:val="20"/>
                <w:szCs w:val="20"/>
                <w:lang w:eastAsia="ru-RU"/>
              </w:rPr>
              <w:t>Прибыль от продаж</w:t>
            </w:r>
          </w:p>
        </w:tc>
        <w:tc>
          <w:tcPr>
            <w:tcW w:w="1044" w:type="dxa"/>
          </w:tcPr>
          <w:p w:rsidR="00C334ED" w:rsidRPr="00B7345A" w:rsidRDefault="00C334ED" w:rsidP="00B7345A">
            <w:pPr>
              <w:widowControl w:val="0"/>
              <w:jc w:val="both"/>
              <w:rPr>
                <w:sz w:val="20"/>
                <w:szCs w:val="20"/>
                <w:lang w:eastAsia="ru-RU"/>
              </w:rPr>
            </w:pPr>
            <w:r w:rsidRPr="00B7345A">
              <w:rPr>
                <w:sz w:val="20"/>
                <w:szCs w:val="20"/>
                <w:lang w:eastAsia="ru-RU"/>
              </w:rPr>
              <w:t>3211</w:t>
            </w:r>
          </w:p>
        </w:tc>
        <w:tc>
          <w:tcPr>
            <w:tcW w:w="1044" w:type="dxa"/>
          </w:tcPr>
          <w:p w:rsidR="00C334ED" w:rsidRPr="00B7345A" w:rsidRDefault="00C334ED" w:rsidP="00B7345A">
            <w:pPr>
              <w:widowControl w:val="0"/>
              <w:jc w:val="both"/>
              <w:rPr>
                <w:sz w:val="20"/>
                <w:szCs w:val="20"/>
                <w:lang w:eastAsia="ru-RU"/>
              </w:rPr>
            </w:pPr>
            <w:r w:rsidRPr="00B7345A">
              <w:rPr>
                <w:sz w:val="20"/>
                <w:szCs w:val="20"/>
                <w:lang w:eastAsia="ru-RU"/>
              </w:rPr>
              <w:t>5422</w:t>
            </w:r>
          </w:p>
        </w:tc>
        <w:tc>
          <w:tcPr>
            <w:tcW w:w="1044" w:type="dxa"/>
          </w:tcPr>
          <w:p w:rsidR="00C334ED" w:rsidRPr="00B7345A" w:rsidRDefault="00C334ED" w:rsidP="00B7345A">
            <w:pPr>
              <w:widowControl w:val="0"/>
              <w:jc w:val="both"/>
              <w:rPr>
                <w:sz w:val="20"/>
                <w:szCs w:val="20"/>
                <w:lang w:eastAsia="ru-RU"/>
              </w:rPr>
            </w:pPr>
            <w:r w:rsidRPr="00B7345A">
              <w:rPr>
                <w:sz w:val="20"/>
                <w:szCs w:val="20"/>
                <w:lang w:eastAsia="ru-RU"/>
              </w:rPr>
              <w:t>5227</w:t>
            </w:r>
          </w:p>
        </w:tc>
        <w:tc>
          <w:tcPr>
            <w:tcW w:w="1044" w:type="dxa"/>
          </w:tcPr>
          <w:p w:rsidR="00C334ED" w:rsidRPr="00B7345A" w:rsidRDefault="00C334ED" w:rsidP="00B7345A">
            <w:pPr>
              <w:widowControl w:val="0"/>
              <w:jc w:val="both"/>
              <w:rPr>
                <w:sz w:val="20"/>
                <w:szCs w:val="20"/>
                <w:lang w:eastAsia="ru-RU"/>
              </w:rPr>
            </w:pPr>
            <w:r w:rsidRPr="00B7345A">
              <w:rPr>
                <w:sz w:val="20"/>
                <w:szCs w:val="20"/>
                <w:lang w:eastAsia="ru-RU"/>
              </w:rPr>
              <w:t>2211</w:t>
            </w:r>
          </w:p>
        </w:tc>
        <w:tc>
          <w:tcPr>
            <w:tcW w:w="1044" w:type="dxa"/>
          </w:tcPr>
          <w:p w:rsidR="00C334ED" w:rsidRPr="00B7345A" w:rsidRDefault="00C334ED" w:rsidP="00B7345A">
            <w:pPr>
              <w:widowControl w:val="0"/>
              <w:jc w:val="both"/>
              <w:rPr>
                <w:sz w:val="20"/>
                <w:szCs w:val="20"/>
                <w:lang w:eastAsia="ru-RU"/>
              </w:rPr>
            </w:pPr>
            <w:r w:rsidRPr="00B7345A">
              <w:rPr>
                <w:sz w:val="20"/>
                <w:szCs w:val="20"/>
                <w:lang w:eastAsia="ru-RU"/>
              </w:rPr>
              <w:t>-195</w:t>
            </w:r>
          </w:p>
        </w:tc>
        <w:tc>
          <w:tcPr>
            <w:tcW w:w="900" w:type="dxa"/>
          </w:tcPr>
          <w:p w:rsidR="00C334ED" w:rsidRPr="00B7345A" w:rsidRDefault="00C334ED" w:rsidP="00B7345A">
            <w:pPr>
              <w:widowControl w:val="0"/>
              <w:jc w:val="both"/>
              <w:rPr>
                <w:sz w:val="20"/>
                <w:szCs w:val="20"/>
                <w:lang w:eastAsia="ru-RU"/>
              </w:rPr>
            </w:pPr>
            <w:r w:rsidRPr="00B7345A">
              <w:rPr>
                <w:sz w:val="20"/>
                <w:szCs w:val="20"/>
                <w:lang w:eastAsia="ru-RU"/>
              </w:rPr>
              <w:t>168,9</w:t>
            </w:r>
          </w:p>
        </w:tc>
        <w:tc>
          <w:tcPr>
            <w:tcW w:w="900" w:type="dxa"/>
          </w:tcPr>
          <w:p w:rsidR="00C334ED" w:rsidRPr="00B7345A" w:rsidRDefault="00C334ED" w:rsidP="00B7345A">
            <w:pPr>
              <w:widowControl w:val="0"/>
              <w:jc w:val="both"/>
              <w:rPr>
                <w:sz w:val="20"/>
                <w:szCs w:val="20"/>
                <w:lang w:eastAsia="ru-RU"/>
              </w:rPr>
            </w:pPr>
            <w:r w:rsidRPr="00B7345A">
              <w:rPr>
                <w:sz w:val="20"/>
                <w:szCs w:val="20"/>
                <w:lang w:eastAsia="ru-RU"/>
              </w:rPr>
              <w:t>96,4</w:t>
            </w:r>
          </w:p>
        </w:tc>
      </w:tr>
      <w:tr w:rsidR="00C334ED" w:rsidRPr="00B7345A" w:rsidTr="00B7345A">
        <w:trPr>
          <w:cantSplit/>
        </w:trPr>
        <w:tc>
          <w:tcPr>
            <w:tcW w:w="2235" w:type="dxa"/>
          </w:tcPr>
          <w:p w:rsidR="00C334ED" w:rsidRPr="00B7345A" w:rsidRDefault="00C334ED" w:rsidP="00B7345A">
            <w:pPr>
              <w:widowControl w:val="0"/>
              <w:jc w:val="both"/>
              <w:rPr>
                <w:sz w:val="20"/>
                <w:szCs w:val="20"/>
                <w:lang w:eastAsia="ru-RU"/>
              </w:rPr>
            </w:pPr>
            <w:r w:rsidRPr="00B7345A">
              <w:rPr>
                <w:sz w:val="20"/>
                <w:szCs w:val="20"/>
                <w:lang w:eastAsia="ru-RU"/>
              </w:rPr>
              <w:t>Проценты к уплате</w:t>
            </w:r>
          </w:p>
        </w:tc>
        <w:tc>
          <w:tcPr>
            <w:tcW w:w="1044" w:type="dxa"/>
          </w:tcPr>
          <w:p w:rsidR="00C334ED" w:rsidRPr="00B7345A" w:rsidRDefault="00C334ED" w:rsidP="00B7345A">
            <w:pPr>
              <w:widowControl w:val="0"/>
              <w:jc w:val="both"/>
              <w:rPr>
                <w:sz w:val="20"/>
                <w:szCs w:val="20"/>
                <w:lang w:eastAsia="ru-RU"/>
              </w:rPr>
            </w:pPr>
            <w:r w:rsidRPr="00B7345A">
              <w:rPr>
                <w:sz w:val="20"/>
                <w:szCs w:val="20"/>
                <w:lang w:eastAsia="ru-RU"/>
              </w:rPr>
              <w:t>-</w:t>
            </w:r>
          </w:p>
        </w:tc>
        <w:tc>
          <w:tcPr>
            <w:tcW w:w="1044" w:type="dxa"/>
          </w:tcPr>
          <w:p w:rsidR="00C334ED" w:rsidRPr="00B7345A" w:rsidRDefault="00C334ED" w:rsidP="00B7345A">
            <w:pPr>
              <w:widowControl w:val="0"/>
              <w:jc w:val="both"/>
              <w:rPr>
                <w:sz w:val="20"/>
                <w:szCs w:val="20"/>
                <w:lang w:eastAsia="ru-RU"/>
              </w:rPr>
            </w:pPr>
            <w:r w:rsidRPr="00B7345A">
              <w:rPr>
                <w:sz w:val="20"/>
                <w:szCs w:val="20"/>
                <w:lang w:eastAsia="ru-RU"/>
              </w:rPr>
              <w:t>517</w:t>
            </w:r>
          </w:p>
        </w:tc>
        <w:tc>
          <w:tcPr>
            <w:tcW w:w="1044" w:type="dxa"/>
          </w:tcPr>
          <w:p w:rsidR="00C334ED" w:rsidRPr="00B7345A" w:rsidRDefault="00C334ED" w:rsidP="00B7345A">
            <w:pPr>
              <w:widowControl w:val="0"/>
              <w:jc w:val="both"/>
              <w:rPr>
                <w:sz w:val="20"/>
                <w:szCs w:val="20"/>
                <w:lang w:eastAsia="ru-RU"/>
              </w:rPr>
            </w:pPr>
            <w:r w:rsidRPr="00B7345A">
              <w:rPr>
                <w:sz w:val="20"/>
                <w:szCs w:val="20"/>
                <w:lang w:eastAsia="ru-RU"/>
              </w:rPr>
              <w:t>1204</w:t>
            </w:r>
          </w:p>
        </w:tc>
        <w:tc>
          <w:tcPr>
            <w:tcW w:w="1044" w:type="dxa"/>
          </w:tcPr>
          <w:p w:rsidR="00C334ED" w:rsidRPr="00B7345A" w:rsidRDefault="00C334ED" w:rsidP="00B7345A">
            <w:pPr>
              <w:widowControl w:val="0"/>
              <w:jc w:val="both"/>
              <w:rPr>
                <w:sz w:val="20"/>
                <w:szCs w:val="20"/>
                <w:lang w:eastAsia="ru-RU"/>
              </w:rPr>
            </w:pPr>
            <w:r w:rsidRPr="00B7345A">
              <w:rPr>
                <w:sz w:val="20"/>
                <w:szCs w:val="20"/>
                <w:lang w:eastAsia="ru-RU"/>
              </w:rPr>
              <w:t>517</w:t>
            </w:r>
          </w:p>
        </w:tc>
        <w:tc>
          <w:tcPr>
            <w:tcW w:w="1044" w:type="dxa"/>
          </w:tcPr>
          <w:p w:rsidR="00C334ED" w:rsidRPr="00B7345A" w:rsidRDefault="00C334ED" w:rsidP="00B7345A">
            <w:pPr>
              <w:widowControl w:val="0"/>
              <w:jc w:val="both"/>
              <w:rPr>
                <w:sz w:val="20"/>
                <w:szCs w:val="20"/>
                <w:lang w:eastAsia="ru-RU"/>
              </w:rPr>
            </w:pPr>
            <w:r w:rsidRPr="00B7345A">
              <w:rPr>
                <w:sz w:val="20"/>
                <w:szCs w:val="20"/>
                <w:lang w:eastAsia="ru-RU"/>
              </w:rPr>
              <w:t>687</w:t>
            </w:r>
          </w:p>
        </w:tc>
        <w:tc>
          <w:tcPr>
            <w:tcW w:w="900" w:type="dxa"/>
          </w:tcPr>
          <w:p w:rsidR="00C334ED" w:rsidRPr="00B7345A" w:rsidRDefault="00C334ED" w:rsidP="00B7345A">
            <w:pPr>
              <w:widowControl w:val="0"/>
              <w:jc w:val="both"/>
              <w:rPr>
                <w:sz w:val="20"/>
                <w:szCs w:val="20"/>
                <w:lang w:eastAsia="ru-RU"/>
              </w:rPr>
            </w:pPr>
            <w:r w:rsidRPr="00B7345A">
              <w:rPr>
                <w:sz w:val="20"/>
                <w:szCs w:val="20"/>
                <w:lang w:eastAsia="ru-RU"/>
              </w:rPr>
              <w:t>-</w:t>
            </w:r>
          </w:p>
        </w:tc>
        <w:tc>
          <w:tcPr>
            <w:tcW w:w="900" w:type="dxa"/>
          </w:tcPr>
          <w:p w:rsidR="00C334ED" w:rsidRPr="00B7345A" w:rsidRDefault="00C334ED" w:rsidP="00B7345A">
            <w:pPr>
              <w:widowControl w:val="0"/>
              <w:jc w:val="both"/>
              <w:rPr>
                <w:sz w:val="20"/>
                <w:szCs w:val="20"/>
                <w:lang w:eastAsia="ru-RU"/>
              </w:rPr>
            </w:pPr>
            <w:r w:rsidRPr="00B7345A">
              <w:rPr>
                <w:sz w:val="20"/>
                <w:szCs w:val="20"/>
                <w:lang w:eastAsia="ru-RU"/>
              </w:rPr>
              <w:t>2,3 р.</w:t>
            </w:r>
          </w:p>
        </w:tc>
      </w:tr>
      <w:tr w:rsidR="00C334ED" w:rsidRPr="00B7345A" w:rsidTr="00B7345A">
        <w:trPr>
          <w:cantSplit/>
          <w:trHeight w:val="144"/>
        </w:trPr>
        <w:tc>
          <w:tcPr>
            <w:tcW w:w="2235" w:type="dxa"/>
          </w:tcPr>
          <w:p w:rsidR="00C334ED" w:rsidRPr="00B7345A" w:rsidRDefault="00C334ED" w:rsidP="00B7345A">
            <w:pPr>
              <w:widowControl w:val="0"/>
              <w:jc w:val="both"/>
              <w:rPr>
                <w:sz w:val="20"/>
                <w:szCs w:val="20"/>
                <w:lang w:eastAsia="ru-RU"/>
              </w:rPr>
            </w:pPr>
            <w:r w:rsidRPr="00B7345A">
              <w:rPr>
                <w:sz w:val="20"/>
                <w:szCs w:val="20"/>
                <w:lang w:eastAsia="ru-RU"/>
              </w:rPr>
              <w:t>Прочие доходы</w:t>
            </w:r>
          </w:p>
        </w:tc>
        <w:tc>
          <w:tcPr>
            <w:tcW w:w="1044" w:type="dxa"/>
          </w:tcPr>
          <w:p w:rsidR="00C334ED" w:rsidRPr="00B7345A" w:rsidRDefault="00C334ED" w:rsidP="00B7345A">
            <w:pPr>
              <w:widowControl w:val="0"/>
              <w:jc w:val="both"/>
              <w:rPr>
                <w:sz w:val="20"/>
                <w:szCs w:val="20"/>
                <w:lang w:eastAsia="ru-RU"/>
              </w:rPr>
            </w:pPr>
            <w:r w:rsidRPr="00B7345A">
              <w:rPr>
                <w:sz w:val="20"/>
                <w:szCs w:val="20"/>
                <w:lang w:eastAsia="ru-RU"/>
              </w:rPr>
              <w:t>382</w:t>
            </w:r>
          </w:p>
        </w:tc>
        <w:tc>
          <w:tcPr>
            <w:tcW w:w="1044" w:type="dxa"/>
          </w:tcPr>
          <w:p w:rsidR="00C334ED" w:rsidRPr="00B7345A" w:rsidRDefault="00C334ED" w:rsidP="00B7345A">
            <w:pPr>
              <w:widowControl w:val="0"/>
              <w:jc w:val="both"/>
              <w:rPr>
                <w:sz w:val="20"/>
                <w:szCs w:val="20"/>
                <w:lang w:eastAsia="ru-RU"/>
              </w:rPr>
            </w:pPr>
            <w:r w:rsidRPr="00B7345A">
              <w:rPr>
                <w:sz w:val="20"/>
                <w:szCs w:val="20"/>
                <w:lang w:eastAsia="ru-RU"/>
              </w:rPr>
              <w:t>3200</w:t>
            </w:r>
          </w:p>
        </w:tc>
        <w:tc>
          <w:tcPr>
            <w:tcW w:w="1044" w:type="dxa"/>
          </w:tcPr>
          <w:p w:rsidR="00C334ED" w:rsidRPr="00B7345A" w:rsidRDefault="00C334ED" w:rsidP="00B7345A">
            <w:pPr>
              <w:widowControl w:val="0"/>
              <w:jc w:val="both"/>
              <w:rPr>
                <w:sz w:val="20"/>
                <w:szCs w:val="20"/>
                <w:lang w:eastAsia="ru-RU"/>
              </w:rPr>
            </w:pPr>
            <w:r w:rsidRPr="00B7345A">
              <w:rPr>
                <w:sz w:val="20"/>
                <w:szCs w:val="20"/>
                <w:lang w:eastAsia="ru-RU"/>
              </w:rPr>
              <w:t>2715</w:t>
            </w:r>
          </w:p>
        </w:tc>
        <w:tc>
          <w:tcPr>
            <w:tcW w:w="1044" w:type="dxa"/>
          </w:tcPr>
          <w:p w:rsidR="00C334ED" w:rsidRPr="00B7345A" w:rsidRDefault="00C334ED" w:rsidP="00B7345A">
            <w:pPr>
              <w:widowControl w:val="0"/>
              <w:jc w:val="both"/>
              <w:rPr>
                <w:sz w:val="20"/>
                <w:szCs w:val="20"/>
                <w:lang w:eastAsia="ru-RU"/>
              </w:rPr>
            </w:pPr>
            <w:r w:rsidRPr="00B7345A">
              <w:rPr>
                <w:sz w:val="20"/>
                <w:szCs w:val="20"/>
                <w:lang w:eastAsia="ru-RU"/>
              </w:rPr>
              <w:t>2818</w:t>
            </w:r>
          </w:p>
        </w:tc>
        <w:tc>
          <w:tcPr>
            <w:tcW w:w="1044" w:type="dxa"/>
          </w:tcPr>
          <w:p w:rsidR="00C334ED" w:rsidRPr="00B7345A" w:rsidRDefault="00C334ED" w:rsidP="00B7345A">
            <w:pPr>
              <w:widowControl w:val="0"/>
              <w:jc w:val="both"/>
              <w:rPr>
                <w:sz w:val="20"/>
                <w:szCs w:val="20"/>
                <w:lang w:eastAsia="ru-RU"/>
              </w:rPr>
            </w:pPr>
            <w:r w:rsidRPr="00B7345A">
              <w:rPr>
                <w:sz w:val="20"/>
                <w:szCs w:val="20"/>
                <w:lang w:eastAsia="ru-RU"/>
              </w:rPr>
              <w:t>-485</w:t>
            </w:r>
          </w:p>
        </w:tc>
        <w:tc>
          <w:tcPr>
            <w:tcW w:w="900" w:type="dxa"/>
          </w:tcPr>
          <w:p w:rsidR="00C334ED" w:rsidRPr="00B7345A" w:rsidRDefault="00C334ED" w:rsidP="00B7345A">
            <w:pPr>
              <w:widowControl w:val="0"/>
              <w:jc w:val="both"/>
              <w:rPr>
                <w:sz w:val="20"/>
                <w:szCs w:val="20"/>
                <w:lang w:eastAsia="ru-RU"/>
              </w:rPr>
            </w:pPr>
            <w:r w:rsidRPr="00B7345A">
              <w:rPr>
                <w:sz w:val="20"/>
                <w:szCs w:val="20"/>
                <w:lang w:eastAsia="ru-RU"/>
              </w:rPr>
              <w:t>8,4 р.</w:t>
            </w:r>
          </w:p>
        </w:tc>
        <w:tc>
          <w:tcPr>
            <w:tcW w:w="900" w:type="dxa"/>
          </w:tcPr>
          <w:p w:rsidR="00C334ED" w:rsidRPr="00B7345A" w:rsidRDefault="00C334ED" w:rsidP="00B7345A">
            <w:pPr>
              <w:widowControl w:val="0"/>
              <w:jc w:val="both"/>
              <w:rPr>
                <w:sz w:val="20"/>
                <w:szCs w:val="20"/>
                <w:lang w:eastAsia="ru-RU"/>
              </w:rPr>
            </w:pPr>
            <w:r w:rsidRPr="00B7345A">
              <w:rPr>
                <w:sz w:val="20"/>
                <w:szCs w:val="20"/>
                <w:lang w:eastAsia="ru-RU"/>
              </w:rPr>
              <w:t>84,8</w:t>
            </w:r>
          </w:p>
        </w:tc>
      </w:tr>
      <w:tr w:rsidR="00C334ED" w:rsidRPr="00B7345A" w:rsidTr="00B7345A">
        <w:trPr>
          <w:cantSplit/>
        </w:trPr>
        <w:tc>
          <w:tcPr>
            <w:tcW w:w="2235" w:type="dxa"/>
          </w:tcPr>
          <w:p w:rsidR="00C334ED" w:rsidRPr="00B7345A" w:rsidRDefault="00C334ED" w:rsidP="00B7345A">
            <w:pPr>
              <w:widowControl w:val="0"/>
              <w:jc w:val="both"/>
              <w:rPr>
                <w:sz w:val="20"/>
                <w:szCs w:val="20"/>
                <w:lang w:eastAsia="ru-RU"/>
              </w:rPr>
            </w:pPr>
            <w:r w:rsidRPr="00B7345A">
              <w:rPr>
                <w:sz w:val="20"/>
                <w:szCs w:val="20"/>
                <w:lang w:eastAsia="ru-RU"/>
              </w:rPr>
              <w:t>Прочие расходы</w:t>
            </w:r>
          </w:p>
        </w:tc>
        <w:tc>
          <w:tcPr>
            <w:tcW w:w="1044" w:type="dxa"/>
          </w:tcPr>
          <w:p w:rsidR="00C334ED" w:rsidRPr="00B7345A" w:rsidRDefault="00C334ED" w:rsidP="00B7345A">
            <w:pPr>
              <w:widowControl w:val="0"/>
              <w:jc w:val="both"/>
              <w:rPr>
                <w:sz w:val="20"/>
                <w:szCs w:val="20"/>
                <w:lang w:eastAsia="ru-RU"/>
              </w:rPr>
            </w:pPr>
            <w:r w:rsidRPr="00B7345A">
              <w:rPr>
                <w:sz w:val="20"/>
                <w:szCs w:val="20"/>
                <w:lang w:eastAsia="ru-RU"/>
              </w:rPr>
              <w:t>7186</w:t>
            </w:r>
          </w:p>
        </w:tc>
        <w:tc>
          <w:tcPr>
            <w:tcW w:w="1044" w:type="dxa"/>
          </w:tcPr>
          <w:p w:rsidR="00C334ED" w:rsidRPr="00B7345A" w:rsidRDefault="00C334ED" w:rsidP="00B7345A">
            <w:pPr>
              <w:widowControl w:val="0"/>
              <w:jc w:val="both"/>
              <w:rPr>
                <w:sz w:val="20"/>
                <w:szCs w:val="20"/>
                <w:lang w:eastAsia="ru-RU"/>
              </w:rPr>
            </w:pPr>
            <w:r w:rsidRPr="00B7345A">
              <w:rPr>
                <w:sz w:val="20"/>
                <w:szCs w:val="20"/>
                <w:lang w:eastAsia="ru-RU"/>
              </w:rPr>
              <w:t>24901</w:t>
            </w:r>
          </w:p>
        </w:tc>
        <w:tc>
          <w:tcPr>
            <w:tcW w:w="1044" w:type="dxa"/>
          </w:tcPr>
          <w:p w:rsidR="00C334ED" w:rsidRPr="00B7345A" w:rsidRDefault="00C334ED" w:rsidP="00B7345A">
            <w:pPr>
              <w:widowControl w:val="0"/>
              <w:jc w:val="both"/>
              <w:rPr>
                <w:sz w:val="20"/>
                <w:szCs w:val="20"/>
                <w:lang w:eastAsia="ru-RU"/>
              </w:rPr>
            </w:pPr>
            <w:r w:rsidRPr="00B7345A">
              <w:rPr>
                <w:sz w:val="20"/>
                <w:szCs w:val="20"/>
                <w:lang w:eastAsia="ru-RU"/>
              </w:rPr>
              <w:t>8825</w:t>
            </w:r>
          </w:p>
        </w:tc>
        <w:tc>
          <w:tcPr>
            <w:tcW w:w="1044" w:type="dxa"/>
          </w:tcPr>
          <w:p w:rsidR="00C334ED" w:rsidRPr="00B7345A" w:rsidRDefault="00C334ED" w:rsidP="00B7345A">
            <w:pPr>
              <w:widowControl w:val="0"/>
              <w:jc w:val="both"/>
              <w:rPr>
                <w:sz w:val="20"/>
                <w:szCs w:val="20"/>
                <w:lang w:eastAsia="ru-RU"/>
              </w:rPr>
            </w:pPr>
            <w:r w:rsidRPr="00B7345A">
              <w:rPr>
                <w:sz w:val="20"/>
                <w:szCs w:val="20"/>
                <w:lang w:eastAsia="ru-RU"/>
              </w:rPr>
              <w:t>17715</w:t>
            </w:r>
          </w:p>
        </w:tc>
        <w:tc>
          <w:tcPr>
            <w:tcW w:w="1044" w:type="dxa"/>
          </w:tcPr>
          <w:p w:rsidR="00C334ED" w:rsidRPr="00B7345A" w:rsidRDefault="00C334ED" w:rsidP="00B7345A">
            <w:pPr>
              <w:widowControl w:val="0"/>
              <w:jc w:val="both"/>
              <w:rPr>
                <w:sz w:val="20"/>
                <w:szCs w:val="20"/>
                <w:lang w:eastAsia="ru-RU"/>
              </w:rPr>
            </w:pPr>
            <w:r w:rsidRPr="00B7345A">
              <w:rPr>
                <w:sz w:val="20"/>
                <w:szCs w:val="20"/>
                <w:lang w:eastAsia="ru-RU"/>
              </w:rPr>
              <w:t>-16076</w:t>
            </w:r>
          </w:p>
        </w:tc>
        <w:tc>
          <w:tcPr>
            <w:tcW w:w="900" w:type="dxa"/>
          </w:tcPr>
          <w:p w:rsidR="00C334ED" w:rsidRPr="00B7345A" w:rsidRDefault="00C334ED" w:rsidP="00B7345A">
            <w:pPr>
              <w:widowControl w:val="0"/>
              <w:jc w:val="both"/>
              <w:rPr>
                <w:sz w:val="20"/>
                <w:szCs w:val="20"/>
                <w:lang w:eastAsia="ru-RU"/>
              </w:rPr>
            </w:pPr>
            <w:r w:rsidRPr="00B7345A">
              <w:rPr>
                <w:sz w:val="20"/>
                <w:szCs w:val="20"/>
                <w:lang w:eastAsia="ru-RU"/>
              </w:rPr>
              <w:t>3,5 р.</w:t>
            </w:r>
          </w:p>
        </w:tc>
        <w:tc>
          <w:tcPr>
            <w:tcW w:w="900" w:type="dxa"/>
          </w:tcPr>
          <w:p w:rsidR="00C334ED" w:rsidRPr="00B7345A" w:rsidRDefault="00C334ED" w:rsidP="00B7345A">
            <w:pPr>
              <w:widowControl w:val="0"/>
              <w:jc w:val="both"/>
              <w:rPr>
                <w:sz w:val="20"/>
                <w:szCs w:val="20"/>
                <w:lang w:eastAsia="ru-RU"/>
              </w:rPr>
            </w:pPr>
            <w:r w:rsidRPr="00B7345A">
              <w:rPr>
                <w:sz w:val="20"/>
                <w:szCs w:val="20"/>
                <w:lang w:eastAsia="ru-RU"/>
              </w:rPr>
              <w:t>35,4</w:t>
            </w:r>
          </w:p>
        </w:tc>
      </w:tr>
      <w:tr w:rsidR="00C334ED" w:rsidRPr="00B7345A" w:rsidTr="00B7345A">
        <w:trPr>
          <w:cantSplit/>
        </w:trPr>
        <w:tc>
          <w:tcPr>
            <w:tcW w:w="2235" w:type="dxa"/>
          </w:tcPr>
          <w:p w:rsidR="00C334ED" w:rsidRPr="00B7345A" w:rsidRDefault="00C334ED" w:rsidP="00B7345A">
            <w:pPr>
              <w:widowControl w:val="0"/>
              <w:jc w:val="both"/>
              <w:rPr>
                <w:sz w:val="20"/>
                <w:szCs w:val="20"/>
                <w:lang w:eastAsia="ru-RU"/>
              </w:rPr>
            </w:pPr>
            <w:r w:rsidRPr="00B7345A">
              <w:rPr>
                <w:sz w:val="20"/>
                <w:szCs w:val="20"/>
                <w:lang w:eastAsia="ru-RU"/>
              </w:rPr>
              <w:t>Прибыль (убыток) до налогообложения</w:t>
            </w:r>
          </w:p>
        </w:tc>
        <w:tc>
          <w:tcPr>
            <w:tcW w:w="1044" w:type="dxa"/>
          </w:tcPr>
          <w:p w:rsidR="00C334ED" w:rsidRPr="00B7345A" w:rsidRDefault="00C334ED" w:rsidP="00B7345A">
            <w:pPr>
              <w:widowControl w:val="0"/>
              <w:jc w:val="both"/>
              <w:rPr>
                <w:sz w:val="20"/>
                <w:szCs w:val="20"/>
                <w:lang w:eastAsia="ru-RU"/>
              </w:rPr>
            </w:pPr>
          </w:p>
          <w:p w:rsidR="00C334ED" w:rsidRPr="00B7345A" w:rsidRDefault="00C334ED" w:rsidP="00B7345A">
            <w:pPr>
              <w:widowControl w:val="0"/>
              <w:jc w:val="both"/>
              <w:rPr>
                <w:sz w:val="20"/>
                <w:szCs w:val="20"/>
                <w:lang w:eastAsia="ru-RU"/>
              </w:rPr>
            </w:pPr>
            <w:r w:rsidRPr="00B7345A">
              <w:rPr>
                <w:sz w:val="20"/>
                <w:szCs w:val="20"/>
                <w:lang w:eastAsia="ru-RU"/>
              </w:rPr>
              <w:t>-3593</w:t>
            </w:r>
          </w:p>
        </w:tc>
        <w:tc>
          <w:tcPr>
            <w:tcW w:w="1044" w:type="dxa"/>
          </w:tcPr>
          <w:p w:rsidR="00C334ED" w:rsidRPr="00B7345A" w:rsidRDefault="00C334ED" w:rsidP="00B7345A">
            <w:pPr>
              <w:widowControl w:val="0"/>
              <w:jc w:val="both"/>
              <w:rPr>
                <w:sz w:val="20"/>
                <w:szCs w:val="20"/>
                <w:lang w:eastAsia="ru-RU"/>
              </w:rPr>
            </w:pPr>
          </w:p>
          <w:p w:rsidR="00C334ED" w:rsidRPr="00B7345A" w:rsidRDefault="00C334ED" w:rsidP="00B7345A">
            <w:pPr>
              <w:widowControl w:val="0"/>
              <w:jc w:val="both"/>
              <w:rPr>
                <w:sz w:val="20"/>
                <w:szCs w:val="20"/>
                <w:lang w:eastAsia="ru-RU"/>
              </w:rPr>
            </w:pPr>
            <w:r w:rsidRPr="00B7345A">
              <w:rPr>
                <w:sz w:val="20"/>
                <w:szCs w:val="20"/>
                <w:lang w:eastAsia="ru-RU"/>
              </w:rPr>
              <w:t>-16796</w:t>
            </w:r>
          </w:p>
        </w:tc>
        <w:tc>
          <w:tcPr>
            <w:tcW w:w="1044" w:type="dxa"/>
          </w:tcPr>
          <w:p w:rsidR="00C334ED" w:rsidRPr="00B7345A" w:rsidRDefault="00C334ED" w:rsidP="00B7345A">
            <w:pPr>
              <w:widowControl w:val="0"/>
              <w:jc w:val="both"/>
              <w:rPr>
                <w:sz w:val="20"/>
                <w:szCs w:val="20"/>
                <w:lang w:eastAsia="ru-RU"/>
              </w:rPr>
            </w:pPr>
          </w:p>
          <w:p w:rsidR="00C334ED" w:rsidRPr="00B7345A" w:rsidRDefault="00C334ED" w:rsidP="00B7345A">
            <w:pPr>
              <w:widowControl w:val="0"/>
              <w:jc w:val="both"/>
              <w:rPr>
                <w:sz w:val="20"/>
                <w:szCs w:val="20"/>
                <w:lang w:eastAsia="ru-RU"/>
              </w:rPr>
            </w:pPr>
            <w:r w:rsidRPr="00B7345A">
              <w:rPr>
                <w:sz w:val="20"/>
                <w:szCs w:val="20"/>
                <w:lang w:eastAsia="ru-RU"/>
              </w:rPr>
              <w:t>-2087</w:t>
            </w:r>
          </w:p>
        </w:tc>
        <w:tc>
          <w:tcPr>
            <w:tcW w:w="1044" w:type="dxa"/>
          </w:tcPr>
          <w:p w:rsidR="00C334ED" w:rsidRPr="00B7345A" w:rsidRDefault="00C334ED" w:rsidP="00B7345A">
            <w:pPr>
              <w:widowControl w:val="0"/>
              <w:jc w:val="both"/>
              <w:rPr>
                <w:sz w:val="20"/>
                <w:szCs w:val="20"/>
                <w:lang w:eastAsia="ru-RU"/>
              </w:rPr>
            </w:pPr>
          </w:p>
          <w:p w:rsidR="00C334ED" w:rsidRPr="00B7345A" w:rsidRDefault="00C334ED" w:rsidP="00B7345A">
            <w:pPr>
              <w:widowControl w:val="0"/>
              <w:jc w:val="both"/>
              <w:rPr>
                <w:sz w:val="20"/>
                <w:szCs w:val="20"/>
                <w:lang w:eastAsia="ru-RU"/>
              </w:rPr>
            </w:pPr>
            <w:r w:rsidRPr="00B7345A">
              <w:rPr>
                <w:sz w:val="20"/>
                <w:szCs w:val="20"/>
                <w:lang w:eastAsia="ru-RU"/>
              </w:rPr>
              <w:t>-13203</w:t>
            </w:r>
          </w:p>
        </w:tc>
        <w:tc>
          <w:tcPr>
            <w:tcW w:w="1044" w:type="dxa"/>
          </w:tcPr>
          <w:p w:rsidR="00C334ED" w:rsidRPr="00B7345A" w:rsidRDefault="00C334ED" w:rsidP="00B7345A">
            <w:pPr>
              <w:widowControl w:val="0"/>
              <w:jc w:val="both"/>
              <w:rPr>
                <w:sz w:val="20"/>
                <w:szCs w:val="20"/>
                <w:lang w:eastAsia="ru-RU"/>
              </w:rPr>
            </w:pPr>
          </w:p>
          <w:p w:rsidR="00C334ED" w:rsidRPr="00B7345A" w:rsidRDefault="00C334ED" w:rsidP="00B7345A">
            <w:pPr>
              <w:widowControl w:val="0"/>
              <w:jc w:val="both"/>
              <w:rPr>
                <w:sz w:val="20"/>
                <w:szCs w:val="20"/>
                <w:lang w:eastAsia="ru-RU"/>
              </w:rPr>
            </w:pPr>
            <w:r w:rsidRPr="00B7345A">
              <w:rPr>
                <w:sz w:val="20"/>
                <w:szCs w:val="20"/>
                <w:lang w:eastAsia="ru-RU"/>
              </w:rPr>
              <w:t>-18883</w:t>
            </w:r>
          </w:p>
        </w:tc>
        <w:tc>
          <w:tcPr>
            <w:tcW w:w="900" w:type="dxa"/>
          </w:tcPr>
          <w:p w:rsidR="00C334ED" w:rsidRPr="00B7345A" w:rsidRDefault="00C334ED" w:rsidP="00B7345A">
            <w:pPr>
              <w:widowControl w:val="0"/>
              <w:jc w:val="both"/>
              <w:rPr>
                <w:sz w:val="20"/>
                <w:szCs w:val="20"/>
                <w:lang w:eastAsia="ru-RU"/>
              </w:rPr>
            </w:pPr>
          </w:p>
          <w:p w:rsidR="00C334ED" w:rsidRPr="00B7345A" w:rsidRDefault="00C334ED" w:rsidP="00B7345A">
            <w:pPr>
              <w:widowControl w:val="0"/>
              <w:jc w:val="both"/>
              <w:rPr>
                <w:sz w:val="20"/>
                <w:szCs w:val="20"/>
                <w:lang w:eastAsia="ru-RU"/>
              </w:rPr>
            </w:pPr>
            <w:r w:rsidRPr="00B7345A">
              <w:rPr>
                <w:sz w:val="20"/>
                <w:szCs w:val="20"/>
                <w:lang w:eastAsia="ru-RU"/>
              </w:rPr>
              <w:t>-</w:t>
            </w:r>
          </w:p>
        </w:tc>
        <w:tc>
          <w:tcPr>
            <w:tcW w:w="900" w:type="dxa"/>
          </w:tcPr>
          <w:p w:rsidR="00C334ED" w:rsidRPr="00B7345A" w:rsidRDefault="00C334ED" w:rsidP="00B7345A">
            <w:pPr>
              <w:widowControl w:val="0"/>
              <w:jc w:val="both"/>
              <w:rPr>
                <w:sz w:val="20"/>
                <w:szCs w:val="20"/>
                <w:lang w:eastAsia="ru-RU"/>
              </w:rPr>
            </w:pPr>
          </w:p>
          <w:p w:rsidR="00C334ED" w:rsidRPr="00B7345A" w:rsidRDefault="00C334ED" w:rsidP="00B7345A">
            <w:pPr>
              <w:widowControl w:val="0"/>
              <w:jc w:val="both"/>
              <w:rPr>
                <w:sz w:val="20"/>
                <w:szCs w:val="20"/>
                <w:lang w:eastAsia="ru-RU"/>
              </w:rPr>
            </w:pPr>
            <w:r w:rsidRPr="00B7345A">
              <w:rPr>
                <w:sz w:val="20"/>
                <w:szCs w:val="20"/>
                <w:lang w:eastAsia="ru-RU"/>
              </w:rPr>
              <w:t>-</w:t>
            </w:r>
          </w:p>
        </w:tc>
      </w:tr>
      <w:tr w:rsidR="00C334ED" w:rsidRPr="00B7345A" w:rsidTr="00B7345A">
        <w:trPr>
          <w:cantSplit/>
          <w:trHeight w:val="517"/>
        </w:trPr>
        <w:tc>
          <w:tcPr>
            <w:tcW w:w="2235" w:type="dxa"/>
          </w:tcPr>
          <w:p w:rsidR="00C334ED" w:rsidRPr="00B7345A" w:rsidRDefault="00C334ED" w:rsidP="00B7345A">
            <w:pPr>
              <w:widowControl w:val="0"/>
              <w:jc w:val="both"/>
              <w:rPr>
                <w:sz w:val="20"/>
                <w:szCs w:val="20"/>
                <w:lang w:eastAsia="ru-RU"/>
              </w:rPr>
            </w:pPr>
            <w:r w:rsidRPr="00B7345A">
              <w:rPr>
                <w:sz w:val="20"/>
                <w:szCs w:val="20"/>
                <w:lang w:eastAsia="ru-RU"/>
              </w:rPr>
              <w:t>Отложенные налоговые активы</w:t>
            </w:r>
          </w:p>
        </w:tc>
        <w:tc>
          <w:tcPr>
            <w:tcW w:w="1044" w:type="dxa"/>
          </w:tcPr>
          <w:p w:rsidR="00C334ED" w:rsidRPr="00B7345A" w:rsidRDefault="00C334ED" w:rsidP="00B7345A">
            <w:pPr>
              <w:widowControl w:val="0"/>
              <w:jc w:val="both"/>
              <w:rPr>
                <w:sz w:val="20"/>
                <w:szCs w:val="20"/>
                <w:lang w:eastAsia="ru-RU"/>
              </w:rPr>
            </w:pPr>
            <w:r w:rsidRPr="00B7345A">
              <w:rPr>
                <w:sz w:val="20"/>
                <w:szCs w:val="20"/>
                <w:lang w:eastAsia="ru-RU"/>
              </w:rPr>
              <w:t>-</w:t>
            </w:r>
          </w:p>
        </w:tc>
        <w:tc>
          <w:tcPr>
            <w:tcW w:w="1044" w:type="dxa"/>
          </w:tcPr>
          <w:p w:rsidR="00C334ED" w:rsidRPr="00B7345A" w:rsidRDefault="00C334ED" w:rsidP="00B7345A">
            <w:pPr>
              <w:widowControl w:val="0"/>
              <w:jc w:val="both"/>
              <w:rPr>
                <w:sz w:val="20"/>
                <w:szCs w:val="20"/>
                <w:lang w:eastAsia="ru-RU"/>
              </w:rPr>
            </w:pPr>
            <w:r w:rsidRPr="00B7345A">
              <w:rPr>
                <w:sz w:val="20"/>
                <w:szCs w:val="20"/>
                <w:lang w:eastAsia="ru-RU"/>
              </w:rPr>
              <w:t>373</w:t>
            </w:r>
          </w:p>
        </w:tc>
        <w:tc>
          <w:tcPr>
            <w:tcW w:w="1044" w:type="dxa"/>
          </w:tcPr>
          <w:p w:rsidR="00C334ED" w:rsidRPr="00B7345A" w:rsidRDefault="00C334ED" w:rsidP="00B7345A">
            <w:pPr>
              <w:widowControl w:val="0"/>
              <w:jc w:val="both"/>
              <w:rPr>
                <w:sz w:val="20"/>
                <w:szCs w:val="20"/>
                <w:lang w:eastAsia="ru-RU"/>
              </w:rPr>
            </w:pPr>
            <w:r w:rsidRPr="00B7345A">
              <w:rPr>
                <w:sz w:val="20"/>
                <w:szCs w:val="20"/>
                <w:lang w:eastAsia="ru-RU"/>
              </w:rPr>
              <w:t>3605</w:t>
            </w:r>
          </w:p>
        </w:tc>
        <w:tc>
          <w:tcPr>
            <w:tcW w:w="1044" w:type="dxa"/>
          </w:tcPr>
          <w:p w:rsidR="00C334ED" w:rsidRPr="00B7345A" w:rsidRDefault="00C334ED" w:rsidP="00B7345A">
            <w:pPr>
              <w:widowControl w:val="0"/>
              <w:jc w:val="both"/>
              <w:rPr>
                <w:sz w:val="20"/>
                <w:szCs w:val="20"/>
                <w:lang w:eastAsia="ru-RU"/>
              </w:rPr>
            </w:pPr>
            <w:r w:rsidRPr="00B7345A">
              <w:rPr>
                <w:sz w:val="20"/>
                <w:szCs w:val="20"/>
                <w:lang w:eastAsia="ru-RU"/>
              </w:rPr>
              <w:t>-</w:t>
            </w:r>
          </w:p>
        </w:tc>
        <w:tc>
          <w:tcPr>
            <w:tcW w:w="1044" w:type="dxa"/>
          </w:tcPr>
          <w:p w:rsidR="00C334ED" w:rsidRPr="00B7345A" w:rsidRDefault="00C334ED" w:rsidP="00B7345A">
            <w:pPr>
              <w:widowControl w:val="0"/>
              <w:jc w:val="both"/>
              <w:rPr>
                <w:sz w:val="20"/>
                <w:szCs w:val="20"/>
                <w:lang w:eastAsia="ru-RU"/>
              </w:rPr>
            </w:pPr>
            <w:r w:rsidRPr="00B7345A">
              <w:rPr>
                <w:sz w:val="20"/>
                <w:szCs w:val="20"/>
                <w:lang w:eastAsia="ru-RU"/>
              </w:rPr>
              <w:t>-</w:t>
            </w:r>
          </w:p>
        </w:tc>
        <w:tc>
          <w:tcPr>
            <w:tcW w:w="900" w:type="dxa"/>
          </w:tcPr>
          <w:p w:rsidR="00C334ED" w:rsidRPr="00B7345A" w:rsidRDefault="00C334ED" w:rsidP="00B7345A">
            <w:pPr>
              <w:widowControl w:val="0"/>
              <w:jc w:val="both"/>
              <w:rPr>
                <w:sz w:val="20"/>
                <w:szCs w:val="20"/>
                <w:lang w:eastAsia="ru-RU"/>
              </w:rPr>
            </w:pPr>
            <w:r w:rsidRPr="00B7345A">
              <w:rPr>
                <w:sz w:val="20"/>
                <w:szCs w:val="20"/>
                <w:lang w:eastAsia="ru-RU"/>
              </w:rPr>
              <w:t>-</w:t>
            </w:r>
          </w:p>
        </w:tc>
        <w:tc>
          <w:tcPr>
            <w:tcW w:w="900" w:type="dxa"/>
          </w:tcPr>
          <w:p w:rsidR="00C334ED" w:rsidRPr="00B7345A" w:rsidRDefault="00C334ED" w:rsidP="00B7345A">
            <w:pPr>
              <w:widowControl w:val="0"/>
              <w:jc w:val="both"/>
              <w:rPr>
                <w:sz w:val="20"/>
                <w:szCs w:val="20"/>
                <w:lang w:eastAsia="ru-RU"/>
              </w:rPr>
            </w:pPr>
            <w:r w:rsidRPr="00B7345A">
              <w:rPr>
                <w:sz w:val="20"/>
                <w:szCs w:val="20"/>
                <w:lang w:eastAsia="ru-RU"/>
              </w:rPr>
              <w:t>-</w:t>
            </w:r>
          </w:p>
        </w:tc>
      </w:tr>
      <w:tr w:rsidR="00C334ED" w:rsidRPr="00B7345A" w:rsidTr="00B7345A">
        <w:trPr>
          <w:cantSplit/>
          <w:trHeight w:val="261"/>
        </w:trPr>
        <w:tc>
          <w:tcPr>
            <w:tcW w:w="2235" w:type="dxa"/>
          </w:tcPr>
          <w:p w:rsidR="00C334ED" w:rsidRPr="00B7345A" w:rsidRDefault="00C334ED" w:rsidP="00B7345A">
            <w:pPr>
              <w:widowControl w:val="0"/>
              <w:jc w:val="both"/>
              <w:rPr>
                <w:sz w:val="20"/>
                <w:szCs w:val="20"/>
                <w:lang w:eastAsia="ru-RU"/>
              </w:rPr>
            </w:pPr>
            <w:r w:rsidRPr="00B7345A">
              <w:rPr>
                <w:sz w:val="20"/>
                <w:szCs w:val="20"/>
                <w:lang w:eastAsia="ru-RU"/>
              </w:rPr>
              <w:t>Отложенные налоговые обязательства</w:t>
            </w:r>
          </w:p>
        </w:tc>
        <w:tc>
          <w:tcPr>
            <w:tcW w:w="1044" w:type="dxa"/>
          </w:tcPr>
          <w:p w:rsidR="00C334ED" w:rsidRPr="00B7345A" w:rsidRDefault="00C334ED" w:rsidP="00B7345A">
            <w:pPr>
              <w:widowControl w:val="0"/>
              <w:jc w:val="both"/>
              <w:rPr>
                <w:sz w:val="20"/>
                <w:szCs w:val="20"/>
                <w:lang w:eastAsia="ru-RU"/>
              </w:rPr>
            </w:pPr>
            <w:r w:rsidRPr="00B7345A">
              <w:rPr>
                <w:sz w:val="20"/>
                <w:szCs w:val="20"/>
                <w:lang w:eastAsia="ru-RU"/>
              </w:rPr>
              <w:t>-</w:t>
            </w:r>
          </w:p>
        </w:tc>
        <w:tc>
          <w:tcPr>
            <w:tcW w:w="1044" w:type="dxa"/>
          </w:tcPr>
          <w:p w:rsidR="00C334ED" w:rsidRPr="00B7345A" w:rsidRDefault="00C334ED" w:rsidP="00B7345A">
            <w:pPr>
              <w:widowControl w:val="0"/>
              <w:jc w:val="both"/>
              <w:rPr>
                <w:sz w:val="20"/>
                <w:szCs w:val="20"/>
                <w:lang w:eastAsia="ru-RU"/>
              </w:rPr>
            </w:pPr>
            <w:r w:rsidRPr="00B7345A">
              <w:rPr>
                <w:sz w:val="20"/>
                <w:szCs w:val="20"/>
                <w:lang w:eastAsia="ru-RU"/>
              </w:rPr>
              <w:t>-557</w:t>
            </w:r>
          </w:p>
        </w:tc>
        <w:tc>
          <w:tcPr>
            <w:tcW w:w="1044" w:type="dxa"/>
          </w:tcPr>
          <w:p w:rsidR="00C334ED" w:rsidRPr="00B7345A" w:rsidRDefault="00C334ED" w:rsidP="00B7345A">
            <w:pPr>
              <w:widowControl w:val="0"/>
              <w:jc w:val="both"/>
              <w:rPr>
                <w:sz w:val="20"/>
                <w:szCs w:val="20"/>
                <w:lang w:eastAsia="ru-RU"/>
              </w:rPr>
            </w:pPr>
            <w:r w:rsidRPr="00B7345A">
              <w:rPr>
                <w:sz w:val="20"/>
                <w:szCs w:val="20"/>
                <w:lang w:eastAsia="ru-RU"/>
              </w:rPr>
              <w:t>-545</w:t>
            </w:r>
          </w:p>
        </w:tc>
        <w:tc>
          <w:tcPr>
            <w:tcW w:w="1044" w:type="dxa"/>
          </w:tcPr>
          <w:p w:rsidR="00C334ED" w:rsidRPr="00B7345A" w:rsidRDefault="00C334ED" w:rsidP="00B7345A">
            <w:pPr>
              <w:widowControl w:val="0"/>
              <w:jc w:val="both"/>
              <w:rPr>
                <w:sz w:val="20"/>
                <w:szCs w:val="20"/>
                <w:lang w:eastAsia="ru-RU"/>
              </w:rPr>
            </w:pPr>
            <w:r w:rsidRPr="00B7345A">
              <w:rPr>
                <w:sz w:val="20"/>
                <w:szCs w:val="20"/>
                <w:lang w:eastAsia="ru-RU"/>
              </w:rPr>
              <w:t>-</w:t>
            </w:r>
          </w:p>
        </w:tc>
        <w:tc>
          <w:tcPr>
            <w:tcW w:w="1044" w:type="dxa"/>
          </w:tcPr>
          <w:p w:rsidR="00C334ED" w:rsidRPr="00B7345A" w:rsidRDefault="00C334ED" w:rsidP="00B7345A">
            <w:pPr>
              <w:widowControl w:val="0"/>
              <w:jc w:val="both"/>
              <w:rPr>
                <w:sz w:val="20"/>
                <w:szCs w:val="20"/>
                <w:lang w:eastAsia="ru-RU"/>
              </w:rPr>
            </w:pPr>
            <w:r w:rsidRPr="00B7345A">
              <w:rPr>
                <w:sz w:val="20"/>
                <w:szCs w:val="20"/>
                <w:lang w:eastAsia="ru-RU"/>
              </w:rPr>
              <w:t>-</w:t>
            </w:r>
          </w:p>
        </w:tc>
        <w:tc>
          <w:tcPr>
            <w:tcW w:w="900" w:type="dxa"/>
          </w:tcPr>
          <w:p w:rsidR="00C334ED" w:rsidRPr="00B7345A" w:rsidRDefault="00C334ED" w:rsidP="00B7345A">
            <w:pPr>
              <w:widowControl w:val="0"/>
              <w:jc w:val="both"/>
              <w:rPr>
                <w:sz w:val="20"/>
                <w:szCs w:val="20"/>
                <w:lang w:eastAsia="ru-RU"/>
              </w:rPr>
            </w:pPr>
            <w:r w:rsidRPr="00B7345A">
              <w:rPr>
                <w:sz w:val="20"/>
                <w:szCs w:val="20"/>
                <w:lang w:eastAsia="ru-RU"/>
              </w:rPr>
              <w:t>-</w:t>
            </w:r>
          </w:p>
        </w:tc>
        <w:tc>
          <w:tcPr>
            <w:tcW w:w="900" w:type="dxa"/>
          </w:tcPr>
          <w:p w:rsidR="00C334ED" w:rsidRPr="00B7345A" w:rsidRDefault="00C334ED" w:rsidP="00B7345A">
            <w:pPr>
              <w:widowControl w:val="0"/>
              <w:jc w:val="both"/>
              <w:rPr>
                <w:sz w:val="20"/>
                <w:szCs w:val="20"/>
                <w:lang w:eastAsia="ru-RU"/>
              </w:rPr>
            </w:pPr>
            <w:r w:rsidRPr="00B7345A">
              <w:rPr>
                <w:sz w:val="20"/>
                <w:szCs w:val="20"/>
                <w:lang w:eastAsia="ru-RU"/>
              </w:rPr>
              <w:t>-</w:t>
            </w:r>
          </w:p>
        </w:tc>
      </w:tr>
      <w:tr w:rsidR="00C334ED" w:rsidRPr="00B7345A" w:rsidTr="00B7345A">
        <w:trPr>
          <w:cantSplit/>
          <w:trHeight w:val="323"/>
        </w:trPr>
        <w:tc>
          <w:tcPr>
            <w:tcW w:w="2235" w:type="dxa"/>
          </w:tcPr>
          <w:p w:rsidR="00C334ED" w:rsidRPr="00B7345A" w:rsidRDefault="00C334ED" w:rsidP="00B7345A">
            <w:pPr>
              <w:widowControl w:val="0"/>
              <w:jc w:val="both"/>
              <w:rPr>
                <w:sz w:val="20"/>
                <w:szCs w:val="20"/>
                <w:lang w:eastAsia="ru-RU"/>
              </w:rPr>
            </w:pPr>
            <w:r w:rsidRPr="00B7345A">
              <w:rPr>
                <w:sz w:val="20"/>
                <w:szCs w:val="20"/>
                <w:lang w:eastAsia="ru-RU"/>
              </w:rPr>
              <w:t>Текущий налог на прибыль</w:t>
            </w:r>
          </w:p>
        </w:tc>
        <w:tc>
          <w:tcPr>
            <w:tcW w:w="1044" w:type="dxa"/>
          </w:tcPr>
          <w:p w:rsidR="00C334ED" w:rsidRPr="00B7345A" w:rsidRDefault="00C334ED" w:rsidP="00B7345A">
            <w:pPr>
              <w:widowControl w:val="0"/>
              <w:jc w:val="both"/>
              <w:rPr>
                <w:sz w:val="20"/>
                <w:szCs w:val="20"/>
                <w:lang w:eastAsia="ru-RU"/>
              </w:rPr>
            </w:pPr>
            <w:r w:rsidRPr="00B7345A">
              <w:rPr>
                <w:sz w:val="20"/>
                <w:szCs w:val="20"/>
                <w:lang w:eastAsia="ru-RU"/>
              </w:rPr>
              <w:t>1069</w:t>
            </w:r>
          </w:p>
        </w:tc>
        <w:tc>
          <w:tcPr>
            <w:tcW w:w="1044" w:type="dxa"/>
          </w:tcPr>
          <w:p w:rsidR="00C334ED" w:rsidRPr="00B7345A" w:rsidRDefault="00C334ED" w:rsidP="00B7345A">
            <w:pPr>
              <w:widowControl w:val="0"/>
              <w:jc w:val="both"/>
              <w:rPr>
                <w:sz w:val="20"/>
                <w:szCs w:val="20"/>
                <w:lang w:eastAsia="ru-RU"/>
              </w:rPr>
            </w:pPr>
            <w:r w:rsidRPr="00B7345A">
              <w:rPr>
                <w:sz w:val="20"/>
                <w:szCs w:val="20"/>
                <w:lang w:eastAsia="ru-RU"/>
              </w:rPr>
              <w:t>-33</w:t>
            </w:r>
          </w:p>
        </w:tc>
        <w:tc>
          <w:tcPr>
            <w:tcW w:w="1044" w:type="dxa"/>
          </w:tcPr>
          <w:p w:rsidR="00C334ED" w:rsidRPr="00B7345A" w:rsidRDefault="00C334ED" w:rsidP="00B7345A">
            <w:pPr>
              <w:widowControl w:val="0"/>
              <w:jc w:val="both"/>
              <w:rPr>
                <w:sz w:val="20"/>
                <w:szCs w:val="20"/>
                <w:lang w:eastAsia="ru-RU"/>
              </w:rPr>
            </w:pPr>
            <w:r w:rsidRPr="00B7345A">
              <w:rPr>
                <w:sz w:val="20"/>
                <w:szCs w:val="20"/>
                <w:lang w:eastAsia="ru-RU"/>
              </w:rPr>
              <w:t>-7</w:t>
            </w:r>
          </w:p>
        </w:tc>
        <w:tc>
          <w:tcPr>
            <w:tcW w:w="1044" w:type="dxa"/>
          </w:tcPr>
          <w:p w:rsidR="00C334ED" w:rsidRPr="00B7345A" w:rsidRDefault="00C334ED" w:rsidP="00B7345A">
            <w:pPr>
              <w:widowControl w:val="0"/>
              <w:jc w:val="both"/>
              <w:rPr>
                <w:sz w:val="20"/>
                <w:szCs w:val="20"/>
                <w:lang w:eastAsia="ru-RU"/>
              </w:rPr>
            </w:pPr>
            <w:r w:rsidRPr="00B7345A">
              <w:rPr>
                <w:sz w:val="20"/>
                <w:szCs w:val="20"/>
                <w:lang w:eastAsia="ru-RU"/>
              </w:rPr>
              <w:t>-</w:t>
            </w:r>
          </w:p>
        </w:tc>
        <w:tc>
          <w:tcPr>
            <w:tcW w:w="1044" w:type="dxa"/>
          </w:tcPr>
          <w:p w:rsidR="00C334ED" w:rsidRPr="00B7345A" w:rsidRDefault="00C334ED" w:rsidP="00B7345A">
            <w:pPr>
              <w:widowControl w:val="0"/>
              <w:jc w:val="both"/>
              <w:rPr>
                <w:sz w:val="20"/>
                <w:szCs w:val="20"/>
                <w:lang w:eastAsia="ru-RU"/>
              </w:rPr>
            </w:pPr>
            <w:r w:rsidRPr="00B7345A">
              <w:rPr>
                <w:sz w:val="20"/>
                <w:szCs w:val="20"/>
                <w:lang w:eastAsia="ru-RU"/>
              </w:rPr>
              <w:t>-</w:t>
            </w:r>
          </w:p>
        </w:tc>
        <w:tc>
          <w:tcPr>
            <w:tcW w:w="900" w:type="dxa"/>
          </w:tcPr>
          <w:p w:rsidR="00C334ED" w:rsidRPr="00B7345A" w:rsidRDefault="00C334ED" w:rsidP="00B7345A">
            <w:pPr>
              <w:widowControl w:val="0"/>
              <w:jc w:val="both"/>
              <w:rPr>
                <w:sz w:val="20"/>
                <w:szCs w:val="20"/>
                <w:lang w:eastAsia="ru-RU"/>
              </w:rPr>
            </w:pPr>
            <w:r w:rsidRPr="00B7345A">
              <w:rPr>
                <w:sz w:val="20"/>
                <w:szCs w:val="20"/>
                <w:lang w:eastAsia="ru-RU"/>
              </w:rPr>
              <w:t>-</w:t>
            </w:r>
          </w:p>
        </w:tc>
        <w:tc>
          <w:tcPr>
            <w:tcW w:w="900" w:type="dxa"/>
          </w:tcPr>
          <w:p w:rsidR="00C334ED" w:rsidRPr="00B7345A" w:rsidRDefault="00C334ED" w:rsidP="00B7345A">
            <w:pPr>
              <w:widowControl w:val="0"/>
              <w:jc w:val="both"/>
              <w:rPr>
                <w:sz w:val="20"/>
                <w:szCs w:val="20"/>
                <w:lang w:eastAsia="ru-RU"/>
              </w:rPr>
            </w:pPr>
            <w:r w:rsidRPr="00B7345A">
              <w:rPr>
                <w:sz w:val="20"/>
                <w:szCs w:val="20"/>
                <w:lang w:eastAsia="ru-RU"/>
              </w:rPr>
              <w:t>-</w:t>
            </w:r>
          </w:p>
        </w:tc>
      </w:tr>
      <w:tr w:rsidR="00C334ED" w:rsidRPr="00B7345A" w:rsidTr="00B7345A">
        <w:trPr>
          <w:cantSplit/>
        </w:trPr>
        <w:tc>
          <w:tcPr>
            <w:tcW w:w="2235" w:type="dxa"/>
          </w:tcPr>
          <w:p w:rsidR="00C334ED" w:rsidRPr="00B7345A" w:rsidRDefault="00C334ED" w:rsidP="00B7345A">
            <w:pPr>
              <w:widowControl w:val="0"/>
              <w:jc w:val="both"/>
              <w:rPr>
                <w:sz w:val="20"/>
                <w:szCs w:val="20"/>
                <w:lang w:eastAsia="ru-RU"/>
              </w:rPr>
            </w:pPr>
            <w:r w:rsidRPr="00B7345A">
              <w:rPr>
                <w:sz w:val="20"/>
                <w:szCs w:val="20"/>
                <w:lang w:eastAsia="ru-RU"/>
              </w:rPr>
              <w:t>Чистая прибыль (убыток)</w:t>
            </w:r>
          </w:p>
        </w:tc>
        <w:tc>
          <w:tcPr>
            <w:tcW w:w="1044" w:type="dxa"/>
          </w:tcPr>
          <w:p w:rsidR="00C334ED" w:rsidRPr="00B7345A" w:rsidRDefault="00C334ED" w:rsidP="00B7345A">
            <w:pPr>
              <w:widowControl w:val="0"/>
              <w:jc w:val="both"/>
              <w:rPr>
                <w:sz w:val="20"/>
                <w:szCs w:val="20"/>
                <w:lang w:eastAsia="ru-RU"/>
              </w:rPr>
            </w:pPr>
            <w:r w:rsidRPr="00B7345A">
              <w:rPr>
                <w:sz w:val="20"/>
                <w:szCs w:val="20"/>
                <w:lang w:eastAsia="ru-RU"/>
              </w:rPr>
              <w:t>-4662</w:t>
            </w:r>
          </w:p>
        </w:tc>
        <w:tc>
          <w:tcPr>
            <w:tcW w:w="1044" w:type="dxa"/>
          </w:tcPr>
          <w:p w:rsidR="00C334ED" w:rsidRPr="00B7345A" w:rsidRDefault="00C334ED" w:rsidP="00B7345A">
            <w:pPr>
              <w:widowControl w:val="0"/>
              <w:jc w:val="both"/>
              <w:rPr>
                <w:sz w:val="20"/>
                <w:szCs w:val="20"/>
                <w:lang w:eastAsia="ru-RU"/>
              </w:rPr>
            </w:pPr>
            <w:r w:rsidRPr="00B7345A">
              <w:rPr>
                <w:sz w:val="20"/>
                <w:szCs w:val="20"/>
                <w:lang w:eastAsia="ru-RU"/>
              </w:rPr>
              <w:t>-17013</w:t>
            </w:r>
          </w:p>
        </w:tc>
        <w:tc>
          <w:tcPr>
            <w:tcW w:w="1044" w:type="dxa"/>
          </w:tcPr>
          <w:p w:rsidR="00C334ED" w:rsidRPr="00B7345A" w:rsidRDefault="00C334ED" w:rsidP="00B7345A">
            <w:pPr>
              <w:widowControl w:val="0"/>
              <w:jc w:val="both"/>
              <w:rPr>
                <w:sz w:val="20"/>
                <w:szCs w:val="20"/>
                <w:lang w:eastAsia="ru-RU"/>
              </w:rPr>
            </w:pPr>
            <w:r w:rsidRPr="00B7345A">
              <w:rPr>
                <w:sz w:val="20"/>
                <w:szCs w:val="20"/>
                <w:lang w:eastAsia="ru-RU"/>
              </w:rPr>
              <w:t>966</w:t>
            </w:r>
          </w:p>
        </w:tc>
        <w:tc>
          <w:tcPr>
            <w:tcW w:w="1044" w:type="dxa"/>
          </w:tcPr>
          <w:p w:rsidR="00C334ED" w:rsidRPr="00B7345A" w:rsidRDefault="00C334ED" w:rsidP="00B7345A">
            <w:pPr>
              <w:widowControl w:val="0"/>
              <w:jc w:val="both"/>
              <w:rPr>
                <w:sz w:val="20"/>
                <w:szCs w:val="20"/>
                <w:lang w:eastAsia="ru-RU"/>
              </w:rPr>
            </w:pPr>
            <w:r w:rsidRPr="00B7345A">
              <w:rPr>
                <w:sz w:val="20"/>
                <w:szCs w:val="20"/>
                <w:lang w:eastAsia="ru-RU"/>
              </w:rPr>
              <w:t>-12351</w:t>
            </w:r>
          </w:p>
        </w:tc>
        <w:tc>
          <w:tcPr>
            <w:tcW w:w="1044" w:type="dxa"/>
          </w:tcPr>
          <w:p w:rsidR="00C334ED" w:rsidRPr="00B7345A" w:rsidRDefault="00C334ED" w:rsidP="00B7345A">
            <w:pPr>
              <w:widowControl w:val="0"/>
              <w:jc w:val="both"/>
              <w:rPr>
                <w:sz w:val="20"/>
                <w:szCs w:val="20"/>
                <w:lang w:eastAsia="ru-RU"/>
              </w:rPr>
            </w:pPr>
            <w:r w:rsidRPr="00B7345A">
              <w:rPr>
                <w:sz w:val="20"/>
                <w:szCs w:val="20"/>
                <w:lang w:eastAsia="ru-RU"/>
              </w:rPr>
              <w:t>17979</w:t>
            </w:r>
          </w:p>
        </w:tc>
        <w:tc>
          <w:tcPr>
            <w:tcW w:w="900" w:type="dxa"/>
          </w:tcPr>
          <w:p w:rsidR="00C334ED" w:rsidRPr="00B7345A" w:rsidRDefault="00C334ED" w:rsidP="00B7345A">
            <w:pPr>
              <w:widowControl w:val="0"/>
              <w:jc w:val="both"/>
              <w:rPr>
                <w:sz w:val="20"/>
                <w:szCs w:val="20"/>
                <w:lang w:eastAsia="ru-RU"/>
              </w:rPr>
            </w:pPr>
            <w:r w:rsidRPr="00B7345A">
              <w:rPr>
                <w:sz w:val="20"/>
                <w:szCs w:val="20"/>
                <w:lang w:eastAsia="ru-RU"/>
              </w:rPr>
              <w:t>-</w:t>
            </w:r>
          </w:p>
        </w:tc>
        <w:tc>
          <w:tcPr>
            <w:tcW w:w="900" w:type="dxa"/>
          </w:tcPr>
          <w:p w:rsidR="00C334ED" w:rsidRPr="00B7345A" w:rsidRDefault="00C334ED" w:rsidP="00B7345A">
            <w:pPr>
              <w:widowControl w:val="0"/>
              <w:jc w:val="both"/>
              <w:rPr>
                <w:sz w:val="20"/>
                <w:szCs w:val="20"/>
                <w:lang w:eastAsia="ru-RU"/>
              </w:rPr>
            </w:pPr>
            <w:r w:rsidRPr="00B7345A">
              <w:rPr>
                <w:sz w:val="20"/>
                <w:szCs w:val="20"/>
                <w:lang w:eastAsia="ru-RU"/>
              </w:rPr>
              <w:t>-</w:t>
            </w:r>
          </w:p>
        </w:tc>
      </w:tr>
    </w:tbl>
    <w:p w:rsidR="00B7345A" w:rsidRDefault="00B7345A" w:rsidP="00504E63">
      <w:pPr>
        <w:widowControl w:val="0"/>
        <w:ind w:firstLine="709"/>
        <w:jc w:val="both"/>
        <w:rPr>
          <w:szCs w:val="24"/>
          <w:lang w:eastAsia="ru-RU"/>
        </w:rPr>
      </w:pPr>
    </w:p>
    <w:p w:rsidR="00C334ED" w:rsidRPr="00504E63" w:rsidRDefault="00C334ED" w:rsidP="00504E63">
      <w:pPr>
        <w:widowControl w:val="0"/>
        <w:ind w:firstLine="709"/>
        <w:jc w:val="both"/>
        <w:rPr>
          <w:szCs w:val="24"/>
          <w:lang w:eastAsia="ru-RU"/>
        </w:rPr>
      </w:pPr>
      <w:r w:rsidRPr="00504E63">
        <w:rPr>
          <w:szCs w:val="24"/>
          <w:lang w:eastAsia="ru-RU"/>
        </w:rPr>
        <w:t>Как следует из таблицы 2.15,</w:t>
      </w:r>
      <w:r w:rsidR="00504E63">
        <w:rPr>
          <w:szCs w:val="24"/>
          <w:lang w:eastAsia="ru-RU"/>
        </w:rPr>
        <w:t xml:space="preserve"> </w:t>
      </w:r>
      <w:r w:rsidRPr="00504E63">
        <w:rPr>
          <w:szCs w:val="24"/>
          <w:lang w:eastAsia="ru-RU"/>
        </w:rPr>
        <w:t>в 2007 г. по сравнению с 2006 г. на анализируемом предприятии произошло увеличение прибыли от продаж</w:t>
      </w:r>
      <w:r w:rsidR="00504E63">
        <w:rPr>
          <w:szCs w:val="24"/>
          <w:lang w:eastAsia="ru-RU"/>
        </w:rPr>
        <w:t xml:space="preserve"> </w:t>
      </w:r>
      <w:r w:rsidRPr="00504E63">
        <w:rPr>
          <w:szCs w:val="24"/>
          <w:lang w:eastAsia="ru-RU"/>
        </w:rPr>
        <w:t>с 3211 тыс. руб. до 5422 тыс. руб., т.е. на 2211 тыс. руб. или 68,9%, в 2008 г. по сравнению с 2007 г.</w:t>
      </w:r>
      <w:r w:rsidR="00504E63">
        <w:rPr>
          <w:szCs w:val="24"/>
          <w:lang w:eastAsia="ru-RU"/>
        </w:rPr>
        <w:t xml:space="preserve"> </w:t>
      </w:r>
      <w:r w:rsidRPr="00504E63">
        <w:rPr>
          <w:szCs w:val="24"/>
          <w:lang w:eastAsia="ru-RU"/>
        </w:rPr>
        <w:t xml:space="preserve">прибыль от продаж снизилась на 195 тыс. руб., или 3,6 %. Прочая деятельность в 2006-2008 гг. принесла предприятию убыток, так как сальдо прочих о доходов и расходов – отрицательное (расходы превышают доходы). </w:t>
      </w:r>
    </w:p>
    <w:p w:rsidR="00C334ED" w:rsidRPr="00504E63" w:rsidRDefault="00C334ED" w:rsidP="00504E63">
      <w:pPr>
        <w:widowControl w:val="0"/>
        <w:ind w:firstLine="709"/>
        <w:jc w:val="both"/>
        <w:rPr>
          <w:szCs w:val="24"/>
          <w:lang w:eastAsia="ru-RU"/>
        </w:rPr>
      </w:pPr>
      <w:r w:rsidRPr="00504E63">
        <w:rPr>
          <w:szCs w:val="24"/>
          <w:lang w:eastAsia="ru-RU"/>
        </w:rPr>
        <w:t>Таким образом, на основе анализа финансовых результатов деятельности предприятия можно сделать вывод о повышении эффективности деятельности в 2008 г. по сравнению с</w:t>
      </w:r>
      <w:r w:rsidR="00504E63">
        <w:rPr>
          <w:szCs w:val="24"/>
          <w:lang w:eastAsia="ru-RU"/>
        </w:rPr>
        <w:t xml:space="preserve"> </w:t>
      </w:r>
      <w:r w:rsidRPr="00504E63">
        <w:rPr>
          <w:szCs w:val="24"/>
          <w:lang w:eastAsia="ru-RU"/>
        </w:rPr>
        <w:t>2006 г. и снижение по сравнению с 2007 г.</w:t>
      </w:r>
    </w:p>
    <w:p w:rsidR="00245934" w:rsidRPr="00504E63" w:rsidRDefault="00245934" w:rsidP="00504E63">
      <w:pPr>
        <w:pStyle w:val="a5"/>
        <w:rPr>
          <w:lang w:eastAsia="en-US"/>
        </w:rPr>
      </w:pPr>
    </w:p>
    <w:p w:rsidR="00245934" w:rsidRPr="00504E63" w:rsidRDefault="00245934" w:rsidP="00504E63">
      <w:pPr>
        <w:pStyle w:val="11"/>
        <w:keepNext w:val="0"/>
        <w:keepLines w:val="0"/>
        <w:ind w:firstLine="709"/>
        <w:jc w:val="both"/>
        <w:outlineLvl w:val="9"/>
        <w:rPr>
          <w:b w:val="0"/>
        </w:rPr>
      </w:pPr>
      <w:r w:rsidRPr="00504E63">
        <w:rPr>
          <w:b w:val="0"/>
        </w:rPr>
        <w:br w:type="page"/>
      </w:r>
      <w:bookmarkStart w:id="14" w:name="_Toc226044858"/>
      <w:r w:rsidRPr="00504E63">
        <w:rPr>
          <w:b w:val="0"/>
        </w:rPr>
        <w:lastRenderedPageBreak/>
        <w:t>3 Пути повышения эффективности деятельности порта</w:t>
      </w:r>
      <w:bookmarkEnd w:id="14"/>
    </w:p>
    <w:p w:rsidR="00B7345A" w:rsidRDefault="00B7345A" w:rsidP="00504E63">
      <w:pPr>
        <w:pStyle w:val="21"/>
        <w:keepNext w:val="0"/>
        <w:keepLines w:val="0"/>
        <w:ind w:firstLine="709"/>
        <w:jc w:val="both"/>
        <w:outlineLvl w:val="9"/>
        <w:rPr>
          <w:b w:val="0"/>
        </w:rPr>
      </w:pPr>
      <w:bookmarkStart w:id="15" w:name="_Toc226044859"/>
    </w:p>
    <w:p w:rsidR="00245934" w:rsidRPr="00504E63" w:rsidRDefault="00245934" w:rsidP="00504E63">
      <w:pPr>
        <w:pStyle w:val="21"/>
        <w:keepNext w:val="0"/>
        <w:keepLines w:val="0"/>
        <w:ind w:firstLine="709"/>
        <w:jc w:val="both"/>
        <w:outlineLvl w:val="9"/>
        <w:rPr>
          <w:b w:val="0"/>
        </w:rPr>
      </w:pPr>
      <w:r w:rsidRPr="00504E63">
        <w:rPr>
          <w:b w:val="0"/>
        </w:rPr>
        <w:t>3.1 Изменение организационной структуры предприятия</w:t>
      </w:r>
      <w:bookmarkEnd w:id="15"/>
    </w:p>
    <w:p w:rsidR="00245934" w:rsidRPr="00504E63" w:rsidRDefault="00245934" w:rsidP="00504E63">
      <w:pPr>
        <w:pStyle w:val="a5"/>
        <w:rPr>
          <w:lang w:eastAsia="en-US"/>
        </w:rPr>
      </w:pPr>
    </w:p>
    <w:p w:rsidR="0044733B" w:rsidRPr="00504E63" w:rsidRDefault="0044733B" w:rsidP="00504E63">
      <w:pPr>
        <w:pStyle w:val="a5"/>
      </w:pPr>
      <w:r w:rsidRPr="00504E63">
        <w:t>В целях более эффективной организации труда и выполнения задач предприятия необходима оптимизация организационной структуры предприятия.</w:t>
      </w:r>
    </w:p>
    <w:p w:rsidR="0044733B" w:rsidRPr="00504E63" w:rsidRDefault="0044733B" w:rsidP="00504E63">
      <w:pPr>
        <w:pStyle w:val="a5"/>
      </w:pPr>
      <w:r w:rsidRPr="00504E63">
        <w:t>Прежде всего, необходимо выделение в структуре организации юридического отдела, который будет проверять договора на юридическую компетентность, а также решать возникающие юридические вопросы в отношениях с покупателями и заказчиками, а также поставщиками и подрядчиками.</w:t>
      </w:r>
    </w:p>
    <w:p w:rsidR="0044733B" w:rsidRPr="00504E63" w:rsidRDefault="0044733B" w:rsidP="00504E63">
      <w:pPr>
        <w:pStyle w:val="a5"/>
      </w:pPr>
      <w:r w:rsidRPr="00504E63">
        <w:t>Кроме того, должен быть выделен отдел финансового анализа.</w:t>
      </w:r>
    </w:p>
    <w:p w:rsidR="0044733B" w:rsidRPr="00504E63" w:rsidRDefault="0044733B" w:rsidP="00504E63">
      <w:pPr>
        <w:pStyle w:val="a5"/>
      </w:pPr>
      <w:r w:rsidRPr="00504E63">
        <w:t xml:space="preserve">Важной частью предприятия является его система управления. Система управления включает в себя: </w:t>
      </w:r>
    </w:p>
    <w:p w:rsidR="0044733B" w:rsidRPr="00504E63" w:rsidRDefault="0044733B" w:rsidP="00504E63">
      <w:pPr>
        <w:pStyle w:val="a5"/>
      </w:pPr>
      <w:r w:rsidRPr="00504E63">
        <w:t xml:space="preserve">1) персонал, занятый управлением и обслуживанием деятельности предприятия; </w:t>
      </w:r>
    </w:p>
    <w:p w:rsidR="0044733B" w:rsidRPr="00504E63" w:rsidRDefault="0044733B" w:rsidP="00504E63">
      <w:pPr>
        <w:pStyle w:val="a5"/>
      </w:pPr>
      <w:r w:rsidRPr="00504E63">
        <w:t>2) организационно-управленческие технологии, охватывающие установленные организационные процедуры регулярно выполняемых работ; 3) материально-техническую базу процессов управления (компьютеры, локальные сети, средства связи, множительная техника, специальные компьютерные программы и базы данных).</w:t>
      </w:r>
    </w:p>
    <w:p w:rsidR="0044733B" w:rsidRPr="00504E63" w:rsidRDefault="0044733B" w:rsidP="00504E63">
      <w:pPr>
        <w:pStyle w:val="a5"/>
      </w:pPr>
      <w:r w:rsidRPr="00504E63">
        <w:t>Разработка плана включает разработку системы управления. При этом необходимо:</w:t>
      </w:r>
    </w:p>
    <w:p w:rsidR="0044733B" w:rsidRPr="00504E63" w:rsidRDefault="0044733B" w:rsidP="00504E63">
      <w:pPr>
        <w:pStyle w:val="a5"/>
        <w:numPr>
          <w:ilvl w:val="0"/>
          <w:numId w:val="29"/>
        </w:numPr>
        <w:ind w:left="0" w:firstLine="709"/>
      </w:pPr>
      <w:r w:rsidRPr="00504E63">
        <w:t>разработать организационную структуру;</w:t>
      </w:r>
    </w:p>
    <w:p w:rsidR="0044733B" w:rsidRPr="00504E63" w:rsidRDefault="0044733B" w:rsidP="00504E63">
      <w:pPr>
        <w:pStyle w:val="a5"/>
        <w:numPr>
          <w:ilvl w:val="0"/>
          <w:numId w:val="29"/>
        </w:numPr>
        <w:ind w:left="0" w:firstLine="709"/>
      </w:pPr>
      <w:r w:rsidRPr="00504E63">
        <w:t>определить необходимый состав служебных функций и наиболее рационально распределить служебные функции между руководителями и подразделениями;</w:t>
      </w:r>
    </w:p>
    <w:p w:rsidR="0044733B" w:rsidRPr="00504E63" w:rsidRDefault="0044733B" w:rsidP="00504E63">
      <w:pPr>
        <w:pStyle w:val="a5"/>
        <w:numPr>
          <w:ilvl w:val="0"/>
          <w:numId w:val="29"/>
        </w:numPr>
        <w:ind w:left="0" w:firstLine="709"/>
      </w:pPr>
      <w:r w:rsidRPr="00504E63">
        <w:t xml:space="preserve">разработать организационные процедуры на регулярно </w:t>
      </w:r>
      <w:r w:rsidRPr="00504E63">
        <w:lastRenderedPageBreak/>
        <w:t>выполняемые работы (операции);</w:t>
      </w:r>
    </w:p>
    <w:p w:rsidR="0044733B" w:rsidRPr="00504E63" w:rsidRDefault="0044733B" w:rsidP="00504E63">
      <w:pPr>
        <w:pStyle w:val="a5"/>
        <w:numPr>
          <w:ilvl w:val="0"/>
          <w:numId w:val="29"/>
        </w:numPr>
        <w:ind w:left="0" w:firstLine="709"/>
      </w:pPr>
      <w:r w:rsidRPr="00504E63">
        <w:t>определить численность персонала предприятия по категориям: руководители, специалисты, технические исполнители, работники охраны;</w:t>
      </w:r>
    </w:p>
    <w:p w:rsidR="0044733B" w:rsidRPr="00504E63" w:rsidRDefault="0044733B" w:rsidP="00504E63">
      <w:pPr>
        <w:pStyle w:val="a5"/>
        <w:numPr>
          <w:ilvl w:val="0"/>
          <w:numId w:val="29"/>
        </w:numPr>
        <w:ind w:left="0" w:firstLine="709"/>
      </w:pPr>
      <w:r w:rsidRPr="00504E63">
        <w:t>определить потребность в компьютерной, коммуникационной и другой офисной технике;</w:t>
      </w:r>
    </w:p>
    <w:p w:rsidR="0044733B" w:rsidRPr="00504E63" w:rsidRDefault="0044733B" w:rsidP="00504E63">
      <w:pPr>
        <w:pStyle w:val="a5"/>
        <w:numPr>
          <w:ilvl w:val="0"/>
          <w:numId w:val="29"/>
        </w:numPr>
        <w:ind w:left="0" w:firstLine="709"/>
      </w:pPr>
      <w:r w:rsidRPr="00504E63">
        <w:t>определить состав специальных программных средств, подлежащих</w:t>
      </w:r>
      <w:r w:rsidR="00504E63">
        <w:t xml:space="preserve"> </w:t>
      </w:r>
      <w:r w:rsidRPr="00504E63">
        <w:t>потреблению.</w:t>
      </w:r>
    </w:p>
    <w:p w:rsidR="0044733B" w:rsidRPr="00504E63" w:rsidRDefault="0044733B" w:rsidP="00504E63">
      <w:pPr>
        <w:pStyle w:val="a5"/>
      </w:pPr>
      <w:r w:rsidRPr="00504E63">
        <w:t xml:space="preserve">Организационная структура – это внутреннее устройство системы управления предприятием, включающее совокупность структурных единиц и должностных лиц, взаимную соподчиненность этих структурных единиц, взаимосвязи структурных единиц, как между собой, так и с производственными единицами. </w:t>
      </w:r>
    </w:p>
    <w:p w:rsidR="0044733B" w:rsidRPr="00504E63" w:rsidRDefault="0044733B" w:rsidP="00504E63">
      <w:pPr>
        <w:pStyle w:val="a5"/>
      </w:pPr>
      <w:r w:rsidRPr="00504E63">
        <w:t>Разработаем блоки организационной структуры предприятия при нововведении и результаты разработки занесем в табл. 3.1.</w:t>
      </w:r>
    </w:p>
    <w:p w:rsidR="00B7345A" w:rsidRDefault="00B7345A" w:rsidP="00504E63">
      <w:pPr>
        <w:pStyle w:val="a5"/>
      </w:pPr>
    </w:p>
    <w:p w:rsidR="0044733B" w:rsidRPr="00504E63" w:rsidRDefault="0044733B" w:rsidP="00504E63">
      <w:pPr>
        <w:pStyle w:val="a5"/>
      </w:pPr>
      <w:r w:rsidRPr="00504E63">
        <w:t>Таблица 3.1</w:t>
      </w:r>
      <w:r w:rsidR="00B7345A">
        <w:t xml:space="preserve"> </w:t>
      </w:r>
      <w:r w:rsidRPr="00504E63">
        <w:t>Руководители и подразделения предприятия</w:t>
      </w: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5"/>
        <w:gridCol w:w="4493"/>
        <w:gridCol w:w="3033"/>
      </w:tblGrid>
      <w:tr w:rsidR="00A23973" w:rsidRPr="00B7345A" w:rsidTr="00B7345A">
        <w:trPr>
          <w:jc w:val="center"/>
        </w:trPr>
        <w:tc>
          <w:tcPr>
            <w:tcW w:w="1625" w:type="dxa"/>
          </w:tcPr>
          <w:p w:rsidR="00A23973" w:rsidRPr="00B7345A" w:rsidRDefault="00A23973" w:rsidP="00B7345A">
            <w:pPr>
              <w:pStyle w:val="a5"/>
              <w:ind w:firstLine="0"/>
              <w:rPr>
                <w:sz w:val="20"/>
                <w:szCs w:val="20"/>
              </w:rPr>
            </w:pPr>
            <w:r w:rsidRPr="00B7345A">
              <w:rPr>
                <w:sz w:val="20"/>
                <w:szCs w:val="20"/>
              </w:rPr>
              <w:t>Наименование блока</w:t>
            </w:r>
          </w:p>
        </w:tc>
        <w:tc>
          <w:tcPr>
            <w:tcW w:w="4493" w:type="dxa"/>
          </w:tcPr>
          <w:p w:rsidR="00A23973" w:rsidRPr="00B7345A" w:rsidRDefault="00A23973" w:rsidP="00B7345A">
            <w:pPr>
              <w:pStyle w:val="a5"/>
              <w:ind w:firstLine="0"/>
              <w:rPr>
                <w:sz w:val="20"/>
                <w:szCs w:val="20"/>
              </w:rPr>
            </w:pPr>
            <w:r w:rsidRPr="00B7345A">
              <w:rPr>
                <w:sz w:val="20"/>
                <w:szCs w:val="20"/>
              </w:rPr>
              <w:t>Функции, закрепленные за блоком</w:t>
            </w:r>
          </w:p>
        </w:tc>
        <w:tc>
          <w:tcPr>
            <w:tcW w:w="3033" w:type="dxa"/>
          </w:tcPr>
          <w:p w:rsidR="00A23973" w:rsidRPr="00B7345A" w:rsidRDefault="00A23973" w:rsidP="00B7345A">
            <w:pPr>
              <w:pStyle w:val="a5"/>
              <w:ind w:firstLine="0"/>
              <w:rPr>
                <w:sz w:val="20"/>
                <w:szCs w:val="20"/>
              </w:rPr>
            </w:pPr>
            <w:r w:rsidRPr="00B7345A">
              <w:rPr>
                <w:sz w:val="20"/>
                <w:szCs w:val="20"/>
              </w:rPr>
              <w:t>Возглавляющий блок руководитель и подчиненные ему отдельные специалисты и подразделения</w:t>
            </w:r>
          </w:p>
        </w:tc>
      </w:tr>
      <w:tr w:rsidR="00A23973" w:rsidRPr="00B7345A" w:rsidTr="00B7345A">
        <w:trPr>
          <w:jc w:val="center"/>
        </w:trPr>
        <w:tc>
          <w:tcPr>
            <w:tcW w:w="1625" w:type="dxa"/>
          </w:tcPr>
          <w:p w:rsidR="00A23973" w:rsidRPr="00B7345A" w:rsidRDefault="00A23973" w:rsidP="00B7345A">
            <w:pPr>
              <w:pStyle w:val="a5"/>
              <w:ind w:firstLine="0"/>
              <w:rPr>
                <w:sz w:val="20"/>
                <w:szCs w:val="20"/>
              </w:rPr>
            </w:pPr>
            <w:r w:rsidRPr="00B7345A">
              <w:rPr>
                <w:sz w:val="20"/>
                <w:szCs w:val="20"/>
              </w:rPr>
              <w:t>1</w:t>
            </w:r>
          </w:p>
        </w:tc>
        <w:tc>
          <w:tcPr>
            <w:tcW w:w="4493" w:type="dxa"/>
          </w:tcPr>
          <w:p w:rsidR="00A23973" w:rsidRPr="00B7345A" w:rsidRDefault="00A23973" w:rsidP="00B7345A">
            <w:pPr>
              <w:pStyle w:val="a5"/>
              <w:ind w:firstLine="0"/>
              <w:rPr>
                <w:sz w:val="20"/>
                <w:szCs w:val="20"/>
              </w:rPr>
            </w:pPr>
            <w:r w:rsidRPr="00B7345A">
              <w:rPr>
                <w:sz w:val="20"/>
                <w:szCs w:val="20"/>
              </w:rPr>
              <w:t>2</w:t>
            </w:r>
          </w:p>
        </w:tc>
        <w:tc>
          <w:tcPr>
            <w:tcW w:w="3033" w:type="dxa"/>
          </w:tcPr>
          <w:p w:rsidR="00A23973" w:rsidRPr="00B7345A" w:rsidRDefault="00A23973" w:rsidP="00B7345A">
            <w:pPr>
              <w:pStyle w:val="a5"/>
              <w:ind w:firstLine="0"/>
              <w:rPr>
                <w:sz w:val="20"/>
                <w:szCs w:val="20"/>
              </w:rPr>
            </w:pPr>
            <w:r w:rsidRPr="00B7345A">
              <w:rPr>
                <w:sz w:val="20"/>
                <w:szCs w:val="20"/>
              </w:rPr>
              <w:t>3</w:t>
            </w:r>
          </w:p>
        </w:tc>
      </w:tr>
      <w:tr w:rsidR="00A23973" w:rsidRPr="00B7345A" w:rsidTr="00B7345A">
        <w:trPr>
          <w:jc w:val="center"/>
        </w:trPr>
        <w:tc>
          <w:tcPr>
            <w:tcW w:w="1625" w:type="dxa"/>
          </w:tcPr>
          <w:p w:rsidR="00A23973" w:rsidRPr="00B7345A" w:rsidRDefault="00A23973" w:rsidP="00B7345A">
            <w:pPr>
              <w:pStyle w:val="a5"/>
              <w:ind w:firstLine="0"/>
              <w:rPr>
                <w:sz w:val="20"/>
                <w:szCs w:val="20"/>
              </w:rPr>
            </w:pPr>
            <w:r w:rsidRPr="00B7345A">
              <w:rPr>
                <w:sz w:val="20"/>
                <w:szCs w:val="20"/>
              </w:rPr>
              <w:t>«Общее руководство»</w:t>
            </w:r>
          </w:p>
        </w:tc>
        <w:tc>
          <w:tcPr>
            <w:tcW w:w="4493" w:type="dxa"/>
          </w:tcPr>
          <w:p w:rsidR="00A23973" w:rsidRPr="00B7345A" w:rsidRDefault="00A23973" w:rsidP="00B7345A">
            <w:pPr>
              <w:pStyle w:val="a5"/>
              <w:ind w:firstLine="0"/>
              <w:rPr>
                <w:sz w:val="20"/>
                <w:szCs w:val="20"/>
              </w:rPr>
            </w:pPr>
            <w:r w:rsidRPr="00B7345A">
              <w:rPr>
                <w:sz w:val="20"/>
                <w:szCs w:val="20"/>
              </w:rPr>
              <w:t>Образует верхний уровень управления, он обеспечивает единое взаимоувязанное управление всеми направлениями деятельности предприятия</w:t>
            </w:r>
          </w:p>
        </w:tc>
        <w:tc>
          <w:tcPr>
            <w:tcW w:w="3033" w:type="dxa"/>
          </w:tcPr>
          <w:p w:rsidR="00A23973" w:rsidRPr="00B7345A" w:rsidRDefault="00A23973" w:rsidP="00B7345A">
            <w:pPr>
              <w:pStyle w:val="a5"/>
              <w:ind w:firstLine="0"/>
              <w:rPr>
                <w:sz w:val="20"/>
                <w:szCs w:val="20"/>
              </w:rPr>
            </w:pPr>
            <w:r w:rsidRPr="00B7345A">
              <w:rPr>
                <w:sz w:val="20"/>
                <w:szCs w:val="20"/>
              </w:rPr>
              <w:t xml:space="preserve">1. Генеральный директор </w:t>
            </w:r>
          </w:p>
          <w:p w:rsidR="00A23973" w:rsidRPr="00B7345A" w:rsidRDefault="00A23973" w:rsidP="00B7345A">
            <w:pPr>
              <w:pStyle w:val="a5"/>
              <w:ind w:firstLine="0"/>
              <w:rPr>
                <w:sz w:val="20"/>
                <w:szCs w:val="20"/>
              </w:rPr>
            </w:pPr>
            <w:r w:rsidRPr="00B7345A">
              <w:rPr>
                <w:sz w:val="20"/>
                <w:szCs w:val="20"/>
              </w:rPr>
              <w:t>2. Секретарь-референт</w:t>
            </w:r>
          </w:p>
        </w:tc>
      </w:tr>
      <w:tr w:rsidR="00A23973" w:rsidRPr="00B7345A" w:rsidTr="00B7345A">
        <w:trPr>
          <w:jc w:val="center"/>
        </w:trPr>
        <w:tc>
          <w:tcPr>
            <w:tcW w:w="1625" w:type="dxa"/>
          </w:tcPr>
          <w:p w:rsidR="00A23973" w:rsidRPr="00B7345A" w:rsidRDefault="00A23973" w:rsidP="00B7345A">
            <w:pPr>
              <w:pStyle w:val="a5"/>
              <w:ind w:firstLine="0"/>
              <w:rPr>
                <w:sz w:val="20"/>
                <w:szCs w:val="20"/>
              </w:rPr>
            </w:pPr>
            <w:r w:rsidRPr="00B7345A">
              <w:rPr>
                <w:sz w:val="20"/>
                <w:szCs w:val="20"/>
              </w:rPr>
              <w:t>Блок «Управление экономикой и финансами»</w:t>
            </w:r>
          </w:p>
        </w:tc>
        <w:tc>
          <w:tcPr>
            <w:tcW w:w="4493" w:type="dxa"/>
          </w:tcPr>
          <w:p w:rsidR="00A23973" w:rsidRPr="00B7345A" w:rsidRDefault="00A23973" w:rsidP="00B7345A">
            <w:pPr>
              <w:pStyle w:val="a5"/>
              <w:ind w:firstLine="0"/>
              <w:rPr>
                <w:sz w:val="20"/>
                <w:szCs w:val="20"/>
              </w:rPr>
            </w:pPr>
            <w:r w:rsidRPr="00B7345A">
              <w:rPr>
                <w:sz w:val="20"/>
                <w:szCs w:val="20"/>
              </w:rPr>
              <w:t>Выполняет функции экономического планирования, калькулирования, ценообразования, организации и оплаты труда</w:t>
            </w:r>
          </w:p>
        </w:tc>
        <w:tc>
          <w:tcPr>
            <w:tcW w:w="3033" w:type="dxa"/>
          </w:tcPr>
          <w:p w:rsidR="00A23973" w:rsidRPr="00B7345A" w:rsidRDefault="00A23973" w:rsidP="00B7345A">
            <w:pPr>
              <w:pStyle w:val="a5"/>
              <w:ind w:firstLine="0"/>
              <w:rPr>
                <w:sz w:val="20"/>
                <w:szCs w:val="20"/>
              </w:rPr>
            </w:pPr>
            <w:r w:rsidRPr="00B7345A">
              <w:rPr>
                <w:sz w:val="20"/>
                <w:szCs w:val="20"/>
              </w:rPr>
              <w:t>1. Главный бухгалтер</w:t>
            </w:r>
          </w:p>
          <w:p w:rsidR="00A23973" w:rsidRPr="00B7345A" w:rsidRDefault="00A23973" w:rsidP="00B7345A">
            <w:pPr>
              <w:pStyle w:val="a5"/>
              <w:ind w:firstLine="0"/>
              <w:rPr>
                <w:sz w:val="20"/>
                <w:szCs w:val="20"/>
              </w:rPr>
            </w:pPr>
            <w:r w:rsidRPr="00B7345A">
              <w:rPr>
                <w:sz w:val="20"/>
                <w:szCs w:val="20"/>
              </w:rPr>
              <w:t>2. Экономист</w:t>
            </w:r>
          </w:p>
          <w:p w:rsidR="00A23973" w:rsidRPr="00B7345A" w:rsidRDefault="00A23973" w:rsidP="00B7345A">
            <w:pPr>
              <w:pStyle w:val="a5"/>
              <w:ind w:firstLine="0"/>
              <w:rPr>
                <w:sz w:val="20"/>
                <w:szCs w:val="20"/>
              </w:rPr>
            </w:pPr>
            <w:r w:rsidRPr="00B7345A">
              <w:rPr>
                <w:sz w:val="20"/>
                <w:szCs w:val="20"/>
              </w:rPr>
              <w:t>3. Бухгалтер</w:t>
            </w:r>
          </w:p>
          <w:p w:rsidR="00A23973" w:rsidRPr="00B7345A" w:rsidRDefault="00A23973" w:rsidP="00B7345A">
            <w:pPr>
              <w:pStyle w:val="a5"/>
              <w:ind w:firstLine="0"/>
              <w:rPr>
                <w:sz w:val="20"/>
                <w:szCs w:val="20"/>
              </w:rPr>
            </w:pPr>
            <w:r w:rsidRPr="00B7345A">
              <w:rPr>
                <w:sz w:val="20"/>
                <w:szCs w:val="20"/>
              </w:rPr>
              <w:t>4. Кассир</w:t>
            </w:r>
          </w:p>
        </w:tc>
      </w:tr>
      <w:tr w:rsidR="00A23973" w:rsidRPr="00B7345A" w:rsidTr="00B7345A">
        <w:trPr>
          <w:jc w:val="center"/>
        </w:trPr>
        <w:tc>
          <w:tcPr>
            <w:tcW w:w="1625" w:type="dxa"/>
          </w:tcPr>
          <w:p w:rsidR="00A23973" w:rsidRPr="00B7345A" w:rsidRDefault="00A23973" w:rsidP="00B7345A">
            <w:pPr>
              <w:pStyle w:val="a5"/>
              <w:ind w:firstLine="0"/>
              <w:rPr>
                <w:sz w:val="20"/>
                <w:szCs w:val="20"/>
              </w:rPr>
            </w:pPr>
            <w:r w:rsidRPr="00B7345A">
              <w:rPr>
                <w:sz w:val="20"/>
                <w:szCs w:val="20"/>
              </w:rPr>
              <w:t>«Оперативное управление производством»</w:t>
            </w:r>
          </w:p>
        </w:tc>
        <w:tc>
          <w:tcPr>
            <w:tcW w:w="4493" w:type="dxa"/>
          </w:tcPr>
          <w:p w:rsidR="00A23973" w:rsidRPr="00B7345A" w:rsidRDefault="00A23973" w:rsidP="00B7345A">
            <w:pPr>
              <w:pStyle w:val="a5"/>
              <w:ind w:firstLine="0"/>
              <w:rPr>
                <w:sz w:val="20"/>
                <w:szCs w:val="20"/>
              </w:rPr>
            </w:pPr>
            <w:r w:rsidRPr="00B7345A">
              <w:rPr>
                <w:sz w:val="20"/>
                <w:szCs w:val="20"/>
              </w:rPr>
              <w:t>Выполняет функции оперативно-календарного управления производством, полной загрузки мощностей, контроля и управления запасами материалов и комплектующих изделий, выполнения графика поставок готовой продукции</w:t>
            </w:r>
          </w:p>
        </w:tc>
        <w:tc>
          <w:tcPr>
            <w:tcW w:w="3033" w:type="dxa"/>
          </w:tcPr>
          <w:p w:rsidR="00A23973" w:rsidRPr="00B7345A" w:rsidRDefault="00A23973" w:rsidP="00B7345A">
            <w:pPr>
              <w:pStyle w:val="a5"/>
              <w:ind w:firstLine="0"/>
              <w:rPr>
                <w:sz w:val="20"/>
                <w:szCs w:val="20"/>
              </w:rPr>
            </w:pPr>
            <w:r w:rsidRPr="00B7345A">
              <w:rPr>
                <w:sz w:val="20"/>
                <w:szCs w:val="20"/>
              </w:rPr>
              <w:t>1. Начальник производства</w:t>
            </w:r>
          </w:p>
          <w:p w:rsidR="00A23973" w:rsidRPr="00B7345A" w:rsidRDefault="00A23973" w:rsidP="00B7345A">
            <w:pPr>
              <w:pStyle w:val="a5"/>
              <w:ind w:firstLine="0"/>
              <w:rPr>
                <w:sz w:val="20"/>
                <w:szCs w:val="20"/>
              </w:rPr>
            </w:pPr>
            <w:r w:rsidRPr="00B7345A">
              <w:rPr>
                <w:sz w:val="20"/>
                <w:szCs w:val="20"/>
              </w:rPr>
              <w:t>2. Мастер цеха</w:t>
            </w:r>
          </w:p>
          <w:p w:rsidR="00A23973" w:rsidRPr="00B7345A" w:rsidRDefault="00A23973" w:rsidP="00B7345A">
            <w:pPr>
              <w:pStyle w:val="a5"/>
              <w:ind w:firstLine="0"/>
              <w:rPr>
                <w:sz w:val="20"/>
                <w:szCs w:val="20"/>
              </w:rPr>
            </w:pPr>
            <w:r w:rsidRPr="00B7345A">
              <w:rPr>
                <w:sz w:val="20"/>
                <w:szCs w:val="20"/>
              </w:rPr>
              <w:t>3. Основные рабочие 4. Вспомогательные рабочие</w:t>
            </w:r>
          </w:p>
          <w:p w:rsidR="00A23973" w:rsidRPr="00B7345A" w:rsidRDefault="00A23973" w:rsidP="00B7345A">
            <w:pPr>
              <w:pStyle w:val="a5"/>
              <w:ind w:firstLine="0"/>
              <w:rPr>
                <w:sz w:val="20"/>
                <w:szCs w:val="20"/>
              </w:rPr>
            </w:pPr>
            <w:r w:rsidRPr="00B7345A">
              <w:rPr>
                <w:sz w:val="20"/>
                <w:szCs w:val="20"/>
              </w:rPr>
              <w:t>5. Наладчик</w:t>
            </w:r>
          </w:p>
          <w:p w:rsidR="00A23973" w:rsidRPr="00B7345A" w:rsidRDefault="00A23973" w:rsidP="00B7345A">
            <w:pPr>
              <w:pStyle w:val="a5"/>
              <w:ind w:firstLine="0"/>
              <w:rPr>
                <w:sz w:val="20"/>
                <w:szCs w:val="20"/>
              </w:rPr>
            </w:pPr>
            <w:r w:rsidRPr="00B7345A">
              <w:rPr>
                <w:sz w:val="20"/>
                <w:szCs w:val="20"/>
              </w:rPr>
              <w:t>6. Кладовщик-учетчик</w:t>
            </w:r>
          </w:p>
          <w:p w:rsidR="00A23973" w:rsidRPr="00B7345A" w:rsidRDefault="00A23973" w:rsidP="00B7345A">
            <w:pPr>
              <w:pStyle w:val="a5"/>
              <w:ind w:firstLine="0"/>
              <w:rPr>
                <w:sz w:val="20"/>
                <w:szCs w:val="20"/>
              </w:rPr>
            </w:pPr>
            <w:r w:rsidRPr="00B7345A">
              <w:rPr>
                <w:sz w:val="20"/>
                <w:szCs w:val="20"/>
              </w:rPr>
              <w:lastRenderedPageBreak/>
              <w:t>7. Грузчики</w:t>
            </w:r>
          </w:p>
          <w:p w:rsidR="00A23973" w:rsidRPr="00B7345A" w:rsidRDefault="00A23973" w:rsidP="00B7345A">
            <w:pPr>
              <w:pStyle w:val="a5"/>
              <w:ind w:firstLine="0"/>
              <w:rPr>
                <w:sz w:val="20"/>
                <w:szCs w:val="20"/>
              </w:rPr>
            </w:pPr>
            <w:r w:rsidRPr="00B7345A">
              <w:rPr>
                <w:sz w:val="20"/>
                <w:szCs w:val="20"/>
              </w:rPr>
              <w:t>8. Уборщики</w:t>
            </w:r>
          </w:p>
          <w:p w:rsidR="00A23973" w:rsidRPr="00B7345A" w:rsidRDefault="00A23973" w:rsidP="00B7345A">
            <w:pPr>
              <w:pStyle w:val="a5"/>
              <w:ind w:firstLine="0"/>
              <w:rPr>
                <w:sz w:val="20"/>
                <w:szCs w:val="20"/>
              </w:rPr>
            </w:pPr>
            <w:r w:rsidRPr="00B7345A">
              <w:rPr>
                <w:sz w:val="20"/>
                <w:szCs w:val="20"/>
              </w:rPr>
              <w:t>9. Водитель</w:t>
            </w:r>
          </w:p>
        </w:tc>
      </w:tr>
      <w:tr w:rsidR="00A23973" w:rsidRPr="00B7345A" w:rsidTr="00B7345A">
        <w:trPr>
          <w:jc w:val="center"/>
        </w:trPr>
        <w:tc>
          <w:tcPr>
            <w:tcW w:w="1625" w:type="dxa"/>
          </w:tcPr>
          <w:p w:rsidR="00A23973" w:rsidRPr="00B7345A" w:rsidRDefault="00A23973" w:rsidP="00B7345A">
            <w:pPr>
              <w:pStyle w:val="a5"/>
              <w:ind w:firstLine="0"/>
              <w:rPr>
                <w:sz w:val="20"/>
                <w:szCs w:val="20"/>
              </w:rPr>
            </w:pPr>
            <w:r w:rsidRPr="00B7345A">
              <w:rPr>
                <w:sz w:val="20"/>
                <w:szCs w:val="20"/>
              </w:rPr>
              <w:lastRenderedPageBreak/>
              <w:t>Блок «Техническое руководство»</w:t>
            </w:r>
          </w:p>
        </w:tc>
        <w:tc>
          <w:tcPr>
            <w:tcW w:w="4493" w:type="dxa"/>
          </w:tcPr>
          <w:p w:rsidR="00A23973" w:rsidRPr="00B7345A" w:rsidRDefault="00A23973" w:rsidP="00B7345A">
            <w:pPr>
              <w:pStyle w:val="a5"/>
              <w:ind w:firstLine="0"/>
              <w:rPr>
                <w:sz w:val="20"/>
                <w:szCs w:val="20"/>
              </w:rPr>
            </w:pPr>
            <w:r w:rsidRPr="00B7345A">
              <w:rPr>
                <w:sz w:val="20"/>
                <w:szCs w:val="20"/>
              </w:rPr>
              <w:t>Выполняет функции разработки и совершенствования конструкций изделий, ремонтного обслуживания, техники без-ти и охраны труда.</w:t>
            </w:r>
          </w:p>
        </w:tc>
        <w:tc>
          <w:tcPr>
            <w:tcW w:w="3033" w:type="dxa"/>
          </w:tcPr>
          <w:p w:rsidR="00A23973" w:rsidRPr="00B7345A" w:rsidRDefault="00A23973" w:rsidP="00B7345A">
            <w:pPr>
              <w:pStyle w:val="a5"/>
              <w:ind w:firstLine="0"/>
              <w:rPr>
                <w:sz w:val="20"/>
                <w:szCs w:val="20"/>
              </w:rPr>
            </w:pPr>
            <w:r w:rsidRPr="00B7345A">
              <w:rPr>
                <w:sz w:val="20"/>
                <w:szCs w:val="20"/>
              </w:rPr>
              <w:t>1. Главный инженер</w:t>
            </w:r>
          </w:p>
          <w:p w:rsidR="00A23973" w:rsidRPr="00B7345A" w:rsidRDefault="00A23973" w:rsidP="00B7345A">
            <w:pPr>
              <w:pStyle w:val="a5"/>
              <w:ind w:firstLine="0"/>
              <w:rPr>
                <w:sz w:val="20"/>
                <w:szCs w:val="20"/>
              </w:rPr>
            </w:pPr>
            <w:r w:rsidRPr="00B7345A">
              <w:rPr>
                <w:sz w:val="20"/>
                <w:szCs w:val="20"/>
              </w:rPr>
              <w:t>2. Инженер по технике безопасности</w:t>
            </w:r>
          </w:p>
        </w:tc>
      </w:tr>
      <w:tr w:rsidR="00A23973" w:rsidRPr="00B7345A" w:rsidTr="00B7345A">
        <w:trPr>
          <w:jc w:val="center"/>
        </w:trPr>
        <w:tc>
          <w:tcPr>
            <w:tcW w:w="1625" w:type="dxa"/>
          </w:tcPr>
          <w:p w:rsidR="00A23973" w:rsidRPr="00B7345A" w:rsidRDefault="00A23973" w:rsidP="00B7345A">
            <w:pPr>
              <w:pStyle w:val="a5"/>
              <w:ind w:firstLine="0"/>
              <w:rPr>
                <w:sz w:val="20"/>
                <w:szCs w:val="20"/>
              </w:rPr>
            </w:pPr>
            <w:r w:rsidRPr="00B7345A">
              <w:rPr>
                <w:sz w:val="20"/>
                <w:szCs w:val="20"/>
              </w:rPr>
              <w:t>Блок «Коммерческое управление»</w:t>
            </w:r>
          </w:p>
        </w:tc>
        <w:tc>
          <w:tcPr>
            <w:tcW w:w="4493" w:type="dxa"/>
          </w:tcPr>
          <w:p w:rsidR="00A23973" w:rsidRPr="00B7345A" w:rsidRDefault="00A23973" w:rsidP="00B7345A">
            <w:pPr>
              <w:pStyle w:val="a5"/>
              <w:ind w:firstLine="0"/>
              <w:rPr>
                <w:sz w:val="20"/>
                <w:szCs w:val="20"/>
              </w:rPr>
            </w:pPr>
            <w:r w:rsidRPr="00B7345A">
              <w:rPr>
                <w:sz w:val="20"/>
                <w:szCs w:val="20"/>
              </w:rPr>
              <w:t>Выполняет функции маркетинга, рекламы, сбыта продукции, снабжения производства материалами, комплектующими изделиями, контроля состояния материальных складов, организации транспортных и складских работ.</w:t>
            </w:r>
          </w:p>
        </w:tc>
        <w:tc>
          <w:tcPr>
            <w:tcW w:w="3033" w:type="dxa"/>
          </w:tcPr>
          <w:p w:rsidR="00A23973" w:rsidRPr="00B7345A" w:rsidRDefault="00A23973" w:rsidP="00B7345A">
            <w:pPr>
              <w:pStyle w:val="a5"/>
              <w:ind w:firstLine="0"/>
              <w:rPr>
                <w:sz w:val="20"/>
                <w:szCs w:val="20"/>
              </w:rPr>
            </w:pPr>
            <w:r w:rsidRPr="00B7345A">
              <w:rPr>
                <w:sz w:val="20"/>
                <w:szCs w:val="20"/>
              </w:rPr>
              <w:t>1. Коммерческий директор</w:t>
            </w:r>
          </w:p>
          <w:p w:rsidR="00A23973" w:rsidRPr="00B7345A" w:rsidRDefault="00A23973" w:rsidP="00B7345A">
            <w:pPr>
              <w:pStyle w:val="a5"/>
              <w:ind w:firstLine="0"/>
              <w:rPr>
                <w:sz w:val="20"/>
                <w:szCs w:val="20"/>
              </w:rPr>
            </w:pPr>
            <w:r w:rsidRPr="00B7345A">
              <w:rPr>
                <w:sz w:val="20"/>
                <w:szCs w:val="20"/>
              </w:rPr>
              <w:t>2. Заведующий складом</w:t>
            </w:r>
          </w:p>
          <w:p w:rsidR="00A23973" w:rsidRPr="00B7345A" w:rsidRDefault="00A23973" w:rsidP="00B7345A">
            <w:pPr>
              <w:pStyle w:val="a5"/>
              <w:ind w:firstLine="0"/>
              <w:rPr>
                <w:sz w:val="20"/>
                <w:szCs w:val="20"/>
              </w:rPr>
            </w:pPr>
            <w:r w:rsidRPr="00B7345A">
              <w:rPr>
                <w:sz w:val="20"/>
                <w:szCs w:val="20"/>
              </w:rPr>
              <w:t>3. Менеджер по маркетингу и рекламе</w:t>
            </w:r>
          </w:p>
          <w:p w:rsidR="00A23973" w:rsidRPr="00B7345A" w:rsidRDefault="00A23973" w:rsidP="00B7345A">
            <w:pPr>
              <w:pStyle w:val="a5"/>
              <w:ind w:firstLine="0"/>
              <w:rPr>
                <w:sz w:val="20"/>
                <w:szCs w:val="20"/>
              </w:rPr>
            </w:pPr>
            <w:r w:rsidRPr="00B7345A">
              <w:rPr>
                <w:sz w:val="20"/>
                <w:szCs w:val="20"/>
              </w:rPr>
              <w:t>4. Менеджер по сбыту</w:t>
            </w:r>
          </w:p>
        </w:tc>
      </w:tr>
      <w:tr w:rsidR="00A23973" w:rsidRPr="00B7345A" w:rsidTr="00B7345A">
        <w:trPr>
          <w:jc w:val="center"/>
        </w:trPr>
        <w:tc>
          <w:tcPr>
            <w:tcW w:w="1625" w:type="dxa"/>
          </w:tcPr>
          <w:p w:rsidR="00A23973" w:rsidRPr="00B7345A" w:rsidRDefault="00A23973" w:rsidP="00B7345A">
            <w:pPr>
              <w:pStyle w:val="a5"/>
              <w:ind w:firstLine="0"/>
              <w:rPr>
                <w:sz w:val="20"/>
                <w:szCs w:val="20"/>
              </w:rPr>
            </w:pPr>
            <w:r w:rsidRPr="00B7345A">
              <w:rPr>
                <w:sz w:val="20"/>
                <w:szCs w:val="20"/>
              </w:rPr>
              <w:t>Блок «Управление персоналом»</w:t>
            </w:r>
          </w:p>
        </w:tc>
        <w:tc>
          <w:tcPr>
            <w:tcW w:w="4493" w:type="dxa"/>
          </w:tcPr>
          <w:p w:rsidR="00A23973" w:rsidRPr="00B7345A" w:rsidRDefault="00A23973" w:rsidP="00B7345A">
            <w:pPr>
              <w:pStyle w:val="a5"/>
              <w:ind w:firstLine="0"/>
              <w:rPr>
                <w:sz w:val="20"/>
                <w:szCs w:val="20"/>
              </w:rPr>
            </w:pPr>
            <w:r w:rsidRPr="00B7345A">
              <w:rPr>
                <w:sz w:val="20"/>
                <w:szCs w:val="20"/>
              </w:rPr>
              <w:t>Выполняет функции обеспечения кадрами специалистов и рабочих, приема на работу и увольнения, подготовки и переподготовки кадров, учета кадров.</w:t>
            </w:r>
          </w:p>
        </w:tc>
        <w:tc>
          <w:tcPr>
            <w:tcW w:w="3033" w:type="dxa"/>
          </w:tcPr>
          <w:p w:rsidR="00A23973" w:rsidRPr="00B7345A" w:rsidRDefault="00A23973" w:rsidP="00B7345A">
            <w:pPr>
              <w:pStyle w:val="a5"/>
              <w:ind w:firstLine="0"/>
              <w:rPr>
                <w:sz w:val="20"/>
                <w:szCs w:val="20"/>
              </w:rPr>
            </w:pPr>
            <w:r w:rsidRPr="00B7345A">
              <w:rPr>
                <w:sz w:val="20"/>
                <w:szCs w:val="20"/>
              </w:rPr>
              <w:t>1. Начальник отдела кадров</w:t>
            </w:r>
          </w:p>
        </w:tc>
      </w:tr>
    </w:tbl>
    <w:p w:rsidR="00B7345A" w:rsidRDefault="00B7345A" w:rsidP="00504E63">
      <w:pPr>
        <w:pStyle w:val="a5"/>
      </w:pPr>
    </w:p>
    <w:p w:rsidR="0044733B" w:rsidRDefault="0044733B" w:rsidP="00504E63">
      <w:pPr>
        <w:pStyle w:val="a5"/>
      </w:pPr>
      <w:r w:rsidRPr="00504E63">
        <w:t xml:space="preserve">На основе данных табл. </w:t>
      </w:r>
      <w:r w:rsidR="00A23973" w:rsidRPr="00504E63">
        <w:t>3.1</w:t>
      </w:r>
      <w:r w:rsidRPr="00504E63">
        <w:t xml:space="preserve"> составим организационную структуру управления п</w:t>
      </w:r>
      <w:r w:rsidR="00B7345A">
        <w:t>редприятия в виде графа-дерева.</w:t>
      </w:r>
    </w:p>
    <w:p w:rsidR="00B7345A" w:rsidRDefault="00B7345A" w:rsidP="00504E63">
      <w:pPr>
        <w:pStyle w:val="a5"/>
      </w:pPr>
    </w:p>
    <w:p w:rsidR="0044733B" w:rsidRPr="00504E63" w:rsidRDefault="00B7345A" w:rsidP="00B7345A">
      <w:pPr>
        <w:pStyle w:val="a5"/>
        <w:ind w:firstLine="0"/>
      </w:pPr>
      <w:r>
        <w:br w:type="page"/>
      </w:r>
      <w:r w:rsidR="007D38B2">
        <w:pict>
          <v:group id="_x0000_s1026" style="width:462pt;height:408.35pt;mso-position-horizontal-relative:char;mso-position-vertical-relative:line" coordorigin="1521,3227" coordsize="9900,8167">
            <v:shapetype id="_x0000_t202" coordsize="21600,21600" o:spt="202" path="m,l,21600r21600,l21600,xe">
              <v:stroke joinstyle="miter"/>
              <v:path gradientshapeok="t" o:connecttype="rect"/>
            </v:shapetype>
            <v:shape id="_x0000_s1027" type="#_x0000_t202" style="position:absolute;left:4175;top:3227;width:3888;height:576" o:allowincell="f" filled="f" fillcolor="yellow">
              <v:textbox style="mso-next-textbox:#_x0000_s1027">
                <w:txbxContent>
                  <w:p w:rsidR="00504E63" w:rsidRDefault="00504E63" w:rsidP="0044733B">
                    <w:pPr>
                      <w:jc w:val="center"/>
                    </w:pPr>
                    <w:r w:rsidRPr="005928CB">
                      <w:t>Генеральный директор</w:t>
                    </w:r>
                    <w:r>
                      <w:t xml:space="preserve"> </w:t>
                    </w:r>
                  </w:p>
                </w:txbxContent>
              </v:textbox>
            </v:shape>
            <v:shape id="_x0000_s1028" type="#_x0000_t202" style="position:absolute;left:1583;top:4855;width:1872;height:720" o:allowincell="f" filled="f" fillcolor="yellow">
              <v:textbox style="mso-next-textbox:#_x0000_s1028">
                <w:txbxContent>
                  <w:p w:rsidR="00504E63" w:rsidRPr="004F6322" w:rsidRDefault="00504E63" w:rsidP="0044733B">
                    <w:pPr>
                      <w:spacing w:line="240" w:lineRule="auto"/>
                      <w:jc w:val="center"/>
                      <w:rPr>
                        <w:sz w:val="24"/>
                        <w:szCs w:val="24"/>
                      </w:rPr>
                    </w:pPr>
                    <w:r w:rsidRPr="004F6322">
                      <w:rPr>
                        <w:color w:val="000000"/>
                        <w:sz w:val="24"/>
                      </w:rPr>
                      <w:t xml:space="preserve">Главный инженер </w:t>
                    </w:r>
                  </w:p>
                </w:txbxContent>
              </v:textbox>
            </v:shape>
            <v:shape id="_x0000_s1029" type="#_x0000_t202" style="position:absolute;left:3890;top:4855;width:1728;height:720" o:allowincell="f" filled="f" fillcolor="yellow">
              <v:textbox style="mso-next-textbox:#_x0000_s1029">
                <w:txbxContent>
                  <w:p w:rsidR="00504E63" w:rsidRPr="004F6322" w:rsidRDefault="00504E63" w:rsidP="0044733B">
                    <w:pPr>
                      <w:spacing w:line="240" w:lineRule="auto"/>
                      <w:jc w:val="center"/>
                      <w:rPr>
                        <w:sz w:val="24"/>
                        <w:szCs w:val="24"/>
                      </w:rPr>
                    </w:pPr>
                    <w:r w:rsidRPr="004F6322">
                      <w:rPr>
                        <w:color w:val="000000"/>
                        <w:sz w:val="24"/>
                      </w:rPr>
                      <w:t xml:space="preserve">Главный бухгалтер </w:t>
                    </w:r>
                  </w:p>
                </w:txbxContent>
              </v:textbox>
            </v:shape>
            <v:shape id="_x0000_s1030" type="#_x0000_t202" style="position:absolute;left:6191;top:4855;width:1872;height:720" o:allowincell="f" filled="f" fillcolor="yellow">
              <v:textbox style="mso-next-textbox:#_x0000_s1030">
                <w:txbxContent>
                  <w:p w:rsidR="00504E63" w:rsidRPr="004F6322" w:rsidRDefault="00504E63" w:rsidP="0044733B">
                    <w:pPr>
                      <w:spacing w:line="240" w:lineRule="auto"/>
                      <w:jc w:val="center"/>
                      <w:rPr>
                        <w:sz w:val="24"/>
                        <w:szCs w:val="24"/>
                      </w:rPr>
                    </w:pPr>
                    <w:r w:rsidRPr="004F6322">
                      <w:rPr>
                        <w:color w:val="000000"/>
                        <w:sz w:val="24"/>
                      </w:rPr>
                      <w:t xml:space="preserve">Коммерческий директор </w:t>
                    </w:r>
                  </w:p>
                </w:txbxContent>
              </v:textbox>
            </v:shape>
            <v:shape id="_x0000_s1031" type="#_x0000_t202" style="position:absolute;left:8639;top:4855;width:2242;height:720" o:allowincell="f" filled="f" fillcolor="yellow">
              <v:textbox style="mso-next-textbox:#_x0000_s1031">
                <w:txbxContent>
                  <w:p w:rsidR="00504E63" w:rsidRPr="004F6322" w:rsidRDefault="00504E63" w:rsidP="0044733B">
                    <w:pPr>
                      <w:spacing w:line="240" w:lineRule="auto"/>
                      <w:jc w:val="center"/>
                      <w:rPr>
                        <w:sz w:val="24"/>
                        <w:szCs w:val="24"/>
                      </w:rPr>
                    </w:pPr>
                    <w:r w:rsidRPr="004F6322">
                      <w:rPr>
                        <w:color w:val="000000"/>
                        <w:sz w:val="24"/>
                      </w:rPr>
                      <w:t xml:space="preserve">Начальник отдела кадров </w:t>
                    </w:r>
                  </w:p>
                </w:txbxContent>
              </v:textbox>
            </v:shape>
            <v:shape id="_x0000_s1032" type="#_x0000_t202" style="position:absolute;left:8541;top:3794;width:2880;height:360" filled="f" fillcolor="yellow">
              <v:textbox style="mso-next-textbox:#_x0000_s1032">
                <w:txbxContent>
                  <w:p w:rsidR="00504E63" w:rsidRDefault="00504E63" w:rsidP="0044733B">
                    <w:pPr>
                      <w:jc w:val="center"/>
                      <w:rPr>
                        <w:sz w:val="20"/>
                      </w:rPr>
                    </w:pPr>
                    <w:r>
                      <w:rPr>
                        <w:color w:val="000000"/>
                        <w:sz w:val="20"/>
                      </w:rPr>
                      <w:t xml:space="preserve">Секретарь-референт </w:t>
                    </w:r>
                  </w:p>
                </w:txbxContent>
              </v:textbox>
            </v:shape>
            <v:shape id="_x0000_s1033" type="#_x0000_t202" style="position:absolute;left:1881;top:6769;width:1800;height:720" filled="f" fillcolor="yellow">
              <v:textbox style="mso-next-textbox:#_x0000_s1033">
                <w:txbxContent>
                  <w:p w:rsidR="00504E63" w:rsidRDefault="00504E63" w:rsidP="0044733B">
                    <w:pPr>
                      <w:jc w:val="center"/>
                      <w:rPr>
                        <w:sz w:val="20"/>
                      </w:rPr>
                    </w:pPr>
                    <w:r>
                      <w:rPr>
                        <w:color w:val="000000"/>
                        <w:sz w:val="20"/>
                      </w:rPr>
                      <w:t xml:space="preserve">Начальник производства </w:t>
                    </w:r>
                  </w:p>
                </w:txbxContent>
              </v:textbox>
            </v:shape>
            <v:shape id="_x0000_s1034" type="#_x0000_t202" style="position:absolute;left:3890;top:5976;width:1728;height:558" o:allowincell="f" filled="f" fillcolor="yellow">
              <v:textbox style="mso-next-textbox:#_x0000_s1034">
                <w:txbxContent>
                  <w:p w:rsidR="00504E63" w:rsidRDefault="00504E63" w:rsidP="0044733B">
                    <w:pPr>
                      <w:jc w:val="center"/>
                      <w:rPr>
                        <w:sz w:val="20"/>
                      </w:rPr>
                    </w:pPr>
                    <w:r>
                      <w:rPr>
                        <w:color w:val="000000"/>
                        <w:sz w:val="20"/>
                      </w:rPr>
                      <w:t xml:space="preserve">Экономист </w:t>
                    </w:r>
                  </w:p>
                </w:txbxContent>
              </v:textbox>
            </v:shape>
            <v:shape id="_x0000_s1035" type="#_x0000_t202" style="position:absolute;left:6191;top:5976;width:1872;height:720" o:allowincell="f" filled="f" fillcolor="yellow">
              <v:textbox style="mso-next-textbox:#_x0000_s1035">
                <w:txbxContent>
                  <w:p w:rsidR="00504E63" w:rsidRDefault="00504E63" w:rsidP="0044733B">
                    <w:pPr>
                      <w:jc w:val="center"/>
                      <w:rPr>
                        <w:sz w:val="20"/>
                      </w:rPr>
                    </w:pPr>
                    <w:r>
                      <w:rPr>
                        <w:color w:val="000000"/>
                        <w:sz w:val="20"/>
                      </w:rPr>
                      <w:t xml:space="preserve">Заведующий  складом </w:t>
                    </w:r>
                  </w:p>
                </w:txbxContent>
              </v:textbox>
            </v:shape>
            <v:line id="_x0000_s1036" style="position:absolute" from="2447,4294" to="9647,4294" o:allowincell="f"/>
            <v:line id="_x0000_s1037" style="position:absolute" from="2447,4294" to="2447,4870" o:allowincell="f">
              <v:stroke endarrow="block"/>
            </v:line>
            <v:line id="_x0000_s1038" style="position:absolute" from="4607,4294" to="4607,4870" o:allowincell="f">
              <v:stroke endarrow="block"/>
            </v:line>
            <v:line id="_x0000_s1039" style="position:absolute" from="7055,4294" to="7055,4870" o:allowincell="f">
              <v:stroke endarrow="block"/>
            </v:line>
            <v:line id="_x0000_s1040" style="position:absolute" from="9647,4294" to="9647,4870" o:allowincell="f">
              <v:stroke endarrow="block"/>
            </v:line>
            <v:line id="_x0000_s1041" style="position:absolute" from="6047,3873" to="6047,4305" o:allowincell="f"/>
            <v:line id="_x0000_s1042" style="position:absolute" from="6021,4014" to="8541,4014"/>
            <v:shape id="_x0000_s1043" type="#_x0000_t202" style="position:absolute;left:1881;top:5689;width:1800;height:900" filled="f" fillcolor="yellow">
              <v:textbox style="mso-next-textbox:#_x0000_s1043">
                <w:txbxContent>
                  <w:p w:rsidR="00504E63" w:rsidRDefault="00504E63" w:rsidP="0044733B">
                    <w:pPr>
                      <w:spacing w:line="240" w:lineRule="auto"/>
                      <w:jc w:val="center"/>
                      <w:rPr>
                        <w:sz w:val="20"/>
                      </w:rPr>
                    </w:pPr>
                    <w:r>
                      <w:rPr>
                        <w:color w:val="000000"/>
                        <w:sz w:val="20"/>
                      </w:rPr>
                      <w:t xml:space="preserve">Инженер по технике безопасности </w:t>
                    </w:r>
                  </w:p>
                </w:txbxContent>
              </v:textbox>
            </v:shape>
            <v:line id="_x0000_s1044" style="position:absolute" from="1701,5509" to="1701,7129"/>
            <v:line id="_x0000_s1045" style="position:absolute" from="1701,7129" to="1881,7129"/>
            <v:line id="_x0000_s1046" style="position:absolute" from="1701,6229" to="1881,6229"/>
            <v:shape id="_x0000_s1047" type="#_x0000_t202" style="position:absolute;left:1881;top:7668;width:1800;height:360" filled="f" fillcolor="yellow">
              <v:textbox style="mso-next-textbox:#_x0000_s1047">
                <w:txbxContent>
                  <w:p w:rsidR="00504E63" w:rsidRDefault="00504E63" w:rsidP="0044733B">
                    <w:pPr>
                      <w:jc w:val="center"/>
                      <w:rPr>
                        <w:sz w:val="20"/>
                      </w:rPr>
                    </w:pPr>
                    <w:r>
                      <w:rPr>
                        <w:color w:val="000000"/>
                        <w:sz w:val="20"/>
                      </w:rPr>
                      <w:t xml:space="preserve">Мастер цеха </w:t>
                    </w:r>
                  </w:p>
                </w:txbxContent>
              </v:textbox>
            </v:shape>
            <v:shape id="_x0000_s1048" type="#_x0000_t202" style="position:absolute;left:1881;top:8208;width:1800;height:666" filled="f" fillcolor="yellow">
              <v:textbox style="mso-next-textbox:#_x0000_s1048">
                <w:txbxContent>
                  <w:p w:rsidR="00504E63" w:rsidRDefault="00504E63" w:rsidP="0044733B">
                    <w:pPr>
                      <w:spacing w:line="240" w:lineRule="auto"/>
                      <w:jc w:val="center"/>
                      <w:rPr>
                        <w:sz w:val="20"/>
                      </w:rPr>
                    </w:pPr>
                    <w:r>
                      <w:rPr>
                        <w:color w:val="000000"/>
                        <w:sz w:val="20"/>
                      </w:rPr>
                      <w:t xml:space="preserve">Основные рабочие </w:t>
                    </w:r>
                  </w:p>
                </w:txbxContent>
              </v:textbox>
            </v:shape>
            <v:shape id="_x0000_s1049" type="#_x0000_t202" style="position:absolute;left:1881;top:8874;width:1800;height:666" filled="f" fillcolor="yellow">
              <v:textbox style="mso-next-textbox:#_x0000_s1049">
                <w:txbxContent>
                  <w:p w:rsidR="00504E63" w:rsidRDefault="00504E63" w:rsidP="0044733B">
                    <w:pPr>
                      <w:spacing w:line="240" w:lineRule="auto"/>
                      <w:jc w:val="center"/>
                      <w:rPr>
                        <w:sz w:val="20"/>
                      </w:rPr>
                    </w:pPr>
                    <w:r>
                      <w:rPr>
                        <w:color w:val="000000"/>
                        <w:sz w:val="20"/>
                      </w:rPr>
                      <w:t xml:space="preserve">Вспомогатель-ные рабочие </w:t>
                    </w:r>
                  </w:p>
                </w:txbxContent>
              </v:textbox>
            </v:shape>
            <v:line id="_x0000_s1050" style="position:absolute" from="2781,7434" to="2781,7614"/>
            <v:shape id="_x0000_s1051" type="#_x0000_t202" style="position:absolute;left:1881;top:9594;width:1800;height:360" filled="f" fillcolor="yellow">
              <v:textbox style="mso-next-textbox:#_x0000_s1051">
                <w:txbxContent>
                  <w:p w:rsidR="00504E63" w:rsidRDefault="00504E63" w:rsidP="0044733B">
                    <w:pPr>
                      <w:jc w:val="center"/>
                      <w:rPr>
                        <w:sz w:val="20"/>
                      </w:rPr>
                    </w:pPr>
                    <w:r>
                      <w:rPr>
                        <w:color w:val="000000"/>
                        <w:sz w:val="20"/>
                      </w:rPr>
                      <w:t xml:space="preserve">Наладчик </w:t>
                    </w:r>
                  </w:p>
                </w:txbxContent>
              </v:textbox>
            </v:shape>
            <v:shape id="_x0000_s1052" type="#_x0000_t202" style="position:absolute;left:1881;top:9954;width:1800;height:360" filled="f" fillcolor="yellow">
              <v:textbox style="mso-next-textbox:#_x0000_s1052">
                <w:txbxContent>
                  <w:p w:rsidR="00504E63" w:rsidRDefault="00504E63" w:rsidP="0044733B">
                    <w:pPr>
                      <w:jc w:val="center"/>
                      <w:rPr>
                        <w:sz w:val="20"/>
                      </w:rPr>
                    </w:pPr>
                    <w:r>
                      <w:rPr>
                        <w:color w:val="000000"/>
                        <w:sz w:val="20"/>
                      </w:rPr>
                      <w:t xml:space="preserve">Кладовщик </w:t>
                    </w:r>
                  </w:p>
                </w:txbxContent>
              </v:textbox>
            </v:shape>
            <v:shape id="_x0000_s1053" type="#_x0000_t202" style="position:absolute;left:1881;top:10314;width:1800;height:360" filled="f" fillcolor="yellow">
              <v:textbox style="mso-next-textbox:#_x0000_s1053">
                <w:txbxContent>
                  <w:p w:rsidR="00504E63" w:rsidRDefault="00504E63" w:rsidP="0044733B">
                    <w:pPr>
                      <w:jc w:val="center"/>
                      <w:rPr>
                        <w:sz w:val="20"/>
                      </w:rPr>
                    </w:pPr>
                    <w:r>
                      <w:rPr>
                        <w:color w:val="000000"/>
                        <w:sz w:val="20"/>
                      </w:rPr>
                      <w:t xml:space="preserve">Грузчик </w:t>
                    </w:r>
                  </w:p>
                </w:txbxContent>
              </v:textbox>
            </v:shape>
            <v:shape id="_x0000_s1054" type="#_x0000_t202" style="position:absolute;left:1881;top:10674;width:1800;height:360" filled="f" fillcolor="yellow">
              <v:textbox style="mso-next-textbox:#_x0000_s1054">
                <w:txbxContent>
                  <w:p w:rsidR="00504E63" w:rsidRDefault="00504E63" w:rsidP="0044733B">
                    <w:pPr>
                      <w:jc w:val="center"/>
                      <w:rPr>
                        <w:sz w:val="20"/>
                      </w:rPr>
                    </w:pPr>
                    <w:r>
                      <w:rPr>
                        <w:color w:val="000000"/>
                        <w:sz w:val="20"/>
                      </w:rPr>
                      <w:t xml:space="preserve">Уборщик </w:t>
                    </w:r>
                  </w:p>
                </w:txbxContent>
              </v:textbox>
            </v:shape>
            <v:shape id="_x0000_s1055" type="#_x0000_t202" style="position:absolute;left:1881;top:11034;width:1800;height:360" filled="f" fillcolor="yellow">
              <v:textbox style="mso-next-textbox:#_x0000_s1055">
                <w:txbxContent>
                  <w:p w:rsidR="00504E63" w:rsidRDefault="00504E63" w:rsidP="0044733B">
                    <w:pPr>
                      <w:jc w:val="center"/>
                      <w:rPr>
                        <w:sz w:val="20"/>
                      </w:rPr>
                    </w:pPr>
                    <w:r>
                      <w:rPr>
                        <w:color w:val="000000"/>
                        <w:sz w:val="20"/>
                      </w:rPr>
                      <w:t xml:space="preserve">Водитель </w:t>
                    </w:r>
                  </w:p>
                </w:txbxContent>
              </v:textbox>
            </v:shape>
            <v:shape id="_x0000_s1056" type="#_x0000_t202" style="position:absolute;left:3861;top:6714;width:1728;height:558" filled="f" fillcolor="yellow">
              <v:textbox style="mso-next-textbox:#_x0000_s1056">
                <w:txbxContent>
                  <w:p w:rsidR="00504E63" w:rsidRDefault="00504E63" w:rsidP="0044733B">
                    <w:pPr>
                      <w:jc w:val="center"/>
                      <w:rPr>
                        <w:sz w:val="20"/>
                      </w:rPr>
                    </w:pPr>
                    <w:r>
                      <w:rPr>
                        <w:color w:val="000000"/>
                        <w:sz w:val="20"/>
                      </w:rPr>
                      <w:t xml:space="preserve">Бухгалтер </w:t>
                    </w:r>
                  </w:p>
                </w:txbxContent>
              </v:textbox>
            </v:shape>
            <v:shape id="_x0000_s1057" type="#_x0000_t202" style="position:absolute;left:3861;top:7434;width:1728;height:558" filled="f" fillcolor="yellow">
              <v:textbox style="mso-next-textbox:#_x0000_s1057">
                <w:txbxContent>
                  <w:p w:rsidR="00504E63" w:rsidRDefault="00504E63" w:rsidP="0044733B">
                    <w:pPr>
                      <w:jc w:val="center"/>
                      <w:rPr>
                        <w:sz w:val="20"/>
                      </w:rPr>
                    </w:pPr>
                    <w:r>
                      <w:rPr>
                        <w:color w:val="000000"/>
                        <w:sz w:val="20"/>
                      </w:rPr>
                      <w:t xml:space="preserve">Кассир </w:t>
                    </w:r>
                  </w:p>
                </w:txbxContent>
              </v:textbox>
            </v:shape>
            <v:line id="_x0000_s1058" style="position:absolute" from="4761,5634" to="4761,5634"/>
            <v:line id="_x0000_s1059" style="position:absolute" from="4761,5814" to="5841,5814"/>
            <v:line id="_x0000_s1060" style="position:absolute;flip:y" from="4761,5634" to="4761,5814"/>
            <v:line id="_x0000_s1061" style="position:absolute" from="5841,5814" to="5841,7614"/>
            <v:line id="_x0000_s1062" style="position:absolute;flip:x" from="5661,7614" to="5841,7614"/>
            <v:line id="_x0000_s1063" style="position:absolute;flip:x" from="5661,7074" to="5841,7074"/>
            <v:line id="_x0000_s1064" style="position:absolute;flip:x" from="5661,6174" to="5841,6174"/>
            <v:shape id="_x0000_s1065" type="#_x0000_t202" style="position:absolute;left:6201;top:6894;width:1872;height:900" filled="f" fillcolor="yellow">
              <v:textbox style="mso-next-textbox:#_x0000_s1065">
                <w:txbxContent>
                  <w:p w:rsidR="00504E63" w:rsidRDefault="00504E63" w:rsidP="0044733B">
                    <w:pPr>
                      <w:spacing w:line="240" w:lineRule="auto"/>
                      <w:jc w:val="center"/>
                      <w:rPr>
                        <w:sz w:val="20"/>
                      </w:rPr>
                    </w:pPr>
                    <w:r>
                      <w:rPr>
                        <w:color w:val="000000"/>
                        <w:sz w:val="20"/>
                      </w:rPr>
                      <w:t xml:space="preserve">Менеджер по маркетингу и рекламе </w:t>
                    </w:r>
                  </w:p>
                </w:txbxContent>
              </v:textbox>
            </v:shape>
            <v:shape id="_x0000_s1066" type="#_x0000_t202" style="position:absolute;left:6201;top:7974;width:1872;height:720" filled="f" fillcolor="yellow">
              <v:textbox style="mso-next-textbox:#_x0000_s1066">
                <w:txbxContent>
                  <w:p w:rsidR="00504E63" w:rsidRDefault="00504E63" w:rsidP="0044733B">
                    <w:pPr>
                      <w:jc w:val="center"/>
                      <w:rPr>
                        <w:sz w:val="20"/>
                      </w:rPr>
                    </w:pPr>
                    <w:r>
                      <w:rPr>
                        <w:color w:val="000000"/>
                        <w:sz w:val="20"/>
                      </w:rPr>
                      <w:t xml:space="preserve">Менеджер по сбыту </w:t>
                    </w:r>
                  </w:p>
                </w:txbxContent>
              </v:textbox>
            </v:shape>
            <v:line id="_x0000_s1067" style="position:absolute" from="7101,5634" to="7101,5814"/>
            <v:line id="_x0000_s1068" style="position:absolute" from="7101,5814" to="8541,5814"/>
            <v:line id="_x0000_s1069" style="position:absolute" from="8541,5814" to="8541,8334"/>
            <v:line id="_x0000_s1070" style="position:absolute;flip:x" from="8001,8334" to="8541,8334"/>
            <v:line id="_x0000_s1071" style="position:absolute;flip:x" from="8001,7434" to="8541,7434"/>
            <v:line id="_x0000_s1072" style="position:absolute;flip:x" from="8181,6354" to="8541,6354"/>
            <v:line id="_x0000_s1073" style="position:absolute;flip:x" from="1521,7794" to="1881,7794"/>
            <v:line id="_x0000_s1074" style="position:absolute" from="1521,7794" to="1521,11214"/>
            <v:line id="_x0000_s1075" style="position:absolute" from="1521,11214" to="1881,11214"/>
            <v:line id="_x0000_s1076" style="position:absolute" from="1521,10854" to="1881,10854"/>
            <v:line id="_x0000_s1077" style="position:absolute" from="1521,10494" to="1881,10494"/>
            <v:line id="_x0000_s1078" style="position:absolute" from="1521,10134" to="1881,10134"/>
            <v:line id="_x0000_s1079" style="position:absolute" from="1521,9774" to="1881,9774"/>
            <v:line id="_x0000_s1080" style="position:absolute" from="1521,9234" to="1881,9234"/>
            <v:line id="_x0000_s1081" style="position:absolute" from="1521,8514" to="1881,8514"/>
            <w10:wrap type="none"/>
            <w10:anchorlock/>
          </v:group>
        </w:pict>
      </w:r>
    </w:p>
    <w:p w:rsidR="0044733B" w:rsidRPr="00504E63" w:rsidRDefault="0044733B" w:rsidP="00504E63">
      <w:pPr>
        <w:pStyle w:val="a5"/>
      </w:pPr>
      <w:r w:rsidRPr="00504E63">
        <w:t xml:space="preserve">Рис. </w:t>
      </w:r>
      <w:r w:rsidR="00A23973" w:rsidRPr="00504E63">
        <w:t>3.1</w:t>
      </w:r>
      <w:r w:rsidRPr="00504E63">
        <w:t xml:space="preserve"> – Организационная структура </w:t>
      </w:r>
      <w:r w:rsidR="00A23973" w:rsidRPr="00504E63">
        <w:t>ОАО «ММРП»</w:t>
      </w:r>
      <w:r w:rsidRPr="00504E63">
        <w:t xml:space="preserve"> (по должностям)</w:t>
      </w:r>
    </w:p>
    <w:p w:rsidR="00B7345A" w:rsidRDefault="00B7345A" w:rsidP="00504E63">
      <w:pPr>
        <w:pStyle w:val="a5"/>
      </w:pPr>
    </w:p>
    <w:p w:rsidR="0044733B" w:rsidRPr="00504E63" w:rsidRDefault="0044733B" w:rsidP="00504E63">
      <w:pPr>
        <w:pStyle w:val="a5"/>
      </w:pPr>
      <w:r w:rsidRPr="00504E63">
        <w:t>Данная оргструктура построена по должностям, в ней указаны только должности работников и не указаны подразделения.</w:t>
      </w:r>
    </w:p>
    <w:p w:rsidR="00B7345A" w:rsidRDefault="00B7345A" w:rsidP="00504E63">
      <w:pPr>
        <w:pStyle w:val="21"/>
        <w:keepNext w:val="0"/>
        <w:keepLines w:val="0"/>
        <w:ind w:firstLine="709"/>
        <w:jc w:val="both"/>
        <w:outlineLvl w:val="9"/>
        <w:rPr>
          <w:b w:val="0"/>
        </w:rPr>
      </w:pPr>
      <w:bookmarkStart w:id="16" w:name="_Toc226044860"/>
    </w:p>
    <w:p w:rsidR="00245934" w:rsidRPr="00504E63" w:rsidRDefault="00245934" w:rsidP="00504E63">
      <w:pPr>
        <w:pStyle w:val="21"/>
        <w:keepNext w:val="0"/>
        <w:keepLines w:val="0"/>
        <w:ind w:firstLine="709"/>
        <w:jc w:val="both"/>
        <w:outlineLvl w:val="9"/>
        <w:rPr>
          <w:b w:val="0"/>
        </w:rPr>
      </w:pPr>
      <w:r w:rsidRPr="00504E63">
        <w:rPr>
          <w:b w:val="0"/>
        </w:rPr>
        <w:t>3.2 Повышение производительности труда персонала</w:t>
      </w:r>
      <w:bookmarkEnd w:id="16"/>
    </w:p>
    <w:p w:rsidR="00245934" w:rsidRPr="00504E63" w:rsidRDefault="00245934" w:rsidP="00504E63">
      <w:pPr>
        <w:pStyle w:val="a5"/>
        <w:rPr>
          <w:lang w:eastAsia="en-US"/>
        </w:rPr>
      </w:pPr>
    </w:p>
    <w:p w:rsidR="00EC6BEA" w:rsidRPr="00504E63" w:rsidRDefault="00EC6BEA" w:rsidP="00504E63">
      <w:pPr>
        <w:pStyle w:val="a5"/>
      </w:pPr>
      <w:r w:rsidRPr="00504E63">
        <w:t xml:space="preserve">Для сокращения потерь рабочего времени по болезни на предприятии необходимо внедрить комплекс оздоровительных мероприятий, таких как: периодические медицинские осмотры персонала предприятия, проведение вакцинации и профилактики гриппа, клещевого энцефалита и других заболеваний, организация спортивных мероприятий. В результате введения этого комплекса мер годовые потери рабочего времени по болезни снизятся и </w:t>
      </w:r>
      <w:r w:rsidRPr="00504E63">
        <w:lastRenderedPageBreak/>
        <w:t xml:space="preserve">составят 1,1 процента. </w:t>
      </w:r>
    </w:p>
    <w:p w:rsidR="00EC6BEA" w:rsidRPr="00504E63" w:rsidRDefault="00EC6BEA" w:rsidP="00504E63">
      <w:pPr>
        <w:pStyle w:val="a5"/>
      </w:pPr>
      <w:r w:rsidRPr="00504E63">
        <w:t xml:space="preserve">Таким образом, за счет внедрения комплекса оздоровительных мероприятий прирост производительности труда рабочих составил 2,17 процента. </w:t>
      </w:r>
    </w:p>
    <w:p w:rsidR="00EC6BEA" w:rsidRPr="00504E63" w:rsidRDefault="00EC6BEA" w:rsidP="00504E63">
      <w:pPr>
        <w:pStyle w:val="a5"/>
      </w:pPr>
      <w:r w:rsidRPr="00504E63">
        <w:t xml:space="preserve">Потери от целодневных простоев в отчетном периоде составили 1,9 процента от календарного фонда времени. Для сокращения этих потерь на предприятии введен строгий контроль за дисциплиной внутрихозяйственных отношений, а также хозяйственных отношений с поставщиками, смежниками и покупателями. Четко налажен контроль за нормированием и соблюдением норм запаса материалов и сырья на складе; отдел маркетинга ежедекадно предоставляет планы заказов от покупателей; работа вспомогательных рабочих налажена таким образом, чтобы обеспечить ритмичную работу ОАО «ММРП» без простоев; профилактика и текущий ремонт оборудования также способствуют уменьшению целодневных потерь рабочего времени. </w:t>
      </w:r>
    </w:p>
    <w:p w:rsidR="00EC6BEA" w:rsidRPr="00504E63" w:rsidRDefault="00EC6BEA" w:rsidP="00504E63">
      <w:pPr>
        <w:pStyle w:val="a5"/>
      </w:pPr>
      <w:r w:rsidRPr="00504E63">
        <w:t xml:space="preserve">За счет внедрения мероприятий по снижению целодневных потерь рабочего времени прирост производительности труда рабочих составил 2,27 процента. </w:t>
      </w:r>
    </w:p>
    <w:p w:rsidR="00EC6BEA" w:rsidRPr="00504E63" w:rsidRDefault="00EC6BEA" w:rsidP="00504E63">
      <w:pPr>
        <w:pStyle w:val="a5"/>
      </w:pPr>
      <w:r w:rsidRPr="00504E63">
        <w:t xml:space="preserve">Одновременно с этим комплексом мероприятий на ОАО «ММРП» были повышена освещенность на рабочих местах (замена ламп накаливания на люминесцентные), улучшена работа вентиляционных установок, применена рациональная окраска стен и оборудования, все это позволило сократить потери рабочего времени и непроизводительные затраты труда. </w:t>
      </w:r>
    </w:p>
    <w:p w:rsidR="00EC6BEA" w:rsidRPr="00504E63" w:rsidRDefault="00EC6BEA" w:rsidP="00504E63">
      <w:pPr>
        <w:pStyle w:val="a5"/>
      </w:pPr>
      <w:r w:rsidRPr="00504E63">
        <w:t>Отметим, что в числе причин увольнения почти вспомогательные работники указывали тяжелые условия труда. Дело в том, что специфика труда рабочих ОАО «ММРП» такова, что большая часть работ осуществляется в условиях повышенной загазованности воздуха, что отрицательно сказывается на здоровье и самочувствии рабочих. Для улучшения условий труда рабочих был разработан комплекс мероприятий, которые должны были способствовать сокращению текучести рабочей силы. Этот комплекс включил в себя следующие мероприятия:</w:t>
      </w:r>
    </w:p>
    <w:p w:rsidR="00EC6BEA" w:rsidRPr="00504E63" w:rsidRDefault="00EC6BEA" w:rsidP="00504E63">
      <w:pPr>
        <w:pStyle w:val="a5"/>
        <w:numPr>
          <w:ilvl w:val="0"/>
          <w:numId w:val="28"/>
        </w:numPr>
        <w:ind w:firstLine="709"/>
      </w:pPr>
      <w:r w:rsidRPr="00504E63">
        <w:t>сокращение до минимума воздействия вредных условий труда на здоровье рабочих (обеспечение спецодеждой и более безопасным оборудованием);</w:t>
      </w:r>
    </w:p>
    <w:p w:rsidR="00EC6BEA" w:rsidRPr="00504E63" w:rsidRDefault="00EC6BEA" w:rsidP="00504E63">
      <w:pPr>
        <w:pStyle w:val="a5"/>
        <w:numPr>
          <w:ilvl w:val="0"/>
          <w:numId w:val="28"/>
        </w:numPr>
        <w:ind w:firstLine="709"/>
      </w:pPr>
      <w:r w:rsidRPr="00504E63">
        <w:t>проведение мер по восстановлению здоровья рабочих (предоставление дополнительных дней отпуска, профилактическое лечение);</w:t>
      </w:r>
    </w:p>
    <w:p w:rsidR="00EC6BEA" w:rsidRPr="00504E63" w:rsidRDefault="00EC6BEA" w:rsidP="00504E63">
      <w:pPr>
        <w:pStyle w:val="a5"/>
        <w:numPr>
          <w:ilvl w:val="0"/>
          <w:numId w:val="28"/>
        </w:numPr>
        <w:ind w:firstLine="709"/>
      </w:pPr>
      <w:r w:rsidRPr="00504E63">
        <w:t>доплаты за работу во вредных условиях труда;</w:t>
      </w:r>
    </w:p>
    <w:p w:rsidR="00EC6BEA" w:rsidRPr="00504E63" w:rsidRDefault="00EC6BEA" w:rsidP="00504E63">
      <w:pPr>
        <w:pStyle w:val="a5"/>
        <w:numPr>
          <w:ilvl w:val="0"/>
          <w:numId w:val="28"/>
        </w:numPr>
        <w:ind w:firstLine="709"/>
      </w:pPr>
      <w:r w:rsidRPr="00504E63">
        <w:t>организация перерывов в работе и создание условий для восстановления трудоспособности рабочих.</w:t>
      </w:r>
    </w:p>
    <w:p w:rsidR="00EC6BEA" w:rsidRPr="00504E63" w:rsidRDefault="00EC6BEA" w:rsidP="00504E63">
      <w:pPr>
        <w:pStyle w:val="a5"/>
      </w:pPr>
      <w:r w:rsidRPr="00504E63">
        <w:t>Таким образом, за счет внедрения комплексов мероприятий по улучшению условий труда, минимизации влияния вредных условий на здоровье трудящихся, по сокращению потерь рабочего времени от целодневных простоев цеха и потерь рабочего времени по вине рабочих, уменьшению показателя текучести кадров, а также проведения оздоровительного комплекса мер позволило получить улучшение результатов деятельности предприятия.</w:t>
      </w:r>
    </w:p>
    <w:p w:rsidR="0044733B" w:rsidRPr="00504E63" w:rsidRDefault="0044733B" w:rsidP="00504E63">
      <w:pPr>
        <w:pStyle w:val="a5"/>
      </w:pPr>
      <w:r w:rsidRPr="00504E63">
        <w:t>В условиях оплаты труда по тарифам и окладам достаточно сложно избавиться от уравниловки, преодолеть противоречие между интересами отдельного работника и всего коллектива. Так, на ОАО «ММРП»</w:t>
      </w:r>
      <w:r w:rsidR="00504E63">
        <w:t xml:space="preserve"> </w:t>
      </w:r>
      <w:r w:rsidRPr="00504E63">
        <w:t>в 2009 г. в качестве варианта совершенствования стимулирования труда, будет введена бестарифная система оплаты труда. По данной системе заработная плата всех работников предприятия от директора до рабочего представляет собой долю работника в фонде оплаты труда (ФОТ) или всего предприятия или отдельного подразделения. В этих условиях фактическая величина заработной платы каждого работника зависит от ряда факторов: квалификационного уровня работника; коэффициента трудового участия (КТУ, Кi); фактически отработанного времени.</w:t>
      </w:r>
    </w:p>
    <w:p w:rsidR="0044733B" w:rsidRPr="00504E63" w:rsidRDefault="0044733B" w:rsidP="00504E63">
      <w:pPr>
        <w:pStyle w:val="a5"/>
      </w:pPr>
      <w:r w:rsidRPr="00504E63">
        <w:t>Квалификационный уровень работника предприятия устанавливается всем членам трудового коллектива и определяется как частное от деления фактической заработной платы работника, за прошедший период, на сложившийся на предприятии минимальный уровень заработной платы за тот же период. Затем все работники предприятия распределяются по десяти квалификационным группам, исходя их квалификационных требований к работникам различных профессий.</w:t>
      </w:r>
    </w:p>
    <w:p w:rsidR="0044733B" w:rsidRPr="00504E63" w:rsidRDefault="0044733B" w:rsidP="00504E63">
      <w:pPr>
        <w:pStyle w:val="a5"/>
      </w:pPr>
      <w:r w:rsidRPr="00504E63">
        <w:t>Для каждой из групп устанавливается свой квалификационный уровень (табл.</w:t>
      </w:r>
      <w:r w:rsidR="00A23973" w:rsidRPr="00504E63">
        <w:t xml:space="preserve"> </w:t>
      </w:r>
      <w:r w:rsidRPr="00504E63">
        <w:t>3.</w:t>
      </w:r>
      <w:r w:rsidR="00A23973" w:rsidRPr="00504E63">
        <w:t>2</w:t>
      </w:r>
      <w:r w:rsidRPr="00504E63">
        <w:t>).</w:t>
      </w:r>
    </w:p>
    <w:p w:rsidR="00B7345A" w:rsidRDefault="00B7345A" w:rsidP="00504E63">
      <w:pPr>
        <w:pStyle w:val="a5"/>
      </w:pPr>
    </w:p>
    <w:p w:rsidR="0044733B" w:rsidRPr="00504E63" w:rsidRDefault="0044733B" w:rsidP="00504E63">
      <w:pPr>
        <w:pStyle w:val="a5"/>
        <w:rPr>
          <w:bCs/>
        </w:rPr>
      </w:pPr>
      <w:r w:rsidRPr="00504E63">
        <w:t>Таблица 3.</w:t>
      </w:r>
      <w:r w:rsidR="00A23973" w:rsidRPr="00504E63">
        <w:t>2</w:t>
      </w:r>
      <w:r w:rsidR="00B7345A">
        <w:t xml:space="preserve"> </w:t>
      </w:r>
      <w:r w:rsidRPr="00504E63">
        <w:rPr>
          <w:bCs/>
        </w:rPr>
        <w:t>Квалификационные группы работников</w:t>
      </w:r>
      <w:r w:rsidRPr="00504E63">
        <w:t xml:space="preserve"> ОАО «ММРП»</w:t>
      </w:r>
    </w:p>
    <w:tbl>
      <w:tblPr>
        <w:tblW w:w="0" w:type="auto"/>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204"/>
        <w:gridCol w:w="2533"/>
      </w:tblGrid>
      <w:tr w:rsidR="0044733B" w:rsidRPr="00B7345A" w:rsidTr="00B7345A">
        <w:tc>
          <w:tcPr>
            <w:tcW w:w="6204" w:type="dxa"/>
            <w:vAlign w:val="center"/>
          </w:tcPr>
          <w:p w:rsidR="0044733B" w:rsidRPr="00B7345A" w:rsidRDefault="0044733B" w:rsidP="00B7345A">
            <w:pPr>
              <w:pStyle w:val="a5"/>
              <w:ind w:firstLine="0"/>
              <w:rPr>
                <w:sz w:val="20"/>
                <w:szCs w:val="20"/>
              </w:rPr>
            </w:pPr>
            <w:r w:rsidRPr="00B7345A">
              <w:rPr>
                <w:sz w:val="20"/>
                <w:szCs w:val="20"/>
              </w:rPr>
              <w:t>Должность</w:t>
            </w:r>
          </w:p>
        </w:tc>
        <w:tc>
          <w:tcPr>
            <w:tcW w:w="2533" w:type="dxa"/>
            <w:vAlign w:val="center"/>
          </w:tcPr>
          <w:p w:rsidR="0044733B" w:rsidRPr="00B7345A" w:rsidRDefault="0044733B" w:rsidP="00B7345A">
            <w:pPr>
              <w:pStyle w:val="a5"/>
              <w:ind w:firstLine="0"/>
              <w:rPr>
                <w:sz w:val="20"/>
                <w:szCs w:val="20"/>
              </w:rPr>
            </w:pPr>
            <w:r w:rsidRPr="00B7345A">
              <w:rPr>
                <w:sz w:val="20"/>
                <w:szCs w:val="20"/>
              </w:rPr>
              <w:t>Квалификационная группа</w:t>
            </w:r>
          </w:p>
        </w:tc>
      </w:tr>
      <w:tr w:rsidR="0044733B" w:rsidRPr="00B7345A" w:rsidTr="00B7345A">
        <w:tc>
          <w:tcPr>
            <w:tcW w:w="6204" w:type="dxa"/>
          </w:tcPr>
          <w:p w:rsidR="0044733B" w:rsidRPr="00B7345A" w:rsidRDefault="0044733B" w:rsidP="00B7345A">
            <w:pPr>
              <w:pStyle w:val="a5"/>
              <w:ind w:firstLine="0"/>
              <w:rPr>
                <w:sz w:val="20"/>
                <w:szCs w:val="20"/>
              </w:rPr>
            </w:pPr>
            <w:r w:rsidRPr="00B7345A">
              <w:rPr>
                <w:sz w:val="20"/>
                <w:szCs w:val="20"/>
              </w:rPr>
              <w:t>Руководитель предприятия, заместители</w:t>
            </w:r>
          </w:p>
        </w:tc>
        <w:tc>
          <w:tcPr>
            <w:tcW w:w="2533" w:type="dxa"/>
            <w:vAlign w:val="center"/>
          </w:tcPr>
          <w:p w:rsidR="0044733B" w:rsidRPr="00B7345A" w:rsidRDefault="0044733B" w:rsidP="00B7345A">
            <w:pPr>
              <w:pStyle w:val="a5"/>
              <w:ind w:firstLine="0"/>
              <w:rPr>
                <w:sz w:val="20"/>
                <w:szCs w:val="20"/>
              </w:rPr>
            </w:pPr>
            <w:r w:rsidRPr="00B7345A">
              <w:rPr>
                <w:sz w:val="20"/>
                <w:szCs w:val="20"/>
              </w:rPr>
              <w:t>VII</w:t>
            </w:r>
          </w:p>
        </w:tc>
      </w:tr>
      <w:tr w:rsidR="0044733B" w:rsidRPr="00B7345A" w:rsidTr="00B7345A">
        <w:tc>
          <w:tcPr>
            <w:tcW w:w="6204" w:type="dxa"/>
          </w:tcPr>
          <w:p w:rsidR="0044733B" w:rsidRPr="00B7345A" w:rsidRDefault="0044733B" w:rsidP="00B7345A">
            <w:pPr>
              <w:pStyle w:val="a5"/>
              <w:ind w:firstLine="0"/>
              <w:rPr>
                <w:sz w:val="20"/>
                <w:szCs w:val="20"/>
              </w:rPr>
            </w:pPr>
            <w:r w:rsidRPr="00B7345A">
              <w:rPr>
                <w:sz w:val="20"/>
                <w:szCs w:val="20"/>
              </w:rPr>
              <w:t>Ведущие специалисты</w:t>
            </w:r>
          </w:p>
        </w:tc>
        <w:tc>
          <w:tcPr>
            <w:tcW w:w="2533" w:type="dxa"/>
            <w:vAlign w:val="center"/>
          </w:tcPr>
          <w:p w:rsidR="0044733B" w:rsidRPr="00B7345A" w:rsidRDefault="0044733B" w:rsidP="00B7345A">
            <w:pPr>
              <w:pStyle w:val="a5"/>
              <w:ind w:firstLine="0"/>
              <w:rPr>
                <w:sz w:val="20"/>
                <w:szCs w:val="20"/>
              </w:rPr>
            </w:pPr>
            <w:r w:rsidRPr="00B7345A">
              <w:rPr>
                <w:sz w:val="20"/>
                <w:szCs w:val="20"/>
              </w:rPr>
              <w:t>VI</w:t>
            </w:r>
          </w:p>
        </w:tc>
      </w:tr>
      <w:tr w:rsidR="0044733B" w:rsidRPr="00B7345A" w:rsidTr="00B7345A">
        <w:tc>
          <w:tcPr>
            <w:tcW w:w="6204" w:type="dxa"/>
          </w:tcPr>
          <w:p w:rsidR="0044733B" w:rsidRPr="00B7345A" w:rsidRDefault="0044733B" w:rsidP="00B7345A">
            <w:pPr>
              <w:pStyle w:val="a5"/>
              <w:ind w:firstLine="0"/>
              <w:rPr>
                <w:sz w:val="20"/>
                <w:szCs w:val="20"/>
              </w:rPr>
            </w:pPr>
            <w:r w:rsidRPr="00B7345A">
              <w:rPr>
                <w:sz w:val="20"/>
                <w:szCs w:val="20"/>
              </w:rPr>
              <w:t>Специалисты и рабочие высших квалификаций</w:t>
            </w:r>
          </w:p>
        </w:tc>
        <w:tc>
          <w:tcPr>
            <w:tcW w:w="2533" w:type="dxa"/>
            <w:vAlign w:val="center"/>
          </w:tcPr>
          <w:p w:rsidR="0044733B" w:rsidRPr="00B7345A" w:rsidRDefault="0044733B" w:rsidP="00B7345A">
            <w:pPr>
              <w:pStyle w:val="a5"/>
              <w:ind w:firstLine="0"/>
              <w:rPr>
                <w:sz w:val="20"/>
                <w:szCs w:val="20"/>
              </w:rPr>
            </w:pPr>
            <w:r w:rsidRPr="00B7345A">
              <w:rPr>
                <w:sz w:val="20"/>
                <w:szCs w:val="20"/>
              </w:rPr>
              <w:t>V</w:t>
            </w:r>
          </w:p>
        </w:tc>
      </w:tr>
      <w:tr w:rsidR="0044733B" w:rsidRPr="00B7345A" w:rsidTr="00B7345A">
        <w:tc>
          <w:tcPr>
            <w:tcW w:w="6204" w:type="dxa"/>
          </w:tcPr>
          <w:p w:rsidR="0044733B" w:rsidRPr="00B7345A" w:rsidRDefault="0044733B" w:rsidP="00B7345A">
            <w:pPr>
              <w:pStyle w:val="a5"/>
              <w:ind w:firstLine="0"/>
              <w:rPr>
                <w:sz w:val="20"/>
                <w:szCs w:val="20"/>
              </w:rPr>
            </w:pPr>
            <w:r w:rsidRPr="00B7345A">
              <w:rPr>
                <w:sz w:val="20"/>
                <w:szCs w:val="20"/>
              </w:rPr>
              <w:t>Специалисты второй категории и квалифицированные рабочие</w:t>
            </w:r>
          </w:p>
        </w:tc>
        <w:tc>
          <w:tcPr>
            <w:tcW w:w="2533" w:type="dxa"/>
            <w:vAlign w:val="center"/>
          </w:tcPr>
          <w:p w:rsidR="0044733B" w:rsidRPr="00B7345A" w:rsidRDefault="0044733B" w:rsidP="00B7345A">
            <w:pPr>
              <w:pStyle w:val="a5"/>
              <w:ind w:firstLine="0"/>
              <w:rPr>
                <w:sz w:val="20"/>
                <w:szCs w:val="20"/>
              </w:rPr>
            </w:pPr>
            <w:r w:rsidRPr="00B7345A">
              <w:rPr>
                <w:sz w:val="20"/>
                <w:szCs w:val="20"/>
              </w:rPr>
              <w:t>IV</w:t>
            </w:r>
          </w:p>
        </w:tc>
      </w:tr>
      <w:tr w:rsidR="0044733B" w:rsidRPr="00B7345A" w:rsidTr="00B7345A">
        <w:tc>
          <w:tcPr>
            <w:tcW w:w="6204" w:type="dxa"/>
          </w:tcPr>
          <w:p w:rsidR="0044733B" w:rsidRPr="00B7345A" w:rsidRDefault="0044733B" w:rsidP="00B7345A">
            <w:pPr>
              <w:pStyle w:val="a5"/>
              <w:ind w:firstLine="0"/>
              <w:rPr>
                <w:sz w:val="20"/>
                <w:szCs w:val="20"/>
              </w:rPr>
            </w:pPr>
            <w:r w:rsidRPr="00B7345A">
              <w:rPr>
                <w:sz w:val="20"/>
                <w:szCs w:val="20"/>
              </w:rPr>
              <w:t>Специалисты третьей категории и квалифицированные рабочие</w:t>
            </w:r>
          </w:p>
        </w:tc>
        <w:tc>
          <w:tcPr>
            <w:tcW w:w="2533" w:type="dxa"/>
            <w:vAlign w:val="center"/>
          </w:tcPr>
          <w:p w:rsidR="0044733B" w:rsidRPr="00B7345A" w:rsidRDefault="0044733B" w:rsidP="00B7345A">
            <w:pPr>
              <w:pStyle w:val="a5"/>
              <w:ind w:firstLine="0"/>
              <w:rPr>
                <w:sz w:val="20"/>
                <w:szCs w:val="20"/>
              </w:rPr>
            </w:pPr>
            <w:r w:rsidRPr="00B7345A">
              <w:rPr>
                <w:sz w:val="20"/>
                <w:szCs w:val="20"/>
              </w:rPr>
              <w:t>III</w:t>
            </w:r>
          </w:p>
        </w:tc>
      </w:tr>
      <w:tr w:rsidR="0044733B" w:rsidRPr="00B7345A" w:rsidTr="00B7345A">
        <w:tc>
          <w:tcPr>
            <w:tcW w:w="6204" w:type="dxa"/>
          </w:tcPr>
          <w:p w:rsidR="0044733B" w:rsidRPr="00B7345A" w:rsidRDefault="0044733B" w:rsidP="00B7345A">
            <w:pPr>
              <w:pStyle w:val="a5"/>
              <w:ind w:firstLine="0"/>
              <w:rPr>
                <w:sz w:val="20"/>
                <w:szCs w:val="20"/>
              </w:rPr>
            </w:pPr>
            <w:r w:rsidRPr="00B7345A">
              <w:rPr>
                <w:sz w:val="20"/>
                <w:szCs w:val="20"/>
              </w:rPr>
              <w:t>Специалисты и рабочие</w:t>
            </w:r>
          </w:p>
        </w:tc>
        <w:tc>
          <w:tcPr>
            <w:tcW w:w="2533" w:type="dxa"/>
            <w:vAlign w:val="center"/>
          </w:tcPr>
          <w:p w:rsidR="0044733B" w:rsidRPr="00B7345A" w:rsidRDefault="0044733B" w:rsidP="00B7345A">
            <w:pPr>
              <w:pStyle w:val="a5"/>
              <w:ind w:firstLine="0"/>
              <w:rPr>
                <w:sz w:val="20"/>
                <w:szCs w:val="20"/>
              </w:rPr>
            </w:pPr>
            <w:r w:rsidRPr="00B7345A">
              <w:rPr>
                <w:sz w:val="20"/>
                <w:szCs w:val="20"/>
              </w:rPr>
              <w:t>II</w:t>
            </w:r>
          </w:p>
        </w:tc>
      </w:tr>
      <w:tr w:rsidR="0044733B" w:rsidRPr="00B7345A" w:rsidTr="00B7345A">
        <w:tc>
          <w:tcPr>
            <w:tcW w:w="6204" w:type="dxa"/>
          </w:tcPr>
          <w:p w:rsidR="0044733B" w:rsidRPr="00B7345A" w:rsidRDefault="0044733B" w:rsidP="00B7345A">
            <w:pPr>
              <w:pStyle w:val="a5"/>
              <w:ind w:firstLine="0"/>
              <w:rPr>
                <w:sz w:val="20"/>
                <w:szCs w:val="20"/>
              </w:rPr>
            </w:pPr>
            <w:r w:rsidRPr="00B7345A">
              <w:rPr>
                <w:sz w:val="20"/>
                <w:szCs w:val="20"/>
              </w:rPr>
              <w:t>Неквалифицированные рабочие</w:t>
            </w:r>
          </w:p>
        </w:tc>
        <w:tc>
          <w:tcPr>
            <w:tcW w:w="2533" w:type="dxa"/>
            <w:vAlign w:val="center"/>
          </w:tcPr>
          <w:p w:rsidR="0044733B" w:rsidRPr="00B7345A" w:rsidRDefault="0044733B" w:rsidP="00B7345A">
            <w:pPr>
              <w:pStyle w:val="a5"/>
              <w:ind w:firstLine="0"/>
              <w:rPr>
                <w:sz w:val="20"/>
                <w:szCs w:val="20"/>
              </w:rPr>
            </w:pPr>
            <w:r w:rsidRPr="00B7345A">
              <w:rPr>
                <w:sz w:val="20"/>
                <w:szCs w:val="20"/>
              </w:rPr>
              <w:t>I</w:t>
            </w:r>
          </w:p>
        </w:tc>
      </w:tr>
    </w:tbl>
    <w:p w:rsidR="00B7345A" w:rsidRDefault="00B7345A" w:rsidP="00504E63">
      <w:pPr>
        <w:pStyle w:val="a5"/>
      </w:pPr>
    </w:p>
    <w:p w:rsidR="0044733B" w:rsidRPr="00504E63" w:rsidRDefault="0044733B" w:rsidP="00504E63">
      <w:pPr>
        <w:pStyle w:val="a5"/>
      </w:pPr>
      <w:r w:rsidRPr="00504E63">
        <w:t xml:space="preserve">Система материального стимулирования создает большие возможности для материального стимулирования более квалифицированного труда, чем система тарифных разрядов, при которой рабочий, имеющий 5-й, 6-й разряды, уже не имеет перспективы дальнейшего своего роста, а следовательно, и заработной платы. Квалификационный уровень работника может повышаться в течение всей его трудовой деятельности. Вопрос о включении специалистов или рабочего в соответствующую квалификационную группу решает совет трудового коллектива с учетом индивидуальных характеристик работника. </w:t>
      </w:r>
    </w:p>
    <w:p w:rsidR="0044733B" w:rsidRPr="00504E63" w:rsidRDefault="0044733B" w:rsidP="00504E63">
      <w:pPr>
        <w:pStyle w:val="a5"/>
      </w:pPr>
      <w:r w:rsidRPr="00504E63">
        <w:t>Заработная плата каждого работника рассчитывается по формуле:</w:t>
      </w:r>
    </w:p>
    <w:p w:rsidR="00B7345A" w:rsidRDefault="00B7345A" w:rsidP="00504E63">
      <w:pPr>
        <w:pStyle w:val="a5"/>
        <w:rPr>
          <w:iCs/>
        </w:rPr>
      </w:pPr>
    </w:p>
    <w:p w:rsidR="0044733B" w:rsidRPr="00504E63" w:rsidRDefault="0044733B" w:rsidP="00504E63">
      <w:pPr>
        <w:pStyle w:val="a5"/>
      </w:pPr>
      <w:r w:rsidRPr="00504E63">
        <w:rPr>
          <w:iCs/>
        </w:rPr>
        <w:t>ЗПi = (Кi</w:t>
      </w:r>
      <w:r w:rsidR="00504E63">
        <w:rPr>
          <w:iCs/>
        </w:rPr>
        <w:t xml:space="preserve"> </w:t>
      </w:r>
      <w:r w:rsidRPr="00504E63">
        <w:rPr>
          <w:iCs/>
        </w:rPr>
        <w:t>•</w:t>
      </w:r>
      <w:r w:rsidR="00504E63">
        <w:rPr>
          <w:iCs/>
        </w:rPr>
        <w:t xml:space="preserve"> </w:t>
      </w:r>
      <w:r w:rsidRPr="00504E63">
        <w:rPr>
          <w:iCs/>
        </w:rPr>
        <w:t>ФОТ)/(Кср</w:t>
      </w:r>
      <w:r w:rsidR="00504E63">
        <w:rPr>
          <w:iCs/>
        </w:rPr>
        <w:t xml:space="preserve"> </w:t>
      </w:r>
      <w:r w:rsidRPr="00504E63">
        <w:rPr>
          <w:iCs/>
        </w:rPr>
        <w:t>•</w:t>
      </w:r>
      <w:r w:rsidR="00504E63">
        <w:rPr>
          <w:iCs/>
        </w:rPr>
        <w:t xml:space="preserve"> </w:t>
      </w:r>
      <w:r w:rsidRPr="00504E63">
        <w:rPr>
          <w:iCs/>
        </w:rPr>
        <w:t>n) = (Кi/∑Кi)</w:t>
      </w:r>
      <w:r w:rsidR="00504E63">
        <w:rPr>
          <w:iCs/>
        </w:rPr>
        <w:t xml:space="preserve"> </w:t>
      </w:r>
      <w:r w:rsidRPr="00504E63">
        <w:rPr>
          <w:iCs/>
        </w:rPr>
        <w:t>•</w:t>
      </w:r>
      <w:r w:rsidR="00504E63">
        <w:rPr>
          <w:iCs/>
        </w:rPr>
        <w:t xml:space="preserve"> </w:t>
      </w:r>
      <w:r w:rsidR="00B7345A">
        <w:rPr>
          <w:iCs/>
        </w:rPr>
        <w:t>ФОТ</w:t>
      </w:r>
      <w:r w:rsidR="00B7345A">
        <w:rPr>
          <w:iCs/>
        </w:rPr>
        <w:tab/>
      </w:r>
      <w:r w:rsidR="00B7345A">
        <w:rPr>
          <w:iCs/>
        </w:rPr>
        <w:tab/>
      </w:r>
      <w:r w:rsidR="00B7345A">
        <w:rPr>
          <w:iCs/>
        </w:rPr>
        <w:tab/>
      </w:r>
      <w:r w:rsidR="00B7345A">
        <w:rPr>
          <w:iCs/>
        </w:rPr>
        <w:tab/>
      </w:r>
      <w:r w:rsidRPr="00504E63">
        <w:t>(3.1)</w:t>
      </w:r>
    </w:p>
    <w:p w:rsidR="00B7345A" w:rsidRDefault="00B7345A" w:rsidP="00504E63">
      <w:pPr>
        <w:pStyle w:val="a5"/>
      </w:pPr>
    </w:p>
    <w:p w:rsidR="0044733B" w:rsidRPr="00504E63" w:rsidRDefault="0044733B" w:rsidP="00504E63">
      <w:pPr>
        <w:pStyle w:val="a5"/>
      </w:pPr>
      <w:r w:rsidRPr="00504E63">
        <w:t xml:space="preserve">где </w:t>
      </w:r>
      <w:r w:rsidRPr="00504E63">
        <w:rPr>
          <w:iCs/>
        </w:rPr>
        <w:t xml:space="preserve">ЗПi </w:t>
      </w:r>
      <w:r w:rsidRPr="00504E63">
        <w:t>– размер заработной платы i-го работника, руб.;</w:t>
      </w:r>
    </w:p>
    <w:p w:rsidR="0044733B" w:rsidRPr="00504E63" w:rsidRDefault="0044733B" w:rsidP="00504E63">
      <w:pPr>
        <w:pStyle w:val="a5"/>
      </w:pPr>
      <w:r w:rsidRPr="00504E63">
        <w:rPr>
          <w:iCs/>
        </w:rPr>
        <w:t>Кi</w:t>
      </w:r>
      <w:r w:rsidRPr="00504E63">
        <w:t xml:space="preserve"> – коэффициент, показывающий, во сколько раз оплата труда данного i-го работника выше минимальной;</w:t>
      </w:r>
    </w:p>
    <w:p w:rsidR="0044733B" w:rsidRPr="00504E63" w:rsidRDefault="0044733B" w:rsidP="00504E63">
      <w:pPr>
        <w:pStyle w:val="a5"/>
      </w:pPr>
      <w:r w:rsidRPr="00504E63">
        <w:rPr>
          <w:iCs/>
        </w:rPr>
        <w:t>ФОТ</w:t>
      </w:r>
      <w:r w:rsidRPr="00504E63">
        <w:t xml:space="preserve"> – объем средств, предназначенных для оплаты труда, руб.;</w:t>
      </w:r>
    </w:p>
    <w:p w:rsidR="0044733B" w:rsidRPr="00504E63" w:rsidRDefault="0044733B" w:rsidP="00504E63">
      <w:pPr>
        <w:pStyle w:val="a5"/>
      </w:pPr>
      <w:r w:rsidRPr="00504E63">
        <w:rPr>
          <w:iCs/>
        </w:rPr>
        <w:t>n –</w:t>
      </w:r>
      <w:r w:rsidRPr="00504E63">
        <w:t xml:space="preserve"> численность рабочих;</w:t>
      </w:r>
    </w:p>
    <w:p w:rsidR="0044733B" w:rsidRPr="00504E63" w:rsidRDefault="0044733B" w:rsidP="00504E63">
      <w:pPr>
        <w:pStyle w:val="a5"/>
      </w:pPr>
      <w:r w:rsidRPr="00504E63">
        <w:rPr>
          <w:iCs/>
        </w:rPr>
        <w:t>Кср</w:t>
      </w:r>
      <w:r w:rsidRPr="00504E63">
        <w:t xml:space="preserve"> – средний коэффициент соотношений в оплате труда на предприятии;</w:t>
      </w:r>
    </w:p>
    <w:p w:rsidR="0044733B" w:rsidRPr="00504E63" w:rsidRDefault="0044733B" w:rsidP="00504E63">
      <w:pPr>
        <w:pStyle w:val="a5"/>
      </w:pPr>
      <w:r w:rsidRPr="00504E63">
        <w:rPr>
          <w:iCs/>
        </w:rPr>
        <w:t>∑Кi</w:t>
      </w:r>
      <w:r w:rsidRPr="00504E63">
        <w:t xml:space="preserve"> – сумма значений Кi по всем работникам. </w:t>
      </w:r>
    </w:p>
    <w:p w:rsidR="0044733B" w:rsidRPr="00504E63" w:rsidRDefault="0044733B" w:rsidP="00504E63">
      <w:pPr>
        <w:pStyle w:val="a5"/>
      </w:pPr>
      <w:r w:rsidRPr="00504E63">
        <w:t xml:space="preserve">Формула показывает, какую долю ФОТ должен получить конкретный работник, согласно квалификационному уровню и качеству труда. Причем, соотношения в оплате труда работников различных категорий (Кi) не являются “точечными”, а установлены в виде “вилок” с достаточно широким диапазоном, что позволяет более активно стимулировать творческий и эффективный труд, ответственное отношение работников к своим обязанностям на производстве. </w:t>
      </w:r>
    </w:p>
    <w:p w:rsidR="0044733B" w:rsidRPr="00504E63" w:rsidRDefault="0044733B" w:rsidP="00504E63">
      <w:pPr>
        <w:pStyle w:val="a5"/>
      </w:pPr>
      <w:r w:rsidRPr="00504E63">
        <w:t>Такая система меняет пропорции распределения ФОТ при одном и том же уровне квалификации, разряде. Заработок одних работающих может увеличиваться, а других – уменьшаться. В результате обеспечивается большая социальная справедливость в распределении заработка между работниками, чего нельзя достигнуть при тарифной системе.</w:t>
      </w:r>
    </w:p>
    <w:p w:rsidR="0044733B" w:rsidRPr="00504E63" w:rsidRDefault="0044733B" w:rsidP="00504E63">
      <w:pPr>
        <w:pStyle w:val="a5"/>
      </w:pPr>
      <w:r w:rsidRPr="00504E63">
        <w:t xml:space="preserve">Мы рассмотрели методику, по которой на ОАО «ММРП» возможно стимулировать персонал с помощью заработной платы. Можно отметить, что использование бестарифной системы оплаты труда на анализируемом предприятии вполне оправдано и ожидается значительный положительный эффект от ее внедрения. </w:t>
      </w:r>
    </w:p>
    <w:p w:rsidR="00245934" w:rsidRPr="00504E63" w:rsidRDefault="00245934" w:rsidP="00504E63">
      <w:pPr>
        <w:pStyle w:val="a5"/>
        <w:rPr>
          <w:lang w:eastAsia="en-US"/>
        </w:rPr>
      </w:pPr>
    </w:p>
    <w:p w:rsidR="00245934" w:rsidRPr="00504E63" w:rsidRDefault="00245934" w:rsidP="00504E63">
      <w:pPr>
        <w:pStyle w:val="21"/>
        <w:keepNext w:val="0"/>
        <w:keepLines w:val="0"/>
        <w:ind w:firstLine="709"/>
        <w:jc w:val="both"/>
        <w:outlineLvl w:val="9"/>
        <w:rPr>
          <w:b w:val="0"/>
        </w:rPr>
      </w:pPr>
      <w:bookmarkStart w:id="17" w:name="_Toc226044861"/>
      <w:r w:rsidRPr="00504E63">
        <w:rPr>
          <w:b w:val="0"/>
        </w:rPr>
        <w:t>3.3 Улучшение финансового положения предприятия</w:t>
      </w:r>
      <w:bookmarkEnd w:id="17"/>
    </w:p>
    <w:p w:rsidR="00245934" w:rsidRPr="00504E63" w:rsidRDefault="00245934" w:rsidP="00504E63">
      <w:pPr>
        <w:pStyle w:val="a5"/>
        <w:rPr>
          <w:lang w:eastAsia="en-US"/>
        </w:rPr>
      </w:pPr>
    </w:p>
    <w:p w:rsidR="009E6979" w:rsidRPr="00504E63" w:rsidRDefault="009E6979" w:rsidP="00504E63">
      <w:pPr>
        <w:pStyle w:val="a5"/>
      </w:pPr>
      <w:r w:rsidRPr="00504E63">
        <w:t>Увеличение объема реализации продукции (работ, услуг) в натуральном выражении при прочих равных условиях ведет к росту прибыли. Возрастающие объемы производства, пользующейся спросом, могут достигаться с помощью капитальных вложений, что требует направления прибыли на покупку более производительного оборудования, освоение новых технологий, расширение производства. Предприятие, располагающее средствами и возможностями для проведения капитальных вложений, реально увеличивают свою прибыль, если обеспечивают рентабельность инвестиций выше темпов инфляции.</w:t>
      </w:r>
    </w:p>
    <w:p w:rsidR="009E6979" w:rsidRPr="00504E63" w:rsidRDefault="009E6979" w:rsidP="00504E63">
      <w:pPr>
        <w:pStyle w:val="a5"/>
      </w:pPr>
      <w:r w:rsidRPr="00504E63">
        <w:t>Не требует капитальных затрат ускорение оборачиваемости оборотных средств, которое также ведет к росту объемов производства и реализации продукции. Однако инфляция достаточно быстро обесценивает оборотные средства, предприятиями на приобретение сырья и топливно-энергетических ресурсов направляется все большая их часть, неплатежи покупателей и требуемая предоплата отвлекают значительную часть средств из оборота покупателей.</w:t>
      </w:r>
    </w:p>
    <w:p w:rsidR="009E6979" w:rsidRPr="00504E63" w:rsidRDefault="009E6979" w:rsidP="00504E63">
      <w:pPr>
        <w:pStyle w:val="a5"/>
      </w:pPr>
      <w:r w:rsidRPr="00504E63">
        <w:t>Поскольку прибыль от продажи продукции занимает наибольший удельный вес в структуре балансовой прибыли, то анализ факторов, ее определяющих, имеет значение для выявления резервов роста всей балансовой прибыли.</w:t>
      </w:r>
    </w:p>
    <w:p w:rsidR="009E6979" w:rsidRPr="00504E63" w:rsidRDefault="009E6979" w:rsidP="00504E63">
      <w:pPr>
        <w:pStyle w:val="a5"/>
      </w:pPr>
      <w:r w:rsidRPr="00504E63">
        <w:t xml:space="preserve">При стабильных экономических условиях хозяйствования основной путь увеличения прибыли от продажи продукции (работ, услуг) состоит в снижении себестоимости затрат. Особенно важно это для предприятий обрабатывающих отраслей, на которых удельный вес стоимости сырья в себестоимости существенно выше, чем на аналогичных предприятиях развитых стран, значителен вес отходов. </w:t>
      </w:r>
    </w:p>
    <w:p w:rsidR="009E6979" w:rsidRPr="00504E63" w:rsidRDefault="009E6979" w:rsidP="00504E63">
      <w:pPr>
        <w:pStyle w:val="a5"/>
      </w:pPr>
      <w:r w:rsidRPr="00504E63">
        <w:t>На величину прибыли от продажи продукции влияют состав, и размер нереализованных остатков на начало, и конец периода. Значительная величина остатков приводит к неполному поступлению выручки и недополучению прибыли.</w:t>
      </w:r>
    </w:p>
    <w:p w:rsidR="009E6979" w:rsidRPr="00504E63" w:rsidRDefault="009E6979" w:rsidP="00504E63">
      <w:pPr>
        <w:pStyle w:val="a5"/>
      </w:pPr>
      <w:r w:rsidRPr="00504E63">
        <w:t>Резервом увеличения балансовой прибыли, может быть, прибыль, полученная от продажи основных фондов и иного имущества предприятия. Если раньше операции, связанные с выбытием основных фондов, не оказывали заметного влияния на финансовые результаты, то теперь, когда предприятия вправе распоряжаться своим имуществом, имеет смысл освободиться от излишнего и не установленного оборудования, предварительно взвесив, что выгоднее – продать его или сдать в аренду.</w:t>
      </w:r>
    </w:p>
    <w:p w:rsidR="009E6979" w:rsidRPr="00504E63" w:rsidRDefault="009E6979" w:rsidP="00504E63">
      <w:pPr>
        <w:pStyle w:val="a5"/>
      </w:pPr>
      <w:r w:rsidRPr="00504E63">
        <w:t>Другие операции, например, безвозмездная передача основных средств предприятию, не относятся на балансовую прибыль, а возмещаются из чистой прибыли, предназначенной на накопление.</w:t>
      </w:r>
    </w:p>
    <w:p w:rsidR="009E6979" w:rsidRPr="00504E63" w:rsidRDefault="009E6979" w:rsidP="00504E63">
      <w:pPr>
        <w:pStyle w:val="a5"/>
      </w:pPr>
      <w:r w:rsidRPr="00504E63">
        <w:t>Прибыль может быть получена от продажи нематериальных активов, имеющих спрос на рынке. Их продажная цена</w:t>
      </w:r>
      <w:r w:rsidR="00504E63">
        <w:t xml:space="preserve"> </w:t>
      </w:r>
      <w:r w:rsidRPr="00504E63">
        <w:t>определяется способностью приносить доход. Для исчисления прибыли из продажной цены исключаются затраты, связанные с созданием или покупкой нематериальных активов с учетом расходов по их доведению до состояния, в котором они способны приносить доход.</w:t>
      </w:r>
    </w:p>
    <w:p w:rsidR="009E6979" w:rsidRPr="00504E63" w:rsidRDefault="009E6979" w:rsidP="00504E63">
      <w:pPr>
        <w:pStyle w:val="a5"/>
      </w:pPr>
      <w:r w:rsidRPr="00504E63">
        <w:t>Помимо факторов увеличения объема производства продукции, повышения цен продвижения продукции на незаполненные рынки, неумолимо выдвигается проблема снижения затрат на производство и реализацию этой продукции, снижения издержек производства.</w:t>
      </w:r>
    </w:p>
    <w:p w:rsidR="009E6979" w:rsidRPr="00504E63" w:rsidRDefault="009E6979" w:rsidP="00504E63">
      <w:pPr>
        <w:pStyle w:val="a5"/>
      </w:pPr>
      <w:r w:rsidRPr="00504E63">
        <w:t>В традиционном представлении важнейшими путями снижения затрат является экономия всех видов ресурсов, потребляемых в производстве: трудовых и материальных.</w:t>
      </w:r>
    </w:p>
    <w:p w:rsidR="009E6979" w:rsidRPr="00504E63" w:rsidRDefault="009E6979" w:rsidP="00504E63">
      <w:pPr>
        <w:pStyle w:val="a5"/>
      </w:pPr>
      <w:r w:rsidRPr="00504E63">
        <w:t>Так значительную роль в структуре издержек производства занимает оплата труда. Поэтому актуальна задача снижения трудоемкости выпускаемой продукции, роста производительности труда, сокращения численности административно-обслуживающего персонала.</w:t>
      </w:r>
    </w:p>
    <w:p w:rsidR="009E6979" w:rsidRPr="00504E63" w:rsidRDefault="009E6979" w:rsidP="00504E63">
      <w:pPr>
        <w:pStyle w:val="a5"/>
      </w:pPr>
      <w:r w:rsidRPr="00504E63">
        <w:t>Снижения трудоемкости продукции, роста производительности труда можно достичь различными способами. Наиболее эффективные из них – механизация и автоматизация производства, разработка и применение прогрессивных, высокопроизводительных технологий. Однако одни мероприятия по совершенствованию применяемой техники и технологии не дадут должной отдачи без улучшения организации производства и труда.</w:t>
      </w:r>
      <w:r w:rsidR="00504E63">
        <w:t xml:space="preserve"> </w:t>
      </w:r>
    </w:p>
    <w:p w:rsidR="009E6979" w:rsidRPr="00504E63" w:rsidRDefault="009E6979" w:rsidP="00504E63">
      <w:pPr>
        <w:pStyle w:val="a5"/>
      </w:pPr>
      <w:r w:rsidRPr="00504E63">
        <w:t>Достичь экономии материальных ресурсов возможно за счет применения ресурсосберегающих технологических процессов. Немаловажно здесь и повышение требовательности и повсеместное применение входного контроля за качеством поступающих от поставщиков сырья и материалов, комплектующих изделий и полуфабрикатов.</w:t>
      </w:r>
    </w:p>
    <w:p w:rsidR="009E6979" w:rsidRPr="00504E63" w:rsidRDefault="009E6979" w:rsidP="00504E63">
      <w:pPr>
        <w:pStyle w:val="a5"/>
      </w:pPr>
      <w:r w:rsidRPr="00504E63">
        <w:t>Сокращение расходов по амортизации основных производственных фондов можно достичь путем лучшего использования этих фондов, максимальной их загрузки. На зарубежных предприятиях рассматриваются также такие факторы снижения затрат на производство продукции, как определение и соблюдение оптимальной величины партии закупаемых материалов, оптимальной величины серии закупаемой в производство продукции, решение вопроса о том, производить самим или закупать у других производителей отдельные компоненты или комплектующие изделий.</w:t>
      </w:r>
    </w:p>
    <w:p w:rsidR="009E6979" w:rsidRPr="00504E63" w:rsidRDefault="009E6979" w:rsidP="00504E63">
      <w:pPr>
        <w:pStyle w:val="a5"/>
      </w:pPr>
      <w:r w:rsidRPr="00504E63">
        <w:t>Известно, что чем больше партия закупаемого сырья, материалов, тем больше величина среднегодового запаса и больше размер издержек, связанных со складированием этого сырья, материалов. Вместе с тем приобретение сырья и материалов крупными партиями имеет свои преимущества. Снижаются расходы связанные с размещение заказа на приобретаемые товары, с приемкой этих товаров, контролем за прохождением счетов и др. Таким образом, возникает задача определения оптимальной величины закупаемых сырье и материалов, чтобы избежать лишних затрат и увеличить прибыль.</w:t>
      </w:r>
    </w:p>
    <w:p w:rsidR="009E6979" w:rsidRPr="00504E63" w:rsidRDefault="009E6979" w:rsidP="00504E63">
      <w:pPr>
        <w:pStyle w:val="a5"/>
      </w:pPr>
      <w:r w:rsidRPr="00504E63">
        <w:t>Те же правила действуют при определении оптимальной величины серии запускаемой продукции. При производстве продукции значительным числом мелких серий издержки по складированию готовой продукции будут минимальными, за счет чего возрастет прибыль.</w:t>
      </w:r>
    </w:p>
    <w:p w:rsidR="009E6979" w:rsidRPr="00504E63" w:rsidRDefault="009E6979" w:rsidP="00504E63">
      <w:pPr>
        <w:pStyle w:val="a5"/>
      </w:pPr>
      <w:r w:rsidRPr="00504E63">
        <w:t>В сочетании с традиционными путями снижения затрат на производство продукции вновь возникшие факторы позволят в комплексе довести величину издержек производства до оптимального уровня, следовательно увеличить прибыль.</w:t>
      </w:r>
    </w:p>
    <w:p w:rsidR="009E6979" w:rsidRPr="00504E63" w:rsidRDefault="009E6979" w:rsidP="00504E63">
      <w:pPr>
        <w:pStyle w:val="a5"/>
      </w:pPr>
      <w:r w:rsidRPr="00504E63">
        <w:t>Прибыль может возрасти в результате увеличения производства продукции, повышения удельного веса изделий с более высокой рентабельностью, снижения себестоимости продукции, роста оптовых цен, при повышении качества выпускаемой продукции.</w:t>
      </w:r>
    </w:p>
    <w:p w:rsidR="009E6979" w:rsidRPr="00504E63" w:rsidRDefault="009E6979" w:rsidP="00504E63">
      <w:pPr>
        <w:pStyle w:val="a5"/>
      </w:pPr>
      <w:r w:rsidRPr="00504E63">
        <w:t>Непосредственное влияние на прибыль оказывает ассортимент выпускаемой продукции. При изменении структуры ассортимента в направлении повышения удельного веса изделий с более высокой рентабельностью обеспечивается дополнительный прирост прибыли.</w:t>
      </w:r>
    </w:p>
    <w:p w:rsidR="009E6979" w:rsidRPr="00504E63" w:rsidRDefault="009E6979" w:rsidP="00504E63">
      <w:pPr>
        <w:pStyle w:val="a5"/>
      </w:pPr>
      <w:r w:rsidRPr="00504E63">
        <w:t>Среди факторов, влияющих на прирост прибыли, ведущая роль принадлежит снижению стоимости продукции. Выбор путей сокращения текущих издержек производства основывается на анализе структуры себестоимости. Для материальных отраслей промышленности наиболее характерным путем является экономия материальных ресурсов, для трудоемких – улучшение использования основного капитала, для энергоемких – экономия топлива и электроэнергии. При производстве продукции повышенного качества текущие издержки чаще всего возрастают. Однако в результате реализации этой продукции по повышенным ценам прибыль также возрастает. Вообще максимизация прибыли является главнейшей целью деятельности любого предприятия.</w:t>
      </w:r>
    </w:p>
    <w:p w:rsidR="009E6979" w:rsidRPr="00504E63" w:rsidRDefault="009E6979" w:rsidP="00504E63">
      <w:pPr>
        <w:pStyle w:val="a5"/>
      </w:pPr>
      <w:r w:rsidRPr="00504E63">
        <w:t>Анализ политики формирования и использования прибыли ОАО «ММРП» показал, что на показатель прибыли коммерческой организации влияют определенные производственные</w:t>
      </w:r>
      <w:r w:rsidR="00504E63">
        <w:t xml:space="preserve"> </w:t>
      </w:r>
      <w:r w:rsidRPr="00504E63">
        <w:t>и ценовые факторы. Среди прочих можно выделить влияние фактора цен, их изменение оказывает сильное влияние на уровень прибыли, поэтому нельзя не учитывать те факторы, которые непосредственно влияют на уровень цен на продукцию рассматриваемого предприятия.</w:t>
      </w:r>
    </w:p>
    <w:p w:rsidR="009E6979" w:rsidRPr="00504E63" w:rsidRDefault="009E6979" w:rsidP="00504E63">
      <w:pPr>
        <w:pStyle w:val="a5"/>
      </w:pPr>
      <w:r w:rsidRPr="00504E63">
        <w:t>В то же время на изменение уровня цен оказывают</w:t>
      </w:r>
      <w:r w:rsidR="00504E63">
        <w:t xml:space="preserve"> </w:t>
      </w:r>
      <w:r w:rsidRPr="00504E63">
        <w:t>влияние следующие факторы: качество реализуемой продукции, рынки сбыта, конъюнктура рынка, инфляционные процессы.</w:t>
      </w:r>
      <w:r w:rsidR="00504E63">
        <w:t xml:space="preserve"> </w:t>
      </w:r>
      <w:r w:rsidRPr="00504E63">
        <w:t xml:space="preserve">Все эти факторы определяют концепцию и направления товарной стратегии коммерческой организации. </w:t>
      </w:r>
    </w:p>
    <w:p w:rsidR="009E6979" w:rsidRPr="00504E63" w:rsidRDefault="009E6979" w:rsidP="00504E63">
      <w:pPr>
        <w:pStyle w:val="a5"/>
      </w:pPr>
      <w:r w:rsidRPr="00504E63">
        <w:t>Товарная стратегия предполагает определенный курс действий товаропроизводителя. В ее задачу входит обеспечение преемственности решений и мер по формированию ассортимента, поддержанию конкурентоспособности товаров, нахождению оптимальных товарных ниш (сегментов). Кроме этого сюда входит разработка и осуществление стратегии упаковки, маркировки, обслуживания товаров.</w:t>
      </w:r>
    </w:p>
    <w:p w:rsidR="009E6979" w:rsidRPr="00504E63" w:rsidRDefault="009E6979" w:rsidP="00504E63">
      <w:pPr>
        <w:pStyle w:val="a5"/>
      </w:pPr>
      <w:r w:rsidRPr="00504E63">
        <w:t>В настоящее время часть продукции ОАО «ММРП», требует дальнейшего ее сопровождения, т.е. гарантийное и постгарантийное обслуживание. Так предлагая данные услуги покупателям ОАО «ММРП» может привлечь дополнительного покупателя и увеличить</w:t>
      </w:r>
      <w:r w:rsidR="00504E63">
        <w:t xml:space="preserve"> </w:t>
      </w:r>
      <w:r w:rsidRPr="00504E63">
        <w:t>рыночную долю данной продукции. Как следствие, это приведет к увеличению объема выручки и прибыли предприятия.</w:t>
      </w:r>
    </w:p>
    <w:p w:rsidR="009E6979" w:rsidRPr="00504E63" w:rsidRDefault="009E6979" w:rsidP="00504E63">
      <w:pPr>
        <w:pStyle w:val="a5"/>
      </w:pPr>
      <w:r w:rsidRPr="00504E63">
        <w:t>При анализе деятельности ОАО «ММРП» особое внимание следует уделить рассмотрению влияния такого фактора, как рынки сбыта, так как этот фактор оказывает значительное влияние на уровень среднереализационных цен.</w:t>
      </w:r>
    </w:p>
    <w:p w:rsidR="009E6979" w:rsidRPr="00504E63" w:rsidRDefault="009E6979" w:rsidP="00504E63">
      <w:pPr>
        <w:pStyle w:val="a5"/>
      </w:pPr>
      <w:r w:rsidRPr="00504E63">
        <w:t>ОАО «ММРП» реализует свою продукцию по достаточно широкому спектру сбытовых каналов. В силу своей специфики, а также в силу нехватки оборотных средств, предприятие вынуждено устанавливать различные цены на свою продукцию для разных покупателей.</w:t>
      </w:r>
    </w:p>
    <w:p w:rsidR="009E6979" w:rsidRPr="00504E63" w:rsidRDefault="009E6979" w:rsidP="00504E63">
      <w:pPr>
        <w:pStyle w:val="a5"/>
      </w:pPr>
      <w:r w:rsidRPr="00504E63">
        <w:t xml:space="preserve">Например, большую часть своей продукции предприятие реализует по договорным, более высоким ценам многочисленным оптовым покупателям (в основном, это юридические лица), а часть продукции реализуется по линии взаимозачетов с различными поставщиками материалов. </w:t>
      </w:r>
    </w:p>
    <w:p w:rsidR="009E6979" w:rsidRPr="00504E63" w:rsidRDefault="009E6979" w:rsidP="00504E63">
      <w:pPr>
        <w:pStyle w:val="a5"/>
      </w:pPr>
      <w:r w:rsidRPr="00504E63">
        <w:t>В связи с этим рекомендуется увеличить в общей массе долю продукции, продаваемой по договорным, более высоким ценам. Это обусловит повышение среднего уровня цены одной единицы изделия, и в результате увеличит прибыль от реализации продукции. При постоянной нехватке финансовых средств ОАО «ММРП» не в состоянии в достаточно короткие сроки выполнять крупные заказы клиентов на изготовление отдельных видов продукции, в связи с этим рекомендуется использовать в деятельности займы и кредиты. При этом затраты на оплату процентов по ним будут гораздо ниже, если бы предприятие вообще не произвело и не реализовало эту продукцию.</w:t>
      </w:r>
    </w:p>
    <w:p w:rsidR="00245934" w:rsidRPr="00504E63" w:rsidRDefault="00245934" w:rsidP="00504E63">
      <w:pPr>
        <w:pStyle w:val="a5"/>
        <w:rPr>
          <w:lang w:eastAsia="en-US"/>
        </w:rPr>
      </w:pPr>
    </w:p>
    <w:p w:rsidR="00245934" w:rsidRPr="00504E63" w:rsidRDefault="00245934" w:rsidP="00504E63">
      <w:pPr>
        <w:pStyle w:val="21"/>
        <w:keepNext w:val="0"/>
        <w:keepLines w:val="0"/>
        <w:ind w:firstLine="709"/>
        <w:jc w:val="both"/>
        <w:outlineLvl w:val="9"/>
        <w:rPr>
          <w:b w:val="0"/>
        </w:rPr>
      </w:pPr>
      <w:bookmarkStart w:id="18" w:name="_Toc226044862"/>
      <w:r w:rsidRPr="00504E63">
        <w:rPr>
          <w:b w:val="0"/>
        </w:rPr>
        <w:t>3.4 Совершенствование технологии производства</w:t>
      </w:r>
      <w:bookmarkEnd w:id="18"/>
    </w:p>
    <w:p w:rsidR="00245934" w:rsidRPr="00504E63" w:rsidRDefault="00245934" w:rsidP="00504E63">
      <w:pPr>
        <w:pStyle w:val="a5"/>
        <w:rPr>
          <w:lang w:eastAsia="en-US"/>
        </w:rPr>
      </w:pPr>
    </w:p>
    <w:p w:rsidR="00DD3B98" w:rsidRPr="00504E63" w:rsidRDefault="00DD3B98" w:rsidP="00504E63">
      <w:pPr>
        <w:pStyle w:val="a5"/>
      </w:pPr>
      <w:bookmarkStart w:id="19" w:name="kl_0"/>
      <w:r w:rsidRPr="00504E63">
        <w:t>Одна из основополагающих тенденций современного мирового развития — глобализация экономики. Она проявляется в высоких темпах роста международной торговли, мобильности факторов производства, миграции капиталов и финансовых потоков. Мировой объем экспорта за последние 50 лет вырос в 10 раз и продолжает увеличиваться более высокими темпами, чем ВВП соответствующих стран. Ежедневный объем валютных операций в настоящее время превышает 1,5 трлн. долларов США, тогда как в 1973 г. он составлял 15 млрд. долларов. В этих условиях неизмеримо возрастают роль и значение мировой транспортной системы. Транспорт — материальная база и инструмент товарообмена между отдельными регионами, — одновременно выступает и в качестве фактора, создающего и организующего единое мировое экономическое пространство, способствует дальнейшему развитию территориального разделения труда и реализации сравнительных региональных преимуществ. В связи с этим актуально дальнейшее совершенствование системы транспортирования, внедрение технологий перевозки грузов, адекватных процессам мобильности факторов производства в глобальной экономике.</w:t>
      </w:r>
    </w:p>
    <w:p w:rsidR="00DD3B98" w:rsidRPr="00504E63" w:rsidRDefault="00DD3B98" w:rsidP="00504E63">
      <w:pPr>
        <w:pStyle w:val="a5"/>
      </w:pPr>
      <w:r w:rsidRPr="00504E63">
        <w:t>По прогнозам специалистов, к 2010 г. объемы международных грузоперевозок по основным транспортным артериям мира возрастут, как минимум вдвое, по сравнению с 2000 г. При этом ожидается рост в первую очередь контейнерных перевозок, как наиболее адекватных современным формам международной торговли.</w:t>
      </w:r>
    </w:p>
    <w:p w:rsidR="00DD3B98" w:rsidRPr="00504E63" w:rsidRDefault="00DD3B98" w:rsidP="00504E63">
      <w:pPr>
        <w:pStyle w:val="a5"/>
      </w:pPr>
      <w:r w:rsidRPr="00504E63">
        <w:t xml:space="preserve">Начало контейнерных перевозок можно отнести к началу 1960-х, когда был разработан первый морской унифицированный контейнер. Развитие началось с территории США, вначале с внутренних перевозок между городами страны. Впоследствии контейнер "вышел" на морские пути и положил начало развитию целой отрасли в транспортной </w:t>
      </w:r>
      <w:r w:rsidRPr="00504E63">
        <w:rPr>
          <w:bCs/>
        </w:rPr>
        <w:t>логистике</w:t>
      </w:r>
      <w:r w:rsidRPr="00504E63">
        <w:t xml:space="preserve">. АПЛ (Америкен Президент Лайн) стала первой </w:t>
      </w:r>
      <w:r w:rsidR="00B7345A">
        <w:t xml:space="preserve">морской линией, которая начала </w:t>
      </w:r>
      <w:r w:rsidRPr="00504E63">
        <w:t>продвигать контейнер на морских транспортных путях. Сегодня трудно представить себе самый глухой уголок мира, где бы не слышали или не пользовались контейнером. От Аляски до Антарктиды, от Патагонии до Австралии сегодня движутся миллионы контейнеров, связывая практически все города мира. Торговля оценила неоспоримое преимущество унифицированной тары — скорость доставки, удобство, высокую сохранность груза при относительной дешевизне транспортного цикла.</w:t>
      </w:r>
      <w:bookmarkEnd w:id="19"/>
    </w:p>
    <w:p w:rsidR="00DD3B98" w:rsidRPr="00504E63" w:rsidRDefault="00DD3B98" w:rsidP="00504E63">
      <w:pPr>
        <w:pStyle w:val="a5"/>
      </w:pPr>
      <w:bookmarkStart w:id="20" w:name="kl_1"/>
      <w:r w:rsidRPr="00504E63">
        <w:t xml:space="preserve">Существенной особенностью работы предприятий морского транспорта в сложившейся за последнее время экономической обстановке, является, с одной стороны, увеличение общего объема грузоперевозок, с другой стороны, низкая технологичность их выполнения, связанная с отсутствием средств на приобретение нового оборудования и современных плавсредств, реконструкцию и обновление основного и вспомогательного оборудования </w:t>
      </w:r>
      <w:r w:rsidRPr="00504E63">
        <w:rPr>
          <w:bCs/>
        </w:rPr>
        <w:t>портов</w:t>
      </w:r>
      <w:r w:rsidRPr="00504E63">
        <w:t xml:space="preserve">, без которых невозможен переход на современные контейнерные технологии перевозки грузов и обеспечение их конкурентоспособности. </w:t>
      </w:r>
      <w:bookmarkStart w:id="21" w:name="kl_2"/>
      <w:bookmarkEnd w:id="20"/>
      <w:r w:rsidRPr="00504E63">
        <w:t xml:space="preserve">В связи с этим качество обработки контейнеров в отечественных </w:t>
      </w:r>
      <w:r w:rsidRPr="00504E63">
        <w:rPr>
          <w:bCs/>
        </w:rPr>
        <w:t>портах</w:t>
      </w:r>
      <w:r w:rsidRPr="00504E63">
        <w:t xml:space="preserve"> очень низкое, что приводит к увеличению времени и стоимости обработки единицы груза. </w:t>
      </w:r>
      <w:bookmarkStart w:id="22" w:name="kl_3"/>
      <w:bookmarkEnd w:id="21"/>
      <w:r w:rsidRPr="00504E63">
        <w:t xml:space="preserve">Поэтому проблема совершенствования технологии обработки контейнеров в </w:t>
      </w:r>
      <w:r w:rsidRPr="00504E63">
        <w:rPr>
          <w:bCs/>
        </w:rPr>
        <w:t>портах</w:t>
      </w:r>
      <w:r w:rsidRPr="00504E63">
        <w:t xml:space="preserve"> в условиях ограниченности капиталовложений весьма актуальна. </w:t>
      </w:r>
      <w:bookmarkStart w:id="23" w:name="kl_4"/>
      <w:bookmarkEnd w:id="22"/>
    </w:p>
    <w:p w:rsidR="00DD3B98" w:rsidRPr="00504E63" w:rsidRDefault="00DD3B98" w:rsidP="00504E63">
      <w:pPr>
        <w:pStyle w:val="a5"/>
      </w:pPr>
      <w:r w:rsidRPr="00504E63">
        <w:t>Можно определить несколько тенденций развития контейнерных перевозок:</w:t>
      </w:r>
    </w:p>
    <w:p w:rsidR="00DD3B98" w:rsidRPr="00504E63" w:rsidRDefault="00DD3B98" w:rsidP="00504E63">
      <w:pPr>
        <w:pStyle w:val="a5"/>
      </w:pPr>
      <w:r w:rsidRPr="00504E63">
        <w:t>- формирование контейнерных транспортных сетей и планирование контейнерных перевозок;</w:t>
      </w:r>
    </w:p>
    <w:p w:rsidR="00DD3B98" w:rsidRPr="00504E63" w:rsidRDefault="00DD3B98" w:rsidP="00504E63">
      <w:pPr>
        <w:pStyle w:val="a5"/>
      </w:pPr>
      <w:r w:rsidRPr="00504E63">
        <w:t>- математическое моделирование контейнерных транспортных процессов;</w:t>
      </w:r>
    </w:p>
    <w:p w:rsidR="00DD3B98" w:rsidRPr="00504E63" w:rsidRDefault="00DD3B98" w:rsidP="00504E63">
      <w:pPr>
        <w:pStyle w:val="a5"/>
      </w:pPr>
      <w:r w:rsidRPr="00504E63">
        <w:t>- формирование универсальных информационных и автоматизированных систем управления контейнерными перевозками;</w:t>
      </w:r>
    </w:p>
    <w:p w:rsidR="00DD3B98" w:rsidRPr="00504E63" w:rsidRDefault="00DD3B98" w:rsidP="00504E63">
      <w:pPr>
        <w:pStyle w:val="a5"/>
      </w:pPr>
      <w:r w:rsidRPr="00504E63">
        <w:t>- модернизация и разработка новых технических возможностей перевозки контейнеров;</w:t>
      </w:r>
    </w:p>
    <w:p w:rsidR="00DD3B98" w:rsidRPr="00504E63" w:rsidRDefault="00DD3B98" w:rsidP="00504E63">
      <w:pPr>
        <w:pStyle w:val="a5"/>
      </w:pPr>
      <w:r w:rsidRPr="00504E63">
        <w:t>- совершенствование технологических систем перевозок контейнеров.</w:t>
      </w:r>
    </w:p>
    <w:p w:rsidR="00DD3B98" w:rsidRPr="00504E63" w:rsidRDefault="00DD3B98" w:rsidP="00504E63">
      <w:pPr>
        <w:pStyle w:val="a5"/>
      </w:pPr>
      <w:r w:rsidRPr="00504E63">
        <w:t>Отставание России в использовании научно-технического прогресса в области морских грузоперевозок от развитых стран связано с особенностями развития торгового флота, его физическим и моральным старением, отсутствием крупных товаропроизводителей в стране и рынков сбыта товаров за рубежом и другим причинами.</w:t>
      </w:r>
      <w:bookmarkEnd w:id="23"/>
    </w:p>
    <w:p w:rsidR="00DD3B98" w:rsidRPr="00504E63" w:rsidRDefault="00DD3B98" w:rsidP="00504E63">
      <w:pPr>
        <w:pStyle w:val="a5"/>
      </w:pPr>
      <w:bookmarkStart w:id="24" w:name="kl_7"/>
      <w:r w:rsidRPr="00504E63">
        <w:t xml:space="preserve">Анализ статистических данных говорит о том, что основную часть грузопотока через </w:t>
      </w:r>
      <w:r w:rsidRPr="00504E63">
        <w:rPr>
          <w:bCs/>
        </w:rPr>
        <w:t>ОАО «ММРП»</w:t>
      </w:r>
      <w:r w:rsidRPr="00504E63">
        <w:t xml:space="preserve"> составляет продукция металлургической и химической промышленности, нефтепродукты и сыпучие грузы, в то время как доля контейнерных перевозок относительно мала — в среднем, в 15-20 раз ниже аналогичных показателей развитых зарубежных стран.</w:t>
      </w:r>
      <w:bookmarkEnd w:id="24"/>
    </w:p>
    <w:p w:rsidR="00DD3B98" w:rsidRPr="00504E63" w:rsidRDefault="00DD3B98" w:rsidP="00504E63">
      <w:pPr>
        <w:pStyle w:val="a5"/>
      </w:pPr>
      <w:bookmarkStart w:id="25" w:name="kl_8"/>
      <w:r w:rsidRPr="00504E63">
        <w:t xml:space="preserve">Если учесть, что доля транзитных морских контейнерных перевозок в мире постоянно возрастает, то отставание ОАО «ММРП» в этом плане тормозит программы по возрождению ее как морской державы, имеющей крупные незамерзающие морские </w:t>
      </w:r>
      <w:r w:rsidRPr="00504E63">
        <w:rPr>
          <w:bCs/>
        </w:rPr>
        <w:t>порты</w:t>
      </w:r>
      <w:r w:rsidRPr="00504E63">
        <w:t>. Отсутствие в настоящее время средств на значительную реконструкцию и обновление флота, а также береговой инфраструктуры и неуклонно растущие цены на энергоносители и грузоперевозки выдвигают на первый план решение проблемы снижения энергетических и материальных затрат при эксплуатации существующего зачастую морально и физически устаревшего оборудования. Частичное решение этой задачи возможно, прежде всего, за счет разработки новых и совершенствования старых (традиционных) технологий грузоперевозок, внедрения научно-технических решений, в основу которых заложено управление снижением затрат при погрузо-разгрузочных работах, их автоматизации.</w:t>
      </w:r>
    </w:p>
    <w:p w:rsidR="00DD3B98" w:rsidRPr="00504E63" w:rsidRDefault="00DD3B98" w:rsidP="00504E63">
      <w:pPr>
        <w:pStyle w:val="a5"/>
      </w:pPr>
      <w:r w:rsidRPr="00504E63">
        <w:t>В первую очередь, для этого необходим переход па новые современные технологии перевозки грузов, а именно контейнерные, обеспечивающие максимальную универсальность при перевозках любым транспортом (железнодорожным, автомобильным, морским), экологическую безопасность, сохранность груза и др. Именно морским контейнерным перевозкам уделено основное внимание в данной работе, в частности снижению затрат на погрузо-разгрузочные работы составляющие значительную часть всех затрат по перевозке грузов.</w:t>
      </w:r>
    </w:p>
    <w:p w:rsidR="00DD3B98" w:rsidRPr="00504E63" w:rsidRDefault="00DD3B98" w:rsidP="00504E63">
      <w:pPr>
        <w:pStyle w:val="a5"/>
      </w:pPr>
      <w:r w:rsidRPr="00504E63">
        <w:t>Очевидно, что такое снижение затрат возможно при соответствующих уровнях управления и планирования, которые, в реальности, зачастую весьма далеки от оптимальных. Поэтому проблема управления снижением затрат при контейнерной перевозке продукции и товаров имеет несколько важных аспектов, главными из которых на настоящий период и ближайшее будущее на являются:</w:t>
      </w:r>
    </w:p>
    <w:p w:rsidR="00DD3B98" w:rsidRPr="00504E63" w:rsidRDefault="00DD3B98" w:rsidP="00504E63">
      <w:pPr>
        <w:pStyle w:val="a5"/>
      </w:pPr>
      <w:r w:rsidRPr="00504E63">
        <w:t>1. Снижение удельных затрат и ресурсов на единицу перевозимой в контейнерах продукции и товаров, без чего невозможна конкуренция с зарубежными перевозчиками.</w:t>
      </w:r>
      <w:bookmarkEnd w:id="25"/>
    </w:p>
    <w:p w:rsidR="00DD3B98" w:rsidRPr="00504E63" w:rsidRDefault="00DD3B98" w:rsidP="00504E63">
      <w:pPr>
        <w:pStyle w:val="a5"/>
      </w:pPr>
      <w:bookmarkStart w:id="26" w:name="kl_9"/>
      <w:r w:rsidRPr="00504E63">
        <w:t xml:space="preserve">2. Необходимость решения задач снижения затрат на погрузо-разгрузочные работы в </w:t>
      </w:r>
      <w:r w:rsidRPr="00504E63">
        <w:rPr>
          <w:bCs/>
        </w:rPr>
        <w:t>ОАО «ММРП»</w:t>
      </w:r>
      <w:r w:rsidRPr="00504E63">
        <w:t xml:space="preserve"> на действующем оборудовании с учетом обслуживания специализированных судов-контейнеровозов.</w:t>
      </w:r>
    </w:p>
    <w:p w:rsidR="00DD3B98" w:rsidRPr="00504E63" w:rsidRDefault="00DD3B98" w:rsidP="00504E63">
      <w:pPr>
        <w:pStyle w:val="a5"/>
      </w:pPr>
      <w:r w:rsidRPr="00504E63">
        <w:t>3. Обеспечение при этом высокого качества и своевременности выполнения всех работ, связанных с грузоперевозками.</w:t>
      </w:r>
    </w:p>
    <w:p w:rsidR="00DD3B98" w:rsidRPr="00504E63" w:rsidRDefault="00DD3B98" w:rsidP="00504E63">
      <w:pPr>
        <w:pStyle w:val="a5"/>
      </w:pPr>
      <w:r w:rsidRPr="00504E63">
        <w:t>Эффективное решение задач, связанных с этими аспектами, возможно лишь при автоматизированном управлении погрузо-разгрузочными работами, оптимизацией грузовых планов, оперативным использованием всей информации о грузах на маршруте, получаемой с помощью современных средств связи (радиосвязи, спутниковой, Интернет), в том числе и с помощью автоматизированной информационной системы (АИС), внедряемой во всем мире. Наиболее приемлемыми в материально-финансовом отношении пути решения этих задач в производстве — это применение компьютерной и микропроцессорной техники для создания новых и совершенствования существующих автоматизированных систем управления погрузо-разгрузочных работ и составления грузовых планов. Качественно новой основой таких автоматизированных систем должно стать применение совершенных математических моделей, адекватно описывающих технологические процессы при погрузо-разгрузочных работах на судне. Разработка таких моделей позволяет с помощью реализующих их компьютерных программ, обеспечивать выдачу достоверных рекомендаций по снижению затрат и прогнозировать оптимальные варианты грузоперевозок.</w:t>
      </w:r>
    </w:p>
    <w:p w:rsidR="00DD3B98" w:rsidRPr="00504E63" w:rsidRDefault="00DD3B98" w:rsidP="00504E63">
      <w:pPr>
        <w:pStyle w:val="a5"/>
      </w:pPr>
      <w:r w:rsidRPr="00504E63">
        <w:t>При этом на первый план выдвигается задача создания адекватных математических моделей и их программного воплощения, на второй план — техническое воплощение подобных автоматизированных систем. Организация автоматизированного управления погрузо-разгрузочных работ на контейнеровозах с применением компьютерного моделирования, имеющих место в мировой практике, является в настоящее время магистральным направлением совершенствования по пути решения комплекса технологических и экономических задач, в том числе и снижения удельных затрат при транспортных перевозках.</w:t>
      </w:r>
    </w:p>
    <w:p w:rsidR="00DD3B98" w:rsidRPr="00504E63" w:rsidRDefault="00DD3B98" w:rsidP="00504E63">
      <w:pPr>
        <w:pStyle w:val="a5"/>
      </w:pPr>
      <w:r w:rsidRPr="00504E63">
        <w:t>Несмотря на то, что количество работ и публикаций по транспортным перевозкам, в том числе и контейнерным, неуклонно растет, применение разработанных математических моделей и программ не всегда дает адекватные реальным результаты, в частности, из-за недостаточно полной формализации описываемых этими моделями процессов. Поэтому продолжаются поиски новых, более совершенных, способов моделирования, адекватных реальным процессам и эффективных средств применения результатов моделирования для управления снижением затрат при морских контейнерных перевозках и планирования грузовых планов. В этой связи необходимо определить основные направления исследований, наиболее важными из которых являются:</w:t>
      </w:r>
    </w:p>
    <w:p w:rsidR="00DD3B98" w:rsidRPr="00504E63" w:rsidRDefault="00DD3B98" w:rsidP="00504E63">
      <w:pPr>
        <w:pStyle w:val="a5"/>
      </w:pPr>
      <w:r w:rsidRPr="00504E63">
        <w:t>- стремление отразить в разрабатываемых математических моделях основные закономерности погрузо-разгрузочных процессов на морских судах-контейнеровозах на всех этапах выполнения маршрута их следования;</w:t>
      </w:r>
    </w:p>
    <w:p w:rsidR="00DD3B98" w:rsidRPr="00504E63" w:rsidRDefault="00DD3B98" w:rsidP="00504E63">
      <w:pPr>
        <w:pStyle w:val="a5"/>
      </w:pPr>
      <w:r w:rsidRPr="00504E63">
        <w:t>- разработать и оценить с использованием математических моделей наиболее эффективные, с точки зрения минимизации затрат, управления этими технологическими процессами;</w:t>
      </w:r>
    </w:p>
    <w:p w:rsidR="00DD3B98" w:rsidRPr="00504E63" w:rsidRDefault="00DD3B98" w:rsidP="00504E63">
      <w:pPr>
        <w:pStyle w:val="a5"/>
      </w:pPr>
      <w:r w:rsidRPr="00504E63">
        <w:t>- определить новые и более совершенные критерии планирования перевозки контейнеров водным транспортом.</w:t>
      </w:r>
    </w:p>
    <w:p w:rsidR="00DD3B98" w:rsidRPr="00504E63" w:rsidRDefault="00DD3B98" w:rsidP="00504E63">
      <w:pPr>
        <w:pStyle w:val="a5"/>
      </w:pPr>
      <w:r w:rsidRPr="00504E63">
        <w:t xml:space="preserve">Необходимо отметить, что важным является не только комплексное планирование перевозок контейнеров на определенной линии, но и оптимальное составление грузовых планов на отдельном судне. Иногда, вследствие условий, сложившихся в грузовом пространстве судна-контейнеровоза с уже размещенными контейнерами, возникает ситуация, при которой невозможно взять на борт весь предлагаемый терминалом груз, либо осуществления погрузо-разгрузочных операций без непроизводительных затрат. Под непроизводительными затратами следует понимать затраты на производство дополнительных перестановок контейнеров — шифтинг. Одной из возможностей уменьшения шифтинга является планирование перестановок на борту судна (ship to ship shifting), т.е. </w:t>
      </w:r>
      <w:bookmarkStart w:id="27" w:name="kl_10"/>
      <w:bookmarkEnd w:id="26"/>
      <w:r w:rsidRPr="00504E63">
        <w:t xml:space="preserve">перестановка контейнеров без использования территории </w:t>
      </w:r>
      <w:r w:rsidRPr="00504E63">
        <w:rPr>
          <w:bCs/>
        </w:rPr>
        <w:t>порта</w:t>
      </w:r>
      <w:r w:rsidRPr="00504E63">
        <w:t xml:space="preserve">. Однако этот способ не всегда приемлем, так как он в большой степени зависит от конструктивных особенностей судна и возможности использования того или иного грузового места. Поэтому процесс составления грузового плана контейнеровоза должен быть количественно оценен на каждом этапе работы судна на линии. Наиболее простым для этого является экономико-математическое моделирование процесса составления грузового плана и оптимизация данной модели по стоимостному критерию грузовых операций с учетом всех условий безопасности перевозки грузов в контейнерах водным транспортом. </w:t>
      </w:r>
      <w:bookmarkStart w:id="28" w:name="kl_11"/>
      <w:bookmarkEnd w:id="27"/>
      <w:r w:rsidRPr="00504E63">
        <w:t xml:space="preserve">При этом минимизация стоимостного критерия возможна именно за счет снижения числа шифтинга, так как это приведет к сокращению стояночного времени судна в </w:t>
      </w:r>
      <w:r w:rsidRPr="00504E63">
        <w:rPr>
          <w:bCs/>
        </w:rPr>
        <w:t>порту</w:t>
      </w:r>
      <w:r w:rsidRPr="00504E63">
        <w:t>, более рационального использования грузового пространства судна, снижению затрат на использование береговых или судовых грузовых средств.</w:t>
      </w:r>
    </w:p>
    <w:p w:rsidR="00DD3B98" w:rsidRPr="00504E63" w:rsidRDefault="00DD3B98" w:rsidP="00504E63">
      <w:pPr>
        <w:pStyle w:val="a5"/>
      </w:pPr>
      <w:bookmarkStart w:id="29" w:name="kl_12"/>
      <w:bookmarkEnd w:id="28"/>
      <w:r w:rsidRPr="00504E63">
        <w:t xml:space="preserve">Итак, несмотря на достаточно сложное экономическое положение ОАО «ММРП», все же существуют пути решения проблем, связанных с технологическим совершенствованием перевозки контейнеров через </w:t>
      </w:r>
      <w:r w:rsidRPr="00504E63">
        <w:rPr>
          <w:bCs/>
        </w:rPr>
        <w:t>порт</w:t>
      </w:r>
      <w:r w:rsidRPr="00504E63">
        <w:t>. Рассмотренные подходы к решению данной проблемы, прежде всего, базируются на более совершенных математических моделях и реализации их в компьютерных программах, позволяющих количественно оценить качество планирования контейнерных перевозок.</w:t>
      </w:r>
    </w:p>
    <w:p w:rsidR="00DD3B98" w:rsidRPr="00504E63" w:rsidRDefault="00DD3B98" w:rsidP="00504E63">
      <w:pPr>
        <w:pStyle w:val="a5"/>
      </w:pPr>
      <w:r w:rsidRPr="00504E63">
        <w:t>Для достижения вышеуказанных целей должны быть решены следующие задачи:</w:t>
      </w:r>
    </w:p>
    <w:p w:rsidR="00DD3B98" w:rsidRPr="00504E63" w:rsidRDefault="00DD3B98" w:rsidP="00504E63">
      <w:pPr>
        <w:pStyle w:val="a5"/>
      </w:pPr>
      <w:r w:rsidRPr="00504E63">
        <w:t>— исследование организации погрузо-разгрузочных работ и технологий на морских контейнерных перевозках;</w:t>
      </w:r>
    </w:p>
    <w:p w:rsidR="00DD3B98" w:rsidRPr="00504E63" w:rsidRDefault="00DD3B98" w:rsidP="00504E63">
      <w:pPr>
        <w:pStyle w:val="a5"/>
      </w:pPr>
      <w:r w:rsidRPr="00504E63">
        <w:t>- разработка математических моделей процессов формирования оптимального грузового плана;</w:t>
      </w:r>
    </w:p>
    <w:p w:rsidR="00DD3B98" w:rsidRPr="00504E63" w:rsidRDefault="00DD3B98" w:rsidP="00504E63">
      <w:pPr>
        <w:pStyle w:val="a5"/>
      </w:pPr>
      <w:r w:rsidRPr="00504E63">
        <w:t>— формирование организационно-управленческого механизма снижения затрат в условиях выполнения контейнеровозом линейного маршрута;</w:t>
      </w:r>
    </w:p>
    <w:p w:rsidR="00DD3B98" w:rsidRPr="00504E63" w:rsidRDefault="00DD3B98" w:rsidP="00504E63">
      <w:pPr>
        <w:pStyle w:val="a5"/>
      </w:pPr>
      <w:r w:rsidRPr="00504E63">
        <w:t>— анализ экспериментальных полученных данных и сравнение с результатами моделирования.</w:t>
      </w:r>
      <w:bookmarkEnd w:id="29"/>
    </w:p>
    <w:p w:rsidR="00245934" w:rsidRPr="00504E63" w:rsidRDefault="00245934" w:rsidP="00504E63">
      <w:pPr>
        <w:pStyle w:val="a5"/>
        <w:rPr>
          <w:lang w:eastAsia="en-US"/>
        </w:rPr>
      </w:pPr>
    </w:p>
    <w:p w:rsidR="00245934" w:rsidRPr="00504E63" w:rsidRDefault="00245934" w:rsidP="00504E63">
      <w:pPr>
        <w:pStyle w:val="11"/>
        <w:keepNext w:val="0"/>
        <w:keepLines w:val="0"/>
        <w:ind w:firstLine="709"/>
        <w:jc w:val="both"/>
        <w:outlineLvl w:val="9"/>
        <w:rPr>
          <w:b w:val="0"/>
        </w:rPr>
      </w:pPr>
      <w:r w:rsidRPr="00504E63">
        <w:rPr>
          <w:b w:val="0"/>
        </w:rPr>
        <w:br w:type="page"/>
      </w:r>
      <w:bookmarkStart w:id="30" w:name="_Toc226044863"/>
      <w:r w:rsidRPr="00504E63">
        <w:rPr>
          <w:b w:val="0"/>
        </w:rPr>
        <w:t>4 Мероприятия по повышению эффективности деятельности ОАО «ММРП»</w:t>
      </w:r>
      <w:bookmarkEnd w:id="30"/>
    </w:p>
    <w:p w:rsidR="00245934" w:rsidRPr="00504E63" w:rsidRDefault="00245934" w:rsidP="00504E63">
      <w:pPr>
        <w:pStyle w:val="a5"/>
      </w:pPr>
    </w:p>
    <w:p w:rsidR="00C334ED" w:rsidRPr="00504E63" w:rsidRDefault="00C334ED" w:rsidP="00504E63">
      <w:pPr>
        <w:widowControl w:val="0"/>
        <w:ind w:firstLine="709"/>
        <w:jc w:val="both"/>
        <w:rPr>
          <w:szCs w:val="24"/>
          <w:lang w:eastAsia="ru-RU"/>
        </w:rPr>
      </w:pPr>
      <w:r w:rsidRPr="00504E63">
        <w:rPr>
          <w:szCs w:val="24"/>
          <w:lang w:eastAsia="ru-RU"/>
        </w:rPr>
        <w:t>Основная роль в системе антикризисного управления предприятием отводится широкому использованию внутренних механизмов финансовой стабилизации. Это связано с тем, что успешное применение этих механизмов позволяет не только снять финансовый стресс угрозы банкротства, но и в значительной мере избавить предприятие от зависимости использования заемного капитала, ускорить темпы его экономического развития.</w:t>
      </w:r>
    </w:p>
    <w:p w:rsidR="00C334ED" w:rsidRPr="00504E63" w:rsidRDefault="00C334ED" w:rsidP="00504E63">
      <w:pPr>
        <w:widowControl w:val="0"/>
        <w:ind w:firstLine="709"/>
        <w:jc w:val="both"/>
        <w:rPr>
          <w:szCs w:val="24"/>
          <w:lang w:eastAsia="ru-RU"/>
        </w:rPr>
      </w:pPr>
      <w:r w:rsidRPr="00504E63">
        <w:rPr>
          <w:szCs w:val="24"/>
          <w:lang w:eastAsia="ru-RU"/>
        </w:rPr>
        <w:t>Финансовая стабилизация в условиях кризисной ситуации последовательно осуществляется по таким основным этапам:</w:t>
      </w:r>
    </w:p>
    <w:p w:rsidR="00C334ED" w:rsidRPr="00504E63" w:rsidRDefault="00C334ED" w:rsidP="00504E63">
      <w:pPr>
        <w:widowControl w:val="0"/>
        <w:numPr>
          <w:ilvl w:val="0"/>
          <w:numId w:val="19"/>
        </w:numPr>
        <w:ind w:left="0" w:firstLine="709"/>
        <w:jc w:val="both"/>
        <w:rPr>
          <w:szCs w:val="24"/>
          <w:lang w:eastAsia="ru-RU"/>
        </w:rPr>
      </w:pPr>
      <w:r w:rsidRPr="00504E63">
        <w:rPr>
          <w:szCs w:val="24"/>
          <w:lang w:eastAsia="ru-RU"/>
        </w:rPr>
        <w:t>Устранение неплатежеспособности. В какой бы степени не оценивался по результатам диагностики банкротства масштаб кризисного состояния предприятия, наиболее неотложной задачей в системе мер финансовой его стабилизации является восстановление способности к осуществлению платежей по своим неотложным финансовым обязательствам с тем, чтобы предупредить возникновение процедуры банкротства;</w:t>
      </w:r>
    </w:p>
    <w:p w:rsidR="00C334ED" w:rsidRPr="00504E63" w:rsidRDefault="00C334ED" w:rsidP="00504E63">
      <w:pPr>
        <w:widowControl w:val="0"/>
        <w:numPr>
          <w:ilvl w:val="0"/>
          <w:numId w:val="19"/>
        </w:numPr>
        <w:ind w:left="0" w:firstLine="709"/>
        <w:jc w:val="both"/>
        <w:rPr>
          <w:szCs w:val="24"/>
          <w:lang w:eastAsia="ru-RU"/>
        </w:rPr>
      </w:pPr>
      <w:r w:rsidRPr="00504E63">
        <w:rPr>
          <w:szCs w:val="24"/>
          <w:lang w:eastAsia="ru-RU"/>
        </w:rPr>
        <w:t xml:space="preserve"> Восстановление финансовой устойчивости (финансового равновесия). Хотя неплатежеспособность предприятия может быть устранена в течение короткого периода за счет осуществления ряда аварийных финансовых операций, причины, генерирующие неплатежеспособность, могут оставаться неизменными, если не будет восстановлена до безопасного уровня финансовая устойчивость предприятия. Это позволит устранить угрозу банкротства не только в коротком, но и в относительно более продолжительном промежутке времени.</w:t>
      </w:r>
    </w:p>
    <w:p w:rsidR="00C334ED" w:rsidRPr="00504E63" w:rsidRDefault="00C334ED" w:rsidP="00504E63">
      <w:pPr>
        <w:widowControl w:val="0"/>
        <w:numPr>
          <w:ilvl w:val="0"/>
          <w:numId w:val="19"/>
        </w:numPr>
        <w:ind w:left="0" w:firstLine="709"/>
        <w:jc w:val="both"/>
        <w:rPr>
          <w:szCs w:val="24"/>
          <w:lang w:eastAsia="ru-RU"/>
        </w:rPr>
      </w:pPr>
      <w:r w:rsidRPr="00504E63">
        <w:rPr>
          <w:szCs w:val="24"/>
          <w:lang w:eastAsia="ru-RU"/>
        </w:rPr>
        <w:t xml:space="preserve"> Обеспечение финансового равновесия в длительном периоде. Полная финансовая стабилизация достигается только тогда, когда предприятие обеспечило длительное финансовое равновесие в процессе своего предстоящего экономического развития, то есть создало предпосылки стабильного снижения средневзвешенной стоимости используемого капитала и постоянного роста своей рыночной стоимости. Эта задача требует ускорения темпов экономического развития на основе внесения определенных корректив в отдельные параметры финансовой стратегии предприятия. Скорректированная с учетом неблагоприятных факторов финансовая стратегия предприятия должна обеспечивать высокие темпы роста его оперативной деятельности при одновременной нейтрализации угрозы его банкротства в предстоящем периоде.</w:t>
      </w:r>
    </w:p>
    <w:p w:rsidR="00C334ED" w:rsidRPr="00504E63" w:rsidRDefault="00C334ED" w:rsidP="00504E63">
      <w:pPr>
        <w:widowControl w:val="0"/>
        <w:ind w:firstLine="709"/>
        <w:jc w:val="both"/>
        <w:rPr>
          <w:szCs w:val="24"/>
          <w:lang w:eastAsia="ru-RU"/>
        </w:rPr>
      </w:pPr>
      <w:r w:rsidRPr="00504E63">
        <w:rPr>
          <w:szCs w:val="24"/>
          <w:lang w:eastAsia="ru-RU"/>
        </w:rPr>
        <w:t>Каждому этапу финансовой стабилизации предприятия соответствует определенные ее внутренние механизмы, которые в практике финансового менеджмента принято подразделять на оперативный, тактический и стратегический.</w:t>
      </w:r>
    </w:p>
    <w:p w:rsidR="00C334ED" w:rsidRPr="00504E63" w:rsidRDefault="00C334ED" w:rsidP="00504E63">
      <w:pPr>
        <w:widowControl w:val="0"/>
        <w:ind w:firstLine="709"/>
        <w:jc w:val="both"/>
        <w:rPr>
          <w:szCs w:val="24"/>
          <w:lang w:eastAsia="ru-RU"/>
        </w:rPr>
      </w:pPr>
      <w:r w:rsidRPr="00504E63">
        <w:rPr>
          <w:szCs w:val="24"/>
          <w:lang w:eastAsia="ru-RU"/>
        </w:rPr>
        <w:t xml:space="preserve">Оперативный механизм финансовой стабилизации представляет собой систему мер, направленную, с одной стороны, на уменьшение размера текущих внешних и внутренних финансовых обязательств предприятия в краткосрочном периоде, обеспечивающих срочное погашение этих обязательств. Принцип «отсечения лишнего», лежащий в основе этого механизма, определяет необходимость сокращения размеров как текущих потребностей (вызывающих соответствующие финансовые обязательства), так и отдельных видов ликвидных активов (с целью их срочной конверсии в денежную форму). </w:t>
      </w:r>
    </w:p>
    <w:p w:rsidR="00C334ED" w:rsidRPr="00504E63" w:rsidRDefault="00C334ED" w:rsidP="00504E63">
      <w:pPr>
        <w:widowControl w:val="0"/>
        <w:ind w:firstLine="709"/>
        <w:jc w:val="both"/>
        <w:rPr>
          <w:szCs w:val="24"/>
          <w:lang w:eastAsia="ru-RU"/>
        </w:rPr>
      </w:pPr>
      <w:r w:rsidRPr="00504E63">
        <w:rPr>
          <w:szCs w:val="24"/>
          <w:lang w:eastAsia="ru-RU"/>
        </w:rPr>
        <w:t>Цель этого этапа финансовой стабилизации считается достигнутой, если устранена текущая неплатежеспособность предприятия, то есть объем поступлений денежных средств превысил объем неотложных финансовых обязательств в краткосрочном периоде. Это означает, что угроза банкротства предприятия в текущем отрезке времени ликвидирована, хотя и носит, как правило, отложенный характер.</w:t>
      </w:r>
    </w:p>
    <w:p w:rsidR="00C334ED" w:rsidRPr="00504E63" w:rsidRDefault="00C334ED" w:rsidP="00504E63">
      <w:pPr>
        <w:widowControl w:val="0"/>
        <w:ind w:firstLine="709"/>
        <w:jc w:val="both"/>
        <w:rPr>
          <w:szCs w:val="24"/>
          <w:lang w:eastAsia="ru-RU"/>
        </w:rPr>
      </w:pPr>
      <w:r w:rsidRPr="00504E63">
        <w:rPr>
          <w:szCs w:val="24"/>
          <w:lang w:eastAsia="ru-RU"/>
        </w:rPr>
        <w:t>Тактический механизм финансовой стабилизации представляет собой систему мер, направленных на достижение точки финансового равновесия предприятия в предстоящем периоде. Основным направлением обеспечения достижения точки финансового равновесия предприятием в кризисных условиях является сокращение объема потребления собственных финансовых ресурсов. Такое сокращение связано с уменьшением объема, как операционной, так и инвестиционной деятельности предприятия и поэтому характеризуется термином «сжатие предприятия».</w:t>
      </w:r>
    </w:p>
    <w:p w:rsidR="00C334ED" w:rsidRPr="00504E63" w:rsidRDefault="00C334ED" w:rsidP="00504E63">
      <w:pPr>
        <w:widowControl w:val="0"/>
        <w:ind w:firstLine="709"/>
        <w:jc w:val="both"/>
        <w:rPr>
          <w:szCs w:val="24"/>
          <w:lang w:eastAsia="ru-RU"/>
        </w:rPr>
      </w:pPr>
      <w:r w:rsidRPr="00504E63">
        <w:rPr>
          <w:szCs w:val="24"/>
          <w:lang w:eastAsia="ru-RU"/>
        </w:rPr>
        <w:t>Цель этого этапа финансовой стабилизации считается достигнутой, если предприятие вышло на рубеж финансового равновесия, предусматриваемый целевыми показателями финансовой структуры капитала и обеспечивающий достаточную его финансовую устойчивость.</w:t>
      </w:r>
    </w:p>
    <w:p w:rsidR="00C334ED" w:rsidRPr="00504E63" w:rsidRDefault="00C334ED" w:rsidP="00504E63">
      <w:pPr>
        <w:widowControl w:val="0"/>
        <w:ind w:firstLine="709"/>
        <w:jc w:val="both"/>
        <w:rPr>
          <w:szCs w:val="24"/>
          <w:lang w:eastAsia="ru-RU"/>
        </w:rPr>
      </w:pPr>
      <w:r w:rsidRPr="00504E63">
        <w:rPr>
          <w:szCs w:val="24"/>
          <w:lang w:eastAsia="ru-RU"/>
        </w:rPr>
        <w:t>Стратегический механизм финансовой стабилизации представляет собой систему мер, направленных на поддержание достигнутого финансового равновесия предприятия в длительном периоде. Этот механизм базируется на использовании модели устойчивого экономического роста предприятия, обеспечиваемого основными параметрами его финансовой стратегии.</w:t>
      </w:r>
    </w:p>
    <w:p w:rsidR="00C334ED" w:rsidRPr="00504E63" w:rsidRDefault="00C334ED" w:rsidP="00504E63">
      <w:pPr>
        <w:widowControl w:val="0"/>
        <w:ind w:firstLine="709"/>
        <w:jc w:val="both"/>
        <w:rPr>
          <w:szCs w:val="24"/>
          <w:lang w:eastAsia="ru-RU"/>
        </w:rPr>
      </w:pPr>
      <w:r w:rsidRPr="00504E63">
        <w:rPr>
          <w:szCs w:val="24"/>
          <w:lang w:eastAsia="ru-RU"/>
        </w:rPr>
        <w:t xml:space="preserve">Модель устойчивого экономического роста является регулятором оптимальных темпов развития объема операционной деятельности или в обратном ее варианте - регулятором основных параметров финансового развития предприятия. Она позволяет закрепить достигнутое на предыдущем этапе антикризисного управления предприятием финансовое равновесие в долгосрочной перспективе его экономического развития. Все параметры модели устойчивого экономического роста изменчивы во времени и в целях обеспечения финансового равновесия предприятия должны периодически корректироваться с учетом внутренних условий его развития, изменения конъюнктуры финансового и товарного рынков и других факторов внешней среды. </w:t>
      </w:r>
    </w:p>
    <w:p w:rsidR="00C334ED" w:rsidRPr="00504E63" w:rsidRDefault="00C334ED" w:rsidP="00504E63">
      <w:pPr>
        <w:widowControl w:val="0"/>
        <w:ind w:firstLine="709"/>
        <w:jc w:val="both"/>
        <w:rPr>
          <w:szCs w:val="24"/>
          <w:lang w:eastAsia="ru-RU"/>
        </w:rPr>
      </w:pPr>
      <w:r w:rsidRPr="00504E63">
        <w:rPr>
          <w:szCs w:val="24"/>
          <w:lang w:eastAsia="ru-RU"/>
        </w:rPr>
        <w:t>Целью этого этапа финансовой стабилизации считается достигнутой, если в результате ускорения темпов устойчивого экономического роста предприятия обеспечивается соответствующий рост его рыночной стоимости в долгосрочной перспективе.</w:t>
      </w:r>
    </w:p>
    <w:p w:rsidR="00C334ED" w:rsidRPr="00504E63" w:rsidRDefault="00C334ED" w:rsidP="00504E63">
      <w:pPr>
        <w:widowControl w:val="0"/>
        <w:ind w:firstLine="709"/>
        <w:jc w:val="both"/>
        <w:rPr>
          <w:szCs w:val="24"/>
          <w:lang w:eastAsia="ru-RU"/>
        </w:rPr>
      </w:pPr>
      <w:r w:rsidRPr="00504E63">
        <w:rPr>
          <w:szCs w:val="24"/>
          <w:lang w:eastAsia="ru-RU"/>
        </w:rPr>
        <w:t>Рассмотренные методы антикризисного управления свидетельствуют о широком диапазоне возможностей финансовой стабилизации предприятия за счет использования ее внутренних механизмов.</w:t>
      </w:r>
    </w:p>
    <w:p w:rsidR="00C334ED" w:rsidRPr="00504E63" w:rsidRDefault="00C334ED" w:rsidP="00504E63">
      <w:pPr>
        <w:widowControl w:val="0"/>
        <w:ind w:firstLine="709"/>
        <w:jc w:val="both"/>
        <w:rPr>
          <w:szCs w:val="24"/>
          <w:lang w:eastAsia="ru-RU"/>
        </w:rPr>
      </w:pPr>
      <w:r w:rsidRPr="00504E63">
        <w:rPr>
          <w:szCs w:val="24"/>
          <w:lang w:eastAsia="ru-RU"/>
        </w:rPr>
        <w:t xml:space="preserve">Повышение экономической эффективности </w:t>
      </w:r>
      <w:r w:rsidR="00A71508" w:rsidRPr="00504E63">
        <w:rPr>
          <w:szCs w:val="24"/>
          <w:lang w:eastAsia="ru-RU"/>
        </w:rPr>
        <w:t>ОАО «ММРП»</w:t>
      </w:r>
      <w:r w:rsidR="00504E63">
        <w:rPr>
          <w:szCs w:val="24"/>
          <w:lang w:eastAsia="ru-RU"/>
        </w:rPr>
        <w:t xml:space="preserve"> </w:t>
      </w:r>
      <w:r w:rsidRPr="00504E63">
        <w:rPr>
          <w:szCs w:val="24"/>
          <w:lang w:eastAsia="ru-RU"/>
        </w:rPr>
        <w:t>будем рассматривать в двух направлениях:</w:t>
      </w:r>
    </w:p>
    <w:p w:rsidR="00C334ED" w:rsidRPr="00504E63" w:rsidRDefault="00C334ED" w:rsidP="00504E63">
      <w:pPr>
        <w:widowControl w:val="0"/>
        <w:ind w:firstLine="709"/>
        <w:jc w:val="both"/>
        <w:rPr>
          <w:szCs w:val="24"/>
          <w:lang w:eastAsia="ru-RU"/>
        </w:rPr>
      </w:pPr>
      <w:r w:rsidRPr="00504E63">
        <w:rPr>
          <w:szCs w:val="24"/>
          <w:lang w:eastAsia="ru-RU"/>
        </w:rPr>
        <w:t>а) за счет резервов роста объема деятельности (за счет повышения эффективности использования оборудования ремонтного цеха);</w:t>
      </w:r>
    </w:p>
    <w:p w:rsidR="00C334ED" w:rsidRPr="00504E63" w:rsidRDefault="00C334ED" w:rsidP="00504E63">
      <w:pPr>
        <w:widowControl w:val="0"/>
        <w:ind w:firstLine="709"/>
        <w:jc w:val="both"/>
        <w:rPr>
          <w:szCs w:val="24"/>
          <w:lang w:eastAsia="ru-RU"/>
        </w:rPr>
      </w:pPr>
      <w:r w:rsidRPr="00504E63">
        <w:rPr>
          <w:szCs w:val="24"/>
          <w:lang w:eastAsia="ru-RU"/>
        </w:rPr>
        <w:t>б) за счет коммерциализации деятельности предприятия – оказание услуг населению.</w:t>
      </w:r>
    </w:p>
    <w:p w:rsidR="00C334ED" w:rsidRPr="00504E63" w:rsidRDefault="00C334ED" w:rsidP="00504E63">
      <w:pPr>
        <w:widowControl w:val="0"/>
        <w:ind w:firstLine="709"/>
        <w:jc w:val="both"/>
        <w:rPr>
          <w:bCs/>
          <w:szCs w:val="24"/>
          <w:lang w:eastAsia="ru-RU"/>
        </w:rPr>
      </w:pPr>
      <w:r w:rsidRPr="00504E63">
        <w:rPr>
          <w:bCs/>
          <w:szCs w:val="24"/>
          <w:lang w:eastAsia="ru-RU"/>
        </w:rPr>
        <w:t xml:space="preserve">На 2008 год в </w:t>
      </w:r>
      <w:r w:rsidR="0018449B" w:rsidRPr="00504E63">
        <w:rPr>
          <w:bCs/>
          <w:szCs w:val="24"/>
          <w:lang w:eastAsia="ru-RU"/>
        </w:rPr>
        <w:t>ремонтном</w:t>
      </w:r>
      <w:r w:rsidRPr="00504E63">
        <w:rPr>
          <w:bCs/>
          <w:szCs w:val="24"/>
          <w:lang w:eastAsia="ru-RU"/>
        </w:rPr>
        <w:t xml:space="preserve"> цехе </w:t>
      </w:r>
      <w:r w:rsidR="00A71508" w:rsidRPr="00504E63">
        <w:rPr>
          <w:bCs/>
          <w:szCs w:val="24"/>
          <w:lang w:eastAsia="ru-RU"/>
        </w:rPr>
        <w:t>ОАО «ММРП»</w:t>
      </w:r>
      <w:r w:rsidRPr="00504E63">
        <w:rPr>
          <w:bCs/>
          <w:szCs w:val="24"/>
          <w:lang w:eastAsia="ru-RU"/>
        </w:rPr>
        <w:t xml:space="preserve"> с целью увеличения объема работ</w:t>
      </w:r>
      <w:r w:rsidR="00504E63">
        <w:rPr>
          <w:bCs/>
          <w:szCs w:val="24"/>
          <w:lang w:eastAsia="ru-RU"/>
        </w:rPr>
        <w:t xml:space="preserve"> </w:t>
      </w:r>
      <w:r w:rsidRPr="00504E63">
        <w:rPr>
          <w:bCs/>
          <w:szCs w:val="24"/>
          <w:lang w:eastAsia="ru-RU"/>
        </w:rPr>
        <w:t>предлагается</w:t>
      </w:r>
      <w:r w:rsidR="00504E63">
        <w:rPr>
          <w:bCs/>
          <w:szCs w:val="24"/>
          <w:lang w:eastAsia="ru-RU"/>
        </w:rPr>
        <w:t xml:space="preserve"> </w:t>
      </w:r>
      <w:r w:rsidRPr="00504E63">
        <w:rPr>
          <w:bCs/>
          <w:szCs w:val="24"/>
          <w:lang w:eastAsia="ru-RU"/>
        </w:rPr>
        <w:t>увеличить на один станок количество действующего оборудования. На приобретение дополнительного оборудования необходимо 220 тыс. руб.</w:t>
      </w:r>
    </w:p>
    <w:p w:rsidR="00C334ED" w:rsidRPr="00504E63" w:rsidRDefault="00C334ED" w:rsidP="00504E63">
      <w:pPr>
        <w:widowControl w:val="0"/>
        <w:ind w:firstLine="709"/>
        <w:jc w:val="both"/>
        <w:rPr>
          <w:szCs w:val="24"/>
          <w:lang w:eastAsia="ru-RU"/>
        </w:rPr>
      </w:pPr>
      <w:r w:rsidRPr="00504E63">
        <w:rPr>
          <w:szCs w:val="24"/>
          <w:lang w:eastAsia="ru-RU"/>
        </w:rPr>
        <w:t>Планируется также увеличение выраб</w:t>
      </w:r>
      <w:r w:rsidR="00B7345A">
        <w:rPr>
          <w:szCs w:val="24"/>
          <w:lang w:eastAsia="ru-RU"/>
        </w:rPr>
        <w:t xml:space="preserve">отки продукции за один машино </w:t>
      </w:r>
      <w:r w:rsidRPr="00504E63">
        <w:rPr>
          <w:szCs w:val="24"/>
          <w:lang w:eastAsia="ru-RU"/>
        </w:rPr>
        <w:t>час на 0,8%, средняя продолжительность смены</w:t>
      </w:r>
      <w:r w:rsidR="00504E63">
        <w:rPr>
          <w:szCs w:val="24"/>
          <w:lang w:eastAsia="ru-RU"/>
        </w:rPr>
        <w:t xml:space="preserve"> </w:t>
      </w:r>
      <w:r w:rsidRPr="00504E63">
        <w:rPr>
          <w:szCs w:val="24"/>
          <w:lang w:eastAsia="ru-RU"/>
        </w:rPr>
        <w:t>увеличится на 4,1%, увеличение коэффициента сменности составит 2,1%, число дней, отработанных единицей оборудования возрастет на 1,6% (по данным планового отдела предприятия).</w:t>
      </w:r>
    </w:p>
    <w:p w:rsidR="00C334ED" w:rsidRPr="00504E63" w:rsidRDefault="00C334ED" w:rsidP="00504E63">
      <w:pPr>
        <w:widowControl w:val="0"/>
        <w:ind w:firstLine="709"/>
        <w:jc w:val="both"/>
        <w:rPr>
          <w:szCs w:val="24"/>
          <w:lang w:eastAsia="ru-RU"/>
        </w:rPr>
      </w:pPr>
      <w:r w:rsidRPr="00504E63">
        <w:rPr>
          <w:szCs w:val="24"/>
          <w:lang w:eastAsia="ru-RU"/>
        </w:rPr>
        <w:t>Воспользуемся формулой</w:t>
      </w:r>
      <w:r w:rsidR="00504E63">
        <w:rPr>
          <w:szCs w:val="24"/>
          <w:lang w:eastAsia="ru-RU"/>
        </w:rPr>
        <w:t xml:space="preserve"> </w:t>
      </w:r>
      <w:r w:rsidRPr="00504E63">
        <w:rPr>
          <w:szCs w:val="24"/>
          <w:lang w:eastAsia="ru-RU"/>
        </w:rPr>
        <w:t xml:space="preserve">и произведем способом цепной подстановки </w:t>
      </w:r>
    </w:p>
    <w:p w:rsidR="00C334ED" w:rsidRPr="00504E63" w:rsidRDefault="00C334ED" w:rsidP="00504E63">
      <w:pPr>
        <w:widowControl w:val="0"/>
        <w:ind w:firstLine="709"/>
        <w:jc w:val="both"/>
        <w:rPr>
          <w:szCs w:val="24"/>
          <w:lang w:eastAsia="ru-RU"/>
        </w:rPr>
      </w:pPr>
      <w:r w:rsidRPr="00504E63">
        <w:rPr>
          <w:szCs w:val="24"/>
          <w:lang w:eastAsia="ru-RU"/>
        </w:rPr>
        <w:t>расчет влияния факторов:</w:t>
      </w:r>
    </w:p>
    <w:p w:rsidR="00B7345A" w:rsidRDefault="00B7345A" w:rsidP="00504E63">
      <w:pPr>
        <w:widowControl w:val="0"/>
        <w:ind w:firstLine="709"/>
        <w:jc w:val="both"/>
        <w:rPr>
          <w:szCs w:val="24"/>
          <w:lang w:eastAsia="ru-RU"/>
        </w:rPr>
      </w:pPr>
    </w:p>
    <w:p w:rsidR="00C334ED" w:rsidRPr="00504E63" w:rsidRDefault="00C334ED" w:rsidP="00504E63">
      <w:pPr>
        <w:widowControl w:val="0"/>
        <w:ind w:firstLine="709"/>
        <w:jc w:val="both"/>
        <w:rPr>
          <w:szCs w:val="24"/>
          <w:lang w:eastAsia="ru-RU"/>
        </w:rPr>
      </w:pPr>
      <w:r w:rsidRPr="00504E63">
        <w:rPr>
          <w:szCs w:val="24"/>
          <w:lang w:eastAsia="ru-RU"/>
        </w:rPr>
        <w:t>ВП = К х Д х К</w:t>
      </w:r>
      <w:r w:rsidRPr="00504E63">
        <w:rPr>
          <w:szCs w:val="24"/>
          <w:vertAlign w:val="subscript"/>
          <w:lang w:eastAsia="ru-RU"/>
        </w:rPr>
        <w:t xml:space="preserve">см </w:t>
      </w:r>
      <w:r w:rsidRPr="00504E63">
        <w:rPr>
          <w:szCs w:val="24"/>
          <w:lang w:eastAsia="ru-RU"/>
        </w:rPr>
        <w:t>х П х ЧВ,</w:t>
      </w:r>
      <w:r w:rsidR="00504E63">
        <w:rPr>
          <w:szCs w:val="24"/>
          <w:lang w:eastAsia="ru-RU"/>
        </w:rPr>
        <w:t xml:space="preserve"> </w:t>
      </w:r>
      <w:r w:rsidR="00B7345A">
        <w:rPr>
          <w:szCs w:val="24"/>
          <w:lang w:eastAsia="ru-RU"/>
        </w:rPr>
        <w:tab/>
      </w:r>
      <w:r w:rsidR="00B7345A">
        <w:rPr>
          <w:szCs w:val="24"/>
          <w:lang w:eastAsia="ru-RU"/>
        </w:rPr>
        <w:tab/>
      </w:r>
      <w:r w:rsidR="00B7345A">
        <w:rPr>
          <w:szCs w:val="24"/>
          <w:lang w:eastAsia="ru-RU"/>
        </w:rPr>
        <w:tab/>
      </w:r>
      <w:r w:rsidR="00B7345A">
        <w:rPr>
          <w:szCs w:val="24"/>
          <w:lang w:eastAsia="ru-RU"/>
        </w:rPr>
        <w:tab/>
      </w:r>
      <w:r w:rsidR="00B7345A">
        <w:rPr>
          <w:szCs w:val="24"/>
          <w:lang w:eastAsia="ru-RU"/>
        </w:rPr>
        <w:tab/>
      </w:r>
      <w:r w:rsidR="00B7345A">
        <w:rPr>
          <w:szCs w:val="24"/>
          <w:lang w:eastAsia="ru-RU"/>
        </w:rPr>
        <w:tab/>
      </w:r>
      <w:r w:rsidR="00B7345A">
        <w:rPr>
          <w:szCs w:val="24"/>
          <w:lang w:eastAsia="ru-RU"/>
        </w:rPr>
        <w:tab/>
      </w:r>
      <w:r w:rsidRPr="00504E63">
        <w:rPr>
          <w:szCs w:val="24"/>
          <w:lang w:eastAsia="ru-RU"/>
        </w:rPr>
        <w:t>(</w:t>
      </w:r>
      <w:r w:rsidR="0018449B" w:rsidRPr="00504E63">
        <w:rPr>
          <w:szCs w:val="24"/>
          <w:lang w:eastAsia="ru-RU"/>
        </w:rPr>
        <w:t>4</w:t>
      </w:r>
      <w:r w:rsidRPr="00504E63">
        <w:rPr>
          <w:szCs w:val="24"/>
          <w:lang w:eastAsia="ru-RU"/>
        </w:rPr>
        <w:t>.1)</w:t>
      </w:r>
    </w:p>
    <w:p w:rsidR="00B7345A" w:rsidRDefault="00B7345A" w:rsidP="00504E63">
      <w:pPr>
        <w:widowControl w:val="0"/>
        <w:ind w:firstLine="709"/>
        <w:jc w:val="both"/>
        <w:rPr>
          <w:szCs w:val="24"/>
          <w:lang w:eastAsia="ru-RU"/>
        </w:rPr>
      </w:pPr>
    </w:p>
    <w:p w:rsidR="00C334ED" w:rsidRPr="00504E63" w:rsidRDefault="00C334ED" w:rsidP="00504E63">
      <w:pPr>
        <w:widowControl w:val="0"/>
        <w:ind w:firstLine="709"/>
        <w:jc w:val="both"/>
        <w:rPr>
          <w:szCs w:val="24"/>
          <w:lang w:eastAsia="ru-RU"/>
        </w:rPr>
      </w:pPr>
      <w:r w:rsidRPr="00504E63">
        <w:rPr>
          <w:szCs w:val="24"/>
          <w:lang w:eastAsia="ru-RU"/>
        </w:rPr>
        <w:t>где:</w:t>
      </w:r>
      <w:r w:rsidR="00504E63">
        <w:rPr>
          <w:szCs w:val="24"/>
          <w:lang w:eastAsia="ru-RU"/>
        </w:rPr>
        <w:t xml:space="preserve"> </w:t>
      </w:r>
      <w:r w:rsidRPr="00504E63">
        <w:rPr>
          <w:szCs w:val="24"/>
          <w:lang w:eastAsia="ru-RU"/>
        </w:rPr>
        <w:t>ВП – объем работ,</w:t>
      </w:r>
    </w:p>
    <w:p w:rsidR="00C334ED" w:rsidRPr="00504E63" w:rsidRDefault="00C334ED" w:rsidP="00504E63">
      <w:pPr>
        <w:widowControl w:val="0"/>
        <w:ind w:firstLine="709"/>
        <w:jc w:val="both"/>
        <w:rPr>
          <w:szCs w:val="24"/>
          <w:lang w:eastAsia="ru-RU"/>
        </w:rPr>
      </w:pPr>
      <w:r w:rsidRPr="00504E63">
        <w:rPr>
          <w:szCs w:val="24"/>
          <w:lang w:eastAsia="ru-RU"/>
        </w:rPr>
        <w:t>К – среднегодовое количество</w:t>
      </w:r>
      <w:r w:rsidR="00504E63">
        <w:rPr>
          <w:szCs w:val="24"/>
          <w:lang w:eastAsia="ru-RU"/>
        </w:rPr>
        <w:t xml:space="preserve"> </w:t>
      </w:r>
      <w:r w:rsidRPr="00504E63">
        <w:rPr>
          <w:szCs w:val="24"/>
          <w:lang w:eastAsia="ru-RU"/>
        </w:rPr>
        <w:t>действующего оборудования,</w:t>
      </w:r>
    </w:p>
    <w:p w:rsidR="00C334ED" w:rsidRPr="00504E63" w:rsidRDefault="00C334ED" w:rsidP="00504E63">
      <w:pPr>
        <w:widowControl w:val="0"/>
        <w:ind w:firstLine="709"/>
        <w:jc w:val="both"/>
        <w:rPr>
          <w:szCs w:val="24"/>
          <w:lang w:eastAsia="ru-RU"/>
        </w:rPr>
      </w:pPr>
      <w:r w:rsidRPr="00504E63">
        <w:rPr>
          <w:szCs w:val="24"/>
          <w:lang w:eastAsia="ru-RU"/>
        </w:rPr>
        <w:t>Д – число дней, отработанных единицей оборудования в среднем за год,</w:t>
      </w:r>
    </w:p>
    <w:p w:rsidR="00C334ED" w:rsidRPr="00504E63" w:rsidRDefault="00C334ED" w:rsidP="00504E63">
      <w:pPr>
        <w:widowControl w:val="0"/>
        <w:ind w:firstLine="709"/>
        <w:jc w:val="both"/>
        <w:rPr>
          <w:szCs w:val="24"/>
          <w:lang w:eastAsia="ru-RU"/>
        </w:rPr>
      </w:pPr>
      <w:r w:rsidRPr="00504E63">
        <w:rPr>
          <w:szCs w:val="24"/>
          <w:lang w:eastAsia="ru-RU"/>
        </w:rPr>
        <w:t>К</w:t>
      </w:r>
      <w:r w:rsidRPr="00504E63">
        <w:rPr>
          <w:szCs w:val="24"/>
          <w:vertAlign w:val="subscript"/>
          <w:lang w:eastAsia="ru-RU"/>
        </w:rPr>
        <w:t xml:space="preserve">см </w:t>
      </w:r>
      <w:r w:rsidRPr="00504E63">
        <w:rPr>
          <w:szCs w:val="24"/>
          <w:lang w:eastAsia="ru-RU"/>
        </w:rPr>
        <w:t>-</w:t>
      </w:r>
      <w:r w:rsidR="00504E63">
        <w:rPr>
          <w:szCs w:val="24"/>
          <w:lang w:eastAsia="ru-RU"/>
        </w:rPr>
        <w:t xml:space="preserve"> </w:t>
      </w:r>
      <w:r w:rsidRPr="00504E63">
        <w:rPr>
          <w:szCs w:val="24"/>
          <w:lang w:eastAsia="ru-RU"/>
        </w:rPr>
        <w:t>коэффициент сменности,</w:t>
      </w:r>
    </w:p>
    <w:p w:rsidR="00C334ED" w:rsidRPr="00504E63" w:rsidRDefault="00C334ED" w:rsidP="00504E63">
      <w:pPr>
        <w:widowControl w:val="0"/>
        <w:ind w:firstLine="709"/>
        <w:jc w:val="both"/>
        <w:rPr>
          <w:szCs w:val="24"/>
          <w:lang w:eastAsia="ru-RU"/>
        </w:rPr>
      </w:pPr>
      <w:r w:rsidRPr="00504E63">
        <w:rPr>
          <w:szCs w:val="24"/>
          <w:lang w:eastAsia="ru-RU"/>
        </w:rPr>
        <w:t>П – средняя продолжительность смены,</w:t>
      </w:r>
    </w:p>
    <w:p w:rsidR="00C334ED" w:rsidRPr="00504E63" w:rsidRDefault="00C334ED" w:rsidP="00504E63">
      <w:pPr>
        <w:widowControl w:val="0"/>
        <w:ind w:firstLine="709"/>
        <w:jc w:val="both"/>
        <w:rPr>
          <w:szCs w:val="24"/>
          <w:lang w:eastAsia="ru-RU"/>
        </w:rPr>
      </w:pPr>
      <w:r w:rsidRPr="00504E63">
        <w:rPr>
          <w:szCs w:val="24"/>
          <w:lang w:eastAsia="ru-RU"/>
        </w:rPr>
        <w:t>ЧВ -</w:t>
      </w:r>
      <w:r w:rsidR="00504E63">
        <w:rPr>
          <w:szCs w:val="24"/>
          <w:lang w:eastAsia="ru-RU"/>
        </w:rPr>
        <w:t xml:space="preserve"> </w:t>
      </w:r>
      <w:r w:rsidRPr="00504E63">
        <w:rPr>
          <w:szCs w:val="24"/>
          <w:lang w:eastAsia="ru-RU"/>
        </w:rPr>
        <w:t>объем работ на</w:t>
      </w:r>
      <w:r w:rsidR="00504E63">
        <w:rPr>
          <w:szCs w:val="24"/>
          <w:lang w:eastAsia="ru-RU"/>
        </w:rPr>
        <w:t xml:space="preserve"> </w:t>
      </w:r>
      <w:r w:rsidRPr="00504E63">
        <w:rPr>
          <w:szCs w:val="24"/>
          <w:lang w:eastAsia="ru-RU"/>
        </w:rPr>
        <w:t>единицу оборудования за один машино – час.</w:t>
      </w:r>
    </w:p>
    <w:p w:rsidR="00C334ED" w:rsidRPr="00504E63" w:rsidRDefault="00C334ED" w:rsidP="00504E63">
      <w:pPr>
        <w:widowControl w:val="0"/>
        <w:ind w:firstLine="709"/>
        <w:jc w:val="both"/>
        <w:rPr>
          <w:szCs w:val="24"/>
          <w:lang w:eastAsia="ru-RU"/>
        </w:rPr>
      </w:pPr>
      <w:r w:rsidRPr="00504E63">
        <w:rPr>
          <w:szCs w:val="24"/>
          <w:lang w:eastAsia="ru-RU"/>
        </w:rPr>
        <w:t>Исходные данные для расчета экономической эффективности</w:t>
      </w:r>
      <w:r w:rsidR="00504E63">
        <w:rPr>
          <w:szCs w:val="24"/>
          <w:lang w:eastAsia="ru-RU"/>
        </w:rPr>
        <w:t xml:space="preserve"> </w:t>
      </w:r>
      <w:r w:rsidRPr="00504E63">
        <w:rPr>
          <w:szCs w:val="24"/>
          <w:lang w:eastAsia="ru-RU"/>
        </w:rPr>
        <w:t xml:space="preserve">предлагаемых мероприятий представлены в таблице </w:t>
      </w:r>
      <w:r w:rsidR="0018449B" w:rsidRPr="00504E63">
        <w:rPr>
          <w:szCs w:val="24"/>
          <w:lang w:eastAsia="ru-RU"/>
        </w:rPr>
        <w:t>4</w:t>
      </w:r>
      <w:r w:rsidRPr="00504E63">
        <w:rPr>
          <w:szCs w:val="24"/>
          <w:lang w:eastAsia="ru-RU"/>
        </w:rPr>
        <w:t>.1.</w:t>
      </w:r>
      <w:r w:rsidR="00504E63">
        <w:rPr>
          <w:szCs w:val="24"/>
          <w:lang w:eastAsia="ru-RU"/>
        </w:rPr>
        <w:t xml:space="preserve"> </w:t>
      </w:r>
    </w:p>
    <w:p w:rsidR="0018449B" w:rsidRPr="00504E63" w:rsidRDefault="0018449B" w:rsidP="00504E63">
      <w:pPr>
        <w:widowControl w:val="0"/>
        <w:ind w:firstLine="709"/>
        <w:jc w:val="both"/>
        <w:rPr>
          <w:szCs w:val="24"/>
          <w:lang w:eastAsia="ru-RU"/>
        </w:rPr>
      </w:pPr>
      <w:r w:rsidRPr="00504E63">
        <w:rPr>
          <w:szCs w:val="24"/>
          <w:lang w:eastAsia="ru-RU"/>
        </w:rPr>
        <w:t>Расчет влияния факторов произведем способом цепной подстановки:</w:t>
      </w:r>
    </w:p>
    <w:p w:rsidR="00B7345A" w:rsidRDefault="00B7345A" w:rsidP="00504E63">
      <w:pPr>
        <w:widowControl w:val="0"/>
        <w:ind w:firstLine="709"/>
        <w:jc w:val="both"/>
        <w:rPr>
          <w:szCs w:val="24"/>
          <w:lang w:eastAsia="ru-RU"/>
        </w:rPr>
      </w:pPr>
    </w:p>
    <w:p w:rsidR="00C334ED" w:rsidRPr="00504E63" w:rsidRDefault="00C334ED" w:rsidP="00504E63">
      <w:pPr>
        <w:widowControl w:val="0"/>
        <w:ind w:firstLine="709"/>
        <w:jc w:val="both"/>
        <w:rPr>
          <w:szCs w:val="24"/>
          <w:lang w:eastAsia="ru-RU"/>
        </w:rPr>
      </w:pPr>
      <w:r w:rsidRPr="00504E63">
        <w:rPr>
          <w:szCs w:val="24"/>
          <w:lang w:eastAsia="ru-RU"/>
        </w:rPr>
        <w:t xml:space="preserve">Таблица </w:t>
      </w:r>
      <w:r w:rsidR="0018449B" w:rsidRPr="00504E63">
        <w:rPr>
          <w:szCs w:val="24"/>
          <w:lang w:eastAsia="ru-RU"/>
        </w:rPr>
        <w:t>4</w:t>
      </w:r>
      <w:r w:rsidRPr="00504E63">
        <w:rPr>
          <w:szCs w:val="24"/>
          <w:lang w:eastAsia="ru-RU"/>
        </w:rPr>
        <w:t>.1</w:t>
      </w:r>
      <w:r w:rsidR="00B7345A">
        <w:rPr>
          <w:szCs w:val="24"/>
          <w:lang w:eastAsia="ru-RU"/>
        </w:rPr>
        <w:t xml:space="preserve"> </w:t>
      </w:r>
      <w:r w:rsidRPr="00504E63">
        <w:rPr>
          <w:szCs w:val="24"/>
          <w:lang w:eastAsia="ru-RU"/>
        </w:rPr>
        <w:t>Исходные данные для расчета экономической эффективности</w:t>
      </w:r>
      <w:r w:rsidR="00504E63">
        <w:rPr>
          <w:szCs w:val="24"/>
          <w:lang w:eastAsia="ru-RU"/>
        </w:rPr>
        <w:t xml:space="preserve"> </w:t>
      </w:r>
      <w:r w:rsidRPr="00504E63">
        <w:rPr>
          <w:szCs w:val="24"/>
          <w:lang w:eastAsia="ru-RU"/>
        </w:rPr>
        <w:t>предлагаемых мероприятий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974"/>
        <w:gridCol w:w="910"/>
        <w:gridCol w:w="1370"/>
        <w:gridCol w:w="1406"/>
      </w:tblGrid>
      <w:tr w:rsidR="004E027E" w:rsidRPr="00B7345A" w:rsidTr="00B7345A">
        <w:trPr>
          <w:jc w:val="center"/>
        </w:trPr>
        <w:tc>
          <w:tcPr>
            <w:tcW w:w="4361" w:type="dxa"/>
            <w:vMerge w:val="restart"/>
          </w:tcPr>
          <w:p w:rsidR="00C334ED" w:rsidRPr="00B7345A" w:rsidRDefault="00C334ED" w:rsidP="00B7345A">
            <w:pPr>
              <w:widowControl w:val="0"/>
              <w:jc w:val="both"/>
              <w:rPr>
                <w:sz w:val="20"/>
                <w:szCs w:val="20"/>
                <w:lang w:eastAsia="ru-RU"/>
              </w:rPr>
            </w:pPr>
            <w:r w:rsidRPr="00B7345A">
              <w:rPr>
                <w:sz w:val="20"/>
                <w:szCs w:val="20"/>
                <w:lang w:eastAsia="ru-RU"/>
              </w:rPr>
              <w:t>Показатели</w:t>
            </w:r>
          </w:p>
        </w:tc>
        <w:tc>
          <w:tcPr>
            <w:tcW w:w="1884" w:type="dxa"/>
            <w:gridSpan w:val="2"/>
          </w:tcPr>
          <w:p w:rsidR="00C334ED" w:rsidRPr="00B7345A" w:rsidRDefault="00C334ED" w:rsidP="00B7345A">
            <w:pPr>
              <w:widowControl w:val="0"/>
              <w:jc w:val="both"/>
              <w:rPr>
                <w:sz w:val="20"/>
                <w:szCs w:val="20"/>
                <w:lang w:eastAsia="ru-RU"/>
              </w:rPr>
            </w:pPr>
            <w:r w:rsidRPr="00B7345A">
              <w:rPr>
                <w:sz w:val="20"/>
                <w:szCs w:val="20"/>
                <w:lang w:eastAsia="ru-RU"/>
              </w:rPr>
              <w:t>Годы</w:t>
            </w:r>
          </w:p>
        </w:tc>
        <w:tc>
          <w:tcPr>
            <w:tcW w:w="1370" w:type="dxa"/>
            <w:vMerge w:val="restart"/>
          </w:tcPr>
          <w:p w:rsidR="00C334ED" w:rsidRPr="00B7345A" w:rsidRDefault="00C334ED" w:rsidP="00B7345A">
            <w:pPr>
              <w:widowControl w:val="0"/>
              <w:jc w:val="both"/>
              <w:rPr>
                <w:sz w:val="20"/>
                <w:szCs w:val="20"/>
                <w:lang w:eastAsia="ru-RU"/>
              </w:rPr>
            </w:pPr>
            <w:r w:rsidRPr="00B7345A">
              <w:rPr>
                <w:sz w:val="20"/>
                <w:szCs w:val="20"/>
                <w:lang w:eastAsia="ru-RU"/>
              </w:rPr>
              <w:t>Изменение, (+,-)</w:t>
            </w:r>
          </w:p>
        </w:tc>
        <w:tc>
          <w:tcPr>
            <w:tcW w:w="1406" w:type="dxa"/>
            <w:vMerge w:val="restart"/>
          </w:tcPr>
          <w:p w:rsidR="00C334ED" w:rsidRPr="00B7345A" w:rsidRDefault="00C334ED" w:rsidP="00B7345A">
            <w:pPr>
              <w:widowControl w:val="0"/>
              <w:jc w:val="both"/>
              <w:rPr>
                <w:sz w:val="20"/>
                <w:szCs w:val="20"/>
                <w:lang w:eastAsia="ru-RU"/>
              </w:rPr>
            </w:pPr>
            <w:r w:rsidRPr="00B7345A">
              <w:rPr>
                <w:sz w:val="20"/>
                <w:szCs w:val="20"/>
                <w:lang w:eastAsia="ru-RU"/>
              </w:rPr>
              <w:t>Темп изменения,%</w:t>
            </w:r>
          </w:p>
        </w:tc>
      </w:tr>
      <w:tr w:rsidR="004E027E" w:rsidRPr="00B7345A" w:rsidTr="00B7345A">
        <w:trPr>
          <w:jc w:val="center"/>
        </w:trPr>
        <w:tc>
          <w:tcPr>
            <w:tcW w:w="4361" w:type="dxa"/>
            <w:vMerge/>
          </w:tcPr>
          <w:p w:rsidR="00C334ED" w:rsidRPr="00B7345A" w:rsidRDefault="00C334ED" w:rsidP="00B7345A">
            <w:pPr>
              <w:widowControl w:val="0"/>
              <w:jc w:val="both"/>
              <w:rPr>
                <w:sz w:val="20"/>
                <w:szCs w:val="20"/>
                <w:lang w:eastAsia="ru-RU"/>
              </w:rPr>
            </w:pPr>
          </w:p>
        </w:tc>
        <w:tc>
          <w:tcPr>
            <w:tcW w:w="974" w:type="dxa"/>
          </w:tcPr>
          <w:p w:rsidR="00C334ED" w:rsidRPr="00B7345A" w:rsidRDefault="00C334ED" w:rsidP="00B7345A">
            <w:pPr>
              <w:widowControl w:val="0"/>
              <w:jc w:val="both"/>
              <w:rPr>
                <w:sz w:val="20"/>
                <w:szCs w:val="20"/>
                <w:lang w:eastAsia="ru-RU"/>
              </w:rPr>
            </w:pPr>
            <w:r w:rsidRPr="00B7345A">
              <w:rPr>
                <w:sz w:val="20"/>
                <w:szCs w:val="20"/>
                <w:lang w:eastAsia="ru-RU"/>
              </w:rPr>
              <w:t>2007</w:t>
            </w:r>
          </w:p>
        </w:tc>
        <w:tc>
          <w:tcPr>
            <w:tcW w:w="910" w:type="dxa"/>
          </w:tcPr>
          <w:p w:rsidR="00C334ED" w:rsidRPr="00B7345A" w:rsidRDefault="00C334ED" w:rsidP="00B7345A">
            <w:pPr>
              <w:widowControl w:val="0"/>
              <w:jc w:val="both"/>
              <w:rPr>
                <w:sz w:val="20"/>
                <w:szCs w:val="20"/>
                <w:lang w:eastAsia="ru-RU"/>
              </w:rPr>
            </w:pPr>
            <w:r w:rsidRPr="00B7345A">
              <w:rPr>
                <w:sz w:val="20"/>
                <w:szCs w:val="20"/>
                <w:lang w:eastAsia="ru-RU"/>
              </w:rPr>
              <w:t>2008</w:t>
            </w:r>
          </w:p>
        </w:tc>
        <w:tc>
          <w:tcPr>
            <w:tcW w:w="1370" w:type="dxa"/>
            <w:vMerge/>
          </w:tcPr>
          <w:p w:rsidR="00C334ED" w:rsidRPr="00B7345A" w:rsidRDefault="00C334ED" w:rsidP="00B7345A">
            <w:pPr>
              <w:widowControl w:val="0"/>
              <w:jc w:val="both"/>
              <w:rPr>
                <w:sz w:val="20"/>
                <w:szCs w:val="20"/>
                <w:lang w:eastAsia="ru-RU"/>
              </w:rPr>
            </w:pPr>
          </w:p>
        </w:tc>
        <w:tc>
          <w:tcPr>
            <w:tcW w:w="1406" w:type="dxa"/>
            <w:vMerge/>
          </w:tcPr>
          <w:p w:rsidR="00C334ED" w:rsidRPr="00B7345A" w:rsidRDefault="00C334ED" w:rsidP="00B7345A">
            <w:pPr>
              <w:widowControl w:val="0"/>
              <w:jc w:val="both"/>
              <w:rPr>
                <w:sz w:val="20"/>
                <w:szCs w:val="20"/>
                <w:lang w:eastAsia="ru-RU"/>
              </w:rPr>
            </w:pPr>
          </w:p>
        </w:tc>
      </w:tr>
      <w:tr w:rsidR="004E027E" w:rsidRPr="00B7345A" w:rsidTr="00B7345A">
        <w:trPr>
          <w:jc w:val="center"/>
        </w:trPr>
        <w:tc>
          <w:tcPr>
            <w:tcW w:w="4361" w:type="dxa"/>
          </w:tcPr>
          <w:p w:rsidR="00C334ED" w:rsidRPr="00B7345A" w:rsidRDefault="00C334ED" w:rsidP="00B7345A">
            <w:pPr>
              <w:widowControl w:val="0"/>
              <w:jc w:val="both"/>
              <w:rPr>
                <w:sz w:val="20"/>
                <w:szCs w:val="20"/>
                <w:lang w:eastAsia="ru-RU"/>
              </w:rPr>
            </w:pPr>
            <w:r w:rsidRPr="00B7345A">
              <w:rPr>
                <w:sz w:val="20"/>
                <w:szCs w:val="20"/>
                <w:lang w:eastAsia="ru-RU"/>
              </w:rPr>
              <w:t>1.Среднегодовое количество действующего оборудования, единиц</w:t>
            </w:r>
          </w:p>
        </w:tc>
        <w:tc>
          <w:tcPr>
            <w:tcW w:w="974" w:type="dxa"/>
          </w:tcPr>
          <w:p w:rsidR="00C334ED" w:rsidRPr="00B7345A" w:rsidRDefault="00C334ED" w:rsidP="00B7345A">
            <w:pPr>
              <w:widowControl w:val="0"/>
              <w:jc w:val="both"/>
              <w:rPr>
                <w:sz w:val="20"/>
                <w:szCs w:val="20"/>
                <w:lang w:eastAsia="ru-RU"/>
              </w:rPr>
            </w:pPr>
            <w:r w:rsidRPr="00B7345A">
              <w:rPr>
                <w:sz w:val="20"/>
                <w:szCs w:val="20"/>
                <w:lang w:eastAsia="ru-RU"/>
              </w:rPr>
              <w:t>9</w:t>
            </w:r>
          </w:p>
        </w:tc>
        <w:tc>
          <w:tcPr>
            <w:tcW w:w="910" w:type="dxa"/>
          </w:tcPr>
          <w:p w:rsidR="00C334ED" w:rsidRPr="00B7345A" w:rsidRDefault="00C334ED" w:rsidP="00B7345A">
            <w:pPr>
              <w:widowControl w:val="0"/>
              <w:jc w:val="both"/>
              <w:rPr>
                <w:sz w:val="20"/>
                <w:szCs w:val="20"/>
                <w:lang w:eastAsia="ru-RU"/>
              </w:rPr>
            </w:pPr>
            <w:r w:rsidRPr="00B7345A">
              <w:rPr>
                <w:sz w:val="20"/>
                <w:szCs w:val="20"/>
                <w:lang w:eastAsia="ru-RU"/>
              </w:rPr>
              <w:t>10</w:t>
            </w:r>
          </w:p>
        </w:tc>
        <w:tc>
          <w:tcPr>
            <w:tcW w:w="1370" w:type="dxa"/>
          </w:tcPr>
          <w:p w:rsidR="00C334ED" w:rsidRPr="00B7345A" w:rsidRDefault="00C334ED" w:rsidP="00B7345A">
            <w:pPr>
              <w:widowControl w:val="0"/>
              <w:jc w:val="both"/>
              <w:rPr>
                <w:sz w:val="20"/>
                <w:szCs w:val="20"/>
                <w:lang w:eastAsia="ru-RU"/>
              </w:rPr>
            </w:pPr>
            <w:r w:rsidRPr="00B7345A">
              <w:rPr>
                <w:sz w:val="20"/>
                <w:szCs w:val="20"/>
                <w:lang w:eastAsia="ru-RU"/>
              </w:rPr>
              <w:t>1</w:t>
            </w:r>
          </w:p>
        </w:tc>
        <w:tc>
          <w:tcPr>
            <w:tcW w:w="1406" w:type="dxa"/>
          </w:tcPr>
          <w:p w:rsidR="00C334ED" w:rsidRPr="00B7345A" w:rsidRDefault="00C334ED" w:rsidP="00B7345A">
            <w:pPr>
              <w:widowControl w:val="0"/>
              <w:jc w:val="both"/>
              <w:rPr>
                <w:sz w:val="20"/>
                <w:szCs w:val="20"/>
                <w:lang w:eastAsia="ru-RU"/>
              </w:rPr>
            </w:pPr>
            <w:r w:rsidRPr="00B7345A">
              <w:rPr>
                <w:sz w:val="20"/>
                <w:szCs w:val="20"/>
                <w:lang w:eastAsia="ru-RU"/>
              </w:rPr>
              <w:t>111,1</w:t>
            </w:r>
          </w:p>
        </w:tc>
      </w:tr>
      <w:tr w:rsidR="004E027E" w:rsidRPr="00B7345A" w:rsidTr="00B7345A">
        <w:trPr>
          <w:jc w:val="center"/>
        </w:trPr>
        <w:tc>
          <w:tcPr>
            <w:tcW w:w="4361" w:type="dxa"/>
          </w:tcPr>
          <w:p w:rsidR="00C334ED" w:rsidRPr="00B7345A" w:rsidRDefault="00C334ED" w:rsidP="00B7345A">
            <w:pPr>
              <w:widowControl w:val="0"/>
              <w:jc w:val="both"/>
              <w:rPr>
                <w:sz w:val="20"/>
                <w:szCs w:val="20"/>
                <w:lang w:eastAsia="ru-RU"/>
              </w:rPr>
            </w:pPr>
            <w:r w:rsidRPr="00B7345A">
              <w:rPr>
                <w:sz w:val="20"/>
                <w:szCs w:val="20"/>
                <w:lang w:eastAsia="ru-RU"/>
              </w:rPr>
              <w:t>2.</w:t>
            </w:r>
            <w:r w:rsidR="00504E63" w:rsidRPr="00B7345A">
              <w:rPr>
                <w:sz w:val="20"/>
                <w:szCs w:val="20"/>
                <w:lang w:eastAsia="ru-RU"/>
              </w:rPr>
              <w:t xml:space="preserve"> </w:t>
            </w:r>
            <w:r w:rsidRPr="00B7345A">
              <w:rPr>
                <w:sz w:val="20"/>
                <w:szCs w:val="20"/>
                <w:lang w:eastAsia="ru-RU"/>
              </w:rPr>
              <w:t>Отработано дней единицей оборудования</w:t>
            </w:r>
          </w:p>
        </w:tc>
        <w:tc>
          <w:tcPr>
            <w:tcW w:w="974" w:type="dxa"/>
          </w:tcPr>
          <w:p w:rsidR="00C334ED" w:rsidRPr="00B7345A" w:rsidRDefault="00C334ED" w:rsidP="00B7345A">
            <w:pPr>
              <w:widowControl w:val="0"/>
              <w:jc w:val="both"/>
              <w:rPr>
                <w:sz w:val="20"/>
                <w:szCs w:val="20"/>
                <w:lang w:eastAsia="ru-RU"/>
              </w:rPr>
            </w:pPr>
            <w:r w:rsidRPr="00B7345A">
              <w:rPr>
                <w:sz w:val="20"/>
                <w:szCs w:val="20"/>
                <w:lang w:eastAsia="ru-RU"/>
              </w:rPr>
              <w:t>245</w:t>
            </w:r>
          </w:p>
        </w:tc>
        <w:tc>
          <w:tcPr>
            <w:tcW w:w="910" w:type="dxa"/>
          </w:tcPr>
          <w:p w:rsidR="00C334ED" w:rsidRPr="00B7345A" w:rsidRDefault="00C334ED" w:rsidP="00B7345A">
            <w:pPr>
              <w:widowControl w:val="0"/>
              <w:jc w:val="both"/>
              <w:rPr>
                <w:sz w:val="20"/>
                <w:szCs w:val="20"/>
                <w:lang w:eastAsia="ru-RU"/>
              </w:rPr>
            </w:pPr>
            <w:r w:rsidRPr="00B7345A">
              <w:rPr>
                <w:sz w:val="20"/>
                <w:szCs w:val="20"/>
                <w:lang w:eastAsia="ru-RU"/>
              </w:rPr>
              <w:t>249</w:t>
            </w:r>
          </w:p>
        </w:tc>
        <w:tc>
          <w:tcPr>
            <w:tcW w:w="1370" w:type="dxa"/>
          </w:tcPr>
          <w:p w:rsidR="00C334ED" w:rsidRPr="00B7345A" w:rsidRDefault="00C334ED" w:rsidP="00B7345A">
            <w:pPr>
              <w:widowControl w:val="0"/>
              <w:jc w:val="both"/>
              <w:rPr>
                <w:sz w:val="20"/>
                <w:szCs w:val="20"/>
                <w:lang w:eastAsia="ru-RU"/>
              </w:rPr>
            </w:pPr>
            <w:r w:rsidRPr="00B7345A">
              <w:rPr>
                <w:sz w:val="20"/>
                <w:szCs w:val="20"/>
                <w:lang w:eastAsia="ru-RU"/>
              </w:rPr>
              <w:t>4</w:t>
            </w:r>
          </w:p>
        </w:tc>
        <w:tc>
          <w:tcPr>
            <w:tcW w:w="1406" w:type="dxa"/>
          </w:tcPr>
          <w:p w:rsidR="00C334ED" w:rsidRPr="00B7345A" w:rsidRDefault="00C334ED" w:rsidP="00B7345A">
            <w:pPr>
              <w:widowControl w:val="0"/>
              <w:jc w:val="both"/>
              <w:rPr>
                <w:sz w:val="20"/>
                <w:szCs w:val="20"/>
                <w:lang w:eastAsia="ru-RU"/>
              </w:rPr>
            </w:pPr>
            <w:r w:rsidRPr="00B7345A">
              <w:rPr>
                <w:sz w:val="20"/>
                <w:szCs w:val="20"/>
                <w:lang w:eastAsia="ru-RU"/>
              </w:rPr>
              <w:t>101,6</w:t>
            </w:r>
          </w:p>
        </w:tc>
      </w:tr>
      <w:tr w:rsidR="004E027E" w:rsidRPr="00B7345A" w:rsidTr="00B7345A">
        <w:trPr>
          <w:jc w:val="center"/>
        </w:trPr>
        <w:tc>
          <w:tcPr>
            <w:tcW w:w="4361" w:type="dxa"/>
          </w:tcPr>
          <w:p w:rsidR="00C334ED" w:rsidRPr="00B7345A" w:rsidRDefault="00C334ED" w:rsidP="00B7345A">
            <w:pPr>
              <w:widowControl w:val="0"/>
              <w:jc w:val="both"/>
              <w:rPr>
                <w:sz w:val="20"/>
                <w:szCs w:val="20"/>
                <w:lang w:eastAsia="ru-RU"/>
              </w:rPr>
            </w:pPr>
            <w:r w:rsidRPr="00B7345A">
              <w:rPr>
                <w:sz w:val="20"/>
                <w:szCs w:val="20"/>
                <w:lang w:eastAsia="ru-RU"/>
              </w:rPr>
              <w:t>3.</w:t>
            </w:r>
            <w:r w:rsidR="00504E63" w:rsidRPr="00B7345A">
              <w:rPr>
                <w:sz w:val="20"/>
                <w:szCs w:val="20"/>
                <w:lang w:eastAsia="ru-RU"/>
              </w:rPr>
              <w:t xml:space="preserve"> </w:t>
            </w:r>
            <w:r w:rsidRPr="00B7345A">
              <w:rPr>
                <w:sz w:val="20"/>
                <w:szCs w:val="20"/>
                <w:lang w:eastAsia="ru-RU"/>
              </w:rPr>
              <w:t>Коэффициент сменности работы оборудования</w:t>
            </w:r>
          </w:p>
        </w:tc>
        <w:tc>
          <w:tcPr>
            <w:tcW w:w="974" w:type="dxa"/>
          </w:tcPr>
          <w:p w:rsidR="00C334ED" w:rsidRPr="00B7345A" w:rsidRDefault="00C334ED" w:rsidP="00B7345A">
            <w:pPr>
              <w:widowControl w:val="0"/>
              <w:jc w:val="both"/>
              <w:rPr>
                <w:sz w:val="20"/>
                <w:szCs w:val="20"/>
                <w:lang w:eastAsia="ru-RU"/>
              </w:rPr>
            </w:pPr>
            <w:r w:rsidRPr="00B7345A">
              <w:rPr>
                <w:sz w:val="20"/>
                <w:szCs w:val="20"/>
                <w:lang w:eastAsia="ru-RU"/>
              </w:rPr>
              <w:t>1,92</w:t>
            </w:r>
          </w:p>
        </w:tc>
        <w:tc>
          <w:tcPr>
            <w:tcW w:w="910" w:type="dxa"/>
          </w:tcPr>
          <w:p w:rsidR="00C334ED" w:rsidRPr="00B7345A" w:rsidRDefault="00C334ED" w:rsidP="00B7345A">
            <w:pPr>
              <w:widowControl w:val="0"/>
              <w:jc w:val="both"/>
              <w:rPr>
                <w:sz w:val="20"/>
                <w:szCs w:val="20"/>
                <w:lang w:eastAsia="ru-RU"/>
              </w:rPr>
            </w:pPr>
            <w:r w:rsidRPr="00B7345A">
              <w:rPr>
                <w:sz w:val="20"/>
                <w:szCs w:val="20"/>
                <w:lang w:eastAsia="ru-RU"/>
              </w:rPr>
              <w:t>1,96</w:t>
            </w:r>
          </w:p>
        </w:tc>
        <w:tc>
          <w:tcPr>
            <w:tcW w:w="1370" w:type="dxa"/>
          </w:tcPr>
          <w:p w:rsidR="00C334ED" w:rsidRPr="00B7345A" w:rsidRDefault="00C334ED" w:rsidP="00B7345A">
            <w:pPr>
              <w:widowControl w:val="0"/>
              <w:jc w:val="both"/>
              <w:rPr>
                <w:sz w:val="20"/>
                <w:szCs w:val="20"/>
                <w:lang w:eastAsia="ru-RU"/>
              </w:rPr>
            </w:pPr>
            <w:r w:rsidRPr="00B7345A">
              <w:rPr>
                <w:sz w:val="20"/>
                <w:szCs w:val="20"/>
                <w:lang w:eastAsia="ru-RU"/>
              </w:rPr>
              <w:t>0,04</w:t>
            </w:r>
          </w:p>
        </w:tc>
        <w:tc>
          <w:tcPr>
            <w:tcW w:w="1406" w:type="dxa"/>
          </w:tcPr>
          <w:p w:rsidR="00C334ED" w:rsidRPr="00B7345A" w:rsidRDefault="00C334ED" w:rsidP="00B7345A">
            <w:pPr>
              <w:widowControl w:val="0"/>
              <w:jc w:val="both"/>
              <w:rPr>
                <w:sz w:val="20"/>
                <w:szCs w:val="20"/>
                <w:lang w:eastAsia="ru-RU"/>
              </w:rPr>
            </w:pPr>
            <w:r w:rsidRPr="00B7345A">
              <w:rPr>
                <w:sz w:val="20"/>
                <w:szCs w:val="20"/>
                <w:lang w:eastAsia="ru-RU"/>
              </w:rPr>
              <w:t>102,1</w:t>
            </w:r>
          </w:p>
        </w:tc>
      </w:tr>
      <w:tr w:rsidR="004E027E" w:rsidRPr="00B7345A" w:rsidTr="00B7345A">
        <w:trPr>
          <w:jc w:val="center"/>
        </w:trPr>
        <w:tc>
          <w:tcPr>
            <w:tcW w:w="4361" w:type="dxa"/>
          </w:tcPr>
          <w:p w:rsidR="00C334ED" w:rsidRPr="00B7345A" w:rsidRDefault="00C334ED" w:rsidP="00B7345A">
            <w:pPr>
              <w:widowControl w:val="0"/>
              <w:jc w:val="both"/>
              <w:rPr>
                <w:sz w:val="20"/>
                <w:szCs w:val="20"/>
                <w:lang w:eastAsia="ru-RU"/>
              </w:rPr>
            </w:pPr>
            <w:r w:rsidRPr="00B7345A">
              <w:rPr>
                <w:sz w:val="20"/>
                <w:szCs w:val="20"/>
                <w:lang w:eastAsia="ru-RU"/>
              </w:rPr>
              <w:t>4. Средняя продолжительность работы смены, часов</w:t>
            </w:r>
          </w:p>
        </w:tc>
        <w:tc>
          <w:tcPr>
            <w:tcW w:w="974" w:type="dxa"/>
          </w:tcPr>
          <w:p w:rsidR="00C334ED" w:rsidRPr="00B7345A" w:rsidRDefault="00C334ED" w:rsidP="00B7345A">
            <w:pPr>
              <w:widowControl w:val="0"/>
              <w:jc w:val="both"/>
              <w:rPr>
                <w:sz w:val="20"/>
                <w:szCs w:val="20"/>
                <w:lang w:eastAsia="ru-RU"/>
              </w:rPr>
            </w:pPr>
            <w:r w:rsidRPr="00B7345A">
              <w:rPr>
                <w:sz w:val="20"/>
                <w:szCs w:val="20"/>
                <w:lang w:eastAsia="ru-RU"/>
              </w:rPr>
              <w:t>7,3</w:t>
            </w:r>
          </w:p>
        </w:tc>
        <w:tc>
          <w:tcPr>
            <w:tcW w:w="910" w:type="dxa"/>
          </w:tcPr>
          <w:p w:rsidR="00C334ED" w:rsidRPr="00B7345A" w:rsidRDefault="00C334ED" w:rsidP="00B7345A">
            <w:pPr>
              <w:widowControl w:val="0"/>
              <w:jc w:val="both"/>
              <w:rPr>
                <w:sz w:val="20"/>
                <w:szCs w:val="20"/>
                <w:lang w:eastAsia="ru-RU"/>
              </w:rPr>
            </w:pPr>
            <w:r w:rsidRPr="00B7345A">
              <w:rPr>
                <w:sz w:val="20"/>
                <w:szCs w:val="20"/>
                <w:lang w:eastAsia="ru-RU"/>
              </w:rPr>
              <w:t>7,6</w:t>
            </w:r>
          </w:p>
        </w:tc>
        <w:tc>
          <w:tcPr>
            <w:tcW w:w="1370" w:type="dxa"/>
          </w:tcPr>
          <w:p w:rsidR="00C334ED" w:rsidRPr="00B7345A" w:rsidRDefault="00C334ED" w:rsidP="00B7345A">
            <w:pPr>
              <w:widowControl w:val="0"/>
              <w:jc w:val="both"/>
              <w:rPr>
                <w:sz w:val="20"/>
                <w:szCs w:val="20"/>
                <w:lang w:eastAsia="ru-RU"/>
              </w:rPr>
            </w:pPr>
            <w:r w:rsidRPr="00B7345A">
              <w:rPr>
                <w:sz w:val="20"/>
                <w:szCs w:val="20"/>
                <w:lang w:eastAsia="ru-RU"/>
              </w:rPr>
              <w:t>0,3</w:t>
            </w:r>
          </w:p>
        </w:tc>
        <w:tc>
          <w:tcPr>
            <w:tcW w:w="1406" w:type="dxa"/>
          </w:tcPr>
          <w:p w:rsidR="00C334ED" w:rsidRPr="00B7345A" w:rsidRDefault="00C334ED" w:rsidP="00B7345A">
            <w:pPr>
              <w:widowControl w:val="0"/>
              <w:jc w:val="both"/>
              <w:rPr>
                <w:sz w:val="20"/>
                <w:szCs w:val="20"/>
                <w:lang w:eastAsia="ru-RU"/>
              </w:rPr>
            </w:pPr>
            <w:r w:rsidRPr="00B7345A">
              <w:rPr>
                <w:sz w:val="20"/>
                <w:szCs w:val="20"/>
                <w:lang w:eastAsia="ru-RU"/>
              </w:rPr>
              <w:t>104,1</w:t>
            </w:r>
          </w:p>
        </w:tc>
      </w:tr>
      <w:tr w:rsidR="004E027E" w:rsidRPr="00B7345A" w:rsidTr="00B7345A">
        <w:trPr>
          <w:trHeight w:val="70"/>
          <w:jc w:val="center"/>
        </w:trPr>
        <w:tc>
          <w:tcPr>
            <w:tcW w:w="4361" w:type="dxa"/>
          </w:tcPr>
          <w:p w:rsidR="00C334ED" w:rsidRPr="00B7345A" w:rsidRDefault="00C334ED" w:rsidP="00B7345A">
            <w:pPr>
              <w:widowControl w:val="0"/>
              <w:jc w:val="both"/>
              <w:rPr>
                <w:sz w:val="20"/>
                <w:szCs w:val="20"/>
                <w:lang w:eastAsia="ru-RU"/>
              </w:rPr>
            </w:pPr>
            <w:r w:rsidRPr="00B7345A">
              <w:rPr>
                <w:sz w:val="20"/>
                <w:szCs w:val="20"/>
                <w:lang w:eastAsia="ru-RU"/>
              </w:rPr>
              <w:t>5.</w:t>
            </w:r>
            <w:r w:rsidR="00504E63" w:rsidRPr="00B7345A">
              <w:rPr>
                <w:sz w:val="20"/>
                <w:szCs w:val="20"/>
                <w:lang w:eastAsia="ru-RU"/>
              </w:rPr>
              <w:t xml:space="preserve"> </w:t>
            </w:r>
            <w:r w:rsidRPr="00B7345A">
              <w:rPr>
                <w:sz w:val="20"/>
                <w:szCs w:val="20"/>
                <w:lang w:eastAsia="ru-RU"/>
              </w:rPr>
              <w:t>Выработка продукции за машино – час, руб.</w:t>
            </w:r>
          </w:p>
        </w:tc>
        <w:tc>
          <w:tcPr>
            <w:tcW w:w="974" w:type="dxa"/>
          </w:tcPr>
          <w:p w:rsidR="00C334ED" w:rsidRPr="00B7345A" w:rsidRDefault="00C334ED" w:rsidP="00B7345A">
            <w:pPr>
              <w:widowControl w:val="0"/>
              <w:jc w:val="both"/>
              <w:rPr>
                <w:sz w:val="20"/>
                <w:szCs w:val="20"/>
                <w:lang w:eastAsia="ru-RU"/>
              </w:rPr>
            </w:pPr>
            <w:r w:rsidRPr="00B7345A">
              <w:rPr>
                <w:sz w:val="20"/>
                <w:szCs w:val="20"/>
                <w:lang w:eastAsia="ru-RU"/>
              </w:rPr>
              <w:t>312,35</w:t>
            </w:r>
          </w:p>
        </w:tc>
        <w:tc>
          <w:tcPr>
            <w:tcW w:w="910" w:type="dxa"/>
          </w:tcPr>
          <w:p w:rsidR="00C334ED" w:rsidRPr="00B7345A" w:rsidRDefault="00C334ED" w:rsidP="00B7345A">
            <w:pPr>
              <w:widowControl w:val="0"/>
              <w:jc w:val="both"/>
              <w:rPr>
                <w:sz w:val="20"/>
                <w:szCs w:val="20"/>
                <w:lang w:eastAsia="ru-RU"/>
              </w:rPr>
            </w:pPr>
            <w:r w:rsidRPr="00B7345A">
              <w:rPr>
                <w:sz w:val="20"/>
                <w:szCs w:val="20"/>
                <w:lang w:eastAsia="ru-RU"/>
              </w:rPr>
              <w:t>315</w:t>
            </w:r>
          </w:p>
        </w:tc>
        <w:tc>
          <w:tcPr>
            <w:tcW w:w="1370" w:type="dxa"/>
          </w:tcPr>
          <w:p w:rsidR="00C334ED" w:rsidRPr="00B7345A" w:rsidRDefault="00C334ED" w:rsidP="00B7345A">
            <w:pPr>
              <w:widowControl w:val="0"/>
              <w:jc w:val="both"/>
              <w:rPr>
                <w:sz w:val="20"/>
                <w:szCs w:val="20"/>
                <w:lang w:eastAsia="ru-RU"/>
              </w:rPr>
            </w:pPr>
            <w:r w:rsidRPr="00B7345A">
              <w:rPr>
                <w:sz w:val="20"/>
                <w:szCs w:val="20"/>
                <w:lang w:eastAsia="ru-RU"/>
              </w:rPr>
              <w:t>2,65</w:t>
            </w:r>
          </w:p>
        </w:tc>
        <w:tc>
          <w:tcPr>
            <w:tcW w:w="1406" w:type="dxa"/>
          </w:tcPr>
          <w:p w:rsidR="00C334ED" w:rsidRPr="00B7345A" w:rsidRDefault="00C334ED" w:rsidP="00B7345A">
            <w:pPr>
              <w:widowControl w:val="0"/>
              <w:jc w:val="both"/>
              <w:rPr>
                <w:sz w:val="20"/>
                <w:szCs w:val="20"/>
                <w:lang w:eastAsia="ru-RU"/>
              </w:rPr>
            </w:pPr>
            <w:r w:rsidRPr="00B7345A">
              <w:rPr>
                <w:sz w:val="20"/>
                <w:szCs w:val="20"/>
                <w:lang w:eastAsia="ru-RU"/>
              </w:rPr>
              <w:t>100,8</w:t>
            </w:r>
          </w:p>
        </w:tc>
      </w:tr>
      <w:tr w:rsidR="004E027E" w:rsidRPr="00B7345A" w:rsidTr="00B7345A">
        <w:trPr>
          <w:trHeight w:val="323"/>
          <w:jc w:val="center"/>
        </w:trPr>
        <w:tc>
          <w:tcPr>
            <w:tcW w:w="4361" w:type="dxa"/>
          </w:tcPr>
          <w:p w:rsidR="00C334ED" w:rsidRPr="00B7345A" w:rsidRDefault="00C334ED" w:rsidP="00B7345A">
            <w:pPr>
              <w:widowControl w:val="0"/>
              <w:jc w:val="both"/>
              <w:rPr>
                <w:sz w:val="20"/>
                <w:szCs w:val="20"/>
                <w:lang w:eastAsia="ru-RU"/>
              </w:rPr>
            </w:pPr>
            <w:r w:rsidRPr="00B7345A">
              <w:rPr>
                <w:sz w:val="20"/>
                <w:szCs w:val="20"/>
                <w:lang w:eastAsia="ru-RU"/>
              </w:rPr>
              <w:t>6. Объем работ, тыс. руб.</w:t>
            </w:r>
          </w:p>
        </w:tc>
        <w:tc>
          <w:tcPr>
            <w:tcW w:w="974" w:type="dxa"/>
          </w:tcPr>
          <w:p w:rsidR="00C334ED" w:rsidRPr="00B7345A" w:rsidRDefault="00C334ED" w:rsidP="00B7345A">
            <w:pPr>
              <w:widowControl w:val="0"/>
              <w:jc w:val="both"/>
              <w:rPr>
                <w:sz w:val="20"/>
                <w:szCs w:val="20"/>
                <w:lang w:eastAsia="ru-RU"/>
              </w:rPr>
            </w:pPr>
            <w:r w:rsidRPr="00B7345A">
              <w:rPr>
                <w:sz w:val="20"/>
                <w:szCs w:val="20"/>
                <w:lang w:eastAsia="ru-RU"/>
              </w:rPr>
              <w:t>9648</w:t>
            </w:r>
          </w:p>
        </w:tc>
        <w:tc>
          <w:tcPr>
            <w:tcW w:w="910" w:type="dxa"/>
          </w:tcPr>
          <w:p w:rsidR="00C334ED" w:rsidRPr="00B7345A" w:rsidRDefault="00C334ED" w:rsidP="00B7345A">
            <w:pPr>
              <w:widowControl w:val="0"/>
              <w:jc w:val="both"/>
              <w:rPr>
                <w:sz w:val="20"/>
                <w:szCs w:val="20"/>
                <w:lang w:eastAsia="ru-RU"/>
              </w:rPr>
            </w:pPr>
            <w:r w:rsidRPr="00B7345A">
              <w:rPr>
                <w:sz w:val="20"/>
                <w:szCs w:val="20"/>
                <w:lang w:eastAsia="ru-RU"/>
              </w:rPr>
              <w:t>11684</w:t>
            </w:r>
          </w:p>
        </w:tc>
        <w:tc>
          <w:tcPr>
            <w:tcW w:w="1370" w:type="dxa"/>
          </w:tcPr>
          <w:p w:rsidR="00C334ED" w:rsidRPr="00B7345A" w:rsidRDefault="00C334ED" w:rsidP="00B7345A">
            <w:pPr>
              <w:widowControl w:val="0"/>
              <w:jc w:val="both"/>
              <w:rPr>
                <w:sz w:val="20"/>
                <w:szCs w:val="20"/>
                <w:lang w:eastAsia="ru-RU"/>
              </w:rPr>
            </w:pPr>
            <w:r w:rsidRPr="00B7345A">
              <w:rPr>
                <w:sz w:val="20"/>
                <w:szCs w:val="20"/>
                <w:lang w:eastAsia="ru-RU"/>
              </w:rPr>
              <w:t>2036</w:t>
            </w:r>
          </w:p>
        </w:tc>
        <w:tc>
          <w:tcPr>
            <w:tcW w:w="1406" w:type="dxa"/>
          </w:tcPr>
          <w:p w:rsidR="00C334ED" w:rsidRPr="00B7345A" w:rsidRDefault="00C334ED" w:rsidP="00B7345A">
            <w:pPr>
              <w:widowControl w:val="0"/>
              <w:jc w:val="both"/>
              <w:rPr>
                <w:sz w:val="20"/>
                <w:szCs w:val="20"/>
                <w:lang w:eastAsia="ru-RU"/>
              </w:rPr>
            </w:pPr>
            <w:r w:rsidRPr="00B7345A">
              <w:rPr>
                <w:sz w:val="20"/>
                <w:szCs w:val="20"/>
                <w:lang w:eastAsia="ru-RU"/>
              </w:rPr>
              <w:t>121,1</w:t>
            </w:r>
          </w:p>
        </w:tc>
      </w:tr>
    </w:tbl>
    <w:p w:rsidR="00B7345A" w:rsidRDefault="00B7345A" w:rsidP="00504E63">
      <w:pPr>
        <w:widowControl w:val="0"/>
        <w:ind w:firstLine="709"/>
        <w:jc w:val="both"/>
        <w:rPr>
          <w:szCs w:val="24"/>
          <w:lang w:eastAsia="ru-RU"/>
        </w:rPr>
      </w:pPr>
    </w:p>
    <w:p w:rsidR="00C334ED" w:rsidRPr="00504E63" w:rsidRDefault="00C334ED" w:rsidP="00504E63">
      <w:pPr>
        <w:widowControl w:val="0"/>
        <w:ind w:firstLine="709"/>
        <w:jc w:val="both"/>
        <w:rPr>
          <w:szCs w:val="24"/>
          <w:lang w:eastAsia="ru-RU"/>
        </w:rPr>
      </w:pPr>
      <w:r w:rsidRPr="00504E63">
        <w:rPr>
          <w:szCs w:val="24"/>
          <w:lang w:eastAsia="ru-RU"/>
        </w:rPr>
        <w:t>ВП</w:t>
      </w:r>
      <w:r w:rsidRPr="00504E63">
        <w:rPr>
          <w:szCs w:val="24"/>
          <w:vertAlign w:val="subscript"/>
          <w:lang w:eastAsia="ru-RU"/>
        </w:rPr>
        <w:t>0</w:t>
      </w:r>
      <w:r w:rsidRPr="00504E63">
        <w:rPr>
          <w:szCs w:val="24"/>
          <w:lang w:eastAsia="ru-RU"/>
        </w:rPr>
        <w:t xml:space="preserve"> = К</w:t>
      </w:r>
      <w:r w:rsidRPr="00504E63">
        <w:rPr>
          <w:szCs w:val="24"/>
          <w:vertAlign w:val="subscript"/>
          <w:lang w:eastAsia="ru-RU"/>
        </w:rPr>
        <w:t>0</w:t>
      </w:r>
      <w:r w:rsidRPr="00504E63">
        <w:rPr>
          <w:szCs w:val="24"/>
          <w:lang w:eastAsia="ru-RU"/>
        </w:rPr>
        <w:t xml:space="preserve"> х Д</w:t>
      </w:r>
      <w:r w:rsidRPr="00504E63">
        <w:rPr>
          <w:szCs w:val="24"/>
          <w:vertAlign w:val="subscript"/>
          <w:lang w:eastAsia="ru-RU"/>
        </w:rPr>
        <w:t>0</w:t>
      </w:r>
      <w:r w:rsidRPr="00504E63">
        <w:rPr>
          <w:szCs w:val="24"/>
          <w:lang w:eastAsia="ru-RU"/>
        </w:rPr>
        <w:t xml:space="preserve"> х К</w:t>
      </w:r>
      <w:r w:rsidRPr="00504E63">
        <w:rPr>
          <w:szCs w:val="24"/>
          <w:vertAlign w:val="subscript"/>
          <w:lang w:eastAsia="ru-RU"/>
        </w:rPr>
        <w:t>см 0</w:t>
      </w:r>
      <w:r w:rsidRPr="00504E63">
        <w:rPr>
          <w:szCs w:val="24"/>
          <w:lang w:eastAsia="ru-RU"/>
        </w:rPr>
        <w:t>х П</w:t>
      </w:r>
      <w:r w:rsidRPr="00504E63">
        <w:rPr>
          <w:szCs w:val="24"/>
          <w:vertAlign w:val="subscript"/>
          <w:lang w:eastAsia="ru-RU"/>
        </w:rPr>
        <w:t>0</w:t>
      </w:r>
      <w:r w:rsidRPr="00504E63">
        <w:rPr>
          <w:szCs w:val="24"/>
          <w:lang w:eastAsia="ru-RU"/>
        </w:rPr>
        <w:t xml:space="preserve"> х ЧВ</w:t>
      </w:r>
      <w:r w:rsidRPr="00504E63">
        <w:rPr>
          <w:szCs w:val="24"/>
          <w:vertAlign w:val="subscript"/>
          <w:lang w:eastAsia="ru-RU"/>
        </w:rPr>
        <w:t>0</w:t>
      </w:r>
      <w:r w:rsidR="00504E63">
        <w:rPr>
          <w:szCs w:val="24"/>
          <w:lang w:eastAsia="ru-RU"/>
        </w:rPr>
        <w:t xml:space="preserve"> </w:t>
      </w:r>
      <w:r w:rsidRPr="00504E63">
        <w:rPr>
          <w:szCs w:val="24"/>
          <w:lang w:eastAsia="ru-RU"/>
        </w:rPr>
        <w:t>= 9 х</w:t>
      </w:r>
      <w:r w:rsidR="00504E63">
        <w:rPr>
          <w:szCs w:val="24"/>
          <w:lang w:eastAsia="ru-RU"/>
        </w:rPr>
        <w:t xml:space="preserve"> </w:t>
      </w:r>
      <w:r w:rsidRPr="00504E63">
        <w:rPr>
          <w:szCs w:val="24"/>
          <w:lang w:eastAsia="ru-RU"/>
        </w:rPr>
        <w:t>245 х</w:t>
      </w:r>
      <w:r w:rsidR="00504E63">
        <w:rPr>
          <w:szCs w:val="24"/>
          <w:lang w:eastAsia="ru-RU"/>
        </w:rPr>
        <w:t xml:space="preserve"> </w:t>
      </w:r>
      <w:r w:rsidRPr="00504E63">
        <w:rPr>
          <w:szCs w:val="24"/>
          <w:lang w:eastAsia="ru-RU"/>
        </w:rPr>
        <w:t>1,92 х 7,3 х 312,35 = 9648 (тыс. руб.);</w:t>
      </w:r>
    </w:p>
    <w:p w:rsidR="00C334ED" w:rsidRPr="00504E63" w:rsidRDefault="00C334ED" w:rsidP="00504E63">
      <w:pPr>
        <w:widowControl w:val="0"/>
        <w:ind w:firstLine="709"/>
        <w:jc w:val="both"/>
        <w:rPr>
          <w:szCs w:val="24"/>
          <w:lang w:eastAsia="ru-RU"/>
        </w:rPr>
      </w:pPr>
      <w:r w:rsidRPr="00504E63">
        <w:rPr>
          <w:szCs w:val="24"/>
          <w:lang w:eastAsia="ru-RU"/>
        </w:rPr>
        <w:t>ВП</w:t>
      </w:r>
      <w:r w:rsidRPr="00504E63">
        <w:rPr>
          <w:szCs w:val="24"/>
          <w:vertAlign w:val="subscript"/>
          <w:lang w:eastAsia="ru-RU"/>
        </w:rPr>
        <w:t>усл.1</w:t>
      </w:r>
      <w:r w:rsidRPr="00504E63">
        <w:rPr>
          <w:szCs w:val="24"/>
          <w:lang w:eastAsia="ru-RU"/>
        </w:rPr>
        <w:t xml:space="preserve"> = К</w:t>
      </w:r>
      <w:r w:rsidRPr="00504E63">
        <w:rPr>
          <w:szCs w:val="24"/>
          <w:vertAlign w:val="subscript"/>
          <w:lang w:eastAsia="ru-RU"/>
        </w:rPr>
        <w:t>пл</w:t>
      </w:r>
      <w:r w:rsidRPr="00504E63">
        <w:rPr>
          <w:szCs w:val="24"/>
          <w:lang w:eastAsia="ru-RU"/>
        </w:rPr>
        <w:t xml:space="preserve"> х Д</w:t>
      </w:r>
      <w:r w:rsidRPr="00504E63">
        <w:rPr>
          <w:szCs w:val="24"/>
          <w:vertAlign w:val="subscript"/>
          <w:lang w:eastAsia="ru-RU"/>
        </w:rPr>
        <w:t>0</w:t>
      </w:r>
      <w:r w:rsidRPr="00504E63">
        <w:rPr>
          <w:szCs w:val="24"/>
          <w:lang w:eastAsia="ru-RU"/>
        </w:rPr>
        <w:t xml:space="preserve"> х К</w:t>
      </w:r>
      <w:r w:rsidRPr="00504E63">
        <w:rPr>
          <w:szCs w:val="24"/>
          <w:vertAlign w:val="subscript"/>
          <w:lang w:eastAsia="ru-RU"/>
        </w:rPr>
        <w:t>см 0</w:t>
      </w:r>
      <w:r w:rsidRPr="00504E63">
        <w:rPr>
          <w:szCs w:val="24"/>
          <w:lang w:eastAsia="ru-RU"/>
        </w:rPr>
        <w:t>х П</w:t>
      </w:r>
      <w:r w:rsidRPr="00504E63">
        <w:rPr>
          <w:szCs w:val="24"/>
          <w:vertAlign w:val="subscript"/>
          <w:lang w:eastAsia="ru-RU"/>
        </w:rPr>
        <w:t>0</w:t>
      </w:r>
      <w:r w:rsidRPr="00504E63">
        <w:rPr>
          <w:szCs w:val="24"/>
          <w:lang w:eastAsia="ru-RU"/>
        </w:rPr>
        <w:t xml:space="preserve"> х ЧВ</w:t>
      </w:r>
      <w:r w:rsidRPr="00504E63">
        <w:rPr>
          <w:szCs w:val="24"/>
          <w:vertAlign w:val="subscript"/>
          <w:lang w:eastAsia="ru-RU"/>
        </w:rPr>
        <w:t>0</w:t>
      </w:r>
      <w:r w:rsidRPr="00504E63">
        <w:rPr>
          <w:szCs w:val="24"/>
          <w:lang w:eastAsia="ru-RU"/>
        </w:rPr>
        <w:t xml:space="preserve"> = 10 х245 х</w:t>
      </w:r>
      <w:r w:rsidR="00504E63">
        <w:rPr>
          <w:szCs w:val="24"/>
          <w:lang w:eastAsia="ru-RU"/>
        </w:rPr>
        <w:t xml:space="preserve"> </w:t>
      </w:r>
      <w:r w:rsidRPr="00504E63">
        <w:rPr>
          <w:szCs w:val="24"/>
          <w:lang w:eastAsia="ru-RU"/>
        </w:rPr>
        <w:t>1,92 х 7,3 х 312,35 = 10726 (тыс. руб.)</w:t>
      </w:r>
    </w:p>
    <w:p w:rsidR="00C334ED" w:rsidRPr="00504E63" w:rsidRDefault="00C334ED" w:rsidP="00504E63">
      <w:pPr>
        <w:widowControl w:val="0"/>
        <w:ind w:firstLine="709"/>
        <w:jc w:val="both"/>
        <w:rPr>
          <w:szCs w:val="24"/>
          <w:lang w:eastAsia="ru-RU"/>
        </w:rPr>
      </w:pPr>
      <w:r w:rsidRPr="00504E63">
        <w:rPr>
          <w:szCs w:val="24"/>
          <w:lang w:eastAsia="ru-RU"/>
        </w:rPr>
        <w:t>ВП</w:t>
      </w:r>
      <w:r w:rsidRPr="00504E63">
        <w:rPr>
          <w:szCs w:val="24"/>
          <w:vertAlign w:val="subscript"/>
          <w:lang w:eastAsia="ru-RU"/>
        </w:rPr>
        <w:t>усл.2</w:t>
      </w:r>
      <w:r w:rsidRPr="00504E63">
        <w:rPr>
          <w:szCs w:val="24"/>
          <w:lang w:eastAsia="ru-RU"/>
        </w:rPr>
        <w:t xml:space="preserve"> = К</w:t>
      </w:r>
      <w:r w:rsidRPr="00504E63">
        <w:rPr>
          <w:szCs w:val="24"/>
          <w:vertAlign w:val="subscript"/>
          <w:lang w:eastAsia="ru-RU"/>
        </w:rPr>
        <w:t>пл</w:t>
      </w:r>
      <w:r w:rsidRPr="00504E63">
        <w:rPr>
          <w:szCs w:val="24"/>
          <w:lang w:eastAsia="ru-RU"/>
        </w:rPr>
        <w:t xml:space="preserve"> х Д</w:t>
      </w:r>
      <w:r w:rsidRPr="00504E63">
        <w:rPr>
          <w:szCs w:val="24"/>
          <w:vertAlign w:val="subscript"/>
          <w:lang w:eastAsia="ru-RU"/>
        </w:rPr>
        <w:t>пл</w:t>
      </w:r>
      <w:r w:rsidRPr="00504E63">
        <w:rPr>
          <w:szCs w:val="24"/>
          <w:lang w:eastAsia="ru-RU"/>
        </w:rPr>
        <w:t xml:space="preserve"> х К</w:t>
      </w:r>
      <w:r w:rsidRPr="00504E63">
        <w:rPr>
          <w:szCs w:val="24"/>
          <w:vertAlign w:val="subscript"/>
          <w:lang w:eastAsia="ru-RU"/>
        </w:rPr>
        <w:t>см 0</w:t>
      </w:r>
      <w:r w:rsidRPr="00504E63">
        <w:rPr>
          <w:szCs w:val="24"/>
          <w:lang w:eastAsia="ru-RU"/>
        </w:rPr>
        <w:t>х П</w:t>
      </w:r>
      <w:r w:rsidRPr="00504E63">
        <w:rPr>
          <w:szCs w:val="24"/>
          <w:vertAlign w:val="subscript"/>
          <w:lang w:eastAsia="ru-RU"/>
        </w:rPr>
        <w:t>0</w:t>
      </w:r>
      <w:r w:rsidRPr="00504E63">
        <w:rPr>
          <w:szCs w:val="24"/>
          <w:lang w:eastAsia="ru-RU"/>
        </w:rPr>
        <w:t xml:space="preserve"> х ЧВ</w:t>
      </w:r>
      <w:r w:rsidRPr="00504E63">
        <w:rPr>
          <w:szCs w:val="24"/>
          <w:vertAlign w:val="subscript"/>
          <w:lang w:eastAsia="ru-RU"/>
        </w:rPr>
        <w:t>0</w:t>
      </w:r>
      <w:r w:rsidRPr="00504E63">
        <w:rPr>
          <w:szCs w:val="24"/>
          <w:lang w:eastAsia="ru-RU"/>
        </w:rPr>
        <w:t xml:space="preserve"> = 10 х249 х</w:t>
      </w:r>
      <w:r w:rsidR="00504E63">
        <w:rPr>
          <w:szCs w:val="24"/>
          <w:lang w:eastAsia="ru-RU"/>
        </w:rPr>
        <w:t xml:space="preserve"> </w:t>
      </w:r>
      <w:r w:rsidRPr="00504E63">
        <w:rPr>
          <w:szCs w:val="24"/>
          <w:lang w:eastAsia="ru-RU"/>
        </w:rPr>
        <w:t>1,92 х 7,3 х 312,35 = 10901 (тыс. руб.)</w:t>
      </w:r>
    </w:p>
    <w:p w:rsidR="00C334ED" w:rsidRPr="00504E63" w:rsidRDefault="00C334ED" w:rsidP="00504E63">
      <w:pPr>
        <w:widowControl w:val="0"/>
        <w:ind w:firstLine="709"/>
        <w:jc w:val="both"/>
        <w:rPr>
          <w:szCs w:val="24"/>
          <w:lang w:eastAsia="ru-RU"/>
        </w:rPr>
      </w:pPr>
      <w:r w:rsidRPr="00504E63">
        <w:rPr>
          <w:szCs w:val="24"/>
          <w:lang w:eastAsia="ru-RU"/>
        </w:rPr>
        <w:t>ВП</w:t>
      </w:r>
      <w:r w:rsidRPr="00504E63">
        <w:rPr>
          <w:szCs w:val="24"/>
          <w:vertAlign w:val="subscript"/>
          <w:lang w:eastAsia="ru-RU"/>
        </w:rPr>
        <w:t>усл.3</w:t>
      </w:r>
      <w:r w:rsidRPr="00504E63">
        <w:rPr>
          <w:szCs w:val="24"/>
          <w:lang w:eastAsia="ru-RU"/>
        </w:rPr>
        <w:t xml:space="preserve"> = К</w:t>
      </w:r>
      <w:r w:rsidRPr="00504E63">
        <w:rPr>
          <w:szCs w:val="24"/>
          <w:vertAlign w:val="subscript"/>
          <w:lang w:eastAsia="ru-RU"/>
        </w:rPr>
        <w:t>пл</w:t>
      </w:r>
      <w:r w:rsidRPr="00504E63">
        <w:rPr>
          <w:szCs w:val="24"/>
          <w:lang w:eastAsia="ru-RU"/>
        </w:rPr>
        <w:t xml:space="preserve"> х Д</w:t>
      </w:r>
      <w:r w:rsidRPr="00504E63">
        <w:rPr>
          <w:szCs w:val="24"/>
          <w:vertAlign w:val="subscript"/>
          <w:lang w:eastAsia="ru-RU"/>
        </w:rPr>
        <w:t>пл</w:t>
      </w:r>
      <w:r w:rsidRPr="00504E63">
        <w:rPr>
          <w:szCs w:val="24"/>
          <w:lang w:eastAsia="ru-RU"/>
        </w:rPr>
        <w:t xml:space="preserve"> х К</w:t>
      </w:r>
      <w:r w:rsidRPr="00504E63">
        <w:rPr>
          <w:szCs w:val="24"/>
          <w:vertAlign w:val="subscript"/>
          <w:lang w:eastAsia="ru-RU"/>
        </w:rPr>
        <w:t>см пл</w:t>
      </w:r>
      <w:r w:rsidRPr="00504E63">
        <w:rPr>
          <w:szCs w:val="24"/>
          <w:lang w:eastAsia="ru-RU"/>
        </w:rPr>
        <w:t>х П</w:t>
      </w:r>
      <w:r w:rsidRPr="00504E63">
        <w:rPr>
          <w:szCs w:val="24"/>
          <w:vertAlign w:val="subscript"/>
          <w:lang w:eastAsia="ru-RU"/>
        </w:rPr>
        <w:t>0</w:t>
      </w:r>
      <w:r w:rsidRPr="00504E63">
        <w:rPr>
          <w:szCs w:val="24"/>
          <w:lang w:eastAsia="ru-RU"/>
        </w:rPr>
        <w:t xml:space="preserve"> х ЧВ</w:t>
      </w:r>
      <w:r w:rsidRPr="00504E63">
        <w:rPr>
          <w:szCs w:val="24"/>
          <w:vertAlign w:val="subscript"/>
          <w:lang w:eastAsia="ru-RU"/>
        </w:rPr>
        <w:t>0</w:t>
      </w:r>
      <w:r w:rsidRPr="00504E63">
        <w:rPr>
          <w:szCs w:val="24"/>
          <w:lang w:eastAsia="ru-RU"/>
        </w:rPr>
        <w:t xml:space="preserve"> = 10 х249 х</w:t>
      </w:r>
      <w:r w:rsidR="00504E63">
        <w:rPr>
          <w:szCs w:val="24"/>
          <w:lang w:eastAsia="ru-RU"/>
        </w:rPr>
        <w:t xml:space="preserve"> </w:t>
      </w:r>
      <w:r w:rsidRPr="00504E63">
        <w:rPr>
          <w:szCs w:val="24"/>
          <w:lang w:eastAsia="ru-RU"/>
        </w:rPr>
        <w:t>1,96 х 7,3 х 312,35 = 11128 (тыс. руб.);</w:t>
      </w:r>
    </w:p>
    <w:p w:rsidR="00C334ED" w:rsidRPr="00504E63" w:rsidRDefault="00C334ED" w:rsidP="00504E63">
      <w:pPr>
        <w:widowControl w:val="0"/>
        <w:ind w:firstLine="709"/>
        <w:jc w:val="both"/>
        <w:rPr>
          <w:szCs w:val="24"/>
          <w:lang w:eastAsia="ru-RU"/>
        </w:rPr>
      </w:pPr>
      <w:r w:rsidRPr="00504E63">
        <w:rPr>
          <w:szCs w:val="24"/>
          <w:lang w:eastAsia="ru-RU"/>
        </w:rPr>
        <w:t>ВП</w:t>
      </w:r>
      <w:r w:rsidRPr="00504E63">
        <w:rPr>
          <w:szCs w:val="24"/>
          <w:vertAlign w:val="subscript"/>
          <w:lang w:eastAsia="ru-RU"/>
        </w:rPr>
        <w:t>усл.4</w:t>
      </w:r>
      <w:r w:rsidRPr="00504E63">
        <w:rPr>
          <w:szCs w:val="24"/>
          <w:lang w:eastAsia="ru-RU"/>
        </w:rPr>
        <w:t xml:space="preserve"> = К</w:t>
      </w:r>
      <w:r w:rsidRPr="00504E63">
        <w:rPr>
          <w:szCs w:val="24"/>
          <w:vertAlign w:val="subscript"/>
          <w:lang w:eastAsia="ru-RU"/>
        </w:rPr>
        <w:t>1пл</w:t>
      </w:r>
      <w:r w:rsidR="00504E63">
        <w:rPr>
          <w:szCs w:val="24"/>
          <w:lang w:eastAsia="ru-RU"/>
        </w:rPr>
        <w:t xml:space="preserve"> </w:t>
      </w:r>
      <w:r w:rsidRPr="00504E63">
        <w:rPr>
          <w:szCs w:val="24"/>
          <w:lang w:eastAsia="ru-RU"/>
        </w:rPr>
        <w:t>х Д</w:t>
      </w:r>
      <w:r w:rsidRPr="00504E63">
        <w:rPr>
          <w:szCs w:val="24"/>
          <w:vertAlign w:val="subscript"/>
          <w:lang w:eastAsia="ru-RU"/>
        </w:rPr>
        <w:t>пл</w:t>
      </w:r>
      <w:r w:rsidR="00504E63">
        <w:rPr>
          <w:szCs w:val="24"/>
          <w:lang w:eastAsia="ru-RU"/>
        </w:rPr>
        <w:t xml:space="preserve"> </w:t>
      </w:r>
      <w:r w:rsidRPr="00504E63">
        <w:rPr>
          <w:szCs w:val="24"/>
          <w:lang w:eastAsia="ru-RU"/>
        </w:rPr>
        <w:t>х К</w:t>
      </w:r>
      <w:r w:rsidRPr="00504E63">
        <w:rPr>
          <w:szCs w:val="24"/>
          <w:vertAlign w:val="subscript"/>
          <w:lang w:eastAsia="ru-RU"/>
        </w:rPr>
        <w:t>см пл</w:t>
      </w:r>
      <w:r w:rsidR="00504E63">
        <w:rPr>
          <w:szCs w:val="24"/>
          <w:vertAlign w:val="subscript"/>
          <w:lang w:eastAsia="ru-RU"/>
        </w:rPr>
        <w:t xml:space="preserve"> </w:t>
      </w:r>
      <w:r w:rsidRPr="00504E63">
        <w:rPr>
          <w:szCs w:val="24"/>
          <w:lang w:eastAsia="ru-RU"/>
        </w:rPr>
        <w:t>х П</w:t>
      </w:r>
      <w:r w:rsidRPr="00504E63">
        <w:rPr>
          <w:szCs w:val="24"/>
          <w:vertAlign w:val="subscript"/>
          <w:lang w:eastAsia="ru-RU"/>
        </w:rPr>
        <w:t>1</w:t>
      </w:r>
      <w:r w:rsidRPr="00504E63">
        <w:rPr>
          <w:szCs w:val="24"/>
          <w:lang w:eastAsia="ru-RU"/>
        </w:rPr>
        <w:t xml:space="preserve"> х ЧВ</w:t>
      </w:r>
      <w:r w:rsidRPr="00504E63">
        <w:rPr>
          <w:szCs w:val="24"/>
          <w:vertAlign w:val="subscript"/>
          <w:lang w:eastAsia="ru-RU"/>
        </w:rPr>
        <w:t>0</w:t>
      </w:r>
      <w:r w:rsidRPr="00504E63">
        <w:rPr>
          <w:szCs w:val="24"/>
          <w:lang w:eastAsia="ru-RU"/>
        </w:rPr>
        <w:t xml:space="preserve"> = 10 х249 х</w:t>
      </w:r>
      <w:r w:rsidR="00504E63">
        <w:rPr>
          <w:szCs w:val="24"/>
          <w:lang w:eastAsia="ru-RU"/>
        </w:rPr>
        <w:t xml:space="preserve"> </w:t>
      </w:r>
      <w:r w:rsidRPr="00504E63">
        <w:rPr>
          <w:szCs w:val="24"/>
          <w:lang w:eastAsia="ru-RU"/>
        </w:rPr>
        <w:t>1,96 х 7,6 х 312,35 = 11585 (тыс. руб.);</w:t>
      </w:r>
    </w:p>
    <w:p w:rsidR="00C334ED" w:rsidRPr="00504E63" w:rsidRDefault="00C334ED" w:rsidP="00504E63">
      <w:pPr>
        <w:widowControl w:val="0"/>
        <w:ind w:firstLine="709"/>
        <w:jc w:val="both"/>
        <w:rPr>
          <w:szCs w:val="24"/>
          <w:lang w:eastAsia="ru-RU"/>
        </w:rPr>
      </w:pPr>
      <w:r w:rsidRPr="00504E63">
        <w:rPr>
          <w:szCs w:val="24"/>
          <w:lang w:eastAsia="ru-RU"/>
        </w:rPr>
        <w:t>ВП</w:t>
      </w:r>
      <w:r w:rsidRPr="00504E63">
        <w:rPr>
          <w:szCs w:val="24"/>
          <w:vertAlign w:val="subscript"/>
          <w:lang w:eastAsia="ru-RU"/>
        </w:rPr>
        <w:t>пл</w:t>
      </w:r>
      <w:r w:rsidRPr="00504E63">
        <w:rPr>
          <w:szCs w:val="24"/>
          <w:lang w:eastAsia="ru-RU"/>
        </w:rPr>
        <w:t xml:space="preserve"> = К</w:t>
      </w:r>
      <w:r w:rsidRPr="00504E63">
        <w:rPr>
          <w:szCs w:val="24"/>
          <w:vertAlign w:val="subscript"/>
          <w:lang w:eastAsia="ru-RU"/>
        </w:rPr>
        <w:t>пл</w:t>
      </w:r>
      <w:r w:rsidRPr="00504E63">
        <w:rPr>
          <w:szCs w:val="24"/>
          <w:lang w:eastAsia="ru-RU"/>
        </w:rPr>
        <w:t xml:space="preserve"> х Д</w:t>
      </w:r>
      <w:r w:rsidRPr="00504E63">
        <w:rPr>
          <w:szCs w:val="24"/>
          <w:vertAlign w:val="subscript"/>
          <w:lang w:eastAsia="ru-RU"/>
        </w:rPr>
        <w:t>пл</w:t>
      </w:r>
      <w:r w:rsidRPr="00504E63">
        <w:rPr>
          <w:szCs w:val="24"/>
          <w:lang w:eastAsia="ru-RU"/>
        </w:rPr>
        <w:t xml:space="preserve"> х К</w:t>
      </w:r>
      <w:r w:rsidRPr="00504E63">
        <w:rPr>
          <w:szCs w:val="24"/>
          <w:vertAlign w:val="subscript"/>
          <w:lang w:eastAsia="ru-RU"/>
        </w:rPr>
        <w:t>см пл</w:t>
      </w:r>
      <w:r w:rsidRPr="00504E63">
        <w:rPr>
          <w:szCs w:val="24"/>
          <w:lang w:eastAsia="ru-RU"/>
        </w:rPr>
        <w:t>х П</w:t>
      </w:r>
      <w:r w:rsidRPr="00504E63">
        <w:rPr>
          <w:szCs w:val="24"/>
          <w:vertAlign w:val="subscript"/>
          <w:lang w:eastAsia="ru-RU"/>
        </w:rPr>
        <w:t>пл</w:t>
      </w:r>
      <w:r w:rsidRPr="00504E63">
        <w:rPr>
          <w:szCs w:val="24"/>
          <w:lang w:eastAsia="ru-RU"/>
        </w:rPr>
        <w:t xml:space="preserve"> х ЧВ</w:t>
      </w:r>
      <w:r w:rsidRPr="00504E63">
        <w:rPr>
          <w:szCs w:val="24"/>
          <w:vertAlign w:val="subscript"/>
          <w:lang w:eastAsia="ru-RU"/>
        </w:rPr>
        <w:t>пл</w:t>
      </w:r>
      <w:r w:rsidRPr="00504E63">
        <w:rPr>
          <w:szCs w:val="24"/>
          <w:lang w:eastAsia="ru-RU"/>
        </w:rPr>
        <w:t xml:space="preserve"> = 10 х249 х</w:t>
      </w:r>
      <w:r w:rsidR="00504E63">
        <w:rPr>
          <w:szCs w:val="24"/>
          <w:lang w:eastAsia="ru-RU"/>
        </w:rPr>
        <w:t xml:space="preserve"> </w:t>
      </w:r>
      <w:r w:rsidRPr="00504E63">
        <w:rPr>
          <w:szCs w:val="24"/>
          <w:lang w:eastAsia="ru-RU"/>
        </w:rPr>
        <w:t>1,96 х 7,6 х 315 = 11684 (тыс. руб.).</w:t>
      </w:r>
    </w:p>
    <w:p w:rsidR="00B7345A" w:rsidRDefault="00B7345A" w:rsidP="00504E63">
      <w:pPr>
        <w:widowControl w:val="0"/>
        <w:ind w:firstLine="709"/>
        <w:jc w:val="both"/>
        <w:rPr>
          <w:szCs w:val="24"/>
          <w:lang w:eastAsia="ru-RU"/>
        </w:rPr>
      </w:pPr>
    </w:p>
    <w:p w:rsidR="00C334ED" w:rsidRDefault="00C334ED" w:rsidP="00504E63">
      <w:pPr>
        <w:widowControl w:val="0"/>
        <w:ind w:firstLine="709"/>
        <w:jc w:val="both"/>
        <w:rPr>
          <w:szCs w:val="24"/>
          <w:lang w:eastAsia="ru-RU"/>
        </w:rPr>
      </w:pPr>
      <w:r w:rsidRPr="00504E63">
        <w:rPr>
          <w:szCs w:val="24"/>
          <w:lang w:eastAsia="ru-RU"/>
        </w:rPr>
        <w:t>Влияние факторов:</w:t>
      </w:r>
    </w:p>
    <w:p w:rsidR="00B7345A" w:rsidRPr="00504E63" w:rsidRDefault="00B7345A" w:rsidP="00504E63">
      <w:pPr>
        <w:widowControl w:val="0"/>
        <w:ind w:firstLine="709"/>
        <w:jc w:val="both"/>
        <w:rPr>
          <w:szCs w:val="24"/>
          <w:lang w:eastAsia="ru-RU"/>
        </w:rPr>
      </w:pPr>
    </w:p>
    <w:p w:rsidR="00C334ED" w:rsidRPr="00504E63" w:rsidRDefault="00C334ED" w:rsidP="00504E63">
      <w:pPr>
        <w:widowControl w:val="0"/>
        <w:ind w:firstLine="709"/>
        <w:jc w:val="both"/>
        <w:rPr>
          <w:szCs w:val="24"/>
          <w:lang w:eastAsia="ru-RU"/>
        </w:rPr>
      </w:pPr>
      <w:r w:rsidRPr="00504E63">
        <w:rPr>
          <w:szCs w:val="28"/>
          <w:lang w:eastAsia="ru-RU"/>
        </w:rPr>
        <w:sym w:font="Symbol" w:char="F044"/>
      </w:r>
      <w:r w:rsidRPr="00504E63">
        <w:rPr>
          <w:szCs w:val="24"/>
          <w:lang w:eastAsia="ru-RU"/>
        </w:rPr>
        <w:t xml:space="preserve"> ВП (К) = ВП</w:t>
      </w:r>
      <w:r w:rsidRPr="00504E63">
        <w:rPr>
          <w:szCs w:val="24"/>
          <w:vertAlign w:val="subscript"/>
          <w:lang w:eastAsia="ru-RU"/>
        </w:rPr>
        <w:t>усл.1</w:t>
      </w:r>
      <w:r w:rsidR="00504E63">
        <w:rPr>
          <w:szCs w:val="24"/>
          <w:lang w:eastAsia="ru-RU"/>
        </w:rPr>
        <w:t xml:space="preserve"> </w:t>
      </w:r>
      <w:r w:rsidRPr="00504E63">
        <w:rPr>
          <w:szCs w:val="24"/>
          <w:lang w:eastAsia="ru-RU"/>
        </w:rPr>
        <w:t>- ВП</w:t>
      </w:r>
      <w:r w:rsidRPr="00504E63">
        <w:rPr>
          <w:szCs w:val="24"/>
          <w:vertAlign w:val="subscript"/>
          <w:lang w:eastAsia="ru-RU"/>
        </w:rPr>
        <w:t>0</w:t>
      </w:r>
      <w:r w:rsidR="00504E63">
        <w:rPr>
          <w:szCs w:val="24"/>
          <w:lang w:eastAsia="ru-RU"/>
        </w:rPr>
        <w:t xml:space="preserve"> </w:t>
      </w:r>
      <w:r w:rsidRPr="00504E63">
        <w:rPr>
          <w:szCs w:val="24"/>
          <w:lang w:eastAsia="ru-RU"/>
        </w:rPr>
        <w:t>=</w:t>
      </w:r>
      <w:r w:rsidR="00504E63">
        <w:rPr>
          <w:szCs w:val="24"/>
          <w:lang w:eastAsia="ru-RU"/>
        </w:rPr>
        <w:t xml:space="preserve"> </w:t>
      </w:r>
      <w:r w:rsidRPr="00504E63">
        <w:rPr>
          <w:szCs w:val="24"/>
          <w:lang w:eastAsia="ru-RU"/>
        </w:rPr>
        <w:t>10726 – 9648 = +1078 (тыс. руб.);</w:t>
      </w:r>
    </w:p>
    <w:p w:rsidR="00C334ED" w:rsidRPr="00504E63" w:rsidRDefault="00C334ED" w:rsidP="00504E63">
      <w:pPr>
        <w:widowControl w:val="0"/>
        <w:ind w:firstLine="709"/>
        <w:jc w:val="both"/>
        <w:rPr>
          <w:szCs w:val="24"/>
          <w:lang w:eastAsia="ru-RU"/>
        </w:rPr>
      </w:pPr>
      <w:r w:rsidRPr="00504E63">
        <w:rPr>
          <w:szCs w:val="28"/>
          <w:lang w:eastAsia="ru-RU"/>
        </w:rPr>
        <w:sym w:font="Symbol" w:char="F044"/>
      </w:r>
      <w:r w:rsidRPr="00504E63">
        <w:rPr>
          <w:szCs w:val="24"/>
          <w:lang w:eastAsia="ru-RU"/>
        </w:rPr>
        <w:t xml:space="preserve"> ВП (Д) =</w:t>
      </w:r>
      <w:r w:rsidR="00504E63">
        <w:rPr>
          <w:szCs w:val="24"/>
          <w:lang w:eastAsia="ru-RU"/>
        </w:rPr>
        <w:t xml:space="preserve"> </w:t>
      </w:r>
      <w:r w:rsidRPr="00504E63">
        <w:rPr>
          <w:szCs w:val="24"/>
          <w:lang w:eastAsia="ru-RU"/>
        </w:rPr>
        <w:t>ВП</w:t>
      </w:r>
      <w:r w:rsidRPr="00504E63">
        <w:rPr>
          <w:szCs w:val="24"/>
          <w:vertAlign w:val="subscript"/>
          <w:lang w:eastAsia="ru-RU"/>
        </w:rPr>
        <w:t>усл.2</w:t>
      </w:r>
      <w:r w:rsidR="00504E63">
        <w:rPr>
          <w:szCs w:val="24"/>
          <w:lang w:eastAsia="ru-RU"/>
        </w:rPr>
        <w:t xml:space="preserve"> </w:t>
      </w:r>
      <w:r w:rsidRPr="00504E63">
        <w:rPr>
          <w:szCs w:val="24"/>
          <w:lang w:eastAsia="ru-RU"/>
        </w:rPr>
        <w:t>- ВП</w:t>
      </w:r>
      <w:r w:rsidRPr="00504E63">
        <w:rPr>
          <w:szCs w:val="24"/>
          <w:vertAlign w:val="subscript"/>
          <w:lang w:eastAsia="ru-RU"/>
        </w:rPr>
        <w:t>усл.1</w:t>
      </w:r>
      <w:r w:rsidR="00504E63">
        <w:rPr>
          <w:szCs w:val="24"/>
          <w:vertAlign w:val="subscript"/>
          <w:lang w:eastAsia="ru-RU"/>
        </w:rPr>
        <w:t xml:space="preserve"> </w:t>
      </w:r>
      <w:r w:rsidRPr="00504E63">
        <w:rPr>
          <w:szCs w:val="24"/>
          <w:lang w:eastAsia="ru-RU"/>
        </w:rPr>
        <w:t>=</w:t>
      </w:r>
      <w:r w:rsidR="00504E63">
        <w:rPr>
          <w:szCs w:val="24"/>
          <w:lang w:eastAsia="ru-RU"/>
        </w:rPr>
        <w:t xml:space="preserve"> </w:t>
      </w:r>
      <w:r w:rsidRPr="00504E63">
        <w:rPr>
          <w:szCs w:val="24"/>
          <w:lang w:eastAsia="ru-RU"/>
        </w:rPr>
        <w:t>10901 – 10726 = +175 (тыс. руб.);</w:t>
      </w:r>
    </w:p>
    <w:p w:rsidR="00C334ED" w:rsidRPr="00504E63" w:rsidRDefault="00C334ED" w:rsidP="00504E63">
      <w:pPr>
        <w:widowControl w:val="0"/>
        <w:ind w:firstLine="709"/>
        <w:jc w:val="both"/>
        <w:rPr>
          <w:szCs w:val="24"/>
          <w:lang w:eastAsia="ru-RU"/>
        </w:rPr>
      </w:pPr>
      <w:r w:rsidRPr="00504E63">
        <w:rPr>
          <w:szCs w:val="28"/>
          <w:lang w:eastAsia="ru-RU"/>
        </w:rPr>
        <w:sym w:font="Symbol" w:char="F044"/>
      </w:r>
      <w:r w:rsidRPr="00504E63">
        <w:rPr>
          <w:szCs w:val="24"/>
          <w:lang w:eastAsia="ru-RU"/>
        </w:rPr>
        <w:t xml:space="preserve"> ВП (К</w:t>
      </w:r>
      <w:r w:rsidRPr="00504E63">
        <w:rPr>
          <w:szCs w:val="24"/>
          <w:vertAlign w:val="subscript"/>
          <w:lang w:eastAsia="ru-RU"/>
        </w:rPr>
        <w:t>см</w:t>
      </w:r>
      <w:r w:rsidRPr="00504E63">
        <w:rPr>
          <w:szCs w:val="24"/>
          <w:lang w:eastAsia="ru-RU"/>
        </w:rPr>
        <w:t>) = ВП</w:t>
      </w:r>
      <w:r w:rsidRPr="00504E63">
        <w:rPr>
          <w:szCs w:val="24"/>
          <w:vertAlign w:val="subscript"/>
          <w:lang w:eastAsia="ru-RU"/>
        </w:rPr>
        <w:t>усл.3</w:t>
      </w:r>
      <w:r w:rsidR="00504E63">
        <w:rPr>
          <w:szCs w:val="24"/>
          <w:lang w:eastAsia="ru-RU"/>
        </w:rPr>
        <w:t xml:space="preserve"> </w:t>
      </w:r>
      <w:r w:rsidRPr="00504E63">
        <w:rPr>
          <w:szCs w:val="24"/>
          <w:lang w:eastAsia="ru-RU"/>
        </w:rPr>
        <w:t>- ВП</w:t>
      </w:r>
      <w:r w:rsidRPr="00504E63">
        <w:rPr>
          <w:szCs w:val="24"/>
          <w:vertAlign w:val="subscript"/>
          <w:lang w:eastAsia="ru-RU"/>
        </w:rPr>
        <w:t>усл.2</w:t>
      </w:r>
      <w:r w:rsidR="00504E63">
        <w:rPr>
          <w:szCs w:val="24"/>
          <w:vertAlign w:val="subscript"/>
          <w:lang w:eastAsia="ru-RU"/>
        </w:rPr>
        <w:t xml:space="preserve"> </w:t>
      </w:r>
      <w:r w:rsidRPr="00504E63">
        <w:rPr>
          <w:szCs w:val="24"/>
          <w:lang w:eastAsia="ru-RU"/>
        </w:rPr>
        <w:t>=</w:t>
      </w:r>
      <w:r w:rsidR="00504E63">
        <w:rPr>
          <w:szCs w:val="24"/>
          <w:lang w:eastAsia="ru-RU"/>
        </w:rPr>
        <w:t xml:space="preserve"> </w:t>
      </w:r>
      <w:r w:rsidRPr="00504E63">
        <w:rPr>
          <w:szCs w:val="24"/>
          <w:lang w:eastAsia="ru-RU"/>
        </w:rPr>
        <w:t>11128 - 10901 = +227 (тыс. руб.);</w:t>
      </w:r>
    </w:p>
    <w:p w:rsidR="00C334ED" w:rsidRPr="00504E63" w:rsidRDefault="00C334ED" w:rsidP="00504E63">
      <w:pPr>
        <w:widowControl w:val="0"/>
        <w:ind w:firstLine="709"/>
        <w:jc w:val="both"/>
        <w:rPr>
          <w:szCs w:val="24"/>
          <w:lang w:eastAsia="ru-RU"/>
        </w:rPr>
      </w:pPr>
      <w:r w:rsidRPr="00504E63">
        <w:rPr>
          <w:szCs w:val="28"/>
          <w:lang w:eastAsia="ru-RU"/>
        </w:rPr>
        <w:sym w:font="Symbol" w:char="F044"/>
      </w:r>
      <w:r w:rsidRPr="00504E63">
        <w:rPr>
          <w:szCs w:val="24"/>
          <w:lang w:eastAsia="ru-RU"/>
        </w:rPr>
        <w:t xml:space="preserve"> ВП (П) =</w:t>
      </w:r>
      <w:r w:rsidR="00504E63">
        <w:rPr>
          <w:szCs w:val="24"/>
          <w:lang w:eastAsia="ru-RU"/>
        </w:rPr>
        <w:t xml:space="preserve"> </w:t>
      </w:r>
      <w:r w:rsidRPr="00504E63">
        <w:rPr>
          <w:szCs w:val="24"/>
          <w:lang w:eastAsia="ru-RU"/>
        </w:rPr>
        <w:t>ВП</w:t>
      </w:r>
      <w:r w:rsidRPr="00504E63">
        <w:rPr>
          <w:szCs w:val="24"/>
          <w:vertAlign w:val="subscript"/>
          <w:lang w:eastAsia="ru-RU"/>
        </w:rPr>
        <w:t>усл.4</w:t>
      </w:r>
      <w:r w:rsidR="00504E63">
        <w:rPr>
          <w:szCs w:val="24"/>
          <w:lang w:eastAsia="ru-RU"/>
        </w:rPr>
        <w:t xml:space="preserve"> </w:t>
      </w:r>
      <w:r w:rsidRPr="00504E63">
        <w:rPr>
          <w:szCs w:val="24"/>
          <w:lang w:eastAsia="ru-RU"/>
        </w:rPr>
        <w:t>- ВП</w:t>
      </w:r>
      <w:r w:rsidRPr="00504E63">
        <w:rPr>
          <w:szCs w:val="24"/>
          <w:vertAlign w:val="subscript"/>
          <w:lang w:eastAsia="ru-RU"/>
        </w:rPr>
        <w:t>усл.3</w:t>
      </w:r>
      <w:r w:rsidR="00504E63">
        <w:rPr>
          <w:szCs w:val="24"/>
          <w:vertAlign w:val="subscript"/>
          <w:lang w:eastAsia="ru-RU"/>
        </w:rPr>
        <w:t xml:space="preserve"> </w:t>
      </w:r>
      <w:r w:rsidRPr="00504E63">
        <w:rPr>
          <w:szCs w:val="24"/>
          <w:lang w:eastAsia="ru-RU"/>
        </w:rPr>
        <w:t>=</w:t>
      </w:r>
      <w:r w:rsidR="00504E63">
        <w:rPr>
          <w:szCs w:val="24"/>
          <w:vertAlign w:val="subscript"/>
          <w:lang w:eastAsia="ru-RU"/>
        </w:rPr>
        <w:t xml:space="preserve"> </w:t>
      </w:r>
      <w:r w:rsidRPr="00504E63">
        <w:rPr>
          <w:szCs w:val="24"/>
          <w:lang w:eastAsia="ru-RU"/>
        </w:rPr>
        <w:t>11585 - 11128 = +457 (тыс. руб.);</w:t>
      </w:r>
    </w:p>
    <w:p w:rsidR="00C334ED" w:rsidRPr="00504E63" w:rsidRDefault="00C334ED" w:rsidP="00504E63">
      <w:pPr>
        <w:widowControl w:val="0"/>
        <w:ind w:firstLine="709"/>
        <w:jc w:val="both"/>
        <w:rPr>
          <w:szCs w:val="24"/>
          <w:lang w:eastAsia="ru-RU"/>
        </w:rPr>
      </w:pPr>
      <w:r w:rsidRPr="00504E63">
        <w:rPr>
          <w:szCs w:val="28"/>
          <w:lang w:eastAsia="ru-RU"/>
        </w:rPr>
        <w:sym w:font="Symbol" w:char="F044"/>
      </w:r>
      <w:r w:rsidRPr="00504E63">
        <w:rPr>
          <w:szCs w:val="24"/>
          <w:lang w:eastAsia="ru-RU"/>
        </w:rPr>
        <w:t xml:space="preserve"> ВП (ЧВ) =</w:t>
      </w:r>
      <w:r w:rsidR="00504E63">
        <w:rPr>
          <w:szCs w:val="24"/>
          <w:lang w:eastAsia="ru-RU"/>
        </w:rPr>
        <w:t xml:space="preserve"> </w:t>
      </w:r>
      <w:r w:rsidRPr="00504E63">
        <w:rPr>
          <w:szCs w:val="24"/>
          <w:lang w:eastAsia="ru-RU"/>
        </w:rPr>
        <w:t>ВП</w:t>
      </w:r>
      <w:r w:rsidRPr="00504E63">
        <w:rPr>
          <w:szCs w:val="24"/>
          <w:vertAlign w:val="subscript"/>
          <w:lang w:eastAsia="ru-RU"/>
        </w:rPr>
        <w:t>усл.3</w:t>
      </w:r>
      <w:r w:rsidR="00504E63">
        <w:rPr>
          <w:szCs w:val="24"/>
          <w:lang w:eastAsia="ru-RU"/>
        </w:rPr>
        <w:t xml:space="preserve"> </w:t>
      </w:r>
      <w:r w:rsidRPr="00504E63">
        <w:rPr>
          <w:szCs w:val="24"/>
          <w:lang w:eastAsia="ru-RU"/>
        </w:rPr>
        <w:t>- ВП</w:t>
      </w:r>
      <w:r w:rsidRPr="00504E63">
        <w:rPr>
          <w:szCs w:val="24"/>
          <w:vertAlign w:val="subscript"/>
          <w:lang w:eastAsia="ru-RU"/>
        </w:rPr>
        <w:t>пл</w:t>
      </w:r>
      <w:r w:rsidRPr="00504E63">
        <w:rPr>
          <w:szCs w:val="24"/>
          <w:lang w:eastAsia="ru-RU"/>
        </w:rPr>
        <w:t xml:space="preserve"> =</w:t>
      </w:r>
      <w:r w:rsidR="00504E63">
        <w:rPr>
          <w:szCs w:val="24"/>
          <w:lang w:eastAsia="ru-RU"/>
        </w:rPr>
        <w:t xml:space="preserve"> </w:t>
      </w:r>
      <w:r w:rsidRPr="00504E63">
        <w:rPr>
          <w:szCs w:val="24"/>
          <w:lang w:eastAsia="ru-RU"/>
        </w:rPr>
        <w:t>11684 - 11585 = +99 (тыс. руб.).</w:t>
      </w:r>
    </w:p>
    <w:p w:rsidR="00B7345A" w:rsidRDefault="00B7345A" w:rsidP="00504E63">
      <w:pPr>
        <w:widowControl w:val="0"/>
        <w:ind w:firstLine="709"/>
        <w:jc w:val="both"/>
        <w:rPr>
          <w:szCs w:val="24"/>
          <w:lang w:eastAsia="ru-RU"/>
        </w:rPr>
      </w:pPr>
    </w:p>
    <w:p w:rsidR="00C334ED" w:rsidRPr="00504E63" w:rsidRDefault="00C334ED" w:rsidP="00504E63">
      <w:pPr>
        <w:widowControl w:val="0"/>
        <w:ind w:firstLine="709"/>
        <w:jc w:val="both"/>
        <w:rPr>
          <w:szCs w:val="24"/>
          <w:lang w:eastAsia="ru-RU"/>
        </w:rPr>
      </w:pPr>
      <w:r w:rsidRPr="00504E63">
        <w:rPr>
          <w:szCs w:val="24"/>
          <w:lang w:eastAsia="ru-RU"/>
        </w:rPr>
        <w:t xml:space="preserve">В таблице </w:t>
      </w:r>
      <w:r w:rsidR="0018449B" w:rsidRPr="00504E63">
        <w:rPr>
          <w:szCs w:val="24"/>
          <w:lang w:eastAsia="ru-RU"/>
        </w:rPr>
        <w:t>4</w:t>
      </w:r>
      <w:r w:rsidRPr="00504E63">
        <w:rPr>
          <w:szCs w:val="24"/>
          <w:lang w:eastAsia="ru-RU"/>
        </w:rPr>
        <w:t>.2 обобщим</w:t>
      </w:r>
      <w:r w:rsidR="00504E63">
        <w:rPr>
          <w:szCs w:val="24"/>
          <w:lang w:eastAsia="ru-RU"/>
        </w:rPr>
        <w:t xml:space="preserve"> </w:t>
      </w:r>
      <w:r w:rsidRPr="00504E63">
        <w:rPr>
          <w:szCs w:val="24"/>
          <w:lang w:eastAsia="ru-RU"/>
        </w:rPr>
        <w:t>резервы увеличения выпуска объема ремонтных работ</w:t>
      </w:r>
      <w:r w:rsidR="00504E63">
        <w:rPr>
          <w:szCs w:val="24"/>
          <w:lang w:eastAsia="ru-RU"/>
        </w:rPr>
        <w:t xml:space="preserve"> </w:t>
      </w:r>
      <w:r w:rsidRPr="00504E63">
        <w:rPr>
          <w:szCs w:val="24"/>
          <w:lang w:eastAsia="ru-RU"/>
        </w:rPr>
        <w:t>в результате намеченных мероприятий.</w:t>
      </w:r>
      <w:r w:rsidR="00504E63">
        <w:rPr>
          <w:szCs w:val="24"/>
          <w:lang w:eastAsia="ru-RU"/>
        </w:rPr>
        <w:t xml:space="preserve"> </w:t>
      </w:r>
    </w:p>
    <w:p w:rsidR="00B7345A" w:rsidRDefault="00B7345A" w:rsidP="00504E63">
      <w:pPr>
        <w:widowControl w:val="0"/>
        <w:ind w:firstLine="709"/>
        <w:jc w:val="both"/>
        <w:rPr>
          <w:szCs w:val="24"/>
          <w:lang w:eastAsia="ru-RU"/>
        </w:rPr>
      </w:pPr>
    </w:p>
    <w:p w:rsidR="00C334ED" w:rsidRPr="00504E63" w:rsidRDefault="00C334ED" w:rsidP="00504E63">
      <w:pPr>
        <w:widowControl w:val="0"/>
        <w:ind w:firstLine="709"/>
        <w:jc w:val="both"/>
        <w:rPr>
          <w:szCs w:val="24"/>
          <w:lang w:eastAsia="ru-RU"/>
        </w:rPr>
      </w:pPr>
      <w:r w:rsidRPr="00504E63">
        <w:rPr>
          <w:szCs w:val="24"/>
          <w:lang w:eastAsia="ru-RU"/>
        </w:rPr>
        <w:t xml:space="preserve">Таблица </w:t>
      </w:r>
      <w:r w:rsidR="0018449B" w:rsidRPr="00504E63">
        <w:rPr>
          <w:szCs w:val="24"/>
          <w:lang w:eastAsia="ru-RU"/>
        </w:rPr>
        <w:t>4</w:t>
      </w:r>
      <w:r w:rsidRPr="00504E63">
        <w:rPr>
          <w:szCs w:val="24"/>
          <w:lang w:eastAsia="ru-RU"/>
        </w:rPr>
        <w:t>.2</w:t>
      </w:r>
      <w:r w:rsidR="00B7345A">
        <w:rPr>
          <w:szCs w:val="24"/>
          <w:lang w:eastAsia="ru-RU"/>
        </w:rPr>
        <w:t xml:space="preserve"> </w:t>
      </w:r>
      <w:r w:rsidRPr="00504E63">
        <w:rPr>
          <w:szCs w:val="24"/>
          <w:lang w:eastAsia="ru-RU"/>
        </w:rPr>
        <w:t>Эффективность мероприятий по повышению эффективности использования</w:t>
      </w:r>
      <w:r w:rsidR="00504E63">
        <w:rPr>
          <w:szCs w:val="24"/>
          <w:lang w:eastAsia="ru-RU"/>
        </w:rPr>
        <w:t xml:space="preserve"> </w:t>
      </w:r>
      <w:r w:rsidRPr="00504E63">
        <w:rPr>
          <w:szCs w:val="24"/>
          <w:lang w:eastAsia="ru-RU"/>
        </w:rPr>
        <w:t xml:space="preserve">оборудования </w:t>
      </w:r>
      <w:r w:rsidR="0018449B" w:rsidRPr="00504E63">
        <w:rPr>
          <w:szCs w:val="24"/>
          <w:lang w:eastAsia="ru-RU"/>
        </w:rPr>
        <w:t>ремонтного</w:t>
      </w:r>
      <w:r w:rsidRPr="00504E63">
        <w:rPr>
          <w:szCs w:val="24"/>
          <w:lang w:eastAsia="ru-RU"/>
        </w:rPr>
        <w:t xml:space="preserve"> цеха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1843"/>
      </w:tblGrid>
      <w:tr w:rsidR="00C334ED" w:rsidRPr="00B7345A" w:rsidTr="00B7345A">
        <w:tc>
          <w:tcPr>
            <w:tcW w:w="7054" w:type="dxa"/>
          </w:tcPr>
          <w:p w:rsidR="00C334ED" w:rsidRPr="00B7345A" w:rsidRDefault="00C334ED" w:rsidP="00B7345A">
            <w:pPr>
              <w:widowControl w:val="0"/>
              <w:jc w:val="both"/>
              <w:rPr>
                <w:sz w:val="20"/>
                <w:szCs w:val="20"/>
                <w:lang w:eastAsia="ru-RU"/>
              </w:rPr>
            </w:pPr>
            <w:r w:rsidRPr="00B7345A">
              <w:rPr>
                <w:sz w:val="20"/>
                <w:szCs w:val="20"/>
                <w:lang w:eastAsia="ru-RU"/>
              </w:rPr>
              <w:t>Наименование мероприятия</w:t>
            </w:r>
          </w:p>
        </w:tc>
        <w:tc>
          <w:tcPr>
            <w:tcW w:w="1843" w:type="dxa"/>
          </w:tcPr>
          <w:p w:rsidR="00C334ED" w:rsidRPr="00B7345A" w:rsidRDefault="00C334ED" w:rsidP="00B7345A">
            <w:pPr>
              <w:widowControl w:val="0"/>
              <w:jc w:val="both"/>
              <w:rPr>
                <w:sz w:val="20"/>
                <w:szCs w:val="20"/>
                <w:lang w:eastAsia="ru-RU"/>
              </w:rPr>
            </w:pPr>
            <w:r w:rsidRPr="00B7345A">
              <w:rPr>
                <w:sz w:val="20"/>
                <w:szCs w:val="20"/>
                <w:lang w:eastAsia="ru-RU"/>
              </w:rPr>
              <w:t>Сумма, тыс. руб.</w:t>
            </w:r>
          </w:p>
        </w:tc>
      </w:tr>
      <w:tr w:rsidR="00C334ED" w:rsidRPr="00B7345A" w:rsidTr="00B7345A">
        <w:trPr>
          <w:trHeight w:val="337"/>
        </w:trPr>
        <w:tc>
          <w:tcPr>
            <w:tcW w:w="7054" w:type="dxa"/>
          </w:tcPr>
          <w:p w:rsidR="00C334ED" w:rsidRPr="00B7345A" w:rsidRDefault="00C334ED" w:rsidP="00B7345A">
            <w:pPr>
              <w:widowControl w:val="0"/>
              <w:jc w:val="both"/>
              <w:rPr>
                <w:sz w:val="20"/>
                <w:szCs w:val="20"/>
                <w:lang w:eastAsia="ru-RU"/>
              </w:rPr>
            </w:pPr>
            <w:r w:rsidRPr="00B7345A">
              <w:rPr>
                <w:sz w:val="20"/>
                <w:szCs w:val="20"/>
                <w:lang w:eastAsia="ru-RU"/>
              </w:rPr>
              <w:t>1. Ввод в действие нового оборудования</w:t>
            </w:r>
          </w:p>
        </w:tc>
        <w:tc>
          <w:tcPr>
            <w:tcW w:w="1843" w:type="dxa"/>
          </w:tcPr>
          <w:p w:rsidR="00C334ED" w:rsidRPr="00B7345A" w:rsidRDefault="00C334ED" w:rsidP="00B7345A">
            <w:pPr>
              <w:widowControl w:val="0"/>
              <w:jc w:val="both"/>
              <w:rPr>
                <w:sz w:val="20"/>
                <w:szCs w:val="20"/>
                <w:lang w:eastAsia="ru-RU"/>
              </w:rPr>
            </w:pPr>
            <w:r w:rsidRPr="00B7345A">
              <w:rPr>
                <w:sz w:val="20"/>
                <w:szCs w:val="20"/>
                <w:lang w:eastAsia="ru-RU"/>
              </w:rPr>
              <w:t>1078</w:t>
            </w:r>
          </w:p>
        </w:tc>
      </w:tr>
      <w:tr w:rsidR="00C334ED" w:rsidRPr="00B7345A" w:rsidTr="00B7345A">
        <w:tc>
          <w:tcPr>
            <w:tcW w:w="7054" w:type="dxa"/>
          </w:tcPr>
          <w:p w:rsidR="00C334ED" w:rsidRPr="00B7345A" w:rsidRDefault="00C334ED" w:rsidP="00B7345A">
            <w:pPr>
              <w:widowControl w:val="0"/>
              <w:jc w:val="both"/>
              <w:rPr>
                <w:sz w:val="20"/>
                <w:szCs w:val="20"/>
                <w:lang w:eastAsia="ru-RU"/>
              </w:rPr>
            </w:pPr>
            <w:r w:rsidRPr="00B7345A">
              <w:rPr>
                <w:sz w:val="20"/>
                <w:szCs w:val="20"/>
                <w:lang w:eastAsia="ru-RU"/>
              </w:rPr>
              <w:t>2.Сокращение целодневных простоев оборудования</w:t>
            </w:r>
          </w:p>
        </w:tc>
        <w:tc>
          <w:tcPr>
            <w:tcW w:w="1843" w:type="dxa"/>
          </w:tcPr>
          <w:p w:rsidR="00C334ED" w:rsidRPr="00B7345A" w:rsidRDefault="00C334ED" w:rsidP="00B7345A">
            <w:pPr>
              <w:widowControl w:val="0"/>
              <w:jc w:val="both"/>
              <w:rPr>
                <w:sz w:val="20"/>
                <w:szCs w:val="20"/>
                <w:lang w:eastAsia="ru-RU"/>
              </w:rPr>
            </w:pPr>
            <w:r w:rsidRPr="00B7345A">
              <w:rPr>
                <w:sz w:val="20"/>
                <w:szCs w:val="20"/>
                <w:lang w:eastAsia="ru-RU"/>
              </w:rPr>
              <w:t>175</w:t>
            </w:r>
          </w:p>
        </w:tc>
      </w:tr>
      <w:tr w:rsidR="00C334ED" w:rsidRPr="00B7345A" w:rsidTr="00B7345A">
        <w:tc>
          <w:tcPr>
            <w:tcW w:w="7054" w:type="dxa"/>
          </w:tcPr>
          <w:p w:rsidR="00C334ED" w:rsidRPr="00B7345A" w:rsidRDefault="00C334ED" w:rsidP="00B7345A">
            <w:pPr>
              <w:widowControl w:val="0"/>
              <w:jc w:val="both"/>
              <w:rPr>
                <w:sz w:val="20"/>
                <w:szCs w:val="20"/>
                <w:lang w:eastAsia="ru-RU"/>
              </w:rPr>
            </w:pPr>
            <w:r w:rsidRPr="00B7345A">
              <w:rPr>
                <w:sz w:val="20"/>
                <w:szCs w:val="20"/>
                <w:lang w:eastAsia="ru-RU"/>
              </w:rPr>
              <w:t>3.Повышение коэффициента сменности</w:t>
            </w:r>
          </w:p>
        </w:tc>
        <w:tc>
          <w:tcPr>
            <w:tcW w:w="1843" w:type="dxa"/>
          </w:tcPr>
          <w:p w:rsidR="00C334ED" w:rsidRPr="00B7345A" w:rsidRDefault="00C334ED" w:rsidP="00B7345A">
            <w:pPr>
              <w:widowControl w:val="0"/>
              <w:jc w:val="both"/>
              <w:rPr>
                <w:sz w:val="20"/>
                <w:szCs w:val="20"/>
                <w:lang w:eastAsia="ru-RU"/>
              </w:rPr>
            </w:pPr>
            <w:r w:rsidRPr="00B7345A">
              <w:rPr>
                <w:sz w:val="20"/>
                <w:szCs w:val="20"/>
                <w:lang w:eastAsia="ru-RU"/>
              </w:rPr>
              <w:t>227</w:t>
            </w:r>
          </w:p>
        </w:tc>
      </w:tr>
      <w:tr w:rsidR="00C334ED" w:rsidRPr="00B7345A" w:rsidTr="00B7345A">
        <w:tc>
          <w:tcPr>
            <w:tcW w:w="7054" w:type="dxa"/>
          </w:tcPr>
          <w:p w:rsidR="00C334ED" w:rsidRPr="00B7345A" w:rsidRDefault="00C334ED" w:rsidP="00B7345A">
            <w:pPr>
              <w:widowControl w:val="0"/>
              <w:jc w:val="both"/>
              <w:rPr>
                <w:sz w:val="20"/>
                <w:szCs w:val="20"/>
                <w:lang w:eastAsia="ru-RU"/>
              </w:rPr>
            </w:pPr>
            <w:r w:rsidRPr="00B7345A">
              <w:rPr>
                <w:sz w:val="20"/>
                <w:szCs w:val="20"/>
                <w:lang w:eastAsia="ru-RU"/>
              </w:rPr>
              <w:t>4. Сокращение внутрисменных простоев и увеличение средней продолжительности смены</w:t>
            </w:r>
          </w:p>
        </w:tc>
        <w:tc>
          <w:tcPr>
            <w:tcW w:w="1843" w:type="dxa"/>
          </w:tcPr>
          <w:p w:rsidR="00C334ED" w:rsidRPr="00B7345A" w:rsidRDefault="00C334ED" w:rsidP="00B7345A">
            <w:pPr>
              <w:widowControl w:val="0"/>
              <w:jc w:val="both"/>
              <w:rPr>
                <w:sz w:val="20"/>
                <w:szCs w:val="20"/>
                <w:lang w:eastAsia="ru-RU"/>
              </w:rPr>
            </w:pPr>
            <w:r w:rsidRPr="00B7345A">
              <w:rPr>
                <w:sz w:val="20"/>
                <w:szCs w:val="20"/>
                <w:lang w:eastAsia="ru-RU"/>
              </w:rPr>
              <w:t>457</w:t>
            </w:r>
          </w:p>
        </w:tc>
      </w:tr>
      <w:tr w:rsidR="00C334ED" w:rsidRPr="00B7345A" w:rsidTr="00B7345A">
        <w:trPr>
          <w:trHeight w:val="263"/>
        </w:trPr>
        <w:tc>
          <w:tcPr>
            <w:tcW w:w="7054" w:type="dxa"/>
          </w:tcPr>
          <w:p w:rsidR="00C334ED" w:rsidRPr="00B7345A" w:rsidRDefault="00C334ED" w:rsidP="00B7345A">
            <w:pPr>
              <w:widowControl w:val="0"/>
              <w:jc w:val="both"/>
              <w:rPr>
                <w:sz w:val="20"/>
                <w:szCs w:val="20"/>
                <w:lang w:eastAsia="ru-RU"/>
              </w:rPr>
            </w:pPr>
            <w:r w:rsidRPr="00B7345A">
              <w:rPr>
                <w:sz w:val="20"/>
                <w:szCs w:val="20"/>
                <w:lang w:eastAsia="ru-RU"/>
              </w:rPr>
              <w:t>5. Повышение среднечасовой выработки оборудования</w:t>
            </w:r>
          </w:p>
        </w:tc>
        <w:tc>
          <w:tcPr>
            <w:tcW w:w="1843" w:type="dxa"/>
          </w:tcPr>
          <w:p w:rsidR="00C334ED" w:rsidRPr="00B7345A" w:rsidRDefault="00C334ED" w:rsidP="00B7345A">
            <w:pPr>
              <w:widowControl w:val="0"/>
              <w:jc w:val="both"/>
              <w:rPr>
                <w:sz w:val="20"/>
                <w:szCs w:val="20"/>
                <w:lang w:eastAsia="ru-RU"/>
              </w:rPr>
            </w:pPr>
            <w:r w:rsidRPr="00B7345A">
              <w:rPr>
                <w:sz w:val="20"/>
                <w:szCs w:val="20"/>
                <w:lang w:eastAsia="ru-RU"/>
              </w:rPr>
              <w:t>99</w:t>
            </w:r>
          </w:p>
        </w:tc>
      </w:tr>
      <w:tr w:rsidR="00C334ED" w:rsidRPr="00B7345A" w:rsidTr="00B7345A">
        <w:trPr>
          <w:trHeight w:val="263"/>
        </w:trPr>
        <w:tc>
          <w:tcPr>
            <w:tcW w:w="7054" w:type="dxa"/>
          </w:tcPr>
          <w:p w:rsidR="00C334ED" w:rsidRPr="00B7345A" w:rsidRDefault="00C334ED" w:rsidP="00B7345A">
            <w:pPr>
              <w:widowControl w:val="0"/>
              <w:jc w:val="both"/>
              <w:rPr>
                <w:sz w:val="20"/>
                <w:szCs w:val="20"/>
                <w:lang w:eastAsia="ru-RU"/>
              </w:rPr>
            </w:pPr>
            <w:r w:rsidRPr="00B7345A">
              <w:rPr>
                <w:sz w:val="20"/>
                <w:szCs w:val="20"/>
                <w:lang w:eastAsia="ru-RU"/>
              </w:rPr>
              <w:t xml:space="preserve">6. Расходы на приобретение оборудования </w:t>
            </w:r>
          </w:p>
        </w:tc>
        <w:tc>
          <w:tcPr>
            <w:tcW w:w="1843" w:type="dxa"/>
          </w:tcPr>
          <w:p w:rsidR="00C334ED" w:rsidRPr="00B7345A" w:rsidRDefault="00C334ED" w:rsidP="00B7345A">
            <w:pPr>
              <w:widowControl w:val="0"/>
              <w:jc w:val="both"/>
              <w:rPr>
                <w:sz w:val="20"/>
                <w:szCs w:val="20"/>
                <w:lang w:eastAsia="ru-RU"/>
              </w:rPr>
            </w:pPr>
            <w:r w:rsidRPr="00B7345A">
              <w:rPr>
                <w:sz w:val="20"/>
                <w:szCs w:val="20"/>
                <w:lang w:eastAsia="ru-RU"/>
              </w:rPr>
              <w:t>220</w:t>
            </w:r>
          </w:p>
        </w:tc>
      </w:tr>
      <w:tr w:rsidR="00C334ED" w:rsidRPr="00B7345A" w:rsidTr="00B7345A">
        <w:tc>
          <w:tcPr>
            <w:tcW w:w="7054" w:type="dxa"/>
          </w:tcPr>
          <w:p w:rsidR="00C334ED" w:rsidRPr="00B7345A" w:rsidRDefault="00C334ED" w:rsidP="00B7345A">
            <w:pPr>
              <w:widowControl w:val="0"/>
              <w:jc w:val="both"/>
              <w:rPr>
                <w:sz w:val="20"/>
                <w:szCs w:val="20"/>
                <w:lang w:eastAsia="ru-RU"/>
              </w:rPr>
            </w:pPr>
            <w:r w:rsidRPr="00B7345A">
              <w:rPr>
                <w:sz w:val="20"/>
                <w:szCs w:val="20"/>
                <w:lang w:eastAsia="ru-RU"/>
              </w:rPr>
              <w:t>Итого</w:t>
            </w:r>
          </w:p>
        </w:tc>
        <w:tc>
          <w:tcPr>
            <w:tcW w:w="1843" w:type="dxa"/>
          </w:tcPr>
          <w:p w:rsidR="00C334ED" w:rsidRPr="00B7345A" w:rsidRDefault="00C334ED" w:rsidP="00B7345A">
            <w:pPr>
              <w:widowControl w:val="0"/>
              <w:jc w:val="both"/>
              <w:rPr>
                <w:sz w:val="20"/>
                <w:szCs w:val="20"/>
                <w:lang w:eastAsia="ru-RU"/>
              </w:rPr>
            </w:pPr>
            <w:r w:rsidRPr="00B7345A">
              <w:rPr>
                <w:sz w:val="20"/>
                <w:szCs w:val="20"/>
                <w:lang w:eastAsia="ru-RU"/>
              </w:rPr>
              <w:t>1816</w:t>
            </w:r>
          </w:p>
        </w:tc>
      </w:tr>
    </w:tbl>
    <w:p w:rsidR="00B7345A" w:rsidRDefault="00B7345A" w:rsidP="00B7345A">
      <w:pPr>
        <w:widowControl w:val="0"/>
        <w:ind w:firstLine="709"/>
        <w:jc w:val="both"/>
        <w:rPr>
          <w:szCs w:val="24"/>
          <w:lang w:eastAsia="ru-RU"/>
        </w:rPr>
      </w:pPr>
    </w:p>
    <w:p w:rsidR="00C334ED" w:rsidRPr="00504E63" w:rsidRDefault="00C334ED" w:rsidP="00B7345A">
      <w:pPr>
        <w:widowControl w:val="0"/>
        <w:ind w:firstLine="709"/>
        <w:jc w:val="both"/>
        <w:rPr>
          <w:szCs w:val="24"/>
          <w:lang w:eastAsia="ru-RU"/>
        </w:rPr>
      </w:pPr>
      <w:r w:rsidRPr="00504E63">
        <w:rPr>
          <w:szCs w:val="24"/>
          <w:lang w:eastAsia="ru-RU"/>
        </w:rPr>
        <w:t>Расчеты показали, что внедрение</w:t>
      </w:r>
      <w:r w:rsidR="00504E63">
        <w:rPr>
          <w:szCs w:val="24"/>
          <w:lang w:eastAsia="ru-RU"/>
        </w:rPr>
        <w:t xml:space="preserve"> </w:t>
      </w:r>
      <w:r w:rsidRPr="00504E63">
        <w:rPr>
          <w:szCs w:val="24"/>
          <w:lang w:eastAsia="ru-RU"/>
        </w:rPr>
        <w:t xml:space="preserve">разработанных мероприятий по повышению эффективности использования оборудования </w:t>
      </w:r>
      <w:r w:rsidR="0018449B" w:rsidRPr="00504E63">
        <w:rPr>
          <w:szCs w:val="24"/>
          <w:lang w:eastAsia="ru-RU"/>
        </w:rPr>
        <w:t>ремонтного</w:t>
      </w:r>
      <w:r w:rsidRPr="00504E63">
        <w:rPr>
          <w:szCs w:val="24"/>
          <w:lang w:eastAsia="ru-RU"/>
        </w:rPr>
        <w:t xml:space="preserve"> цеха</w:t>
      </w:r>
      <w:r w:rsidR="00504E63">
        <w:rPr>
          <w:szCs w:val="24"/>
          <w:lang w:eastAsia="ru-RU"/>
        </w:rPr>
        <w:t xml:space="preserve"> </w:t>
      </w:r>
      <w:r w:rsidRPr="00504E63">
        <w:rPr>
          <w:szCs w:val="24"/>
          <w:lang w:eastAsia="ru-RU"/>
        </w:rPr>
        <w:t>позволят увеличить объем ремонтных работ на 1816 тыс. руб.</w:t>
      </w:r>
    </w:p>
    <w:p w:rsidR="00C334ED" w:rsidRPr="00504E63" w:rsidRDefault="00C334ED" w:rsidP="00504E63">
      <w:pPr>
        <w:widowControl w:val="0"/>
        <w:ind w:firstLine="709"/>
        <w:jc w:val="both"/>
        <w:rPr>
          <w:szCs w:val="24"/>
          <w:lang w:eastAsia="ru-RU"/>
        </w:rPr>
      </w:pPr>
      <w:r w:rsidRPr="00504E63">
        <w:rPr>
          <w:szCs w:val="24"/>
          <w:lang w:eastAsia="ru-RU"/>
        </w:rPr>
        <w:t xml:space="preserve">В целях повышения доходности и прибыли предприятия предлагается в 2009 году организация участка для мойки автомобилей, тем более что необходимое оборудование имеется в наличии. </w:t>
      </w:r>
      <w:r w:rsidR="0018449B" w:rsidRPr="00504E63">
        <w:rPr>
          <w:szCs w:val="24"/>
          <w:lang w:eastAsia="ru-RU"/>
        </w:rPr>
        <w:t>П</w:t>
      </w:r>
      <w:r w:rsidRPr="00504E63">
        <w:rPr>
          <w:szCs w:val="24"/>
          <w:lang w:eastAsia="ru-RU"/>
        </w:rPr>
        <w:t>ланируемое</w:t>
      </w:r>
      <w:r w:rsidR="0018449B" w:rsidRPr="00504E63">
        <w:rPr>
          <w:szCs w:val="24"/>
          <w:lang w:eastAsia="ru-RU"/>
        </w:rPr>
        <w:t xml:space="preserve"> </w:t>
      </w:r>
      <w:r w:rsidRPr="00504E63">
        <w:rPr>
          <w:szCs w:val="24"/>
          <w:lang w:eastAsia="ru-RU"/>
        </w:rPr>
        <w:t xml:space="preserve">количество машин в среднем за день планируется в количестве 50 шт. Расчет основных финансово-экономических показателей автомойки произведем в таблице </w:t>
      </w:r>
      <w:r w:rsidR="0018449B" w:rsidRPr="00504E63">
        <w:rPr>
          <w:szCs w:val="24"/>
          <w:lang w:eastAsia="ru-RU"/>
        </w:rPr>
        <w:t>4</w:t>
      </w:r>
      <w:r w:rsidRPr="00504E63">
        <w:rPr>
          <w:szCs w:val="24"/>
          <w:lang w:eastAsia="ru-RU"/>
        </w:rPr>
        <w:t>.3.</w:t>
      </w:r>
    </w:p>
    <w:p w:rsidR="00C334ED" w:rsidRPr="00504E63" w:rsidRDefault="00B7345A" w:rsidP="00504E63">
      <w:pPr>
        <w:widowControl w:val="0"/>
        <w:ind w:firstLine="709"/>
        <w:jc w:val="both"/>
        <w:rPr>
          <w:szCs w:val="24"/>
          <w:lang w:eastAsia="ru-RU"/>
        </w:rPr>
      </w:pPr>
      <w:r>
        <w:rPr>
          <w:szCs w:val="24"/>
          <w:lang w:eastAsia="ru-RU"/>
        </w:rPr>
        <w:br w:type="page"/>
      </w:r>
      <w:r w:rsidR="00C334ED" w:rsidRPr="00504E63">
        <w:rPr>
          <w:szCs w:val="24"/>
          <w:lang w:eastAsia="ru-RU"/>
        </w:rPr>
        <w:t xml:space="preserve">Таблица </w:t>
      </w:r>
      <w:r w:rsidR="0018449B" w:rsidRPr="00504E63">
        <w:rPr>
          <w:szCs w:val="24"/>
          <w:lang w:eastAsia="ru-RU"/>
        </w:rPr>
        <w:t>4</w:t>
      </w:r>
      <w:r w:rsidR="00C334ED" w:rsidRPr="00504E63">
        <w:rPr>
          <w:szCs w:val="24"/>
          <w:lang w:eastAsia="ru-RU"/>
        </w:rPr>
        <w:t>.3</w:t>
      </w:r>
      <w:r>
        <w:rPr>
          <w:szCs w:val="24"/>
          <w:lang w:eastAsia="ru-RU"/>
        </w:rPr>
        <w:t xml:space="preserve"> </w:t>
      </w:r>
      <w:r w:rsidR="00C334ED" w:rsidRPr="00504E63">
        <w:rPr>
          <w:szCs w:val="24"/>
          <w:lang w:eastAsia="ru-RU"/>
        </w:rPr>
        <w:t>Финансово-экономическое обоснование организации мойки автомобилей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971"/>
        <w:gridCol w:w="2585"/>
      </w:tblGrid>
      <w:tr w:rsidR="00C334ED" w:rsidRPr="00B7345A" w:rsidTr="00A6268C">
        <w:trPr>
          <w:jc w:val="center"/>
        </w:trPr>
        <w:tc>
          <w:tcPr>
            <w:tcW w:w="4428" w:type="dxa"/>
          </w:tcPr>
          <w:p w:rsidR="00C334ED" w:rsidRPr="00B7345A" w:rsidRDefault="00C334ED" w:rsidP="00B7345A">
            <w:pPr>
              <w:widowControl w:val="0"/>
              <w:jc w:val="both"/>
              <w:rPr>
                <w:sz w:val="20"/>
                <w:szCs w:val="20"/>
                <w:lang w:eastAsia="ru-RU"/>
              </w:rPr>
            </w:pPr>
            <w:r w:rsidRPr="00B7345A">
              <w:rPr>
                <w:sz w:val="20"/>
                <w:szCs w:val="20"/>
                <w:lang w:eastAsia="ru-RU"/>
              </w:rPr>
              <w:t>Показатели</w:t>
            </w:r>
          </w:p>
        </w:tc>
        <w:tc>
          <w:tcPr>
            <w:tcW w:w="1971" w:type="dxa"/>
          </w:tcPr>
          <w:p w:rsidR="00C334ED" w:rsidRPr="00B7345A" w:rsidRDefault="00C334ED" w:rsidP="00A6268C">
            <w:pPr>
              <w:widowControl w:val="0"/>
              <w:jc w:val="both"/>
              <w:rPr>
                <w:sz w:val="20"/>
                <w:szCs w:val="20"/>
                <w:lang w:eastAsia="ru-RU"/>
              </w:rPr>
            </w:pPr>
            <w:r w:rsidRPr="00B7345A">
              <w:rPr>
                <w:sz w:val="20"/>
                <w:szCs w:val="20"/>
                <w:lang w:eastAsia="ru-RU"/>
              </w:rPr>
              <w:t>Единицы</w:t>
            </w:r>
            <w:r w:rsidR="00A6268C">
              <w:rPr>
                <w:sz w:val="20"/>
                <w:szCs w:val="20"/>
                <w:lang w:eastAsia="ru-RU"/>
              </w:rPr>
              <w:t xml:space="preserve"> </w:t>
            </w:r>
            <w:r w:rsidRPr="00B7345A">
              <w:rPr>
                <w:sz w:val="20"/>
                <w:szCs w:val="20"/>
                <w:lang w:eastAsia="ru-RU"/>
              </w:rPr>
              <w:t>измерения</w:t>
            </w:r>
          </w:p>
        </w:tc>
        <w:tc>
          <w:tcPr>
            <w:tcW w:w="2585" w:type="dxa"/>
          </w:tcPr>
          <w:p w:rsidR="00C334ED" w:rsidRPr="00B7345A" w:rsidRDefault="00C334ED" w:rsidP="00B7345A">
            <w:pPr>
              <w:widowControl w:val="0"/>
              <w:jc w:val="both"/>
              <w:rPr>
                <w:sz w:val="20"/>
                <w:szCs w:val="20"/>
                <w:lang w:eastAsia="ru-RU"/>
              </w:rPr>
            </w:pPr>
            <w:r w:rsidRPr="00B7345A">
              <w:rPr>
                <w:sz w:val="20"/>
                <w:szCs w:val="20"/>
                <w:lang w:eastAsia="ru-RU"/>
              </w:rPr>
              <w:t>Значение показателя</w:t>
            </w:r>
          </w:p>
        </w:tc>
      </w:tr>
      <w:tr w:rsidR="00C334ED" w:rsidRPr="00B7345A" w:rsidTr="00A6268C">
        <w:trPr>
          <w:trHeight w:val="243"/>
          <w:jc w:val="center"/>
        </w:trPr>
        <w:tc>
          <w:tcPr>
            <w:tcW w:w="4428" w:type="dxa"/>
          </w:tcPr>
          <w:p w:rsidR="00C334ED" w:rsidRPr="00B7345A" w:rsidRDefault="00C334ED" w:rsidP="00B7345A">
            <w:pPr>
              <w:widowControl w:val="0"/>
              <w:jc w:val="both"/>
              <w:rPr>
                <w:sz w:val="20"/>
                <w:szCs w:val="20"/>
                <w:lang w:eastAsia="ru-RU"/>
              </w:rPr>
            </w:pPr>
            <w:r w:rsidRPr="00B7345A">
              <w:rPr>
                <w:sz w:val="20"/>
                <w:szCs w:val="20"/>
                <w:lang w:eastAsia="ru-RU"/>
              </w:rPr>
              <w:t>1</w:t>
            </w:r>
          </w:p>
        </w:tc>
        <w:tc>
          <w:tcPr>
            <w:tcW w:w="1971" w:type="dxa"/>
          </w:tcPr>
          <w:p w:rsidR="00C334ED" w:rsidRPr="00B7345A" w:rsidRDefault="00C334ED" w:rsidP="00B7345A">
            <w:pPr>
              <w:widowControl w:val="0"/>
              <w:jc w:val="both"/>
              <w:rPr>
                <w:sz w:val="20"/>
                <w:szCs w:val="20"/>
                <w:lang w:eastAsia="ru-RU"/>
              </w:rPr>
            </w:pPr>
            <w:r w:rsidRPr="00B7345A">
              <w:rPr>
                <w:sz w:val="20"/>
                <w:szCs w:val="20"/>
                <w:lang w:eastAsia="ru-RU"/>
              </w:rPr>
              <w:t>2</w:t>
            </w:r>
          </w:p>
        </w:tc>
        <w:tc>
          <w:tcPr>
            <w:tcW w:w="2585" w:type="dxa"/>
          </w:tcPr>
          <w:p w:rsidR="00C334ED" w:rsidRPr="00B7345A" w:rsidRDefault="00C334ED" w:rsidP="00B7345A">
            <w:pPr>
              <w:widowControl w:val="0"/>
              <w:jc w:val="both"/>
              <w:rPr>
                <w:sz w:val="20"/>
                <w:szCs w:val="20"/>
                <w:lang w:eastAsia="ru-RU"/>
              </w:rPr>
            </w:pPr>
            <w:r w:rsidRPr="00B7345A">
              <w:rPr>
                <w:sz w:val="20"/>
                <w:szCs w:val="20"/>
                <w:lang w:eastAsia="ru-RU"/>
              </w:rPr>
              <w:t>3</w:t>
            </w:r>
          </w:p>
        </w:tc>
      </w:tr>
      <w:tr w:rsidR="00C334ED" w:rsidRPr="00B7345A" w:rsidTr="00A6268C">
        <w:trPr>
          <w:jc w:val="center"/>
        </w:trPr>
        <w:tc>
          <w:tcPr>
            <w:tcW w:w="4428" w:type="dxa"/>
          </w:tcPr>
          <w:p w:rsidR="00C334ED" w:rsidRPr="00B7345A" w:rsidRDefault="00C334ED" w:rsidP="00B7345A">
            <w:pPr>
              <w:widowControl w:val="0"/>
              <w:jc w:val="both"/>
              <w:rPr>
                <w:sz w:val="20"/>
                <w:szCs w:val="20"/>
                <w:lang w:eastAsia="ru-RU"/>
              </w:rPr>
            </w:pPr>
            <w:r w:rsidRPr="00B7345A">
              <w:rPr>
                <w:sz w:val="20"/>
                <w:szCs w:val="20"/>
                <w:lang w:eastAsia="ru-RU"/>
              </w:rPr>
              <w:t>1.Количество машин</w:t>
            </w:r>
            <w:r w:rsidR="00504E63" w:rsidRPr="00B7345A">
              <w:rPr>
                <w:sz w:val="20"/>
                <w:szCs w:val="20"/>
                <w:lang w:eastAsia="ru-RU"/>
              </w:rPr>
              <w:t xml:space="preserve"> </w:t>
            </w:r>
            <w:r w:rsidRPr="00B7345A">
              <w:rPr>
                <w:sz w:val="20"/>
                <w:szCs w:val="20"/>
                <w:lang w:eastAsia="ru-RU"/>
              </w:rPr>
              <w:t>в среднем за день</w:t>
            </w:r>
          </w:p>
        </w:tc>
        <w:tc>
          <w:tcPr>
            <w:tcW w:w="1971" w:type="dxa"/>
          </w:tcPr>
          <w:p w:rsidR="00C334ED" w:rsidRPr="00B7345A" w:rsidRDefault="00C334ED" w:rsidP="00B7345A">
            <w:pPr>
              <w:widowControl w:val="0"/>
              <w:jc w:val="both"/>
              <w:rPr>
                <w:sz w:val="20"/>
                <w:szCs w:val="20"/>
                <w:lang w:eastAsia="ru-RU"/>
              </w:rPr>
            </w:pPr>
            <w:r w:rsidRPr="00B7345A">
              <w:rPr>
                <w:sz w:val="20"/>
                <w:szCs w:val="20"/>
                <w:lang w:eastAsia="ru-RU"/>
              </w:rPr>
              <w:t>шт.</w:t>
            </w:r>
          </w:p>
        </w:tc>
        <w:tc>
          <w:tcPr>
            <w:tcW w:w="2585" w:type="dxa"/>
          </w:tcPr>
          <w:p w:rsidR="00C334ED" w:rsidRPr="00B7345A" w:rsidRDefault="00C334ED" w:rsidP="00B7345A">
            <w:pPr>
              <w:widowControl w:val="0"/>
              <w:jc w:val="both"/>
              <w:rPr>
                <w:sz w:val="20"/>
                <w:szCs w:val="20"/>
                <w:lang w:eastAsia="ru-RU"/>
              </w:rPr>
            </w:pPr>
            <w:r w:rsidRPr="00B7345A">
              <w:rPr>
                <w:sz w:val="20"/>
                <w:szCs w:val="20"/>
                <w:lang w:eastAsia="ru-RU"/>
              </w:rPr>
              <w:t>50</w:t>
            </w:r>
          </w:p>
        </w:tc>
      </w:tr>
      <w:tr w:rsidR="00C334ED" w:rsidRPr="00B7345A" w:rsidTr="00A6268C">
        <w:trPr>
          <w:jc w:val="center"/>
        </w:trPr>
        <w:tc>
          <w:tcPr>
            <w:tcW w:w="4428" w:type="dxa"/>
          </w:tcPr>
          <w:p w:rsidR="00C334ED" w:rsidRPr="00B7345A" w:rsidRDefault="00C334ED" w:rsidP="00B7345A">
            <w:pPr>
              <w:widowControl w:val="0"/>
              <w:jc w:val="both"/>
              <w:rPr>
                <w:sz w:val="20"/>
                <w:szCs w:val="20"/>
                <w:lang w:eastAsia="ru-RU"/>
              </w:rPr>
            </w:pPr>
            <w:r w:rsidRPr="00B7345A">
              <w:rPr>
                <w:sz w:val="20"/>
                <w:szCs w:val="20"/>
                <w:lang w:eastAsia="ru-RU"/>
              </w:rPr>
              <w:t>2. Тарифная ставка</w:t>
            </w:r>
          </w:p>
        </w:tc>
        <w:tc>
          <w:tcPr>
            <w:tcW w:w="1971" w:type="dxa"/>
          </w:tcPr>
          <w:p w:rsidR="00C334ED" w:rsidRPr="00B7345A" w:rsidRDefault="00C334ED" w:rsidP="00B7345A">
            <w:pPr>
              <w:widowControl w:val="0"/>
              <w:jc w:val="both"/>
              <w:rPr>
                <w:sz w:val="20"/>
                <w:szCs w:val="20"/>
                <w:lang w:eastAsia="ru-RU"/>
              </w:rPr>
            </w:pPr>
            <w:r w:rsidRPr="00B7345A">
              <w:rPr>
                <w:sz w:val="20"/>
                <w:szCs w:val="20"/>
                <w:lang w:eastAsia="ru-RU"/>
              </w:rPr>
              <w:t>руб.</w:t>
            </w:r>
          </w:p>
        </w:tc>
        <w:tc>
          <w:tcPr>
            <w:tcW w:w="2585" w:type="dxa"/>
          </w:tcPr>
          <w:p w:rsidR="00C334ED" w:rsidRPr="00B7345A" w:rsidRDefault="00C334ED" w:rsidP="00B7345A">
            <w:pPr>
              <w:widowControl w:val="0"/>
              <w:jc w:val="both"/>
              <w:rPr>
                <w:sz w:val="20"/>
                <w:szCs w:val="20"/>
                <w:lang w:eastAsia="ru-RU"/>
              </w:rPr>
            </w:pPr>
            <w:r w:rsidRPr="00B7345A">
              <w:rPr>
                <w:sz w:val="20"/>
                <w:szCs w:val="20"/>
                <w:lang w:eastAsia="ru-RU"/>
              </w:rPr>
              <w:t>150,0</w:t>
            </w:r>
          </w:p>
        </w:tc>
      </w:tr>
      <w:tr w:rsidR="00C334ED" w:rsidRPr="00B7345A" w:rsidTr="00A6268C">
        <w:trPr>
          <w:trHeight w:val="261"/>
          <w:jc w:val="center"/>
        </w:trPr>
        <w:tc>
          <w:tcPr>
            <w:tcW w:w="4428" w:type="dxa"/>
          </w:tcPr>
          <w:p w:rsidR="00C334ED" w:rsidRPr="00B7345A" w:rsidRDefault="00C334ED" w:rsidP="00B7345A">
            <w:pPr>
              <w:widowControl w:val="0"/>
              <w:jc w:val="both"/>
              <w:rPr>
                <w:sz w:val="20"/>
                <w:szCs w:val="20"/>
                <w:lang w:eastAsia="ru-RU"/>
              </w:rPr>
            </w:pPr>
            <w:r w:rsidRPr="00B7345A">
              <w:rPr>
                <w:sz w:val="20"/>
                <w:szCs w:val="20"/>
                <w:lang w:eastAsia="ru-RU"/>
              </w:rPr>
              <w:t>3. Планируемая выручка за год</w:t>
            </w:r>
          </w:p>
        </w:tc>
        <w:tc>
          <w:tcPr>
            <w:tcW w:w="1971" w:type="dxa"/>
          </w:tcPr>
          <w:p w:rsidR="00C334ED" w:rsidRPr="00B7345A" w:rsidRDefault="00C334ED" w:rsidP="00B7345A">
            <w:pPr>
              <w:widowControl w:val="0"/>
              <w:jc w:val="both"/>
              <w:rPr>
                <w:sz w:val="20"/>
                <w:szCs w:val="20"/>
                <w:lang w:eastAsia="ru-RU"/>
              </w:rPr>
            </w:pPr>
            <w:r w:rsidRPr="00B7345A">
              <w:rPr>
                <w:sz w:val="20"/>
                <w:szCs w:val="20"/>
                <w:lang w:eastAsia="ru-RU"/>
              </w:rPr>
              <w:t>руб.</w:t>
            </w:r>
          </w:p>
        </w:tc>
        <w:tc>
          <w:tcPr>
            <w:tcW w:w="2585" w:type="dxa"/>
          </w:tcPr>
          <w:p w:rsidR="00C334ED" w:rsidRPr="00B7345A" w:rsidRDefault="00C334ED" w:rsidP="00B7345A">
            <w:pPr>
              <w:widowControl w:val="0"/>
              <w:jc w:val="both"/>
              <w:rPr>
                <w:sz w:val="20"/>
                <w:szCs w:val="20"/>
                <w:lang w:eastAsia="ru-RU"/>
              </w:rPr>
            </w:pPr>
            <w:r w:rsidRPr="00B7345A">
              <w:rPr>
                <w:sz w:val="20"/>
                <w:szCs w:val="20"/>
                <w:lang w:eastAsia="ru-RU"/>
              </w:rPr>
              <w:t>(50 х 150 х 365) = 2737500</w:t>
            </w:r>
          </w:p>
        </w:tc>
      </w:tr>
      <w:tr w:rsidR="00C334ED" w:rsidRPr="00B7345A" w:rsidTr="00A6268C">
        <w:trPr>
          <w:trHeight w:val="617"/>
          <w:jc w:val="center"/>
        </w:trPr>
        <w:tc>
          <w:tcPr>
            <w:tcW w:w="4428" w:type="dxa"/>
          </w:tcPr>
          <w:p w:rsidR="00C334ED" w:rsidRPr="00B7345A" w:rsidRDefault="00C334ED" w:rsidP="00B7345A">
            <w:pPr>
              <w:widowControl w:val="0"/>
              <w:jc w:val="both"/>
              <w:rPr>
                <w:sz w:val="20"/>
                <w:szCs w:val="20"/>
                <w:lang w:eastAsia="ru-RU"/>
              </w:rPr>
            </w:pPr>
            <w:r w:rsidRPr="00B7345A">
              <w:rPr>
                <w:sz w:val="20"/>
                <w:szCs w:val="20"/>
                <w:lang w:eastAsia="ru-RU"/>
              </w:rPr>
              <w:t>4. Капитальные вложения всего, в т.ч.:</w:t>
            </w:r>
          </w:p>
          <w:p w:rsidR="00C334ED" w:rsidRPr="00B7345A" w:rsidRDefault="00C334ED" w:rsidP="00B7345A">
            <w:pPr>
              <w:widowControl w:val="0"/>
              <w:jc w:val="both"/>
              <w:rPr>
                <w:sz w:val="20"/>
                <w:szCs w:val="20"/>
                <w:lang w:eastAsia="ru-RU"/>
              </w:rPr>
            </w:pPr>
            <w:r w:rsidRPr="00B7345A">
              <w:rPr>
                <w:sz w:val="20"/>
                <w:szCs w:val="20"/>
                <w:lang w:eastAsia="ru-RU"/>
              </w:rPr>
              <w:t>- затраты на экологическую экспертизу</w:t>
            </w:r>
          </w:p>
        </w:tc>
        <w:tc>
          <w:tcPr>
            <w:tcW w:w="1971" w:type="dxa"/>
          </w:tcPr>
          <w:p w:rsidR="00C334ED" w:rsidRPr="00B7345A" w:rsidRDefault="00C334ED" w:rsidP="00B7345A">
            <w:pPr>
              <w:widowControl w:val="0"/>
              <w:jc w:val="both"/>
              <w:rPr>
                <w:sz w:val="20"/>
                <w:szCs w:val="20"/>
                <w:lang w:eastAsia="ru-RU"/>
              </w:rPr>
            </w:pPr>
            <w:r w:rsidRPr="00B7345A">
              <w:rPr>
                <w:sz w:val="20"/>
                <w:szCs w:val="20"/>
                <w:lang w:eastAsia="ru-RU"/>
              </w:rPr>
              <w:t>тыс. руб.</w:t>
            </w:r>
          </w:p>
          <w:p w:rsidR="00C334ED" w:rsidRPr="00B7345A" w:rsidRDefault="00C334ED" w:rsidP="00B7345A">
            <w:pPr>
              <w:widowControl w:val="0"/>
              <w:jc w:val="both"/>
              <w:rPr>
                <w:sz w:val="20"/>
                <w:szCs w:val="20"/>
                <w:lang w:eastAsia="ru-RU"/>
              </w:rPr>
            </w:pPr>
            <w:r w:rsidRPr="00B7345A">
              <w:rPr>
                <w:sz w:val="20"/>
                <w:szCs w:val="20"/>
                <w:lang w:eastAsia="ru-RU"/>
              </w:rPr>
              <w:t>тыс. руб.</w:t>
            </w:r>
          </w:p>
        </w:tc>
        <w:tc>
          <w:tcPr>
            <w:tcW w:w="2585" w:type="dxa"/>
          </w:tcPr>
          <w:p w:rsidR="00C334ED" w:rsidRPr="00B7345A" w:rsidRDefault="00C334ED" w:rsidP="00B7345A">
            <w:pPr>
              <w:widowControl w:val="0"/>
              <w:jc w:val="both"/>
              <w:rPr>
                <w:sz w:val="20"/>
                <w:szCs w:val="20"/>
                <w:lang w:eastAsia="ru-RU"/>
              </w:rPr>
            </w:pPr>
            <w:r w:rsidRPr="00B7345A">
              <w:rPr>
                <w:sz w:val="20"/>
                <w:szCs w:val="20"/>
                <w:lang w:eastAsia="ru-RU"/>
              </w:rPr>
              <w:t>60,0</w:t>
            </w:r>
          </w:p>
          <w:p w:rsidR="00C334ED" w:rsidRPr="00B7345A" w:rsidRDefault="00C334ED" w:rsidP="00B7345A">
            <w:pPr>
              <w:widowControl w:val="0"/>
              <w:jc w:val="both"/>
              <w:rPr>
                <w:sz w:val="20"/>
                <w:szCs w:val="20"/>
                <w:lang w:eastAsia="ru-RU"/>
              </w:rPr>
            </w:pPr>
            <w:r w:rsidRPr="00B7345A">
              <w:rPr>
                <w:sz w:val="20"/>
                <w:szCs w:val="20"/>
                <w:lang w:eastAsia="ru-RU"/>
              </w:rPr>
              <w:t>60,0</w:t>
            </w:r>
          </w:p>
        </w:tc>
      </w:tr>
      <w:tr w:rsidR="00C334ED" w:rsidRPr="00B7345A" w:rsidTr="00A6268C">
        <w:trPr>
          <w:jc w:val="center"/>
        </w:trPr>
        <w:tc>
          <w:tcPr>
            <w:tcW w:w="4428" w:type="dxa"/>
          </w:tcPr>
          <w:p w:rsidR="00C334ED" w:rsidRPr="00B7345A" w:rsidRDefault="00C334ED" w:rsidP="00B7345A">
            <w:pPr>
              <w:widowControl w:val="0"/>
              <w:jc w:val="both"/>
              <w:rPr>
                <w:sz w:val="20"/>
                <w:szCs w:val="20"/>
                <w:lang w:eastAsia="ru-RU"/>
              </w:rPr>
            </w:pPr>
            <w:r w:rsidRPr="00B7345A">
              <w:rPr>
                <w:sz w:val="20"/>
                <w:szCs w:val="20"/>
                <w:lang w:eastAsia="ru-RU"/>
              </w:rPr>
              <w:t>5. Численность работающих</w:t>
            </w:r>
          </w:p>
        </w:tc>
        <w:tc>
          <w:tcPr>
            <w:tcW w:w="1971" w:type="dxa"/>
          </w:tcPr>
          <w:p w:rsidR="00C334ED" w:rsidRPr="00B7345A" w:rsidRDefault="00C334ED" w:rsidP="00B7345A">
            <w:pPr>
              <w:widowControl w:val="0"/>
              <w:jc w:val="both"/>
              <w:rPr>
                <w:sz w:val="20"/>
                <w:szCs w:val="20"/>
                <w:lang w:eastAsia="ru-RU"/>
              </w:rPr>
            </w:pPr>
            <w:r w:rsidRPr="00B7345A">
              <w:rPr>
                <w:sz w:val="20"/>
                <w:szCs w:val="20"/>
                <w:lang w:eastAsia="ru-RU"/>
              </w:rPr>
              <w:t>чел.</w:t>
            </w:r>
          </w:p>
        </w:tc>
        <w:tc>
          <w:tcPr>
            <w:tcW w:w="2585" w:type="dxa"/>
          </w:tcPr>
          <w:p w:rsidR="00C334ED" w:rsidRPr="00B7345A" w:rsidRDefault="00C334ED" w:rsidP="00B7345A">
            <w:pPr>
              <w:widowControl w:val="0"/>
              <w:jc w:val="both"/>
              <w:rPr>
                <w:sz w:val="20"/>
                <w:szCs w:val="20"/>
                <w:lang w:eastAsia="ru-RU"/>
              </w:rPr>
            </w:pPr>
            <w:r w:rsidRPr="00B7345A">
              <w:rPr>
                <w:sz w:val="20"/>
                <w:szCs w:val="20"/>
                <w:lang w:eastAsia="ru-RU"/>
              </w:rPr>
              <w:t>5</w:t>
            </w:r>
          </w:p>
        </w:tc>
      </w:tr>
      <w:tr w:rsidR="00C334ED" w:rsidRPr="00B7345A" w:rsidTr="00A6268C">
        <w:trPr>
          <w:jc w:val="center"/>
        </w:trPr>
        <w:tc>
          <w:tcPr>
            <w:tcW w:w="4428" w:type="dxa"/>
          </w:tcPr>
          <w:p w:rsidR="00C334ED" w:rsidRPr="00B7345A" w:rsidRDefault="00C334ED" w:rsidP="00B7345A">
            <w:pPr>
              <w:widowControl w:val="0"/>
              <w:jc w:val="both"/>
              <w:rPr>
                <w:sz w:val="20"/>
                <w:szCs w:val="20"/>
                <w:lang w:eastAsia="ru-RU"/>
              </w:rPr>
            </w:pPr>
            <w:r w:rsidRPr="00B7345A">
              <w:rPr>
                <w:sz w:val="20"/>
                <w:szCs w:val="20"/>
                <w:lang w:eastAsia="ru-RU"/>
              </w:rPr>
              <w:t>6. Среднемесячная заработная плата</w:t>
            </w:r>
          </w:p>
        </w:tc>
        <w:tc>
          <w:tcPr>
            <w:tcW w:w="1971" w:type="dxa"/>
          </w:tcPr>
          <w:p w:rsidR="00C334ED" w:rsidRPr="00B7345A" w:rsidRDefault="00C334ED" w:rsidP="00B7345A">
            <w:pPr>
              <w:widowControl w:val="0"/>
              <w:jc w:val="both"/>
              <w:rPr>
                <w:sz w:val="20"/>
                <w:szCs w:val="20"/>
                <w:lang w:eastAsia="ru-RU"/>
              </w:rPr>
            </w:pPr>
            <w:r w:rsidRPr="00B7345A">
              <w:rPr>
                <w:sz w:val="20"/>
                <w:szCs w:val="20"/>
                <w:lang w:eastAsia="ru-RU"/>
              </w:rPr>
              <w:t>тыс.руб.</w:t>
            </w:r>
          </w:p>
        </w:tc>
        <w:tc>
          <w:tcPr>
            <w:tcW w:w="2585" w:type="dxa"/>
          </w:tcPr>
          <w:p w:rsidR="00C334ED" w:rsidRPr="00B7345A" w:rsidRDefault="00C334ED" w:rsidP="00B7345A">
            <w:pPr>
              <w:widowControl w:val="0"/>
              <w:jc w:val="both"/>
              <w:rPr>
                <w:sz w:val="20"/>
                <w:szCs w:val="20"/>
                <w:lang w:eastAsia="ru-RU"/>
              </w:rPr>
            </w:pPr>
            <w:r w:rsidRPr="00B7345A">
              <w:rPr>
                <w:sz w:val="20"/>
                <w:szCs w:val="20"/>
                <w:lang w:eastAsia="ru-RU"/>
              </w:rPr>
              <w:t>4,92</w:t>
            </w:r>
          </w:p>
        </w:tc>
      </w:tr>
      <w:tr w:rsidR="00C334ED" w:rsidRPr="00B7345A" w:rsidTr="00A6268C">
        <w:trPr>
          <w:jc w:val="center"/>
        </w:trPr>
        <w:tc>
          <w:tcPr>
            <w:tcW w:w="4428" w:type="dxa"/>
          </w:tcPr>
          <w:p w:rsidR="00C334ED" w:rsidRPr="00B7345A" w:rsidRDefault="00C334ED" w:rsidP="00B7345A">
            <w:pPr>
              <w:widowControl w:val="0"/>
              <w:jc w:val="both"/>
              <w:rPr>
                <w:sz w:val="20"/>
                <w:szCs w:val="20"/>
                <w:lang w:eastAsia="ru-RU"/>
              </w:rPr>
            </w:pPr>
            <w:r w:rsidRPr="00B7345A">
              <w:rPr>
                <w:sz w:val="20"/>
                <w:szCs w:val="20"/>
                <w:lang w:eastAsia="ru-RU"/>
              </w:rPr>
              <w:t>7. Годовой фонд заработной платы</w:t>
            </w:r>
          </w:p>
        </w:tc>
        <w:tc>
          <w:tcPr>
            <w:tcW w:w="1971" w:type="dxa"/>
          </w:tcPr>
          <w:p w:rsidR="00C334ED" w:rsidRPr="00B7345A" w:rsidRDefault="00C334ED" w:rsidP="00B7345A">
            <w:pPr>
              <w:widowControl w:val="0"/>
              <w:jc w:val="both"/>
              <w:rPr>
                <w:sz w:val="20"/>
                <w:szCs w:val="20"/>
                <w:lang w:eastAsia="ru-RU"/>
              </w:rPr>
            </w:pPr>
            <w:r w:rsidRPr="00B7345A">
              <w:rPr>
                <w:sz w:val="20"/>
                <w:szCs w:val="20"/>
                <w:lang w:eastAsia="ru-RU"/>
              </w:rPr>
              <w:t>тыс.руб.</w:t>
            </w:r>
          </w:p>
        </w:tc>
        <w:tc>
          <w:tcPr>
            <w:tcW w:w="2585" w:type="dxa"/>
          </w:tcPr>
          <w:p w:rsidR="00C334ED" w:rsidRPr="00B7345A" w:rsidRDefault="00C334ED" w:rsidP="00B7345A">
            <w:pPr>
              <w:widowControl w:val="0"/>
              <w:jc w:val="both"/>
              <w:rPr>
                <w:sz w:val="20"/>
                <w:szCs w:val="20"/>
                <w:lang w:eastAsia="ru-RU"/>
              </w:rPr>
            </w:pPr>
            <w:r w:rsidRPr="00B7345A">
              <w:rPr>
                <w:sz w:val="20"/>
                <w:szCs w:val="20"/>
                <w:lang w:eastAsia="ru-RU"/>
              </w:rPr>
              <w:t>4,92</w:t>
            </w:r>
            <w:r w:rsidR="00504E63" w:rsidRPr="00B7345A">
              <w:rPr>
                <w:sz w:val="20"/>
                <w:szCs w:val="20"/>
                <w:lang w:eastAsia="ru-RU"/>
              </w:rPr>
              <w:t xml:space="preserve"> </w:t>
            </w:r>
            <w:r w:rsidRPr="00B7345A">
              <w:rPr>
                <w:sz w:val="20"/>
                <w:szCs w:val="20"/>
                <w:lang w:eastAsia="ru-RU"/>
              </w:rPr>
              <w:t>х 5 х 12 = 295,2</w:t>
            </w:r>
          </w:p>
        </w:tc>
      </w:tr>
      <w:tr w:rsidR="00C334ED" w:rsidRPr="00B7345A" w:rsidTr="00A6268C">
        <w:trPr>
          <w:jc w:val="center"/>
        </w:trPr>
        <w:tc>
          <w:tcPr>
            <w:tcW w:w="4428" w:type="dxa"/>
          </w:tcPr>
          <w:p w:rsidR="00C334ED" w:rsidRPr="00B7345A" w:rsidRDefault="00C334ED" w:rsidP="00B7345A">
            <w:pPr>
              <w:widowControl w:val="0"/>
              <w:jc w:val="both"/>
              <w:rPr>
                <w:sz w:val="20"/>
                <w:szCs w:val="20"/>
                <w:lang w:eastAsia="ru-RU"/>
              </w:rPr>
            </w:pPr>
            <w:r w:rsidRPr="00B7345A">
              <w:rPr>
                <w:sz w:val="20"/>
                <w:szCs w:val="20"/>
                <w:lang w:eastAsia="ru-RU"/>
              </w:rPr>
              <w:t>8. Отчисления в фонд страхования</w:t>
            </w:r>
          </w:p>
        </w:tc>
        <w:tc>
          <w:tcPr>
            <w:tcW w:w="1971" w:type="dxa"/>
          </w:tcPr>
          <w:p w:rsidR="00C334ED" w:rsidRPr="00B7345A" w:rsidRDefault="00C334ED" w:rsidP="00B7345A">
            <w:pPr>
              <w:widowControl w:val="0"/>
              <w:jc w:val="both"/>
              <w:rPr>
                <w:sz w:val="20"/>
                <w:szCs w:val="20"/>
                <w:lang w:eastAsia="ru-RU"/>
              </w:rPr>
            </w:pPr>
            <w:r w:rsidRPr="00B7345A">
              <w:rPr>
                <w:sz w:val="20"/>
                <w:szCs w:val="20"/>
                <w:lang w:eastAsia="ru-RU"/>
              </w:rPr>
              <w:t>тыс.руб.</w:t>
            </w:r>
          </w:p>
        </w:tc>
        <w:tc>
          <w:tcPr>
            <w:tcW w:w="2585" w:type="dxa"/>
          </w:tcPr>
          <w:p w:rsidR="00C334ED" w:rsidRPr="00B7345A" w:rsidRDefault="00C334ED" w:rsidP="00B7345A">
            <w:pPr>
              <w:widowControl w:val="0"/>
              <w:jc w:val="both"/>
              <w:rPr>
                <w:sz w:val="20"/>
                <w:szCs w:val="20"/>
                <w:lang w:eastAsia="ru-RU"/>
              </w:rPr>
            </w:pPr>
            <w:r w:rsidRPr="00B7345A">
              <w:rPr>
                <w:sz w:val="20"/>
                <w:szCs w:val="20"/>
                <w:lang w:eastAsia="ru-RU"/>
              </w:rPr>
              <w:t>295,2 х 0,26 = 76,7</w:t>
            </w:r>
          </w:p>
        </w:tc>
      </w:tr>
      <w:tr w:rsidR="00C334ED" w:rsidRPr="00B7345A" w:rsidTr="00A6268C">
        <w:trPr>
          <w:jc w:val="center"/>
        </w:trPr>
        <w:tc>
          <w:tcPr>
            <w:tcW w:w="4428" w:type="dxa"/>
          </w:tcPr>
          <w:p w:rsidR="00C334ED" w:rsidRPr="00B7345A" w:rsidRDefault="00C334ED" w:rsidP="00B7345A">
            <w:pPr>
              <w:widowControl w:val="0"/>
              <w:jc w:val="both"/>
              <w:rPr>
                <w:sz w:val="20"/>
                <w:szCs w:val="20"/>
                <w:lang w:eastAsia="ru-RU"/>
              </w:rPr>
            </w:pPr>
            <w:r w:rsidRPr="00B7345A">
              <w:rPr>
                <w:sz w:val="20"/>
                <w:szCs w:val="20"/>
                <w:lang w:eastAsia="ru-RU"/>
              </w:rPr>
              <w:t>9. Расходы на экологические очистные мероприятия</w:t>
            </w:r>
          </w:p>
        </w:tc>
        <w:tc>
          <w:tcPr>
            <w:tcW w:w="1971" w:type="dxa"/>
          </w:tcPr>
          <w:p w:rsidR="00C334ED" w:rsidRPr="00B7345A" w:rsidRDefault="00C334ED" w:rsidP="00B7345A">
            <w:pPr>
              <w:widowControl w:val="0"/>
              <w:jc w:val="both"/>
              <w:rPr>
                <w:sz w:val="20"/>
                <w:szCs w:val="20"/>
                <w:lang w:eastAsia="ru-RU"/>
              </w:rPr>
            </w:pPr>
            <w:r w:rsidRPr="00B7345A">
              <w:rPr>
                <w:sz w:val="20"/>
                <w:szCs w:val="20"/>
                <w:lang w:eastAsia="ru-RU"/>
              </w:rPr>
              <w:t>тыс.руб.</w:t>
            </w:r>
          </w:p>
        </w:tc>
        <w:tc>
          <w:tcPr>
            <w:tcW w:w="2585" w:type="dxa"/>
          </w:tcPr>
          <w:p w:rsidR="00C334ED" w:rsidRPr="00B7345A" w:rsidRDefault="00C334ED" w:rsidP="00B7345A">
            <w:pPr>
              <w:widowControl w:val="0"/>
              <w:jc w:val="both"/>
              <w:rPr>
                <w:sz w:val="20"/>
                <w:szCs w:val="20"/>
                <w:lang w:eastAsia="ru-RU"/>
              </w:rPr>
            </w:pPr>
            <w:r w:rsidRPr="00B7345A">
              <w:rPr>
                <w:sz w:val="20"/>
                <w:szCs w:val="20"/>
                <w:lang w:eastAsia="ru-RU"/>
              </w:rPr>
              <w:t>60,0</w:t>
            </w:r>
          </w:p>
        </w:tc>
      </w:tr>
      <w:tr w:rsidR="00C334ED" w:rsidRPr="00B7345A" w:rsidTr="00A6268C">
        <w:trPr>
          <w:jc w:val="center"/>
        </w:trPr>
        <w:tc>
          <w:tcPr>
            <w:tcW w:w="4428" w:type="dxa"/>
          </w:tcPr>
          <w:p w:rsidR="00C334ED" w:rsidRPr="00B7345A" w:rsidRDefault="00C334ED" w:rsidP="00B7345A">
            <w:pPr>
              <w:widowControl w:val="0"/>
              <w:jc w:val="both"/>
              <w:rPr>
                <w:sz w:val="20"/>
                <w:szCs w:val="20"/>
                <w:lang w:eastAsia="ru-RU"/>
              </w:rPr>
            </w:pPr>
            <w:r w:rsidRPr="00B7345A">
              <w:rPr>
                <w:sz w:val="20"/>
                <w:szCs w:val="20"/>
                <w:lang w:eastAsia="ru-RU"/>
              </w:rPr>
              <w:t>10. Амортизация основных фондов (10% от стоимости оборудования)</w:t>
            </w:r>
          </w:p>
        </w:tc>
        <w:tc>
          <w:tcPr>
            <w:tcW w:w="1971" w:type="dxa"/>
          </w:tcPr>
          <w:p w:rsidR="00C334ED" w:rsidRPr="00B7345A" w:rsidRDefault="00C334ED" w:rsidP="00B7345A">
            <w:pPr>
              <w:widowControl w:val="0"/>
              <w:jc w:val="both"/>
              <w:rPr>
                <w:sz w:val="20"/>
                <w:szCs w:val="20"/>
                <w:lang w:eastAsia="ru-RU"/>
              </w:rPr>
            </w:pPr>
            <w:r w:rsidRPr="00B7345A">
              <w:rPr>
                <w:sz w:val="20"/>
                <w:szCs w:val="20"/>
                <w:lang w:eastAsia="ru-RU"/>
              </w:rPr>
              <w:t>тыс.руб.</w:t>
            </w:r>
          </w:p>
        </w:tc>
        <w:tc>
          <w:tcPr>
            <w:tcW w:w="2585" w:type="dxa"/>
          </w:tcPr>
          <w:p w:rsidR="00C334ED" w:rsidRPr="00B7345A" w:rsidRDefault="00C334ED" w:rsidP="00B7345A">
            <w:pPr>
              <w:widowControl w:val="0"/>
              <w:jc w:val="both"/>
              <w:rPr>
                <w:sz w:val="20"/>
                <w:szCs w:val="20"/>
                <w:lang w:eastAsia="ru-RU"/>
              </w:rPr>
            </w:pPr>
            <w:r w:rsidRPr="00B7345A">
              <w:rPr>
                <w:sz w:val="20"/>
                <w:szCs w:val="20"/>
                <w:lang w:eastAsia="ru-RU"/>
              </w:rPr>
              <w:t>150 х 0,1 = 15</w:t>
            </w:r>
          </w:p>
        </w:tc>
      </w:tr>
      <w:tr w:rsidR="00C334ED" w:rsidRPr="00B7345A" w:rsidTr="00A6268C">
        <w:trPr>
          <w:jc w:val="center"/>
        </w:trPr>
        <w:tc>
          <w:tcPr>
            <w:tcW w:w="4428" w:type="dxa"/>
          </w:tcPr>
          <w:p w:rsidR="00C334ED" w:rsidRPr="00B7345A" w:rsidRDefault="00C334ED" w:rsidP="00B7345A">
            <w:pPr>
              <w:widowControl w:val="0"/>
              <w:jc w:val="both"/>
              <w:rPr>
                <w:sz w:val="20"/>
                <w:szCs w:val="20"/>
                <w:lang w:eastAsia="ru-RU"/>
              </w:rPr>
            </w:pPr>
            <w:r w:rsidRPr="00B7345A">
              <w:rPr>
                <w:sz w:val="20"/>
                <w:szCs w:val="20"/>
                <w:lang w:eastAsia="ru-RU"/>
              </w:rPr>
              <w:t>11. Коммунальные услуги</w:t>
            </w:r>
          </w:p>
        </w:tc>
        <w:tc>
          <w:tcPr>
            <w:tcW w:w="1971" w:type="dxa"/>
          </w:tcPr>
          <w:p w:rsidR="00C334ED" w:rsidRPr="00B7345A" w:rsidRDefault="00C334ED" w:rsidP="00B7345A">
            <w:pPr>
              <w:widowControl w:val="0"/>
              <w:jc w:val="both"/>
              <w:rPr>
                <w:sz w:val="20"/>
                <w:szCs w:val="20"/>
                <w:lang w:eastAsia="ru-RU"/>
              </w:rPr>
            </w:pPr>
            <w:r w:rsidRPr="00B7345A">
              <w:rPr>
                <w:sz w:val="20"/>
                <w:szCs w:val="20"/>
                <w:lang w:eastAsia="ru-RU"/>
              </w:rPr>
              <w:t>тыс.руб.</w:t>
            </w:r>
          </w:p>
        </w:tc>
        <w:tc>
          <w:tcPr>
            <w:tcW w:w="2585" w:type="dxa"/>
          </w:tcPr>
          <w:p w:rsidR="00C334ED" w:rsidRPr="00B7345A" w:rsidRDefault="00C334ED" w:rsidP="00B7345A">
            <w:pPr>
              <w:widowControl w:val="0"/>
              <w:jc w:val="both"/>
              <w:rPr>
                <w:sz w:val="20"/>
                <w:szCs w:val="20"/>
                <w:lang w:eastAsia="ru-RU"/>
              </w:rPr>
            </w:pPr>
            <w:r w:rsidRPr="00B7345A">
              <w:rPr>
                <w:sz w:val="20"/>
                <w:szCs w:val="20"/>
                <w:lang w:eastAsia="ru-RU"/>
              </w:rPr>
              <w:t>18,0</w:t>
            </w:r>
          </w:p>
        </w:tc>
      </w:tr>
      <w:tr w:rsidR="00C334ED" w:rsidRPr="00B7345A" w:rsidTr="00A6268C">
        <w:trPr>
          <w:jc w:val="center"/>
        </w:trPr>
        <w:tc>
          <w:tcPr>
            <w:tcW w:w="4428" w:type="dxa"/>
          </w:tcPr>
          <w:p w:rsidR="00C334ED" w:rsidRPr="00B7345A" w:rsidRDefault="00C334ED" w:rsidP="00B7345A">
            <w:pPr>
              <w:widowControl w:val="0"/>
              <w:jc w:val="both"/>
              <w:rPr>
                <w:sz w:val="20"/>
                <w:szCs w:val="20"/>
                <w:lang w:eastAsia="ru-RU"/>
              </w:rPr>
            </w:pPr>
            <w:r w:rsidRPr="00B7345A">
              <w:rPr>
                <w:sz w:val="20"/>
                <w:szCs w:val="20"/>
                <w:lang w:eastAsia="ru-RU"/>
              </w:rPr>
              <w:t>12. Услуги связи</w:t>
            </w:r>
          </w:p>
        </w:tc>
        <w:tc>
          <w:tcPr>
            <w:tcW w:w="1971" w:type="dxa"/>
          </w:tcPr>
          <w:p w:rsidR="00C334ED" w:rsidRPr="00B7345A" w:rsidRDefault="00C334ED" w:rsidP="00B7345A">
            <w:pPr>
              <w:widowControl w:val="0"/>
              <w:jc w:val="both"/>
              <w:rPr>
                <w:sz w:val="20"/>
                <w:szCs w:val="20"/>
                <w:lang w:eastAsia="ru-RU"/>
              </w:rPr>
            </w:pPr>
            <w:r w:rsidRPr="00B7345A">
              <w:rPr>
                <w:sz w:val="20"/>
                <w:szCs w:val="20"/>
                <w:lang w:eastAsia="ru-RU"/>
              </w:rPr>
              <w:t>тыс.руб.</w:t>
            </w:r>
          </w:p>
        </w:tc>
        <w:tc>
          <w:tcPr>
            <w:tcW w:w="2585" w:type="dxa"/>
          </w:tcPr>
          <w:p w:rsidR="00C334ED" w:rsidRPr="00B7345A" w:rsidRDefault="00C334ED" w:rsidP="00B7345A">
            <w:pPr>
              <w:widowControl w:val="0"/>
              <w:jc w:val="both"/>
              <w:rPr>
                <w:sz w:val="20"/>
                <w:szCs w:val="20"/>
                <w:lang w:eastAsia="ru-RU"/>
              </w:rPr>
            </w:pPr>
            <w:r w:rsidRPr="00B7345A">
              <w:rPr>
                <w:sz w:val="20"/>
                <w:szCs w:val="20"/>
                <w:lang w:eastAsia="ru-RU"/>
              </w:rPr>
              <w:t>2,5</w:t>
            </w:r>
          </w:p>
        </w:tc>
      </w:tr>
      <w:tr w:rsidR="00C334ED" w:rsidRPr="00B7345A" w:rsidTr="00A6268C">
        <w:trPr>
          <w:jc w:val="center"/>
        </w:trPr>
        <w:tc>
          <w:tcPr>
            <w:tcW w:w="4428" w:type="dxa"/>
          </w:tcPr>
          <w:p w:rsidR="00C334ED" w:rsidRPr="00B7345A" w:rsidRDefault="00C334ED" w:rsidP="00B7345A">
            <w:pPr>
              <w:widowControl w:val="0"/>
              <w:jc w:val="both"/>
              <w:rPr>
                <w:sz w:val="20"/>
                <w:szCs w:val="20"/>
                <w:lang w:eastAsia="ru-RU"/>
              </w:rPr>
            </w:pPr>
            <w:r w:rsidRPr="00B7345A">
              <w:rPr>
                <w:sz w:val="20"/>
                <w:szCs w:val="20"/>
                <w:lang w:eastAsia="ru-RU"/>
              </w:rPr>
              <w:t>13. Прочие расходы</w:t>
            </w:r>
          </w:p>
        </w:tc>
        <w:tc>
          <w:tcPr>
            <w:tcW w:w="1971" w:type="dxa"/>
          </w:tcPr>
          <w:p w:rsidR="00C334ED" w:rsidRPr="00B7345A" w:rsidRDefault="00C334ED" w:rsidP="00B7345A">
            <w:pPr>
              <w:widowControl w:val="0"/>
              <w:jc w:val="both"/>
              <w:rPr>
                <w:sz w:val="20"/>
                <w:szCs w:val="20"/>
                <w:lang w:eastAsia="ru-RU"/>
              </w:rPr>
            </w:pPr>
            <w:r w:rsidRPr="00B7345A">
              <w:rPr>
                <w:sz w:val="20"/>
                <w:szCs w:val="20"/>
                <w:lang w:eastAsia="ru-RU"/>
              </w:rPr>
              <w:t>тыс.руб.</w:t>
            </w:r>
          </w:p>
        </w:tc>
        <w:tc>
          <w:tcPr>
            <w:tcW w:w="2585" w:type="dxa"/>
          </w:tcPr>
          <w:p w:rsidR="00C334ED" w:rsidRPr="00B7345A" w:rsidRDefault="00C334ED" w:rsidP="00B7345A">
            <w:pPr>
              <w:widowControl w:val="0"/>
              <w:jc w:val="both"/>
              <w:rPr>
                <w:sz w:val="20"/>
                <w:szCs w:val="20"/>
                <w:lang w:eastAsia="ru-RU"/>
              </w:rPr>
            </w:pPr>
            <w:r w:rsidRPr="00B7345A">
              <w:rPr>
                <w:sz w:val="20"/>
                <w:szCs w:val="20"/>
                <w:lang w:eastAsia="ru-RU"/>
              </w:rPr>
              <w:t>2,5</w:t>
            </w:r>
          </w:p>
        </w:tc>
      </w:tr>
      <w:tr w:rsidR="00C334ED" w:rsidRPr="00B7345A" w:rsidTr="00A6268C">
        <w:trPr>
          <w:jc w:val="center"/>
        </w:trPr>
        <w:tc>
          <w:tcPr>
            <w:tcW w:w="4428" w:type="dxa"/>
          </w:tcPr>
          <w:p w:rsidR="00C334ED" w:rsidRPr="00B7345A" w:rsidRDefault="00C334ED" w:rsidP="00B7345A">
            <w:pPr>
              <w:widowControl w:val="0"/>
              <w:jc w:val="both"/>
              <w:rPr>
                <w:sz w:val="20"/>
                <w:szCs w:val="20"/>
                <w:lang w:eastAsia="ru-RU"/>
              </w:rPr>
            </w:pPr>
            <w:r w:rsidRPr="00B7345A">
              <w:rPr>
                <w:sz w:val="20"/>
                <w:szCs w:val="20"/>
                <w:lang w:eastAsia="ru-RU"/>
              </w:rPr>
              <w:t>Итого затрат:</w:t>
            </w:r>
          </w:p>
        </w:tc>
        <w:tc>
          <w:tcPr>
            <w:tcW w:w="1971" w:type="dxa"/>
          </w:tcPr>
          <w:p w:rsidR="00C334ED" w:rsidRPr="00B7345A" w:rsidRDefault="00C334ED" w:rsidP="00B7345A">
            <w:pPr>
              <w:widowControl w:val="0"/>
              <w:jc w:val="both"/>
              <w:rPr>
                <w:sz w:val="20"/>
                <w:szCs w:val="20"/>
                <w:lang w:eastAsia="ru-RU"/>
              </w:rPr>
            </w:pPr>
            <w:r w:rsidRPr="00B7345A">
              <w:rPr>
                <w:sz w:val="20"/>
                <w:szCs w:val="20"/>
                <w:lang w:eastAsia="ru-RU"/>
              </w:rPr>
              <w:t>тыс.руб.</w:t>
            </w:r>
          </w:p>
        </w:tc>
        <w:tc>
          <w:tcPr>
            <w:tcW w:w="2585" w:type="dxa"/>
          </w:tcPr>
          <w:p w:rsidR="00C334ED" w:rsidRPr="00B7345A" w:rsidRDefault="00C334ED" w:rsidP="00B7345A">
            <w:pPr>
              <w:widowControl w:val="0"/>
              <w:jc w:val="both"/>
              <w:rPr>
                <w:sz w:val="20"/>
                <w:szCs w:val="20"/>
                <w:lang w:eastAsia="ru-RU"/>
              </w:rPr>
            </w:pPr>
            <w:r w:rsidRPr="00B7345A">
              <w:rPr>
                <w:sz w:val="20"/>
                <w:szCs w:val="20"/>
                <w:lang w:eastAsia="ru-RU"/>
              </w:rPr>
              <w:t>529,9</w:t>
            </w:r>
          </w:p>
        </w:tc>
      </w:tr>
      <w:tr w:rsidR="00C334ED" w:rsidRPr="00B7345A" w:rsidTr="00A6268C">
        <w:trPr>
          <w:jc w:val="center"/>
        </w:trPr>
        <w:tc>
          <w:tcPr>
            <w:tcW w:w="4428" w:type="dxa"/>
          </w:tcPr>
          <w:p w:rsidR="00C334ED" w:rsidRPr="00B7345A" w:rsidRDefault="00C334ED" w:rsidP="00B7345A">
            <w:pPr>
              <w:widowControl w:val="0"/>
              <w:jc w:val="both"/>
              <w:rPr>
                <w:sz w:val="20"/>
                <w:szCs w:val="20"/>
                <w:lang w:eastAsia="ru-RU"/>
              </w:rPr>
            </w:pPr>
            <w:r w:rsidRPr="00B7345A">
              <w:rPr>
                <w:sz w:val="20"/>
                <w:szCs w:val="20"/>
                <w:lang w:eastAsia="ru-RU"/>
              </w:rPr>
              <w:t>18. Прибыль до налогообложения</w:t>
            </w:r>
          </w:p>
        </w:tc>
        <w:tc>
          <w:tcPr>
            <w:tcW w:w="1971" w:type="dxa"/>
          </w:tcPr>
          <w:p w:rsidR="00C334ED" w:rsidRPr="00B7345A" w:rsidRDefault="00C334ED" w:rsidP="00B7345A">
            <w:pPr>
              <w:widowControl w:val="0"/>
              <w:jc w:val="both"/>
              <w:rPr>
                <w:sz w:val="20"/>
                <w:szCs w:val="20"/>
                <w:lang w:eastAsia="ru-RU"/>
              </w:rPr>
            </w:pPr>
            <w:r w:rsidRPr="00B7345A">
              <w:rPr>
                <w:sz w:val="20"/>
                <w:szCs w:val="20"/>
                <w:lang w:eastAsia="ru-RU"/>
              </w:rPr>
              <w:t>тыс.руб.</w:t>
            </w:r>
          </w:p>
        </w:tc>
        <w:tc>
          <w:tcPr>
            <w:tcW w:w="2585" w:type="dxa"/>
          </w:tcPr>
          <w:p w:rsidR="00C334ED" w:rsidRPr="00B7345A" w:rsidRDefault="00C334ED" w:rsidP="00B7345A">
            <w:pPr>
              <w:widowControl w:val="0"/>
              <w:jc w:val="both"/>
              <w:rPr>
                <w:sz w:val="20"/>
                <w:szCs w:val="20"/>
                <w:lang w:eastAsia="ru-RU"/>
              </w:rPr>
            </w:pPr>
            <w:r w:rsidRPr="00B7345A">
              <w:rPr>
                <w:sz w:val="20"/>
                <w:szCs w:val="20"/>
                <w:lang w:eastAsia="ru-RU"/>
              </w:rPr>
              <w:t>2737,5 – 529,9 = 2207,6</w:t>
            </w:r>
          </w:p>
        </w:tc>
      </w:tr>
      <w:tr w:rsidR="00C334ED" w:rsidRPr="00B7345A" w:rsidTr="00A6268C">
        <w:trPr>
          <w:jc w:val="center"/>
        </w:trPr>
        <w:tc>
          <w:tcPr>
            <w:tcW w:w="4428" w:type="dxa"/>
          </w:tcPr>
          <w:p w:rsidR="00C334ED" w:rsidRPr="00B7345A" w:rsidRDefault="00C334ED" w:rsidP="00B7345A">
            <w:pPr>
              <w:widowControl w:val="0"/>
              <w:jc w:val="both"/>
              <w:rPr>
                <w:sz w:val="20"/>
                <w:szCs w:val="20"/>
                <w:lang w:eastAsia="ru-RU"/>
              </w:rPr>
            </w:pPr>
            <w:r w:rsidRPr="00B7345A">
              <w:rPr>
                <w:sz w:val="20"/>
                <w:szCs w:val="20"/>
                <w:lang w:eastAsia="ru-RU"/>
              </w:rPr>
              <w:t>19. Налоги:</w:t>
            </w:r>
          </w:p>
        </w:tc>
        <w:tc>
          <w:tcPr>
            <w:tcW w:w="1971" w:type="dxa"/>
          </w:tcPr>
          <w:p w:rsidR="00C334ED" w:rsidRPr="00B7345A" w:rsidRDefault="00C334ED" w:rsidP="00B7345A">
            <w:pPr>
              <w:widowControl w:val="0"/>
              <w:jc w:val="both"/>
              <w:rPr>
                <w:sz w:val="20"/>
                <w:szCs w:val="20"/>
                <w:lang w:eastAsia="ru-RU"/>
              </w:rPr>
            </w:pPr>
          </w:p>
        </w:tc>
        <w:tc>
          <w:tcPr>
            <w:tcW w:w="2585" w:type="dxa"/>
          </w:tcPr>
          <w:p w:rsidR="00C334ED" w:rsidRPr="00B7345A" w:rsidRDefault="00C334ED" w:rsidP="00B7345A">
            <w:pPr>
              <w:widowControl w:val="0"/>
              <w:jc w:val="both"/>
              <w:rPr>
                <w:sz w:val="20"/>
                <w:szCs w:val="20"/>
                <w:lang w:eastAsia="ru-RU"/>
              </w:rPr>
            </w:pPr>
            <w:r w:rsidRPr="00B7345A">
              <w:rPr>
                <w:sz w:val="20"/>
                <w:szCs w:val="20"/>
                <w:lang w:eastAsia="ru-RU"/>
              </w:rPr>
              <w:t>3,0 + 19,4 =</w:t>
            </w:r>
            <w:r w:rsidR="00504E63" w:rsidRPr="00B7345A">
              <w:rPr>
                <w:sz w:val="20"/>
                <w:szCs w:val="20"/>
                <w:lang w:eastAsia="ru-RU"/>
              </w:rPr>
              <w:t xml:space="preserve"> </w:t>
            </w:r>
            <w:r w:rsidRPr="00B7345A">
              <w:rPr>
                <w:sz w:val="20"/>
                <w:szCs w:val="20"/>
                <w:lang w:eastAsia="ru-RU"/>
              </w:rPr>
              <w:t>22,4</w:t>
            </w:r>
          </w:p>
        </w:tc>
      </w:tr>
      <w:tr w:rsidR="00C334ED" w:rsidRPr="00B7345A" w:rsidTr="00A6268C">
        <w:trPr>
          <w:jc w:val="center"/>
        </w:trPr>
        <w:tc>
          <w:tcPr>
            <w:tcW w:w="4428" w:type="dxa"/>
          </w:tcPr>
          <w:p w:rsidR="00C334ED" w:rsidRPr="00B7345A" w:rsidRDefault="00C334ED" w:rsidP="00B7345A">
            <w:pPr>
              <w:widowControl w:val="0"/>
              <w:jc w:val="both"/>
              <w:rPr>
                <w:sz w:val="20"/>
                <w:szCs w:val="20"/>
                <w:lang w:eastAsia="ru-RU"/>
              </w:rPr>
            </w:pPr>
            <w:r w:rsidRPr="00B7345A">
              <w:rPr>
                <w:sz w:val="20"/>
                <w:szCs w:val="20"/>
                <w:lang w:eastAsia="ru-RU"/>
              </w:rPr>
              <w:t>- налог на имущество</w:t>
            </w:r>
          </w:p>
        </w:tc>
        <w:tc>
          <w:tcPr>
            <w:tcW w:w="1971" w:type="dxa"/>
          </w:tcPr>
          <w:p w:rsidR="00C334ED" w:rsidRPr="00B7345A" w:rsidRDefault="00C334ED" w:rsidP="00B7345A">
            <w:pPr>
              <w:widowControl w:val="0"/>
              <w:jc w:val="both"/>
              <w:rPr>
                <w:sz w:val="20"/>
                <w:szCs w:val="20"/>
                <w:lang w:eastAsia="ru-RU"/>
              </w:rPr>
            </w:pPr>
            <w:r w:rsidRPr="00B7345A">
              <w:rPr>
                <w:sz w:val="20"/>
                <w:szCs w:val="20"/>
                <w:lang w:eastAsia="ru-RU"/>
              </w:rPr>
              <w:t>тыс.руб.</w:t>
            </w:r>
          </w:p>
        </w:tc>
        <w:tc>
          <w:tcPr>
            <w:tcW w:w="2585" w:type="dxa"/>
          </w:tcPr>
          <w:p w:rsidR="00C334ED" w:rsidRPr="00B7345A" w:rsidRDefault="00C334ED" w:rsidP="00B7345A">
            <w:pPr>
              <w:widowControl w:val="0"/>
              <w:jc w:val="both"/>
              <w:rPr>
                <w:sz w:val="20"/>
                <w:szCs w:val="20"/>
                <w:lang w:eastAsia="ru-RU"/>
              </w:rPr>
            </w:pPr>
            <w:r w:rsidRPr="00B7345A">
              <w:rPr>
                <w:sz w:val="20"/>
                <w:szCs w:val="20"/>
                <w:lang w:eastAsia="ru-RU"/>
              </w:rPr>
              <w:t>150 х 0,02 = 3,0</w:t>
            </w:r>
          </w:p>
        </w:tc>
      </w:tr>
      <w:tr w:rsidR="00C334ED" w:rsidRPr="00B7345A" w:rsidTr="00A6268C">
        <w:trPr>
          <w:jc w:val="center"/>
        </w:trPr>
        <w:tc>
          <w:tcPr>
            <w:tcW w:w="4428" w:type="dxa"/>
          </w:tcPr>
          <w:p w:rsidR="00C334ED" w:rsidRPr="00B7345A" w:rsidRDefault="00C334ED" w:rsidP="00B7345A">
            <w:pPr>
              <w:widowControl w:val="0"/>
              <w:jc w:val="both"/>
              <w:rPr>
                <w:sz w:val="20"/>
                <w:szCs w:val="20"/>
                <w:lang w:eastAsia="ru-RU"/>
              </w:rPr>
            </w:pPr>
            <w:r w:rsidRPr="00B7345A">
              <w:rPr>
                <w:sz w:val="20"/>
                <w:szCs w:val="20"/>
                <w:lang w:eastAsia="ru-RU"/>
              </w:rPr>
              <w:t>- налог на прибыль</w:t>
            </w:r>
          </w:p>
        </w:tc>
        <w:tc>
          <w:tcPr>
            <w:tcW w:w="1971" w:type="dxa"/>
          </w:tcPr>
          <w:p w:rsidR="00C334ED" w:rsidRPr="00B7345A" w:rsidRDefault="00C334ED" w:rsidP="00B7345A">
            <w:pPr>
              <w:widowControl w:val="0"/>
              <w:jc w:val="both"/>
              <w:rPr>
                <w:sz w:val="20"/>
                <w:szCs w:val="20"/>
                <w:lang w:eastAsia="ru-RU"/>
              </w:rPr>
            </w:pPr>
            <w:r w:rsidRPr="00B7345A">
              <w:rPr>
                <w:sz w:val="20"/>
                <w:szCs w:val="20"/>
                <w:lang w:eastAsia="ru-RU"/>
              </w:rPr>
              <w:t>тыс.руб.</w:t>
            </w:r>
          </w:p>
        </w:tc>
        <w:tc>
          <w:tcPr>
            <w:tcW w:w="2585" w:type="dxa"/>
          </w:tcPr>
          <w:p w:rsidR="00C334ED" w:rsidRPr="00B7345A" w:rsidRDefault="00C334ED" w:rsidP="00B7345A">
            <w:pPr>
              <w:widowControl w:val="0"/>
              <w:jc w:val="both"/>
              <w:rPr>
                <w:sz w:val="20"/>
                <w:szCs w:val="20"/>
                <w:lang w:eastAsia="ru-RU"/>
              </w:rPr>
            </w:pPr>
            <w:r w:rsidRPr="00B7345A">
              <w:rPr>
                <w:sz w:val="20"/>
                <w:szCs w:val="20"/>
                <w:lang w:eastAsia="ru-RU"/>
              </w:rPr>
              <w:t>(2207,6 – 3,0) х 0,24= 529,1</w:t>
            </w:r>
          </w:p>
        </w:tc>
      </w:tr>
      <w:tr w:rsidR="00C334ED" w:rsidRPr="00B7345A" w:rsidTr="00A6268C">
        <w:trPr>
          <w:trHeight w:val="269"/>
          <w:jc w:val="center"/>
        </w:trPr>
        <w:tc>
          <w:tcPr>
            <w:tcW w:w="4428" w:type="dxa"/>
          </w:tcPr>
          <w:p w:rsidR="00C334ED" w:rsidRPr="00B7345A" w:rsidRDefault="00C334ED" w:rsidP="00B7345A">
            <w:pPr>
              <w:widowControl w:val="0"/>
              <w:jc w:val="both"/>
              <w:rPr>
                <w:sz w:val="20"/>
                <w:szCs w:val="20"/>
                <w:lang w:eastAsia="ru-RU"/>
              </w:rPr>
            </w:pPr>
            <w:r w:rsidRPr="00B7345A">
              <w:rPr>
                <w:sz w:val="20"/>
                <w:szCs w:val="20"/>
                <w:lang w:eastAsia="ru-RU"/>
              </w:rPr>
              <w:t>20. Чистая прибыль</w:t>
            </w:r>
          </w:p>
        </w:tc>
        <w:tc>
          <w:tcPr>
            <w:tcW w:w="1971" w:type="dxa"/>
          </w:tcPr>
          <w:p w:rsidR="00C334ED" w:rsidRPr="00B7345A" w:rsidRDefault="00C334ED" w:rsidP="00B7345A">
            <w:pPr>
              <w:widowControl w:val="0"/>
              <w:jc w:val="both"/>
              <w:rPr>
                <w:sz w:val="20"/>
                <w:szCs w:val="20"/>
                <w:lang w:eastAsia="ru-RU"/>
              </w:rPr>
            </w:pPr>
            <w:r w:rsidRPr="00B7345A">
              <w:rPr>
                <w:sz w:val="20"/>
                <w:szCs w:val="20"/>
                <w:lang w:eastAsia="ru-RU"/>
              </w:rPr>
              <w:t>тыс.руб.</w:t>
            </w:r>
          </w:p>
        </w:tc>
        <w:tc>
          <w:tcPr>
            <w:tcW w:w="2585" w:type="dxa"/>
          </w:tcPr>
          <w:p w:rsidR="00C334ED" w:rsidRPr="00B7345A" w:rsidRDefault="00C334ED" w:rsidP="00B7345A">
            <w:pPr>
              <w:widowControl w:val="0"/>
              <w:jc w:val="both"/>
              <w:rPr>
                <w:sz w:val="20"/>
                <w:szCs w:val="20"/>
                <w:lang w:eastAsia="ru-RU"/>
              </w:rPr>
            </w:pPr>
            <w:r w:rsidRPr="00B7345A">
              <w:rPr>
                <w:sz w:val="20"/>
                <w:szCs w:val="20"/>
                <w:lang w:eastAsia="ru-RU"/>
              </w:rPr>
              <w:t>2207,6 – 529,1 = 1678,5</w:t>
            </w:r>
          </w:p>
        </w:tc>
      </w:tr>
      <w:tr w:rsidR="00C334ED" w:rsidRPr="00B7345A" w:rsidTr="00A6268C">
        <w:trPr>
          <w:trHeight w:val="210"/>
          <w:jc w:val="center"/>
        </w:trPr>
        <w:tc>
          <w:tcPr>
            <w:tcW w:w="4428" w:type="dxa"/>
          </w:tcPr>
          <w:p w:rsidR="00C334ED" w:rsidRPr="00B7345A" w:rsidRDefault="00C334ED" w:rsidP="00B7345A">
            <w:pPr>
              <w:widowControl w:val="0"/>
              <w:jc w:val="both"/>
              <w:rPr>
                <w:sz w:val="20"/>
                <w:szCs w:val="20"/>
                <w:lang w:eastAsia="ru-RU"/>
              </w:rPr>
            </w:pPr>
            <w:r w:rsidRPr="00B7345A">
              <w:rPr>
                <w:sz w:val="20"/>
                <w:szCs w:val="20"/>
                <w:lang w:eastAsia="ru-RU"/>
              </w:rPr>
              <w:t>21. Рентабельность</w:t>
            </w:r>
          </w:p>
        </w:tc>
        <w:tc>
          <w:tcPr>
            <w:tcW w:w="1971" w:type="dxa"/>
          </w:tcPr>
          <w:p w:rsidR="00C334ED" w:rsidRPr="00B7345A" w:rsidRDefault="00C334ED" w:rsidP="00B7345A">
            <w:pPr>
              <w:widowControl w:val="0"/>
              <w:jc w:val="both"/>
              <w:rPr>
                <w:sz w:val="20"/>
                <w:szCs w:val="20"/>
                <w:lang w:eastAsia="ru-RU"/>
              </w:rPr>
            </w:pPr>
            <w:r w:rsidRPr="00B7345A">
              <w:rPr>
                <w:sz w:val="20"/>
                <w:szCs w:val="20"/>
                <w:lang w:eastAsia="ru-RU"/>
              </w:rPr>
              <w:t>%</w:t>
            </w:r>
          </w:p>
        </w:tc>
        <w:tc>
          <w:tcPr>
            <w:tcW w:w="2585" w:type="dxa"/>
          </w:tcPr>
          <w:p w:rsidR="00C334ED" w:rsidRPr="00B7345A" w:rsidRDefault="00C334ED" w:rsidP="00B7345A">
            <w:pPr>
              <w:widowControl w:val="0"/>
              <w:jc w:val="both"/>
              <w:rPr>
                <w:sz w:val="20"/>
                <w:szCs w:val="20"/>
                <w:lang w:eastAsia="ru-RU"/>
              </w:rPr>
            </w:pPr>
            <w:r w:rsidRPr="00B7345A">
              <w:rPr>
                <w:sz w:val="20"/>
                <w:szCs w:val="20"/>
                <w:lang w:eastAsia="ru-RU"/>
              </w:rPr>
              <w:t>(1678,5 : 529,9) х 100 = 316</w:t>
            </w:r>
          </w:p>
        </w:tc>
      </w:tr>
    </w:tbl>
    <w:p w:rsidR="00A6268C" w:rsidRDefault="00A6268C" w:rsidP="00504E63">
      <w:pPr>
        <w:widowControl w:val="0"/>
        <w:ind w:firstLine="709"/>
        <w:jc w:val="both"/>
        <w:rPr>
          <w:szCs w:val="24"/>
          <w:lang w:eastAsia="ru-RU"/>
        </w:rPr>
      </w:pPr>
    </w:p>
    <w:p w:rsidR="00C334ED" w:rsidRPr="00504E63" w:rsidRDefault="00C334ED" w:rsidP="00504E63">
      <w:pPr>
        <w:widowControl w:val="0"/>
        <w:ind w:firstLine="709"/>
        <w:jc w:val="both"/>
        <w:rPr>
          <w:szCs w:val="24"/>
          <w:lang w:eastAsia="ru-RU"/>
        </w:rPr>
      </w:pPr>
      <w:r w:rsidRPr="00504E63">
        <w:rPr>
          <w:szCs w:val="24"/>
          <w:lang w:eastAsia="ru-RU"/>
        </w:rPr>
        <w:t xml:space="preserve">Таким образом, анализируя полученные показатели можно сделать вывод, что при внедрении данного вида услуг </w:t>
      </w:r>
      <w:r w:rsidR="00A71508" w:rsidRPr="00504E63">
        <w:rPr>
          <w:szCs w:val="24"/>
          <w:lang w:eastAsia="ru-RU"/>
        </w:rPr>
        <w:t>ОАО «ММРП»</w:t>
      </w:r>
      <w:r w:rsidRPr="00504E63">
        <w:rPr>
          <w:szCs w:val="24"/>
          <w:lang w:eastAsia="ru-RU"/>
        </w:rPr>
        <w:t xml:space="preserve"> получит прибыль в размере 1678,5 тыс. руб. Рентабельность данного вида услуг достаточно высока, т.е. на каждый вложенный рубль, организация получит 3,16 руб. чистой прибыли,</w:t>
      </w:r>
      <w:r w:rsidR="00504E63">
        <w:rPr>
          <w:szCs w:val="24"/>
          <w:lang w:eastAsia="ru-RU"/>
        </w:rPr>
        <w:t xml:space="preserve"> </w:t>
      </w:r>
      <w:r w:rsidRPr="00504E63">
        <w:rPr>
          <w:szCs w:val="24"/>
          <w:lang w:eastAsia="ru-RU"/>
        </w:rPr>
        <w:t xml:space="preserve">что позволит </w:t>
      </w:r>
      <w:r w:rsidR="00A71508" w:rsidRPr="00504E63">
        <w:rPr>
          <w:szCs w:val="24"/>
          <w:lang w:eastAsia="ru-RU"/>
        </w:rPr>
        <w:t>ОАО «ММРП»</w:t>
      </w:r>
      <w:r w:rsidRPr="00504E63">
        <w:rPr>
          <w:szCs w:val="24"/>
          <w:lang w:eastAsia="ru-RU"/>
        </w:rPr>
        <w:t xml:space="preserve"> повысить эффективность финансовой деятельности.</w:t>
      </w:r>
    </w:p>
    <w:p w:rsidR="00C334ED" w:rsidRPr="00504E63" w:rsidRDefault="00C334ED" w:rsidP="00504E63">
      <w:pPr>
        <w:widowControl w:val="0"/>
        <w:ind w:firstLine="709"/>
        <w:jc w:val="both"/>
        <w:rPr>
          <w:szCs w:val="24"/>
          <w:lang w:eastAsia="ru-RU"/>
        </w:rPr>
      </w:pPr>
      <w:r w:rsidRPr="00504E63">
        <w:rPr>
          <w:szCs w:val="24"/>
          <w:lang w:eastAsia="ru-RU"/>
        </w:rPr>
        <w:t>При планировании внедрения новых услуг необходимо знать запас финансовой устойчивости проекта (зону безопасности). С этой целью предварительно все затраты по проекту следует разбить на две группы в зависимости от объема производства и реализации продукции: переменные и постоянные.</w:t>
      </w:r>
    </w:p>
    <w:p w:rsidR="00C334ED" w:rsidRPr="00504E63" w:rsidRDefault="00C334ED" w:rsidP="00504E63">
      <w:pPr>
        <w:widowControl w:val="0"/>
        <w:ind w:firstLine="709"/>
        <w:jc w:val="both"/>
        <w:rPr>
          <w:szCs w:val="24"/>
          <w:lang w:eastAsia="ru-RU"/>
        </w:rPr>
      </w:pPr>
      <w:r w:rsidRPr="00504E63">
        <w:rPr>
          <w:szCs w:val="24"/>
          <w:lang w:eastAsia="ru-RU"/>
        </w:rPr>
        <w:t>Переменные затраты увеличиваются или уменьшаются пропорционально объему производства продукции. Это расходы сырья, материалов, энергии, топлива, зарплаты работников на сдельной форме оплаты труда, отчисления и налоги от зарплаты и выручки и т.д. Постоянные затраты не зависят от объема производства и реализации продукции. К ним относятся амортизация основных средств и нематериальных активов, суммы выплаченных процентов за кредиты банка, арендная плата, расходы на управление и организацию производства, зарплата персонала предприятия на повременной оплате и др. Постоянные затраты вместе с прибылью составляют маржинальный доход предприятия.</w:t>
      </w:r>
    </w:p>
    <w:p w:rsidR="00C334ED" w:rsidRPr="00504E63" w:rsidRDefault="00C334ED" w:rsidP="00504E63">
      <w:pPr>
        <w:widowControl w:val="0"/>
        <w:ind w:firstLine="709"/>
        <w:jc w:val="both"/>
        <w:rPr>
          <w:szCs w:val="24"/>
          <w:lang w:eastAsia="ru-RU"/>
        </w:rPr>
      </w:pPr>
      <w:r w:rsidRPr="00504E63">
        <w:rPr>
          <w:szCs w:val="24"/>
          <w:lang w:eastAsia="ru-RU"/>
        </w:rPr>
        <w:t>Деление затрат на постоянные и переменные и использование показателя маржинального дохода позволяет рассчитать порог рентабельности, т.е. ту сумму выручки, которая необходима для того, чтобы покрыть все постоянные расходы предприятия. Прибыли при этом не будет, но не будет и убытка. Рентабельность при такой выручке будет равна нулю.</w:t>
      </w:r>
    </w:p>
    <w:p w:rsidR="00C334ED" w:rsidRDefault="00C334ED" w:rsidP="00504E63">
      <w:pPr>
        <w:widowControl w:val="0"/>
        <w:ind w:firstLine="709"/>
        <w:jc w:val="both"/>
        <w:rPr>
          <w:szCs w:val="24"/>
          <w:lang w:eastAsia="ru-RU"/>
        </w:rPr>
      </w:pPr>
      <w:r w:rsidRPr="00504E63">
        <w:rPr>
          <w:szCs w:val="24"/>
          <w:lang w:eastAsia="ru-RU"/>
        </w:rPr>
        <w:t xml:space="preserve">Рассчитывается порог рентабельности отношением суммы постоянных затрат в составе себестоимости реализованной продукции к доле </w:t>
      </w:r>
      <w:r w:rsidR="00A6268C">
        <w:rPr>
          <w:szCs w:val="24"/>
          <w:lang w:eastAsia="ru-RU"/>
        </w:rPr>
        <w:t>маржинального дохода в выручке.</w:t>
      </w:r>
    </w:p>
    <w:p w:rsidR="00A6268C" w:rsidRPr="00504E63" w:rsidRDefault="00A6268C" w:rsidP="00504E63">
      <w:pPr>
        <w:widowControl w:val="0"/>
        <w:ind w:firstLine="709"/>
        <w:jc w:val="both"/>
        <w:rPr>
          <w:szCs w:val="24"/>
          <w:lang w:eastAsia="ru-RU"/>
        </w:rPr>
      </w:pPr>
    </w:p>
    <w:p w:rsidR="00C334ED" w:rsidRPr="00504E63" w:rsidRDefault="007D38B2" w:rsidP="00504E63">
      <w:pPr>
        <w:widowControl w:val="0"/>
        <w:ind w:firstLine="709"/>
        <w:jc w:val="both"/>
        <w:rPr>
          <w:szCs w:val="24"/>
          <w:lang w:eastAsia="ru-RU"/>
        </w:rPr>
      </w:pPr>
      <w:r>
        <w:rPr>
          <w:szCs w:val="24"/>
          <w:lang w:eastAsia="ru-RU"/>
        </w:rPr>
        <w:pict>
          <v:shape id="_x0000_i1030" type="#_x0000_t75" style="width:377.25pt;height:37.5pt">
            <v:imagedata r:id="rId16" o:title=""/>
          </v:shape>
        </w:pict>
      </w:r>
      <w:r w:rsidR="00C334ED" w:rsidRPr="00504E63">
        <w:rPr>
          <w:szCs w:val="24"/>
          <w:lang w:eastAsia="ru-RU"/>
        </w:rPr>
        <w:t xml:space="preserve"> </w:t>
      </w:r>
      <w:r w:rsidR="00A6268C">
        <w:rPr>
          <w:szCs w:val="24"/>
          <w:lang w:eastAsia="ru-RU"/>
        </w:rPr>
        <w:tab/>
      </w:r>
      <w:r w:rsidR="00C334ED" w:rsidRPr="00504E63">
        <w:rPr>
          <w:szCs w:val="24"/>
          <w:lang w:eastAsia="ru-RU"/>
        </w:rPr>
        <w:t>(</w:t>
      </w:r>
      <w:r w:rsidR="0018449B" w:rsidRPr="00504E63">
        <w:rPr>
          <w:szCs w:val="24"/>
          <w:lang w:eastAsia="ru-RU"/>
        </w:rPr>
        <w:t>4</w:t>
      </w:r>
      <w:r w:rsidR="00C334ED" w:rsidRPr="00504E63">
        <w:rPr>
          <w:szCs w:val="24"/>
          <w:lang w:eastAsia="ru-RU"/>
        </w:rPr>
        <w:t>.2)</w:t>
      </w:r>
    </w:p>
    <w:p w:rsidR="00FC26FD" w:rsidRDefault="00FC26FD" w:rsidP="00504E63">
      <w:pPr>
        <w:widowControl w:val="0"/>
        <w:ind w:firstLine="709"/>
        <w:jc w:val="both"/>
        <w:rPr>
          <w:szCs w:val="24"/>
          <w:lang w:eastAsia="ru-RU"/>
        </w:rPr>
      </w:pPr>
    </w:p>
    <w:p w:rsidR="00C334ED" w:rsidRPr="00504E63" w:rsidRDefault="00C334ED" w:rsidP="00504E63">
      <w:pPr>
        <w:widowControl w:val="0"/>
        <w:ind w:firstLine="709"/>
        <w:jc w:val="both"/>
        <w:rPr>
          <w:iCs/>
          <w:szCs w:val="24"/>
          <w:lang w:eastAsia="ru-RU"/>
        </w:rPr>
      </w:pPr>
      <w:r w:rsidRPr="00504E63">
        <w:rPr>
          <w:szCs w:val="24"/>
          <w:lang w:eastAsia="ru-RU"/>
        </w:rPr>
        <w:t>Если известен порог рентабельности,</w:t>
      </w:r>
      <w:r w:rsidRPr="00504E63">
        <w:rPr>
          <w:bCs/>
          <w:szCs w:val="24"/>
          <w:lang w:eastAsia="ru-RU"/>
        </w:rPr>
        <w:t xml:space="preserve"> то</w:t>
      </w:r>
      <w:r w:rsidRPr="00504E63">
        <w:rPr>
          <w:szCs w:val="24"/>
          <w:lang w:eastAsia="ru-RU"/>
        </w:rPr>
        <w:t xml:space="preserve"> нетрудно подсчитать запас финансовой устойчивости </w:t>
      </w:r>
      <w:r w:rsidRPr="00504E63">
        <w:rPr>
          <w:iCs/>
          <w:szCs w:val="24"/>
          <w:lang w:eastAsia="ru-RU"/>
        </w:rPr>
        <w:t>(ЗФУ):</w:t>
      </w:r>
    </w:p>
    <w:p w:rsidR="00A6268C" w:rsidRDefault="00A6268C" w:rsidP="00504E63">
      <w:pPr>
        <w:widowControl w:val="0"/>
        <w:ind w:firstLine="709"/>
        <w:jc w:val="both"/>
        <w:rPr>
          <w:iCs/>
          <w:szCs w:val="24"/>
          <w:lang w:eastAsia="ru-RU"/>
        </w:rPr>
      </w:pPr>
    </w:p>
    <w:p w:rsidR="00C334ED" w:rsidRPr="00504E63" w:rsidRDefault="007D38B2" w:rsidP="00504E63">
      <w:pPr>
        <w:widowControl w:val="0"/>
        <w:ind w:firstLine="709"/>
        <w:jc w:val="both"/>
        <w:rPr>
          <w:iCs/>
          <w:szCs w:val="24"/>
          <w:lang w:eastAsia="ru-RU"/>
        </w:rPr>
      </w:pPr>
      <w:r>
        <w:rPr>
          <w:iCs/>
          <w:szCs w:val="24"/>
          <w:lang w:eastAsia="ru-RU"/>
        </w:rPr>
        <w:pict>
          <v:shape id="_x0000_i1031" type="#_x0000_t75" style="width:278.25pt;height:35.25pt">
            <v:imagedata r:id="rId17" o:title=""/>
          </v:shape>
        </w:pict>
      </w:r>
      <w:r w:rsidR="00504E63">
        <w:rPr>
          <w:iCs/>
          <w:szCs w:val="24"/>
          <w:lang w:eastAsia="ru-RU"/>
        </w:rPr>
        <w:t xml:space="preserve"> </w:t>
      </w:r>
      <w:r w:rsidR="00C334ED" w:rsidRPr="00504E63">
        <w:rPr>
          <w:iCs/>
          <w:szCs w:val="24"/>
          <w:lang w:eastAsia="ru-RU"/>
        </w:rPr>
        <w:tab/>
      </w:r>
      <w:r w:rsidR="00C334ED" w:rsidRPr="00504E63">
        <w:rPr>
          <w:iCs/>
          <w:szCs w:val="24"/>
          <w:lang w:eastAsia="ru-RU"/>
        </w:rPr>
        <w:tab/>
      </w:r>
      <w:r w:rsidR="00A6268C">
        <w:rPr>
          <w:iCs/>
          <w:szCs w:val="24"/>
          <w:lang w:eastAsia="ru-RU"/>
        </w:rPr>
        <w:tab/>
      </w:r>
      <w:r w:rsidR="00A6268C">
        <w:rPr>
          <w:iCs/>
          <w:szCs w:val="24"/>
          <w:lang w:eastAsia="ru-RU"/>
        </w:rPr>
        <w:tab/>
      </w:r>
      <w:r w:rsidR="00C334ED" w:rsidRPr="00504E63">
        <w:rPr>
          <w:iCs/>
          <w:szCs w:val="24"/>
          <w:lang w:eastAsia="ru-RU"/>
        </w:rPr>
        <w:t>(</w:t>
      </w:r>
      <w:r w:rsidR="0018449B" w:rsidRPr="00504E63">
        <w:rPr>
          <w:iCs/>
          <w:szCs w:val="24"/>
          <w:lang w:eastAsia="ru-RU"/>
        </w:rPr>
        <w:t>4</w:t>
      </w:r>
      <w:r w:rsidR="00C334ED" w:rsidRPr="00504E63">
        <w:rPr>
          <w:iCs/>
          <w:szCs w:val="24"/>
          <w:lang w:eastAsia="ru-RU"/>
        </w:rPr>
        <w:t>.3)</w:t>
      </w:r>
    </w:p>
    <w:p w:rsidR="00C334ED" w:rsidRPr="00504E63" w:rsidRDefault="00FC26FD" w:rsidP="00504E63">
      <w:pPr>
        <w:widowControl w:val="0"/>
        <w:ind w:firstLine="709"/>
        <w:jc w:val="both"/>
        <w:rPr>
          <w:szCs w:val="24"/>
          <w:lang w:eastAsia="ru-RU"/>
        </w:rPr>
      </w:pPr>
      <w:r>
        <w:rPr>
          <w:szCs w:val="24"/>
          <w:lang w:eastAsia="ru-RU"/>
        </w:rPr>
        <w:br w:type="page"/>
      </w:r>
      <w:r w:rsidR="00C334ED" w:rsidRPr="00504E63">
        <w:rPr>
          <w:szCs w:val="24"/>
          <w:lang w:eastAsia="ru-RU"/>
        </w:rPr>
        <w:t xml:space="preserve">Расчет точки безубыточности и запаса финансовой устойчивости предполагаемой автомойки произведем в таблице </w:t>
      </w:r>
      <w:r w:rsidR="0018449B" w:rsidRPr="00504E63">
        <w:rPr>
          <w:szCs w:val="24"/>
          <w:lang w:eastAsia="ru-RU"/>
        </w:rPr>
        <w:t>4</w:t>
      </w:r>
      <w:r w:rsidR="00C334ED" w:rsidRPr="00504E63">
        <w:rPr>
          <w:szCs w:val="24"/>
          <w:lang w:eastAsia="ru-RU"/>
        </w:rPr>
        <w:t>.4.</w:t>
      </w:r>
    </w:p>
    <w:p w:rsidR="00A6268C" w:rsidRDefault="00A6268C" w:rsidP="00504E63">
      <w:pPr>
        <w:widowControl w:val="0"/>
        <w:ind w:firstLine="709"/>
        <w:jc w:val="both"/>
        <w:rPr>
          <w:szCs w:val="24"/>
          <w:lang w:eastAsia="ru-RU"/>
        </w:rPr>
      </w:pPr>
    </w:p>
    <w:p w:rsidR="00C334ED" w:rsidRPr="00504E63" w:rsidRDefault="00C334ED" w:rsidP="00504E63">
      <w:pPr>
        <w:widowControl w:val="0"/>
        <w:ind w:firstLine="709"/>
        <w:jc w:val="both"/>
        <w:rPr>
          <w:szCs w:val="24"/>
          <w:lang w:eastAsia="ru-RU"/>
        </w:rPr>
      </w:pPr>
      <w:r w:rsidRPr="00504E63">
        <w:rPr>
          <w:szCs w:val="24"/>
          <w:lang w:eastAsia="ru-RU"/>
        </w:rPr>
        <w:t xml:space="preserve">Таблица </w:t>
      </w:r>
      <w:r w:rsidR="0018449B" w:rsidRPr="00504E63">
        <w:rPr>
          <w:szCs w:val="24"/>
          <w:lang w:eastAsia="ru-RU"/>
        </w:rPr>
        <w:t>4</w:t>
      </w:r>
      <w:r w:rsidRPr="00504E63">
        <w:rPr>
          <w:szCs w:val="24"/>
          <w:lang w:eastAsia="ru-RU"/>
        </w:rPr>
        <w:t>.4</w:t>
      </w:r>
      <w:r w:rsidR="00A6268C">
        <w:rPr>
          <w:szCs w:val="24"/>
          <w:lang w:eastAsia="ru-RU"/>
        </w:rPr>
        <w:t xml:space="preserve"> </w:t>
      </w:r>
      <w:r w:rsidRPr="00504E63">
        <w:rPr>
          <w:szCs w:val="24"/>
          <w:lang w:eastAsia="ru-RU"/>
        </w:rPr>
        <w:t>Расчет точки безубыточности и запаса финансовой устойчивости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3"/>
        <w:gridCol w:w="3690"/>
      </w:tblGrid>
      <w:tr w:rsidR="00C334ED" w:rsidRPr="00A6268C" w:rsidTr="00A6268C">
        <w:trPr>
          <w:jc w:val="center"/>
        </w:trPr>
        <w:tc>
          <w:tcPr>
            <w:tcW w:w="4593" w:type="dxa"/>
          </w:tcPr>
          <w:p w:rsidR="00C334ED" w:rsidRPr="00A6268C" w:rsidRDefault="00C334ED" w:rsidP="00A6268C">
            <w:pPr>
              <w:widowControl w:val="0"/>
              <w:jc w:val="both"/>
              <w:rPr>
                <w:sz w:val="20"/>
                <w:szCs w:val="20"/>
                <w:lang w:eastAsia="ru-RU"/>
              </w:rPr>
            </w:pPr>
            <w:r w:rsidRPr="00A6268C">
              <w:rPr>
                <w:sz w:val="20"/>
                <w:szCs w:val="20"/>
                <w:lang w:eastAsia="ru-RU"/>
              </w:rPr>
              <w:t>Показатели</w:t>
            </w:r>
          </w:p>
        </w:tc>
        <w:tc>
          <w:tcPr>
            <w:tcW w:w="3690" w:type="dxa"/>
          </w:tcPr>
          <w:p w:rsidR="00C334ED" w:rsidRPr="00A6268C" w:rsidRDefault="00C334ED" w:rsidP="00A6268C">
            <w:pPr>
              <w:widowControl w:val="0"/>
              <w:jc w:val="both"/>
              <w:rPr>
                <w:sz w:val="20"/>
                <w:szCs w:val="20"/>
                <w:lang w:eastAsia="ru-RU"/>
              </w:rPr>
            </w:pPr>
            <w:r w:rsidRPr="00A6268C">
              <w:rPr>
                <w:sz w:val="20"/>
                <w:szCs w:val="20"/>
                <w:lang w:eastAsia="ru-RU"/>
              </w:rPr>
              <w:t>Расчет показателей</w:t>
            </w:r>
          </w:p>
        </w:tc>
      </w:tr>
      <w:tr w:rsidR="00C334ED" w:rsidRPr="00A6268C" w:rsidTr="00A6268C">
        <w:trPr>
          <w:jc w:val="center"/>
        </w:trPr>
        <w:tc>
          <w:tcPr>
            <w:tcW w:w="4593" w:type="dxa"/>
          </w:tcPr>
          <w:p w:rsidR="00C334ED" w:rsidRPr="00A6268C" w:rsidRDefault="00C334ED" w:rsidP="00A6268C">
            <w:pPr>
              <w:widowControl w:val="0"/>
              <w:jc w:val="both"/>
              <w:rPr>
                <w:sz w:val="20"/>
                <w:szCs w:val="20"/>
                <w:lang w:eastAsia="ru-RU"/>
              </w:rPr>
            </w:pPr>
            <w:r w:rsidRPr="00A6268C">
              <w:rPr>
                <w:sz w:val="20"/>
                <w:szCs w:val="20"/>
                <w:lang w:eastAsia="ru-RU"/>
              </w:rPr>
              <w:t>1. Выручка от реализации, тыс. руб.</w:t>
            </w:r>
          </w:p>
        </w:tc>
        <w:tc>
          <w:tcPr>
            <w:tcW w:w="3690" w:type="dxa"/>
          </w:tcPr>
          <w:p w:rsidR="00C334ED" w:rsidRPr="00A6268C" w:rsidRDefault="00C334ED" w:rsidP="00A6268C">
            <w:pPr>
              <w:widowControl w:val="0"/>
              <w:jc w:val="both"/>
              <w:rPr>
                <w:sz w:val="20"/>
                <w:szCs w:val="20"/>
                <w:lang w:eastAsia="ru-RU"/>
              </w:rPr>
            </w:pPr>
            <w:r w:rsidRPr="00A6268C">
              <w:rPr>
                <w:sz w:val="20"/>
                <w:szCs w:val="20"/>
                <w:lang w:eastAsia="ru-RU"/>
              </w:rPr>
              <w:t>2737,5</w:t>
            </w:r>
          </w:p>
        </w:tc>
      </w:tr>
      <w:tr w:rsidR="00C334ED" w:rsidRPr="00A6268C" w:rsidTr="00A6268C">
        <w:trPr>
          <w:jc w:val="center"/>
        </w:trPr>
        <w:tc>
          <w:tcPr>
            <w:tcW w:w="4593" w:type="dxa"/>
          </w:tcPr>
          <w:p w:rsidR="00C334ED" w:rsidRPr="00A6268C" w:rsidRDefault="00C334ED" w:rsidP="00A6268C">
            <w:pPr>
              <w:widowControl w:val="0"/>
              <w:jc w:val="both"/>
              <w:rPr>
                <w:sz w:val="20"/>
                <w:szCs w:val="20"/>
                <w:lang w:eastAsia="ru-RU"/>
              </w:rPr>
            </w:pPr>
            <w:r w:rsidRPr="00A6268C">
              <w:rPr>
                <w:sz w:val="20"/>
                <w:szCs w:val="20"/>
                <w:lang w:eastAsia="ru-RU"/>
              </w:rPr>
              <w:t>2. Прибыль, тыс. руб.</w:t>
            </w:r>
          </w:p>
        </w:tc>
        <w:tc>
          <w:tcPr>
            <w:tcW w:w="3690" w:type="dxa"/>
          </w:tcPr>
          <w:p w:rsidR="00C334ED" w:rsidRPr="00A6268C" w:rsidRDefault="00C334ED" w:rsidP="00A6268C">
            <w:pPr>
              <w:widowControl w:val="0"/>
              <w:jc w:val="both"/>
              <w:rPr>
                <w:sz w:val="20"/>
                <w:szCs w:val="20"/>
                <w:lang w:eastAsia="ru-RU"/>
              </w:rPr>
            </w:pPr>
            <w:r w:rsidRPr="00A6268C">
              <w:rPr>
                <w:sz w:val="20"/>
                <w:szCs w:val="20"/>
                <w:lang w:eastAsia="ru-RU"/>
              </w:rPr>
              <w:t>1678,5</w:t>
            </w:r>
          </w:p>
        </w:tc>
      </w:tr>
      <w:tr w:rsidR="00C334ED" w:rsidRPr="00A6268C" w:rsidTr="00A6268C">
        <w:trPr>
          <w:jc w:val="center"/>
        </w:trPr>
        <w:tc>
          <w:tcPr>
            <w:tcW w:w="4593" w:type="dxa"/>
          </w:tcPr>
          <w:p w:rsidR="00C334ED" w:rsidRPr="00A6268C" w:rsidRDefault="00C334ED" w:rsidP="00A6268C">
            <w:pPr>
              <w:widowControl w:val="0"/>
              <w:jc w:val="both"/>
              <w:rPr>
                <w:sz w:val="20"/>
                <w:szCs w:val="20"/>
                <w:lang w:eastAsia="ru-RU"/>
              </w:rPr>
            </w:pPr>
            <w:r w:rsidRPr="00A6268C">
              <w:rPr>
                <w:sz w:val="20"/>
                <w:szCs w:val="20"/>
                <w:lang w:eastAsia="ru-RU"/>
              </w:rPr>
              <w:t>3. Полная себестоимость, тыс. руб.</w:t>
            </w:r>
          </w:p>
        </w:tc>
        <w:tc>
          <w:tcPr>
            <w:tcW w:w="3690" w:type="dxa"/>
          </w:tcPr>
          <w:p w:rsidR="00C334ED" w:rsidRPr="00A6268C" w:rsidRDefault="00C334ED" w:rsidP="00A6268C">
            <w:pPr>
              <w:widowControl w:val="0"/>
              <w:jc w:val="both"/>
              <w:rPr>
                <w:sz w:val="20"/>
                <w:szCs w:val="20"/>
                <w:lang w:eastAsia="ru-RU"/>
              </w:rPr>
            </w:pPr>
            <w:r w:rsidRPr="00A6268C">
              <w:rPr>
                <w:sz w:val="20"/>
                <w:szCs w:val="20"/>
                <w:lang w:eastAsia="ru-RU"/>
              </w:rPr>
              <w:t>529,9</w:t>
            </w:r>
          </w:p>
        </w:tc>
      </w:tr>
      <w:tr w:rsidR="00C334ED" w:rsidRPr="00A6268C" w:rsidTr="00A6268C">
        <w:trPr>
          <w:jc w:val="center"/>
        </w:trPr>
        <w:tc>
          <w:tcPr>
            <w:tcW w:w="4593" w:type="dxa"/>
          </w:tcPr>
          <w:p w:rsidR="00C334ED" w:rsidRPr="00A6268C" w:rsidRDefault="00C334ED" w:rsidP="00A6268C">
            <w:pPr>
              <w:widowControl w:val="0"/>
              <w:jc w:val="both"/>
              <w:rPr>
                <w:sz w:val="20"/>
                <w:szCs w:val="20"/>
                <w:lang w:eastAsia="ru-RU"/>
              </w:rPr>
            </w:pPr>
            <w:r w:rsidRPr="00A6268C">
              <w:rPr>
                <w:sz w:val="20"/>
                <w:szCs w:val="20"/>
                <w:lang w:eastAsia="ru-RU"/>
              </w:rPr>
              <w:t>4. Сумма переменных затрат, тыс. руб.</w:t>
            </w:r>
          </w:p>
        </w:tc>
        <w:tc>
          <w:tcPr>
            <w:tcW w:w="3690" w:type="dxa"/>
          </w:tcPr>
          <w:p w:rsidR="00C334ED" w:rsidRPr="00A6268C" w:rsidRDefault="00C334ED" w:rsidP="00A6268C">
            <w:pPr>
              <w:widowControl w:val="0"/>
              <w:jc w:val="both"/>
              <w:rPr>
                <w:sz w:val="20"/>
                <w:szCs w:val="20"/>
                <w:lang w:eastAsia="ru-RU"/>
              </w:rPr>
            </w:pPr>
            <w:r w:rsidRPr="00A6268C">
              <w:rPr>
                <w:sz w:val="20"/>
                <w:szCs w:val="20"/>
                <w:lang w:eastAsia="ru-RU"/>
              </w:rPr>
              <w:t>374,2</w:t>
            </w:r>
          </w:p>
        </w:tc>
      </w:tr>
      <w:tr w:rsidR="00C334ED" w:rsidRPr="00A6268C" w:rsidTr="00A6268C">
        <w:trPr>
          <w:jc w:val="center"/>
        </w:trPr>
        <w:tc>
          <w:tcPr>
            <w:tcW w:w="4593" w:type="dxa"/>
          </w:tcPr>
          <w:p w:rsidR="00C334ED" w:rsidRPr="00A6268C" w:rsidRDefault="00C334ED" w:rsidP="00A6268C">
            <w:pPr>
              <w:widowControl w:val="0"/>
              <w:jc w:val="both"/>
              <w:rPr>
                <w:sz w:val="20"/>
                <w:szCs w:val="20"/>
                <w:lang w:eastAsia="ru-RU"/>
              </w:rPr>
            </w:pPr>
            <w:r w:rsidRPr="00A6268C">
              <w:rPr>
                <w:sz w:val="20"/>
                <w:szCs w:val="20"/>
                <w:lang w:eastAsia="ru-RU"/>
              </w:rPr>
              <w:t>5. Сумма постоянных затрат, тыс. руб.</w:t>
            </w:r>
          </w:p>
        </w:tc>
        <w:tc>
          <w:tcPr>
            <w:tcW w:w="3690" w:type="dxa"/>
          </w:tcPr>
          <w:p w:rsidR="00C334ED" w:rsidRPr="00A6268C" w:rsidRDefault="00C334ED" w:rsidP="00A6268C">
            <w:pPr>
              <w:widowControl w:val="0"/>
              <w:jc w:val="both"/>
              <w:rPr>
                <w:sz w:val="20"/>
                <w:szCs w:val="20"/>
                <w:lang w:eastAsia="ru-RU"/>
              </w:rPr>
            </w:pPr>
            <w:r w:rsidRPr="00A6268C">
              <w:rPr>
                <w:sz w:val="20"/>
                <w:szCs w:val="20"/>
                <w:lang w:eastAsia="ru-RU"/>
              </w:rPr>
              <w:t>155,7</w:t>
            </w:r>
          </w:p>
        </w:tc>
      </w:tr>
      <w:tr w:rsidR="00C334ED" w:rsidRPr="00A6268C" w:rsidTr="00A6268C">
        <w:trPr>
          <w:jc w:val="center"/>
        </w:trPr>
        <w:tc>
          <w:tcPr>
            <w:tcW w:w="4593" w:type="dxa"/>
          </w:tcPr>
          <w:p w:rsidR="00C334ED" w:rsidRPr="00A6268C" w:rsidRDefault="00C334ED" w:rsidP="00A6268C">
            <w:pPr>
              <w:widowControl w:val="0"/>
              <w:jc w:val="both"/>
              <w:rPr>
                <w:sz w:val="20"/>
                <w:szCs w:val="20"/>
                <w:lang w:eastAsia="ru-RU"/>
              </w:rPr>
            </w:pPr>
            <w:r w:rsidRPr="00A6268C">
              <w:rPr>
                <w:sz w:val="20"/>
                <w:szCs w:val="20"/>
                <w:lang w:eastAsia="ru-RU"/>
              </w:rPr>
              <w:t>6. Сумма маржинального дохода, тыс. руб.</w:t>
            </w:r>
          </w:p>
        </w:tc>
        <w:tc>
          <w:tcPr>
            <w:tcW w:w="3690" w:type="dxa"/>
          </w:tcPr>
          <w:p w:rsidR="00C334ED" w:rsidRPr="00A6268C" w:rsidRDefault="00C334ED" w:rsidP="00A6268C">
            <w:pPr>
              <w:widowControl w:val="0"/>
              <w:jc w:val="both"/>
              <w:rPr>
                <w:sz w:val="20"/>
                <w:szCs w:val="20"/>
                <w:lang w:eastAsia="ru-RU"/>
              </w:rPr>
            </w:pPr>
            <w:r w:rsidRPr="00A6268C">
              <w:rPr>
                <w:sz w:val="20"/>
                <w:szCs w:val="20"/>
                <w:lang w:eastAsia="ru-RU"/>
              </w:rPr>
              <w:t>155,7 +</w:t>
            </w:r>
            <w:r w:rsidR="00504E63" w:rsidRPr="00A6268C">
              <w:rPr>
                <w:sz w:val="20"/>
                <w:szCs w:val="20"/>
                <w:lang w:eastAsia="ru-RU"/>
              </w:rPr>
              <w:t xml:space="preserve"> </w:t>
            </w:r>
            <w:r w:rsidRPr="00A6268C">
              <w:rPr>
                <w:sz w:val="20"/>
                <w:szCs w:val="20"/>
                <w:lang w:eastAsia="ru-RU"/>
              </w:rPr>
              <w:t>1678,5 = 1834,2</w:t>
            </w:r>
          </w:p>
        </w:tc>
      </w:tr>
      <w:tr w:rsidR="00C334ED" w:rsidRPr="00A6268C" w:rsidTr="00A6268C">
        <w:trPr>
          <w:jc w:val="center"/>
        </w:trPr>
        <w:tc>
          <w:tcPr>
            <w:tcW w:w="4593" w:type="dxa"/>
          </w:tcPr>
          <w:p w:rsidR="00C334ED" w:rsidRPr="00A6268C" w:rsidRDefault="00C334ED" w:rsidP="00A6268C">
            <w:pPr>
              <w:widowControl w:val="0"/>
              <w:jc w:val="both"/>
              <w:rPr>
                <w:sz w:val="20"/>
                <w:szCs w:val="20"/>
                <w:lang w:eastAsia="ru-RU"/>
              </w:rPr>
            </w:pPr>
            <w:r w:rsidRPr="00A6268C">
              <w:rPr>
                <w:sz w:val="20"/>
                <w:szCs w:val="20"/>
                <w:lang w:eastAsia="ru-RU"/>
              </w:rPr>
              <w:t>7. Доля маржинального дохода в выручке, %</w:t>
            </w:r>
          </w:p>
        </w:tc>
        <w:tc>
          <w:tcPr>
            <w:tcW w:w="3690" w:type="dxa"/>
          </w:tcPr>
          <w:p w:rsidR="00C334ED" w:rsidRPr="00A6268C" w:rsidRDefault="00C334ED" w:rsidP="00A6268C">
            <w:pPr>
              <w:widowControl w:val="0"/>
              <w:jc w:val="both"/>
              <w:rPr>
                <w:sz w:val="20"/>
                <w:szCs w:val="20"/>
                <w:lang w:eastAsia="ru-RU"/>
              </w:rPr>
            </w:pPr>
            <w:r w:rsidRPr="00A6268C">
              <w:rPr>
                <w:sz w:val="20"/>
                <w:szCs w:val="20"/>
                <w:lang w:eastAsia="ru-RU"/>
              </w:rPr>
              <w:t>67,0</w:t>
            </w:r>
          </w:p>
        </w:tc>
      </w:tr>
      <w:tr w:rsidR="00C334ED" w:rsidRPr="00A6268C" w:rsidTr="00A6268C">
        <w:trPr>
          <w:jc w:val="center"/>
        </w:trPr>
        <w:tc>
          <w:tcPr>
            <w:tcW w:w="4593" w:type="dxa"/>
          </w:tcPr>
          <w:p w:rsidR="00C334ED" w:rsidRPr="00A6268C" w:rsidRDefault="00C334ED" w:rsidP="00A6268C">
            <w:pPr>
              <w:widowControl w:val="0"/>
              <w:jc w:val="both"/>
              <w:rPr>
                <w:sz w:val="20"/>
                <w:szCs w:val="20"/>
                <w:lang w:eastAsia="ru-RU"/>
              </w:rPr>
            </w:pPr>
            <w:r w:rsidRPr="00A6268C">
              <w:rPr>
                <w:sz w:val="20"/>
                <w:szCs w:val="20"/>
                <w:lang w:eastAsia="ru-RU"/>
              </w:rPr>
              <w:t>8. Точка безубыточности, тыс. руб.</w:t>
            </w:r>
          </w:p>
        </w:tc>
        <w:tc>
          <w:tcPr>
            <w:tcW w:w="3690" w:type="dxa"/>
          </w:tcPr>
          <w:p w:rsidR="00C334ED" w:rsidRPr="00A6268C" w:rsidRDefault="00C334ED" w:rsidP="00A6268C">
            <w:pPr>
              <w:widowControl w:val="0"/>
              <w:jc w:val="both"/>
              <w:rPr>
                <w:sz w:val="20"/>
                <w:szCs w:val="20"/>
                <w:lang w:eastAsia="ru-RU"/>
              </w:rPr>
            </w:pPr>
            <w:r w:rsidRPr="00A6268C">
              <w:rPr>
                <w:sz w:val="20"/>
                <w:szCs w:val="20"/>
                <w:lang w:eastAsia="ru-RU"/>
              </w:rPr>
              <w:t>155,7 : 0,67 = 232,4</w:t>
            </w:r>
          </w:p>
        </w:tc>
      </w:tr>
      <w:tr w:rsidR="00C334ED" w:rsidRPr="00A6268C" w:rsidTr="00A6268C">
        <w:trPr>
          <w:jc w:val="center"/>
        </w:trPr>
        <w:tc>
          <w:tcPr>
            <w:tcW w:w="4593" w:type="dxa"/>
          </w:tcPr>
          <w:p w:rsidR="00C334ED" w:rsidRPr="00A6268C" w:rsidRDefault="00C334ED" w:rsidP="00A6268C">
            <w:pPr>
              <w:widowControl w:val="0"/>
              <w:jc w:val="both"/>
              <w:rPr>
                <w:sz w:val="20"/>
                <w:szCs w:val="20"/>
                <w:lang w:eastAsia="ru-RU"/>
              </w:rPr>
            </w:pPr>
            <w:r w:rsidRPr="00A6268C">
              <w:rPr>
                <w:sz w:val="20"/>
                <w:szCs w:val="20"/>
                <w:lang w:eastAsia="ru-RU"/>
              </w:rPr>
              <w:t>9. Запас финансовой устойчивости:</w:t>
            </w:r>
          </w:p>
        </w:tc>
        <w:tc>
          <w:tcPr>
            <w:tcW w:w="3690" w:type="dxa"/>
          </w:tcPr>
          <w:p w:rsidR="00C334ED" w:rsidRPr="00A6268C" w:rsidRDefault="00C334ED" w:rsidP="00A6268C">
            <w:pPr>
              <w:widowControl w:val="0"/>
              <w:jc w:val="both"/>
              <w:rPr>
                <w:sz w:val="20"/>
                <w:szCs w:val="20"/>
                <w:lang w:eastAsia="ru-RU"/>
              </w:rPr>
            </w:pPr>
          </w:p>
        </w:tc>
      </w:tr>
      <w:tr w:rsidR="00C334ED" w:rsidRPr="00A6268C" w:rsidTr="00A6268C">
        <w:trPr>
          <w:jc w:val="center"/>
        </w:trPr>
        <w:tc>
          <w:tcPr>
            <w:tcW w:w="4593" w:type="dxa"/>
          </w:tcPr>
          <w:p w:rsidR="00C334ED" w:rsidRPr="00A6268C" w:rsidRDefault="00C334ED" w:rsidP="00A6268C">
            <w:pPr>
              <w:widowControl w:val="0"/>
              <w:jc w:val="both"/>
              <w:rPr>
                <w:sz w:val="20"/>
                <w:szCs w:val="20"/>
                <w:lang w:eastAsia="ru-RU"/>
              </w:rPr>
            </w:pPr>
            <w:r w:rsidRPr="00A6268C">
              <w:rPr>
                <w:sz w:val="20"/>
                <w:szCs w:val="20"/>
                <w:lang w:eastAsia="ru-RU"/>
              </w:rPr>
              <w:t>- сумма, тыс. руб.</w:t>
            </w:r>
          </w:p>
        </w:tc>
        <w:tc>
          <w:tcPr>
            <w:tcW w:w="3690" w:type="dxa"/>
          </w:tcPr>
          <w:p w:rsidR="00C334ED" w:rsidRPr="00A6268C" w:rsidRDefault="00C334ED" w:rsidP="00A6268C">
            <w:pPr>
              <w:widowControl w:val="0"/>
              <w:jc w:val="both"/>
              <w:rPr>
                <w:sz w:val="20"/>
                <w:szCs w:val="20"/>
                <w:lang w:eastAsia="ru-RU"/>
              </w:rPr>
            </w:pPr>
            <w:r w:rsidRPr="00A6268C">
              <w:rPr>
                <w:sz w:val="20"/>
                <w:szCs w:val="20"/>
                <w:lang w:eastAsia="ru-RU"/>
              </w:rPr>
              <w:t>2737,5 – 232,4 = 2505,1</w:t>
            </w:r>
          </w:p>
        </w:tc>
      </w:tr>
      <w:tr w:rsidR="00C334ED" w:rsidRPr="00A6268C" w:rsidTr="00A6268C">
        <w:trPr>
          <w:jc w:val="center"/>
        </w:trPr>
        <w:tc>
          <w:tcPr>
            <w:tcW w:w="4593" w:type="dxa"/>
          </w:tcPr>
          <w:p w:rsidR="00C334ED" w:rsidRPr="00A6268C" w:rsidRDefault="00C334ED" w:rsidP="00A6268C">
            <w:pPr>
              <w:widowControl w:val="0"/>
              <w:jc w:val="both"/>
              <w:rPr>
                <w:sz w:val="20"/>
                <w:szCs w:val="20"/>
                <w:lang w:eastAsia="ru-RU"/>
              </w:rPr>
            </w:pPr>
            <w:r w:rsidRPr="00A6268C">
              <w:rPr>
                <w:sz w:val="20"/>
                <w:szCs w:val="20"/>
                <w:lang w:eastAsia="ru-RU"/>
              </w:rPr>
              <w:t>- %</w:t>
            </w:r>
          </w:p>
        </w:tc>
        <w:tc>
          <w:tcPr>
            <w:tcW w:w="3690" w:type="dxa"/>
          </w:tcPr>
          <w:p w:rsidR="00C334ED" w:rsidRPr="00A6268C" w:rsidRDefault="00C334ED" w:rsidP="00A6268C">
            <w:pPr>
              <w:widowControl w:val="0"/>
              <w:jc w:val="both"/>
              <w:rPr>
                <w:sz w:val="20"/>
                <w:szCs w:val="20"/>
                <w:lang w:eastAsia="ru-RU"/>
              </w:rPr>
            </w:pPr>
            <w:r w:rsidRPr="00A6268C">
              <w:rPr>
                <w:sz w:val="20"/>
                <w:szCs w:val="20"/>
                <w:lang w:eastAsia="ru-RU"/>
              </w:rPr>
              <w:t>(2737,5 – 232,4) : 2737,5 = 91,5</w:t>
            </w:r>
          </w:p>
        </w:tc>
      </w:tr>
    </w:tbl>
    <w:p w:rsidR="00A6268C" w:rsidRDefault="00A6268C" w:rsidP="00504E63">
      <w:pPr>
        <w:widowControl w:val="0"/>
        <w:ind w:firstLine="709"/>
        <w:jc w:val="both"/>
        <w:rPr>
          <w:szCs w:val="24"/>
          <w:lang w:eastAsia="ru-RU"/>
        </w:rPr>
      </w:pPr>
    </w:p>
    <w:p w:rsidR="00C334ED" w:rsidRPr="00504E63" w:rsidRDefault="00C334ED" w:rsidP="00504E63">
      <w:pPr>
        <w:widowControl w:val="0"/>
        <w:ind w:firstLine="709"/>
        <w:jc w:val="both"/>
        <w:rPr>
          <w:szCs w:val="24"/>
          <w:lang w:eastAsia="ru-RU"/>
        </w:rPr>
      </w:pPr>
      <w:r w:rsidRPr="00504E63">
        <w:rPr>
          <w:szCs w:val="24"/>
          <w:lang w:eastAsia="ru-RU"/>
        </w:rPr>
        <w:t xml:space="preserve">Как показывает расчет, нужно оказать услуг на сумму 232,4 тыс.руб., чтобы покрыть все затраты. При такой выручке рентабельность равна нулю. Фактически выручка составит 2737,5 тыс. руб., что выше порога безубыточности на 2505,1 тыс. руб., или на 91,5 %. </w:t>
      </w:r>
    </w:p>
    <w:p w:rsidR="00C334ED" w:rsidRPr="00504E63" w:rsidRDefault="00C334ED" w:rsidP="00504E63">
      <w:pPr>
        <w:widowControl w:val="0"/>
        <w:ind w:firstLine="709"/>
        <w:jc w:val="both"/>
        <w:rPr>
          <w:szCs w:val="24"/>
          <w:lang w:eastAsia="ru-RU"/>
        </w:rPr>
      </w:pPr>
      <w:r w:rsidRPr="00504E63">
        <w:rPr>
          <w:szCs w:val="24"/>
          <w:lang w:eastAsia="ru-RU"/>
        </w:rPr>
        <w:t xml:space="preserve">Это и есть запас финансовой устойчивости. Запас финансовой устойчивости достаточно большой. </w:t>
      </w:r>
    </w:p>
    <w:p w:rsidR="00C334ED" w:rsidRPr="00504E63" w:rsidRDefault="00C334ED" w:rsidP="00504E63">
      <w:pPr>
        <w:widowControl w:val="0"/>
        <w:ind w:firstLine="709"/>
        <w:jc w:val="both"/>
        <w:rPr>
          <w:szCs w:val="24"/>
          <w:lang w:eastAsia="ru-RU"/>
        </w:rPr>
      </w:pPr>
      <w:r w:rsidRPr="00504E63">
        <w:rPr>
          <w:szCs w:val="24"/>
          <w:lang w:eastAsia="ru-RU"/>
        </w:rPr>
        <w:t>Таким образом, проведенные анализ и экономическое обоснование предполагаемой автомобильной мойки показывают, что подобная реструктуризация деятельности анализируемого предприятия экономически выгодна и предприятие получит достаточно высокую прибыль.</w:t>
      </w:r>
    </w:p>
    <w:p w:rsidR="00245934" w:rsidRPr="00504E63" w:rsidRDefault="00245934" w:rsidP="00504E63">
      <w:pPr>
        <w:pStyle w:val="a5"/>
      </w:pPr>
    </w:p>
    <w:p w:rsidR="00245934" w:rsidRPr="00504E63" w:rsidRDefault="00245934" w:rsidP="00504E63">
      <w:pPr>
        <w:pStyle w:val="11"/>
        <w:keepNext w:val="0"/>
        <w:keepLines w:val="0"/>
        <w:ind w:firstLine="709"/>
        <w:jc w:val="both"/>
        <w:outlineLvl w:val="9"/>
        <w:rPr>
          <w:b w:val="0"/>
        </w:rPr>
      </w:pPr>
      <w:r w:rsidRPr="00504E63">
        <w:rPr>
          <w:b w:val="0"/>
        </w:rPr>
        <w:br w:type="page"/>
      </w:r>
      <w:bookmarkStart w:id="31" w:name="_Toc226044864"/>
      <w:r w:rsidRPr="00504E63">
        <w:rPr>
          <w:b w:val="0"/>
        </w:rPr>
        <w:t>5 Оценка экономической эффективности мер по улучшению деятельности ОАО «ММРП»</w:t>
      </w:r>
      <w:bookmarkEnd w:id="31"/>
    </w:p>
    <w:p w:rsidR="00245934" w:rsidRPr="00504E63" w:rsidRDefault="00245934" w:rsidP="00504E63">
      <w:pPr>
        <w:pStyle w:val="a5"/>
      </w:pPr>
    </w:p>
    <w:p w:rsidR="00C334ED" w:rsidRPr="00504E63" w:rsidRDefault="00C334ED" w:rsidP="00504E63">
      <w:pPr>
        <w:pStyle w:val="a5"/>
      </w:pPr>
      <w:r w:rsidRPr="00504E63">
        <w:t xml:space="preserve">Для выявления тенденций развития предприятия и оценки влияния предложенных направлений на финансовые результаты деятельности </w:t>
      </w:r>
      <w:r w:rsidR="00A71508" w:rsidRPr="00504E63">
        <w:t>ОАО «ММРП»</w:t>
      </w:r>
      <w:r w:rsidRPr="00504E63">
        <w:t xml:space="preserve"> построим экономико – математическую модель статистического развития предприятия.</w:t>
      </w:r>
    </w:p>
    <w:p w:rsidR="00C334ED" w:rsidRPr="00504E63" w:rsidRDefault="00C334ED" w:rsidP="00504E63">
      <w:pPr>
        <w:pStyle w:val="a5"/>
      </w:pPr>
      <w:r w:rsidRPr="00504E63">
        <w:t xml:space="preserve">Рассмотрим динамику выручки от продажи продукции, работ и услуг </w:t>
      </w:r>
      <w:r w:rsidR="00A71508" w:rsidRPr="00504E63">
        <w:t>ОАО «ММРП»</w:t>
      </w:r>
      <w:r w:rsidRPr="00504E63">
        <w:t xml:space="preserve">, с помощью экономико-математического метода статистической зависимости по годам. Изменение значений выручки от продажи </w:t>
      </w:r>
      <w:r w:rsidR="00A71508" w:rsidRPr="00504E63">
        <w:t>ОАО «ММРП»</w:t>
      </w:r>
      <w:r w:rsidRPr="00504E63">
        <w:t xml:space="preserve"> за 2006 – 2008 гг. на основе данных бухгалтерской отчетности</w:t>
      </w:r>
      <w:r w:rsidR="00504E63">
        <w:t xml:space="preserve"> </w:t>
      </w:r>
      <w:r w:rsidRPr="00504E63">
        <w:t xml:space="preserve">представлено в табл. </w:t>
      </w:r>
      <w:r w:rsidR="0018449B" w:rsidRPr="00504E63">
        <w:t>5.1</w:t>
      </w:r>
      <w:r w:rsidRPr="00504E63">
        <w:t>.</w:t>
      </w:r>
    </w:p>
    <w:p w:rsidR="00A6268C" w:rsidRDefault="00A6268C" w:rsidP="00504E63">
      <w:pPr>
        <w:pStyle w:val="a5"/>
        <w:rPr>
          <w:bCs/>
        </w:rPr>
      </w:pPr>
    </w:p>
    <w:p w:rsidR="00A6268C" w:rsidRDefault="00C334ED" w:rsidP="00504E63">
      <w:pPr>
        <w:pStyle w:val="a5"/>
        <w:rPr>
          <w:bCs/>
        </w:rPr>
      </w:pPr>
      <w:r w:rsidRPr="00504E63">
        <w:rPr>
          <w:bCs/>
        </w:rPr>
        <w:t xml:space="preserve">Таблица </w:t>
      </w:r>
      <w:r w:rsidR="0018449B" w:rsidRPr="00504E63">
        <w:rPr>
          <w:bCs/>
        </w:rPr>
        <w:t>5.1</w:t>
      </w:r>
    </w:p>
    <w:p w:rsidR="00C334ED" w:rsidRPr="00504E63" w:rsidRDefault="00C334ED" w:rsidP="00504E63">
      <w:pPr>
        <w:pStyle w:val="a5"/>
      </w:pPr>
      <w:r w:rsidRPr="00504E63">
        <w:t xml:space="preserve">Динамика выручки от продаж </w:t>
      </w:r>
      <w:r w:rsidR="00A71508" w:rsidRPr="00504E63">
        <w:t>ОАО «ММРП»</w:t>
      </w:r>
      <w:r w:rsidR="00A6268C">
        <w:t xml:space="preserve"> за 2006 - 2008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495"/>
        <w:gridCol w:w="1584"/>
        <w:gridCol w:w="1526"/>
      </w:tblGrid>
      <w:tr w:rsidR="00C334ED" w:rsidRPr="00A6268C" w:rsidTr="00A71508">
        <w:trPr>
          <w:cantSplit/>
          <w:jc w:val="center"/>
        </w:trPr>
        <w:tc>
          <w:tcPr>
            <w:tcW w:w="4140" w:type="dxa"/>
            <w:vAlign w:val="center"/>
          </w:tcPr>
          <w:p w:rsidR="00C334ED" w:rsidRPr="00A6268C" w:rsidRDefault="00C334ED" w:rsidP="00A6268C">
            <w:pPr>
              <w:pStyle w:val="a5"/>
              <w:ind w:firstLine="0"/>
              <w:rPr>
                <w:sz w:val="20"/>
                <w:szCs w:val="20"/>
              </w:rPr>
            </w:pPr>
            <w:r w:rsidRPr="00A6268C">
              <w:rPr>
                <w:sz w:val="20"/>
                <w:szCs w:val="20"/>
              </w:rPr>
              <w:t>Показатель</w:t>
            </w:r>
          </w:p>
        </w:tc>
        <w:tc>
          <w:tcPr>
            <w:tcW w:w="1495" w:type="dxa"/>
            <w:vAlign w:val="center"/>
          </w:tcPr>
          <w:p w:rsidR="00C334ED" w:rsidRPr="00A6268C" w:rsidRDefault="00C334ED" w:rsidP="00A6268C">
            <w:pPr>
              <w:pStyle w:val="a5"/>
              <w:ind w:firstLine="0"/>
              <w:rPr>
                <w:sz w:val="20"/>
                <w:szCs w:val="20"/>
              </w:rPr>
            </w:pPr>
            <w:r w:rsidRPr="00A6268C">
              <w:rPr>
                <w:sz w:val="20"/>
                <w:szCs w:val="20"/>
              </w:rPr>
              <w:t>2006 г.</w:t>
            </w:r>
          </w:p>
        </w:tc>
        <w:tc>
          <w:tcPr>
            <w:tcW w:w="1584" w:type="dxa"/>
            <w:vAlign w:val="center"/>
          </w:tcPr>
          <w:p w:rsidR="00C334ED" w:rsidRPr="00A6268C" w:rsidRDefault="00C334ED" w:rsidP="00A6268C">
            <w:pPr>
              <w:pStyle w:val="a5"/>
              <w:ind w:firstLine="0"/>
              <w:rPr>
                <w:sz w:val="20"/>
                <w:szCs w:val="20"/>
              </w:rPr>
            </w:pPr>
            <w:r w:rsidRPr="00A6268C">
              <w:rPr>
                <w:sz w:val="20"/>
                <w:szCs w:val="20"/>
              </w:rPr>
              <w:t>2007 г.</w:t>
            </w:r>
          </w:p>
        </w:tc>
        <w:tc>
          <w:tcPr>
            <w:tcW w:w="1526" w:type="dxa"/>
            <w:vAlign w:val="center"/>
          </w:tcPr>
          <w:p w:rsidR="00C334ED" w:rsidRPr="00A6268C" w:rsidRDefault="00C334ED" w:rsidP="00A6268C">
            <w:pPr>
              <w:pStyle w:val="a5"/>
              <w:ind w:firstLine="0"/>
              <w:rPr>
                <w:sz w:val="20"/>
                <w:szCs w:val="20"/>
              </w:rPr>
            </w:pPr>
            <w:r w:rsidRPr="00A6268C">
              <w:rPr>
                <w:sz w:val="20"/>
                <w:szCs w:val="20"/>
              </w:rPr>
              <w:t>2008 г.</w:t>
            </w:r>
          </w:p>
        </w:tc>
      </w:tr>
      <w:tr w:rsidR="00C334ED" w:rsidRPr="00A6268C" w:rsidTr="00A71508">
        <w:trPr>
          <w:cantSplit/>
          <w:jc w:val="center"/>
        </w:trPr>
        <w:tc>
          <w:tcPr>
            <w:tcW w:w="4140" w:type="dxa"/>
            <w:vAlign w:val="center"/>
          </w:tcPr>
          <w:p w:rsidR="00C334ED" w:rsidRPr="00A6268C" w:rsidRDefault="00C334ED" w:rsidP="00A6268C">
            <w:pPr>
              <w:pStyle w:val="a5"/>
              <w:ind w:firstLine="0"/>
              <w:rPr>
                <w:sz w:val="20"/>
                <w:szCs w:val="20"/>
              </w:rPr>
            </w:pPr>
            <w:r w:rsidRPr="00A6268C">
              <w:rPr>
                <w:sz w:val="20"/>
                <w:szCs w:val="20"/>
              </w:rPr>
              <w:t>Выручка от продаж, тыс. руб.</w:t>
            </w:r>
          </w:p>
        </w:tc>
        <w:tc>
          <w:tcPr>
            <w:tcW w:w="1495" w:type="dxa"/>
            <w:vAlign w:val="center"/>
          </w:tcPr>
          <w:p w:rsidR="00C334ED" w:rsidRPr="00A6268C" w:rsidRDefault="00C334ED" w:rsidP="00A6268C">
            <w:pPr>
              <w:pStyle w:val="a5"/>
              <w:ind w:firstLine="0"/>
              <w:rPr>
                <w:sz w:val="20"/>
                <w:szCs w:val="20"/>
              </w:rPr>
            </w:pPr>
            <w:r w:rsidRPr="00A6268C">
              <w:rPr>
                <w:sz w:val="20"/>
                <w:szCs w:val="20"/>
              </w:rPr>
              <w:t xml:space="preserve"> 69336</w:t>
            </w:r>
          </w:p>
        </w:tc>
        <w:tc>
          <w:tcPr>
            <w:tcW w:w="1584" w:type="dxa"/>
            <w:vAlign w:val="center"/>
          </w:tcPr>
          <w:p w:rsidR="00C334ED" w:rsidRPr="00A6268C" w:rsidRDefault="00C334ED" w:rsidP="00A6268C">
            <w:pPr>
              <w:pStyle w:val="a5"/>
              <w:ind w:firstLine="0"/>
              <w:rPr>
                <w:sz w:val="20"/>
                <w:szCs w:val="20"/>
              </w:rPr>
            </w:pPr>
            <w:r w:rsidRPr="00A6268C">
              <w:rPr>
                <w:sz w:val="20"/>
                <w:szCs w:val="20"/>
              </w:rPr>
              <w:t>89626</w:t>
            </w:r>
          </w:p>
        </w:tc>
        <w:tc>
          <w:tcPr>
            <w:tcW w:w="1526" w:type="dxa"/>
            <w:vAlign w:val="center"/>
          </w:tcPr>
          <w:p w:rsidR="00C334ED" w:rsidRPr="00A6268C" w:rsidRDefault="00C334ED" w:rsidP="00A6268C">
            <w:pPr>
              <w:pStyle w:val="a5"/>
              <w:ind w:firstLine="0"/>
              <w:rPr>
                <w:sz w:val="20"/>
                <w:szCs w:val="20"/>
              </w:rPr>
            </w:pPr>
            <w:r w:rsidRPr="00A6268C">
              <w:rPr>
                <w:sz w:val="20"/>
                <w:szCs w:val="20"/>
              </w:rPr>
              <w:t>107149</w:t>
            </w:r>
          </w:p>
        </w:tc>
      </w:tr>
    </w:tbl>
    <w:p w:rsidR="00A6268C" w:rsidRDefault="00A6268C" w:rsidP="00504E63">
      <w:pPr>
        <w:pStyle w:val="a5"/>
      </w:pPr>
    </w:p>
    <w:p w:rsidR="00C334ED" w:rsidRPr="00504E63" w:rsidRDefault="00C334ED" w:rsidP="00504E63">
      <w:pPr>
        <w:pStyle w:val="a5"/>
      </w:pPr>
      <w:r w:rsidRPr="00504E63">
        <w:t>Рассчитаем прогнозируемую выручку от продаж с использованием экономико-математического метода статистической зависимости.</w:t>
      </w:r>
    </w:p>
    <w:p w:rsidR="00A6268C" w:rsidRDefault="00A6268C" w:rsidP="00504E63">
      <w:pPr>
        <w:pStyle w:val="a5"/>
      </w:pPr>
    </w:p>
    <w:p w:rsidR="00C334ED" w:rsidRPr="00504E63" w:rsidRDefault="00C334ED" w:rsidP="00504E63">
      <w:pPr>
        <w:pStyle w:val="a5"/>
      </w:pPr>
      <w:r w:rsidRPr="00504E63">
        <w:rPr>
          <w:lang w:val="en-US"/>
        </w:rPr>
        <w:t>X</w:t>
      </w:r>
      <w:r w:rsidRPr="00504E63">
        <w:t>=</w:t>
      </w:r>
      <w:r w:rsidRPr="00504E63">
        <w:rPr>
          <w:lang w:val="en-US"/>
        </w:rPr>
        <w:t>X</w:t>
      </w:r>
      <w:r w:rsidRPr="00504E63">
        <w:t>(</w:t>
      </w:r>
      <w:r w:rsidRPr="00504E63">
        <w:rPr>
          <w:lang w:val="en-US"/>
        </w:rPr>
        <w:t>t</w:t>
      </w:r>
      <w:r w:rsidRPr="00504E63">
        <w:t>)</w:t>
      </w:r>
      <w:r w:rsidR="00504E63">
        <w:t xml:space="preserve"> </w:t>
      </w:r>
      <w:r w:rsidR="00A6268C">
        <w:tab/>
      </w:r>
      <w:r w:rsidR="00A6268C">
        <w:tab/>
      </w:r>
      <w:r w:rsidR="00A6268C">
        <w:tab/>
      </w:r>
      <w:r w:rsidR="00A6268C">
        <w:tab/>
      </w:r>
      <w:r w:rsidR="00A6268C">
        <w:tab/>
      </w:r>
      <w:r w:rsidR="00A6268C">
        <w:tab/>
      </w:r>
      <w:r w:rsidR="00A6268C">
        <w:tab/>
      </w:r>
      <w:r w:rsidR="00A6268C">
        <w:tab/>
      </w:r>
      <w:r w:rsidR="00A6268C">
        <w:tab/>
      </w:r>
      <w:r w:rsidR="00A6268C">
        <w:tab/>
      </w:r>
      <w:r w:rsidRPr="00504E63">
        <w:t>(</w:t>
      </w:r>
      <w:r w:rsidR="0018449B" w:rsidRPr="00504E63">
        <w:t>5.1</w:t>
      </w:r>
      <w:r w:rsidRPr="00504E63">
        <w:t>)</w:t>
      </w:r>
    </w:p>
    <w:p w:rsidR="00A6268C" w:rsidRDefault="00A6268C" w:rsidP="00504E63">
      <w:pPr>
        <w:pStyle w:val="a5"/>
      </w:pPr>
    </w:p>
    <w:p w:rsidR="00C334ED" w:rsidRPr="00504E63" w:rsidRDefault="00C334ED" w:rsidP="00504E63">
      <w:pPr>
        <w:pStyle w:val="a5"/>
      </w:pPr>
      <w:r w:rsidRPr="00504E63">
        <w:t xml:space="preserve">1.Рассчитаем показатель </w:t>
      </w:r>
      <w:r w:rsidRPr="00504E63">
        <w:rPr>
          <w:lang w:val="en-US"/>
        </w:rPr>
        <w:t>dx</w:t>
      </w:r>
      <w:r w:rsidRPr="00504E63">
        <w:t>:</w:t>
      </w:r>
    </w:p>
    <w:p w:rsidR="00A6268C" w:rsidRDefault="00A6268C" w:rsidP="00504E63">
      <w:pPr>
        <w:pStyle w:val="a5"/>
      </w:pPr>
    </w:p>
    <w:p w:rsidR="00C334ED" w:rsidRPr="008C739F" w:rsidRDefault="00C334ED" w:rsidP="00504E63">
      <w:pPr>
        <w:pStyle w:val="a5"/>
        <w:rPr>
          <w:lang w:val="en-US"/>
        </w:rPr>
      </w:pPr>
      <w:r w:rsidRPr="00504E63">
        <w:rPr>
          <w:lang w:val="en-US"/>
        </w:rPr>
        <w:t>dx = x</w:t>
      </w:r>
      <w:r w:rsidRPr="00504E63">
        <w:rPr>
          <w:vertAlign w:val="subscript"/>
          <w:lang w:val="en-US"/>
        </w:rPr>
        <w:t xml:space="preserve">i </w:t>
      </w:r>
      <w:r w:rsidRPr="00504E63">
        <w:rPr>
          <w:lang w:val="en-US"/>
        </w:rPr>
        <w:t>/x</w:t>
      </w:r>
      <w:r w:rsidRPr="00504E63">
        <w:rPr>
          <w:vertAlign w:val="subscript"/>
          <w:lang w:val="en-US"/>
        </w:rPr>
        <w:t xml:space="preserve">min </w:t>
      </w:r>
      <w:r w:rsidRPr="00504E63">
        <w:rPr>
          <w:lang w:val="en-US"/>
        </w:rPr>
        <w:t>–1</w:t>
      </w:r>
      <w:r w:rsidR="00504E63">
        <w:rPr>
          <w:lang w:val="en-US"/>
        </w:rPr>
        <w:t xml:space="preserve"> </w:t>
      </w:r>
      <w:r w:rsidR="00A6268C" w:rsidRPr="008C739F">
        <w:rPr>
          <w:lang w:val="en-US"/>
        </w:rPr>
        <w:tab/>
      </w:r>
      <w:r w:rsidR="00A6268C" w:rsidRPr="008C739F">
        <w:rPr>
          <w:lang w:val="en-US"/>
        </w:rPr>
        <w:tab/>
      </w:r>
      <w:r w:rsidR="00A6268C" w:rsidRPr="008C739F">
        <w:rPr>
          <w:lang w:val="en-US"/>
        </w:rPr>
        <w:tab/>
      </w:r>
      <w:r w:rsidR="00A6268C" w:rsidRPr="008C739F">
        <w:rPr>
          <w:lang w:val="en-US"/>
        </w:rPr>
        <w:tab/>
      </w:r>
      <w:r w:rsidR="00A6268C" w:rsidRPr="008C739F">
        <w:rPr>
          <w:lang w:val="en-US"/>
        </w:rPr>
        <w:tab/>
      </w:r>
      <w:r w:rsidR="00A6268C" w:rsidRPr="008C739F">
        <w:rPr>
          <w:lang w:val="en-US"/>
        </w:rPr>
        <w:tab/>
      </w:r>
      <w:r w:rsidR="00A6268C" w:rsidRPr="008C739F">
        <w:rPr>
          <w:lang w:val="en-US"/>
        </w:rPr>
        <w:tab/>
      </w:r>
      <w:r w:rsidR="00A6268C" w:rsidRPr="008C739F">
        <w:rPr>
          <w:lang w:val="en-US"/>
        </w:rPr>
        <w:tab/>
      </w:r>
      <w:r w:rsidR="00A6268C" w:rsidRPr="008C739F">
        <w:rPr>
          <w:lang w:val="en-US"/>
        </w:rPr>
        <w:tab/>
      </w:r>
      <w:r w:rsidRPr="00504E63">
        <w:rPr>
          <w:lang w:val="en-US"/>
        </w:rPr>
        <w:t>(</w:t>
      </w:r>
      <w:r w:rsidR="0018449B" w:rsidRPr="008C739F">
        <w:rPr>
          <w:lang w:val="en-US"/>
        </w:rPr>
        <w:t>5.2</w:t>
      </w:r>
      <w:r w:rsidRPr="00504E63">
        <w:rPr>
          <w:lang w:val="en-US"/>
        </w:rPr>
        <w:t>)</w:t>
      </w:r>
    </w:p>
    <w:p w:rsidR="00C334ED" w:rsidRPr="00504E63" w:rsidRDefault="00C334ED" w:rsidP="00504E63">
      <w:pPr>
        <w:pStyle w:val="a5"/>
        <w:rPr>
          <w:lang w:val="en-US"/>
        </w:rPr>
      </w:pPr>
      <w:r w:rsidRPr="00504E63">
        <w:rPr>
          <w:lang w:val="en-US"/>
        </w:rPr>
        <w:t>dx</w:t>
      </w:r>
      <w:r w:rsidRPr="00504E63">
        <w:rPr>
          <w:vertAlign w:val="subscript"/>
          <w:lang w:val="en-US"/>
        </w:rPr>
        <w:t>1</w:t>
      </w:r>
      <w:r w:rsidRPr="00504E63">
        <w:rPr>
          <w:lang w:val="en-US"/>
        </w:rPr>
        <w:t xml:space="preserve"> = 69336 / 69336 - 1 = 0,0</w:t>
      </w:r>
    </w:p>
    <w:p w:rsidR="00C334ED" w:rsidRPr="00504E63" w:rsidRDefault="00C334ED" w:rsidP="00504E63">
      <w:pPr>
        <w:pStyle w:val="a5"/>
        <w:rPr>
          <w:lang w:val="en-US"/>
        </w:rPr>
      </w:pPr>
      <w:r w:rsidRPr="00504E63">
        <w:rPr>
          <w:lang w:val="en-US"/>
        </w:rPr>
        <w:t>dx</w:t>
      </w:r>
      <w:r w:rsidRPr="00504E63">
        <w:rPr>
          <w:vertAlign w:val="subscript"/>
          <w:lang w:val="en-US"/>
        </w:rPr>
        <w:t>2</w:t>
      </w:r>
      <w:r w:rsidRPr="00504E63">
        <w:rPr>
          <w:lang w:val="en-US"/>
        </w:rPr>
        <w:t xml:space="preserve"> = 89626 / 69336 – 1 = 0,29</w:t>
      </w:r>
    </w:p>
    <w:p w:rsidR="00C334ED" w:rsidRPr="00504E63" w:rsidRDefault="00C334ED" w:rsidP="00504E63">
      <w:pPr>
        <w:pStyle w:val="a5"/>
      </w:pPr>
      <w:r w:rsidRPr="00504E63">
        <w:rPr>
          <w:lang w:val="en-US"/>
        </w:rPr>
        <w:t>dx</w:t>
      </w:r>
      <w:r w:rsidRPr="00504E63">
        <w:rPr>
          <w:vertAlign w:val="subscript"/>
        </w:rPr>
        <w:t>3</w:t>
      </w:r>
      <w:r w:rsidRPr="00504E63">
        <w:t xml:space="preserve"> = 107149 / 69336 – 1 = 0,55</w:t>
      </w:r>
    </w:p>
    <w:p w:rsidR="00C334ED" w:rsidRPr="00504E63" w:rsidRDefault="00C334ED" w:rsidP="00504E63">
      <w:pPr>
        <w:pStyle w:val="a5"/>
      </w:pPr>
      <w:r w:rsidRPr="00504E63">
        <w:rPr>
          <w:szCs w:val="28"/>
          <w:lang w:val="en-US"/>
        </w:rPr>
        <w:sym w:font="Symbol" w:char="F0E5"/>
      </w:r>
      <w:r w:rsidRPr="00504E63">
        <w:rPr>
          <w:lang w:val="en-US"/>
        </w:rPr>
        <w:t>dx</w:t>
      </w:r>
      <w:r w:rsidRPr="00504E63">
        <w:t xml:space="preserve"> = 0,84</w:t>
      </w:r>
    </w:p>
    <w:p w:rsidR="00C334ED" w:rsidRPr="00504E63" w:rsidRDefault="00C334ED" w:rsidP="00504E63">
      <w:pPr>
        <w:pStyle w:val="a5"/>
      </w:pPr>
      <w:r w:rsidRPr="00504E63">
        <w:t xml:space="preserve">2. Рассчитаем показатель </w:t>
      </w:r>
      <w:r w:rsidRPr="00504E63">
        <w:rPr>
          <w:lang w:val="en-US"/>
        </w:rPr>
        <w:t>b</w:t>
      </w:r>
      <w:r w:rsidRPr="00504E63">
        <w:t>:</w:t>
      </w:r>
    </w:p>
    <w:p w:rsidR="00A6268C" w:rsidRDefault="00A6268C" w:rsidP="00504E63">
      <w:pPr>
        <w:pStyle w:val="a5"/>
      </w:pPr>
    </w:p>
    <w:p w:rsidR="00C334ED" w:rsidRPr="00504E63" w:rsidRDefault="00C334ED" w:rsidP="00504E63">
      <w:pPr>
        <w:pStyle w:val="a5"/>
      </w:pPr>
      <w:r w:rsidRPr="00504E63">
        <w:rPr>
          <w:lang w:val="en-US"/>
        </w:rPr>
        <w:t>b</w:t>
      </w:r>
      <w:r w:rsidRPr="00504E63">
        <w:t>=</w:t>
      </w:r>
      <w:r w:rsidRPr="00504E63">
        <w:rPr>
          <w:szCs w:val="28"/>
          <w:lang w:val="en-US"/>
        </w:rPr>
        <w:sym w:font="Symbol" w:char="F0E5"/>
      </w:r>
      <w:r w:rsidRPr="00504E63">
        <w:rPr>
          <w:lang w:val="en-US"/>
        </w:rPr>
        <w:t>dx</w:t>
      </w:r>
      <w:r w:rsidRPr="00504E63">
        <w:t>/</w:t>
      </w:r>
      <w:r w:rsidRPr="00504E63">
        <w:rPr>
          <w:szCs w:val="28"/>
          <w:lang w:val="en-US"/>
        </w:rPr>
        <w:sym w:font="Symbol" w:char="F0E5"/>
      </w:r>
      <w:r w:rsidRPr="00504E63">
        <w:rPr>
          <w:lang w:val="en-US"/>
        </w:rPr>
        <w:t>dt</w:t>
      </w:r>
      <w:r w:rsidR="00504E63">
        <w:t xml:space="preserve"> </w:t>
      </w:r>
      <w:r w:rsidRPr="00504E63">
        <w:t>(</w:t>
      </w:r>
      <w:r w:rsidR="0018449B" w:rsidRPr="00504E63">
        <w:t>5.3</w:t>
      </w:r>
      <w:r w:rsidRPr="00504E63">
        <w:t>)</w:t>
      </w:r>
      <w:r w:rsidR="00504E63">
        <w:t xml:space="preserve"> </w:t>
      </w:r>
    </w:p>
    <w:p w:rsidR="00C334ED" w:rsidRPr="00504E63" w:rsidRDefault="00C334ED" w:rsidP="00504E63">
      <w:pPr>
        <w:pStyle w:val="a5"/>
      </w:pPr>
      <w:r w:rsidRPr="00504E63">
        <w:rPr>
          <w:lang w:val="en-US"/>
        </w:rPr>
        <w:t>b</w:t>
      </w:r>
      <w:r w:rsidRPr="00504E63">
        <w:t xml:space="preserve"> = 0,84 / 3 = 0,28</w:t>
      </w:r>
    </w:p>
    <w:p w:rsidR="00A6268C" w:rsidRDefault="00A6268C" w:rsidP="00504E63">
      <w:pPr>
        <w:pStyle w:val="a5"/>
      </w:pPr>
    </w:p>
    <w:p w:rsidR="00C334ED" w:rsidRPr="00504E63" w:rsidRDefault="00C334ED" w:rsidP="00504E63">
      <w:pPr>
        <w:pStyle w:val="a5"/>
      </w:pPr>
      <w:r w:rsidRPr="00504E63">
        <w:t xml:space="preserve">3. Рассчитаем показатель </w:t>
      </w:r>
      <w:r w:rsidRPr="00504E63">
        <w:rPr>
          <w:lang w:val="en-US"/>
        </w:rPr>
        <w:t>bdt</w:t>
      </w:r>
      <w:r w:rsidRPr="00504E63">
        <w:t>:</w:t>
      </w:r>
    </w:p>
    <w:p w:rsidR="00A6268C" w:rsidRDefault="00A6268C" w:rsidP="00504E63">
      <w:pPr>
        <w:pStyle w:val="a5"/>
      </w:pPr>
    </w:p>
    <w:p w:rsidR="00C334ED" w:rsidRPr="008C739F" w:rsidRDefault="00C334ED" w:rsidP="00504E63">
      <w:pPr>
        <w:pStyle w:val="a5"/>
        <w:rPr>
          <w:lang w:val="en-US"/>
        </w:rPr>
      </w:pPr>
      <w:r w:rsidRPr="00504E63">
        <w:rPr>
          <w:lang w:val="en-US"/>
        </w:rPr>
        <w:t>bdt = b×dt</w:t>
      </w:r>
      <w:r w:rsidRPr="00504E63">
        <w:rPr>
          <w:vertAlign w:val="subscript"/>
          <w:lang w:val="en-US"/>
        </w:rPr>
        <w:t>i</w:t>
      </w:r>
      <w:r w:rsidR="00504E63">
        <w:rPr>
          <w:lang w:val="en-US"/>
        </w:rPr>
        <w:t xml:space="preserve"> </w:t>
      </w:r>
      <w:r w:rsidR="00A6268C" w:rsidRPr="008C739F">
        <w:rPr>
          <w:lang w:val="en-US"/>
        </w:rPr>
        <w:tab/>
      </w:r>
      <w:r w:rsidR="00A6268C" w:rsidRPr="008C739F">
        <w:rPr>
          <w:lang w:val="en-US"/>
        </w:rPr>
        <w:tab/>
      </w:r>
      <w:r w:rsidR="00A6268C" w:rsidRPr="008C739F">
        <w:rPr>
          <w:lang w:val="en-US"/>
        </w:rPr>
        <w:tab/>
      </w:r>
      <w:r w:rsidR="00A6268C" w:rsidRPr="008C739F">
        <w:rPr>
          <w:lang w:val="en-US"/>
        </w:rPr>
        <w:tab/>
      </w:r>
      <w:r w:rsidR="00A6268C" w:rsidRPr="008C739F">
        <w:rPr>
          <w:lang w:val="en-US"/>
        </w:rPr>
        <w:tab/>
      </w:r>
      <w:r w:rsidR="00A6268C" w:rsidRPr="008C739F">
        <w:rPr>
          <w:lang w:val="en-US"/>
        </w:rPr>
        <w:tab/>
      </w:r>
      <w:r w:rsidR="00A6268C" w:rsidRPr="008C739F">
        <w:rPr>
          <w:lang w:val="en-US"/>
        </w:rPr>
        <w:tab/>
      </w:r>
      <w:r w:rsidR="00A6268C" w:rsidRPr="008C739F">
        <w:rPr>
          <w:lang w:val="en-US"/>
        </w:rPr>
        <w:tab/>
      </w:r>
      <w:r w:rsidR="00A6268C" w:rsidRPr="008C739F">
        <w:rPr>
          <w:lang w:val="en-US"/>
        </w:rPr>
        <w:tab/>
      </w:r>
      <w:r w:rsidR="00A6268C" w:rsidRPr="008C739F">
        <w:rPr>
          <w:lang w:val="en-US"/>
        </w:rPr>
        <w:tab/>
      </w:r>
      <w:r w:rsidRPr="00504E63">
        <w:rPr>
          <w:lang w:val="en-US"/>
        </w:rPr>
        <w:t>(</w:t>
      </w:r>
      <w:r w:rsidR="0018449B" w:rsidRPr="008C739F">
        <w:rPr>
          <w:lang w:val="en-US"/>
        </w:rPr>
        <w:t>5.4</w:t>
      </w:r>
      <w:r w:rsidRPr="00504E63">
        <w:rPr>
          <w:lang w:val="en-US"/>
        </w:rPr>
        <w:t>)</w:t>
      </w:r>
    </w:p>
    <w:p w:rsidR="00C334ED" w:rsidRPr="00504E63" w:rsidRDefault="00C334ED" w:rsidP="00504E63">
      <w:pPr>
        <w:pStyle w:val="a5"/>
        <w:rPr>
          <w:lang w:val="en-US"/>
        </w:rPr>
      </w:pPr>
      <w:r w:rsidRPr="00504E63">
        <w:rPr>
          <w:lang w:val="en-US"/>
        </w:rPr>
        <w:t>bdt</w:t>
      </w:r>
      <w:r w:rsidRPr="00504E63">
        <w:rPr>
          <w:vertAlign w:val="subscript"/>
          <w:lang w:val="en-US"/>
        </w:rPr>
        <w:t>1</w:t>
      </w:r>
      <w:r w:rsidRPr="00504E63">
        <w:rPr>
          <w:lang w:val="en-US"/>
        </w:rPr>
        <w:t xml:space="preserve"> = 0,28 × 0 = 0</w:t>
      </w:r>
    </w:p>
    <w:p w:rsidR="00C334ED" w:rsidRPr="00504E63" w:rsidRDefault="00C334ED" w:rsidP="00504E63">
      <w:pPr>
        <w:pStyle w:val="a5"/>
        <w:rPr>
          <w:lang w:val="en-US"/>
        </w:rPr>
      </w:pPr>
      <w:r w:rsidRPr="00504E63">
        <w:rPr>
          <w:lang w:val="en-US"/>
        </w:rPr>
        <w:t>bdt</w:t>
      </w:r>
      <w:r w:rsidRPr="00504E63">
        <w:rPr>
          <w:vertAlign w:val="subscript"/>
          <w:lang w:val="en-US"/>
        </w:rPr>
        <w:t>2</w:t>
      </w:r>
      <w:r w:rsidRPr="00504E63">
        <w:rPr>
          <w:lang w:val="en-US"/>
        </w:rPr>
        <w:t xml:space="preserve"> = 0,28 × 1 = 0,28</w:t>
      </w:r>
    </w:p>
    <w:p w:rsidR="00C334ED" w:rsidRPr="00504E63" w:rsidRDefault="00C334ED" w:rsidP="00504E63">
      <w:pPr>
        <w:pStyle w:val="a5"/>
      </w:pPr>
      <w:r w:rsidRPr="00504E63">
        <w:rPr>
          <w:lang w:val="en-US"/>
        </w:rPr>
        <w:t>bdt</w:t>
      </w:r>
      <w:r w:rsidRPr="00504E63">
        <w:rPr>
          <w:vertAlign w:val="subscript"/>
        </w:rPr>
        <w:t>3</w:t>
      </w:r>
      <w:r w:rsidRPr="00504E63">
        <w:t xml:space="preserve"> = 0,28 × 2 = 0,56</w:t>
      </w:r>
    </w:p>
    <w:p w:rsidR="00A6268C" w:rsidRDefault="00A6268C" w:rsidP="00504E63">
      <w:pPr>
        <w:pStyle w:val="a5"/>
      </w:pPr>
    </w:p>
    <w:p w:rsidR="00A6268C" w:rsidRDefault="00C334ED" w:rsidP="00504E63">
      <w:pPr>
        <w:pStyle w:val="a5"/>
      </w:pPr>
      <w:r w:rsidRPr="00504E63">
        <w:t>4. Рассчитаем показатель</w:t>
      </w:r>
    </w:p>
    <w:p w:rsidR="00A6268C" w:rsidRDefault="00A6268C" w:rsidP="00504E63">
      <w:pPr>
        <w:pStyle w:val="a5"/>
      </w:pPr>
    </w:p>
    <w:p w:rsidR="00C334ED" w:rsidRPr="00504E63" w:rsidRDefault="00C334ED" w:rsidP="00504E63">
      <w:pPr>
        <w:pStyle w:val="a5"/>
      </w:pPr>
      <w:r w:rsidRPr="00504E63">
        <w:rPr>
          <w:szCs w:val="28"/>
        </w:rPr>
        <w:sym w:font="Symbol" w:char="F0BD"/>
      </w:r>
      <w:r w:rsidRPr="00504E63">
        <w:rPr>
          <w:lang w:val="en-US"/>
        </w:rPr>
        <w:t>dx</w:t>
      </w:r>
      <w:r w:rsidRPr="00504E63">
        <w:t>-</w:t>
      </w:r>
      <w:r w:rsidRPr="00504E63">
        <w:rPr>
          <w:lang w:val="en-US"/>
        </w:rPr>
        <w:t>bdt</w:t>
      </w:r>
      <w:r w:rsidRPr="00504E63">
        <w:rPr>
          <w:szCs w:val="28"/>
        </w:rPr>
        <w:sym w:font="Symbol" w:char="F0BD"/>
      </w:r>
    </w:p>
    <w:p w:rsidR="00C334ED" w:rsidRPr="00504E63" w:rsidRDefault="00C334ED" w:rsidP="00504E63">
      <w:pPr>
        <w:pStyle w:val="a5"/>
        <w:rPr>
          <w:lang w:val="en-US"/>
        </w:rPr>
      </w:pPr>
      <w:r w:rsidRPr="00504E63">
        <w:rPr>
          <w:szCs w:val="28"/>
        </w:rPr>
        <w:sym w:font="Symbol" w:char="F0BD"/>
      </w:r>
      <w:r w:rsidRPr="00504E63">
        <w:rPr>
          <w:lang w:val="en-US"/>
        </w:rPr>
        <w:t>dx</w:t>
      </w:r>
      <w:r w:rsidRPr="00504E63">
        <w:rPr>
          <w:vertAlign w:val="subscript"/>
          <w:lang w:val="en-US"/>
        </w:rPr>
        <w:t>1</w:t>
      </w:r>
      <w:r w:rsidRPr="00504E63">
        <w:rPr>
          <w:lang w:val="en-US"/>
        </w:rPr>
        <w:t>-bdt</w:t>
      </w:r>
      <w:r w:rsidRPr="00504E63">
        <w:rPr>
          <w:vertAlign w:val="subscript"/>
          <w:lang w:val="en-US"/>
        </w:rPr>
        <w:t>1</w:t>
      </w:r>
      <w:r w:rsidRPr="00504E63">
        <w:rPr>
          <w:szCs w:val="28"/>
        </w:rPr>
        <w:sym w:font="Symbol" w:char="F0BD"/>
      </w:r>
      <w:r w:rsidRPr="00504E63">
        <w:rPr>
          <w:lang w:val="en-US"/>
        </w:rPr>
        <w:t>= 0 – 0 = 0</w:t>
      </w:r>
      <w:r w:rsidR="00504E63">
        <w:rPr>
          <w:lang w:val="en-US"/>
        </w:rPr>
        <w:t xml:space="preserve"> </w:t>
      </w:r>
    </w:p>
    <w:p w:rsidR="00C334ED" w:rsidRPr="00504E63" w:rsidRDefault="00C334ED" w:rsidP="00504E63">
      <w:pPr>
        <w:pStyle w:val="a5"/>
        <w:rPr>
          <w:lang w:val="en-US"/>
        </w:rPr>
      </w:pPr>
      <w:r w:rsidRPr="00504E63">
        <w:rPr>
          <w:szCs w:val="28"/>
        </w:rPr>
        <w:sym w:font="Symbol" w:char="F0BD"/>
      </w:r>
      <w:r w:rsidRPr="00504E63">
        <w:rPr>
          <w:lang w:val="en-US"/>
        </w:rPr>
        <w:t>dx</w:t>
      </w:r>
      <w:r w:rsidRPr="00504E63">
        <w:rPr>
          <w:vertAlign w:val="subscript"/>
          <w:lang w:val="en-US"/>
        </w:rPr>
        <w:t>2</w:t>
      </w:r>
      <w:r w:rsidRPr="00504E63">
        <w:rPr>
          <w:lang w:val="en-US"/>
        </w:rPr>
        <w:t>-bdt</w:t>
      </w:r>
      <w:r w:rsidRPr="00504E63">
        <w:rPr>
          <w:vertAlign w:val="subscript"/>
          <w:lang w:val="en-US"/>
        </w:rPr>
        <w:t>2</w:t>
      </w:r>
      <w:r w:rsidRPr="00504E63">
        <w:rPr>
          <w:szCs w:val="28"/>
        </w:rPr>
        <w:sym w:font="Symbol" w:char="F0BD"/>
      </w:r>
      <w:r w:rsidRPr="00504E63">
        <w:rPr>
          <w:lang w:val="en-US"/>
        </w:rPr>
        <w:t>=0,29 - 0,28 = 0,01</w:t>
      </w:r>
    </w:p>
    <w:p w:rsidR="00C334ED" w:rsidRPr="00504E63" w:rsidRDefault="00C334ED" w:rsidP="00504E63">
      <w:pPr>
        <w:pStyle w:val="a5"/>
        <w:rPr>
          <w:lang w:val="en-US"/>
        </w:rPr>
      </w:pPr>
      <w:r w:rsidRPr="00504E63">
        <w:rPr>
          <w:szCs w:val="28"/>
        </w:rPr>
        <w:sym w:font="Symbol" w:char="F0BD"/>
      </w:r>
      <w:r w:rsidRPr="00504E63">
        <w:rPr>
          <w:lang w:val="en-US"/>
        </w:rPr>
        <w:t>dx</w:t>
      </w:r>
      <w:r w:rsidRPr="00504E63">
        <w:rPr>
          <w:vertAlign w:val="subscript"/>
          <w:lang w:val="en-US"/>
        </w:rPr>
        <w:t>3</w:t>
      </w:r>
      <w:r w:rsidRPr="00504E63">
        <w:rPr>
          <w:lang w:val="en-US"/>
        </w:rPr>
        <w:t>-bdt</w:t>
      </w:r>
      <w:r w:rsidRPr="00504E63">
        <w:rPr>
          <w:vertAlign w:val="subscript"/>
          <w:lang w:val="en-US"/>
        </w:rPr>
        <w:t>3</w:t>
      </w:r>
      <w:r w:rsidRPr="00504E63">
        <w:rPr>
          <w:szCs w:val="28"/>
        </w:rPr>
        <w:sym w:font="Symbol" w:char="F0BD"/>
      </w:r>
      <w:r w:rsidRPr="00504E63">
        <w:rPr>
          <w:lang w:val="en-US"/>
        </w:rPr>
        <w:t>= 0,55 – 0,56 = - 0,01</w:t>
      </w:r>
    </w:p>
    <w:p w:rsidR="00C334ED" w:rsidRPr="00504E63" w:rsidRDefault="00C334ED" w:rsidP="00504E63">
      <w:pPr>
        <w:pStyle w:val="a5"/>
      </w:pPr>
      <w:r w:rsidRPr="00504E63">
        <w:rPr>
          <w:szCs w:val="28"/>
        </w:rPr>
        <w:sym w:font="Symbol" w:char="F0E5"/>
      </w:r>
      <w:r w:rsidRPr="00504E63">
        <w:rPr>
          <w:szCs w:val="28"/>
        </w:rPr>
        <w:sym w:font="Symbol" w:char="F0BD"/>
      </w:r>
      <w:r w:rsidRPr="00504E63">
        <w:rPr>
          <w:lang w:val="en-US"/>
        </w:rPr>
        <w:t>dx</w:t>
      </w:r>
      <w:r w:rsidRPr="00504E63">
        <w:t>-</w:t>
      </w:r>
      <w:r w:rsidRPr="00504E63">
        <w:rPr>
          <w:lang w:val="en-US"/>
        </w:rPr>
        <w:t>bdt</w:t>
      </w:r>
      <w:r w:rsidRPr="00504E63">
        <w:rPr>
          <w:szCs w:val="28"/>
        </w:rPr>
        <w:sym w:font="Symbol" w:char="F0BD"/>
      </w:r>
      <w:r w:rsidRPr="00504E63">
        <w:t>= 0,01 - 0,01 = 0,0</w:t>
      </w:r>
    </w:p>
    <w:p w:rsidR="00A6268C" w:rsidRDefault="00A6268C" w:rsidP="00504E63">
      <w:pPr>
        <w:pStyle w:val="a5"/>
      </w:pPr>
    </w:p>
    <w:p w:rsidR="00C334ED" w:rsidRPr="00504E63" w:rsidRDefault="00C334ED" w:rsidP="00504E63">
      <w:pPr>
        <w:pStyle w:val="a5"/>
      </w:pPr>
      <w:r w:rsidRPr="00504E63">
        <w:t xml:space="preserve">Таблица </w:t>
      </w:r>
      <w:r w:rsidR="0018449B" w:rsidRPr="00504E63">
        <w:t>5.2</w:t>
      </w:r>
      <w:r w:rsidR="00A6268C">
        <w:t xml:space="preserve"> </w:t>
      </w:r>
      <w:r w:rsidRPr="00504E63">
        <w:t>Сводная таблица расчетных данных для прогноза величины выручки от продаж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4"/>
        <w:gridCol w:w="1784"/>
        <w:gridCol w:w="1785"/>
        <w:gridCol w:w="1784"/>
        <w:gridCol w:w="1785"/>
      </w:tblGrid>
      <w:tr w:rsidR="00C334ED" w:rsidRPr="00A6268C" w:rsidTr="00A71508">
        <w:trPr>
          <w:jc w:val="center"/>
        </w:trPr>
        <w:tc>
          <w:tcPr>
            <w:tcW w:w="1784" w:type="dxa"/>
          </w:tcPr>
          <w:p w:rsidR="00C334ED" w:rsidRPr="00A6268C" w:rsidRDefault="00C334ED" w:rsidP="00A6268C">
            <w:pPr>
              <w:pStyle w:val="a5"/>
              <w:ind w:firstLine="0"/>
              <w:rPr>
                <w:sz w:val="20"/>
                <w:szCs w:val="20"/>
                <w:lang w:val="en-US"/>
              </w:rPr>
            </w:pPr>
            <w:r w:rsidRPr="00A6268C">
              <w:rPr>
                <w:sz w:val="20"/>
                <w:szCs w:val="20"/>
                <w:lang w:val="en-US"/>
              </w:rPr>
              <w:t>X</w:t>
            </w:r>
          </w:p>
        </w:tc>
        <w:tc>
          <w:tcPr>
            <w:tcW w:w="1784" w:type="dxa"/>
            <w:vAlign w:val="center"/>
          </w:tcPr>
          <w:p w:rsidR="00C334ED" w:rsidRPr="00A6268C" w:rsidRDefault="00C334ED" w:rsidP="00A6268C">
            <w:pPr>
              <w:pStyle w:val="a5"/>
              <w:ind w:firstLine="0"/>
              <w:rPr>
                <w:sz w:val="20"/>
                <w:szCs w:val="20"/>
              </w:rPr>
            </w:pPr>
            <w:r w:rsidRPr="00A6268C">
              <w:rPr>
                <w:sz w:val="20"/>
                <w:szCs w:val="20"/>
              </w:rPr>
              <w:t xml:space="preserve"> 69336</w:t>
            </w:r>
          </w:p>
        </w:tc>
        <w:tc>
          <w:tcPr>
            <w:tcW w:w="1785" w:type="dxa"/>
            <w:vAlign w:val="center"/>
          </w:tcPr>
          <w:p w:rsidR="00C334ED" w:rsidRPr="00A6268C" w:rsidRDefault="00C334ED" w:rsidP="00A6268C">
            <w:pPr>
              <w:pStyle w:val="a5"/>
              <w:ind w:firstLine="0"/>
              <w:rPr>
                <w:sz w:val="20"/>
                <w:szCs w:val="20"/>
              </w:rPr>
            </w:pPr>
            <w:r w:rsidRPr="00A6268C">
              <w:rPr>
                <w:sz w:val="20"/>
                <w:szCs w:val="20"/>
              </w:rPr>
              <w:t>89626</w:t>
            </w:r>
          </w:p>
        </w:tc>
        <w:tc>
          <w:tcPr>
            <w:tcW w:w="1784" w:type="dxa"/>
            <w:vAlign w:val="center"/>
          </w:tcPr>
          <w:p w:rsidR="00C334ED" w:rsidRPr="00A6268C" w:rsidRDefault="00C334ED" w:rsidP="00A6268C">
            <w:pPr>
              <w:pStyle w:val="a5"/>
              <w:ind w:firstLine="0"/>
              <w:rPr>
                <w:sz w:val="20"/>
                <w:szCs w:val="20"/>
              </w:rPr>
            </w:pPr>
            <w:r w:rsidRPr="00A6268C">
              <w:rPr>
                <w:sz w:val="20"/>
                <w:szCs w:val="20"/>
              </w:rPr>
              <w:t>107149</w:t>
            </w:r>
          </w:p>
        </w:tc>
        <w:tc>
          <w:tcPr>
            <w:tcW w:w="1785" w:type="dxa"/>
            <w:vAlign w:val="center"/>
          </w:tcPr>
          <w:p w:rsidR="00C334ED" w:rsidRPr="00A6268C" w:rsidRDefault="00C334ED" w:rsidP="00A6268C">
            <w:pPr>
              <w:pStyle w:val="a5"/>
              <w:ind w:firstLine="0"/>
              <w:rPr>
                <w:sz w:val="20"/>
                <w:szCs w:val="20"/>
              </w:rPr>
            </w:pPr>
            <w:r w:rsidRPr="00A6268C">
              <w:rPr>
                <w:sz w:val="20"/>
                <w:szCs w:val="20"/>
              </w:rPr>
              <w:sym w:font="Symbol" w:char="F0E5"/>
            </w:r>
          </w:p>
        </w:tc>
      </w:tr>
      <w:tr w:rsidR="00C334ED" w:rsidRPr="00A6268C" w:rsidTr="00A71508">
        <w:trPr>
          <w:jc w:val="center"/>
        </w:trPr>
        <w:tc>
          <w:tcPr>
            <w:tcW w:w="1784" w:type="dxa"/>
          </w:tcPr>
          <w:p w:rsidR="00C334ED" w:rsidRPr="00A6268C" w:rsidRDefault="00C334ED" w:rsidP="00A6268C">
            <w:pPr>
              <w:pStyle w:val="a5"/>
              <w:ind w:firstLine="0"/>
              <w:rPr>
                <w:sz w:val="20"/>
                <w:szCs w:val="20"/>
                <w:lang w:val="en-US"/>
              </w:rPr>
            </w:pPr>
            <w:r w:rsidRPr="00A6268C">
              <w:rPr>
                <w:sz w:val="20"/>
                <w:szCs w:val="20"/>
                <w:lang w:val="en-US"/>
              </w:rPr>
              <w:t>t</w:t>
            </w:r>
          </w:p>
        </w:tc>
        <w:tc>
          <w:tcPr>
            <w:tcW w:w="1784" w:type="dxa"/>
            <w:vAlign w:val="center"/>
          </w:tcPr>
          <w:p w:rsidR="00C334ED" w:rsidRPr="00A6268C" w:rsidRDefault="00C334ED" w:rsidP="00A6268C">
            <w:pPr>
              <w:pStyle w:val="a5"/>
              <w:ind w:firstLine="0"/>
              <w:rPr>
                <w:sz w:val="20"/>
                <w:szCs w:val="20"/>
                <w:lang w:val="en-US"/>
              </w:rPr>
            </w:pPr>
            <w:r w:rsidRPr="00A6268C">
              <w:rPr>
                <w:sz w:val="20"/>
                <w:szCs w:val="20"/>
                <w:lang w:val="en-US"/>
              </w:rPr>
              <w:t>1</w:t>
            </w:r>
          </w:p>
        </w:tc>
        <w:tc>
          <w:tcPr>
            <w:tcW w:w="1785" w:type="dxa"/>
            <w:vAlign w:val="center"/>
          </w:tcPr>
          <w:p w:rsidR="00C334ED" w:rsidRPr="00A6268C" w:rsidRDefault="00C334ED" w:rsidP="00A6268C">
            <w:pPr>
              <w:pStyle w:val="a5"/>
              <w:ind w:firstLine="0"/>
              <w:rPr>
                <w:sz w:val="20"/>
                <w:szCs w:val="20"/>
                <w:lang w:val="en-US"/>
              </w:rPr>
            </w:pPr>
            <w:r w:rsidRPr="00A6268C">
              <w:rPr>
                <w:sz w:val="20"/>
                <w:szCs w:val="20"/>
                <w:lang w:val="en-US"/>
              </w:rPr>
              <w:t>2</w:t>
            </w:r>
          </w:p>
        </w:tc>
        <w:tc>
          <w:tcPr>
            <w:tcW w:w="1784" w:type="dxa"/>
            <w:vAlign w:val="center"/>
          </w:tcPr>
          <w:p w:rsidR="00C334ED" w:rsidRPr="00A6268C" w:rsidRDefault="00C334ED" w:rsidP="00A6268C">
            <w:pPr>
              <w:pStyle w:val="a5"/>
              <w:ind w:firstLine="0"/>
              <w:rPr>
                <w:sz w:val="20"/>
                <w:szCs w:val="20"/>
                <w:lang w:val="en-US"/>
              </w:rPr>
            </w:pPr>
            <w:r w:rsidRPr="00A6268C">
              <w:rPr>
                <w:sz w:val="20"/>
                <w:szCs w:val="20"/>
                <w:lang w:val="en-US"/>
              </w:rPr>
              <w:t>3</w:t>
            </w:r>
          </w:p>
        </w:tc>
        <w:tc>
          <w:tcPr>
            <w:tcW w:w="1785" w:type="dxa"/>
            <w:vAlign w:val="center"/>
          </w:tcPr>
          <w:p w:rsidR="00C334ED" w:rsidRPr="00A6268C" w:rsidRDefault="00C334ED" w:rsidP="00A6268C">
            <w:pPr>
              <w:pStyle w:val="a5"/>
              <w:ind w:firstLine="0"/>
              <w:rPr>
                <w:sz w:val="20"/>
                <w:szCs w:val="20"/>
              </w:rPr>
            </w:pPr>
          </w:p>
        </w:tc>
      </w:tr>
      <w:tr w:rsidR="00C334ED" w:rsidRPr="00A6268C" w:rsidTr="00A71508">
        <w:trPr>
          <w:jc w:val="center"/>
        </w:trPr>
        <w:tc>
          <w:tcPr>
            <w:tcW w:w="1784" w:type="dxa"/>
          </w:tcPr>
          <w:p w:rsidR="00C334ED" w:rsidRPr="00A6268C" w:rsidRDefault="00C334ED" w:rsidP="00A6268C">
            <w:pPr>
              <w:pStyle w:val="a5"/>
              <w:ind w:firstLine="0"/>
              <w:rPr>
                <w:sz w:val="20"/>
                <w:szCs w:val="20"/>
                <w:lang w:val="en-US"/>
              </w:rPr>
            </w:pPr>
            <w:r w:rsidRPr="00A6268C">
              <w:rPr>
                <w:sz w:val="20"/>
                <w:szCs w:val="20"/>
                <w:lang w:val="en-US"/>
              </w:rPr>
              <w:t>dx</w:t>
            </w:r>
          </w:p>
        </w:tc>
        <w:tc>
          <w:tcPr>
            <w:tcW w:w="1784" w:type="dxa"/>
            <w:vAlign w:val="center"/>
          </w:tcPr>
          <w:p w:rsidR="00C334ED" w:rsidRPr="00A6268C" w:rsidRDefault="00C334ED" w:rsidP="00A6268C">
            <w:pPr>
              <w:pStyle w:val="a5"/>
              <w:ind w:firstLine="0"/>
              <w:rPr>
                <w:sz w:val="20"/>
                <w:szCs w:val="20"/>
                <w:lang w:val="en-US"/>
              </w:rPr>
            </w:pPr>
            <w:r w:rsidRPr="00A6268C">
              <w:rPr>
                <w:sz w:val="20"/>
                <w:szCs w:val="20"/>
                <w:lang w:val="en-US"/>
              </w:rPr>
              <w:t>0</w:t>
            </w:r>
          </w:p>
        </w:tc>
        <w:tc>
          <w:tcPr>
            <w:tcW w:w="1785" w:type="dxa"/>
            <w:vAlign w:val="center"/>
          </w:tcPr>
          <w:p w:rsidR="00C334ED" w:rsidRPr="00A6268C" w:rsidRDefault="00C334ED" w:rsidP="00A6268C">
            <w:pPr>
              <w:pStyle w:val="a5"/>
              <w:ind w:firstLine="0"/>
              <w:rPr>
                <w:sz w:val="20"/>
                <w:szCs w:val="20"/>
              </w:rPr>
            </w:pPr>
            <w:r w:rsidRPr="00A6268C">
              <w:rPr>
                <w:sz w:val="20"/>
                <w:szCs w:val="20"/>
              </w:rPr>
              <w:t>0,29</w:t>
            </w:r>
          </w:p>
        </w:tc>
        <w:tc>
          <w:tcPr>
            <w:tcW w:w="1784" w:type="dxa"/>
            <w:vAlign w:val="center"/>
          </w:tcPr>
          <w:p w:rsidR="00C334ED" w:rsidRPr="00A6268C" w:rsidRDefault="00C334ED" w:rsidP="00A6268C">
            <w:pPr>
              <w:pStyle w:val="a5"/>
              <w:ind w:firstLine="0"/>
              <w:rPr>
                <w:sz w:val="20"/>
                <w:szCs w:val="20"/>
              </w:rPr>
            </w:pPr>
            <w:r w:rsidRPr="00A6268C">
              <w:rPr>
                <w:sz w:val="20"/>
                <w:szCs w:val="20"/>
              </w:rPr>
              <w:t>0,55</w:t>
            </w:r>
          </w:p>
        </w:tc>
        <w:tc>
          <w:tcPr>
            <w:tcW w:w="1785" w:type="dxa"/>
            <w:vAlign w:val="center"/>
          </w:tcPr>
          <w:p w:rsidR="00C334ED" w:rsidRPr="00A6268C" w:rsidRDefault="00C334ED" w:rsidP="00A6268C">
            <w:pPr>
              <w:pStyle w:val="a5"/>
              <w:ind w:firstLine="0"/>
              <w:rPr>
                <w:sz w:val="20"/>
                <w:szCs w:val="20"/>
              </w:rPr>
            </w:pPr>
            <w:r w:rsidRPr="00A6268C">
              <w:rPr>
                <w:sz w:val="20"/>
                <w:szCs w:val="20"/>
              </w:rPr>
              <w:t>0,84</w:t>
            </w:r>
          </w:p>
        </w:tc>
      </w:tr>
      <w:tr w:rsidR="00C334ED" w:rsidRPr="00A6268C" w:rsidTr="00A71508">
        <w:trPr>
          <w:jc w:val="center"/>
        </w:trPr>
        <w:tc>
          <w:tcPr>
            <w:tcW w:w="1784" w:type="dxa"/>
          </w:tcPr>
          <w:p w:rsidR="00C334ED" w:rsidRPr="00A6268C" w:rsidRDefault="00C334ED" w:rsidP="00A6268C">
            <w:pPr>
              <w:pStyle w:val="a5"/>
              <w:ind w:firstLine="0"/>
              <w:rPr>
                <w:sz w:val="20"/>
                <w:szCs w:val="20"/>
                <w:lang w:val="en-US"/>
              </w:rPr>
            </w:pPr>
            <w:r w:rsidRPr="00A6268C">
              <w:rPr>
                <w:sz w:val="20"/>
                <w:szCs w:val="20"/>
                <w:lang w:val="en-US"/>
              </w:rPr>
              <w:t>dt</w:t>
            </w:r>
          </w:p>
        </w:tc>
        <w:tc>
          <w:tcPr>
            <w:tcW w:w="1784" w:type="dxa"/>
            <w:vAlign w:val="center"/>
          </w:tcPr>
          <w:p w:rsidR="00C334ED" w:rsidRPr="00A6268C" w:rsidRDefault="00C334ED" w:rsidP="00A6268C">
            <w:pPr>
              <w:pStyle w:val="a5"/>
              <w:ind w:firstLine="0"/>
              <w:rPr>
                <w:sz w:val="20"/>
                <w:szCs w:val="20"/>
                <w:lang w:val="en-US"/>
              </w:rPr>
            </w:pPr>
            <w:r w:rsidRPr="00A6268C">
              <w:rPr>
                <w:sz w:val="20"/>
                <w:szCs w:val="20"/>
                <w:lang w:val="en-US"/>
              </w:rPr>
              <w:t>0</w:t>
            </w:r>
          </w:p>
        </w:tc>
        <w:tc>
          <w:tcPr>
            <w:tcW w:w="1785" w:type="dxa"/>
            <w:vAlign w:val="center"/>
          </w:tcPr>
          <w:p w:rsidR="00C334ED" w:rsidRPr="00A6268C" w:rsidRDefault="00C334ED" w:rsidP="00A6268C">
            <w:pPr>
              <w:pStyle w:val="a5"/>
              <w:ind w:firstLine="0"/>
              <w:rPr>
                <w:sz w:val="20"/>
                <w:szCs w:val="20"/>
              </w:rPr>
            </w:pPr>
            <w:r w:rsidRPr="00A6268C">
              <w:rPr>
                <w:sz w:val="20"/>
                <w:szCs w:val="20"/>
              </w:rPr>
              <w:t>1</w:t>
            </w:r>
          </w:p>
        </w:tc>
        <w:tc>
          <w:tcPr>
            <w:tcW w:w="1784" w:type="dxa"/>
            <w:vAlign w:val="center"/>
          </w:tcPr>
          <w:p w:rsidR="00C334ED" w:rsidRPr="00A6268C" w:rsidRDefault="00C334ED" w:rsidP="00A6268C">
            <w:pPr>
              <w:pStyle w:val="a5"/>
              <w:ind w:firstLine="0"/>
              <w:rPr>
                <w:sz w:val="20"/>
                <w:szCs w:val="20"/>
              </w:rPr>
            </w:pPr>
            <w:r w:rsidRPr="00A6268C">
              <w:rPr>
                <w:sz w:val="20"/>
                <w:szCs w:val="20"/>
              </w:rPr>
              <w:t>2</w:t>
            </w:r>
          </w:p>
        </w:tc>
        <w:tc>
          <w:tcPr>
            <w:tcW w:w="1785" w:type="dxa"/>
            <w:vAlign w:val="center"/>
          </w:tcPr>
          <w:p w:rsidR="00C334ED" w:rsidRPr="00A6268C" w:rsidRDefault="00C334ED" w:rsidP="00A6268C">
            <w:pPr>
              <w:pStyle w:val="a5"/>
              <w:ind w:firstLine="0"/>
              <w:rPr>
                <w:sz w:val="20"/>
                <w:szCs w:val="20"/>
              </w:rPr>
            </w:pPr>
            <w:r w:rsidRPr="00A6268C">
              <w:rPr>
                <w:sz w:val="20"/>
                <w:szCs w:val="20"/>
              </w:rPr>
              <w:t>3</w:t>
            </w:r>
          </w:p>
        </w:tc>
      </w:tr>
      <w:tr w:rsidR="00C334ED" w:rsidRPr="00A6268C" w:rsidTr="00A71508">
        <w:trPr>
          <w:jc w:val="center"/>
        </w:trPr>
        <w:tc>
          <w:tcPr>
            <w:tcW w:w="1784" w:type="dxa"/>
          </w:tcPr>
          <w:p w:rsidR="00C334ED" w:rsidRPr="00A6268C" w:rsidRDefault="00C334ED" w:rsidP="00A6268C">
            <w:pPr>
              <w:pStyle w:val="a5"/>
              <w:ind w:firstLine="0"/>
              <w:rPr>
                <w:sz w:val="20"/>
                <w:szCs w:val="20"/>
                <w:lang w:val="en-US"/>
              </w:rPr>
            </w:pPr>
            <w:r w:rsidRPr="00A6268C">
              <w:rPr>
                <w:sz w:val="20"/>
                <w:szCs w:val="20"/>
                <w:lang w:val="en-US"/>
              </w:rPr>
              <w:t>bdt</w:t>
            </w:r>
          </w:p>
        </w:tc>
        <w:tc>
          <w:tcPr>
            <w:tcW w:w="1784" w:type="dxa"/>
            <w:vAlign w:val="center"/>
          </w:tcPr>
          <w:p w:rsidR="00C334ED" w:rsidRPr="00A6268C" w:rsidRDefault="00C334ED" w:rsidP="00A6268C">
            <w:pPr>
              <w:pStyle w:val="a5"/>
              <w:ind w:firstLine="0"/>
              <w:rPr>
                <w:sz w:val="20"/>
                <w:szCs w:val="20"/>
                <w:lang w:val="en-US"/>
              </w:rPr>
            </w:pPr>
            <w:r w:rsidRPr="00A6268C">
              <w:rPr>
                <w:sz w:val="20"/>
                <w:szCs w:val="20"/>
                <w:lang w:val="en-US"/>
              </w:rPr>
              <w:t>0</w:t>
            </w:r>
          </w:p>
        </w:tc>
        <w:tc>
          <w:tcPr>
            <w:tcW w:w="1785" w:type="dxa"/>
            <w:vAlign w:val="center"/>
          </w:tcPr>
          <w:p w:rsidR="00C334ED" w:rsidRPr="00A6268C" w:rsidRDefault="00C334ED" w:rsidP="00A6268C">
            <w:pPr>
              <w:pStyle w:val="a5"/>
              <w:ind w:firstLine="0"/>
              <w:rPr>
                <w:sz w:val="20"/>
                <w:szCs w:val="20"/>
              </w:rPr>
            </w:pPr>
            <w:r w:rsidRPr="00A6268C">
              <w:rPr>
                <w:sz w:val="20"/>
                <w:szCs w:val="20"/>
              </w:rPr>
              <w:t>0,28</w:t>
            </w:r>
          </w:p>
        </w:tc>
        <w:tc>
          <w:tcPr>
            <w:tcW w:w="1784" w:type="dxa"/>
            <w:vAlign w:val="center"/>
          </w:tcPr>
          <w:p w:rsidR="00C334ED" w:rsidRPr="00A6268C" w:rsidRDefault="00C334ED" w:rsidP="00A6268C">
            <w:pPr>
              <w:pStyle w:val="a5"/>
              <w:ind w:firstLine="0"/>
              <w:rPr>
                <w:sz w:val="20"/>
                <w:szCs w:val="20"/>
              </w:rPr>
            </w:pPr>
            <w:r w:rsidRPr="00A6268C">
              <w:rPr>
                <w:sz w:val="20"/>
                <w:szCs w:val="20"/>
              </w:rPr>
              <w:t>0,56</w:t>
            </w:r>
          </w:p>
        </w:tc>
        <w:tc>
          <w:tcPr>
            <w:tcW w:w="1785" w:type="dxa"/>
            <w:vAlign w:val="center"/>
          </w:tcPr>
          <w:p w:rsidR="00C334ED" w:rsidRPr="00A6268C" w:rsidRDefault="00C334ED" w:rsidP="00A6268C">
            <w:pPr>
              <w:pStyle w:val="a5"/>
              <w:ind w:firstLine="0"/>
              <w:rPr>
                <w:sz w:val="20"/>
                <w:szCs w:val="20"/>
                <w:lang w:val="en-US"/>
              </w:rPr>
            </w:pPr>
          </w:p>
        </w:tc>
      </w:tr>
      <w:tr w:rsidR="00C334ED" w:rsidRPr="00A6268C" w:rsidTr="00A71508">
        <w:trPr>
          <w:jc w:val="center"/>
        </w:trPr>
        <w:tc>
          <w:tcPr>
            <w:tcW w:w="1784" w:type="dxa"/>
          </w:tcPr>
          <w:p w:rsidR="00C334ED" w:rsidRPr="00A6268C" w:rsidRDefault="00C334ED" w:rsidP="00A6268C">
            <w:pPr>
              <w:pStyle w:val="a5"/>
              <w:ind w:firstLine="0"/>
              <w:rPr>
                <w:sz w:val="20"/>
                <w:szCs w:val="20"/>
                <w:lang w:val="en-US"/>
              </w:rPr>
            </w:pPr>
            <w:r w:rsidRPr="00A6268C">
              <w:rPr>
                <w:sz w:val="20"/>
                <w:szCs w:val="20"/>
              </w:rPr>
              <w:sym w:font="Symbol" w:char="F0BD"/>
            </w:r>
            <w:r w:rsidRPr="00A6268C">
              <w:rPr>
                <w:sz w:val="20"/>
                <w:szCs w:val="20"/>
                <w:lang w:val="en-US"/>
              </w:rPr>
              <w:t>dx-bdt</w:t>
            </w:r>
            <w:r w:rsidRPr="00A6268C">
              <w:rPr>
                <w:sz w:val="20"/>
                <w:szCs w:val="20"/>
              </w:rPr>
              <w:sym w:font="Symbol" w:char="F0BD"/>
            </w:r>
          </w:p>
        </w:tc>
        <w:tc>
          <w:tcPr>
            <w:tcW w:w="1784" w:type="dxa"/>
            <w:vAlign w:val="center"/>
          </w:tcPr>
          <w:p w:rsidR="00C334ED" w:rsidRPr="00A6268C" w:rsidRDefault="00C334ED" w:rsidP="00A6268C">
            <w:pPr>
              <w:pStyle w:val="a5"/>
              <w:ind w:firstLine="0"/>
              <w:rPr>
                <w:sz w:val="20"/>
                <w:szCs w:val="20"/>
              </w:rPr>
            </w:pPr>
            <w:r w:rsidRPr="00A6268C">
              <w:rPr>
                <w:sz w:val="20"/>
                <w:szCs w:val="20"/>
              </w:rPr>
              <w:t>0</w:t>
            </w:r>
          </w:p>
        </w:tc>
        <w:tc>
          <w:tcPr>
            <w:tcW w:w="1785" w:type="dxa"/>
            <w:vAlign w:val="center"/>
          </w:tcPr>
          <w:p w:rsidR="00C334ED" w:rsidRPr="00A6268C" w:rsidRDefault="00C334ED" w:rsidP="00A6268C">
            <w:pPr>
              <w:pStyle w:val="a5"/>
              <w:ind w:firstLine="0"/>
              <w:rPr>
                <w:sz w:val="20"/>
                <w:szCs w:val="20"/>
              </w:rPr>
            </w:pPr>
            <w:r w:rsidRPr="00A6268C">
              <w:rPr>
                <w:sz w:val="20"/>
                <w:szCs w:val="20"/>
              </w:rPr>
              <w:t>0,01</w:t>
            </w:r>
          </w:p>
        </w:tc>
        <w:tc>
          <w:tcPr>
            <w:tcW w:w="1784" w:type="dxa"/>
            <w:vAlign w:val="center"/>
          </w:tcPr>
          <w:p w:rsidR="00C334ED" w:rsidRPr="00A6268C" w:rsidRDefault="00C334ED" w:rsidP="00A6268C">
            <w:pPr>
              <w:pStyle w:val="a5"/>
              <w:ind w:firstLine="0"/>
              <w:rPr>
                <w:sz w:val="20"/>
                <w:szCs w:val="20"/>
              </w:rPr>
            </w:pPr>
            <w:r w:rsidRPr="00A6268C">
              <w:rPr>
                <w:sz w:val="20"/>
                <w:szCs w:val="20"/>
              </w:rPr>
              <w:t>-0,01</w:t>
            </w:r>
          </w:p>
        </w:tc>
        <w:tc>
          <w:tcPr>
            <w:tcW w:w="1785" w:type="dxa"/>
            <w:vAlign w:val="center"/>
          </w:tcPr>
          <w:p w:rsidR="00C334ED" w:rsidRPr="00A6268C" w:rsidRDefault="00C334ED" w:rsidP="00A6268C">
            <w:pPr>
              <w:pStyle w:val="a5"/>
              <w:ind w:firstLine="0"/>
              <w:rPr>
                <w:sz w:val="20"/>
                <w:szCs w:val="20"/>
              </w:rPr>
            </w:pPr>
            <w:r w:rsidRPr="00A6268C">
              <w:rPr>
                <w:sz w:val="20"/>
                <w:szCs w:val="20"/>
              </w:rPr>
              <w:t>0,0</w:t>
            </w:r>
          </w:p>
        </w:tc>
      </w:tr>
    </w:tbl>
    <w:p w:rsidR="00A6268C" w:rsidRDefault="00A6268C" w:rsidP="00504E63">
      <w:pPr>
        <w:pStyle w:val="a5"/>
      </w:pPr>
    </w:p>
    <w:p w:rsidR="00C334ED" w:rsidRPr="00504E63" w:rsidRDefault="00C334ED" w:rsidP="00504E63">
      <w:pPr>
        <w:pStyle w:val="a5"/>
      </w:pPr>
      <w:r w:rsidRPr="00504E63">
        <w:t xml:space="preserve">где: </w:t>
      </w:r>
      <w:r w:rsidRPr="00504E63">
        <w:rPr>
          <w:lang w:val="en-US"/>
        </w:rPr>
        <w:t>X</w:t>
      </w:r>
      <w:r w:rsidRPr="00504E63">
        <w:t xml:space="preserve"> - выручка от продажи;</w:t>
      </w:r>
    </w:p>
    <w:p w:rsidR="00C334ED" w:rsidRPr="00504E63" w:rsidRDefault="00C334ED" w:rsidP="00504E63">
      <w:pPr>
        <w:pStyle w:val="a5"/>
      </w:pPr>
      <w:r w:rsidRPr="00504E63">
        <w:rPr>
          <w:lang w:val="en-US"/>
        </w:rPr>
        <w:t>dx</w:t>
      </w:r>
      <w:r w:rsidRPr="00504E63">
        <w:t xml:space="preserve"> и </w:t>
      </w:r>
      <w:r w:rsidRPr="00504E63">
        <w:rPr>
          <w:lang w:val="en-US"/>
        </w:rPr>
        <w:t>dt</w:t>
      </w:r>
      <w:r w:rsidRPr="00504E63">
        <w:t xml:space="preserve"> - новые вспомогательные переменные;</w:t>
      </w:r>
    </w:p>
    <w:p w:rsidR="00C334ED" w:rsidRPr="00504E63" w:rsidRDefault="00C334ED" w:rsidP="00504E63">
      <w:pPr>
        <w:pStyle w:val="a5"/>
      </w:pPr>
      <w:r w:rsidRPr="00504E63">
        <w:rPr>
          <w:lang w:val="en-US"/>
        </w:rPr>
        <w:t>b</w:t>
      </w:r>
      <w:r w:rsidRPr="00504E63">
        <w:t xml:space="preserve"> - коэффициент линейного тренда в системе координат </w:t>
      </w:r>
      <w:r w:rsidRPr="00504E63">
        <w:rPr>
          <w:lang w:val="en-US"/>
        </w:rPr>
        <w:t>dx</w:t>
      </w:r>
      <w:r w:rsidRPr="00504E63">
        <w:t xml:space="preserve">, </w:t>
      </w:r>
      <w:r w:rsidRPr="00504E63">
        <w:rPr>
          <w:lang w:val="en-US"/>
        </w:rPr>
        <w:t>dt</w:t>
      </w:r>
      <w:r w:rsidRPr="00504E63">
        <w:t>;</w:t>
      </w:r>
    </w:p>
    <w:p w:rsidR="00C334ED" w:rsidRPr="00504E63" w:rsidRDefault="00C334ED" w:rsidP="00504E63">
      <w:pPr>
        <w:pStyle w:val="a5"/>
      </w:pPr>
      <w:r w:rsidRPr="00504E63">
        <w:rPr>
          <w:lang w:val="en-US"/>
        </w:rPr>
        <w:t>bdt</w:t>
      </w:r>
      <w:r w:rsidRPr="00504E63">
        <w:t xml:space="preserve"> - разница между вероятными и статистическими данными.</w:t>
      </w:r>
    </w:p>
    <w:p w:rsidR="00C334ED" w:rsidRPr="00504E63" w:rsidRDefault="00C334ED" w:rsidP="00504E63">
      <w:pPr>
        <w:pStyle w:val="a5"/>
      </w:pPr>
      <w:r w:rsidRPr="00504E63">
        <w:rPr>
          <w:lang w:val="en-US"/>
        </w:rPr>
        <w:t>dt</w:t>
      </w:r>
      <w:r w:rsidRPr="00504E63">
        <w:rPr>
          <w:vertAlign w:val="subscript"/>
          <w:lang w:val="en-US"/>
        </w:rPr>
        <w:t>i</w:t>
      </w:r>
      <w:r w:rsidRPr="00504E63">
        <w:t>=</w:t>
      </w:r>
      <w:r w:rsidRPr="00504E63">
        <w:rPr>
          <w:lang w:val="en-US"/>
        </w:rPr>
        <w:t>t</w:t>
      </w:r>
      <w:r w:rsidRPr="00504E63">
        <w:rPr>
          <w:vertAlign w:val="subscript"/>
          <w:lang w:val="en-US"/>
        </w:rPr>
        <w:t>i</w:t>
      </w:r>
      <w:r w:rsidRPr="00504E63">
        <w:t>/</w:t>
      </w:r>
      <w:r w:rsidRPr="00504E63">
        <w:rPr>
          <w:lang w:val="en-US"/>
        </w:rPr>
        <w:t>t</w:t>
      </w:r>
      <w:r w:rsidRPr="00504E63">
        <w:rPr>
          <w:vertAlign w:val="subscript"/>
          <w:lang w:val="en-US"/>
        </w:rPr>
        <w:t>min</w:t>
      </w:r>
      <w:r w:rsidRPr="00504E63">
        <w:t xml:space="preserve">-1; </w:t>
      </w:r>
      <w:r w:rsidRPr="00504E63">
        <w:rPr>
          <w:lang w:val="en-US"/>
        </w:rPr>
        <w:t>dx</w:t>
      </w:r>
      <w:r w:rsidRPr="00504E63">
        <w:rPr>
          <w:vertAlign w:val="subscript"/>
          <w:lang w:val="en-US"/>
        </w:rPr>
        <w:t>i</w:t>
      </w:r>
      <w:r w:rsidRPr="00504E63">
        <w:t>=</w:t>
      </w:r>
      <w:r w:rsidRPr="00504E63">
        <w:rPr>
          <w:lang w:val="en-US"/>
        </w:rPr>
        <w:t>x</w:t>
      </w:r>
      <w:r w:rsidRPr="00504E63">
        <w:rPr>
          <w:vertAlign w:val="subscript"/>
          <w:lang w:val="en-US"/>
        </w:rPr>
        <w:t>i</w:t>
      </w:r>
      <w:r w:rsidRPr="00504E63">
        <w:t>/</w:t>
      </w:r>
      <w:r w:rsidRPr="00504E63">
        <w:rPr>
          <w:lang w:val="en-US"/>
        </w:rPr>
        <w:t>x</w:t>
      </w:r>
      <w:r w:rsidRPr="00504E63">
        <w:rPr>
          <w:vertAlign w:val="subscript"/>
          <w:lang w:val="en-US"/>
        </w:rPr>
        <w:t>min</w:t>
      </w:r>
      <w:r w:rsidRPr="00504E63">
        <w:t>-1 – разность коэффициента сравнения результативного признака.</w:t>
      </w:r>
    </w:p>
    <w:p w:rsidR="00C334ED" w:rsidRPr="00504E63" w:rsidRDefault="00C334ED" w:rsidP="00504E63">
      <w:pPr>
        <w:pStyle w:val="a5"/>
      </w:pPr>
      <w:r w:rsidRPr="00504E63">
        <w:rPr>
          <w:lang w:val="en-US"/>
        </w:rPr>
        <w:t>b</w:t>
      </w:r>
      <w:r w:rsidRPr="00504E63">
        <w:t>=</w:t>
      </w:r>
      <w:r w:rsidRPr="00504E63">
        <w:rPr>
          <w:szCs w:val="28"/>
        </w:rPr>
        <w:sym w:font="Symbol" w:char="F0E5"/>
      </w:r>
      <w:r w:rsidRPr="00504E63">
        <w:rPr>
          <w:lang w:val="en-US"/>
        </w:rPr>
        <w:t>dx</w:t>
      </w:r>
      <w:r w:rsidRPr="00504E63">
        <w:t>/</w:t>
      </w:r>
      <w:r w:rsidRPr="00504E63">
        <w:rPr>
          <w:szCs w:val="28"/>
        </w:rPr>
        <w:sym w:font="Symbol" w:char="F0E5"/>
      </w:r>
      <w:r w:rsidRPr="00504E63">
        <w:rPr>
          <w:lang w:val="en-US"/>
        </w:rPr>
        <w:t>dt</w:t>
      </w:r>
      <w:r w:rsidRPr="00504E63">
        <w:t xml:space="preserve"> – однофакторный параметр зависимости.</w:t>
      </w:r>
    </w:p>
    <w:p w:rsidR="00C334ED" w:rsidRPr="00504E63" w:rsidRDefault="00C334ED" w:rsidP="00504E63">
      <w:pPr>
        <w:pStyle w:val="a5"/>
      </w:pPr>
      <w:r w:rsidRPr="00504E63">
        <w:rPr>
          <w:lang w:val="en-US"/>
        </w:rPr>
        <w:t>K</w:t>
      </w:r>
      <w:r w:rsidRPr="00504E63">
        <w:t xml:space="preserve"> = 1-</w:t>
      </w:r>
      <w:r w:rsidRPr="00504E63">
        <w:rPr>
          <w:szCs w:val="28"/>
        </w:rPr>
        <w:sym w:font="Symbol" w:char="F0E5"/>
      </w:r>
      <w:r w:rsidRPr="00504E63">
        <w:rPr>
          <w:szCs w:val="28"/>
        </w:rPr>
        <w:sym w:font="Symbol" w:char="F0BD"/>
      </w:r>
      <w:r w:rsidRPr="00504E63">
        <w:rPr>
          <w:lang w:val="en-US"/>
        </w:rPr>
        <w:t>dx</w:t>
      </w:r>
      <w:r w:rsidRPr="00504E63">
        <w:t>-</w:t>
      </w:r>
      <w:r w:rsidRPr="00504E63">
        <w:rPr>
          <w:lang w:val="en-US"/>
        </w:rPr>
        <w:t>b</w:t>
      </w:r>
      <w:r w:rsidRPr="00504E63">
        <w:t>×</w:t>
      </w:r>
      <w:r w:rsidRPr="00504E63">
        <w:rPr>
          <w:lang w:val="en-US"/>
        </w:rPr>
        <w:t>dt</w:t>
      </w:r>
      <w:r w:rsidRPr="00504E63">
        <w:rPr>
          <w:szCs w:val="28"/>
        </w:rPr>
        <w:sym w:font="Symbol" w:char="F0BD"/>
      </w:r>
      <w:r w:rsidRPr="00504E63">
        <w:t xml:space="preserve">/ </w:t>
      </w:r>
      <w:r w:rsidRPr="00504E63">
        <w:rPr>
          <w:szCs w:val="28"/>
        </w:rPr>
        <w:sym w:font="Symbol" w:char="F0E5"/>
      </w:r>
      <w:r w:rsidRPr="00504E63">
        <w:rPr>
          <w:lang w:val="en-US"/>
        </w:rPr>
        <w:t>dx</w:t>
      </w:r>
      <w:r w:rsidRPr="00504E63">
        <w:t xml:space="preserve"> – коэффициент устойчивости связи.</w:t>
      </w:r>
    </w:p>
    <w:p w:rsidR="00C334ED" w:rsidRPr="00504E63" w:rsidRDefault="00C334ED" w:rsidP="00504E63">
      <w:pPr>
        <w:pStyle w:val="a5"/>
      </w:pPr>
      <w:r w:rsidRPr="00504E63">
        <w:t xml:space="preserve">5. Рассчитаем коэффициент устойчивости </w:t>
      </w:r>
      <w:r w:rsidRPr="00504E63">
        <w:rPr>
          <w:lang w:val="en-US"/>
        </w:rPr>
        <w:t>K</w:t>
      </w:r>
      <w:r w:rsidRPr="00504E63">
        <w:t>, который должен быть ≥0,7:</w:t>
      </w:r>
    </w:p>
    <w:p w:rsidR="00A6268C" w:rsidRDefault="00A6268C" w:rsidP="00504E63">
      <w:pPr>
        <w:pStyle w:val="a5"/>
      </w:pPr>
    </w:p>
    <w:p w:rsidR="00C334ED" w:rsidRPr="00504E63" w:rsidRDefault="00C334ED" w:rsidP="00504E63">
      <w:pPr>
        <w:pStyle w:val="a5"/>
      </w:pPr>
      <w:r w:rsidRPr="00504E63">
        <w:rPr>
          <w:lang w:val="en-US"/>
        </w:rPr>
        <w:t>K</w:t>
      </w:r>
      <w:r w:rsidRPr="00504E63">
        <w:t>=1-</w:t>
      </w:r>
      <w:r w:rsidRPr="00504E63">
        <w:rPr>
          <w:szCs w:val="28"/>
        </w:rPr>
        <w:sym w:font="Symbol" w:char="F0E5"/>
      </w:r>
      <w:r w:rsidRPr="00504E63">
        <w:rPr>
          <w:szCs w:val="28"/>
        </w:rPr>
        <w:sym w:font="Symbol" w:char="F0BD"/>
      </w:r>
      <w:r w:rsidRPr="00504E63">
        <w:rPr>
          <w:lang w:val="en-US"/>
        </w:rPr>
        <w:t>dx</w:t>
      </w:r>
      <w:r w:rsidRPr="00504E63">
        <w:t>-</w:t>
      </w:r>
      <w:r w:rsidRPr="00504E63">
        <w:rPr>
          <w:lang w:val="en-US"/>
        </w:rPr>
        <w:t>bdt</w:t>
      </w:r>
      <w:r w:rsidRPr="00504E63">
        <w:rPr>
          <w:szCs w:val="28"/>
        </w:rPr>
        <w:sym w:font="Symbol" w:char="F0BD"/>
      </w:r>
      <w:r w:rsidRPr="00504E63">
        <w:t>/</w:t>
      </w:r>
      <w:r w:rsidRPr="00504E63">
        <w:rPr>
          <w:szCs w:val="28"/>
        </w:rPr>
        <w:sym w:font="Symbol" w:char="F0E5"/>
      </w:r>
      <w:r w:rsidRPr="00504E63">
        <w:rPr>
          <w:lang w:val="en-US"/>
        </w:rPr>
        <w:t>dx</w:t>
      </w:r>
      <w:r w:rsidR="00504E63">
        <w:t xml:space="preserve"> </w:t>
      </w:r>
      <w:r w:rsidR="00A6268C">
        <w:tab/>
      </w:r>
      <w:r w:rsidR="00A6268C">
        <w:tab/>
      </w:r>
      <w:r w:rsidR="00A6268C">
        <w:tab/>
      </w:r>
      <w:r w:rsidR="00A6268C">
        <w:tab/>
      </w:r>
      <w:r w:rsidR="00A6268C">
        <w:tab/>
      </w:r>
      <w:r w:rsidR="00A6268C">
        <w:tab/>
      </w:r>
      <w:r w:rsidR="00A6268C">
        <w:tab/>
      </w:r>
      <w:r w:rsidR="00A6268C">
        <w:tab/>
      </w:r>
      <w:r w:rsidRPr="00504E63">
        <w:t>(</w:t>
      </w:r>
      <w:r w:rsidR="0018449B" w:rsidRPr="00504E63">
        <w:t>5.5</w:t>
      </w:r>
      <w:r w:rsidRPr="00504E63">
        <w:t>)</w:t>
      </w:r>
    </w:p>
    <w:p w:rsidR="00C334ED" w:rsidRPr="00504E63" w:rsidRDefault="00C334ED" w:rsidP="00504E63">
      <w:pPr>
        <w:pStyle w:val="a5"/>
      </w:pPr>
      <w:r w:rsidRPr="00504E63">
        <w:rPr>
          <w:lang w:val="en-US"/>
        </w:rPr>
        <w:t>K</w:t>
      </w:r>
      <w:r w:rsidRPr="00504E63">
        <w:t>=1- (0 : 0,84)= 1,0 ≥ 0,7</w:t>
      </w:r>
    </w:p>
    <w:p w:rsidR="00A6268C" w:rsidRDefault="00A6268C" w:rsidP="00504E63">
      <w:pPr>
        <w:pStyle w:val="a5"/>
      </w:pPr>
    </w:p>
    <w:p w:rsidR="00C334ED" w:rsidRPr="00504E63" w:rsidRDefault="00C334ED" w:rsidP="00504E63">
      <w:pPr>
        <w:pStyle w:val="a5"/>
      </w:pPr>
      <w:r w:rsidRPr="00504E63">
        <w:t xml:space="preserve">Так как </w:t>
      </w:r>
      <w:r w:rsidRPr="00504E63">
        <w:rPr>
          <w:lang w:val="en-US"/>
        </w:rPr>
        <w:t>K</w:t>
      </w:r>
      <w:r w:rsidRPr="00504E63">
        <w:t xml:space="preserve"> = 1,0, значит, динамика выручки от продаж за 2006-2008 гг. устойчивая, и можно составить прогноз выручки от продаж на 2009 год. </w:t>
      </w:r>
    </w:p>
    <w:p w:rsidR="00C334ED" w:rsidRPr="00504E63" w:rsidRDefault="00C334ED" w:rsidP="00504E63">
      <w:pPr>
        <w:pStyle w:val="a5"/>
      </w:pPr>
      <w:r w:rsidRPr="00504E63">
        <w:t xml:space="preserve">6. Рассмотрим зависимость величины выручки от продаж. В 2009 г. величина выручки от продаж составит: </w:t>
      </w:r>
    </w:p>
    <w:p w:rsidR="00A6268C" w:rsidRDefault="00A6268C" w:rsidP="00504E63">
      <w:pPr>
        <w:pStyle w:val="a5"/>
      </w:pPr>
    </w:p>
    <w:p w:rsidR="00C334ED" w:rsidRPr="008C739F" w:rsidRDefault="00C334ED" w:rsidP="00504E63">
      <w:pPr>
        <w:pStyle w:val="a5"/>
        <w:rPr>
          <w:lang w:val="en-US"/>
        </w:rPr>
      </w:pPr>
      <w:r w:rsidRPr="00504E63">
        <w:rPr>
          <w:lang w:val="en-US"/>
        </w:rPr>
        <w:t>X(t)=x</w:t>
      </w:r>
      <w:r w:rsidRPr="00504E63">
        <w:rPr>
          <w:vertAlign w:val="subscript"/>
          <w:lang w:val="en-US"/>
        </w:rPr>
        <w:t>min</w:t>
      </w:r>
      <w:r w:rsidRPr="00504E63">
        <w:rPr>
          <w:lang w:val="en-US"/>
        </w:rPr>
        <w:t>×(1+bdt)</w:t>
      </w:r>
      <w:r w:rsidR="00504E63">
        <w:rPr>
          <w:lang w:val="en-US"/>
        </w:rPr>
        <w:t xml:space="preserve"> </w:t>
      </w:r>
      <w:r w:rsidR="00A6268C" w:rsidRPr="008C739F">
        <w:rPr>
          <w:lang w:val="en-US"/>
        </w:rPr>
        <w:tab/>
      </w:r>
      <w:r w:rsidR="00A6268C" w:rsidRPr="008C739F">
        <w:rPr>
          <w:lang w:val="en-US"/>
        </w:rPr>
        <w:tab/>
      </w:r>
      <w:r w:rsidR="00A6268C" w:rsidRPr="008C739F">
        <w:rPr>
          <w:lang w:val="en-US"/>
        </w:rPr>
        <w:tab/>
      </w:r>
      <w:r w:rsidR="00A6268C" w:rsidRPr="008C739F">
        <w:rPr>
          <w:lang w:val="en-US"/>
        </w:rPr>
        <w:tab/>
      </w:r>
      <w:r w:rsidR="00A6268C" w:rsidRPr="008C739F">
        <w:rPr>
          <w:lang w:val="en-US"/>
        </w:rPr>
        <w:tab/>
      </w:r>
      <w:r w:rsidR="00A6268C" w:rsidRPr="008C739F">
        <w:rPr>
          <w:lang w:val="en-US"/>
        </w:rPr>
        <w:tab/>
      </w:r>
      <w:r w:rsidR="00A6268C" w:rsidRPr="008C739F">
        <w:rPr>
          <w:lang w:val="en-US"/>
        </w:rPr>
        <w:tab/>
      </w:r>
      <w:r w:rsidR="00A6268C" w:rsidRPr="008C739F">
        <w:rPr>
          <w:lang w:val="en-US"/>
        </w:rPr>
        <w:tab/>
      </w:r>
      <w:r w:rsidR="00A6268C" w:rsidRPr="008C739F">
        <w:rPr>
          <w:lang w:val="en-US"/>
        </w:rPr>
        <w:tab/>
      </w:r>
      <w:r w:rsidRPr="00504E63">
        <w:rPr>
          <w:lang w:val="en-US"/>
        </w:rPr>
        <w:t>(</w:t>
      </w:r>
      <w:r w:rsidR="0018449B" w:rsidRPr="008C739F">
        <w:rPr>
          <w:lang w:val="en-US"/>
        </w:rPr>
        <w:t>5.6</w:t>
      </w:r>
      <w:r w:rsidRPr="00504E63">
        <w:rPr>
          <w:lang w:val="en-US"/>
        </w:rPr>
        <w:t>)</w:t>
      </w:r>
    </w:p>
    <w:p w:rsidR="00C334ED" w:rsidRPr="00504E63" w:rsidRDefault="00C334ED" w:rsidP="00504E63">
      <w:pPr>
        <w:pStyle w:val="a5"/>
        <w:rPr>
          <w:lang w:val="en-US"/>
        </w:rPr>
      </w:pPr>
      <w:r w:rsidRPr="00504E63">
        <w:rPr>
          <w:lang w:val="en-US"/>
        </w:rPr>
        <w:t>X(4)= 69336</w:t>
      </w:r>
      <w:r w:rsidR="00504E63">
        <w:rPr>
          <w:lang w:val="en-US"/>
        </w:rPr>
        <w:t xml:space="preserve"> </w:t>
      </w:r>
      <w:r w:rsidRPr="00504E63">
        <w:rPr>
          <w:lang w:val="en-US"/>
        </w:rPr>
        <w:t>×(1 + 0,56 × 3)= 185820,5</w:t>
      </w:r>
    </w:p>
    <w:p w:rsidR="00A6268C" w:rsidRPr="008C739F" w:rsidRDefault="00A6268C" w:rsidP="00504E63">
      <w:pPr>
        <w:pStyle w:val="a5"/>
        <w:rPr>
          <w:lang w:val="en-US"/>
        </w:rPr>
      </w:pPr>
    </w:p>
    <w:p w:rsidR="00C334ED" w:rsidRPr="00504E63" w:rsidRDefault="00C334ED" w:rsidP="00504E63">
      <w:pPr>
        <w:pStyle w:val="a5"/>
      </w:pPr>
      <w:r w:rsidRPr="00504E63">
        <w:t xml:space="preserve">Итак, в результате расчета, прогнозная выручка от продаж работ и услуг </w:t>
      </w:r>
      <w:r w:rsidR="00A71508" w:rsidRPr="00504E63">
        <w:t>ОАО «ММРП»</w:t>
      </w:r>
      <w:r w:rsidR="00504E63">
        <w:t xml:space="preserve"> </w:t>
      </w:r>
      <w:r w:rsidRPr="00504E63">
        <w:t>на 2009 год составит 185820,5</w:t>
      </w:r>
      <w:r w:rsidR="00504E63">
        <w:t xml:space="preserve"> </w:t>
      </w:r>
      <w:r w:rsidRPr="00504E63">
        <w:t>тыс. руб.</w:t>
      </w:r>
    </w:p>
    <w:p w:rsidR="00A6268C" w:rsidRDefault="00C334ED" w:rsidP="00504E63">
      <w:pPr>
        <w:pStyle w:val="a5"/>
      </w:pPr>
      <w:r w:rsidRPr="00504E63">
        <w:t>В результате внедрения в деятельность предприятия работы автомобильной мойки произойдет</w:t>
      </w:r>
      <w:r w:rsidR="00504E63">
        <w:t xml:space="preserve"> </w:t>
      </w:r>
      <w:r w:rsidRPr="00504E63">
        <w:t>увеличение выручки от продаж, и она составит в 2009 году -</w:t>
      </w:r>
      <w:r w:rsidR="00504E63">
        <w:t xml:space="preserve"> </w:t>
      </w:r>
      <w:r w:rsidRPr="00504E63">
        <w:t>185820,5 + 2737,5</w:t>
      </w:r>
      <w:r w:rsidR="00504E63">
        <w:t xml:space="preserve"> </w:t>
      </w:r>
      <w:r w:rsidRPr="00504E63">
        <w:t>= 188558 тыс. руб. На основе этих данных построим гистограмму (рис. 3.1).</w:t>
      </w:r>
    </w:p>
    <w:p w:rsidR="00A6268C" w:rsidRDefault="00A6268C" w:rsidP="00504E63">
      <w:pPr>
        <w:pStyle w:val="a5"/>
      </w:pPr>
    </w:p>
    <w:p w:rsidR="00C334ED" w:rsidRPr="00504E63" w:rsidRDefault="00A6268C" w:rsidP="00504E63">
      <w:pPr>
        <w:pStyle w:val="a5"/>
      </w:pPr>
      <w:r>
        <w:br w:type="page"/>
        <w:t>тыс. руб</w:t>
      </w:r>
    </w:p>
    <w:p w:rsidR="00C334ED" w:rsidRPr="00504E63" w:rsidRDefault="000A5428" w:rsidP="00504E63">
      <w:pPr>
        <w:pStyle w:val="a5"/>
      </w:pPr>
      <w:r w:rsidRPr="00504E63">
        <w:rPr>
          <w:noProof/>
        </w:rPr>
        <w:object w:dxaOrig="7777" w:dyaOrig="2928">
          <v:shape id="Объект 150" o:spid="_x0000_i1032" type="#_x0000_t75" style="width:394.5pt;height:176.25pt;visibility:visible" o:ole="">
            <v:imagedata r:id="rId18" o:title="" croptop="-5372f" cropbottom="-7991f" cropleft="-1213f" cropright="-1138f"/>
            <o:lock v:ext="edit" aspectratio="f"/>
          </v:shape>
          <o:OLEObject Type="Embed" ProgID="Excel.Sheet.8" ShapeID="Объект 150" DrawAspect="Content" ObjectID="_1470222964" r:id="rId19">
            <o:FieldCodes>\s</o:FieldCodes>
          </o:OLEObject>
        </w:object>
      </w:r>
    </w:p>
    <w:p w:rsidR="00C334ED" w:rsidRPr="00504E63" w:rsidRDefault="00C334ED" w:rsidP="00504E63">
      <w:pPr>
        <w:pStyle w:val="a5"/>
      </w:pPr>
      <w:r w:rsidRPr="00504E63">
        <w:t xml:space="preserve">Рис. </w:t>
      </w:r>
      <w:r w:rsidR="0018449B" w:rsidRPr="00504E63">
        <w:t>5</w:t>
      </w:r>
      <w:r w:rsidRPr="00504E63">
        <w:t xml:space="preserve">.1 – Прогнозируемая выручка от продаж продукции, работ и услуг </w:t>
      </w:r>
      <w:r w:rsidR="00A71508" w:rsidRPr="00504E63">
        <w:t>ОАО «ММРП»</w:t>
      </w:r>
      <w:r w:rsidRPr="00504E63">
        <w:t xml:space="preserve"> за 2006-2009 гг. с учетом предложенных направлений развития предприятия</w:t>
      </w:r>
    </w:p>
    <w:p w:rsidR="00C334ED" w:rsidRPr="00504E63" w:rsidRDefault="00C334ED" w:rsidP="00504E63">
      <w:pPr>
        <w:pStyle w:val="a5"/>
      </w:pPr>
    </w:p>
    <w:p w:rsidR="00C334ED" w:rsidRPr="00504E63" w:rsidRDefault="00C334ED" w:rsidP="00504E63">
      <w:pPr>
        <w:pStyle w:val="a5"/>
      </w:pPr>
      <w:r w:rsidRPr="00504E63">
        <w:t xml:space="preserve">Таким образом, на основе данных, полученных с помощью математического метода статистической зависимости можно сделать вывод, что внедрение в деятельность предприятия организации автомойки позволит увеличить выручку от продаж </w:t>
      </w:r>
      <w:r w:rsidR="00A71508" w:rsidRPr="00504E63">
        <w:t>ОАО «ММРП»</w:t>
      </w:r>
      <w:r w:rsidRPr="00504E63">
        <w:t xml:space="preserve"> до 188558 тыс. руб. в 2009 году, а также обеспечить условия развития предприятия и повышение эффективности его деятельности.</w:t>
      </w:r>
    </w:p>
    <w:p w:rsidR="00245934" w:rsidRPr="00504E63" w:rsidRDefault="00245934" w:rsidP="00504E63">
      <w:pPr>
        <w:pStyle w:val="a5"/>
      </w:pPr>
    </w:p>
    <w:p w:rsidR="00245934" w:rsidRPr="00504E63" w:rsidRDefault="00245934" w:rsidP="00504E63">
      <w:pPr>
        <w:pStyle w:val="11"/>
        <w:keepNext w:val="0"/>
        <w:keepLines w:val="0"/>
        <w:ind w:firstLine="709"/>
        <w:jc w:val="both"/>
        <w:outlineLvl w:val="9"/>
        <w:rPr>
          <w:b w:val="0"/>
        </w:rPr>
      </w:pPr>
      <w:r w:rsidRPr="00504E63">
        <w:rPr>
          <w:b w:val="0"/>
        </w:rPr>
        <w:br w:type="page"/>
      </w:r>
      <w:bookmarkStart w:id="32" w:name="_Toc226044865"/>
      <w:r w:rsidRPr="00504E63">
        <w:rPr>
          <w:b w:val="0"/>
        </w:rPr>
        <w:t>Заключение</w:t>
      </w:r>
      <w:bookmarkEnd w:id="32"/>
    </w:p>
    <w:p w:rsidR="00245934" w:rsidRPr="00504E63" w:rsidRDefault="00245934" w:rsidP="00504E63">
      <w:pPr>
        <w:pStyle w:val="a5"/>
      </w:pPr>
    </w:p>
    <w:p w:rsidR="00C334ED" w:rsidRPr="00504E63" w:rsidRDefault="00C334ED" w:rsidP="00504E63">
      <w:pPr>
        <w:pStyle w:val="a5"/>
      </w:pPr>
      <w:r w:rsidRPr="00504E63">
        <w:t>Целью данной</w:t>
      </w:r>
      <w:r w:rsidR="00504E63">
        <w:t xml:space="preserve"> </w:t>
      </w:r>
      <w:r w:rsidRPr="00504E63">
        <w:t xml:space="preserve">дипломной работы являлось проведение финансового анализа деятельности предприятия, а также разработка направлений повышения его эффективности. В ходе выполнения дипломной работы были выполнены все поставленные задачи исследования. </w:t>
      </w:r>
    </w:p>
    <w:p w:rsidR="00C334ED" w:rsidRPr="00504E63" w:rsidRDefault="00C334ED" w:rsidP="00504E63">
      <w:pPr>
        <w:pStyle w:val="a5"/>
      </w:pPr>
      <w:r w:rsidRPr="00504E63">
        <w:t xml:space="preserve">Объектом исследования дипломной работы явилось </w:t>
      </w:r>
      <w:r w:rsidR="00A71508" w:rsidRPr="00504E63">
        <w:t>ОАО «ММРП»</w:t>
      </w:r>
      <w:r w:rsidRPr="00504E63">
        <w:t>. Предприятие осуществляет следующие виды деятельности:</w:t>
      </w:r>
    </w:p>
    <w:p w:rsidR="00C334ED" w:rsidRPr="00504E63" w:rsidRDefault="00C334ED" w:rsidP="00504E63">
      <w:pPr>
        <w:pStyle w:val="a5"/>
      </w:pPr>
      <w:r w:rsidRPr="00504E63">
        <w:t>- выполняет весь комплекс работ по эксплуатации подвижного состава;</w:t>
      </w:r>
    </w:p>
    <w:p w:rsidR="00C334ED" w:rsidRPr="00504E63" w:rsidRDefault="00C334ED" w:rsidP="00504E63">
      <w:pPr>
        <w:pStyle w:val="a5"/>
      </w:pPr>
      <w:r w:rsidRPr="00504E63">
        <w:t>- разрабатывает и реализует мероприятия по оптимальному развитию электрического транспорта в городе, обеспечивая выполнение планов капитального строительства и своевременного ввода объектов и освоению их проектных мощностей;</w:t>
      </w:r>
    </w:p>
    <w:p w:rsidR="00C334ED" w:rsidRPr="00504E63" w:rsidRDefault="00C334ED" w:rsidP="00504E63">
      <w:pPr>
        <w:pStyle w:val="a5"/>
      </w:pPr>
      <w:r w:rsidRPr="00504E63">
        <w:t>- осуществляет</w:t>
      </w:r>
      <w:r w:rsidR="00504E63">
        <w:t xml:space="preserve"> </w:t>
      </w:r>
      <w:r w:rsidRPr="00504E63">
        <w:t>организацию</w:t>
      </w:r>
      <w:r w:rsidR="00504E63">
        <w:t xml:space="preserve"> </w:t>
      </w:r>
      <w:r w:rsidRPr="00504E63">
        <w:t>текущего</w:t>
      </w:r>
      <w:r w:rsidR="00504E63">
        <w:t xml:space="preserve"> </w:t>
      </w:r>
      <w:r w:rsidRPr="00504E63">
        <w:t>и</w:t>
      </w:r>
      <w:r w:rsidR="00504E63">
        <w:t xml:space="preserve"> </w:t>
      </w:r>
      <w:r w:rsidRPr="00504E63">
        <w:t>капитального</w:t>
      </w:r>
      <w:r w:rsidR="00504E63">
        <w:t xml:space="preserve"> </w:t>
      </w:r>
      <w:r w:rsidRPr="00504E63">
        <w:t>ремонта подвижного состава и всех объектов управления.</w:t>
      </w:r>
    </w:p>
    <w:p w:rsidR="00C334ED" w:rsidRPr="00504E63" w:rsidRDefault="00C334ED" w:rsidP="00504E63">
      <w:pPr>
        <w:pStyle w:val="a5"/>
      </w:pPr>
      <w:r w:rsidRPr="00504E63">
        <w:t xml:space="preserve">Оценка эффективности </w:t>
      </w:r>
      <w:r w:rsidR="00A71508" w:rsidRPr="00504E63">
        <w:t>ОАО «ММРП»</w:t>
      </w:r>
      <w:r w:rsidRPr="00504E63">
        <w:t xml:space="preserve"> выявила следующие результаты:</w:t>
      </w:r>
    </w:p>
    <w:p w:rsidR="00C334ED" w:rsidRPr="00504E63" w:rsidRDefault="00C334ED" w:rsidP="00504E63">
      <w:pPr>
        <w:pStyle w:val="a5"/>
      </w:pPr>
      <w:r w:rsidRPr="00504E63">
        <w:t>1. Выручка от продажи</w:t>
      </w:r>
      <w:r w:rsidR="00504E63">
        <w:t xml:space="preserve"> </w:t>
      </w:r>
      <w:r w:rsidRPr="00504E63">
        <w:t>работ, услуг предприятия в 2007 г. по сравнению с 2006 г. увеличилась на 20290 тыс. руб. или на 29,3 %. В 2008 г. рост выручки от продажи составил по сравнению с 2007 г. 17523 тыс. руб. или 19,6%. В</w:t>
      </w:r>
      <w:r w:rsidR="00504E63">
        <w:t xml:space="preserve"> </w:t>
      </w:r>
      <w:r w:rsidRPr="00504E63">
        <w:t>2007 г. по сравнению с 2006 г. произошло увеличение прибыли от продаж</w:t>
      </w:r>
      <w:r w:rsidR="00504E63">
        <w:t xml:space="preserve"> </w:t>
      </w:r>
      <w:r w:rsidRPr="00504E63">
        <w:t>с 3211 тыс. руб. до 5422 тыс. руб., т.е. на 2211 тыс. руб. или 68,9%, в 2008 г. по сравнению с 2007 г.</w:t>
      </w:r>
      <w:r w:rsidR="00504E63">
        <w:t xml:space="preserve"> </w:t>
      </w:r>
      <w:r w:rsidRPr="00504E63">
        <w:t>прибыль от продаж снизилась на 195 тыс. руб., или 3,6 %.</w:t>
      </w:r>
      <w:r w:rsidR="00A6268C">
        <w:t xml:space="preserve"> </w:t>
      </w:r>
      <w:r w:rsidR="00A71508" w:rsidRPr="00504E63">
        <w:t>ОАО «ММРП»</w:t>
      </w:r>
      <w:r w:rsidRPr="00504E63">
        <w:t xml:space="preserve"> за</w:t>
      </w:r>
      <w:r w:rsidR="00504E63">
        <w:t xml:space="preserve"> </w:t>
      </w:r>
      <w:r w:rsidRPr="00504E63">
        <w:t>2006 – 2008 гг. имеет отрицательный финансовый результат – убыток: в 2006 г. – 4662 тыс. руб., в 2007 г. – 17013 тыс. руб.</w:t>
      </w:r>
      <w:r w:rsidR="00504E63">
        <w:t xml:space="preserve"> </w:t>
      </w:r>
      <w:r w:rsidRPr="00504E63">
        <w:t xml:space="preserve">В 2008 г. </w:t>
      </w:r>
      <w:r w:rsidR="00A71508" w:rsidRPr="00504E63">
        <w:t>ОАО «ММРП»</w:t>
      </w:r>
      <w:r w:rsidRPr="00504E63">
        <w:t xml:space="preserve"> имеет положительный финансовый результат в размере 966 тыс. руб. на основе анализа финансовых результатов деятельности предприятия можно сделать вывод о повышении эффективности деятельности в 2008 г. по сравнению с 2006 и</w:t>
      </w:r>
      <w:r w:rsidR="00504E63">
        <w:t xml:space="preserve"> </w:t>
      </w:r>
      <w:r w:rsidRPr="00504E63">
        <w:t xml:space="preserve">2007 гг. </w:t>
      </w:r>
    </w:p>
    <w:p w:rsidR="00C334ED" w:rsidRPr="00504E63" w:rsidRDefault="00C334ED" w:rsidP="00504E63">
      <w:pPr>
        <w:pStyle w:val="a5"/>
      </w:pPr>
      <w:r w:rsidRPr="00504E63">
        <w:t xml:space="preserve">2. Анализ показателей оборачиваемости оборотного капитала позволяет сделать вывод о том, что оборотный капитал на </w:t>
      </w:r>
      <w:r w:rsidR="00A71508" w:rsidRPr="00504E63">
        <w:t>ОАО «ММРП»</w:t>
      </w:r>
      <w:r w:rsidRPr="00504E63">
        <w:t xml:space="preserve"> стал использоваться более эффективно к концу анализируемого периода. Оборачиваемость оборотного капитала довольно низкая </w:t>
      </w:r>
      <w:r w:rsidR="00A6268C">
        <w:t>на протяжении 2006</w:t>
      </w:r>
      <w:r w:rsidRPr="00504E63">
        <w:t xml:space="preserve"> 2008 гг. В 2006 г. один оборот совершался за 161,5 дня (коэффициент оборачиваемости – 2,26), в 2007 г. оборачиваемость оборотного капитала ускорилась до 3,49 оборота в год (продолжительность оборота – 104,6 дня), в 2008 г. один оборот совершался за 78,5 дня (коэффициент оборачиваемости – 4,65). </w:t>
      </w:r>
    </w:p>
    <w:p w:rsidR="00C334ED" w:rsidRPr="00504E63" w:rsidRDefault="00C334ED" w:rsidP="00504E63">
      <w:pPr>
        <w:pStyle w:val="a5"/>
      </w:pPr>
      <w:r w:rsidRPr="00504E63">
        <w:t>3. Производительность труда в 2006 г. составила 177,8 тыс. руб./чел., в 2007 г. – 226,9 тыс. руб./чел, в 2008 г. – 252,9 тыс. руб./чел. В 2007 г. по сравнению с 2006 г. произошло</w:t>
      </w:r>
      <w:r w:rsidR="00504E63">
        <w:t xml:space="preserve"> </w:t>
      </w:r>
      <w:r w:rsidRPr="00504E63">
        <w:t>увеличение показателя на 49,1 тыс. руб./чел. или</w:t>
      </w:r>
      <w:r w:rsidR="00504E63">
        <w:t xml:space="preserve"> </w:t>
      </w:r>
      <w:r w:rsidRPr="00504E63">
        <w:t xml:space="preserve">на 27,6 %. В 2008 г. по сравнению с 2007 г. рост показателя составил 26 тыс. руб./чел. или 11,5%. Рост производительности труда свидетельствует о повышении эффективности использования трудовых ресурсов на </w:t>
      </w:r>
      <w:r w:rsidR="00A71508" w:rsidRPr="00504E63">
        <w:t>ОАО «ММРП»</w:t>
      </w:r>
      <w:r w:rsidRPr="00504E63">
        <w:t>.</w:t>
      </w:r>
    </w:p>
    <w:p w:rsidR="00C334ED" w:rsidRPr="00504E63" w:rsidRDefault="00C334ED" w:rsidP="00504E63">
      <w:pPr>
        <w:pStyle w:val="a5"/>
      </w:pPr>
      <w:r w:rsidRPr="00504E63">
        <w:t xml:space="preserve">4. Финансовое состояние </w:t>
      </w:r>
      <w:r w:rsidR="00A71508" w:rsidRPr="00504E63">
        <w:t>ОАО «ММРП»</w:t>
      </w:r>
      <w:r w:rsidRPr="00504E63">
        <w:t xml:space="preserve"> за 2006 – 2008 гг. кризисное, зависимость предприятия от внешних источников финансирования на протяжении анализируемого периода возрастает, снижается его платежеспособность. </w:t>
      </w:r>
    </w:p>
    <w:p w:rsidR="00C334ED" w:rsidRPr="00504E63" w:rsidRDefault="00C334ED" w:rsidP="00504E63">
      <w:pPr>
        <w:pStyle w:val="a5"/>
      </w:pPr>
      <w:r w:rsidRPr="00504E63">
        <w:t>Основными факторами экономической и финансовой безопасности деятельности</w:t>
      </w:r>
      <w:r w:rsidR="00504E63">
        <w:t xml:space="preserve"> </w:t>
      </w:r>
      <w:r w:rsidR="00A71508" w:rsidRPr="00504E63">
        <w:t>ОАО «ММРП»</w:t>
      </w:r>
      <w:r w:rsidRPr="00504E63">
        <w:t xml:space="preserve"> является максимизация прибыли предприятия, повышение эффективности деятельности и улучшение финансового состояния, а также расширение хозяйственных операций. В целях повышения доходности и прибыли предприятия предлагается в 2009 году организация участка для мойки автомобилей, тем более что необходимое оборудование имеется в наличии. Проведенные анализ и экономическое обоснование предполагаемой автомобильной мойки показывают, что подобная реструктуризация деятельности анализируемого предприятия экономически выгодна и предприятие получит достаточно высокую прибыль в размере 1678,5 тыс. руб. в год. Рентабельность данного вида услуг достаточно высока, т.е. на каждый вложенный рубль, организация получит 3,16 руб. чистой прибыли,</w:t>
      </w:r>
      <w:r w:rsidR="00504E63">
        <w:t xml:space="preserve"> </w:t>
      </w:r>
      <w:r w:rsidRPr="00504E63">
        <w:t xml:space="preserve">что позволит </w:t>
      </w:r>
      <w:r w:rsidR="00A71508" w:rsidRPr="00504E63">
        <w:t>ОАО «ММРП»</w:t>
      </w:r>
      <w:r w:rsidRPr="00504E63">
        <w:t xml:space="preserve"> повысить эффективность финансовой деятельности.</w:t>
      </w:r>
    </w:p>
    <w:p w:rsidR="00245934" w:rsidRPr="00504E63" w:rsidRDefault="00245934" w:rsidP="00504E63">
      <w:pPr>
        <w:pStyle w:val="a5"/>
      </w:pPr>
    </w:p>
    <w:p w:rsidR="00245934" w:rsidRPr="00504E63" w:rsidRDefault="00245934" w:rsidP="00504E63">
      <w:pPr>
        <w:pStyle w:val="11"/>
        <w:keepNext w:val="0"/>
        <w:keepLines w:val="0"/>
        <w:ind w:firstLine="709"/>
        <w:jc w:val="both"/>
        <w:outlineLvl w:val="9"/>
        <w:rPr>
          <w:b w:val="0"/>
        </w:rPr>
      </w:pPr>
      <w:r w:rsidRPr="00504E63">
        <w:rPr>
          <w:b w:val="0"/>
        </w:rPr>
        <w:br w:type="page"/>
      </w:r>
      <w:bookmarkStart w:id="33" w:name="_Toc226044866"/>
      <w:r w:rsidRPr="00504E63">
        <w:rPr>
          <w:b w:val="0"/>
        </w:rPr>
        <w:t>Список использованной литературы</w:t>
      </w:r>
      <w:bookmarkEnd w:id="33"/>
    </w:p>
    <w:p w:rsidR="00245934" w:rsidRPr="00504E63" w:rsidRDefault="00245934" w:rsidP="00504E63">
      <w:pPr>
        <w:pStyle w:val="a5"/>
      </w:pPr>
    </w:p>
    <w:p w:rsidR="00C334ED" w:rsidRPr="00504E63" w:rsidRDefault="00C334ED" w:rsidP="00A6268C">
      <w:pPr>
        <w:pStyle w:val="a5"/>
        <w:numPr>
          <w:ilvl w:val="0"/>
          <w:numId w:val="1"/>
        </w:numPr>
        <w:tabs>
          <w:tab w:val="left" w:pos="567"/>
        </w:tabs>
        <w:ind w:left="0" w:firstLine="0"/>
      </w:pPr>
      <w:r w:rsidRPr="00504E63">
        <w:t xml:space="preserve">Гражданский кодекс Российской Федерации. Часть первая: федеральный закон Российской Федерации от 30 нояб. </w:t>
      </w:r>
      <w:smartTag w:uri="urn:schemas-microsoft-com:office:smarttags" w:element="metricconverter">
        <w:smartTagPr>
          <w:attr w:name="ProductID" w:val="1994 г"/>
        </w:smartTagPr>
        <w:r w:rsidRPr="00504E63">
          <w:t>1994 г</w:t>
        </w:r>
      </w:smartTag>
      <w:r w:rsidRPr="00504E63">
        <w:t>. № 51-ФЗ (в ред. от</w:t>
      </w:r>
      <w:r w:rsidR="00504E63">
        <w:t xml:space="preserve"> </w:t>
      </w:r>
      <w:r w:rsidRPr="00504E63">
        <w:t>03.01.2006 № 6-ФЗ) // Собрание законодательства Российской Федерации. – 1994. – № 32. – Ст. 3301; Российская газета. – 2006. – 11 янв. – С. 11.</w:t>
      </w:r>
    </w:p>
    <w:p w:rsidR="00C334ED" w:rsidRPr="00504E63" w:rsidRDefault="00C334ED" w:rsidP="00A6268C">
      <w:pPr>
        <w:pStyle w:val="a5"/>
        <w:numPr>
          <w:ilvl w:val="0"/>
          <w:numId w:val="1"/>
        </w:numPr>
        <w:tabs>
          <w:tab w:val="left" w:pos="567"/>
        </w:tabs>
        <w:ind w:left="0" w:firstLine="0"/>
      </w:pPr>
      <w:r w:rsidRPr="00504E63">
        <w:t xml:space="preserve">Гражданский кодекс Российской Федерации. Часть вторая: федеральный закон Российской Федерации от 26 января </w:t>
      </w:r>
      <w:smartTag w:uri="urn:schemas-microsoft-com:office:smarttags" w:element="metricconverter">
        <w:smartTagPr>
          <w:attr w:name="ProductID" w:val="1996 г"/>
        </w:smartTagPr>
        <w:r w:rsidRPr="00504E63">
          <w:t>1996 г</w:t>
        </w:r>
      </w:smartTag>
      <w:r w:rsidRPr="00504E63">
        <w:t>. N 14-ФЗ // Собрание законодательства Российской Федерации. – 1996. – № 5. – Ст. 410; Российская газета. – 1996. – 4 фев. – С. 23 - 25.</w:t>
      </w:r>
    </w:p>
    <w:p w:rsidR="00C334ED" w:rsidRPr="00504E63" w:rsidRDefault="00C334ED" w:rsidP="00A6268C">
      <w:pPr>
        <w:pStyle w:val="a5"/>
        <w:numPr>
          <w:ilvl w:val="0"/>
          <w:numId w:val="1"/>
        </w:numPr>
        <w:tabs>
          <w:tab w:val="left" w:pos="567"/>
        </w:tabs>
        <w:ind w:left="0" w:firstLine="0"/>
      </w:pPr>
      <w:r w:rsidRPr="00504E63">
        <w:t>Федеральный закон от 14 ноября 2002 г. N 161-ФЗ</w:t>
      </w:r>
      <w:r w:rsidRPr="00504E63">
        <w:br/>
        <w:t>"О государственных и муниципальных унитарных предприятиях"</w:t>
      </w:r>
      <w:r w:rsidRPr="00504E63">
        <w:br/>
        <w:t xml:space="preserve">(в ред. от 18 декабря </w:t>
      </w:r>
      <w:smartTag w:uri="urn:schemas-microsoft-com:office:smarttags" w:element="metricconverter">
        <w:smartTagPr>
          <w:attr w:name="ProductID" w:val="2006 г"/>
        </w:smartTagPr>
        <w:r w:rsidRPr="00504E63">
          <w:t>2006 г</w:t>
        </w:r>
      </w:smartTag>
      <w:r w:rsidRPr="00504E63">
        <w:t>.) // Собрание законодательства Российской Федерации. – 2002. № 48. – Ст. 5369;</w:t>
      </w:r>
      <w:r w:rsidR="00504E63">
        <w:t xml:space="preserve"> </w:t>
      </w:r>
      <w:r w:rsidRPr="00504E63">
        <w:t>Собрание законодательства Российской Федерации. – 2006. №45. – Ст. 4635.</w:t>
      </w:r>
    </w:p>
    <w:p w:rsidR="00C334ED" w:rsidRPr="00504E63" w:rsidRDefault="00C334ED" w:rsidP="00A6268C">
      <w:pPr>
        <w:pStyle w:val="a5"/>
        <w:numPr>
          <w:ilvl w:val="0"/>
          <w:numId w:val="1"/>
        </w:numPr>
        <w:tabs>
          <w:tab w:val="left" w:pos="567"/>
        </w:tabs>
        <w:ind w:left="0" w:firstLine="0"/>
      </w:pPr>
      <w:r w:rsidRPr="00504E63">
        <w:t xml:space="preserve">Федеральный закон от 26 декабря </w:t>
      </w:r>
      <w:smartTag w:uri="urn:schemas-microsoft-com:office:smarttags" w:element="metricconverter">
        <w:smartTagPr>
          <w:attr w:name="ProductID" w:val="1995 г"/>
        </w:smartTagPr>
        <w:r w:rsidRPr="00504E63">
          <w:t>1995 г</w:t>
        </w:r>
      </w:smartTag>
      <w:r w:rsidRPr="00504E63">
        <w:t>. N 208-ФЗ "Об акционерных обществах" (в ред.</w:t>
      </w:r>
      <w:r w:rsidR="00504E63">
        <w:t xml:space="preserve"> </w:t>
      </w:r>
      <w:r w:rsidRPr="00504E63">
        <w:t>от</w:t>
      </w:r>
      <w:r w:rsidR="00504E63">
        <w:t xml:space="preserve"> </w:t>
      </w:r>
      <w:r w:rsidRPr="00504E63">
        <w:t>27.07.2006 г.) // Финансовая газета. – 1995. - № 44. – С. 21 – 27; Финансовая газета. – 2006. - № 52. – С. 33 – 39.</w:t>
      </w:r>
    </w:p>
    <w:p w:rsidR="00C334ED" w:rsidRPr="00504E63" w:rsidRDefault="00C334ED" w:rsidP="00A6268C">
      <w:pPr>
        <w:pStyle w:val="a5"/>
        <w:numPr>
          <w:ilvl w:val="0"/>
          <w:numId w:val="1"/>
        </w:numPr>
        <w:tabs>
          <w:tab w:val="left" w:pos="567"/>
        </w:tabs>
        <w:ind w:left="0" w:firstLine="0"/>
      </w:pPr>
      <w:r w:rsidRPr="00504E63">
        <w:t xml:space="preserve">Федеральный закон </w:t>
      </w:r>
      <w:r w:rsidR="00A6268C">
        <w:t>от 26 октября 2002 г. N 127-ФЗ</w:t>
      </w:r>
      <w:r w:rsidR="00A6268C">
        <w:br/>
      </w:r>
      <w:r w:rsidRPr="00504E63">
        <w:t>О несостоятельности (банкротстве)" (в ред.</w:t>
      </w:r>
      <w:r w:rsidR="00504E63">
        <w:t xml:space="preserve"> </w:t>
      </w:r>
      <w:r w:rsidRPr="00504E63">
        <w:t xml:space="preserve">от 18 декабря </w:t>
      </w:r>
      <w:smartTag w:uri="urn:schemas-microsoft-com:office:smarttags" w:element="metricconverter">
        <w:smartTagPr>
          <w:attr w:name="ProductID" w:val="2006 г"/>
        </w:smartTagPr>
        <w:r w:rsidRPr="00504E63">
          <w:t>2006 г</w:t>
        </w:r>
      </w:smartTag>
      <w:r w:rsidRPr="00504E63">
        <w:t>.) // Финансовая газета. – 2002. - № 4. – С. 19 – 23; Финансовая газета. – 2006. - № 52. – С. 51 – 59.</w:t>
      </w:r>
    </w:p>
    <w:p w:rsidR="00C334ED" w:rsidRPr="00504E63" w:rsidRDefault="00C334ED" w:rsidP="00A6268C">
      <w:pPr>
        <w:pStyle w:val="a5"/>
        <w:numPr>
          <w:ilvl w:val="0"/>
          <w:numId w:val="1"/>
        </w:numPr>
        <w:tabs>
          <w:tab w:val="left" w:pos="567"/>
        </w:tabs>
        <w:ind w:left="0" w:firstLine="0"/>
      </w:pPr>
      <w:r w:rsidRPr="00504E63">
        <w:t xml:space="preserve">Постановление Правительства РФ от 3 декабря </w:t>
      </w:r>
      <w:smartTag w:uri="urn:schemas-microsoft-com:office:smarttags" w:element="metricconverter">
        <w:smartTagPr>
          <w:attr w:name="ProductID" w:val="2004 г"/>
        </w:smartTagPr>
        <w:r w:rsidRPr="00504E63">
          <w:t>2004 г</w:t>
        </w:r>
      </w:smartTag>
      <w:r w:rsidRPr="00504E63">
        <w:t>. N 739</w:t>
      </w:r>
      <w:r w:rsidRPr="00504E63">
        <w:br/>
        <w:t xml:space="preserve">"О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 (в ред. от 23 марта </w:t>
      </w:r>
      <w:smartTag w:uri="urn:schemas-microsoft-com:office:smarttags" w:element="metricconverter">
        <w:smartTagPr>
          <w:attr w:name="ProductID" w:val="2006 г"/>
        </w:smartTagPr>
        <w:r w:rsidRPr="00504E63">
          <w:t>2006 г</w:t>
        </w:r>
      </w:smartTag>
      <w:r w:rsidRPr="00504E63">
        <w:t>.) // Экспресс – Закон. – 2004. - № 22. – С. 9 – 12</w:t>
      </w:r>
    </w:p>
    <w:p w:rsidR="00C334ED" w:rsidRPr="00504E63" w:rsidRDefault="00C334ED" w:rsidP="00A6268C">
      <w:pPr>
        <w:pStyle w:val="a5"/>
        <w:numPr>
          <w:ilvl w:val="0"/>
          <w:numId w:val="1"/>
        </w:numPr>
        <w:tabs>
          <w:tab w:val="left" w:pos="567"/>
        </w:tabs>
        <w:ind w:left="0" w:firstLine="0"/>
      </w:pPr>
      <w:r w:rsidRPr="00504E63">
        <w:t>Правила разработки и утверждения программ деятельности и определения подлежащей перечислению в федеральный бюджет части прибыли федеральных государственных унитарных предприятий</w:t>
      </w:r>
      <w:r w:rsidRPr="00504E63">
        <w:br/>
        <w:t>(утв. постановлением Правительства РФ от 10 апреля 2002 г. N 228)</w:t>
      </w:r>
      <w:r w:rsidRPr="00504E63">
        <w:br/>
        <w:t>(в ред.</w:t>
      </w:r>
      <w:r w:rsidR="00504E63">
        <w:t xml:space="preserve"> </w:t>
      </w:r>
      <w:r w:rsidRPr="00504E63">
        <w:t xml:space="preserve">от 23 марта </w:t>
      </w:r>
      <w:smartTag w:uri="urn:schemas-microsoft-com:office:smarttags" w:element="metricconverter">
        <w:smartTagPr>
          <w:attr w:name="ProductID" w:val="2006 г"/>
        </w:smartTagPr>
        <w:r w:rsidRPr="00504E63">
          <w:t>2006 г</w:t>
        </w:r>
      </w:smartTag>
      <w:r w:rsidRPr="00504E63">
        <w:t>.) // Финансовая газета. – 2002. - № 52. – С. 51 – 59.</w:t>
      </w:r>
    </w:p>
    <w:p w:rsidR="00C334ED" w:rsidRPr="00504E63" w:rsidRDefault="00C334ED" w:rsidP="00A6268C">
      <w:pPr>
        <w:pStyle w:val="a5"/>
        <w:numPr>
          <w:ilvl w:val="0"/>
          <w:numId w:val="1"/>
        </w:numPr>
        <w:tabs>
          <w:tab w:val="left" w:pos="567"/>
        </w:tabs>
        <w:ind w:left="0" w:firstLine="0"/>
      </w:pPr>
      <w:r w:rsidRPr="00504E63">
        <w:t xml:space="preserve">Постановление Правительства РФ от 11 января </w:t>
      </w:r>
      <w:smartTag w:uri="urn:schemas-microsoft-com:office:smarttags" w:element="metricconverter">
        <w:smartTagPr>
          <w:attr w:name="ProductID" w:val="2000 г"/>
        </w:smartTagPr>
        <w:r w:rsidRPr="00504E63">
          <w:t>2000 г</w:t>
        </w:r>
      </w:smartTag>
      <w:r w:rsidR="00A6268C">
        <w:t>. N 23</w:t>
      </w:r>
      <w:r w:rsidR="00A6268C">
        <w:br/>
      </w:r>
      <w:r w:rsidRPr="00504E63">
        <w:t xml:space="preserve">О реестре показателей экономической эффективности деятельности федеральных государственных унитарных предприятий и открытых акционерных обществ, акции которых находятся в федеральной собственности" (в ред. от 30 декабря </w:t>
      </w:r>
      <w:smartTag w:uri="urn:schemas-microsoft-com:office:smarttags" w:element="metricconverter">
        <w:smartTagPr>
          <w:attr w:name="ProductID" w:val="2005 г"/>
        </w:smartTagPr>
        <w:r w:rsidRPr="00504E63">
          <w:t>2005 г</w:t>
        </w:r>
      </w:smartTag>
      <w:r w:rsidRPr="00504E63">
        <w:t>.) // Российская газета. – 2005. – 4 фев. – С. 23 - 25.</w:t>
      </w:r>
    </w:p>
    <w:p w:rsidR="00C334ED" w:rsidRPr="00504E63" w:rsidRDefault="00C334ED" w:rsidP="00A6268C">
      <w:pPr>
        <w:pStyle w:val="a5"/>
        <w:numPr>
          <w:ilvl w:val="0"/>
          <w:numId w:val="1"/>
        </w:numPr>
        <w:tabs>
          <w:tab w:val="left" w:pos="567"/>
        </w:tabs>
        <w:ind w:left="0" w:firstLine="0"/>
      </w:pPr>
      <w:r w:rsidRPr="00504E63">
        <w:t>Азрилиян А. Н., Азрилиян О. М. , Калашникова Е. В. и др. Большой экономический словарь: 248 тыс. терминов, М: Институт новой экономики,</w:t>
      </w:r>
      <w:r w:rsidR="00504E63">
        <w:t xml:space="preserve"> </w:t>
      </w:r>
      <w:r w:rsidRPr="00504E63">
        <w:t>2007. - 280 с.</w:t>
      </w:r>
    </w:p>
    <w:p w:rsidR="00C334ED" w:rsidRPr="00504E63" w:rsidRDefault="00C334ED" w:rsidP="00A6268C">
      <w:pPr>
        <w:pStyle w:val="a5"/>
        <w:numPr>
          <w:ilvl w:val="0"/>
          <w:numId w:val="1"/>
        </w:numPr>
        <w:tabs>
          <w:tab w:val="left" w:pos="567"/>
        </w:tabs>
        <w:ind w:left="0" w:firstLine="0"/>
      </w:pPr>
      <w:r w:rsidRPr="00504E63">
        <w:t>Акбердин Р.З. Экономическое обеспечение логистики и финансовые потоки: Учебное пособие / ГУУ. - М., 2006.- 312 с.</w:t>
      </w:r>
    </w:p>
    <w:p w:rsidR="00C334ED" w:rsidRPr="00504E63" w:rsidRDefault="00C334ED" w:rsidP="00A6268C">
      <w:pPr>
        <w:pStyle w:val="a5"/>
        <w:numPr>
          <w:ilvl w:val="0"/>
          <w:numId w:val="1"/>
        </w:numPr>
        <w:tabs>
          <w:tab w:val="left" w:pos="567"/>
        </w:tabs>
        <w:ind w:left="0" w:firstLine="0"/>
      </w:pPr>
      <w:r w:rsidRPr="00504E63">
        <w:t xml:space="preserve">Аминова З.Ф. Финансовая стратегия предприятия: формирование, развитие, обеспечение устойчивости. М.: Компания Спутник, 2007. - 318 с. </w:t>
      </w:r>
    </w:p>
    <w:p w:rsidR="00C334ED" w:rsidRPr="00504E63" w:rsidRDefault="00C334ED" w:rsidP="00A6268C">
      <w:pPr>
        <w:pStyle w:val="a5"/>
        <w:numPr>
          <w:ilvl w:val="0"/>
          <w:numId w:val="1"/>
        </w:numPr>
        <w:tabs>
          <w:tab w:val="left" w:pos="567"/>
        </w:tabs>
        <w:ind w:left="0" w:firstLine="0"/>
      </w:pPr>
      <w:r w:rsidRPr="00504E63">
        <w:t>Бланк И.А.</w:t>
      </w:r>
      <w:r w:rsidR="00504E63">
        <w:t xml:space="preserve"> </w:t>
      </w:r>
      <w:r w:rsidRPr="00504E63">
        <w:t xml:space="preserve">Управление активами. - Киев: </w:t>
      </w:r>
      <w:r w:rsidR="00A6268C">
        <w:t>Ника-Центр, Эльга, 2006.- 720</w:t>
      </w:r>
    </w:p>
    <w:p w:rsidR="00C334ED" w:rsidRPr="00504E63" w:rsidRDefault="00C334ED" w:rsidP="00A6268C">
      <w:pPr>
        <w:pStyle w:val="a5"/>
        <w:numPr>
          <w:ilvl w:val="0"/>
          <w:numId w:val="1"/>
        </w:numPr>
        <w:tabs>
          <w:tab w:val="left" w:pos="567"/>
        </w:tabs>
        <w:ind w:left="0" w:firstLine="0"/>
      </w:pPr>
      <w:r w:rsidRPr="00504E63">
        <w:t>Бланк И.А.</w:t>
      </w:r>
      <w:r w:rsidR="00504E63">
        <w:t xml:space="preserve"> </w:t>
      </w:r>
      <w:r w:rsidRPr="00504E63">
        <w:t>Управление финансовой стабилизацией предприятия. - Киев: Ника-Центр, Эльга, 2005. - 496с.</w:t>
      </w:r>
    </w:p>
    <w:p w:rsidR="00C334ED" w:rsidRPr="00504E63" w:rsidRDefault="00C334ED" w:rsidP="00A6268C">
      <w:pPr>
        <w:pStyle w:val="a5"/>
        <w:numPr>
          <w:ilvl w:val="0"/>
          <w:numId w:val="1"/>
        </w:numPr>
        <w:tabs>
          <w:tab w:val="left" w:pos="567"/>
        </w:tabs>
        <w:ind w:left="0" w:firstLine="0"/>
      </w:pPr>
      <w:r w:rsidRPr="00504E63">
        <w:t>Бланк И.А. Управление активами. - К.: Ника-Центр, Эльга, 2006. - 720 с.</w:t>
      </w:r>
    </w:p>
    <w:p w:rsidR="00C334ED" w:rsidRPr="00504E63" w:rsidRDefault="00C334ED" w:rsidP="00A6268C">
      <w:pPr>
        <w:pStyle w:val="a5"/>
        <w:numPr>
          <w:ilvl w:val="0"/>
          <w:numId w:val="1"/>
        </w:numPr>
        <w:tabs>
          <w:tab w:val="left" w:pos="567"/>
        </w:tabs>
        <w:ind w:left="0" w:firstLine="0"/>
      </w:pPr>
      <w:r w:rsidRPr="00504E63">
        <w:t>Бланк И.А. Управление использованием капитала. - К.: Ника-Центр, Эльга, 2005. - 656 с.</w:t>
      </w:r>
    </w:p>
    <w:p w:rsidR="00C334ED" w:rsidRPr="00504E63" w:rsidRDefault="00C334ED" w:rsidP="00A6268C">
      <w:pPr>
        <w:pStyle w:val="a5"/>
        <w:numPr>
          <w:ilvl w:val="0"/>
          <w:numId w:val="1"/>
        </w:numPr>
        <w:tabs>
          <w:tab w:val="left" w:pos="567"/>
        </w:tabs>
        <w:ind w:left="0" w:firstLine="0"/>
      </w:pPr>
      <w:r w:rsidRPr="00504E63">
        <w:t>Бланк И.А. Финансовая стратегия предприятия. - Киев :Эльга :Ника-центр, 2006. -</w:t>
      </w:r>
      <w:r w:rsidR="00504E63">
        <w:t xml:space="preserve"> </w:t>
      </w:r>
      <w:r w:rsidRPr="00504E63">
        <w:t>711с.</w:t>
      </w:r>
    </w:p>
    <w:p w:rsidR="00C334ED" w:rsidRPr="00504E63" w:rsidRDefault="00C334ED" w:rsidP="00A6268C">
      <w:pPr>
        <w:pStyle w:val="a5"/>
        <w:numPr>
          <w:ilvl w:val="0"/>
          <w:numId w:val="1"/>
        </w:numPr>
        <w:tabs>
          <w:tab w:val="left" w:pos="567"/>
        </w:tabs>
        <w:ind w:left="0" w:firstLine="0"/>
      </w:pPr>
      <w:r w:rsidRPr="00504E63">
        <w:t>Бороненко С.А., Маслова Л.И., Крылов С.И. Финансовый анализ предприятий. – Екатеринбург: Изд. Урал. гос. университета, 2007. –</w:t>
      </w:r>
      <w:r w:rsidR="00504E63">
        <w:t xml:space="preserve"> </w:t>
      </w:r>
      <w:r w:rsidRPr="00504E63">
        <w:t>340 с.</w:t>
      </w:r>
    </w:p>
    <w:p w:rsidR="00C334ED" w:rsidRPr="00504E63" w:rsidRDefault="00C334ED" w:rsidP="00A6268C">
      <w:pPr>
        <w:pStyle w:val="a5"/>
        <w:numPr>
          <w:ilvl w:val="0"/>
          <w:numId w:val="1"/>
        </w:numPr>
        <w:tabs>
          <w:tab w:val="left" w:pos="567"/>
        </w:tabs>
        <w:ind w:left="0" w:firstLine="0"/>
      </w:pPr>
      <w:r w:rsidRPr="00504E63">
        <w:t>Бочаров В.В. Финансовый анализ. – СПб. Питер, 2006. –</w:t>
      </w:r>
      <w:r w:rsidR="00504E63">
        <w:t xml:space="preserve"> </w:t>
      </w:r>
      <w:r w:rsidRPr="00504E63">
        <w:t>240с.</w:t>
      </w:r>
    </w:p>
    <w:p w:rsidR="00C334ED" w:rsidRPr="00504E63" w:rsidRDefault="00C334ED" w:rsidP="00A6268C">
      <w:pPr>
        <w:pStyle w:val="a5"/>
        <w:numPr>
          <w:ilvl w:val="0"/>
          <w:numId w:val="1"/>
        </w:numPr>
        <w:tabs>
          <w:tab w:val="left" w:pos="567"/>
        </w:tabs>
        <w:ind w:left="0" w:firstLine="0"/>
      </w:pPr>
      <w:r w:rsidRPr="00504E63">
        <w:t>Быкадоров В.Л., Алексеев П.Д. Финансово-экономическое состояние предприятия. - М.: ПРИОР-СТРИКС, 2007. - 315 с.</w:t>
      </w:r>
    </w:p>
    <w:p w:rsidR="00C334ED" w:rsidRPr="00504E63" w:rsidRDefault="00C334ED" w:rsidP="00A6268C">
      <w:pPr>
        <w:pStyle w:val="a5"/>
        <w:numPr>
          <w:ilvl w:val="0"/>
          <w:numId w:val="1"/>
        </w:numPr>
        <w:tabs>
          <w:tab w:val="left" w:pos="567"/>
        </w:tabs>
        <w:ind w:left="0" w:firstLine="0"/>
      </w:pPr>
      <w:r w:rsidRPr="00504E63">
        <w:t>Ван Хорн Д.К. Основы управления финансами. - М.: Финансы и статистика. 2006. – 740 с.</w:t>
      </w:r>
    </w:p>
    <w:p w:rsidR="00C334ED" w:rsidRPr="00504E63" w:rsidRDefault="00C334ED" w:rsidP="00A6268C">
      <w:pPr>
        <w:pStyle w:val="a5"/>
        <w:numPr>
          <w:ilvl w:val="0"/>
          <w:numId w:val="1"/>
        </w:numPr>
        <w:tabs>
          <w:tab w:val="left" w:pos="567"/>
        </w:tabs>
        <w:ind w:left="0" w:firstLine="0"/>
      </w:pPr>
      <w:r w:rsidRPr="00504E63">
        <w:t>Гиляровская Л.Т. Экономический анализ. - М.: ЮНИТИ-ДАНА, 2007.-615с.</w:t>
      </w:r>
    </w:p>
    <w:p w:rsidR="00C334ED" w:rsidRPr="00504E63" w:rsidRDefault="00C334ED" w:rsidP="00A6268C">
      <w:pPr>
        <w:pStyle w:val="a5"/>
        <w:numPr>
          <w:ilvl w:val="0"/>
          <w:numId w:val="1"/>
        </w:numPr>
        <w:tabs>
          <w:tab w:val="left" w:pos="567"/>
        </w:tabs>
        <w:ind w:left="0" w:firstLine="0"/>
      </w:pPr>
      <w:r w:rsidRPr="00504E63">
        <w:t>Ермолович Л.Л., Сивчик Л.Г., Толкач Г.В., Щитникова И.В. Анализ хозяйственной деятельности предприятия.– Минск: Интерсервисс; Экоперспектива, 2007. –</w:t>
      </w:r>
      <w:r w:rsidR="00504E63">
        <w:t xml:space="preserve"> </w:t>
      </w:r>
      <w:r w:rsidRPr="00504E63">
        <w:t>576 с.</w:t>
      </w:r>
    </w:p>
    <w:p w:rsidR="00C334ED" w:rsidRPr="00504E63" w:rsidRDefault="00C334ED" w:rsidP="00A6268C">
      <w:pPr>
        <w:pStyle w:val="a5"/>
        <w:numPr>
          <w:ilvl w:val="0"/>
          <w:numId w:val="1"/>
        </w:numPr>
        <w:tabs>
          <w:tab w:val="left" w:pos="567"/>
        </w:tabs>
        <w:ind w:left="0" w:firstLine="0"/>
      </w:pPr>
      <w:r w:rsidRPr="00504E63">
        <w:t>Ефремов В.С. Виртуальное обучение как зеркало новой информационной технологии // Менеджмент в России и за рубежом № 6, 2006. — 23 с.</w:t>
      </w:r>
    </w:p>
    <w:p w:rsidR="00C334ED" w:rsidRPr="00504E63" w:rsidRDefault="00C334ED" w:rsidP="00A6268C">
      <w:pPr>
        <w:pStyle w:val="a5"/>
        <w:numPr>
          <w:ilvl w:val="0"/>
          <w:numId w:val="1"/>
        </w:numPr>
        <w:tabs>
          <w:tab w:val="left" w:pos="567"/>
        </w:tabs>
        <w:ind w:left="0" w:firstLine="0"/>
      </w:pPr>
      <w:r w:rsidRPr="00504E63">
        <w:t>Зайцев М.Г. Методы оптимизации управления для менеджеров: Компьютерно - ориентированный подход: Учеб. пособие. - М.: Дело, 2006. - 304 с.</w:t>
      </w:r>
    </w:p>
    <w:p w:rsidR="00C334ED" w:rsidRPr="00504E63" w:rsidRDefault="00C334ED" w:rsidP="00A6268C">
      <w:pPr>
        <w:pStyle w:val="a5"/>
        <w:numPr>
          <w:ilvl w:val="0"/>
          <w:numId w:val="1"/>
        </w:numPr>
        <w:tabs>
          <w:tab w:val="left" w:pos="567"/>
        </w:tabs>
        <w:ind w:left="0" w:firstLine="0"/>
      </w:pPr>
      <w:r w:rsidRPr="00504E63">
        <w:t>Казак А. Ю., Финансовая политика хозяйственных субъектов: проблемы разработки и внедрения. -</w:t>
      </w:r>
      <w:r w:rsidR="00504E63">
        <w:t xml:space="preserve"> </w:t>
      </w:r>
      <w:r w:rsidRPr="00504E63">
        <w:t>Екатеринбург, Изд-во АМБ, 2006. – 412 с.</w:t>
      </w:r>
    </w:p>
    <w:p w:rsidR="00C334ED" w:rsidRPr="00504E63" w:rsidRDefault="00C334ED" w:rsidP="00A6268C">
      <w:pPr>
        <w:pStyle w:val="a5"/>
        <w:numPr>
          <w:ilvl w:val="0"/>
          <w:numId w:val="1"/>
        </w:numPr>
        <w:tabs>
          <w:tab w:val="left" w:pos="567"/>
        </w:tabs>
        <w:ind w:left="0" w:firstLine="0"/>
      </w:pPr>
      <w:r w:rsidRPr="00504E63">
        <w:t>Каплан, Роберт С. Организация, ориентированная на стратегию.</w:t>
      </w:r>
      <w:r w:rsidR="00504E63">
        <w:t xml:space="preserve"> </w:t>
      </w:r>
      <w:r w:rsidRPr="00504E63">
        <w:t>-</w:t>
      </w:r>
      <w:r w:rsidR="00504E63">
        <w:t xml:space="preserve"> </w:t>
      </w:r>
      <w:r w:rsidRPr="00504E63">
        <w:t>М.: Олимп-Бизнес, 2006. - 392 с.</w:t>
      </w:r>
    </w:p>
    <w:p w:rsidR="00C334ED" w:rsidRPr="00504E63" w:rsidRDefault="00C334ED" w:rsidP="00A6268C">
      <w:pPr>
        <w:pStyle w:val="a5"/>
        <w:numPr>
          <w:ilvl w:val="0"/>
          <w:numId w:val="1"/>
        </w:numPr>
        <w:tabs>
          <w:tab w:val="left" w:pos="567"/>
        </w:tabs>
        <w:ind w:left="0" w:firstLine="0"/>
      </w:pPr>
      <w:r w:rsidRPr="00504E63">
        <w:t>Керимов В. Э. Управленческий учет на предприятиях общепита. - М.: ИВЦ «Маркетинг», 2006. – 160 с.</w:t>
      </w:r>
    </w:p>
    <w:p w:rsidR="00C334ED" w:rsidRPr="00504E63" w:rsidRDefault="00C334ED" w:rsidP="00A6268C">
      <w:pPr>
        <w:pStyle w:val="a5"/>
        <w:numPr>
          <w:ilvl w:val="0"/>
          <w:numId w:val="1"/>
        </w:numPr>
        <w:tabs>
          <w:tab w:val="left" w:pos="567"/>
        </w:tabs>
        <w:ind w:left="0" w:firstLine="0"/>
      </w:pPr>
      <w:r w:rsidRPr="00504E63">
        <w:t>Ковалев В.В. Введение в финансовый менеджмент. - М.: Финансы и статистика, 2005. - 768 с.</w:t>
      </w:r>
    </w:p>
    <w:p w:rsidR="00C334ED" w:rsidRPr="00504E63" w:rsidRDefault="00C334ED" w:rsidP="00A6268C">
      <w:pPr>
        <w:pStyle w:val="a5"/>
        <w:numPr>
          <w:ilvl w:val="0"/>
          <w:numId w:val="1"/>
        </w:numPr>
        <w:tabs>
          <w:tab w:val="left" w:pos="567"/>
        </w:tabs>
        <w:ind w:left="0" w:firstLine="0"/>
      </w:pPr>
      <w:r w:rsidRPr="00504E63">
        <w:t>Ковалев В.В. Финансовый анализ: Управление капиталом. Выбор инвестиций. Анализ отчетности. М.: Финансы и статистика, 2006. –</w:t>
      </w:r>
      <w:r w:rsidR="00504E63">
        <w:t xml:space="preserve"> </w:t>
      </w:r>
      <w:r w:rsidRPr="00504E63">
        <w:t xml:space="preserve">462 с. </w:t>
      </w:r>
    </w:p>
    <w:p w:rsidR="00C334ED" w:rsidRPr="00504E63" w:rsidRDefault="00C334ED" w:rsidP="00A6268C">
      <w:pPr>
        <w:pStyle w:val="a5"/>
        <w:numPr>
          <w:ilvl w:val="0"/>
          <w:numId w:val="1"/>
        </w:numPr>
        <w:tabs>
          <w:tab w:val="left" w:pos="567"/>
        </w:tabs>
        <w:ind w:left="0" w:firstLine="0"/>
      </w:pPr>
      <w:r w:rsidRPr="00504E63">
        <w:t>Ковалев В.В., Волкова О.Н. Анализ хозяйственной деятельности предприятия. – М.: 2006. –</w:t>
      </w:r>
      <w:r w:rsidR="00504E63">
        <w:t xml:space="preserve"> </w:t>
      </w:r>
      <w:r w:rsidRPr="00504E63">
        <w:t xml:space="preserve">424 с. </w:t>
      </w:r>
    </w:p>
    <w:p w:rsidR="00C334ED" w:rsidRPr="00504E63" w:rsidRDefault="00C334ED" w:rsidP="00A6268C">
      <w:pPr>
        <w:pStyle w:val="a5"/>
        <w:numPr>
          <w:ilvl w:val="0"/>
          <w:numId w:val="1"/>
        </w:numPr>
        <w:tabs>
          <w:tab w:val="left" w:pos="567"/>
        </w:tabs>
        <w:ind w:left="0" w:firstLine="0"/>
      </w:pPr>
      <w:r w:rsidRPr="00504E63">
        <w:t>Ковалев В.В. Практикум по финансовому менеджменту. - М.: Финансы и статистика, 2006. - 388 с.</w:t>
      </w:r>
    </w:p>
    <w:p w:rsidR="00C334ED" w:rsidRPr="00504E63" w:rsidRDefault="00C334ED" w:rsidP="00A6268C">
      <w:pPr>
        <w:pStyle w:val="a5"/>
        <w:numPr>
          <w:ilvl w:val="0"/>
          <w:numId w:val="1"/>
        </w:numPr>
        <w:tabs>
          <w:tab w:val="left" w:pos="567"/>
        </w:tabs>
        <w:ind w:left="0" w:firstLine="0"/>
      </w:pPr>
      <w:r w:rsidRPr="00504E63">
        <w:t>Кочович Е. Финансовая математика: Теория и практика финансовых расчетов. - М.: Финансы и статистика, 2007.- 289 с.</w:t>
      </w:r>
    </w:p>
    <w:p w:rsidR="00C334ED" w:rsidRPr="00504E63" w:rsidRDefault="00C334ED" w:rsidP="00A6268C">
      <w:pPr>
        <w:pStyle w:val="a5"/>
        <w:numPr>
          <w:ilvl w:val="0"/>
          <w:numId w:val="1"/>
        </w:numPr>
        <w:tabs>
          <w:tab w:val="left" w:pos="567"/>
        </w:tabs>
        <w:ind w:left="0" w:firstLine="0"/>
      </w:pPr>
      <w:r w:rsidRPr="00504E63">
        <w:t>Кравченко Л.И. Анализ хозяйственной деятельности. – М.: ООО «Новое знание», 2006.- 210 с.</w:t>
      </w:r>
    </w:p>
    <w:p w:rsidR="00C334ED" w:rsidRPr="00504E63" w:rsidRDefault="00C334ED" w:rsidP="00A6268C">
      <w:pPr>
        <w:pStyle w:val="a5"/>
        <w:numPr>
          <w:ilvl w:val="0"/>
          <w:numId w:val="1"/>
        </w:numPr>
        <w:tabs>
          <w:tab w:val="left" w:pos="567"/>
        </w:tabs>
        <w:ind w:left="0" w:firstLine="0"/>
      </w:pPr>
      <w:r w:rsidRPr="00504E63">
        <w:t>Лебедев А.Н. Управление, ориентированное на результат. Мурманск,</w:t>
      </w:r>
      <w:r w:rsidR="00504E63">
        <w:t xml:space="preserve"> </w:t>
      </w:r>
      <w:r w:rsidRPr="00504E63">
        <w:t xml:space="preserve">2007. – 241 с. </w:t>
      </w:r>
    </w:p>
    <w:p w:rsidR="00C334ED" w:rsidRPr="00504E63" w:rsidRDefault="00C334ED" w:rsidP="00A6268C">
      <w:pPr>
        <w:pStyle w:val="a5"/>
        <w:numPr>
          <w:ilvl w:val="0"/>
          <w:numId w:val="1"/>
        </w:numPr>
        <w:tabs>
          <w:tab w:val="left" w:pos="567"/>
        </w:tabs>
        <w:ind w:left="0" w:firstLine="0"/>
      </w:pPr>
      <w:r w:rsidRPr="00504E63">
        <w:t>Лихачева О.Н. Финансовое планировани</w:t>
      </w:r>
      <w:r w:rsidR="00A6268C">
        <w:t>е на предприятии: Учеб пособие</w:t>
      </w:r>
      <w:r w:rsidRPr="00504E63">
        <w:t xml:space="preserve"> М.: ООО "ТК Велби", 2005.- 264 с.</w:t>
      </w:r>
    </w:p>
    <w:p w:rsidR="00C334ED" w:rsidRPr="00504E63" w:rsidRDefault="00C334ED" w:rsidP="00A6268C">
      <w:pPr>
        <w:pStyle w:val="a5"/>
        <w:numPr>
          <w:ilvl w:val="0"/>
          <w:numId w:val="1"/>
        </w:numPr>
        <w:tabs>
          <w:tab w:val="left" w:pos="567"/>
        </w:tabs>
        <w:ind w:left="0" w:firstLine="0"/>
      </w:pPr>
      <w:r w:rsidRPr="00504E63">
        <w:t>Любушкин Н.П., Лещева В.Б., Дъякова В.Г. Анализ финансово-экономической деятельности предприятия:. – М.: ЮНИТИ-ДАНА, 2006. –</w:t>
      </w:r>
      <w:r w:rsidR="00504E63">
        <w:t xml:space="preserve"> </w:t>
      </w:r>
      <w:r w:rsidRPr="00504E63">
        <w:t xml:space="preserve">471 с. </w:t>
      </w:r>
    </w:p>
    <w:p w:rsidR="00C334ED" w:rsidRPr="00504E63" w:rsidRDefault="00C334ED" w:rsidP="00A6268C">
      <w:pPr>
        <w:pStyle w:val="a5"/>
        <w:numPr>
          <w:ilvl w:val="0"/>
          <w:numId w:val="1"/>
        </w:numPr>
        <w:tabs>
          <w:tab w:val="left" w:pos="567"/>
        </w:tabs>
        <w:ind w:left="0" w:firstLine="0"/>
      </w:pPr>
      <w:r w:rsidRPr="00504E63">
        <w:t>Маклаков Г.В. Финансовое обеспечение</w:t>
      </w:r>
      <w:r w:rsidR="00504E63">
        <w:t xml:space="preserve"> </w:t>
      </w:r>
      <w:r w:rsidRPr="00504E63">
        <w:t>коммерческой</w:t>
      </w:r>
      <w:r w:rsidR="00504E63">
        <w:t xml:space="preserve"> </w:t>
      </w:r>
      <w:r w:rsidRPr="00504E63">
        <w:t>деятельности: Учебное пособие. - Н-ск: СибУПК, 2007.- 112 с.</w:t>
      </w:r>
    </w:p>
    <w:p w:rsidR="00C334ED" w:rsidRPr="00504E63" w:rsidRDefault="00C334ED" w:rsidP="00A6268C">
      <w:pPr>
        <w:pStyle w:val="a5"/>
        <w:numPr>
          <w:ilvl w:val="0"/>
          <w:numId w:val="1"/>
        </w:numPr>
        <w:tabs>
          <w:tab w:val="left" w:pos="567"/>
        </w:tabs>
        <w:ind w:left="0" w:firstLine="0"/>
      </w:pPr>
      <w:r w:rsidRPr="00504E63">
        <w:t>Молотков Ю.И. Управление социально-экономическими объектами: Методическое пособие.</w:t>
      </w:r>
      <w:r w:rsidR="00504E63">
        <w:t xml:space="preserve"> </w:t>
      </w:r>
      <w:r w:rsidRPr="00504E63">
        <w:t>- Н-ск: Сиб.АГС. 2007.- 210 с.</w:t>
      </w:r>
    </w:p>
    <w:p w:rsidR="00C334ED" w:rsidRPr="00504E63" w:rsidRDefault="00C334ED" w:rsidP="00A6268C">
      <w:pPr>
        <w:pStyle w:val="a5"/>
        <w:numPr>
          <w:ilvl w:val="0"/>
          <w:numId w:val="1"/>
        </w:numPr>
        <w:tabs>
          <w:tab w:val="left" w:pos="567"/>
        </w:tabs>
        <w:ind w:left="0" w:firstLine="0"/>
      </w:pPr>
      <w:r w:rsidRPr="00504E63">
        <w:t>Нагловский С.Н. Логистика проектирования и менеджмента производственно-коммерческих систем. — Калуга: Манускрипт, 2006.- 336 с.</w:t>
      </w:r>
    </w:p>
    <w:p w:rsidR="00C334ED" w:rsidRPr="00504E63" w:rsidRDefault="00C334ED" w:rsidP="00A6268C">
      <w:pPr>
        <w:pStyle w:val="a5"/>
        <w:numPr>
          <w:ilvl w:val="0"/>
          <w:numId w:val="1"/>
        </w:numPr>
        <w:tabs>
          <w:tab w:val="left" w:pos="567"/>
        </w:tabs>
        <w:ind w:left="0" w:firstLine="0"/>
      </w:pPr>
      <w:r w:rsidRPr="00504E63">
        <w:t>Каплан, Роберт С. Организация труда, ориентированная на стратегию.</w:t>
      </w:r>
      <w:r w:rsidR="00504E63">
        <w:t xml:space="preserve"> </w:t>
      </w:r>
      <w:r w:rsidRPr="00504E63">
        <w:t>-</w:t>
      </w:r>
      <w:r w:rsidR="00504E63">
        <w:t xml:space="preserve"> </w:t>
      </w:r>
      <w:r w:rsidRPr="00504E63">
        <w:t>М.: Олимп-Бизнес, 2007. - 392 с.</w:t>
      </w:r>
    </w:p>
    <w:p w:rsidR="00C334ED" w:rsidRPr="00504E63" w:rsidRDefault="00C334ED" w:rsidP="00A6268C">
      <w:pPr>
        <w:pStyle w:val="a5"/>
        <w:numPr>
          <w:ilvl w:val="0"/>
          <w:numId w:val="1"/>
        </w:numPr>
        <w:tabs>
          <w:tab w:val="left" w:pos="567"/>
        </w:tabs>
        <w:ind w:left="0" w:firstLine="0"/>
      </w:pPr>
      <w:r w:rsidRPr="00504E63">
        <w:t>Кудаков А.С. Финансы предприятий: Текст лекций.- СПб.: СПбГИЭУ, 2004.- 312 с.</w:t>
      </w:r>
    </w:p>
    <w:p w:rsidR="00C334ED" w:rsidRPr="00504E63" w:rsidRDefault="00C334ED" w:rsidP="00A6268C">
      <w:pPr>
        <w:pStyle w:val="a5"/>
        <w:numPr>
          <w:ilvl w:val="0"/>
          <w:numId w:val="1"/>
        </w:numPr>
        <w:tabs>
          <w:tab w:val="left" w:pos="567"/>
        </w:tabs>
        <w:ind w:left="0" w:firstLine="0"/>
      </w:pPr>
      <w:r w:rsidRPr="00504E63">
        <w:t>Савицкая Г.В. Анализ хозяйственной деятельности предприятия. - 5-е изд. доп. и перераб. - Минск: ООО "Новое знание", 2006. -</w:t>
      </w:r>
      <w:r w:rsidR="00504E63">
        <w:t xml:space="preserve"> </w:t>
      </w:r>
      <w:r w:rsidRPr="00504E63">
        <w:t>687 с.</w:t>
      </w:r>
    </w:p>
    <w:p w:rsidR="00C334ED" w:rsidRPr="00504E63" w:rsidRDefault="00C334ED" w:rsidP="00A6268C">
      <w:pPr>
        <w:pStyle w:val="a5"/>
        <w:numPr>
          <w:ilvl w:val="0"/>
          <w:numId w:val="1"/>
        </w:numPr>
        <w:tabs>
          <w:tab w:val="left" w:pos="567"/>
        </w:tabs>
        <w:ind w:left="0" w:firstLine="0"/>
      </w:pPr>
      <w:r w:rsidRPr="00504E63">
        <w:t>Сай В.М. Формирование организационных структур управления., Научная монография. - М.: ВИНИТИ РАН, 2005.- 310 с.</w:t>
      </w:r>
    </w:p>
    <w:p w:rsidR="00C334ED" w:rsidRPr="00504E63" w:rsidRDefault="00C334ED" w:rsidP="00A6268C">
      <w:pPr>
        <w:pStyle w:val="a5"/>
        <w:numPr>
          <w:ilvl w:val="0"/>
          <w:numId w:val="1"/>
        </w:numPr>
        <w:tabs>
          <w:tab w:val="left" w:pos="567"/>
        </w:tabs>
        <w:ind w:left="0" w:firstLine="0"/>
      </w:pPr>
      <w:r w:rsidRPr="00504E63">
        <w:t>Селезнева Н.Н., Ионова А.Ф. Финансовый анализ: Учеб. пособие. – М.: ЮНИТИ-ДАНА, 2006. – 479 с.</w:t>
      </w:r>
    </w:p>
    <w:p w:rsidR="00C334ED" w:rsidRPr="00504E63" w:rsidRDefault="00C334ED" w:rsidP="00A6268C">
      <w:pPr>
        <w:pStyle w:val="a5"/>
        <w:numPr>
          <w:ilvl w:val="0"/>
          <w:numId w:val="1"/>
        </w:numPr>
        <w:tabs>
          <w:tab w:val="left" w:pos="567"/>
        </w:tabs>
        <w:ind w:left="0" w:firstLine="0"/>
      </w:pPr>
      <w:r w:rsidRPr="00504E63">
        <w:t>Сергеев И.В., Шипицын А.В. Оперативное финансовое планирование на предприятии. - М.: Финансы и статистика, 2006. - 288 с.</w:t>
      </w:r>
    </w:p>
    <w:p w:rsidR="00C334ED" w:rsidRPr="00504E63" w:rsidRDefault="00C334ED" w:rsidP="00A6268C">
      <w:pPr>
        <w:pStyle w:val="a5"/>
        <w:numPr>
          <w:ilvl w:val="0"/>
          <w:numId w:val="1"/>
        </w:numPr>
        <w:tabs>
          <w:tab w:val="left" w:pos="567"/>
        </w:tabs>
        <w:ind w:left="0" w:firstLine="0"/>
      </w:pPr>
      <w:r w:rsidRPr="00504E63">
        <w:t xml:space="preserve"> Терехова В.А. Стимулирование оплаты труда. // Бухгалтерский вестник, 2007, № 2. – С.23 - 28 с.</w:t>
      </w:r>
    </w:p>
    <w:p w:rsidR="00C334ED" w:rsidRPr="00504E63" w:rsidRDefault="00C334ED" w:rsidP="00A6268C">
      <w:pPr>
        <w:pStyle w:val="a5"/>
        <w:numPr>
          <w:ilvl w:val="0"/>
          <w:numId w:val="1"/>
        </w:numPr>
        <w:tabs>
          <w:tab w:val="left" w:pos="567"/>
        </w:tabs>
        <w:ind w:left="0" w:firstLine="0"/>
      </w:pPr>
      <w:r w:rsidRPr="00504E63">
        <w:t>Тупицын А.Л. Управление финансовой устойчивостью предприятия. - Новосибирск, 2006. – 100 с.</w:t>
      </w:r>
    </w:p>
    <w:p w:rsidR="00C334ED" w:rsidRPr="00504E63" w:rsidRDefault="00C334ED" w:rsidP="00A6268C">
      <w:pPr>
        <w:pStyle w:val="a5"/>
        <w:numPr>
          <w:ilvl w:val="0"/>
          <w:numId w:val="1"/>
        </w:numPr>
        <w:tabs>
          <w:tab w:val="left" w:pos="567"/>
        </w:tabs>
        <w:ind w:left="0" w:firstLine="0"/>
      </w:pPr>
      <w:r w:rsidRPr="00504E63">
        <w:t>Финансовый менеджмент: / Под ред. проф. Г.Б. Поляка. – М.: Финансы, ЮНИТИ, 2006. –</w:t>
      </w:r>
      <w:r w:rsidR="00504E63">
        <w:t xml:space="preserve"> </w:t>
      </w:r>
      <w:r w:rsidRPr="00504E63">
        <w:t xml:space="preserve">408 с. </w:t>
      </w:r>
    </w:p>
    <w:p w:rsidR="00C334ED" w:rsidRPr="00504E63" w:rsidRDefault="00C334ED" w:rsidP="00A6268C">
      <w:pPr>
        <w:pStyle w:val="a5"/>
        <w:numPr>
          <w:ilvl w:val="0"/>
          <w:numId w:val="1"/>
        </w:numPr>
        <w:tabs>
          <w:tab w:val="left" w:pos="567"/>
        </w:tabs>
        <w:ind w:left="0" w:firstLine="0"/>
      </w:pPr>
      <w:r w:rsidRPr="00504E63">
        <w:t>Финансовый менеджмент: / Под ред. проф. Е.И. Шохина. – М.: ИД ФБК-ПРЕСС, 2005. –</w:t>
      </w:r>
      <w:r w:rsidR="00504E63">
        <w:t xml:space="preserve"> </w:t>
      </w:r>
      <w:r w:rsidRPr="00504E63">
        <w:t>408 с.</w:t>
      </w:r>
    </w:p>
    <w:p w:rsidR="00C334ED" w:rsidRPr="00504E63" w:rsidRDefault="00C334ED" w:rsidP="00A6268C">
      <w:pPr>
        <w:pStyle w:val="a5"/>
        <w:numPr>
          <w:ilvl w:val="0"/>
          <w:numId w:val="1"/>
        </w:numPr>
        <w:tabs>
          <w:tab w:val="left" w:pos="567"/>
        </w:tabs>
        <w:ind w:left="0" w:firstLine="0"/>
      </w:pPr>
      <w:r w:rsidRPr="00504E63">
        <w:t>Чернов В.А. Финансовая политика организации. Под ред. проф. М.И. Баканова. - М.: ЮНИТИ-ДАНА, 2005. -</w:t>
      </w:r>
      <w:r w:rsidR="00504E63">
        <w:t xml:space="preserve"> </w:t>
      </w:r>
      <w:r w:rsidRPr="00504E63">
        <w:t>247с.</w:t>
      </w:r>
    </w:p>
    <w:p w:rsidR="00C334ED" w:rsidRPr="00504E63" w:rsidRDefault="00C334ED" w:rsidP="00A6268C">
      <w:pPr>
        <w:pStyle w:val="a5"/>
        <w:numPr>
          <w:ilvl w:val="0"/>
          <w:numId w:val="1"/>
        </w:numPr>
        <w:tabs>
          <w:tab w:val="left" w:pos="567"/>
        </w:tabs>
        <w:ind w:left="0" w:firstLine="0"/>
      </w:pPr>
      <w:r w:rsidRPr="00504E63">
        <w:t>Чернов В.А. Экономический анализ. Под ред. проф. М.И. Баканова. - М.: ЮНИТИ-ДАНА, 2006. -</w:t>
      </w:r>
      <w:r w:rsidR="00504E63">
        <w:t xml:space="preserve"> </w:t>
      </w:r>
      <w:r w:rsidRPr="00504E63">
        <w:t>686с.</w:t>
      </w:r>
    </w:p>
    <w:p w:rsidR="00C334ED" w:rsidRPr="00504E63" w:rsidRDefault="00C334ED" w:rsidP="00A6268C">
      <w:pPr>
        <w:pStyle w:val="a5"/>
        <w:numPr>
          <w:ilvl w:val="0"/>
          <w:numId w:val="1"/>
        </w:numPr>
        <w:tabs>
          <w:tab w:val="left" w:pos="567"/>
        </w:tabs>
        <w:ind w:left="0" w:firstLine="0"/>
      </w:pPr>
      <w:r w:rsidRPr="00504E63">
        <w:t>Шеремет А.Д., Сайфулин Р.С., Негашев Е.В. Методика финансового анализа. – М.: ИНФРА-М, 2007. – 208 с.</w:t>
      </w:r>
    </w:p>
    <w:p w:rsidR="000851E4" w:rsidRPr="00504E63" w:rsidRDefault="00C334ED" w:rsidP="00A6268C">
      <w:pPr>
        <w:pStyle w:val="a5"/>
        <w:numPr>
          <w:ilvl w:val="0"/>
          <w:numId w:val="1"/>
        </w:numPr>
        <w:tabs>
          <w:tab w:val="left" w:pos="567"/>
        </w:tabs>
        <w:ind w:left="0" w:firstLine="0"/>
      </w:pPr>
      <w:r w:rsidRPr="00504E63">
        <w:t>Щиборщ К.В. Анализ хозяйственной дея</w:t>
      </w:r>
      <w:r w:rsidR="00A6268C">
        <w:t xml:space="preserve">тельности предприятий России. </w:t>
      </w:r>
      <w:r w:rsidRPr="00504E63">
        <w:t>М.: Дело и Сервис, 2006. - 320 с.</w:t>
      </w:r>
      <w:bookmarkStart w:id="34" w:name="_GoBack"/>
      <w:bookmarkEnd w:id="34"/>
    </w:p>
    <w:sectPr w:rsidR="000851E4" w:rsidRPr="00504E63" w:rsidSect="008C739F">
      <w:pgSz w:w="11906" w:h="16838" w:code="9"/>
      <w:pgMar w:top="1134" w:right="851"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E63" w:rsidRDefault="00504E63" w:rsidP="00AE4F48">
      <w:pPr>
        <w:spacing w:line="240" w:lineRule="auto"/>
      </w:pPr>
      <w:r>
        <w:separator/>
      </w:r>
    </w:p>
  </w:endnote>
  <w:endnote w:type="continuationSeparator" w:id="0">
    <w:p w:rsidR="00504E63" w:rsidRDefault="00504E63" w:rsidP="00AE4F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E63" w:rsidRDefault="00504E63" w:rsidP="00AE4F48">
      <w:pPr>
        <w:spacing w:line="240" w:lineRule="auto"/>
      </w:pPr>
      <w:r>
        <w:separator/>
      </w:r>
    </w:p>
  </w:footnote>
  <w:footnote w:type="continuationSeparator" w:id="0">
    <w:p w:rsidR="00504E63" w:rsidRDefault="00504E63" w:rsidP="00AE4F4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BE6895E"/>
    <w:lvl w:ilvl="0">
      <w:numFmt w:val="bullet"/>
      <w:lvlText w:val="*"/>
      <w:lvlJc w:val="left"/>
    </w:lvl>
  </w:abstractNum>
  <w:abstractNum w:abstractNumId="1">
    <w:nsid w:val="01CE74B6"/>
    <w:multiLevelType w:val="hybridMultilevel"/>
    <w:tmpl w:val="5378B814"/>
    <w:lvl w:ilvl="0" w:tplc="F7565AB8">
      <w:start w:val="1"/>
      <w:numFmt w:val="bullet"/>
      <w:lvlText w:val=""/>
      <w:lvlJc w:val="left"/>
      <w:pPr>
        <w:tabs>
          <w:tab w:val="num" w:pos="851"/>
        </w:tabs>
        <w:ind w:firstLine="851"/>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B755B0"/>
    <w:multiLevelType w:val="hybridMultilevel"/>
    <w:tmpl w:val="F232F7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33254EF"/>
    <w:multiLevelType w:val="hybridMultilevel"/>
    <w:tmpl w:val="65609C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5967EB6"/>
    <w:multiLevelType w:val="hybridMultilevel"/>
    <w:tmpl w:val="BD12DF68"/>
    <w:lvl w:ilvl="0" w:tplc="657260B6">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8890F27"/>
    <w:multiLevelType w:val="hybridMultilevel"/>
    <w:tmpl w:val="0E5C405E"/>
    <w:lvl w:ilvl="0" w:tplc="9FD08A96">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nsid w:val="11DD7DC9"/>
    <w:multiLevelType w:val="singleLevel"/>
    <w:tmpl w:val="CF404D58"/>
    <w:lvl w:ilvl="0">
      <w:start w:val="1"/>
      <w:numFmt w:val="decimal"/>
      <w:lvlText w:val="%1)"/>
      <w:legacy w:legacy="1" w:legacySpace="0" w:legacyIndent="250"/>
      <w:lvlJc w:val="left"/>
      <w:rPr>
        <w:rFonts w:ascii="Times New Roman" w:hAnsi="Times New Roman" w:cs="Times New Roman" w:hint="default"/>
      </w:rPr>
    </w:lvl>
  </w:abstractNum>
  <w:abstractNum w:abstractNumId="7">
    <w:nsid w:val="1373458E"/>
    <w:multiLevelType w:val="hybridMultilevel"/>
    <w:tmpl w:val="72BE7F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4EC5942"/>
    <w:multiLevelType w:val="singleLevel"/>
    <w:tmpl w:val="D2F20DA8"/>
    <w:lvl w:ilvl="0">
      <w:start w:val="1"/>
      <w:numFmt w:val="decimal"/>
      <w:lvlText w:val="%1."/>
      <w:lvlJc w:val="left"/>
      <w:pPr>
        <w:tabs>
          <w:tab w:val="num" w:pos="1100"/>
        </w:tabs>
        <w:ind w:left="1100" w:hanging="360"/>
      </w:pPr>
      <w:rPr>
        <w:rFonts w:cs="Times New Roman"/>
      </w:rPr>
    </w:lvl>
  </w:abstractNum>
  <w:abstractNum w:abstractNumId="9">
    <w:nsid w:val="1A2F453D"/>
    <w:multiLevelType w:val="singleLevel"/>
    <w:tmpl w:val="DCF08AF2"/>
    <w:lvl w:ilvl="0">
      <w:start w:val="1"/>
      <w:numFmt w:val="decimal"/>
      <w:lvlText w:val="%1)"/>
      <w:lvlJc w:val="left"/>
      <w:pPr>
        <w:tabs>
          <w:tab w:val="num" w:pos="1069"/>
        </w:tabs>
        <w:ind w:left="1069" w:hanging="360"/>
      </w:pPr>
      <w:rPr>
        <w:rFonts w:cs="Times New Roman" w:hint="default"/>
      </w:rPr>
    </w:lvl>
  </w:abstractNum>
  <w:abstractNum w:abstractNumId="10">
    <w:nsid w:val="1B3C0CF7"/>
    <w:multiLevelType w:val="hybridMultilevel"/>
    <w:tmpl w:val="09E867E6"/>
    <w:lvl w:ilvl="0" w:tplc="9410AA3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1FE251DF"/>
    <w:multiLevelType w:val="multilevel"/>
    <w:tmpl w:val="C5944B58"/>
    <w:lvl w:ilvl="0">
      <w:start w:val="1"/>
      <w:numFmt w:val="decimal"/>
      <w:lvlText w:val="%1."/>
      <w:lvlJc w:val="left"/>
      <w:pPr>
        <w:tabs>
          <w:tab w:val="num" w:pos="1440"/>
        </w:tabs>
        <w:ind w:left="1440" w:hanging="360"/>
      </w:pPr>
      <w:rPr>
        <w:rFonts w:cs="Times New Roman" w:hint="default"/>
        <w:sz w:val="28"/>
        <w:szCs w:val="28"/>
      </w:rPr>
    </w:lvl>
    <w:lvl w:ilvl="1">
      <w:start w:val="45"/>
      <w:numFmt w:val="decimal"/>
      <w:lvlText w:val="%2."/>
      <w:lvlJc w:val="left"/>
      <w:pPr>
        <w:tabs>
          <w:tab w:val="num" w:pos="2340"/>
        </w:tabs>
        <w:ind w:left="2340" w:hanging="12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08C4A78"/>
    <w:multiLevelType w:val="hybridMultilevel"/>
    <w:tmpl w:val="70BEC05E"/>
    <w:lvl w:ilvl="0" w:tplc="0419000F">
      <w:start w:val="1"/>
      <w:numFmt w:val="decimal"/>
      <w:lvlText w:val="%1."/>
      <w:lvlJc w:val="left"/>
      <w:pPr>
        <w:tabs>
          <w:tab w:val="num" w:pos="720"/>
        </w:tabs>
        <w:ind w:left="720" w:hanging="360"/>
      </w:pPr>
      <w:rPr>
        <w:rFonts w:cs="Times New Roman" w:hint="default"/>
      </w:rPr>
    </w:lvl>
    <w:lvl w:ilvl="1" w:tplc="D8501B82">
      <w:start w:val="1"/>
      <w:numFmt w:val="decimal"/>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2A0C4963"/>
    <w:multiLevelType w:val="hybridMultilevel"/>
    <w:tmpl w:val="238C0410"/>
    <w:lvl w:ilvl="0" w:tplc="E702DE58">
      <w:start w:val="1"/>
      <w:numFmt w:val="bullet"/>
      <w:lvlText w:val=""/>
      <w:lvlJc w:val="left"/>
      <w:pPr>
        <w:tabs>
          <w:tab w:val="num" w:pos="1474"/>
        </w:tabs>
        <w:ind w:left="147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A506718"/>
    <w:multiLevelType w:val="hybridMultilevel"/>
    <w:tmpl w:val="DFD8F3DC"/>
    <w:lvl w:ilvl="0" w:tplc="05027F42">
      <w:start w:val="1"/>
      <w:numFmt w:val="decimal"/>
      <w:lvlText w:val="%1."/>
      <w:lvlJc w:val="left"/>
      <w:pPr>
        <w:tabs>
          <w:tab w:val="num" w:pos="1428"/>
        </w:tabs>
        <w:ind w:left="1428" w:hanging="360"/>
      </w:pPr>
      <w:rPr>
        <w:rFonts w:cs="Times New Roman"/>
        <w:sz w:val="28"/>
        <w:szCs w:val="28"/>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5">
    <w:nsid w:val="3B18440A"/>
    <w:multiLevelType w:val="hybridMultilevel"/>
    <w:tmpl w:val="0D0265F8"/>
    <w:lvl w:ilvl="0" w:tplc="8DE622A6">
      <w:start w:val="1"/>
      <w:numFmt w:val="bullet"/>
      <w:lvlText w:val="–"/>
      <w:lvlJc w:val="left"/>
      <w:pPr>
        <w:tabs>
          <w:tab w:val="num" w:pos="851"/>
        </w:tabs>
        <w:ind w:firstLine="851"/>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8355D95"/>
    <w:multiLevelType w:val="hybridMultilevel"/>
    <w:tmpl w:val="F9EC952A"/>
    <w:lvl w:ilvl="0" w:tplc="0DF49BBA">
      <w:start w:val="1"/>
      <w:numFmt w:val="decimal"/>
      <w:lvlText w:val="%1."/>
      <w:lvlJc w:val="left"/>
      <w:pPr>
        <w:tabs>
          <w:tab w:val="num" w:pos="1729"/>
        </w:tabs>
        <w:ind w:left="1729" w:hanging="1020"/>
      </w:pPr>
      <w:rPr>
        <w:rFonts w:cs="Times New Roman" w:hint="default"/>
      </w:rPr>
    </w:lvl>
    <w:lvl w:ilvl="1" w:tplc="DD8E13A8">
      <w:numFmt w:val="none"/>
      <w:lvlText w:val=""/>
      <w:lvlJc w:val="left"/>
      <w:pPr>
        <w:tabs>
          <w:tab w:val="num" w:pos="360"/>
        </w:tabs>
      </w:pPr>
      <w:rPr>
        <w:rFonts w:cs="Times New Roman"/>
      </w:rPr>
    </w:lvl>
    <w:lvl w:ilvl="2" w:tplc="61988384">
      <w:numFmt w:val="none"/>
      <w:lvlText w:val=""/>
      <w:lvlJc w:val="left"/>
      <w:pPr>
        <w:tabs>
          <w:tab w:val="num" w:pos="360"/>
        </w:tabs>
      </w:pPr>
      <w:rPr>
        <w:rFonts w:cs="Times New Roman"/>
      </w:rPr>
    </w:lvl>
    <w:lvl w:ilvl="3" w:tplc="F8F45C96">
      <w:numFmt w:val="none"/>
      <w:lvlText w:val=""/>
      <w:lvlJc w:val="left"/>
      <w:pPr>
        <w:tabs>
          <w:tab w:val="num" w:pos="360"/>
        </w:tabs>
      </w:pPr>
      <w:rPr>
        <w:rFonts w:cs="Times New Roman"/>
      </w:rPr>
    </w:lvl>
    <w:lvl w:ilvl="4" w:tplc="54942C98">
      <w:numFmt w:val="none"/>
      <w:lvlText w:val=""/>
      <w:lvlJc w:val="left"/>
      <w:pPr>
        <w:tabs>
          <w:tab w:val="num" w:pos="360"/>
        </w:tabs>
      </w:pPr>
      <w:rPr>
        <w:rFonts w:cs="Times New Roman"/>
      </w:rPr>
    </w:lvl>
    <w:lvl w:ilvl="5" w:tplc="2626E7A8">
      <w:numFmt w:val="none"/>
      <w:lvlText w:val=""/>
      <w:lvlJc w:val="left"/>
      <w:pPr>
        <w:tabs>
          <w:tab w:val="num" w:pos="360"/>
        </w:tabs>
      </w:pPr>
      <w:rPr>
        <w:rFonts w:cs="Times New Roman"/>
      </w:rPr>
    </w:lvl>
    <w:lvl w:ilvl="6" w:tplc="BFDCF414">
      <w:numFmt w:val="none"/>
      <w:lvlText w:val=""/>
      <w:lvlJc w:val="left"/>
      <w:pPr>
        <w:tabs>
          <w:tab w:val="num" w:pos="360"/>
        </w:tabs>
      </w:pPr>
      <w:rPr>
        <w:rFonts w:cs="Times New Roman"/>
      </w:rPr>
    </w:lvl>
    <w:lvl w:ilvl="7" w:tplc="51E2CE76">
      <w:numFmt w:val="none"/>
      <w:lvlText w:val=""/>
      <w:lvlJc w:val="left"/>
      <w:pPr>
        <w:tabs>
          <w:tab w:val="num" w:pos="360"/>
        </w:tabs>
      </w:pPr>
      <w:rPr>
        <w:rFonts w:cs="Times New Roman"/>
      </w:rPr>
    </w:lvl>
    <w:lvl w:ilvl="8" w:tplc="1E725870">
      <w:numFmt w:val="none"/>
      <w:lvlText w:val=""/>
      <w:lvlJc w:val="left"/>
      <w:pPr>
        <w:tabs>
          <w:tab w:val="num" w:pos="360"/>
        </w:tabs>
      </w:pPr>
      <w:rPr>
        <w:rFonts w:cs="Times New Roman"/>
      </w:rPr>
    </w:lvl>
  </w:abstractNum>
  <w:abstractNum w:abstractNumId="17">
    <w:nsid w:val="4BB63C53"/>
    <w:multiLevelType w:val="hybridMultilevel"/>
    <w:tmpl w:val="C5944B58"/>
    <w:lvl w:ilvl="0" w:tplc="FB64E7F8">
      <w:start w:val="1"/>
      <w:numFmt w:val="decimal"/>
      <w:lvlText w:val="%1."/>
      <w:lvlJc w:val="left"/>
      <w:pPr>
        <w:tabs>
          <w:tab w:val="num" w:pos="1440"/>
        </w:tabs>
        <w:ind w:left="1440" w:hanging="360"/>
      </w:pPr>
      <w:rPr>
        <w:rFonts w:cs="Times New Roman" w:hint="default"/>
        <w:sz w:val="28"/>
        <w:szCs w:val="28"/>
      </w:rPr>
    </w:lvl>
    <w:lvl w:ilvl="1" w:tplc="63A8A396">
      <w:start w:val="45"/>
      <w:numFmt w:val="decimal"/>
      <w:lvlText w:val="%2."/>
      <w:lvlJc w:val="left"/>
      <w:pPr>
        <w:tabs>
          <w:tab w:val="num" w:pos="2340"/>
        </w:tabs>
        <w:ind w:left="2340" w:hanging="12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0255D38"/>
    <w:multiLevelType w:val="singleLevel"/>
    <w:tmpl w:val="11A40F5C"/>
    <w:lvl w:ilvl="0">
      <w:start w:val="5078"/>
      <w:numFmt w:val="bullet"/>
      <w:lvlText w:val="–"/>
      <w:lvlJc w:val="left"/>
      <w:pPr>
        <w:tabs>
          <w:tab w:val="num" w:pos="360"/>
        </w:tabs>
        <w:ind w:left="360" w:hanging="360"/>
      </w:pPr>
      <w:rPr>
        <w:rFonts w:hint="default"/>
      </w:rPr>
    </w:lvl>
  </w:abstractNum>
  <w:abstractNum w:abstractNumId="19">
    <w:nsid w:val="5BAA400A"/>
    <w:multiLevelType w:val="singleLevel"/>
    <w:tmpl w:val="1BAC1B9E"/>
    <w:lvl w:ilvl="0">
      <w:start w:val="1"/>
      <w:numFmt w:val="upperRoman"/>
      <w:lvlText w:val="%1."/>
      <w:legacy w:legacy="1" w:legacySpace="0" w:legacyIndent="283"/>
      <w:lvlJc w:val="left"/>
      <w:pPr>
        <w:ind w:left="1003" w:hanging="283"/>
      </w:pPr>
      <w:rPr>
        <w:rFonts w:cs="Times New Roman"/>
      </w:rPr>
    </w:lvl>
  </w:abstractNum>
  <w:abstractNum w:abstractNumId="20">
    <w:nsid w:val="60E32966"/>
    <w:multiLevelType w:val="hybridMultilevel"/>
    <w:tmpl w:val="E880F38C"/>
    <w:lvl w:ilvl="0" w:tplc="06D0C912">
      <w:start w:val="1"/>
      <w:numFmt w:val="bullet"/>
      <w:lvlText w:val="­"/>
      <w:lvlJc w:val="left"/>
      <w:pPr>
        <w:tabs>
          <w:tab w:val="num" w:pos="2124"/>
        </w:tabs>
        <w:ind w:left="2124"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642C2C6F"/>
    <w:multiLevelType w:val="hybridMultilevel"/>
    <w:tmpl w:val="40B4B5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89A19F4"/>
    <w:multiLevelType w:val="hybridMultilevel"/>
    <w:tmpl w:val="284A1DEC"/>
    <w:lvl w:ilvl="0" w:tplc="96D4B58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6C0954D6"/>
    <w:multiLevelType w:val="hybridMultilevel"/>
    <w:tmpl w:val="9F7CD0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C2473F5"/>
    <w:multiLevelType w:val="singleLevel"/>
    <w:tmpl w:val="A0044CD0"/>
    <w:lvl w:ilvl="0">
      <w:start w:val="1"/>
      <w:numFmt w:val="decimal"/>
      <w:lvlText w:val="%1)"/>
      <w:lvlJc w:val="left"/>
      <w:pPr>
        <w:tabs>
          <w:tab w:val="num" w:pos="1069"/>
        </w:tabs>
        <w:ind w:left="1069" w:hanging="360"/>
      </w:pPr>
      <w:rPr>
        <w:rFonts w:cs="Times New Roman" w:hint="default"/>
      </w:rPr>
    </w:lvl>
  </w:abstractNum>
  <w:abstractNum w:abstractNumId="25">
    <w:nsid w:val="6E992B7A"/>
    <w:multiLevelType w:val="singleLevel"/>
    <w:tmpl w:val="4AF4D756"/>
    <w:lvl w:ilvl="0">
      <w:start w:val="1"/>
      <w:numFmt w:val="decimal"/>
      <w:lvlText w:val="%1."/>
      <w:legacy w:legacy="1" w:legacySpace="0" w:legacyIndent="231"/>
      <w:lvlJc w:val="left"/>
      <w:rPr>
        <w:rFonts w:ascii="Times New Roman" w:hAnsi="Times New Roman" w:cs="Times New Roman" w:hint="default"/>
      </w:rPr>
    </w:lvl>
  </w:abstractNum>
  <w:abstractNum w:abstractNumId="26">
    <w:nsid w:val="719E0360"/>
    <w:multiLevelType w:val="multilevel"/>
    <w:tmpl w:val="5D308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5E6DCE"/>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2"/>
  </w:num>
  <w:num w:numId="2">
    <w:abstractNumId w:val="23"/>
  </w:num>
  <w:num w:numId="3">
    <w:abstractNumId w:val="24"/>
  </w:num>
  <w:num w:numId="4">
    <w:abstractNumId w:val="9"/>
  </w:num>
  <w:num w:numId="5">
    <w:abstractNumId w:val="15"/>
  </w:num>
  <w:num w:numId="6">
    <w:abstractNumId w:val="8"/>
    <w:lvlOverride w:ilvl="0">
      <w:startOverride w:val="1"/>
    </w:lvlOverride>
  </w:num>
  <w:num w:numId="7">
    <w:abstractNumId w:val="13"/>
  </w:num>
  <w:num w:numId="8">
    <w:abstractNumId w:val="0"/>
    <w:lvlOverride w:ilvl="0">
      <w:lvl w:ilvl="0">
        <w:numFmt w:val="bullet"/>
        <w:lvlText w:val="♦"/>
        <w:legacy w:legacy="1" w:legacySpace="0" w:legacyIndent="264"/>
        <w:lvlJc w:val="left"/>
        <w:rPr>
          <w:rFonts w:ascii="Times New Roman" w:hAnsi="Times New Roman" w:hint="default"/>
        </w:rPr>
      </w:lvl>
    </w:lvlOverride>
  </w:num>
  <w:num w:numId="9">
    <w:abstractNumId w:val="6"/>
  </w:num>
  <w:num w:numId="10">
    <w:abstractNumId w:val="0"/>
    <w:lvlOverride w:ilvl="0">
      <w:lvl w:ilvl="0">
        <w:numFmt w:val="bullet"/>
        <w:lvlText w:val="♦"/>
        <w:legacy w:legacy="1" w:legacySpace="0" w:legacyIndent="269"/>
        <w:lvlJc w:val="left"/>
        <w:rPr>
          <w:rFonts w:ascii="Times New Roman" w:hAnsi="Times New Roman" w:hint="default"/>
        </w:rPr>
      </w:lvl>
    </w:lvlOverride>
  </w:num>
  <w:num w:numId="11">
    <w:abstractNumId w:val="25"/>
  </w:num>
  <w:num w:numId="12">
    <w:abstractNumId w:val="26"/>
  </w:num>
  <w:num w:numId="13">
    <w:abstractNumId w:val="3"/>
  </w:num>
  <w:num w:numId="14">
    <w:abstractNumId w:val="27"/>
  </w:num>
  <w:num w:numId="15">
    <w:abstractNumId w:val="20"/>
  </w:num>
  <w:num w:numId="16">
    <w:abstractNumId w:val="7"/>
  </w:num>
  <w:num w:numId="17">
    <w:abstractNumId w:val="14"/>
  </w:num>
  <w:num w:numId="18">
    <w:abstractNumId w:val="4"/>
  </w:num>
  <w:num w:numId="19">
    <w:abstractNumId w:val="19"/>
  </w:num>
  <w:num w:numId="20">
    <w:abstractNumId w:val="10"/>
  </w:num>
  <w:num w:numId="21">
    <w:abstractNumId w:val="17"/>
  </w:num>
  <w:num w:numId="22">
    <w:abstractNumId w:val="21"/>
  </w:num>
  <w:num w:numId="23">
    <w:abstractNumId w:val="11"/>
  </w:num>
  <w:num w:numId="24">
    <w:abstractNumId w:val="12"/>
  </w:num>
  <w:num w:numId="25">
    <w:abstractNumId w:val="16"/>
  </w:num>
  <w:num w:numId="26">
    <w:abstractNumId w:val="22"/>
  </w:num>
  <w:num w:numId="27">
    <w:abstractNumId w:val="18"/>
  </w:num>
  <w:num w:numId="28">
    <w:abstractNumId w:val="1"/>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2D1"/>
    <w:rsid w:val="000851E4"/>
    <w:rsid w:val="000861FA"/>
    <w:rsid w:val="000A5428"/>
    <w:rsid w:val="00135456"/>
    <w:rsid w:val="0018449B"/>
    <w:rsid w:val="001A28A9"/>
    <w:rsid w:val="00245934"/>
    <w:rsid w:val="002C5081"/>
    <w:rsid w:val="002E5784"/>
    <w:rsid w:val="00390B79"/>
    <w:rsid w:val="003F63C6"/>
    <w:rsid w:val="0044733B"/>
    <w:rsid w:val="004E027E"/>
    <w:rsid w:val="004F6322"/>
    <w:rsid w:val="00504E63"/>
    <w:rsid w:val="0052209A"/>
    <w:rsid w:val="0054286E"/>
    <w:rsid w:val="005710D8"/>
    <w:rsid w:val="005928CB"/>
    <w:rsid w:val="005A60C0"/>
    <w:rsid w:val="00710481"/>
    <w:rsid w:val="007962D1"/>
    <w:rsid w:val="007D38B2"/>
    <w:rsid w:val="00893E81"/>
    <w:rsid w:val="008B3C2E"/>
    <w:rsid w:val="008C739F"/>
    <w:rsid w:val="009E17F1"/>
    <w:rsid w:val="009E6979"/>
    <w:rsid w:val="00A23973"/>
    <w:rsid w:val="00A6268C"/>
    <w:rsid w:val="00A71508"/>
    <w:rsid w:val="00AE4F48"/>
    <w:rsid w:val="00B64D6B"/>
    <w:rsid w:val="00B7345A"/>
    <w:rsid w:val="00C334ED"/>
    <w:rsid w:val="00C3489C"/>
    <w:rsid w:val="00CA5D26"/>
    <w:rsid w:val="00D67181"/>
    <w:rsid w:val="00DD3B98"/>
    <w:rsid w:val="00E44BF7"/>
    <w:rsid w:val="00E91562"/>
    <w:rsid w:val="00EC6BEA"/>
    <w:rsid w:val="00EE59E0"/>
    <w:rsid w:val="00F13CC8"/>
    <w:rsid w:val="00F9177A"/>
    <w:rsid w:val="00FA289A"/>
    <w:rsid w:val="00FC2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0"/>
    <o:shapelayout v:ext="edit">
      <o:idmap v:ext="edit" data="1"/>
    </o:shapelayout>
  </w:shapeDefaults>
  <w:decimalSymbol w:val=","/>
  <w:listSeparator w:val=";"/>
  <w14:defaultImageDpi w14:val="0"/>
  <w15:docId w15:val="{6F55543B-16B3-4B86-9301-8EC4898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35" w:unhideWhenUsed="1" w:qFormat="1"/>
    <w:lsdException w:name="footnote reference" w:semiHidden="1" w:uiPriority="0" w:unhideWhenUsed="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0" w:qFormat="1"/>
    <w:lsdException w:name="Emphasis" w:uiPriority="20" w:qFormat="1"/>
    <w:lsdException w:name="Plain Text" w:semiHidden="1" w:uiPriority="0" w:unhideWhenUsed="1"/>
    <w:lsdException w:name="Normal (Web)"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0C0"/>
    <w:pPr>
      <w:spacing w:line="360" w:lineRule="auto"/>
    </w:pPr>
    <w:rPr>
      <w:rFonts w:ascii="Times New Roman" w:hAnsi="Times New Roman" w:cs="Times New Roman"/>
      <w:sz w:val="28"/>
      <w:szCs w:val="22"/>
      <w:lang w:eastAsia="en-US"/>
    </w:rPr>
  </w:style>
  <w:style w:type="paragraph" w:styleId="1">
    <w:name w:val="heading 1"/>
    <w:basedOn w:val="a"/>
    <w:next w:val="a"/>
    <w:link w:val="10"/>
    <w:uiPriority w:val="9"/>
    <w:qFormat/>
    <w:rsid w:val="005A60C0"/>
    <w:pPr>
      <w:keepNext/>
      <w:keepLines/>
      <w:spacing w:before="480"/>
      <w:outlineLvl w:val="0"/>
    </w:pPr>
    <w:rPr>
      <w:rFonts w:ascii="Cambria" w:hAnsi="Cambria"/>
      <w:b/>
      <w:bCs/>
      <w:color w:val="365F91"/>
      <w:szCs w:val="28"/>
    </w:rPr>
  </w:style>
  <w:style w:type="paragraph" w:styleId="2">
    <w:name w:val="heading 2"/>
    <w:basedOn w:val="a"/>
    <w:next w:val="a"/>
    <w:link w:val="20"/>
    <w:uiPriority w:val="9"/>
    <w:unhideWhenUsed/>
    <w:qFormat/>
    <w:rsid w:val="005A60C0"/>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unhideWhenUsed/>
    <w:qFormat/>
    <w:rsid w:val="005A60C0"/>
    <w:pPr>
      <w:keepNext/>
      <w:keepLines/>
      <w:spacing w:before="200"/>
      <w:outlineLvl w:val="2"/>
    </w:pPr>
    <w:rPr>
      <w:rFonts w:ascii="Cambria" w:hAnsi="Cambria"/>
      <w:b/>
      <w:bCs/>
      <w:color w:val="4F81BD"/>
      <w:sz w:val="22"/>
    </w:rPr>
  </w:style>
  <w:style w:type="paragraph" w:styleId="4">
    <w:name w:val="heading 4"/>
    <w:basedOn w:val="a"/>
    <w:next w:val="a"/>
    <w:link w:val="40"/>
    <w:uiPriority w:val="9"/>
    <w:unhideWhenUsed/>
    <w:qFormat/>
    <w:rsid w:val="005A60C0"/>
    <w:pPr>
      <w:keepNext/>
      <w:keepLines/>
      <w:jc w:val="center"/>
      <w:outlineLvl w:val="3"/>
    </w:pPr>
    <w:rPr>
      <w:b/>
      <w:bCs/>
      <w:iCs/>
    </w:rPr>
  </w:style>
  <w:style w:type="paragraph" w:styleId="5">
    <w:name w:val="heading 5"/>
    <w:basedOn w:val="a"/>
    <w:next w:val="a"/>
    <w:link w:val="50"/>
    <w:uiPriority w:val="9"/>
    <w:qFormat/>
    <w:rsid w:val="00C334ED"/>
    <w:pPr>
      <w:spacing w:before="240" w:after="60" w:line="240" w:lineRule="auto"/>
      <w:outlineLvl w:val="4"/>
    </w:pPr>
    <w:rPr>
      <w:b/>
      <w:bCs/>
      <w:i/>
      <w:iCs/>
      <w:sz w:val="26"/>
      <w:szCs w:val="26"/>
      <w:lang w:eastAsia="ru-RU"/>
    </w:rPr>
  </w:style>
  <w:style w:type="paragraph" w:styleId="6">
    <w:name w:val="heading 6"/>
    <w:basedOn w:val="a"/>
    <w:next w:val="a"/>
    <w:link w:val="60"/>
    <w:uiPriority w:val="9"/>
    <w:qFormat/>
    <w:rsid w:val="00C334ED"/>
    <w:pPr>
      <w:spacing w:before="240" w:after="60" w:line="240" w:lineRule="auto"/>
      <w:outlineLvl w:val="5"/>
    </w:pPr>
    <w:rPr>
      <w:b/>
      <w:bCs/>
      <w:sz w:val="22"/>
      <w:lang w:eastAsia="ru-RU"/>
    </w:rPr>
  </w:style>
  <w:style w:type="paragraph" w:styleId="8">
    <w:name w:val="heading 8"/>
    <w:basedOn w:val="a"/>
    <w:next w:val="a"/>
    <w:link w:val="80"/>
    <w:uiPriority w:val="9"/>
    <w:qFormat/>
    <w:rsid w:val="00C334ED"/>
    <w:pPr>
      <w:spacing w:before="240" w:after="60" w:line="240" w:lineRule="auto"/>
      <w:outlineLvl w:val="7"/>
    </w:pPr>
    <w:rPr>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A60C0"/>
    <w:rPr>
      <w:rFonts w:ascii="Cambria" w:hAnsi="Cambria" w:cs="Times New Roman"/>
      <w:b/>
      <w:bCs/>
      <w:color w:val="365F91"/>
      <w:sz w:val="28"/>
      <w:szCs w:val="28"/>
    </w:rPr>
  </w:style>
  <w:style w:type="character" w:customStyle="1" w:styleId="20">
    <w:name w:val="Заголовок 2 Знак"/>
    <w:basedOn w:val="a0"/>
    <w:link w:val="2"/>
    <w:uiPriority w:val="9"/>
    <w:locked/>
    <w:rsid w:val="005A60C0"/>
    <w:rPr>
      <w:rFonts w:ascii="Cambria" w:hAnsi="Cambria" w:cs="Times New Roman"/>
      <w:b/>
      <w:bCs/>
      <w:color w:val="4F81BD"/>
      <w:sz w:val="26"/>
      <w:szCs w:val="26"/>
    </w:rPr>
  </w:style>
  <w:style w:type="character" w:customStyle="1" w:styleId="30">
    <w:name w:val="Заголовок 3 Знак"/>
    <w:basedOn w:val="a0"/>
    <w:link w:val="3"/>
    <w:uiPriority w:val="9"/>
    <w:locked/>
    <w:rsid w:val="005A60C0"/>
    <w:rPr>
      <w:rFonts w:ascii="Cambria" w:hAnsi="Cambria" w:cs="Times New Roman"/>
      <w:b/>
      <w:bCs/>
      <w:color w:val="4F81BD"/>
    </w:rPr>
  </w:style>
  <w:style w:type="character" w:customStyle="1" w:styleId="40">
    <w:name w:val="Заголовок 4 Знак"/>
    <w:basedOn w:val="a0"/>
    <w:link w:val="4"/>
    <w:uiPriority w:val="9"/>
    <w:locked/>
    <w:rsid w:val="005A60C0"/>
    <w:rPr>
      <w:rFonts w:ascii="Times New Roman" w:hAnsi="Times New Roman" w:cs="Times New Roman"/>
      <w:b/>
      <w:bCs/>
      <w:iCs/>
      <w:sz w:val="28"/>
    </w:rPr>
  </w:style>
  <w:style w:type="character" w:customStyle="1" w:styleId="50">
    <w:name w:val="Заголовок 5 Знак"/>
    <w:basedOn w:val="a0"/>
    <w:link w:val="5"/>
    <w:uiPriority w:val="9"/>
    <w:locked/>
    <w:rsid w:val="00C334ED"/>
    <w:rPr>
      <w:rFonts w:ascii="Times New Roman" w:hAnsi="Times New Roman" w:cs="Times New Roman"/>
      <w:b/>
      <w:bCs/>
      <w:i/>
      <w:iCs/>
      <w:sz w:val="26"/>
      <w:szCs w:val="26"/>
      <w:lang w:val="x-none" w:eastAsia="ru-RU"/>
    </w:rPr>
  </w:style>
  <w:style w:type="character" w:customStyle="1" w:styleId="60">
    <w:name w:val="Заголовок 6 Знак"/>
    <w:basedOn w:val="a0"/>
    <w:link w:val="6"/>
    <w:uiPriority w:val="9"/>
    <w:locked/>
    <w:rsid w:val="00C334ED"/>
    <w:rPr>
      <w:rFonts w:ascii="Times New Roman" w:hAnsi="Times New Roman" w:cs="Times New Roman"/>
      <w:b/>
      <w:bCs/>
      <w:lang w:val="x-none" w:eastAsia="ru-RU"/>
    </w:rPr>
  </w:style>
  <w:style w:type="character" w:customStyle="1" w:styleId="80">
    <w:name w:val="Заголовок 8 Знак"/>
    <w:basedOn w:val="a0"/>
    <w:link w:val="8"/>
    <w:uiPriority w:val="9"/>
    <w:locked/>
    <w:rsid w:val="00C334ED"/>
    <w:rPr>
      <w:rFonts w:ascii="Times New Roman" w:hAnsi="Times New Roman" w:cs="Times New Roman"/>
      <w:i/>
      <w:iCs/>
      <w:sz w:val="24"/>
      <w:szCs w:val="24"/>
      <w:lang w:val="x-none" w:eastAsia="ru-RU"/>
    </w:rPr>
  </w:style>
  <w:style w:type="paragraph" w:styleId="a3">
    <w:name w:val="List Paragraph"/>
    <w:basedOn w:val="a"/>
    <w:uiPriority w:val="34"/>
    <w:qFormat/>
    <w:rsid w:val="005A60C0"/>
    <w:pPr>
      <w:ind w:left="720"/>
      <w:contextualSpacing/>
    </w:pPr>
  </w:style>
  <w:style w:type="paragraph" w:styleId="a4">
    <w:name w:val="TOC Heading"/>
    <w:basedOn w:val="1"/>
    <w:next w:val="a"/>
    <w:uiPriority w:val="39"/>
    <w:semiHidden/>
    <w:unhideWhenUsed/>
    <w:qFormat/>
    <w:rsid w:val="005A60C0"/>
    <w:pPr>
      <w:spacing w:before="0"/>
      <w:outlineLvl w:val="9"/>
    </w:pPr>
    <w:rPr>
      <w:rFonts w:ascii="Times New Roman" w:hAnsi="Times New Roman"/>
      <w:color w:val="auto"/>
    </w:rPr>
  </w:style>
  <w:style w:type="paragraph" w:customStyle="1" w:styleId="11">
    <w:name w:val="Заголовок 11"/>
    <w:basedOn w:val="1"/>
    <w:next w:val="a5"/>
    <w:link w:val="1Char"/>
    <w:qFormat/>
    <w:rsid w:val="0052209A"/>
    <w:pPr>
      <w:widowControl w:val="0"/>
      <w:spacing w:before="0"/>
      <w:jc w:val="center"/>
    </w:pPr>
    <w:rPr>
      <w:rFonts w:ascii="Times New Roman" w:hAnsi="Times New Roman"/>
      <w:caps/>
      <w:color w:val="auto"/>
      <w:lang w:eastAsia="ru-RU"/>
    </w:rPr>
  </w:style>
  <w:style w:type="character" w:customStyle="1" w:styleId="1Char">
    <w:name w:val="Заголовок 1 Char"/>
    <w:basedOn w:val="10"/>
    <w:link w:val="11"/>
    <w:locked/>
    <w:rsid w:val="0052209A"/>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5"/>
    <w:link w:val="2Char"/>
    <w:autoRedefine/>
    <w:qFormat/>
    <w:rsid w:val="001A28A9"/>
    <w:pPr>
      <w:widowControl w:val="0"/>
      <w:spacing w:before="0"/>
      <w:jc w:val="center"/>
    </w:pPr>
    <w:rPr>
      <w:rFonts w:ascii="Times New Roman" w:hAnsi="Times New Roman"/>
      <w:color w:val="auto"/>
      <w:sz w:val="28"/>
    </w:rPr>
  </w:style>
  <w:style w:type="character" w:customStyle="1" w:styleId="2Char">
    <w:name w:val="Заголовок 2 Char"/>
    <w:basedOn w:val="a0"/>
    <w:link w:val="21"/>
    <w:locked/>
    <w:rsid w:val="001A28A9"/>
    <w:rPr>
      <w:rFonts w:ascii="Times New Roman" w:hAnsi="Times New Roman" w:cs="Times New Roman"/>
      <w:b/>
      <w:bCs/>
      <w:sz w:val="26"/>
      <w:szCs w:val="26"/>
    </w:rPr>
  </w:style>
  <w:style w:type="paragraph" w:customStyle="1" w:styleId="31">
    <w:name w:val="Заголовок 31"/>
    <w:basedOn w:val="3"/>
    <w:next w:val="a5"/>
    <w:qFormat/>
    <w:rsid w:val="0054286E"/>
    <w:pPr>
      <w:widowControl w:val="0"/>
      <w:spacing w:before="0"/>
      <w:jc w:val="center"/>
    </w:pPr>
    <w:rPr>
      <w:rFonts w:ascii="Times New Roman" w:hAnsi="Times New Roman"/>
      <w:color w:val="auto"/>
      <w:sz w:val="28"/>
      <w:szCs w:val="28"/>
    </w:rPr>
  </w:style>
  <w:style w:type="paragraph" w:customStyle="1" w:styleId="a5">
    <w:name w:val="Стандарт"/>
    <w:basedOn w:val="a"/>
    <w:link w:val="Char"/>
    <w:qFormat/>
    <w:rsid w:val="0052209A"/>
    <w:pPr>
      <w:widowControl w:val="0"/>
      <w:ind w:firstLine="709"/>
      <w:jc w:val="both"/>
    </w:pPr>
    <w:rPr>
      <w:szCs w:val="24"/>
      <w:lang w:eastAsia="ru-RU"/>
    </w:rPr>
  </w:style>
  <w:style w:type="character" w:customStyle="1" w:styleId="Char">
    <w:name w:val="Стандарт Char"/>
    <w:basedOn w:val="a0"/>
    <w:link w:val="a5"/>
    <w:locked/>
    <w:rsid w:val="0052209A"/>
    <w:rPr>
      <w:rFonts w:ascii="Times New Roman" w:hAnsi="Times New Roman" w:cs="Times New Roman"/>
      <w:sz w:val="24"/>
      <w:szCs w:val="24"/>
      <w:lang w:val="x-none" w:eastAsia="ru-RU"/>
    </w:rPr>
  </w:style>
  <w:style w:type="table" w:styleId="a6">
    <w:name w:val="Table Grid"/>
    <w:basedOn w:val="a1"/>
    <w:uiPriority w:val="59"/>
    <w:rsid w:val="00245934"/>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
    <w:basedOn w:val="a1"/>
    <w:next w:val="a6"/>
    <w:rsid w:val="00C334ED"/>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C334ED"/>
    <w:pPr>
      <w:spacing w:line="240" w:lineRule="auto"/>
    </w:pPr>
    <w:rPr>
      <w:rFonts w:ascii="Tahoma" w:hAnsi="Tahoma" w:cs="Tahoma"/>
      <w:sz w:val="16"/>
      <w:szCs w:val="16"/>
    </w:rPr>
  </w:style>
  <w:style w:type="table" w:customStyle="1" w:styleId="22">
    <w:name w:val="Сетка таблицы2"/>
    <w:basedOn w:val="a1"/>
    <w:next w:val="a6"/>
    <w:rsid w:val="00C334ED"/>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Текст у виносці Знак"/>
    <w:basedOn w:val="a0"/>
    <w:link w:val="a7"/>
    <w:uiPriority w:val="99"/>
    <w:semiHidden/>
    <w:locked/>
    <w:rsid w:val="00C334ED"/>
    <w:rPr>
      <w:rFonts w:ascii="Tahoma" w:hAnsi="Tahoma" w:cs="Tahoma"/>
      <w:sz w:val="16"/>
      <w:szCs w:val="16"/>
    </w:rPr>
  </w:style>
  <w:style w:type="paragraph" w:styleId="a9">
    <w:name w:val="footnote text"/>
    <w:basedOn w:val="a"/>
    <w:link w:val="aa"/>
    <w:uiPriority w:val="99"/>
    <w:semiHidden/>
    <w:unhideWhenUsed/>
    <w:rsid w:val="00C334ED"/>
    <w:pPr>
      <w:spacing w:line="240" w:lineRule="auto"/>
    </w:pPr>
    <w:rPr>
      <w:sz w:val="20"/>
      <w:szCs w:val="20"/>
    </w:rPr>
  </w:style>
  <w:style w:type="character" w:styleId="ab">
    <w:name w:val="footnote reference"/>
    <w:basedOn w:val="a0"/>
    <w:uiPriority w:val="99"/>
    <w:semiHidden/>
    <w:unhideWhenUsed/>
    <w:rsid w:val="00C334ED"/>
    <w:rPr>
      <w:rFonts w:cs="Times New Roman"/>
      <w:vertAlign w:val="superscript"/>
    </w:rPr>
  </w:style>
  <w:style w:type="character" w:customStyle="1" w:styleId="aa">
    <w:name w:val="Текст виноски Знак"/>
    <w:basedOn w:val="a0"/>
    <w:link w:val="a9"/>
    <w:uiPriority w:val="99"/>
    <w:semiHidden/>
    <w:locked/>
    <w:rsid w:val="00C334ED"/>
    <w:rPr>
      <w:rFonts w:ascii="Times New Roman" w:hAnsi="Times New Roman" w:cs="Times New Roman"/>
      <w:sz w:val="20"/>
      <w:szCs w:val="20"/>
    </w:rPr>
  </w:style>
  <w:style w:type="table" w:customStyle="1" w:styleId="32">
    <w:name w:val="Сетка таблицы3"/>
    <w:basedOn w:val="a1"/>
    <w:next w:val="a6"/>
    <w:rsid w:val="00C334ED"/>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Стиль1"/>
    <w:basedOn w:val="2"/>
    <w:rsid w:val="00C334ED"/>
    <w:pPr>
      <w:keepLines w:val="0"/>
      <w:spacing w:before="240" w:after="60"/>
      <w:jc w:val="both"/>
    </w:pPr>
    <w:rPr>
      <w:rFonts w:ascii="Times New Roman" w:hAnsi="Times New Roman" w:cs="Arial"/>
      <w:iCs/>
      <w:color w:val="auto"/>
      <w:sz w:val="28"/>
      <w:szCs w:val="28"/>
      <w:lang w:eastAsia="ru-RU"/>
    </w:rPr>
  </w:style>
  <w:style w:type="paragraph" w:styleId="ac">
    <w:name w:val="Body Text Indent"/>
    <w:basedOn w:val="a"/>
    <w:link w:val="ad"/>
    <w:uiPriority w:val="99"/>
    <w:rsid w:val="00C334ED"/>
    <w:pPr>
      <w:ind w:firstLine="851"/>
      <w:jc w:val="both"/>
    </w:pPr>
    <w:rPr>
      <w:szCs w:val="28"/>
      <w:lang w:eastAsia="ru-RU"/>
    </w:rPr>
  </w:style>
  <w:style w:type="paragraph" w:styleId="ae">
    <w:name w:val="Body Text"/>
    <w:basedOn w:val="a"/>
    <w:link w:val="af"/>
    <w:uiPriority w:val="99"/>
    <w:rsid w:val="00C334ED"/>
    <w:pPr>
      <w:spacing w:after="120" w:line="240" w:lineRule="auto"/>
    </w:pPr>
    <w:rPr>
      <w:sz w:val="24"/>
      <w:szCs w:val="24"/>
      <w:lang w:eastAsia="ru-RU"/>
    </w:rPr>
  </w:style>
  <w:style w:type="character" w:customStyle="1" w:styleId="ad">
    <w:name w:val="Основний текст з відступом Знак"/>
    <w:basedOn w:val="a0"/>
    <w:link w:val="ac"/>
    <w:uiPriority w:val="99"/>
    <w:locked/>
    <w:rsid w:val="00C334ED"/>
    <w:rPr>
      <w:rFonts w:ascii="Times New Roman" w:hAnsi="Times New Roman" w:cs="Times New Roman"/>
      <w:sz w:val="28"/>
      <w:szCs w:val="28"/>
      <w:lang w:val="x-none" w:eastAsia="ru-RU"/>
    </w:rPr>
  </w:style>
  <w:style w:type="paragraph" w:styleId="af0">
    <w:name w:val="Plain Text"/>
    <w:basedOn w:val="a"/>
    <w:link w:val="af1"/>
    <w:uiPriority w:val="99"/>
    <w:rsid w:val="00C334ED"/>
    <w:pPr>
      <w:spacing w:line="240" w:lineRule="auto"/>
    </w:pPr>
    <w:rPr>
      <w:rFonts w:ascii="Courier New" w:hAnsi="Courier New" w:cs="Arial Unicode MS"/>
      <w:sz w:val="20"/>
      <w:szCs w:val="20"/>
      <w:lang w:eastAsia="ru-RU" w:bidi="si-LK"/>
    </w:rPr>
  </w:style>
  <w:style w:type="character" w:customStyle="1" w:styleId="af">
    <w:name w:val="Основний текст Знак"/>
    <w:basedOn w:val="a0"/>
    <w:link w:val="ae"/>
    <w:uiPriority w:val="99"/>
    <w:locked/>
    <w:rsid w:val="00C334ED"/>
    <w:rPr>
      <w:rFonts w:ascii="Times New Roman" w:hAnsi="Times New Roman" w:cs="Times New Roman"/>
      <w:sz w:val="24"/>
      <w:szCs w:val="24"/>
      <w:lang w:val="x-none" w:eastAsia="ru-RU"/>
    </w:rPr>
  </w:style>
  <w:style w:type="character" w:customStyle="1" w:styleId="af1">
    <w:name w:val="Текст Знак"/>
    <w:basedOn w:val="a0"/>
    <w:link w:val="af0"/>
    <w:uiPriority w:val="99"/>
    <w:locked/>
    <w:rsid w:val="00C334ED"/>
    <w:rPr>
      <w:rFonts w:ascii="Courier New" w:hAnsi="Courier New" w:cs="Arial Unicode MS"/>
      <w:sz w:val="20"/>
      <w:szCs w:val="20"/>
      <w:lang w:val="x-none" w:eastAsia="ru-RU" w:bidi="si-LK"/>
    </w:rPr>
  </w:style>
  <w:style w:type="paragraph" w:styleId="af2">
    <w:name w:val="Normal (Web)"/>
    <w:basedOn w:val="a"/>
    <w:uiPriority w:val="99"/>
    <w:rsid w:val="00C334ED"/>
    <w:pPr>
      <w:spacing w:before="100" w:beforeAutospacing="1" w:after="100" w:afterAutospacing="1" w:line="240" w:lineRule="auto"/>
    </w:pPr>
    <w:rPr>
      <w:sz w:val="24"/>
      <w:szCs w:val="24"/>
      <w:lang w:eastAsia="ru-RU"/>
    </w:rPr>
  </w:style>
  <w:style w:type="paragraph" w:styleId="23">
    <w:name w:val="Body Text Indent 2"/>
    <w:basedOn w:val="a"/>
    <w:link w:val="24"/>
    <w:uiPriority w:val="99"/>
    <w:rsid w:val="00C334ED"/>
    <w:pPr>
      <w:spacing w:after="120" w:line="480" w:lineRule="auto"/>
      <w:ind w:left="283"/>
    </w:pPr>
    <w:rPr>
      <w:sz w:val="24"/>
      <w:szCs w:val="24"/>
      <w:lang w:eastAsia="ru-RU"/>
    </w:rPr>
  </w:style>
  <w:style w:type="paragraph" w:styleId="25">
    <w:name w:val="Body Text 2"/>
    <w:basedOn w:val="a"/>
    <w:link w:val="26"/>
    <w:uiPriority w:val="99"/>
    <w:rsid w:val="00C334ED"/>
    <w:pPr>
      <w:spacing w:after="120" w:line="480" w:lineRule="auto"/>
    </w:pPr>
    <w:rPr>
      <w:sz w:val="24"/>
      <w:szCs w:val="24"/>
      <w:lang w:eastAsia="ru-RU"/>
    </w:rPr>
  </w:style>
  <w:style w:type="character" w:customStyle="1" w:styleId="24">
    <w:name w:val="Основний текст з відступом 2 Знак"/>
    <w:basedOn w:val="a0"/>
    <w:link w:val="23"/>
    <w:uiPriority w:val="99"/>
    <w:locked/>
    <w:rsid w:val="00C334ED"/>
    <w:rPr>
      <w:rFonts w:ascii="Times New Roman" w:hAnsi="Times New Roman" w:cs="Times New Roman"/>
      <w:sz w:val="24"/>
      <w:szCs w:val="24"/>
      <w:lang w:val="x-none" w:eastAsia="ru-RU"/>
    </w:rPr>
  </w:style>
  <w:style w:type="paragraph" w:styleId="af3">
    <w:name w:val="footer"/>
    <w:basedOn w:val="a"/>
    <w:link w:val="af4"/>
    <w:uiPriority w:val="99"/>
    <w:rsid w:val="00C334ED"/>
    <w:pPr>
      <w:tabs>
        <w:tab w:val="center" w:pos="4677"/>
        <w:tab w:val="right" w:pos="9355"/>
      </w:tabs>
      <w:spacing w:line="240" w:lineRule="auto"/>
    </w:pPr>
    <w:rPr>
      <w:sz w:val="24"/>
      <w:szCs w:val="24"/>
      <w:lang w:eastAsia="ru-RU"/>
    </w:rPr>
  </w:style>
  <w:style w:type="character" w:customStyle="1" w:styleId="26">
    <w:name w:val="Основний текст 2 Знак"/>
    <w:basedOn w:val="a0"/>
    <w:link w:val="25"/>
    <w:uiPriority w:val="99"/>
    <w:locked/>
    <w:rsid w:val="00C334ED"/>
    <w:rPr>
      <w:rFonts w:ascii="Times New Roman" w:hAnsi="Times New Roman" w:cs="Times New Roman"/>
      <w:sz w:val="24"/>
      <w:szCs w:val="24"/>
      <w:lang w:val="x-none" w:eastAsia="ru-RU"/>
    </w:rPr>
  </w:style>
  <w:style w:type="paragraph" w:customStyle="1" w:styleId="default">
    <w:name w:val="default"/>
    <w:basedOn w:val="a"/>
    <w:rsid w:val="00C334ED"/>
    <w:pPr>
      <w:spacing w:before="100" w:line="240" w:lineRule="auto"/>
    </w:pPr>
    <w:rPr>
      <w:rFonts w:ascii="Tahoma" w:hAnsi="Tahoma" w:cs="Tahoma"/>
      <w:sz w:val="16"/>
      <w:szCs w:val="16"/>
      <w:lang w:eastAsia="ru-RU"/>
    </w:rPr>
  </w:style>
  <w:style w:type="character" w:customStyle="1" w:styleId="af4">
    <w:name w:val="Нижній колонтитул Знак"/>
    <w:basedOn w:val="a0"/>
    <w:link w:val="af3"/>
    <w:uiPriority w:val="99"/>
    <w:locked/>
    <w:rsid w:val="00C334ED"/>
    <w:rPr>
      <w:rFonts w:ascii="Times New Roman" w:hAnsi="Times New Roman" w:cs="Times New Roman"/>
      <w:sz w:val="24"/>
      <w:szCs w:val="24"/>
      <w:lang w:val="x-none" w:eastAsia="ru-RU"/>
    </w:rPr>
  </w:style>
  <w:style w:type="character" w:customStyle="1" w:styleId="af5">
    <w:name w:val="Гипертекстовая ссылка"/>
    <w:basedOn w:val="a0"/>
    <w:rsid w:val="00C334ED"/>
    <w:rPr>
      <w:rFonts w:cs="Times New Roman"/>
      <w:color w:val="008000"/>
      <w:sz w:val="20"/>
      <w:szCs w:val="20"/>
      <w:u w:val="single"/>
    </w:rPr>
  </w:style>
  <w:style w:type="character" w:styleId="af6">
    <w:name w:val="Hyperlink"/>
    <w:basedOn w:val="a0"/>
    <w:uiPriority w:val="99"/>
    <w:rsid w:val="00C334ED"/>
    <w:rPr>
      <w:rFonts w:cs="Times New Roman"/>
      <w:color w:val="0000FF"/>
      <w:u w:val="single"/>
    </w:rPr>
  </w:style>
  <w:style w:type="paragraph" w:customStyle="1" w:styleId="BlockQuotation">
    <w:name w:val="Block Quotation"/>
    <w:basedOn w:val="a"/>
    <w:rsid w:val="00C334ED"/>
    <w:pPr>
      <w:widowControl w:val="0"/>
      <w:tabs>
        <w:tab w:val="left" w:pos="10773"/>
      </w:tabs>
      <w:overflowPunct w:val="0"/>
      <w:autoSpaceDE w:val="0"/>
      <w:autoSpaceDN w:val="0"/>
      <w:adjustRightInd w:val="0"/>
      <w:spacing w:line="240" w:lineRule="auto"/>
      <w:ind w:left="1134" w:right="-1759" w:firstLine="709"/>
      <w:jc w:val="both"/>
      <w:textAlignment w:val="baseline"/>
    </w:pPr>
    <w:rPr>
      <w:szCs w:val="20"/>
      <w:lang w:eastAsia="ru-RU"/>
    </w:rPr>
  </w:style>
  <w:style w:type="character" w:styleId="af7">
    <w:name w:val="Strong"/>
    <w:basedOn w:val="a0"/>
    <w:uiPriority w:val="22"/>
    <w:qFormat/>
    <w:rsid w:val="00C334ED"/>
    <w:rPr>
      <w:rFonts w:cs="Times New Roman"/>
      <w:b/>
      <w:bCs/>
    </w:rPr>
  </w:style>
  <w:style w:type="paragraph" w:styleId="af8">
    <w:name w:val="Title"/>
    <w:basedOn w:val="a"/>
    <w:link w:val="af9"/>
    <w:uiPriority w:val="10"/>
    <w:qFormat/>
    <w:rsid w:val="00C334ED"/>
    <w:pPr>
      <w:autoSpaceDE w:val="0"/>
      <w:autoSpaceDN w:val="0"/>
      <w:spacing w:line="240" w:lineRule="auto"/>
      <w:jc w:val="center"/>
    </w:pPr>
    <w:rPr>
      <w:b/>
      <w:bCs/>
      <w:szCs w:val="28"/>
      <w:lang w:eastAsia="ru-RU"/>
    </w:rPr>
  </w:style>
  <w:style w:type="paragraph" w:styleId="afa">
    <w:name w:val="header"/>
    <w:basedOn w:val="a"/>
    <w:link w:val="afb"/>
    <w:uiPriority w:val="99"/>
    <w:rsid w:val="00C334ED"/>
    <w:pPr>
      <w:tabs>
        <w:tab w:val="center" w:pos="4677"/>
        <w:tab w:val="right" w:pos="9355"/>
      </w:tabs>
      <w:spacing w:line="240" w:lineRule="auto"/>
    </w:pPr>
    <w:rPr>
      <w:sz w:val="24"/>
      <w:szCs w:val="24"/>
      <w:lang w:eastAsia="ru-RU"/>
    </w:rPr>
  </w:style>
  <w:style w:type="character" w:customStyle="1" w:styleId="af9">
    <w:name w:val="Назва Знак"/>
    <w:basedOn w:val="a0"/>
    <w:link w:val="af8"/>
    <w:uiPriority w:val="10"/>
    <w:locked/>
    <w:rsid w:val="00C334ED"/>
    <w:rPr>
      <w:rFonts w:ascii="Times New Roman" w:hAnsi="Times New Roman" w:cs="Times New Roman"/>
      <w:b/>
      <w:bCs/>
      <w:sz w:val="28"/>
      <w:szCs w:val="28"/>
      <w:lang w:val="x-none" w:eastAsia="ru-RU"/>
    </w:rPr>
  </w:style>
  <w:style w:type="character" w:styleId="afc">
    <w:name w:val="page number"/>
    <w:basedOn w:val="a0"/>
    <w:uiPriority w:val="99"/>
    <w:rsid w:val="00C334ED"/>
    <w:rPr>
      <w:rFonts w:cs="Times New Roman"/>
    </w:rPr>
  </w:style>
  <w:style w:type="character" w:customStyle="1" w:styleId="afb">
    <w:name w:val="Верхній колонтитул Знак"/>
    <w:basedOn w:val="a0"/>
    <w:link w:val="afa"/>
    <w:uiPriority w:val="99"/>
    <w:locked/>
    <w:rsid w:val="00C334ED"/>
    <w:rPr>
      <w:rFonts w:ascii="Times New Roman" w:hAnsi="Times New Roman" w:cs="Times New Roman"/>
      <w:sz w:val="24"/>
      <w:szCs w:val="24"/>
      <w:lang w:val="x-none" w:eastAsia="ru-RU"/>
    </w:rPr>
  </w:style>
  <w:style w:type="paragraph" w:styleId="14">
    <w:name w:val="toc 1"/>
    <w:basedOn w:val="a"/>
    <w:next w:val="a"/>
    <w:autoRedefine/>
    <w:uiPriority w:val="39"/>
    <w:rsid w:val="00C334ED"/>
    <w:pPr>
      <w:spacing w:line="240" w:lineRule="auto"/>
    </w:pPr>
    <w:rPr>
      <w:sz w:val="24"/>
      <w:szCs w:val="24"/>
      <w:lang w:eastAsia="ru-RU"/>
    </w:rPr>
  </w:style>
  <w:style w:type="character" w:styleId="afd">
    <w:name w:val="FollowedHyperlink"/>
    <w:basedOn w:val="a0"/>
    <w:uiPriority w:val="99"/>
    <w:semiHidden/>
    <w:unhideWhenUsed/>
    <w:rsid w:val="00C334ED"/>
    <w:rPr>
      <w:rFonts w:cs="Times New Roman"/>
      <w:color w:val="800080"/>
      <w:u w:val="single"/>
    </w:rPr>
  </w:style>
  <w:style w:type="paragraph" w:styleId="27">
    <w:name w:val="toc 2"/>
    <w:basedOn w:val="a"/>
    <w:next w:val="a"/>
    <w:autoRedefine/>
    <w:uiPriority w:val="39"/>
    <w:unhideWhenUsed/>
    <w:rsid w:val="00C334ED"/>
    <w:pPr>
      <w:spacing w:after="100"/>
      <w:ind w:left="280"/>
    </w:pPr>
  </w:style>
  <w:style w:type="table" w:customStyle="1" w:styleId="41">
    <w:name w:val="Сетка таблицы4"/>
    <w:basedOn w:val="a1"/>
    <w:next w:val="a6"/>
    <w:rsid w:val="00C334ED"/>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172941">
      <w:marLeft w:val="0"/>
      <w:marRight w:val="0"/>
      <w:marTop w:val="0"/>
      <w:marBottom w:val="0"/>
      <w:divBdr>
        <w:top w:val="none" w:sz="0" w:space="0" w:color="auto"/>
        <w:left w:val="none" w:sz="0" w:space="0" w:color="auto"/>
        <w:bottom w:val="none" w:sz="0" w:space="0" w:color="auto"/>
        <w:right w:val="none" w:sz="0" w:space="0" w:color="auto"/>
      </w:divBdr>
    </w:div>
    <w:div w:id="5781729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______Microsoft_Excel_97-20033.xls"/><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______Microsoft_Excel_97-20032.xls"/><Relationship Id="rId5" Type="http://schemas.openxmlformats.org/officeDocument/2006/relationships/webSettings" Target="webSettings.xml"/><Relationship Id="rId15" Type="http://schemas.openxmlformats.org/officeDocument/2006/relationships/oleObject" Target="embeddings/______Microsoft_Excel_97-20034.xls"/><Relationship Id="rId10" Type="http://schemas.openxmlformats.org/officeDocument/2006/relationships/image" Target="media/image2.emf"/><Relationship Id="rId19" Type="http://schemas.openxmlformats.org/officeDocument/2006/relationships/oleObject" Target="embeddings/______Microsoft_Excel_97-20035.xls"/><Relationship Id="rId4" Type="http://schemas.openxmlformats.org/officeDocument/2006/relationships/settings" Target="settings.xml"/><Relationship Id="rId9" Type="http://schemas.openxmlformats.org/officeDocument/2006/relationships/oleObject" Target="embeddings/______Microsoft_Excel_97-20031.xls"/><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6C50C-00F3-45E1-89C6-3084E6541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17320</Words>
  <Characters>98725</Characters>
  <Application>Microsoft Office Word</Application>
  <DocSecurity>0</DocSecurity>
  <Lines>822</Lines>
  <Paragraphs>231</Paragraphs>
  <ScaleCrop>false</ScaleCrop>
  <Company>Reanimator Extreme Edition</Company>
  <LinksUpToDate>false</LinksUpToDate>
  <CharactersWithSpaces>115814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Irina</cp:lastModifiedBy>
  <cp:revision>2</cp:revision>
  <dcterms:created xsi:type="dcterms:W3CDTF">2014-08-22T11:29:00Z</dcterms:created>
  <dcterms:modified xsi:type="dcterms:W3CDTF">2014-08-22T11:29:00Z</dcterms:modified>
</cp:coreProperties>
</file>