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1F" w:rsidRDefault="001A5D1F" w:rsidP="003B5962">
      <w:pPr>
        <w:jc w:val="center"/>
      </w:pPr>
    </w:p>
    <w:p w:rsidR="003B5962" w:rsidRPr="008035E0" w:rsidRDefault="003B5962" w:rsidP="003B5962">
      <w:pPr>
        <w:jc w:val="center"/>
      </w:pPr>
      <w:r w:rsidRPr="008035E0">
        <w:t>Министерство образования и наук Российской Федерации</w:t>
      </w:r>
    </w:p>
    <w:p w:rsidR="003B5962" w:rsidRPr="008035E0" w:rsidRDefault="003B5962" w:rsidP="003B5962">
      <w:pPr>
        <w:jc w:val="center"/>
        <w:rPr>
          <w:b/>
        </w:rPr>
      </w:pPr>
      <w:r w:rsidRPr="008035E0">
        <w:rPr>
          <w:b/>
        </w:rPr>
        <w:t>ФЕДЕРАЛЬНОЕ АГЕНСТВО ПО ОБРАЗОВАНИЮ</w:t>
      </w:r>
    </w:p>
    <w:p w:rsidR="003B5962" w:rsidRPr="008035E0" w:rsidRDefault="003B5962" w:rsidP="003B5962">
      <w:pPr>
        <w:jc w:val="center"/>
      </w:pPr>
      <w:r w:rsidRPr="008035E0">
        <w:t>Государственное образовательное учреждение</w:t>
      </w:r>
    </w:p>
    <w:p w:rsidR="003B5962" w:rsidRPr="008035E0" w:rsidRDefault="003B5962" w:rsidP="003B5962">
      <w:pPr>
        <w:jc w:val="center"/>
      </w:pPr>
      <w:r w:rsidRPr="008035E0">
        <w:t>Среднего профессионального учреждения</w:t>
      </w:r>
    </w:p>
    <w:p w:rsidR="003B5962" w:rsidRPr="008351CF" w:rsidRDefault="003B5962" w:rsidP="003B5962">
      <w:pPr>
        <w:spacing w:line="360" w:lineRule="auto"/>
        <w:jc w:val="center"/>
        <w:rPr>
          <w:b/>
          <w:spacing w:val="20"/>
          <w:sz w:val="28"/>
          <w:szCs w:val="28"/>
        </w:rPr>
      </w:pPr>
      <w:r w:rsidRPr="008351CF">
        <w:rPr>
          <w:b/>
          <w:spacing w:val="20"/>
          <w:sz w:val="28"/>
          <w:szCs w:val="28"/>
        </w:rPr>
        <w:t>Бердский электромеханический техникум</w:t>
      </w:r>
    </w:p>
    <w:p w:rsidR="003B5962" w:rsidRPr="00C8000D" w:rsidRDefault="003B5962" w:rsidP="003B5962">
      <w:pPr>
        <w:spacing w:line="360" w:lineRule="auto"/>
        <w:jc w:val="center"/>
        <w:rPr>
          <w:i/>
          <w:spacing w:val="20"/>
        </w:rPr>
      </w:pPr>
    </w:p>
    <w:p w:rsidR="003B5962" w:rsidRPr="008035E0" w:rsidRDefault="003B5962" w:rsidP="003B5962">
      <w:pPr>
        <w:spacing w:line="360" w:lineRule="auto"/>
        <w:jc w:val="center"/>
      </w:pPr>
      <w:r w:rsidRPr="008035E0">
        <w:t>Специальность 0601 «Экономика и бухгалтерский учёт»</w:t>
      </w:r>
    </w:p>
    <w:p w:rsidR="003B5962" w:rsidRPr="008035E0" w:rsidRDefault="003B5962" w:rsidP="003B5962">
      <w:pPr>
        <w:spacing w:line="360" w:lineRule="auto"/>
        <w:jc w:val="center"/>
      </w:pPr>
    </w:p>
    <w:p w:rsidR="003B5962" w:rsidRPr="008035E0" w:rsidRDefault="003B5962" w:rsidP="003B5962">
      <w:pPr>
        <w:spacing w:line="360" w:lineRule="auto"/>
        <w:jc w:val="center"/>
      </w:pPr>
      <w:r w:rsidRPr="008035E0">
        <w:t>Дисциплина «Анализ финансово-хозяйственной деятельности »</w:t>
      </w:r>
    </w:p>
    <w:p w:rsidR="003B5962" w:rsidRPr="008035E0" w:rsidRDefault="003B5962" w:rsidP="003B5962">
      <w:pPr>
        <w:spacing w:line="360" w:lineRule="auto"/>
        <w:jc w:val="center"/>
      </w:pPr>
    </w:p>
    <w:p w:rsidR="003B5962" w:rsidRPr="00762164" w:rsidRDefault="003B5962" w:rsidP="00762164">
      <w:pPr>
        <w:jc w:val="center"/>
        <w:rPr>
          <w:b/>
          <w:spacing w:val="20"/>
          <w:sz w:val="28"/>
          <w:szCs w:val="28"/>
        </w:rPr>
      </w:pPr>
      <w:r w:rsidRPr="008351CF">
        <w:rPr>
          <w:b/>
          <w:spacing w:val="20"/>
          <w:sz w:val="28"/>
          <w:szCs w:val="28"/>
        </w:rPr>
        <w:t>Тема</w:t>
      </w:r>
      <w:r w:rsidRPr="008310BE">
        <w:rPr>
          <w:spacing w:val="20"/>
          <w:sz w:val="28"/>
          <w:szCs w:val="28"/>
        </w:rPr>
        <w:t xml:space="preserve">: </w:t>
      </w:r>
      <w:r w:rsidRPr="008310BE">
        <w:rPr>
          <w:b/>
          <w:spacing w:val="20"/>
          <w:sz w:val="28"/>
          <w:szCs w:val="28"/>
        </w:rPr>
        <w:t>«</w:t>
      </w:r>
      <w:r w:rsidR="008F35EF">
        <w:rPr>
          <w:b/>
          <w:spacing w:val="20"/>
          <w:sz w:val="28"/>
          <w:szCs w:val="28"/>
        </w:rPr>
        <w:t>Анализ ликвидности и платежеспособности</w:t>
      </w:r>
      <w:r w:rsidR="00762164">
        <w:rPr>
          <w:b/>
          <w:spacing w:val="20"/>
          <w:sz w:val="28"/>
          <w:szCs w:val="28"/>
        </w:rPr>
        <w:t xml:space="preserve"> </w:t>
      </w:r>
      <w:r w:rsidRPr="008310BE">
        <w:rPr>
          <w:spacing w:val="20"/>
          <w:sz w:val="28"/>
          <w:szCs w:val="28"/>
        </w:rPr>
        <w:t>»</w:t>
      </w:r>
    </w:p>
    <w:p w:rsidR="003B5962" w:rsidRPr="008310BE" w:rsidRDefault="003B5962" w:rsidP="003B5962">
      <w:pPr>
        <w:spacing w:line="360" w:lineRule="auto"/>
        <w:jc w:val="center"/>
        <w:rPr>
          <w:spacing w:val="20"/>
          <w:sz w:val="28"/>
          <w:szCs w:val="28"/>
        </w:rPr>
      </w:pPr>
    </w:p>
    <w:p w:rsidR="003B5962" w:rsidRDefault="003B5962" w:rsidP="003B5962">
      <w:pPr>
        <w:spacing w:line="360" w:lineRule="auto"/>
        <w:jc w:val="center"/>
        <w:rPr>
          <w:spacing w:val="20"/>
        </w:rPr>
      </w:pPr>
    </w:p>
    <w:p w:rsidR="003B5962" w:rsidRDefault="003B5962" w:rsidP="003B5962">
      <w:pPr>
        <w:spacing w:line="360" w:lineRule="auto"/>
        <w:jc w:val="center"/>
        <w:rPr>
          <w:b/>
          <w:spacing w:val="98"/>
          <w:sz w:val="48"/>
          <w:szCs w:val="48"/>
        </w:rPr>
      </w:pPr>
    </w:p>
    <w:p w:rsidR="003B5962" w:rsidRPr="005C61CF" w:rsidRDefault="003B5962" w:rsidP="003B5962">
      <w:pPr>
        <w:spacing w:line="360" w:lineRule="auto"/>
        <w:jc w:val="center"/>
        <w:rPr>
          <w:b/>
          <w:spacing w:val="98"/>
          <w:sz w:val="48"/>
          <w:szCs w:val="48"/>
        </w:rPr>
      </w:pPr>
      <w:r w:rsidRPr="005C61CF">
        <w:rPr>
          <w:b/>
          <w:spacing w:val="98"/>
          <w:sz w:val="48"/>
          <w:szCs w:val="48"/>
        </w:rPr>
        <w:t>КУРСОВАЯ РАБОТА</w:t>
      </w:r>
    </w:p>
    <w:p w:rsidR="003B5962" w:rsidRDefault="003B5962" w:rsidP="003B5962">
      <w:pPr>
        <w:spacing w:line="360" w:lineRule="auto"/>
        <w:jc w:val="center"/>
        <w:rPr>
          <w:spacing w:val="20"/>
        </w:rPr>
      </w:pPr>
    </w:p>
    <w:p w:rsidR="003B5962" w:rsidRDefault="003B5962" w:rsidP="003B5962">
      <w:pPr>
        <w:spacing w:line="360" w:lineRule="auto"/>
        <w:jc w:val="center"/>
        <w:rPr>
          <w:spacing w:val="20"/>
        </w:rPr>
      </w:pPr>
    </w:p>
    <w:p w:rsidR="003B5962" w:rsidRDefault="003B5962" w:rsidP="003B5962">
      <w:pPr>
        <w:spacing w:line="360" w:lineRule="auto"/>
        <w:jc w:val="center"/>
        <w:rPr>
          <w:spacing w:val="20"/>
        </w:rPr>
      </w:pPr>
    </w:p>
    <w:p w:rsidR="003B5962" w:rsidRDefault="003B5962" w:rsidP="003B5962">
      <w:pPr>
        <w:spacing w:line="360" w:lineRule="auto"/>
        <w:jc w:val="center"/>
        <w:rPr>
          <w:spacing w:val="20"/>
        </w:rPr>
      </w:pPr>
    </w:p>
    <w:p w:rsidR="003B5962" w:rsidRDefault="003B5962" w:rsidP="003B5962">
      <w:pPr>
        <w:spacing w:line="360" w:lineRule="auto"/>
        <w:jc w:val="center"/>
        <w:rPr>
          <w:spacing w:val="20"/>
        </w:rPr>
      </w:pPr>
    </w:p>
    <w:p w:rsidR="003B5962" w:rsidRDefault="003B5962" w:rsidP="003B5962">
      <w:pPr>
        <w:spacing w:line="360" w:lineRule="auto"/>
        <w:jc w:val="center"/>
        <w:rPr>
          <w:spacing w:val="20"/>
        </w:rPr>
      </w:pPr>
    </w:p>
    <w:p w:rsidR="003B5962" w:rsidRDefault="003B5962" w:rsidP="003B5962">
      <w:pPr>
        <w:spacing w:line="360" w:lineRule="auto"/>
        <w:jc w:val="center"/>
        <w:rPr>
          <w:spacing w:val="20"/>
        </w:rPr>
      </w:pPr>
    </w:p>
    <w:p w:rsidR="003B5962" w:rsidRPr="00F01500" w:rsidRDefault="003B5962" w:rsidP="003B5962">
      <w:pPr>
        <w:tabs>
          <w:tab w:val="left" w:pos="5760"/>
        </w:tabs>
        <w:ind w:left="1418" w:firstLine="709"/>
        <w:jc w:val="center"/>
        <w:rPr>
          <w:b/>
        </w:rPr>
      </w:pPr>
      <w:r w:rsidRPr="00F01500">
        <w:rPr>
          <w:b/>
        </w:rPr>
        <w:t xml:space="preserve">   </w:t>
      </w:r>
      <w:r>
        <w:rPr>
          <w:b/>
        </w:rPr>
        <w:t xml:space="preserve">  </w:t>
      </w:r>
      <w:r w:rsidRPr="00F01500">
        <w:rPr>
          <w:b/>
        </w:rPr>
        <w:t xml:space="preserve"> Выполнил:</w:t>
      </w:r>
    </w:p>
    <w:p w:rsidR="003B5962" w:rsidRDefault="003B5962" w:rsidP="003B5962">
      <w:pPr>
        <w:tabs>
          <w:tab w:val="left" w:pos="5940"/>
        </w:tabs>
        <w:ind w:left="4254" w:firstLine="1418"/>
      </w:pPr>
      <w:r>
        <w:t xml:space="preserve"> </w:t>
      </w:r>
      <w:r w:rsidRPr="00253A38">
        <w:t>студент группы 11 ДЭБ – 132</w:t>
      </w:r>
    </w:p>
    <w:p w:rsidR="003B5962" w:rsidRDefault="003B5962" w:rsidP="003B5962">
      <w:pPr>
        <w:tabs>
          <w:tab w:val="left" w:pos="5940"/>
        </w:tabs>
        <w:ind w:left="2127" w:firstLine="709"/>
      </w:pPr>
      <w:r>
        <w:t xml:space="preserve">                             </w:t>
      </w:r>
      <w:r w:rsidR="008F35EF">
        <w:t xml:space="preserve">                   Тарасюк В. А.</w:t>
      </w:r>
    </w:p>
    <w:p w:rsidR="003B5962" w:rsidRPr="00F01500" w:rsidRDefault="003B5962" w:rsidP="003B5962">
      <w:pPr>
        <w:tabs>
          <w:tab w:val="left" w:pos="5760"/>
        </w:tabs>
        <w:ind w:left="1418" w:firstLine="709"/>
        <w:jc w:val="center"/>
        <w:rPr>
          <w:b/>
        </w:rPr>
      </w:pPr>
      <w:r w:rsidRPr="00F01500">
        <w:rPr>
          <w:b/>
        </w:rPr>
        <w:t xml:space="preserve">    Проверил:</w:t>
      </w:r>
    </w:p>
    <w:p w:rsidR="003B5962" w:rsidRDefault="003B5962" w:rsidP="003B5962">
      <w:pPr>
        <w:tabs>
          <w:tab w:val="left" w:pos="5940"/>
        </w:tabs>
        <w:ind w:left="2127" w:firstLine="709"/>
        <w:jc w:val="center"/>
      </w:pPr>
      <w:r>
        <w:t>Преподаватель</w:t>
      </w:r>
    </w:p>
    <w:p w:rsidR="003B5962" w:rsidRDefault="003B5962" w:rsidP="003B5962">
      <w:pPr>
        <w:tabs>
          <w:tab w:val="left" w:pos="5760"/>
        </w:tabs>
        <w:ind w:left="2127" w:firstLine="709"/>
      </w:pPr>
      <w:r>
        <w:t xml:space="preserve">                        </w:t>
      </w:r>
      <w:r w:rsidR="008F35EF">
        <w:t xml:space="preserve">                        Кулакова</w:t>
      </w:r>
      <w:r w:rsidR="006C561F">
        <w:t xml:space="preserve"> А. В</w:t>
      </w:r>
      <w:r>
        <w:t>.</w:t>
      </w:r>
    </w:p>
    <w:p w:rsidR="003B5962" w:rsidRDefault="003B5962" w:rsidP="003B5962">
      <w:pPr>
        <w:tabs>
          <w:tab w:val="left" w:pos="5940"/>
        </w:tabs>
        <w:ind w:left="2127" w:firstLine="709"/>
        <w:jc w:val="center"/>
      </w:pPr>
    </w:p>
    <w:p w:rsidR="003B5962" w:rsidRDefault="003B5962" w:rsidP="003B5962">
      <w:pPr>
        <w:ind w:left="2127" w:firstLine="709"/>
        <w:jc w:val="center"/>
      </w:pPr>
    </w:p>
    <w:p w:rsidR="003B5962" w:rsidRDefault="003B5962" w:rsidP="003B5962">
      <w:pPr>
        <w:ind w:left="2127" w:firstLine="709"/>
        <w:jc w:val="center"/>
      </w:pPr>
    </w:p>
    <w:p w:rsidR="003B5962" w:rsidRDefault="003B5962" w:rsidP="003B5962">
      <w:pPr>
        <w:ind w:left="2127" w:firstLine="709"/>
        <w:jc w:val="center"/>
      </w:pPr>
    </w:p>
    <w:p w:rsidR="003B5962" w:rsidRDefault="003B5962" w:rsidP="003B5962">
      <w:pPr>
        <w:ind w:left="2127" w:firstLine="709"/>
        <w:jc w:val="center"/>
      </w:pPr>
    </w:p>
    <w:p w:rsidR="003B5962" w:rsidRDefault="003B5962" w:rsidP="003B5962">
      <w:pPr>
        <w:ind w:left="2127" w:firstLine="709"/>
        <w:jc w:val="center"/>
      </w:pPr>
    </w:p>
    <w:p w:rsidR="003B5962" w:rsidRDefault="003B5962" w:rsidP="003B5962">
      <w:pPr>
        <w:ind w:left="2127" w:firstLine="709"/>
        <w:jc w:val="center"/>
      </w:pPr>
    </w:p>
    <w:p w:rsidR="003B5962" w:rsidRDefault="003B5962" w:rsidP="003B5962">
      <w:pPr>
        <w:ind w:left="2127" w:firstLine="709"/>
        <w:jc w:val="center"/>
      </w:pPr>
    </w:p>
    <w:p w:rsidR="003B5962" w:rsidRDefault="003B5962" w:rsidP="003B5962">
      <w:pPr>
        <w:ind w:left="2127" w:firstLine="709"/>
        <w:jc w:val="center"/>
      </w:pPr>
    </w:p>
    <w:p w:rsidR="003B5962" w:rsidRDefault="003B5962" w:rsidP="003B5962">
      <w:pPr>
        <w:tabs>
          <w:tab w:val="left" w:pos="10620"/>
        </w:tabs>
        <w:jc w:val="center"/>
        <w:rPr>
          <w:spacing w:val="20"/>
        </w:rPr>
      </w:pPr>
      <w:r>
        <w:rPr>
          <w:spacing w:val="20"/>
        </w:rPr>
        <w:t>Бердск</w:t>
      </w:r>
    </w:p>
    <w:p w:rsidR="003B5962" w:rsidRDefault="003B5962" w:rsidP="003B5962">
      <w:pPr>
        <w:tabs>
          <w:tab w:val="left" w:pos="10620"/>
        </w:tabs>
        <w:jc w:val="center"/>
        <w:rPr>
          <w:spacing w:val="20"/>
        </w:rPr>
      </w:pPr>
      <w:r>
        <w:rPr>
          <w:spacing w:val="20"/>
        </w:rPr>
        <w:t>2005 г.</w:t>
      </w:r>
    </w:p>
    <w:p w:rsidR="003B5962" w:rsidRDefault="003B5962" w:rsidP="003B5962">
      <w:pPr>
        <w:tabs>
          <w:tab w:val="left" w:pos="10620"/>
        </w:tabs>
        <w:jc w:val="center"/>
        <w:rPr>
          <w:spacing w:val="20"/>
        </w:rPr>
      </w:pPr>
    </w:p>
    <w:p w:rsidR="003B5962" w:rsidRPr="001B61A2" w:rsidRDefault="003B5962" w:rsidP="001B61A2">
      <w:pPr>
        <w:tabs>
          <w:tab w:val="left" w:pos="10620"/>
        </w:tabs>
        <w:spacing w:line="360" w:lineRule="auto"/>
        <w:rPr>
          <w:spacing w:val="20"/>
          <w:sz w:val="28"/>
          <w:szCs w:val="28"/>
        </w:rPr>
      </w:pPr>
      <w:r w:rsidRPr="001B61A2">
        <w:rPr>
          <w:spacing w:val="20"/>
          <w:sz w:val="28"/>
          <w:szCs w:val="28"/>
        </w:rPr>
        <w:t>Содержание</w:t>
      </w:r>
    </w:p>
    <w:p w:rsidR="003B5962" w:rsidRPr="001B61A2" w:rsidRDefault="003B5962" w:rsidP="001B61A2">
      <w:pPr>
        <w:tabs>
          <w:tab w:val="left" w:pos="10620"/>
        </w:tabs>
        <w:spacing w:line="360" w:lineRule="auto"/>
        <w:rPr>
          <w:spacing w:val="20"/>
          <w:sz w:val="28"/>
          <w:szCs w:val="28"/>
        </w:rPr>
      </w:pPr>
    </w:p>
    <w:p w:rsidR="003B5962" w:rsidRPr="001B61A2" w:rsidRDefault="003B5962" w:rsidP="001B61A2">
      <w:pPr>
        <w:tabs>
          <w:tab w:val="left" w:pos="10620"/>
        </w:tabs>
        <w:spacing w:line="360" w:lineRule="auto"/>
        <w:rPr>
          <w:spacing w:val="20"/>
          <w:sz w:val="28"/>
          <w:szCs w:val="28"/>
        </w:rPr>
      </w:pPr>
    </w:p>
    <w:p w:rsidR="003B5962" w:rsidRPr="001B61A2" w:rsidRDefault="00D547F1" w:rsidP="006C561F">
      <w:pPr>
        <w:tabs>
          <w:tab w:val="left" w:pos="10620"/>
        </w:tabs>
        <w:spacing w:line="360" w:lineRule="auto"/>
        <w:rPr>
          <w:spacing w:val="20"/>
          <w:sz w:val="28"/>
          <w:szCs w:val="28"/>
        </w:rPr>
      </w:pPr>
      <w:r w:rsidRPr="001B61A2">
        <w:rPr>
          <w:spacing w:val="20"/>
          <w:sz w:val="28"/>
          <w:szCs w:val="28"/>
        </w:rPr>
        <w:t>Введени</w:t>
      </w:r>
      <w:r w:rsidR="001B61A2" w:rsidRPr="001B61A2">
        <w:rPr>
          <w:spacing w:val="20"/>
          <w:sz w:val="28"/>
          <w:szCs w:val="28"/>
        </w:rPr>
        <w:t>е</w:t>
      </w:r>
      <w:r w:rsidR="001B61A2">
        <w:rPr>
          <w:spacing w:val="20"/>
          <w:sz w:val="28"/>
          <w:szCs w:val="28"/>
        </w:rPr>
        <w:t>…………………………………………………………………..</w:t>
      </w:r>
      <w:r w:rsidR="006C561F">
        <w:rPr>
          <w:spacing w:val="20"/>
          <w:sz w:val="28"/>
          <w:szCs w:val="28"/>
        </w:rPr>
        <w:t>3</w:t>
      </w:r>
    </w:p>
    <w:p w:rsidR="00D547F1" w:rsidRPr="001B61A2" w:rsidRDefault="00D547F1" w:rsidP="006C561F">
      <w:pPr>
        <w:pStyle w:val="3"/>
        <w:spacing w:before="0" w:line="360" w:lineRule="auto"/>
        <w:ind w:left="0"/>
        <w:rPr>
          <w:bCs/>
          <w:iCs/>
          <w:sz w:val="28"/>
          <w:szCs w:val="28"/>
        </w:rPr>
      </w:pPr>
      <w:r w:rsidRPr="001B61A2">
        <w:rPr>
          <w:bCs/>
          <w:iCs/>
          <w:sz w:val="28"/>
          <w:szCs w:val="28"/>
        </w:rPr>
        <w:t>1 Анализ платежеспособности и ликвидности организации</w:t>
      </w:r>
      <w:r w:rsidR="001B61A2">
        <w:rPr>
          <w:bCs/>
          <w:iCs/>
          <w:sz w:val="28"/>
          <w:szCs w:val="28"/>
        </w:rPr>
        <w:t>…………………</w:t>
      </w:r>
      <w:r w:rsidR="006C561F">
        <w:rPr>
          <w:bCs/>
          <w:iCs/>
          <w:sz w:val="28"/>
          <w:szCs w:val="28"/>
        </w:rPr>
        <w:t>4</w:t>
      </w:r>
    </w:p>
    <w:p w:rsidR="00D547F1" w:rsidRPr="001B61A2" w:rsidRDefault="00F55384" w:rsidP="006C561F">
      <w:pPr>
        <w:tabs>
          <w:tab w:val="left" w:pos="10620"/>
        </w:tabs>
        <w:spacing w:line="360" w:lineRule="auto"/>
        <w:rPr>
          <w:bCs/>
          <w:iCs/>
          <w:sz w:val="28"/>
          <w:szCs w:val="28"/>
        </w:rPr>
      </w:pPr>
      <w:r w:rsidRPr="001B61A2">
        <w:rPr>
          <w:spacing w:val="20"/>
          <w:sz w:val="28"/>
          <w:szCs w:val="28"/>
        </w:rPr>
        <w:t xml:space="preserve">1.1 </w:t>
      </w:r>
      <w:r w:rsidRPr="001B61A2">
        <w:rPr>
          <w:bCs/>
          <w:iCs/>
          <w:sz w:val="28"/>
          <w:szCs w:val="28"/>
        </w:rPr>
        <w:t>Анализ платежеспособности</w:t>
      </w:r>
      <w:r w:rsidR="001B61A2">
        <w:rPr>
          <w:bCs/>
          <w:iCs/>
          <w:sz w:val="28"/>
          <w:szCs w:val="28"/>
        </w:rPr>
        <w:t>………………………………………………</w:t>
      </w:r>
      <w:r w:rsidR="006C561F">
        <w:rPr>
          <w:bCs/>
          <w:iCs/>
          <w:sz w:val="28"/>
          <w:szCs w:val="28"/>
        </w:rPr>
        <w:t>4</w:t>
      </w:r>
    </w:p>
    <w:p w:rsidR="00F55384" w:rsidRPr="001B61A2" w:rsidRDefault="00F55384" w:rsidP="006C561F">
      <w:pPr>
        <w:spacing w:line="360" w:lineRule="auto"/>
        <w:rPr>
          <w:sz w:val="28"/>
          <w:szCs w:val="28"/>
        </w:rPr>
      </w:pPr>
      <w:r w:rsidRPr="001B61A2">
        <w:rPr>
          <w:bCs/>
          <w:iCs/>
          <w:sz w:val="28"/>
          <w:szCs w:val="28"/>
        </w:rPr>
        <w:t>1.2 Анализ</w:t>
      </w:r>
      <w:r w:rsidRPr="001B61A2">
        <w:rPr>
          <w:sz w:val="28"/>
          <w:szCs w:val="28"/>
        </w:rPr>
        <w:t xml:space="preserve"> </w:t>
      </w:r>
      <w:r w:rsidRPr="001B61A2">
        <w:rPr>
          <w:bCs/>
          <w:iCs/>
          <w:sz w:val="28"/>
          <w:szCs w:val="28"/>
        </w:rPr>
        <w:t>ликвидности организации</w:t>
      </w:r>
      <w:r w:rsidR="001B61A2">
        <w:rPr>
          <w:bCs/>
          <w:iCs/>
          <w:sz w:val="28"/>
          <w:szCs w:val="28"/>
        </w:rPr>
        <w:t>…………………………………………</w:t>
      </w:r>
      <w:r w:rsidR="006C561F">
        <w:rPr>
          <w:bCs/>
          <w:iCs/>
          <w:sz w:val="28"/>
          <w:szCs w:val="28"/>
        </w:rPr>
        <w:t>6</w:t>
      </w:r>
    </w:p>
    <w:p w:rsidR="00F55384" w:rsidRPr="001B61A2" w:rsidRDefault="00F55384" w:rsidP="006C561F">
      <w:pPr>
        <w:pStyle w:val="3"/>
        <w:spacing w:before="0" w:line="360" w:lineRule="auto"/>
        <w:ind w:left="0"/>
        <w:rPr>
          <w:sz w:val="28"/>
          <w:szCs w:val="28"/>
        </w:rPr>
      </w:pPr>
      <w:r w:rsidRPr="001B61A2">
        <w:rPr>
          <w:spacing w:val="20"/>
          <w:sz w:val="28"/>
          <w:szCs w:val="28"/>
        </w:rPr>
        <w:t xml:space="preserve">1.2.1 </w:t>
      </w:r>
      <w:r w:rsidRPr="001B61A2">
        <w:rPr>
          <w:sz w:val="28"/>
          <w:szCs w:val="28"/>
        </w:rPr>
        <w:t>Оценка ликвидности организации</w:t>
      </w:r>
      <w:r w:rsidR="001B61A2">
        <w:rPr>
          <w:sz w:val="28"/>
          <w:szCs w:val="28"/>
        </w:rPr>
        <w:t>…………………………</w:t>
      </w:r>
      <w:r w:rsidR="006C561F">
        <w:rPr>
          <w:sz w:val="28"/>
          <w:szCs w:val="28"/>
        </w:rPr>
        <w:t>.</w:t>
      </w:r>
      <w:r w:rsidR="001B61A2">
        <w:rPr>
          <w:sz w:val="28"/>
          <w:szCs w:val="28"/>
        </w:rPr>
        <w:t>…</w:t>
      </w:r>
      <w:r w:rsidR="006C561F">
        <w:rPr>
          <w:sz w:val="28"/>
          <w:szCs w:val="28"/>
        </w:rPr>
        <w:t>.</w:t>
      </w:r>
      <w:r w:rsidR="001B61A2">
        <w:rPr>
          <w:sz w:val="28"/>
          <w:szCs w:val="28"/>
        </w:rPr>
        <w:t>……</w:t>
      </w:r>
      <w:r w:rsidR="006C561F">
        <w:rPr>
          <w:sz w:val="28"/>
          <w:szCs w:val="28"/>
        </w:rPr>
        <w:t>.</w:t>
      </w:r>
      <w:r w:rsidR="001B61A2">
        <w:rPr>
          <w:sz w:val="28"/>
          <w:szCs w:val="28"/>
        </w:rPr>
        <w:t>…</w:t>
      </w:r>
      <w:r w:rsidR="006C561F">
        <w:rPr>
          <w:sz w:val="28"/>
          <w:szCs w:val="28"/>
        </w:rPr>
        <w:t>11</w:t>
      </w:r>
    </w:p>
    <w:p w:rsidR="00D547F1" w:rsidRPr="001B61A2" w:rsidRDefault="00F55384" w:rsidP="006C561F">
      <w:pPr>
        <w:widowControl w:val="0"/>
        <w:tabs>
          <w:tab w:val="left" w:pos="9000"/>
        </w:tabs>
        <w:spacing w:line="360" w:lineRule="auto"/>
        <w:jc w:val="both"/>
        <w:rPr>
          <w:sz w:val="28"/>
          <w:szCs w:val="28"/>
        </w:rPr>
      </w:pPr>
      <w:r w:rsidRPr="001B61A2">
        <w:rPr>
          <w:sz w:val="28"/>
          <w:szCs w:val="28"/>
        </w:rPr>
        <w:t xml:space="preserve">2 </w:t>
      </w:r>
      <w:r w:rsidR="00D547F1" w:rsidRPr="001B61A2">
        <w:rPr>
          <w:sz w:val="28"/>
          <w:szCs w:val="28"/>
        </w:rPr>
        <w:t>Практическая часть</w:t>
      </w:r>
      <w:r w:rsidR="001B61A2">
        <w:rPr>
          <w:sz w:val="28"/>
          <w:szCs w:val="28"/>
        </w:rPr>
        <w:t>……………………………………………………</w:t>
      </w:r>
      <w:r w:rsidR="006C561F">
        <w:rPr>
          <w:sz w:val="28"/>
          <w:szCs w:val="28"/>
        </w:rPr>
        <w:t>.</w:t>
      </w:r>
      <w:r w:rsidR="001B61A2">
        <w:rPr>
          <w:sz w:val="28"/>
          <w:szCs w:val="28"/>
        </w:rPr>
        <w:t>…</w:t>
      </w:r>
      <w:r w:rsidR="006C561F">
        <w:rPr>
          <w:sz w:val="28"/>
          <w:szCs w:val="28"/>
        </w:rPr>
        <w:t>.</w:t>
      </w:r>
      <w:r w:rsidR="001B61A2">
        <w:rPr>
          <w:sz w:val="28"/>
          <w:szCs w:val="28"/>
        </w:rPr>
        <w:t>….</w:t>
      </w:r>
      <w:r w:rsidR="006C561F">
        <w:rPr>
          <w:sz w:val="28"/>
          <w:szCs w:val="28"/>
        </w:rPr>
        <w:t>18</w:t>
      </w:r>
    </w:p>
    <w:p w:rsidR="00F55384" w:rsidRPr="001B61A2" w:rsidRDefault="00F55384" w:rsidP="006C561F">
      <w:pPr>
        <w:pStyle w:val="3"/>
        <w:tabs>
          <w:tab w:val="left" w:pos="9000"/>
        </w:tabs>
        <w:spacing w:before="0" w:line="360" w:lineRule="auto"/>
        <w:ind w:left="0"/>
        <w:jc w:val="left"/>
        <w:rPr>
          <w:sz w:val="28"/>
          <w:szCs w:val="28"/>
        </w:rPr>
      </w:pPr>
      <w:r w:rsidRPr="001B61A2">
        <w:rPr>
          <w:sz w:val="28"/>
          <w:szCs w:val="28"/>
        </w:rPr>
        <w:t>Заключение</w:t>
      </w:r>
      <w:r w:rsidR="001B61A2">
        <w:rPr>
          <w:sz w:val="28"/>
          <w:szCs w:val="28"/>
        </w:rPr>
        <w:t>………………………………………………………………</w:t>
      </w:r>
      <w:r w:rsidR="006C561F">
        <w:rPr>
          <w:sz w:val="28"/>
          <w:szCs w:val="28"/>
        </w:rPr>
        <w:t>.</w:t>
      </w:r>
      <w:r w:rsidR="001B61A2">
        <w:rPr>
          <w:sz w:val="28"/>
          <w:szCs w:val="28"/>
        </w:rPr>
        <w:t>…</w:t>
      </w:r>
      <w:r w:rsidR="006C561F">
        <w:rPr>
          <w:sz w:val="28"/>
          <w:szCs w:val="28"/>
        </w:rPr>
        <w:t>..</w:t>
      </w:r>
      <w:r w:rsidR="001B61A2">
        <w:rPr>
          <w:sz w:val="28"/>
          <w:szCs w:val="28"/>
        </w:rPr>
        <w:t>…</w:t>
      </w:r>
      <w:r w:rsidR="006C561F">
        <w:rPr>
          <w:sz w:val="28"/>
          <w:szCs w:val="28"/>
        </w:rPr>
        <w:t>28</w:t>
      </w:r>
    </w:p>
    <w:p w:rsidR="00D547F1" w:rsidRPr="006C561F" w:rsidRDefault="006C561F" w:rsidP="006C561F">
      <w:pPr>
        <w:tabs>
          <w:tab w:val="left" w:pos="10620"/>
        </w:tabs>
        <w:spacing w:line="360" w:lineRule="auto"/>
        <w:rPr>
          <w:sz w:val="28"/>
          <w:szCs w:val="28"/>
        </w:rPr>
      </w:pPr>
      <w:r w:rsidRPr="006C561F">
        <w:rPr>
          <w:sz w:val="28"/>
          <w:szCs w:val="28"/>
        </w:rPr>
        <w:t>Список используемой литературы……………………………………</w:t>
      </w:r>
      <w:r>
        <w:rPr>
          <w:sz w:val="28"/>
          <w:szCs w:val="28"/>
        </w:rPr>
        <w:t>………</w:t>
      </w:r>
      <w:r w:rsidRPr="006C561F">
        <w:rPr>
          <w:sz w:val="28"/>
          <w:szCs w:val="28"/>
        </w:rPr>
        <w:t>.29</w:t>
      </w:r>
    </w:p>
    <w:p w:rsidR="003B5962" w:rsidRDefault="003B5962" w:rsidP="006C561F">
      <w:pPr>
        <w:tabs>
          <w:tab w:val="left" w:pos="10620"/>
        </w:tabs>
        <w:spacing w:line="360" w:lineRule="auto"/>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3B5962" w:rsidRDefault="003B5962" w:rsidP="003B5962">
      <w:pPr>
        <w:tabs>
          <w:tab w:val="left" w:pos="10620"/>
        </w:tabs>
        <w:jc w:val="center"/>
        <w:rPr>
          <w:spacing w:val="20"/>
        </w:rPr>
      </w:pPr>
    </w:p>
    <w:p w:rsidR="001B61A2" w:rsidRDefault="001B61A2" w:rsidP="003B5962">
      <w:pPr>
        <w:tabs>
          <w:tab w:val="left" w:pos="10620"/>
        </w:tabs>
        <w:rPr>
          <w:spacing w:val="20"/>
        </w:rPr>
      </w:pPr>
    </w:p>
    <w:p w:rsidR="003B5962" w:rsidRDefault="003B5962" w:rsidP="003E7C14">
      <w:pPr>
        <w:tabs>
          <w:tab w:val="left" w:pos="10620"/>
        </w:tabs>
        <w:spacing w:line="360" w:lineRule="auto"/>
        <w:rPr>
          <w:sz w:val="28"/>
          <w:szCs w:val="28"/>
        </w:rPr>
      </w:pPr>
      <w:r w:rsidRPr="003E7C14">
        <w:rPr>
          <w:sz w:val="28"/>
          <w:szCs w:val="28"/>
        </w:rPr>
        <w:t>Введение</w:t>
      </w:r>
    </w:p>
    <w:p w:rsidR="003E7C14" w:rsidRPr="003E7C14" w:rsidRDefault="003E7C14" w:rsidP="003E7C14">
      <w:pPr>
        <w:tabs>
          <w:tab w:val="left" w:pos="10620"/>
        </w:tabs>
        <w:spacing w:line="360" w:lineRule="auto"/>
        <w:rPr>
          <w:sz w:val="28"/>
          <w:szCs w:val="28"/>
        </w:rPr>
      </w:pPr>
    </w:p>
    <w:p w:rsidR="001B61A2" w:rsidRPr="003E7C14" w:rsidRDefault="001B61A2" w:rsidP="003E7C14">
      <w:pPr>
        <w:tabs>
          <w:tab w:val="left" w:pos="10620"/>
        </w:tabs>
        <w:spacing w:line="360" w:lineRule="auto"/>
        <w:rPr>
          <w:sz w:val="28"/>
          <w:szCs w:val="28"/>
        </w:rPr>
      </w:pPr>
    </w:p>
    <w:p w:rsidR="003E7C14" w:rsidRDefault="003E7C14" w:rsidP="003E7C14">
      <w:pPr>
        <w:tabs>
          <w:tab w:val="left" w:pos="10620"/>
        </w:tabs>
        <w:spacing w:line="360" w:lineRule="auto"/>
        <w:ind w:firstLine="720"/>
        <w:rPr>
          <w:sz w:val="28"/>
          <w:szCs w:val="28"/>
        </w:rPr>
      </w:pPr>
      <w:r w:rsidRPr="003E7C14">
        <w:rPr>
          <w:sz w:val="28"/>
          <w:szCs w:val="28"/>
        </w:rPr>
        <w:t xml:space="preserve">В ходе работы мне предстоит провести анализ ликвидности баланса и платежеспособности организации. </w:t>
      </w:r>
    </w:p>
    <w:p w:rsidR="001B61A2" w:rsidRDefault="001B61A2" w:rsidP="003E7C14">
      <w:pPr>
        <w:tabs>
          <w:tab w:val="left" w:pos="10620"/>
        </w:tabs>
        <w:spacing w:line="360" w:lineRule="auto"/>
        <w:ind w:firstLine="720"/>
        <w:rPr>
          <w:sz w:val="28"/>
          <w:szCs w:val="28"/>
        </w:rPr>
      </w:pPr>
      <w:r w:rsidRPr="003E7C14">
        <w:rPr>
          <w:sz w:val="28"/>
          <w:szCs w:val="28"/>
        </w:rPr>
        <w:t xml:space="preserve">Ликвидность баланса характеризует способность предприятия быстро гасить свою </w:t>
      </w:r>
      <w:r w:rsidR="00CA13E2" w:rsidRPr="003E7C14">
        <w:rPr>
          <w:sz w:val="28"/>
          <w:szCs w:val="28"/>
        </w:rPr>
        <w:t>задолженность,</w:t>
      </w:r>
      <w:r w:rsidRPr="003E7C14">
        <w:rPr>
          <w:sz w:val="28"/>
          <w:szCs w:val="28"/>
        </w:rPr>
        <w:t xml:space="preserve"> как по общей сумме, так и по срокам наступления платежей и означает безусловную платежеспособность. Изучение платежеспособности организации позволяет соизмерить наличие и поступление</w:t>
      </w:r>
      <w:r w:rsidR="003E7C14" w:rsidRPr="003E7C14">
        <w:rPr>
          <w:sz w:val="28"/>
          <w:szCs w:val="28"/>
        </w:rPr>
        <w:t xml:space="preserve"> средств с платежами первой необходимости.</w:t>
      </w:r>
    </w:p>
    <w:p w:rsidR="00774A43" w:rsidRDefault="00582EDF" w:rsidP="003E7C14">
      <w:pPr>
        <w:tabs>
          <w:tab w:val="left" w:pos="10620"/>
        </w:tabs>
        <w:spacing w:line="360" w:lineRule="auto"/>
        <w:ind w:firstLine="720"/>
        <w:rPr>
          <w:sz w:val="28"/>
          <w:szCs w:val="28"/>
        </w:rPr>
      </w:pPr>
      <w:r>
        <w:rPr>
          <w:sz w:val="28"/>
          <w:szCs w:val="28"/>
        </w:rPr>
        <w:t>Эта тема актуальна, так как одним из факторов финансовой устойчивости организации является платежеспособность.</w:t>
      </w:r>
      <w:r w:rsidR="00774A43">
        <w:rPr>
          <w:sz w:val="28"/>
          <w:szCs w:val="28"/>
        </w:rPr>
        <w:t xml:space="preserve"> Именно платежеспособность определяет будут ли этой организации предоставлены займы и кредиты, без которых развитие</w:t>
      </w:r>
      <w:r w:rsidR="002C4741">
        <w:rPr>
          <w:sz w:val="28"/>
          <w:szCs w:val="28"/>
        </w:rPr>
        <w:t xml:space="preserve"> и существование</w:t>
      </w:r>
      <w:r w:rsidR="00774A43">
        <w:rPr>
          <w:sz w:val="28"/>
          <w:szCs w:val="28"/>
        </w:rPr>
        <w:t xml:space="preserve"> в наше время практически не возможно.</w:t>
      </w:r>
    </w:p>
    <w:p w:rsidR="00582EDF" w:rsidRPr="003E7C14" w:rsidRDefault="00774A43" w:rsidP="003E7C14">
      <w:pPr>
        <w:tabs>
          <w:tab w:val="left" w:pos="10620"/>
        </w:tabs>
        <w:spacing w:line="360" w:lineRule="auto"/>
        <w:ind w:firstLine="720"/>
        <w:rPr>
          <w:sz w:val="28"/>
          <w:szCs w:val="28"/>
        </w:rPr>
      </w:pPr>
      <w:r>
        <w:rPr>
          <w:sz w:val="28"/>
          <w:szCs w:val="28"/>
        </w:rPr>
        <w:t xml:space="preserve">В ходе работы мне предстоит рассчитать коэффициенты ликвидности, </w:t>
      </w:r>
      <w:r w:rsidR="002C4741">
        <w:rPr>
          <w:sz w:val="28"/>
          <w:szCs w:val="28"/>
        </w:rPr>
        <w:t>разделить средства актива и пассива на группы по срокам поступления средств и наступления платежей. На основании такого деления определить условия ликвидности баланса.</w:t>
      </w:r>
      <w:r w:rsidR="00582EDF">
        <w:rPr>
          <w:sz w:val="28"/>
          <w:szCs w:val="28"/>
        </w:rPr>
        <w:t xml:space="preserve"> </w:t>
      </w:r>
    </w:p>
    <w:p w:rsidR="0000165F" w:rsidRPr="003E7C14" w:rsidRDefault="0000165F" w:rsidP="003E7C14">
      <w:pPr>
        <w:tabs>
          <w:tab w:val="left" w:pos="10620"/>
        </w:tabs>
        <w:spacing w:line="360" w:lineRule="auto"/>
        <w:rPr>
          <w:sz w:val="28"/>
          <w:szCs w:val="28"/>
        </w:rPr>
      </w:pPr>
    </w:p>
    <w:p w:rsidR="0000165F" w:rsidRPr="003E7C14" w:rsidRDefault="0000165F" w:rsidP="003E7C14">
      <w:pPr>
        <w:tabs>
          <w:tab w:val="left" w:pos="10620"/>
        </w:tabs>
        <w:spacing w:line="360" w:lineRule="auto"/>
        <w:rPr>
          <w:sz w:val="28"/>
          <w:szCs w:val="28"/>
        </w:rPr>
      </w:pPr>
    </w:p>
    <w:p w:rsidR="003B5962" w:rsidRPr="003E7C14" w:rsidRDefault="003B5962" w:rsidP="003E7C14">
      <w:pPr>
        <w:tabs>
          <w:tab w:val="left" w:pos="10620"/>
        </w:tabs>
        <w:spacing w:line="360" w:lineRule="auto"/>
        <w:rPr>
          <w:sz w:val="28"/>
          <w:szCs w:val="28"/>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3B5962" w:rsidRDefault="003B5962" w:rsidP="003B5962">
      <w:pPr>
        <w:tabs>
          <w:tab w:val="left" w:pos="10620"/>
        </w:tabs>
        <w:rPr>
          <w:spacing w:val="20"/>
        </w:rPr>
      </w:pPr>
    </w:p>
    <w:p w:rsidR="002C4741" w:rsidRDefault="002C4741" w:rsidP="001B61A2">
      <w:pPr>
        <w:pStyle w:val="3"/>
        <w:spacing w:before="0" w:line="360" w:lineRule="auto"/>
        <w:ind w:left="0"/>
        <w:jc w:val="left"/>
        <w:rPr>
          <w:spacing w:val="20"/>
        </w:rPr>
      </w:pPr>
    </w:p>
    <w:p w:rsidR="00D023ED" w:rsidRPr="002C4741" w:rsidRDefault="00D547F1" w:rsidP="001B61A2">
      <w:pPr>
        <w:pStyle w:val="3"/>
        <w:spacing w:before="0" w:line="360" w:lineRule="auto"/>
        <w:ind w:left="0"/>
        <w:jc w:val="left"/>
        <w:rPr>
          <w:b/>
          <w:bCs/>
          <w:iCs/>
          <w:sz w:val="28"/>
          <w:szCs w:val="28"/>
        </w:rPr>
      </w:pPr>
      <w:r w:rsidRPr="002C4741">
        <w:rPr>
          <w:b/>
          <w:bCs/>
          <w:iCs/>
          <w:sz w:val="28"/>
          <w:szCs w:val="28"/>
        </w:rPr>
        <w:t>1</w:t>
      </w:r>
      <w:r w:rsidR="00D023ED" w:rsidRPr="002C4741">
        <w:rPr>
          <w:b/>
          <w:bCs/>
          <w:iCs/>
          <w:sz w:val="28"/>
          <w:szCs w:val="28"/>
        </w:rPr>
        <w:t xml:space="preserve"> Анализ платежеспособности и ликвидности организации</w:t>
      </w:r>
    </w:p>
    <w:p w:rsidR="00984293" w:rsidRPr="002C4741" w:rsidRDefault="00984293" w:rsidP="001B61A2">
      <w:pPr>
        <w:pStyle w:val="3"/>
        <w:spacing w:before="0" w:line="360" w:lineRule="auto"/>
        <w:ind w:left="0" w:firstLine="720"/>
        <w:jc w:val="left"/>
        <w:rPr>
          <w:b/>
          <w:bCs/>
          <w:iCs/>
          <w:sz w:val="28"/>
          <w:szCs w:val="28"/>
        </w:rPr>
      </w:pPr>
    </w:p>
    <w:p w:rsidR="00D023ED" w:rsidRPr="002C4741" w:rsidRDefault="001B61A2" w:rsidP="001B61A2">
      <w:pPr>
        <w:pStyle w:val="3"/>
        <w:spacing w:before="0" w:line="360" w:lineRule="auto"/>
        <w:ind w:left="0"/>
        <w:jc w:val="left"/>
        <w:rPr>
          <w:b/>
          <w:bCs/>
          <w:iCs/>
          <w:sz w:val="28"/>
          <w:szCs w:val="28"/>
        </w:rPr>
      </w:pPr>
      <w:r w:rsidRPr="002C4741">
        <w:rPr>
          <w:b/>
          <w:bCs/>
          <w:iCs/>
          <w:sz w:val="28"/>
          <w:szCs w:val="28"/>
        </w:rPr>
        <w:t xml:space="preserve">1.1 </w:t>
      </w:r>
      <w:r w:rsidR="00984293" w:rsidRPr="002C4741">
        <w:rPr>
          <w:b/>
          <w:bCs/>
          <w:iCs/>
          <w:sz w:val="28"/>
          <w:szCs w:val="28"/>
        </w:rPr>
        <w:t>Анализ платежеспособности</w:t>
      </w:r>
    </w:p>
    <w:p w:rsidR="00984293" w:rsidRDefault="00984293" w:rsidP="00984293">
      <w:pPr>
        <w:pStyle w:val="3"/>
        <w:spacing w:before="0" w:line="360" w:lineRule="auto"/>
        <w:rPr>
          <w:b/>
          <w:bCs/>
          <w:i/>
          <w:iCs/>
          <w:sz w:val="28"/>
          <w:szCs w:val="28"/>
        </w:rPr>
      </w:pPr>
    </w:p>
    <w:p w:rsidR="00984293" w:rsidRPr="00D023ED" w:rsidRDefault="00984293" w:rsidP="00984293">
      <w:pPr>
        <w:pStyle w:val="3"/>
        <w:spacing w:before="0" w:line="360" w:lineRule="auto"/>
        <w:rPr>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Платежеспособность – это способность своевременно полностью выполнить свои платежные обязательства, вытекающие из торговых, кредитных и иных операций платежного характера.</w:t>
      </w:r>
    </w:p>
    <w:p w:rsidR="00D023ED" w:rsidRPr="00D023ED" w:rsidRDefault="00D023ED" w:rsidP="00D547F1">
      <w:pPr>
        <w:pStyle w:val="3"/>
        <w:spacing w:before="0" w:line="360" w:lineRule="auto"/>
        <w:ind w:left="0" w:firstLine="720"/>
        <w:rPr>
          <w:sz w:val="28"/>
          <w:szCs w:val="28"/>
        </w:rPr>
      </w:pPr>
      <w:r w:rsidRPr="00D023ED">
        <w:rPr>
          <w:sz w:val="28"/>
          <w:szCs w:val="28"/>
        </w:rPr>
        <w:t>Расчет платежеспособности проводится на конкретную дату. Эта оценка субъективна и может быть выполнена с различной степенью точности.</w:t>
      </w:r>
    </w:p>
    <w:p w:rsidR="00D023ED" w:rsidRPr="00D023ED" w:rsidRDefault="00D023ED" w:rsidP="00D547F1">
      <w:pPr>
        <w:pStyle w:val="3"/>
        <w:spacing w:before="0" w:line="360" w:lineRule="auto"/>
        <w:ind w:left="0" w:firstLine="720"/>
        <w:rPr>
          <w:sz w:val="28"/>
          <w:szCs w:val="28"/>
        </w:rPr>
      </w:pPr>
      <w:r w:rsidRPr="00D023ED">
        <w:rPr>
          <w:sz w:val="28"/>
          <w:szCs w:val="28"/>
        </w:rPr>
        <w:t>Для подтверждения платежеспособности проверяют:</w:t>
      </w:r>
    </w:p>
    <w:p w:rsidR="00D023ED" w:rsidRPr="00D023ED" w:rsidRDefault="00D023ED" w:rsidP="002C4741">
      <w:pPr>
        <w:pStyle w:val="3"/>
        <w:numPr>
          <w:ilvl w:val="0"/>
          <w:numId w:val="12"/>
        </w:numPr>
        <w:spacing w:before="0" w:line="360" w:lineRule="auto"/>
        <w:rPr>
          <w:sz w:val="28"/>
          <w:szCs w:val="28"/>
        </w:rPr>
      </w:pPr>
      <w:r w:rsidRPr="00D023ED">
        <w:rPr>
          <w:sz w:val="28"/>
          <w:szCs w:val="28"/>
        </w:rPr>
        <w:t>наличие денежных средств на расчетных счетах, валютных счетах, краткосрочные финансовые вложения.</w:t>
      </w:r>
    </w:p>
    <w:p w:rsidR="00D023ED" w:rsidRPr="00D023ED" w:rsidRDefault="00D023ED" w:rsidP="00D547F1">
      <w:pPr>
        <w:pStyle w:val="3"/>
        <w:spacing w:before="0" w:line="360" w:lineRule="auto"/>
        <w:ind w:left="284" w:firstLine="720"/>
        <w:rPr>
          <w:sz w:val="28"/>
          <w:szCs w:val="28"/>
        </w:rPr>
      </w:pPr>
      <w:r w:rsidRPr="00D023ED">
        <w:rPr>
          <w:sz w:val="28"/>
          <w:szCs w:val="28"/>
        </w:rPr>
        <w:t>Эти активы должны иметь оптимальную величину. С одной стороны, чем значительнее размер денежных средств на счетах, тем с большей вероятностью можно утверждать, что организация располагает достаточными средствами для текущих расчетов и платежей.</w:t>
      </w:r>
    </w:p>
    <w:p w:rsidR="00D023ED" w:rsidRPr="00D023ED" w:rsidRDefault="00D023ED" w:rsidP="00D547F1">
      <w:pPr>
        <w:pStyle w:val="3"/>
        <w:spacing w:before="0" w:line="360" w:lineRule="auto"/>
        <w:ind w:left="284" w:firstLine="720"/>
        <w:rPr>
          <w:sz w:val="28"/>
          <w:szCs w:val="28"/>
        </w:rPr>
      </w:pPr>
      <w:r w:rsidRPr="00D023ED">
        <w:rPr>
          <w:sz w:val="28"/>
          <w:szCs w:val="28"/>
        </w:rPr>
        <w:t>С другой стороны, наличие незначительных остатков средств на денежных счетах не всегда означает, что организация неплатежеспособна: средства могут поступить на расчетные, валютные счета, в кассу в течение ближайших дней, краткосрочные финансовые вложения легко превратить в денежную наличность. Постоянное кризисное отсутствие наличности приводит к тому, что организация превращается в "технически неплатежеспособную", а это уже может рассматриваться как первая ступень на пути к банкротству.</w:t>
      </w:r>
    </w:p>
    <w:p w:rsidR="00D023ED" w:rsidRPr="00D023ED" w:rsidRDefault="00D023ED" w:rsidP="002C4741">
      <w:pPr>
        <w:pStyle w:val="3"/>
        <w:numPr>
          <w:ilvl w:val="0"/>
          <w:numId w:val="12"/>
        </w:numPr>
        <w:spacing w:before="0" w:line="360" w:lineRule="auto"/>
        <w:rPr>
          <w:sz w:val="28"/>
          <w:szCs w:val="28"/>
        </w:rPr>
      </w:pPr>
      <w:r w:rsidRPr="00D023ED">
        <w:rPr>
          <w:sz w:val="28"/>
          <w:szCs w:val="28"/>
        </w:rPr>
        <w:t>отсутствие просроченной задолженности и задержки платежей.</w:t>
      </w:r>
    </w:p>
    <w:p w:rsidR="00D023ED" w:rsidRPr="00D023ED" w:rsidRDefault="00D023ED" w:rsidP="002C4741">
      <w:pPr>
        <w:pStyle w:val="3"/>
        <w:numPr>
          <w:ilvl w:val="0"/>
          <w:numId w:val="12"/>
        </w:numPr>
        <w:spacing w:before="0" w:line="360" w:lineRule="auto"/>
        <w:rPr>
          <w:sz w:val="28"/>
          <w:szCs w:val="28"/>
        </w:rPr>
      </w:pPr>
      <w:r w:rsidRPr="00D023ED">
        <w:rPr>
          <w:sz w:val="28"/>
          <w:szCs w:val="28"/>
        </w:rPr>
        <w:t>несвоевременное погашение кредитов, а также длительное непрерывное пользование кредитами.</w:t>
      </w:r>
    </w:p>
    <w:p w:rsidR="00D023ED" w:rsidRPr="00D023ED" w:rsidRDefault="00D023ED" w:rsidP="00D547F1">
      <w:pPr>
        <w:pStyle w:val="3"/>
        <w:spacing w:before="0" w:line="360" w:lineRule="auto"/>
        <w:ind w:left="0" w:firstLine="720"/>
        <w:rPr>
          <w:sz w:val="28"/>
          <w:szCs w:val="28"/>
        </w:rPr>
      </w:pPr>
      <w:r w:rsidRPr="00D023ED">
        <w:rPr>
          <w:sz w:val="28"/>
          <w:szCs w:val="28"/>
        </w:rPr>
        <w:t>Низкая платежеспособность может быть как случайной, временной, так и длительной, хронической. Причинами этого могут быть:</w:t>
      </w:r>
    </w:p>
    <w:p w:rsidR="00D023ED" w:rsidRPr="00D023ED" w:rsidRDefault="00D023ED" w:rsidP="002C4741">
      <w:pPr>
        <w:pStyle w:val="3"/>
        <w:numPr>
          <w:ilvl w:val="0"/>
          <w:numId w:val="2"/>
        </w:numPr>
        <w:tabs>
          <w:tab w:val="clear" w:pos="360"/>
          <w:tab w:val="num" w:pos="0"/>
        </w:tabs>
        <w:spacing w:before="0" w:line="360" w:lineRule="auto"/>
        <w:ind w:left="0" w:firstLine="720"/>
        <w:rPr>
          <w:sz w:val="28"/>
          <w:szCs w:val="28"/>
        </w:rPr>
      </w:pPr>
      <w:r w:rsidRPr="00D023ED">
        <w:rPr>
          <w:sz w:val="28"/>
          <w:szCs w:val="28"/>
        </w:rPr>
        <w:t>недостаточная обеспеченность финансовыми ресурсами;</w:t>
      </w:r>
    </w:p>
    <w:p w:rsidR="00D023ED" w:rsidRPr="00D023ED" w:rsidRDefault="00D023ED" w:rsidP="002C4741">
      <w:pPr>
        <w:pStyle w:val="3"/>
        <w:numPr>
          <w:ilvl w:val="0"/>
          <w:numId w:val="2"/>
        </w:numPr>
        <w:tabs>
          <w:tab w:val="clear" w:pos="360"/>
          <w:tab w:val="num" w:pos="0"/>
        </w:tabs>
        <w:spacing w:before="0" w:line="360" w:lineRule="auto"/>
        <w:ind w:left="0" w:firstLine="720"/>
        <w:rPr>
          <w:sz w:val="28"/>
          <w:szCs w:val="28"/>
        </w:rPr>
      </w:pPr>
      <w:r w:rsidRPr="00D023ED">
        <w:rPr>
          <w:sz w:val="28"/>
          <w:szCs w:val="28"/>
        </w:rPr>
        <w:t>невыполнение плана реализации продукции;</w:t>
      </w:r>
    </w:p>
    <w:p w:rsidR="00D023ED" w:rsidRPr="00D023ED" w:rsidRDefault="00D023ED" w:rsidP="002C4741">
      <w:pPr>
        <w:pStyle w:val="3"/>
        <w:numPr>
          <w:ilvl w:val="0"/>
          <w:numId w:val="2"/>
        </w:numPr>
        <w:tabs>
          <w:tab w:val="clear" w:pos="360"/>
          <w:tab w:val="num" w:pos="0"/>
        </w:tabs>
        <w:spacing w:before="0" w:line="360" w:lineRule="auto"/>
        <w:ind w:left="0" w:firstLine="720"/>
        <w:rPr>
          <w:sz w:val="28"/>
          <w:szCs w:val="28"/>
        </w:rPr>
      </w:pPr>
      <w:r w:rsidRPr="00D023ED">
        <w:rPr>
          <w:sz w:val="28"/>
          <w:szCs w:val="28"/>
        </w:rPr>
        <w:t>нерациональная структура оборотных средств;</w:t>
      </w:r>
    </w:p>
    <w:p w:rsidR="00D023ED" w:rsidRPr="00D023ED" w:rsidRDefault="00D023ED" w:rsidP="002C4741">
      <w:pPr>
        <w:pStyle w:val="3"/>
        <w:numPr>
          <w:ilvl w:val="0"/>
          <w:numId w:val="2"/>
        </w:numPr>
        <w:tabs>
          <w:tab w:val="clear" w:pos="360"/>
          <w:tab w:val="num" w:pos="0"/>
        </w:tabs>
        <w:spacing w:before="0" w:line="360" w:lineRule="auto"/>
        <w:ind w:left="0" w:firstLine="720"/>
        <w:rPr>
          <w:sz w:val="28"/>
          <w:szCs w:val="28"/>
        </w:rPr>
      </w:pPr>
      <w:r w:rsidRPr="00D023ED">
        <w:rPr>
          <w:sz w:val="28"/>
          <w:szCs w:val="28"/>
        </w:rPr>
        <w:t>несвоевременное поступление платежей от контрагентов;</w:t>
      </w:r>
    </w:p>
    <w:p w:rsidR="00D023ED" w:rsidRPr="00D023ED" w:rsidRDefault="00D023ED" w:rsidP="002C4741">
      <w:pPr>
        <w:pStyle w:val="3"/>
        <w:numPr>
          <w:ilvl w:val="0"/>
          <w:numId w:val="2"/>
        </w:numPr>
        <w:tabs>
          <w:tab w:val="clear" w:pos="360"/>
          <w:tab w:val="num" w:pos="0"/>
        </w:tabs>
        <w:spacing w:before="0" w:line="360" w:lineRule="auto"/>
        <w:ind w:left="0" w:firstLine="720"/>
        <w:rPr>
          <w:sz w:val="28"/>
          <w:szCs w:val="28"/>
        </w:rPr>
      </w:pPr>
      <w:r w:rsidRPr="00D023ED">
        <w:rPr>
          <w:sz w:val="28"/>
          <w:szCs w:val="28"/>
        </w:rPr>
        <w:t>товары на ответственном хранении и др.</w:t>
      </w:r>
    </w:p>
    <w:p w:rsidR="00D023ED" w:rsidRPr="00D023ED" w:rsidRDefault="00D023ED" w:rsidP="00D547F1">
      <w:pPr>
        <w:pStyle w:val="3"/>
        <w:spacing w:before="0" w:line="360" w:lineRule="auto"/>
        <w:ind w:left="0" w:firstLine="720"/>
        <w:rPr>
          <w:sz w:val="28"/>
          <w:szCs w:val="28"/>
        </w:rPr>
      </w:pPr>
      <w:r w:rsidRPr="00D023ED">
        <w:rPr>
          <w:sz w:val="28"/>
          <w:szCs w:val="28"/>
        </w:rPr>
        <w:t>При анализе платежеспособности организации целесообразно составлять платежный календарь на месяц с разбивкой суммы поступлений (выручка от реализации, оплата векселей полученных, погашение дебиторской задолженности) и платежей (налоги, % за кредит, срочные обязательства, заработная плата и др.).</w:t>
      </w:r>
    </w:p>
    <w:p w:rsidR="00D023ED" w:rsidRPr="00D023ED" w:rsidRDefault="00D023ED" w:rsidP="00D547F1">
      <w:pPr>
        <w:pStyle w:val="3"/>
        <w:spacing w:before="0" w:line="360" w:lineRule="auto"/>
        <w:ind w:left="0" w:firstLine="720"/>
        <w:rPr>
          <w:sz w:val="28"/>
          <w:szCs w:val="28"/>
        </w:rPr>
      </w:pPr>
      <w:r w:rsidRPr="00D023ED">
        <w:rPr>
          <w:sz w:val="28"/>
          <w:szCs w:val="28"/>
        </w:rPr>
        <w:t>В процессе анализа платежеспособности при финансовом планировании на перспективу составляет баланс неплатежей, который включает в себя следующие взаимосвязанные показатели.</w:t>
      </w:r>
    </w:p>
    <w:p w:rsidR="00D023ED" w:rsidRPr="00D023ED" w:rsidRDefault="00D023ED" w:rsidP="002C4741">
      <w:pPr>
        <w:pStyle w:val="3"/>
        <w:numPr>
          <w:ilvl w:val="0"/>
          <w:numId w:val="13"/>
        </w:numPr>
        <w:tabs>
          <w:tab w:val="clear" w:pos="720"/>
          <w:tab w:val="num" w:pos="-180"/>
        </w:tabs>
        <w:spacing w:before="0" w:line="360" w:lineRule="auto"/>
        <w:ind w:left="0" w:firstLine="720"/>
        <w:rPr>
          <w:sz w:val="28"/>
          <w:szCs w:val="28"/>
        </w:rPr>
      </w:pPr>
      <w:r w:rsidRPr="00D023ED">
        <w:rPr>
          <w:sz w:val="28"/>
          <w:szCs w:val="28"/>
        </w:rPr>
        <w:t>Общая величина неплатежей:</w:t>
      </w:r>
    </w:p>
    <w:p w:rsidR="00D023ED" w:rsidRPr="00D023ED" w:rsidRDefault="002C4741" w:rsidP="002C4741">
      <w:pPr>
        <w:pStyle w:val="3"/>
        <w:tabs>
          <w:tab w:val="left" w:pos="0"/>
        </w:tabs>
        <w:spacing w:before="0" w:line="360" w:lineRule="auto"/>
        <w:ind w:left="0" w:firstLine="720"/>
        <w:rPr>
          <w:sz w:val="28"/>
          <w:szCs w:val="28"/>
        </w:rPr>
      </w:pPr>
      <w:r>
        <w:rPr>
          <w:sz w:val="28"/>
          <w:szCs w:val="28"/>
        </w:rPr>
        <w:t xml:space="preserve">- </w:t>
      </w:r>
      <w:r w:rsidR="00D023ED" w:rsidRPr="00D023ED">
        <w:rPr>
          <w:sz w:val="28"/>
          <w:szCs w:val="28"/>
        </w:rPr>
        <w:t>просроченная задолженность по ссудам банка;</w:t>
      </w:r>
    </w:p>
    <w:p w:rsidR="00D023ED" w:rsidRPr="00D023ED" w:rsidRDefault="002C4741" w:rsidP="002C4741">
      <w:pPr>
        <w:pStyle w:val="3"/>
        <w:tabs>
          <w:tab w:val="left" w:pos="0"/>
          <w:tab w:val="num" w:pos="540"/>
        </w:tabs>
        <w:spacing w:before="0" w:line="360" w:lineRule="auto"/>
        <w:ind w:left="0" w:firstLine="720"/>
        <w:rPr>
          <w:sz w:val="28"/>
          <w:szCs w:val="28"/>
        </w:rPr>
      </w:pPr>
      <w:r>
        <w:rPr>
          <w:sz w:val="28"/>
          <w:szCs w:val="28"/>
        </w:rPr>
        <w:t xml:space="preserve">- </w:t>
      </w:r>
      <w:r w:rsidR="00D023ED" w:rsidRPr="00D023ED">
        <w:rPr>
          <w:sz w:val="28"/>
          <w:szCs w:val="28"/>
        </w:rPr>
        <w:t>просроченная задолженность по расчетным документам;</w:t>
      </w:r>
    </w:p>
    <w:p w:rsidR="00D023ED" w:rsidRPr="00D023ED" w:rsidRDefault="002C4741" w:rsidP="002C4741">
      <w:pPr>
        <w:pStyle w:val="3"/>
        <w:tabs>
          <w:tab w:val="left" w:pos="0"/>
        </w:tabs>
        <w:spacing w:before="0" w:line="360" w:lineRule="auto"/>
        <w:ind w:left="0" w:firstLine="720"/>
        <w:rPr>
          <w:sz w:val="28"/>
          <w:szCs w:val="28"/>
        </w:rPr>
      </w:pPr>
      <w:r>
        <w:rPr>
          <w:sz w:val="28"/>
          <w:szCs w:val="28"/>
        </w:rPr>
        <w:t xml:space="preserve">- </w:t>
      </w:r>
      <w:r w:rsidR="00D023ED" w:rsidRPr="00D023ED">
        <w:rPr>
          <w:sz w:val="28"/>
          <w:szCs w:val="28"/>
        </w:rPr>
        <w:t>прочие неплатежи.</w:t>
      </w:r>
    </w:p>
    <w:p w:rsidR="00D023ED" w:rsidRPr="00D023ED" w:rsidRDefault="00D023ED" w:rsidP="00F5350C">
      <w:pPr>
        <w:pStyle w:val="3"/>
        <w:numPr>
          <w:ilvl w:val="0"/>
          <w:numId w:val="13"/>
        </w:numPr>
        <w:tabs>
          <w:tab w:val="clear" w:pos="720"/>
          <w:tab w:val="num" w:pos="0"/>
        </w:tabs>
        <w:spacing w:before="0" w:line="360" w:lineRule="auto"/>
        <w:ind w:left="0" w:firstLine="720"/>
        <w:rPr>
          <w:sz w:val="28"/>
          <w:szCs w:val="28"/>
        </w:rPr>
      </w:pPr>
      <w:r w:rsidRPr="00D023ED">
        <w:rPr>
          <w:sz w:val="28"/>
          <w:szCs w:val="28"/>
        </w:rPr>
        <w:t>Причины неплатежей:</w:t>
      </w:r>
    </w:p>
    <w:p w:rsidR="00D023ED" w:rsidRPr="00D023ED" w:rsidRDefault="00F5350C" w:rsidP="00F5350C">
      <w:pPr>
        <w:pStyle w:val="3"/>
        <w:tabs>
          <w:tab w:val="left" w:pos="0"/>
        </w:tabs>
        <w:spacing w:before="0" w:line="360" w:lineRule="auto"/>
        <w:ind w:left="644"/>
        <w:rPr>
          <w:sz w:val="28"/>
          <w:szCs w:val="28"/>
        </w:rPr>
      </w:pPr>
      <w:r>
        <w:rPr>
          <w:sz w:val="28"/>
          <w:szCs w:val="28"/>
        </w:rPr>
        <w:t xml:space="preserve">- </w:t>
      </w:r>
      <w:r w:rsidR="00D023ED" w:rsidRPr="00D023ED">
        <w:rPr>
          <w:sz w:val="28"/>
          <w:szCs w:val="28"/>
        </w:rPr>
        <w:t>недостаток собственных оборотных средств;</w:t>
      </w:r>
    </w:p>
    <w:p w:rsidR="00D023ED" w:rsidRPr="00D023ED" w:rsidRDefault="00F5350C" w:rsidP="00F5350C">
      <w:pPr>
        <w:pStyle w:val="3"/>
        <w:tabs>
          <w:tab w:val="left" w:pos="0"/>
        </w:tabs>
        <w:spacing w:before="0" w:line="360" w:lineRule="auto"/>
        <w:ind w:left="644"/>
        <w:rPr>
          <w:sz w:val="28"/>
          <w:szCs w:val="28"/>
        </w:rPr>
      </w:pPr>
      <w:r>
        <w:rPr>
          <w:sz w:val="28"/>
          <w:szCs w:val="28"/>
        </w:rPr>
        <w:t xml:space="preserve">- </w:t>
      </w:r>
      <w:r w:rsidR="00D023ED" w:rsidRPr="00D023ED">
        <w:rPr>
          <w:sz w:val="28"/>
          <w:szCs w:val="28"/>
        </w:rPr>
        <w:t>сверхплановые запасы товарно-материальных ценностей;</w:t>
      </w:r>
    </w:p>
    <w:p w:rsidR="00D023ED" w:rsidRPr="00D023ED" w:rsidRDefault="00F5350C" w:rsidP="00F5350C">
      <w:pPr>
        <w:pStyle w:val="3"/>
        <w:tabs>
          <w:tab w:val="left" w:pos="0"/>
        </w:tabs>
        <w:spacing w:before="0" w:line="360" w:lineRule="auto"/>
        <w:ind w:left="644"/>
        <w:rPr>
          <w:sz w:val="28"/>
          <w:szCs w:val="28"/>
        </w:rPr>
      </w:pPr>
      <w:r>
        <w:rPr>
          <w:sz w:val="28"/>
          <w:szCs w:val="28"/>
        </w:rPr>
        <w:t xml:space="preserve">- </w:t>
      </w:r>
      <w:r w:rsidR="00D023ED" w:rsidRPr="00D023ED">
        <w:rPr>
          <w:sz w:val="28"/>
          <w:szCs w:val="28"/>
        </w:rPr>
        <w:t>товары отгруженные, не оплаченные в срок покупателями;</w:t>
      </w:r>
    </w:p>
    <w:p w:rsidR="00D023ED" w:rsidRPr="00D023ED" w:rsidRDefault="00F5350C" w:rsidP="00F5350C">
      <w:pPr>
        <w:pStyle w:val="3"/>
        <w:tabs>
          <w:tab w:val="left" w:pos="0"/>
        </w:tabs>
        <w:spacing w:before="0" w:line="360" w:lineRule="auto"/>
        <w:ind w:left="644"/>
        <w:rPr>
          <w:sz w:val="28"/>
          <w:szCs w:val="28"/>
        </w:rPr>
      </w:pPr>
      <w:r>
        <w:rPr>
          <w:sz w:val="28"/>
          <w:szCs w:val="28"/>
        </w:rPr>
        <w:t xml:space="preserve">- </w:t>
      </w:r>
      <w:r w:rsidR="00D023ED" w:rsidRPr="00D023ED">
        <w:rPr>
          <w:sz w:val="28"/>
          <w:szCs w:val="28"/>
        </w:rPr>
        <w:t>товары на ответственном хранении у покупателей ввиду отказа от акцепта;</w:t>
      </w:r>
    </w:p>
    <w:p w:rsidR="00D023ED" w:rsidRPr="00D023ED" w:rsidRDefault="00F5350C" w:rsidP="00F5350C">
      <w:pPr>
        <w:pStyle w:val="3"/>
        <w:tabs>
          <w:tab w:val="left" w:pos="0"/>
        </w:tabs>
        <w:spacing w:before="0" w:line="360" w:lineRule="auto"/>
        <w:ind w:left="0" w:firstLine="644"/>
        <w:rPr>
          <w:sz w:val="28"/>
          <w:szCs w:val="28"/>
        </w:rPr>
      </w:pPr>
      <w:r>
        <w:rPr>
          <w:sz w:val="28"/>
          <w:szCs w:val="28"/>
        </w:rPr>
        <w:t xml:space="preserve">- </w:t>
      </w:r>
      <w:r w:rsidR="00D023ED" w:rsidRPr="00D023ED">
        <w:rPr>
          <w:sz w:val="28"/>
          <w:szCs w:val="28"/>
        </w:rPr>
        <w:t>иммобилизация оборотных средств в капитальное строительство, в задолженность работников по полученным ими ссудам, а также в расходы, не перекрытые средствами специальных фондов и целевого финансирования.</w:t>
      </w:r>
    </w:p>
    <w:p w:rsidR="00D023ED" w:rsidRPr="00D023ED" w:rsidRDefault="00D023ED" w:rsidP="00F5350C">
      <w:pPr>
        <w:pStyle w:val="3"/>
        <w:numPr>
          <w:ilvl w:val="0"/>
          <w:numId w:val="13"/>
        </w:numPr>
        <w:tabs>
          <w:tab w:val="clear" w:pos="720"/>
          <w:tab w:val="num" w:pos="-180"/>
        </w:tabs>
        <w:spacing w:before="0" w:line="360" w:lineRule="auto"/>
        <w:ind w:left="0" w:firstLine="720"/>
        <w:rPr>
          <w:sz w:val="28"/>
          <w:szCs w:val="28"/>
        </w:rPr>
      </w:pPr>
      <w:r w:rsidRPr="00D023ED">
        <w:rPr>
          <w:sz w:val="28"/>
          <w:szCs w:val="28"/>
        </w:rPr>
        <w:t>Источники, ослабляющие финансовую напряженность:</w:t>
      </w:r>
    </w:p>
    <w:p w:rsidR="00D023ED" w:rsidRPr="00D023ED" w:rsidRDefault="00F5350C" w:rsidP="00F5350C">
      <w:pPr>
        <w:pStyle w:val="3"/>
        <w:tabs>
          <w:tab w:val="num" w:pos="-180"/>
        </w:tabs>
        <w:spacing w:before="0" w:line="360" w:lineRule="auto"/>
        <w:ind w:left="0" w:firstLine="720"/>
        <w:rPr>
          <w:sz w:val="28"/>
          <w:szCs w:val="28"/>
        </w:rPr>
      </w:pPr>
      <w:r>
        <w:rPr>
          <w:sz w:val="28"/>
          <w:szCs w:val="28"/>
        </w:rPr>
        <w:t xml:space="preserve">- </w:t>
      </w:r>
      <w:r w:rsidR="00D023ED" w:rsidRPr="00D023ED">
        <w:rPr>
          <w:sz w:val="28"/>
          <w:szCs w:val="28"/>
        </w:rPr>
        <w:t>временно свободные собственные средства (фонды экономического стимулирования);</w:t>
      </w:r>
    </w:p>
    <w:p w:rsidR="00D023ED" w:rsidRPr="00D023ED" w:rsidRDefault="00F5350C" w:rsidP="00F5350C">
      <w:pPr>
        <w:pStyle w:val="3"/>
        <w:tabs>
          <w:tab w:val="num" w:pos="-180"/>
        </w:tabs>
        <w:spacing w:before="0" w:line="360" w:lineRule="auto"/>
        <w:ind w:left="0" w:firstLine="720"/>
        <w:rPr>
          <w:sz w:val="28"/>
          <w:szCs w:val="28"/>
        </w:rPr>
      </w:pPr>
      <w:r>
        <w:rPr>
          <w:sz w:val="28"/>
          <w:szCs w:val="28"/>
        </w:rPr>
        <w:t xml:space="preserve">- </w:t>
      </w:r>
      <w:r w:rsidR="00D023ED" w:rsidRPr="00D023ED">
        <w:rPr>
          <w:sz w:val="28"/>
          <w:szCs w:val="28"/>
        </w:rPr>
        <w:t>привлеченные средства (превышение нормальной кредиторской задолженности на дебиторской);</w:t>
      </w:r>
    </w:p>
    <w:p w:rsidR="00D023ED" w:rsidRPr="00D023ED" w:rsidRDefault="00F5350C" w:rsidP="00F5350C">
      <w:pPr>
        <w:pStyle w:val="3"/>
        <w:tabs>
          <w:tab w:val="num" w:pos="-180"/>
        </w:tabs>
        <w:spacing w:before="0" w:line="360" w:lineRule="auto"/>
        <w:ind w:left="0" w:firstLine="720"/>
        <w:rPr>
          <w:sz w:val="28"/>
          <w:szCs w:val="28"/>
        </w:rPr>
      </w:pPr>
      <w:r>
        <w:rPr>
          <w:sz w:val="28"/>
          <w:szCs w:val="28"/>
        </w:rPr>
        <w:t xml:space="preserve">- </w:t>
      </w:r>
      <w:r w:rsidR="00D023ED" w:rsidRPr="00D023ED">
        <w:rPr>
          <w:sz w:val="28"/>
          <w:szCs w:val="28"/>
        </w:rPr>
        <w:t>кредиты банка и прочие заемные средства.</w:t>
      </w:r>
    </w:p>
    <w:p w:rsidR="00D023ED" w:rsidRPr="00D023ED" w:rsidRDefault="00D023ED" w:rsidP="00D547F1">
      <w:pPr>
        <w:pStyle w:val="3"/>
        <w:spacing w:before="0" w:line="360" w:lineRule="auto"/>
        <w:ind w:left="0" w:firstLine="720"/>
        <w:rPr>
          <w:sz w:val="28"/>
          <w:szCs w:val="28"/>
        </w:rPr>
      </w:pPr>
      <w:r w:rsidRPr="00D023ED">
        <w:rPr>
          <w:sz w:val="28"/>
          <w:szCs w:val="28"/>
        </w:rPr>
        <w:t>При полном учете общей величины неплатежей и источников, ослабляющих финансовую напряженность, итог по группе 2 должен равняться сумме итогов по группам 1 и 3.</w:t>
      </w:r>
    </w:p>
    <w:p w:rsidR="00D023ED" w:rsidRPr="00D023ED" w:rsidRDefault="00D023ED" w:rsidP="00D547F1">
      <w:pPr>
        <w:pStyle w:val="3"/>
        <w:spacing w:before="0" w:line="360" w:lineRule="auto"/>
        <w:ind w:left="0" w:firstLine="720"/>
        <w:rPr>
          <w:sz w:val="28"/>
          <w:szCs w:val="28"/>
        </w:rPr>
      </w:pPr>
      <w:r w:rsidRPr="00D023ED">
        <w:rPr>
          <w:sz w:val="28"/>
          <w:szCs w:val="28"/>
        </w:rPr>
        <w:t>Высшей формой платежеспособности организации является ее способность развиваться в условиях внутренней и внешней среды. Для этого организация должна обладать гибкой структурой финансовых ресурсов и при необходимости иметь возможность привлекать заемные средства, т.е. быть кредитоспособной.</w:t>
      </w:r>
    </w:p>
    <w:p w:rsidR="00D023ED" w:rsidRPr="00D023ED" w:rsidRDefault="00D023ED" w:rsidP="00D547F1">
      <w:pPr>
        <w:pStyle w:val="3"/>
        <w:spacing w:before="0" w:line="360" w:lineRule="auto"/>
        <w:ind w:left="0" w:firstLine="720"/>
        <w:rPr>
          <w:sz w:val="28"/>
          <w:szCs w:val="28"/>
        </w:rPr>
      </w:pPr>
      <w:r w:rsidRPr="00D023ED">
        <w:rPr>
          <w:sz w:val="28"/>
          <w:szCs w:val="28"/>
        </w:rPr>
        <w:t>Кредитоспособной является организация при наличии у нее предпосылок для получения кредита и способности своевременно возвратить взятую ссуду с уплатой причитающихся процентов за счет прибыли или других финансовых ресурсов.</w:t>
      </w:r>
    </w:p>
    <w:p w:rsidR="00D023ED" w:rsidRDefault="00D023ED" w:rsidP="00D547F1">
      <w:pPr>
        <w:pStyle w:val="3"/>
        <w:spacing w:before="0" w:line="360" w:lineRule="auto"/>
        <w:ind w:left="0" w:firstLine="720"/>
        <w:rPr>
          <w:sz w:val="28"/>
          <w:szCs w:val="28"/>
        </w:rPr>
      </w:pPr>
      <w:r w:rsidRPr="00D023ED">
        <w:rPr>
          <w:sz w:val="28"/>
          <w:szCs w:val="28"/>
        </w:rPr>
        <w:t>За счет прибыли организация не столько погашает свои обязательства перед банками, бюджетом, страховыми компаниями и другими организациями, но и инвестирует средства в капитальные затраты. Для поддержания финансовой устойчивости важен не только рост абсолютной величины прибыли, но и ее уровня относительно вложенного капитала или затрат организации, т.е. рентабельности. Следует помнить, что высокая прибыльность связана и с более высоким риском: а это означает, что вместо получения дохода организация может понести значительные убытки и даже стать неплатежеспособной.</w:t>
      </w:r>
    </w:p>
    <w:p w:rsidR="00984293" w:rsidRDefault="00984293" w:rsidP="00D547F1">
      <w:pPr>
        <w:pStyle w:val="3"/>
        <w:spacing w:before="0" w:line="360" w:lineRule="auto"/>
        <w:ind w:left="0" w:firstLine="720"/>
        <w:rPr>
          <w:sz w:val="28"/>
          <w:szCs w:val="28"/>
        </w:rPr>
      </w:pPr>
    </w:p>
    <w:p w:rsidR="00984293" w:rsidRDefault="00984293" w:rsidP="00D547F1">
      <w:pPr>
        <w:pStyle w:val="3"/>
        <w:spacing w:before="0" w:line="360" w:lineRule="auto"/>
        <w:ind w:left="0" w:firstLine="720"/>
        <w:rPr>
          <w:sz w:val="28"/>
          <w:szCs w:val="28"/>
        </w:rPr>
      </w:pPr>
    </w:p>
    <w:p w:rsidR="00984293" w:rsidRDefault="00984293" w:rsidP="00D547F1">
      <w:pPr>
        <w:pStyle w:val="3"/>
        <w:spacing w:before="0" w:line="360" w:lineRule="auto"/>
        <w:ind w:left="0" w:firstLine="720"/>
        <w:rPr>
          <w:sz w:val="28"/>
          <w:szCs w:val="28"/>
        </w:rPr>
      </w:pPr>
    </w:p>
    <w:p w:rsidR="00984293" w:rsidRDefault="00984293" w:rsidP="00984293">
      <w:pPr>
        <w:pStyle w:val="3"/>
        <w:numPr>
          <w:ilvl w:val="1"/>
          <w:numId w:val="11"/>
        </w:numPr>
        <w:spacing w:before="0" w:line="360" w:lineRule="auto"/>
        <w:rPr>
          <w:b/>
          <w:sz w:val="28"/>
          <w:szCs w:val="28"/>
        </w:rPr>
      </w:pPr>
      <w:r w:rsidRPr="00984293">
        <w:rPr>
          <w:b/>
          <w:sz w:val="28"/>
          <w:szCs w:val="28"/>
        </w:rPr>
        <w:t>Анализ ликвидности</w:t>
      </w:r>
    </w:p>
    <w:p w:rsidR="00984293" w:rsidRDefault="00984293" w:rsidP="00984293">
      <w:pPr>
        <w:pStyle w:val="3"/>
        <w:spacing w:before="0" w:line="360" w:lineRule="auto"/>
        <w:rPr>
          <w:b/>
          <w:sz w:val="28"/>
          <w:szCs w:val="28"/>
        </w:rPr>
      </w:pPr>
    </w:p>
    <w:p w:rsidR="00984293" w:rsidRPr="00984293" w:rsidRDefault="00984293" w:rsidP="00984293">
      <w:pPr>
        <w:pStyle w:val="3"/>
        <w:spacing w:before="0" w:line="360" w:lineRule="auto"/>
        <w:rPr>
          <w:b/>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 xml:space="preserve">Платежеспособность и ликвидность организации, близкие по своему значению понятия. Некоторые авторы далее не разграничивают эти категории. </w:t>
      </w:r>
      <w:r w:rsidR="00CA13E2" w:rsidRPr="00D023ED">
        <w:rPr>
          <w:sz w:val="28"/>
          <w:szCs w:val="28"/>
        </w:rPr>
        <w:t>Вероятно</w:t>
      </w:r>
      <w:r w:rsidR="00CA13E2">
        <w:rPr>
          <w:sz w:val="28"/>
          <w:szCs w:val="28"/>
        </w:rPr>
        <w:t>,</w:t>
      </w:r>
      <w:r w:rsidR="00CA13E2" w:rsidRPr="00D023ED">
        <w:rPr>
          <w:sz w:val="28"/>
          <w:szCs w:val="28"/>
        </w:rPr>
        <w:t xml:space="preserve"> это связано с тем, что для оценки платежеспособности используют коэффициенты ликвидности.</w:t>
      </w:r>
    </w:p>
    <w:p w:rsidR="00D023ED" w:rsidRPr="00D023ED" w:rsidRDefault="00D023ED" w:rsidP="00D547F1">
      <w:pPr>
        <w:pStyle w:val="3"/>
        <w:spacing w:before="0" w:line="360" w:lineRule="auto"/>
        <w:ind w:left="0" w:firstLine="720"/>
        <w:rPr>
          <w:sz w:val="28"/>
          <w:szCs w:val="28"/>
        </w:rPr>
      </w:pPr>
      <w:r w:rsidRPr="00D023ED">
        <w:rPr>
          <w:sz w:val="28"/>
          <w:szCs w:val="28"/>
        </w:rPr>
        <w:t>На наш взгляд ликвидность означает способность активов легко превращаться в деньги, то есть в абсолютно ликвидные средства. Ликвидность можно рассматривать с двух сторон: как время, необходимое для продажи актива и как сумму, вырученную от продажи актива. Об эти стороны тесно связаны: зачастую можно продать актив за короткое время, но со значительной скидкой в цене.</w:t>
      </w:r>
    </w:p>
    <w:p w:rsidR="00D023ED" w:rsidRPr="00D023ED" w:rsidRDefault="00D023ED" w:rsidP="00D547F1">
      <w:pPr>
        <w:pStyle w:val="3"/>
        <w:spacing w:before="0" w:line="360" w:lineRule="auto"/>
        <w:ind w:left="0" w:firstLine="720"/>
        <w:rPr>
          <w:sz w:val="28"/>
          <w:szCs w:val="28"/>
        </w:rPr>
      </w:pPr>
      <w:r w:rsidRPr="00D023ED">
        <w:rPr>
          <w:sz w:val="28"/>
          <w:szCs w:val="28"/>
        </w:rPr>
        <w:t>Ликвидность фирмы – это способность фирмы превращать свои активы в деньги для покрытия всех необходимых платежей по мере наступления их срока. Фирма, оборотный капитал которой состоит преимущественно из денежных средств и краткосрочной дебиторской задолженности, обычно считается более ликвидной, чем фирма, оборотный капитал которой состоит преимущественно из запасов.</w:t>
      </w:r>
    </w:p>
    <w:p w:rsidR="00D023ED" w:rsidRPr="00D023ED" w:rsidRDefault="00D023ED" w:rsidP="00D547F1">
      <w:pPr>
        <w:pStyle w:val="3"/>
        <w:spacing w:before="0" w:line="360" w:lineRule="auto"/>
        <w:ind w:left="0" w:firstLine="720"/>
        <w:rPr>
          <w:sz w:val="28"/>
          <w:szCs w:val="28"/>
        </w:rPr>
      </w:pPr>
      <w:r w:rsidRPr="00D023ED">
        <w:rPr>
          <w:sz w:val="28"/>
          <w:szCs w:val="28"/>
        </w:rPr>
        <w:t>Если результаты анализа платежеспособности важны как для руководства организации, так и для внешних пользователей, то анализом ликвидности прежде всего интересуются лица, предоставляющие коммерческие кредиты. Так как коммерческие кредиты краткосрочны, то именно анализ ликвидности лучше всего позволяет оценить способность организации оплатить эти обязательства.</w:t>
      </w:r>
    </w:p>
    <w:p w:rsidR="00D023ED" w:rsidRPr="00D023ED" w:rsidRDefault="00D023ED" w:rsidP="00D547F1">
      <w:pPr>
        <w:pStyle w:val="3"/>
        <w:spacing w:before="0" w:line="360" w:lineRule="auto"/>
        <w:ind w:left="0" w:firstLine="720"/>
        <w:rPr>
          <w:sz w:val="28"/>
          <w:szCs w:val="28"/>
        </w:rPr>
      </w:pPr>
      <w:r w:rsidRPr="00D023ED">
        <w:rPr>
          <w:sz w:val="28"/>
          <w:szCs w:val="28"/>
        </w:rPr>
        <w:t>Держатели акций хотят знать об уровне ликвидности организации, интересуются преимущественно способностью выплачивать проценты и погашать основную сумму кредита.</w:t>
      </w:r>
    </w:p>
    <w:p w:rsidR="00D023ED" w:rsidRPr="00D023ED" w:rsidRDefault="00D023ED" w:rsidP="00D547F1">
      <w:pPr>
        <w:pStyle w:val="3"/>
        <w:spacing w:before="0" w:line="360" w:lineRule="auto"/>
        <w:ind w:left="0" w:firstLine="720"/>
        <w:rPr>
          <w:sz w:val="28"/>
          <w:szCs w:val="28"/>
        </w:rPr>
      </w:pPr>
      <w:r w:rsidRPr="00D023ED">
        <w:rPr>
          <w:sz w:val="28"/>
          <w:szCs w:val="28"/>
        </w:rPr>
        <w:t>Все активы фирмы в зависимости от степени ликвидности, то есть скорости превращения в денежные средства можно условно подразделить на следующие группы:</w:t>
      </w:r>
    </w:p>
    <w:p w:rsidR="00D023ED" w:rsidRPr="00D023ED" w:rsidRDefault="00D023ED" w:rsidP="000870FA">
      <w:pPr>
        <w:pStyle w:val="3"/>
        <w:numPr>
          <w:ilvl w:val="0"/>
          <w:numId w:val="5"/>
        </w:numPr>
        <w:tabs>
          <w:tab w:val="clear" w:pos="360"/>
          <w:tab w:val="num" w:pos="0"/>
        </w:tabs>
        <w:spacing w:before="0" w:line="360" w:lineRule="auto"/>
        <w:ind w:left="0" w:firstLine="720"/>
        <w:rPr>
          <w:sz w:val="28"/>
          <w:szCs w:val="28"/>
        </w:rPr>
      </w:pPr>
      <w:r w:rsidRPr="00D023ED">
        <w:rPr>
          <w:sz w:val="28"/>
          <w:szCs w:val="28"/>
        </w:rPr>
        <w:t>Абсолютно ликвидные активы (А1)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 (ценные бумаги), которые можно приравнять к деньгам.</w:t>
      </w:r>
    </w:p>
    <w:p w:rsidR="00D023ED" w:rsidRPr="00D023ED" w:rsidRDefault="00D023ED" w:rsidP="000870FA">
      <w:pPr>
        <w:pStyle w:val="3"/>
        <w:numPr>
          <w:ilvl w:val="0"/>
          <w:numId w:val="5"/>
        </w:numPr>
        <w:tabs>
          <w:tab w:val="clear" w:pos="360"/>
          <w:tab w:val="num" w:pos="0"/>
        </w:tabs>
        <w:spacing w:before="0" w:line="360" w:lineRule="auto"/>
        <w:ind w:left="0" w:firstLine="720"/>
        <w:rPr>
          <w:sz w:val="28"/>
          <w:szCs w:val="28"/>
        </w:rPr>
      </w:pPr>
      <w:r w:rsidRPr="00D023ED">
        <w:rPr>
          <w:sz w:val="28"/>
          <w:szCs w:val="28"/>
        </w:rPr>
        <w:t>Быстрореализуемые активы (А2)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w:t>
      </w:r>
    </w:p>
    <w:p w:rsidR="00D023ED" w:rsidRPr="00D023ED" w:rsidRDefault="00D023ED" w:rsidP="000870FA">
      <w:pPr>
        <w:pStyle w:val="3"/>
        <w:tabs>
          <w:tab w:val="num" w:pos="0"/>
        </w:tabs>
        <w:spacing w:before="0" w:line="360" w:lineRule="auto"/>
        <w:ind w:left="0" w:firstLine="720"/>
        <w:rPr>
          <w:sz w:val="28"/>
          <w:szCs w:val="28"/>
        </w:rPr>
      </w:pPr>
      <w:r w:rsidRPr="00D023ED">
        <w:rPr>
          <w:sz w:val="28"/>
          <w:szCs w:val="28"/>
        </w:rPr>
        <w:t>Ликвидность этих активов различна и зависит от субъективных и объективных факторов: квалификация финансовых работников организации, взаимоотношений с плательщиком и их платежеспособности, условий предоставления кредитов покупателям, организация вексельного обращения.</w:t>
      </w:r>
    </w:p>
    <w:p w:rsidR="00D023ED" w:rsidRPr="00D023ED" w:rsidRDefault="00D023ED" w:rsidP="000870FA">
      <w:pPr>
        <w:pStyle w:val="3"/>
        <w:numPr>
          <w:ilvl w:val="0"/>
          <w:numId w:val="5"/>
        </w:numPr>
        <w:tabs>
          <w:tab w:val="clear" w:pos="360"/>
          <w:tab w:val="num" w:pos="0"/>
        </w:tabs>
        <w:spacing w:before="0" w:line="360" w:lineRule="auto"/>
        <w:ind w:left="0" w:firstLine="720"/>
        <w:rPr>
          <w:sz w:val="28"/>
          <w:szCs w:val="28"/>
        </w:rPr>
      </w:pPr>
      <w:r w:rsidRPr="00D023ED">
        <w:rPr>
          <w:sz w:val="28"/>
          <w:szCs w:val="28"/>
        </w:rPr>
        <w:t>Медленнореализуемые активы (А3) – наименее ликвидные активы, включающие в себя запасы.</w:t>
      </w:r>
    </w:p>
    <w:p w:rsidR="00D023ED" w:rsidRPr="00D023ED" w:rsidRDefault="00D023ED" w:rsidP="000870FA">
      <w:pPr>
        <w:pStyle w:val="3"/>
        <w:tabs>
          <w:tab w:val="num" w:pos="0"/>
        </w:tabs>
        <w:spacing w:before="0" w:line="360" w:lineRule="auto"/>
        <w:ind w:left="0" w:firstLine="720"/>
        <w:rPr>
          <w:sz w:val="28"/>
          <w:szCs w:val="28"/>
        </w:rPr>
      </w:pPr>
      <w:r w:rsidRPr="00D023ED">
        <w:rPr>
          <w:sz w:val="28"/>
          <w:szCs w:val="28"/>
        </w:rPr>
        <w:t>Товарные запасы не могут быть проданы до тех пор, пока не найден будет покупатель. Запасы сырья, материалов и незавершенной продукции требуют предварительной обработки, прежде чем их можно будет продать и преобразовать в наличные средства.</w:t>
      </w:r>
    </w:p>
    <w:p w:rsidR="00D023ED" w:rsidRPr="00D023ED" w:rsidRDefault="00D023ED" w:rsidP="000870FA">
      <w:pPr>
        <w:pStyle w:val="3"/>
        <w:numPr>
          <w:ilvl w:val="0"/>
          <w:numId w:val="5"/>
        </w:numPr>
        <w:tabs>
          <w:tab w:val="clear" w:pos="360"/>
          <w:tab w:val="num" w:pos="0"/>
        </w:tabs>
        <w:spacing w:before="0" w:line="360" w:lineRule="auto"/>
        <w:ind w:left="0" w:firstLine="720"/>
        <w:rPr>
          <w:sz w:val="28"/>
          <w:szCs w:val="28"/>
        </w:rPr>
      </w:pPr>
      <w:r w:rsidRPr="00D023ED">
        <w:rPr>
          <w:sz w:val="28"/>
          <w:szCs w:val="28"/>
        </w:rPr>
        <w:t>Труднореализуемые активы (А4) – активы, которые предназначены для использования в хозяйственной деятельности в течение относительно продолжительного периода времени (более 12 месяцев). В эту группу включают статьи I раздела актива баланса "Внеоборотные активы", а также статьи II раздела баланса, не вышедшие в первые три группы: НДС по приобретенным ценностям и дебиторская задолженность (платежи по которой ожидаются более чем через 12 месяцев после отчетной даты) относятся к текущим активам организации. Они более ликвидны</w:t>
      </w:r>
      <w:r w:rsidR="004A5861">
        <w:rPr>
          <w:sz w:val="28"/>
          <w:szCs w:val="28"/>
        </w:rPr>
        <w:t>е</w:t>
      </w:r>
      <w:r w:rsidRPr="00D023ED">
        <w:rPr>
          <w:sz w:val="28"/>
          <w:szCs w:val="28"/>
        </w:rPr>
        <w:t>, чем остальное имущество.</w:t>
      </w:r>
    </w:p>
    <w:p w:rsidR="00D023ED" w:rsidRPr="00D023ED" w:rsidRDefault="00D023ED" w:rsidP="00D547F1">
      <w:pPr>
        <w:pStyle w:val="3"/>
        <w:spacing w:before="0" w:line="360" w:lineRule="auto"/>
        <w:ind w:left="0" w:firstLine="720"/>
        <w:rPr>
          <w:sz w:val="28"/>
          <w:szCs w:val="28"/>
        </w:rPr>
      </w:pPr>
      <w:r w:rsidRPr="00D023ED">
        <w:rPr>
          <w:sz w:val="28"/>
          <w:szCs w:val="28"/>
        </w:rPr>
        <w:t>Пассивы баланса по степени срочности их оплаты группируются следующим образом:</w:t>
      </w:r>
    </w:p>
    <w:p w:rsidR="00D023ED" w:rsidRPr="00D023ED" w:rsidRDefault="00D023ED" w:rsidP="000870FA">
      <w:pPr>
        <w:pStyle w:val="3"/>
        <w:numPr>
          <w:ilvl w:val="0"/>
          <w:numId w:val="6"/>
        </w:numPr>
        <w:tabs>
          <w:tab w:val="clear" w:pos="360"/>
          <w:tab w:val="num" w:pos="-180"/>
        </w:tabs>
        <w:spacing w:before="0" w:line="360" w:lineRule="auto"/>
        <w:ind w:left="0" w:firstLine="720"/>
        <w:rPr>
          <w:sz w:val="28"/>
          <w:szCs w:val="28"/>
        </w:rPr>
      </w:pPr>
      <w:r w:rsidRPr="00D023ED">
        <w:rPr>
          <w:sz w:val="28"/>
          <w:szCs w:val="28"/>
        </w:rPr>
        <w:t>Наиболее срочные обязательства (П1) – кредиторская задолженность и задолженность участникам (учредителям) по выплате доходов.</w:t>
      </w:r>
    </w:p>
    <w:p w:rsidR="00D023ED" w:rsidRPr="00D023ED" w:rsidRDefault="00D023ED" w:rsidP="000870FA">
      <w:pPr>
        <w:pStyle w:val="3"/>
        <w:numPr>
          <w:ilvl w:val="0"/>
          <w:numId w:val="6"/>
        </w:numPr>
        <w:tabs>
          <w:tab w:val="clear" w:pos="360"/>
          <w:tab w:val="num" w:pos="-180"/>
        </w:tabs>
        <w:spacing w:before="0" w:line="360" w:lineRule="auto"/>
        <w:ind w:left="0" w:firstLine="720"/>
        <w:rPr>
          <w:sz w:val="28"/>
          <w:szCs w:val="28"/>
        </w:rPr>
      </w:pPr>
      <w:r w:rsidRPr="00D023ED">
        <w:rPr>
          <w:sz w:val="28"/>
          <w:szCs w:val="28"/>
        </w:rPr>
        <w:t>Краткосрочные обязательства (П2) – краткосрочные займы и кредиты, подлежащие погашению в течение 12 месяцев после отчетной даты, а также прочие краткосрочные обязательства.</w:t>
      </w:r>
    </w:p>
    <w:p w:rsidR="00D023ED" w:rsidRPr="00D023ED" w:rsidRDefault="00D023ED" w:rsidP="000870FA">
      <w:pPr>
        <w:pStyle w:val="3"/>
        <w:numPr>
          <w:ilvl w:val="0"/>
          <w:numId w:val="6"/>
        </w:numPr>
        <w:tabs>
          <w:tab w:val="clear" w:pos="360"/>
          <w:tab w:val="num" w:pos="-180"/>
        </w:tabs>
        <w:spacing w:before="0" w:line="360" w:lineRule="auto"/>
        <w:ind w:left="0" w:firstLine="720"/>
        <w:rPr>
          <w:sz w:val="28"/>
          <w:szCs w:val="28"/>
        </w:rPr>
      </w:pPr>
      <w:r w:rsidRPr="00D023ED">
        <w:rPr>
          <w:sz w:val="28"/>
          <w:szCs w:val="28"/>
        </w:rPr>
        <w:t>Долгосрочные обязательства (П3) – долгосрочные обязательства: займы и кредиты, а также прочие долгосрочные обязательства, т.е. итог IV раздела баланса "Долгосрочные обязательства".</w:t>
      </w:r>
    </w:p>
    <w:p w:rsidR="00D023ED" w:rsidRPr="00D023ED" w:rsidRDefault="00D023ED" w:rsidP="000870FA">
      <w:pPr>
        <w:pStyle w:val="3"/>
        <w:numPr>
          <w:ilvl w:val="0"/>
          <w:numId w:val="6"/>
        </w:numPr>
        <w:tabs>
          <w:tab w:val="clear" w:pos="360"/>
          <w:tab w:val="num" w:pos="-180"/>
        </w:tabs>
        <w:spacing w:before="0" w:line="360" w:lineRule="auto"/>
        <w:ind w:left="0" w:firstLine="720"/>
        <w:rPr>
          <w:sz w:val="28"/>
          <w:szCs w:val="28"/>
        </w:rPr>
      </w:pPr>
      <w:r w:rsidRPr="00D023ED">
        <w:rPr>
          <w:sz w:val="28"/>
          <w:szCs w:val="28"/>
        </w:rPr>
        <w:t>Постоянные пассивы (П4) – собственный капитал, в который включаются все статьи III раздела баланса "Капитал и резервы" и отдельные статьи V раздела баланса, не вошедшие в предыдущие группы: "Доходы будущих периодов" и "Резервы предстоящих расходов".</w:t>
      </w:r>
    </w:p>
    <w:p w:rsidR="00D023ED" w:rsidRPr="00D023ED" w:rsidRDefault="00D023ED" w:rsidP="00D547F1">
      <w:pPr>
        <w:pStyle w:val="3"/>
        <w:spacing w:before="0" w:line="360" w:lineRule="auto"/>
        <w:ind w:left="0" w:firstLine="720"/>
        <w:rPr>
          <w:sz w:val="28"/>
          <w:szCs w:val="28"/>
        </w:rPr>
      </w:pPr>
      <w:r w:rsidRPr="00D023ED">
        <w:rPr>
          <w:sz w:val="28"/>
          <w:szCs w:val="28"/>
        </w:rPr>
        <w:t>Первые две группы пассивов называются текущими (краткосрочными) обязательствами. А первые три группы – краткосрочные и долгосрочные обязательства называются внешними обязательствами.</w:t>
      </w:r>
    </w:p>
    <w:p w:rsidR="00D023ED" w:rsidRPr="00D023ED" w:rsidRDefault="00D023ED" w:rsidP="00D547F1">
      <w:pPr>
        <w:pStyle w:val="3"/>
        <w:spacing w:before="0" w:line="360" w:lineRule="auto"/>
        <w:ind w:left="0" w:firstLine="720"/>
        <w:rPr>
          <w:sz w:val="28"/>
          <w:szCs w:val="28"/>
        </w:rPr>
      </w:pPr>
      <w:r w:rsidRPr="00D023ED">
        <w:rPr>
          <w:sz w:val="28"/>
          <w:szCs w:val="28"/>
        </w:rPr>
        <w:t>Организация считается ликвидной, если ее текущие активы превышают ее краткосрочные обязательства. Организация может быть ликвидной в большей или меньшей степени. Для оценки реальной степени ликвидности организации необходимо провести анализ ликвидности баланса.</w:t>
      </w:r>
    </w:p>
    <w:p w:rsidR="00D023ED" w:rsidRPr="00D023ED" w:rsidRDefault="00D023ED" w:rsidP="00D547F1">
      <w:pPr>
        <w:pStyle w:val="3"/>
        <w:spacing w:before="0" w:line="360" w:lineRule="auto"/>
        <w:ind w:left="0" w:firstLine="720"/>
        <w:rPr>
          <w:sz w:val="28"/>
          <w:szCs w:val="28"/>
        </w:rPr>
      </w:pPr>
      <w:r w:rsidRPr="00D023ED">
        <w:rPr>
          <w:sz w:val="28"/>
          <w:szCs w:val="28"/>
        </w:rPr>
        <w:t>Следует различать понятия "ликвидность организации" и "ликвидность баланса".</w:t>
      </w:r>
    </w:p>
    <w:p w:rsidR="00D023ED" w:rsidRPr="00D023ED" w:rsidRDefault="00D023ED" w:rsidP="00D547F1">
      <w:pPr>
        <w:pStyle w:val="3"/>
        <w:spacing w:before="0" w:line="360" w:lineRule="auto"/>
        <w:ind w:left="0" w:firstLine="720"/>
        <w:rPr>
          <w:sz w:val="28"/>
          <w:szCs w:val="28"/>
        </w:rPr>
      </w:pPr>
      <w:r w:rsidRPr="00D023ED">
        <w:rPr>
          <w:sz w:val="28"/>
          <w:szCs w:val="28"/>
        </w:rPr>
        <w:t>Общее понятие ликвидности организации представляет собой ее способность превращать свои активы в деньги для покрытия своих обязательств по мере наступления срока их погашения. Чем меньше требуется времени, чтобы данный вид активов обрел денежную форму, тем выше ликвидность этого актива. Организация, оборотный капитал которой состоит преимущественно из денежных средств и краткосрочной дебиторской задолженности, обычно считается более ликвидной, чем организация, оборотный капитал которой состоит преимущественно из запасов.</w:t>
      </w:r>
    </w:p>
    <w:p w:rsidR="00D023ED" w:rsidRPr="00D023ED" w:rsidRDefault="00D023ED" w:rsidP="00D547F1">
      <w:pPr>
        <w:pStyle w:val="3"/>
        <w:spacing w:before="0" w:line="360" w:lineRule="auto"/>
        <w:ind w:left="0" w:firstLine="720"/>
        <w:rPr>
          <w:sz w:val="28"/>
          <w:szCs w:val="28"/>
        </w:rPr>
      </w:pPr>
      <w:r w:rsidRPr="00D023ED">
        <w:rPr>
          <w:sz w:val="28"/>
          <w:szCs w:val="28"/>
        </w:rPr>
        <w:t>Ликвидность баланса определяется как степень покрытия обязательств организации ее активами, срок превращения которых в денежную форму соответствует сроку погашения обязательств. Основа анализа ликвидности баланса заключается в сравнении средств по активу, сгруппированных по степени их ликвидности и расположенных по мере убывания ликвидности, с обязательствами по пассиву, сгруппированными по срокам погашения этих обязательств и расположенных в порядке возрастания сроков.</w:t>
      </w:r>
    </w:p>
    <w:p w:rsidR="00D023ED" w:rsidRPr="00D023ED" w:rsidRDefault="0037231C" w:rsidP="00D547F1">
      <w:pPr>
        <w:pStyle w:val="3"/>
        <w:spacing w:before="0" w:line="360" w:lineRule="auto"/>
        <w:ind w:left="0" w:firstLine="720"/>
        <w:rPr>
          <w:sz w:val="28"/>
          <w:szCs w:val="28"/>
        </w:rPr>
      </w:pPr>
      <w:r>
        <w:rPr>
          <w:sz w:val="28"/>
          <w:szCs w:val="28"/>
        </w:rPr>
        <w:t>1 Условия абсолютной ликвидности</w:t>
      </w:r>
      <w:r w:rsidR="00D023ED" w:rsidRPr="00D023ED">
        <w:rPr>
          <w:sz w:val="28"/>
          <w:szCs w:val="28"/>
        </w:rPr>
        <w:t>:</w:t>
      </w:r>
    </w:p>
    <w:p w:rsidR="00D023ED" w:rsidRPr="00D023ED" w:rsidRDefault="00D023ED" w:rsidP="00D547F1">
      <w:pPr>
        <w:pStyle w:val="3"/>
        <w:spacing w:before="0" w:line="360" w:lineRule="auto"/>
        <w:ind w:left="0" w:firstLine="720"/>
        <w:rPr>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А1 ≥ П1</w:t>
      </w:r>
    </w:p>
    <w:p w:rsidR="00D023ED" w:rsidRPr="00D023ED" w:rsidRDefault="00D023ED" w:rsidP="00D547F1">
      <w:pPr>
        <w:pStyle w:val="3"/>
        <w:spacing w:before="0" w:line="360" w:lineRule="auto"/>
        <w:ind w:left="0" w:firstLine="720"/>
        <w:rPr>
          <w:sz w:val="28"/>
          <w:szCs w:val="28"/>
        </w:rPr>
      </w:pPr>
      <w:r w:rsidRPr="00D023ED">
        <w:rPr>
          <w:sz w:val="28"/>
          <w:szCs w:val="28"/>
        </w:rPr>
        <w:t>А2 ≥ П2</w:t>
      </w:r>
    </w:p>
    <w:p w:rsidR="00D023ED" w:rsidRPr="00D023ED" w:rsidRDefault="00D023ED" w:rsidP="00D547F1">
      <w:pPr>
        <w:pStyle w:val="3"/>
        <w:spacing w:before="0" w:line="360" w:lineRule="auto"/>
        <w:ind w:left="0" w:firstLine="720"/>
        <w:rPr>
          <w:sz w:val="28"/>
          <w:szCs w:val="28"/>
        </w:rPr>
      </w:pPr>
      <w:r w:rsidRPr="00D023ED">
        <w:rPr>
          <w:sz w:val="28"/>
          <w:szCs w:val="28"/>
        </w:rPr>
        <w:t>А3 ≥ П3</w:t>
      </w:r>
    </w:p>
    <w:p w:rsidR="00D023ED" w:rsidRDefault="00D023ED" w:rsidP="00D547F1">
      <w:pPr>
        <w:pStyle w:val="3"/>
        <w:spacing w:before="0" w:line="360" w:lineRule="auto"/>
        <w:ind w:left="0" w:firstLine="720"/>
        <w:rPr>
          <w:sz w:val="28"/>
          <w:szCs w:val="28"/>
        </w:rPr>
      </w:pPr>
      <w:r w:rsidRPr="00D023ED">
        <w:rPr>
          <w:sz w:val="28"/>
          <w:szCs w:val="28"/>
        </w:rPr>
        <w:t>А4 ≤ П4</w:t>
      </w:r>
      <w:r w:rsidR="0001500D">
        <w:rPr>
          <w:sz w:val="28"/>
          <w:szCs w:val="28"/>
        </w:rPr>
        <w:t xml:space="preserve">                                                                                    (2.38)</w:t>
      </w:r>
    </w:p>
    <w:p w:rsidR="008C53D4" w:rsidRPr="00D023ED" w:rsidRDefault="008C53D4" w:rsidP="00D547F1">
      <w:pPr>
        <w:pStyle w:val="3"/>
        <w:spacing w:before="0" w:line="360" w:lineRule="auto"/>
        <w:ind w:left="0" w:firstLine="720"/>
        <w:rPr>
          <w:sz w:val="28"/>
          <w:szCs w:val="28"/>
        </w:rPr>
      </w:pPr>
    </w:p>
    <w:p w:rsidR="00D023ED" w:rsidRPr="00D023ED" w:rsidRDefault="00D023ED" w:rsidP="00D547F1">
      <w:pPr>
        <w:pStyle w:val="3"/>
        <w:spacing w:before="0" w:line="360" w:lineRule="auto"/>
        <w:ind w:left="0" w:firstLine="720"/>
        <w:rPr>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оно имеет глубокий экономический смысл: его выполнение свидетельствует о выполнении минимального условия финансовой устойчивости – наличии у предприятия собственных оборотных средств.</w:t>
      </w:r>
    </w:p>
    <w:p w:rsidR="00D023ED" w:rsidRDefault="00D023ED" w:rsidP="00D547F1">
      <w:pPr>
        <w:pStyle w:val="3"/>
        <w:spacing w:before="0" w:line="360" w:lineRule="auto"/>
        <w:ind w:left="0" w:firstLine="720"/>
        <w:rPr>
          <w:sz w:val="28"/>
          <w:szCs w:val="28"/>
        </w:rPr>
      </w:pPr>
      <w:r w:rsidRPr="00D023ED">
        <w:rPr>
          <w:sz w:val="28"/>
          <w:szCs w:val="28"/>
        </w:rPr>
        <w:t>В случае, когда одно или несколько неравенств этой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37231C" w:rsidRDefault="0037231C" w:rsidP="00D547F1">
      <w:pPr>
        <w:pStyle w:val="3"/>
        <w:spacing w:before="0" w:line="360" w:lineRule="auto"/>
        <w:ind w:left="0" w:firstLine="720"/>
        <w:rPr>
          <w:sz w:val="28"/>
          <w:szCs w:val="28"/>
        </w:rPr>
      </w:pPr>
      <w:r>
        <w:rPr>
          <w:sz w:val="28"/>
          <w:szCs w:val="28"/>
        </w:rPr>
        <w:t>2 Условия текущей ликвидности:</w:t>
      </w:r>
    </w:p>
    <w:p w:rsidR="008C53D4" w:rsidRDefault="008C53D4" w:rsidP="00D547F1">
      <w:pPr>
        <w:pStyle w:val="3"/>
        <w:spacing w:before="0" w:line="360" w:lineRule="auto"/>
        <w:ind w:left="0" w:firstLine="720"/>
        <w:rPr>
          <w:sz w:val="28"/>
          <w:szCs w:val="28"/>
        </w:rPr>
      </w:pPr>
    </w:p>
    <w:p w:rsidR="0037231C" w:rsidRDefault="0037231C" w:rsidP="0001500D">
      <w:pPr>
        <w:pStyle w:val="3"/>
        <w:tabs>
          <w:tab w:val="left" w:pos="7560"/>
          <w:tab w:val="left" w:pos="7920"/>
          <w:tab w:val="left" w:pos="8280"/>
        </w:tabs>
        <w:spacing w:before="0" w:line="360" w:lineRule="auto"/>
        <w:ind w:left="0" w:firstLine="720"/>
        <w:rPr>
          <w:sz w:val="28"/>
          <w:szCs w:val="28"/>
        </w:rPr>
      </w:pPr>
      <w:r>
        <w:rPr>
          <w:sz w:val="28"/>
          <w:szCs w:val="28"/>
        </w:rPr>
        <w:t>(А1+А2) ≥ (П1+П2)</w:t>
      </w:r>
      <w:r w:rsidR="0001500D">
        <w:rPr>
          <w:sz w:val="28"/>
          <w:szCs w:val="28"/>
        </w:rPr>
        <w:t xml:space="preserve">                                                                 (2.38)</w:t>
      </w:r>
    </w:p>
    <w:p w:rsidR="008C53D4" w:rsidRDefault="008C53D4" w:rsidP="00D547F1">
      <w:pPr>
        <w:pStyle w:val="3"/>
        <w:spacing w:before="0" w:line="360" w:lineRule="auto"/>
        <w:ind w:left="0" w:firstLine="720"/>
        <w:rPr>
          <w:sz w:val="28"/>
          <w:szCs w:val="28"/>
        </w:rPr>
      </w:pPr>
    </w:p>
    <w:p w:rsidR="0000165F" w:rsidRDefault="0000165F" w:rsidP="00D547F1">
      <w:pPr>
        <w:pStyle w:val="3"/>
        <w:spacing w:before="0" w:line="360" w:lineRule="auto"/>
        <w:ind w:left="0" w:firstLine="720"/>
        <w:rPr>
          <w:sz w:val="28"/>
          <w:szCs w:val="28"/>
        </w:rPr>
      </w:pPr>
      <w:r>
        <w:rPr>
          <w:sz w:val="28"/>
          <w:szCs w:val="28"/>
        </w:rPr>
        <w:t>Соотношение, определяющее условие текущей ликвидности, отражает условие платежеспособности.</w:t>
      </w:r>
    </w:p>
    <w:p w:rsidR="0000165F" w:rsidRDefault="0000165F" w:rsidP="00D547F1">
      <w:pPr>
        <w:pStyle w:val="3"/>
        <w:spacing w:before="0" w:line="360" w:lineRule="auto"/>
        <w:ind w:left="0" w:firstLine="720"/>
        <w:rPr>
          <w:sz w:val="28"/>
          <w:szCs w:val="28"/>
        </w:rPr>
      </w:pPr>
      <w:r>
        <w:rPr>
          <w:sz w:val="28"/>
          <w:szCs w:val="28"/>
        </w:rPr>
        <w:t>3 Условия перспективной ликвидности:</w:t>
      </w:r>
    </w:p>
    <w:p w:rsidR="008C53D4" w:rsidRDefault="008C53D4" w:rsidP="00D547F1">
      <w:pPr>
        <w:pStyle w:val="3"/>
        <w:spacing w:before="0" w:line="360" w:lineRule="auto"/>
        <w:ind w:left="0" w:firstLine="720"/>
        <w:rPr>
          <w:sz w:val="28"/>
          <w:szCs w:val="28"/>
        </w:rPr>
      </w:pPr>
    </w:p>
    <w:p w:rsidR="0000165F" w:rsidRDefault="0000165F" w:rsidP="0001500D">
      <w:pPr>
        <w:pStyle w:val="3"/>
        <w:tabs>
          <w:tab w:val="left" w:pos="7560"/>
          <w:tab w:val="left" w:pos="8280"/>
        </w:tabs>
        <w:spacing w:before="0" w:line="360" w:lineRule="auto"/>
        <w:ind w:left="0" w:firstLine="720"/>
        <w:rPr>
          <w:sz w:val="28"/>
          <w:szCs w:val="28"/>
        </w:rPr>
      </w:pPr>
      <w:r>
        <w:rPr>
          <w:sz w:val="28"/>
          <w:szCs w:val="28"/>
        </w:rPr>
        <w:t>А3 ≥ П3</w:t>
      </w:r>
      <w:r w:rsidR="0001500D">
        <w:rPr>
          <w:sz w:val="28"/>
          <w:szCs w:val="28"/>
        </w:rPr>
        <w:t xml:space="preserve">                                                                                     (2.38)</w:t>
      </w:r>
    </w:p>
    <w:p w:rsidR="00984293" w:rsidRDefault="00984293" w:rsidP="00D547F1">
      <w:pPr>
        <w:pStyle w:val="3"/>
        <w:spacing w:before="0" w:line="360" w:lineRule="auto"/>
        <w:ind w:left="0" w:firstLine="720"/>
        <w:rPr>
          <w:sz w:val="28"/>
          <w:szCs w:val="28"/>
        </w:rPr>
      </w:pPr>
    </w:p>
    <w:p w:rsidR="0001500D" w:rsidRDefault="0001500D" w:rsidP="00D547F1">
      <w:pPr>
        <w:pStyle w:val="3"/>
        <w:spacing w:before="0" w:line="360" w:lineRule="auto"/>
        <w:ind w:left="0" w:firstLine="720"/>
        <w:rPr>
          <w:sz w:val="28"/>
          <w:szCs w:val="28"/>
        </w:rPr>
      </w:pPr>
    </w:p>
    <w:p w:rsidR="0001500D" w:rsidRDefault="0001500D" w:rsidP="00D547F1">
      <w:pPr>
        <w:pStyle w:val="3"/>
        <w:spacing w:before="0" w:line="360" w:lineRule="auto"/>
        <w:ind w:left="0" w:firstLine="720"/>
        <w:rPr>
          <w:sz w:val="28"/>
          <w:szCs w:val="28"/>
        </w:rPr>
      </w:pPr>
    </w:p>
    <w:p w:rsidR="0001500D" w:rsidRDefault="0001500D" w:rsidP="00D547F1">
      <w:pPr>
        <w:pStyle w:val="3"/>
        <w:spacing w:before="0" w:line="360" w:lineRule="auto"/>
        <w:ind w:left="0" w:firstLine="720"/>
        <w:rPr>
          <w:sz w:val="28"/>
          <w:szCs w:val="28"/>
        </w:rPr>
      </w:pPr>
    </w:p>
    <w:p w:rsidR="0001500D" w:rsidRDefault="0001500D" w:rsidP="00D547F1">
      <w:pPr>
        <w:pStyle w:val="3"/>
        <w:spacing w:before="0" w:line="360" w:lineRule="auto"/>
        <w:ind w:left="0" w:firstLine="720"/>
        <w:rPr>
          <w:sz w:val="28"/>
          <w:szCs w:val="28"/>
        </w:rPr>
      </w:pPr>
    </w:p>
    <w:p w:rsidR="0037231C" w:rsidRDefault="00984293" w:rsidP="000870FA">
      <w:pPr>
        <w:pStyle w:val="3"/>
        <w:numPr>
          <w:ilvl w:val="2"/>
          <w:numId w:val="11"/>
        </w:numPr>
        <w:tabs>
          <w:tab w:val="clear" w:pos="1800"/>
          <w:tab w:val="num" w:pos="-180"/>
        </w:tabs>
        <w:spacing w:before="0" w:line="360" w:lineRule="auto"/>
        <w:ind w:left="0" w:firstLine="720"/>
        <w:rPr>
          <w:b/>
          <w:sz w:val="28"/>
          <w:szCs w:val="28"/>
        </w:rPr>
      </w:pPr>
      <w:r w:rsidRPr="00984293">
        <w:rPr>
          <w:b/>
          <w:sz w:val="28"/>
          <w:szCs w:val="28"/>
        </w:rPr>
        <w:t>Оценка ликвидности организации</w:t>
      </w:r>
    </w:p>
    <w:p w:rsidR="00984293" w:rsidRDefault="00984293" w:rsidP="00984293">
      <w:pPr>
        <w:pStyle w:val="3"/>
        <w:spacing w:before="0" w:line="360" w:lineRule="auto"/>
        <w:rPr>
          <w:b/>
          <w:sz w:val="28"/>
          <w:szCs w:val="28"/>
        </w:rPr>
      </w:pPr>
    </w:p>
    <w:p w:rsidR="00984293" w:rsidRPr="00984293" w:rsidRDefault="00984293" w:rsidP="00984293">
      <w:pPr>
        <w:pStyle w:val="3"/>
        <w:spacing w:before="0" w:line="360" w:lineRule="auto"/>
        <w:rPr>
          <w:b/>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Для оценки ликвидности организации, ее способности выполнять свои краткосрочные обязательства используют три коэффициента ликвидности:</w:t>
      </w:r>
    </w:p>
    <w:p w:rsidR="00D023ED" w:rsidRPr="00D023ED" w:rsidRDefault="00D023ED" w:rsidP="00D547F1">
      <w:pPr>
        <w:pStyle w:val="3"/>
        <w:numPr>
          <w:ilvl w:val="0"/>
          <w:numId w:val="4"/>
        </w:numPr>
        <w:tabs>
          <w:tab w:val="num" w:pos="495"/>
        </w:tabs>
        <w:spacing w:before="0" w:line="360" w:lineRule="auto"/>
        <w:ind w:left="284" w:firstLine="720"/>
        <w:rPr>
          <w:sz w:val="28"/>
          <w:szCs w:val="28"/>
        </w:rPr>
      </w:pPr>
      <w:r w:rsidRPr="00D023ED">
        <w:rPr>
          <w:sz w:val="28"/>
          <w:szCs w:val="28"/>
        </w:rPr>
        <w:t>коэффициент покрытия;</w:t>
      </w:r>
    </w:p>
    <w:p w:rsidR="00D023ED" w:rsidRPr="00D023ED" w:rsidRDefault="00D023ED" w:rsidP="00D547F1">
      <w:pPr>
        <w:pStyle w:val="3"/>
        <w:numPr>
          <w:ilvl w:val="0"/>
          <w:numId w:val="4"/>
        </w:numPr>
        <w:tabs>
          <w:tab w:val="num" w:pos="495"/>
        </w:tabs>
        <w:spacing w:before="0" w:line="360" w:lineRule="auto"/>
        <w:ind w:left="284" w:firstLine="720"/>
        <w:rPr>
          <w:sz w:val="28"/>
          <w:szCs w:val="28"/>
        </w:rPr>
      </w:pPr>
      <w:r w:rsidRPr="00D023ED">
        <w:rPr>
          <w:sz w:val="28"/>
          <w:szCs w:val="28"/>
        </w:rPr>
        <w:t>коэффициент быстрой ликвидности;</w:t>
      </w:r>
    </w:p>
    <w:p w:rsidR="00D023ED" w:rsidRPr="00D023ED" w:rsidRDefault="00D023ED" w:rsidP="00D547F1">
      <w:pPr>
        <w:pStyle w:val="3"/>
        <w:numPr>
          <w:ilvl w:val="0"/>
          <w:numId w:val="4"/>
        </w:numPr>
        <w:tabs>
          <w:tab w:val="num" w:pos="495"/>
        </w:tabs>
        <w:spacing w:before="0" w:line="360" w:lineRule="auto"/>
        <w:ind w:left="284" w:firstLine="720"/>
        <w:rPr>
          <w:sz w:val="28"/>
          <w:szCs w:val="28"/>
        </w:rPr>
      </w:pPr>
      <w:r w:rsidRPr="00D023ED">
        <w:rPr>
          <w:sz w:val="28"/>
          <w:szCs w:val="28"/>
        </w:rPr>
        <w:t>коэффициент абсолютной ликвидности.</w:t>
      </w:r>
    </w:p>
    <w:p w:rsidR="00D023ED" w:rsidRDefault="00D023ED" w:rsidP="00D547F1">
      <w:pPr>
        <w:pStyle w:val="3"/>
        <w:spacing w:before="0" w:line="360" w:lineRule="auto"/>
        <w:ind w:left="0" w:firstLine="720"/>
        <w:rPr>
          <w:sz w:val="28"/>
          <w:szCs w:val="28"/>
        </w:rPr>
      </w:pPr>
      <w:r w:rsidRPr="00D023ED">
        <w:rPr>
          <w:sz w:val="28"/>
          <w:szCs w:val="28"/>
        </w:rPr>
        <w:t>Коэффициент покрытия или текущей ликвидности (Ктл) дает общую оценку платежеспособности организации, показывая, в какой мере текущие (краткосрочные) обязательства обеспечиваются текущими активами:</w:t>
      </w:r>
    </w:p>
    <w:p w:rsidR="00155380" w:rsidRPr="00D023ED" w:rsidRDefault="00155380" w:rsidP="00D547F1">
      <w:pPr>
        <w:pStyle w:val="3"/>
        <w:spacing w:before="0" w:line="360" w:lineRule="auto"/>
        <w:ind w:left="0" w:firstLine="720"/>
        <w:rPr>
          <w:sz w:val="28"/>
          <w:szCs w:val="28"/>
        </w:rPr>
      </w:pPr>
    </w:p>
    <w:p w:rsidR="00D023ED" w:rsidRDefault="00D023ED" w:rsidP="00D547F1">
      <w:pPr>
        <w:pStyle w:val="3"/>
        <w:spacing w:before="0" w:line="360" w:lineRule="auto"/>
        <w:ind w:left="0" w:firstLine="720"/>
        <w:rPr>
          <w:sz w:val="28"/>
          <w:szCs w:val="28"/>
        </w:rPr>
      </w:pPr>
      <w:r w:rsidRPr="00D023ED">
        <w:rPr>
          <w:sz w:val="28"/>
          <w:szCs w:val="28"/>
        </w:rPr>
        <w:t>Ктл = текущие активы / текущие обязательства = (А1 + А2 + А3) / (П1 + П2)</w:t>
      </w:r>
      <w:r w:rsidRPr="00D023ED">
        <w:rPr>
          <w:sz w:val="28"/>
          <w:szCs w:val="28"/>
        </w:rPr>
        <w:tab/>
      </w:r>
      <w:r w:rsidRPr="00D023ED">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00155380">
        <w:rPr>
          <w:sz w:val="28"/>
          <w:szCs w:val="28"/>
        </w:rPr>
        <w:tab/>
      </w:r>
      <w:r w:rsidRPr="00D023ED">
        <w:rPr>
          <w:sz w:val="28"/>
          <w:szCs w:val="28"/>
        </w:rPr>
        <w:t>(10.23)</w:t>
      </w:r>
    </w:p>
    <w:p w:rsidR="00155380" w:rsidRPr="00D023ED" w:rsidRDefault="00155380" w:rsidP="00D547F1">
      <w:pPr>
        <w:pStyle w:val="3"/>
        <w:spacing w:before="0" w:line="360" w:lineRule="auto"/>
        <w:ind w:left="0" w:firstLine="720"/>
        <w:rPr>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Его экономическая интерпретация очевидна: сколько рублей финансовых ресурсов, вложенных в оборотные активы, приходится на один рубль текущих обязательств. Значение коэффициента в среднем зависит от отраслевой принадлежности организации. В экономически развитых страна</w:t>
      </w:r>
      <w:r w:rsidR="00EE2852">
        <w:rPr>
          <w:sz w:val="28"/>
          <w:szCs w:val="28"/>
        </w:rPr>
        <w:t>х считается нормальным, когда Ктл</w:t>
      </w:r>
      <w:r w:rsidRPr="00D023ED">
        <w:rPr>
          <w:sz w:val="28"/>
          <w:szCs w:val="28"/>
        </w:rPr>
        <w:t xml:space="preserve"> варьируется в пределах от 2 до 3. В соответствии с "Методическим положением по оценке финансового состояния предприятий и установлению неудовлетворительной структуры баланса", утвержденным распоряжением Федерального управления по делам о несостоятельности (банкротстве) от 12 августа 1994 г. № 31-р, значение коэффициента покрытия должно быть не менее 2. Если коэффициент текущей ликвидности (покрытия) будет меньше единицы, то это означает, что организация находится на грани банкротства или уже обанкротилась, так как у него совершенно отсутствуют источники собственных средств для авансирования оборотных активов. Более того, для авансирования стоимости основных средств и прочих внеоборотных активов используются краткосрочные долговые обязательства.</w:t>
      </w:r>
    </w:p>
    <w:p w:rsidR="00D023ED" w:rsidRPr="00D023ED" w:rsidRDefault="00D023ED" w:rsidP="00D547F1">
      <w:pPr>
        <w:pStyle w:val="3"/>
        <w:spacing w:before="0" w:line="360" w:lineRule="auto"/>
        <w:ind w:left="0" w:firstLine="720"/>
        <w:rPr>
          <w:sz w:val="28"/>
          <w:szCs w:val="28"/>
        </w:rPr>
      </w:pPr>
      <w:r w:rsidRPr="00D023ED">
        <w:rPr>
          <w:sz w:val="28"/>
          <w:szCs w:val="28"/>
        </w:rPr>
        <w:t>Однако многие западные и отечественные специалисты считают, что коэффициент покрытия должен быть близок к единице. Если он не достигает единицы, то у организации появляется повышенный финансовый риск, если больше, то организация имеет больше средств, чем оно может эффективно использовать. Если коэффициент равен 3, то финансы организации требуют реорганизации.</w:t>
      </w:r>
    </w:p>
    <w:p w:rsidR="00D023ED" w:rsidRPr="00D023ED" w:rsidRDefault="00D023ED" w:rsidP="00D547F1">
      <w:pPr>
        <w:pStyle w:val="3"/>
        <w:spacing w:before="0" w:line="360" w:lineRule="auto"/>
        <w:ind w:left="0" w:firstLine="720"/>
        <w:rPr>
          <w:sz w:val="28"/>
          <w:szCs w:val="28"/>
        </w:rPr>
      </w:pPr>
      <w:r w:rsidRPr="00D023ED">
        <w:rPr>
          <w:sz w:val="28"/>
          <w:szCs w:val="28"/>
        </w:rPr>
        <w:t>Рост показателя в динамике (равно как и других коэффициентов ликвидности) в принципе рассматривается как положительная характеристика финансово-хозяйственной деятельности. Вместе с тем слишком большое его значение (например, по сравнению со среднеотраслевым) также не желательно, поскольку может свидетельствовать о неэффективном использовании ресурсов, выражающемся в замедлении оборачиваемости средств, вложенных в производственные запасы, неоправданном росте дебиторской задолженности и т.п. Постоянное снижение коэффициента покрытия означает возрастающий риск неплатежеспособности.</w:t>
      </w:r>
    </w:p>
    <w:p w:rsidR="00D023ED" w:rsidRDefault="00D023ED" w:rsidP="00D547F1">
      <w:pPr>
        <w:pStyle w:val="3"/>
        <w:spacing w:before="0" w:line="360" w:lineRule="auto"/>
        <w:ind w:left="0" w:firstLine="720"/>
        <w:rPr>
          <w:sz w:val="28"/>
          <w:szCs w:val="28"/>
        </w:rPr>
      </w:pPr>
      <w:r w:rsidRPr="00D023ED">
        <w:rPr>
          <w:sz w:val="28"/>
          <w:szCs w:val="28"/>
        </w:rPr>
        <w:t>По смысловому назначению коэффициент быстрой ликвидности (Кбл) аналогичен коэффициенту покрытия, однако исчисляется по более узкому кругу текущих активов, когда из расчета исключены медленнореализуемые активы – запасы:</w:t>
      </w:r>
    </w:p>
    <w:p w:rsidR="00155380" w:rsidRPr="00D023ED" w:rsidRDefault="00155380" w:rsidP="00D547F1">
      <w:pPr>
        <w:pStyle w:val="3"/>
        <w:spacing w:before="0" w:line="360" w:lineRule="auto"/>
        <w:ind w:left="0" w:firstLine="720"/>
        <w:rPr>
          <w:sz w:val="28"/>
          <w:szCs w:val="28"/>
        </w:rPr>
      </w:pPr>
    </w:p>
    <w:p w:rsidR="00D023ED" w:rsidRDefault="00D023ED" w:rsidP="00D547F1">
      <w:pPr>
        <w:pStyle w:val="3"/>
        <w:spacing w:before="0" w:line="360" w:lineRule="auto"/>
        <w:ind w:left="0" w:firstLine="720"/>
        <w:jc w:val="left"/>
        <w:rPr>
          <w:sz w:val="28"/>
          <w:szCs w:val="28"/>
        </w:rPr>
      </w:pPr>
      <w:r w:rsidRPr="00D023ED">
        <w:rPr>
          <w:sz w:val="28"/>
          <w:szCs w:val="28"/>
        </w:rPr>
        <w:t xml:space="preserve">Кбл = текущие активы – запасы / текущие краткосрочные обязательства = </w:t>
      </w:r>
      <w:r w:rsidRPr="00D023ED">
        <w:rPr>
          <w:sz w:val="28"/>
          <w:szCs w:val="28"/>
        </w:rPr>
        <w:br/>
        <w:t>= (А1 + А2) / (П1 + П2)</w:t>
      </w:r>
      <w:r w:rsidRPr="00D023ED">
        <w:rPr>
          <w:sz w:val="28"/>
          <w:szCs w:val="28"/>
        </w:rPr>
        <w:tab/>
      </w:r>
      <w:r w:rsidR="00155380">
        <w:rPr>
          <w:sz w:val="28"/>
          <w:szCs w:val="28"/>
        </w:rPr>
        <w:t xml:space="preserve">                                                                            </w:t>
      </w:r>
      <w:r w:rsidRPr="00D023ED">
        <w:rPr>
          <w:sz w:val="28"/>
          <w:szCs w:val="28"/>
        </w:rPr>
        <w:t>(1.24)</w:t>
      </w:r>
    </w:p>
    <w:p w:rsidR="00155380" w:rsidRPr="00D023ED" w:rsidRDefault="00155380" w:rsidP="00D547F1">
      <w:pPr>
        <w:pStyle w:val="3"/>
        <w:spacing w:before="0" w:line="360" w:lineRule="auto"/>
        <w:ind w:left="0" w:firstLine="720"/>
        <w:jc w:val="left"/>
        <w:rPr>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Запасы исключают не только из-за меньшей ликвидности, но и из-за того,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Этот показатель помогает оценить возможность организации погасить краткосрочны обязательства, в случае ее критического положения, когда не будет возможности продать запасы. В западной литературе приводится ориентировочное нижнее значение показателя – 1, однако эта оценка также носит условный характер. В российской теории и практике нормальным ограничением этого коэффициента считается значение его в пределах от 0,8 до 1,0.</w:t>
      </w:r>
    </w:p>
    <w:p w:rsidR="00D023ED" w:rsidRPr="00D023ED" w:rsidRDefault="00D023ED" w:rsidP="00D547F1">
      <w:pPr>
        <w:pStyle w:val="3"/>
        <w:spacing w:before="0" w:line="360" w:lineRule="auto"/>
        <w:ind w:left="0" w:firstLine="720"/>
        <w:rPr>
          <w:sz w:val="28"/>
          <w:szCs w:val="28"/>
        </w:rPr>
      </w:pPr>
      <w:r w:rsidRPr="00D023ED">
        <w:rPr>
          <w:sz w:val="28"/>
          <w:szCs w:val="28"/>
        </w:rPr>
        <w:t>Кроме того, анализируя динамику этого коэффициента, необходимо обращать внимание и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вряд ли это характеризует деятельность организации с положительной стороны.</w:t>
      </w:r>
    </w:p>
    <w:p w:rsidR="00D023ED" w:rsidRDefault="00D023ED" w:rsidP="00D547F1">
      <w:pPr>
        <w:pStyle w:val="3"/>
        <w:spacing w:before="0" w:line="360" w:lineRule="auto"/>
        <w:ind w:left="0" w:firstLine="720"/>
        <w:rPr>
          <w:sz w:val="28"/>
          <w:szCs w:val="28"/>
        </w:rPr>
      </w:pPr>
      <w:r w:rsidRPr="00D023ED">
        <w:rPr>
          <w:sz w:val="28"/>
          <w:szCs w:val="28"/>
        </w:rPr>
        <w:t>Наиболее жестким критерием платежеспособности является коэффициент абсолютной ликвидности (Кал), показывающий, какая часть краткосрочных заемных обязательств может быть погашена немедленно:</w:t>
      </w:r>
    </w:p>
    <w:p w:rsidR="00155380" w:rsidRDefault="00155380" w:rsidP="00D547F1">
      <w:pPr>
        <w:pStyle w:val="3"/>
        <w:spacing w:before="0" w:line="360" w:lineRule="auto"/>
        <w:ind w:left="0" w:firstLine="720"/>
        <w:rPr>
          <w:sz w:val="28"/>
          <w:szCs w:val="28"/>
        </w:rPr>
      </w:pPr>
    </w:p>
    <w:p w:rsidR="00155380" w:rsidRPr="00D023ED" w:rsidRDefault="00155380" w:rsidP="00D547F1">
      <w:pPr>
        <w:pStyle w:val="3"/>
        <w:spacing w:before="0" w:line="360" w:lineRule="auto"/>
        <w:ind w:left="0" w:firstLine="720"/>
        <w:rPr>
          <w:sz w:val="28"/>
          <w:szCs w:val="28"/>
        </w:rPr>
      </w:pPr>
    </w:p>
    <w:p w:rsidR="00D023ED" w:rsidRDefault="00D023ED" w:rsidP="00D547F1">
      <w:pPr>
        <w:pStyle w:val="3"/>
        <w:spacing w:before="0" w:line="360" w:lineRule="auto"/>
        <w:ind w:left="0" w:firstLine="720"/>
        <w:jc w:val="left"/>
        <w:rPr>
          <w:sz w:val="28"/>
          <w:szCs w:val="28"/>
        </w:rPr>
      </w:pPr>
      <w:r w:rsidRPr="00D023ED">
        <w:rPr>
          <w:sz w:val="28"/>
          <w:szCs w:val="28"/>
        </w:rPr>
        <w:t xml:space="preserve">Кал = абсолютно ликвидные активы / текущие краткосрочные обязательства = </w:t>
      </w:r>
      <w:r w:rsidRPr="00D023ED">
        <w:rPr>
          <w:sz w:val="28"/>
          <w:szCs w:val="28"/>
        </w:rPr>
        <w:br/>
        <w:t>= А1 / (П1 + П2)</w:t>
      </w:r>
      <w:r w:rsidRPr="00D023ED">
        <w:rPr>
          <w:sz w:val="28"/>
          <w:szCs w:val="28"/>
        </w:rPr>
        <w:tab/>
      </w:r>
      <w:r w:rsidRPr="00D023ED">
        <w:rPr>
          <w:sz w:val="28"/>
          <w:szCs w:val="28"/>
        </w:rPr>
        <w:tab/>
      </w:r>
      <w:r w:rsidRPr="00D023ED">
        <w:rPr>
          <w:sz w:val="28"/>
          <w:szCs w:val="28"/>
        </w:rPr>
        <w:tab/>
      </w:r>
      <w:r w:rsidRPr="00D023ED">
        <w:rPr>
          <w:sz w:val="28"/>
          <w:szCs w:val="28"/>
        </w:rPr>
        <w:tab/>
      </w:r>
      <w:r w:rsidRPr="00D023ED">
        <w:rPr>
          <w:sz w:val="28"/>
          <w:szCs w:val="28"/>
        </w:rPr>
        <w:tab/>
      </w:r>
      <w:r w:rsidRPr="00D023ED">
        <w:rPr>
          <w:sz w:val="28"/>
          <w:szCs w:val="28"/>
        </w:rPr>
        <w:tab/>
      </w:r>
      <w:r w:rsidRPr="00D023ED">
        <w:rPr>
          <w:sz w:val="28"/>
          <w:szCs w:val="28"/>
        </w:rPr>
        <w:tab/>
      </w:r>
      <w:r w:rsidRPr="00D023ED">
        <w:rPr>
          <w:sz w:val="28"/>
          <w:szCs w:val="28"/>
        </w:rPr>
        <w:tab/>
      </w:r>
      <w:r w:rsidRPr="00D023ED">
        <w:rPr>
          <w:sz w:val="28"/>
          <w:szCs w:val="28"/>
        </w:rPr>
        <w:tab/>
      </w:r>
      <w:r w:rsidRPr="00D023ED">
        <w:rPr>
          <w:sz w:val="28"/>
          <w:szCs w:val="28"/>
        </w:rPr>
        <w:tab/>
        <w:t>(10.25)</w:t>
      </w:r>
    </w:p>
    <w:p w:rsidR="00155380" w:rsidRPr="00D023ED" w:rsidRDefault="00155380" w:rsidP="00D547F1">
      <w:pPr>
        <w:pStyle w:val="3"/>
        <w:spacing w:before="0" w:line="360" w:lineRule="auto"/>
        <w:ind w:left="0" w:firstLine="720"/>
        <w:jc w:val="left"/>
        <w:rPr>
          <w:sz w:val="28"/>
          <w:szCs w:val="28"/>
        </w:rPr>
      </w:pPr>
    </w:p>
    <w:p w:rsidR="00D023ED" w:rsidRPr="00D023ED" w:rsidRDefault="00D023ED" w:rsidP="00D547F1">
      <w:pPr>
        <w:pStyle w:val="3"/>
        <w:spacing w:line="360" w:lineRule="auto"/>
        <w:ind w:left="0" w:firstLine="720"/>
        <w:jc w:val="left"/>
        <w:rPr>
          <w:sz w:val="28"/>
          <w:szCs w:val="28"/>
        </w:rPr>
      </w:pPr>
      <w:r w:rsidRPr="00D023ED">
        <w:rPr>
          <w:sz w:val="28"/>
          <w:szCs w:val="28"/>
        </w:rPr>
        <w:t>Считается, что значение Кал должно быть не ниже 0,2 или 20 %.</w:t>
      </w:r>
    </w:p>
    <w:p w:rsidR="00D023ED" w:rsidRPr="00D023ED" w:rsidRDefault="00D023ED" w:rsidP="00D547F1">
      <w:pPr>
        <w:pStyle w:val="3"/>
        <w:spacing w:line="360" w:lineRule="auto"/>
        <w:ind w:left="0" w:firstLine="720"/>
        <w:rPr>
          <w:sz w:val="28"/>
          <w:szCs w:val="28"/>
        </w:rPr>
      </w:pPr>
      <w:r w:rsidRPr="00D023ED">
        <w:rPr>
          <w:sz w:val="28"/>
          <w:szCs w:val="28"/>
        </w:rPr>
        <w:t>При использовании в анализе коэффициентов ликвидности необходимо принимать во внимание отраслевую специфику производственного потенциала организации. Так, к примеру, в торговле основную часть текущих активов составляют товарные запасы. Поэтому наиболее полно платежеспособность торгового предприятия характеризуется коэффициентом покрытия.</w:t>
      </w:r>
    </w:p>
    <w:p w:rsidR="00D023ED" w:rsidRPr="00D023ED" w:rsidRDefault="00D023ED" w:rsidP="00D547F1">
      <w:pPr>
        <w:pStyle w:val="3"/>
        <w:spacing w:before="0" w:line="360" w:lineRule="auto"/>
        <w:ind w:left="0" w:firstLine="720"/>
        <w:rPr>
          <w:sz w:val="28"/>
          <w:szCs w:val="28"/>
        </w:rPr>
      </w:pPr>
      <w:r w:rsidRPr="00D023ED">
        <w:rPr>
          <w:sz w:val="28"/>
          <w:szCs w:val="28"/>
        </w:rPr>
        <w:t>Различные показатели ликвидности не только дают характеристику устойчивости финансового состояния организации при разной степени учета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Банк, дающий кредит данной организации, больше внимания уделяет коэффициенту быстрой ликвидности. Покупатели и держатели акций в большей мере оценивают финансовую устойчивость организации по коэффициенту текущей ликвидности.</w:t>
      </w:r>
    </w:p>
    <w:p w:rsidR="00D023ED" w:rsidRPr="00D023ED" w:rsidRDefault="00D023ED" w:rsidP="00D547F1">
      <w:pPr>
        <w:pStyle w:val="3"/>
        <w:spacing w:before="0" w:line="360" w:lineRule="auto"/>
        <w:ind w:left="0" w:firstLine="720"/>
        <w:rPr>
          <w:sz w:val="28"/>
          <w:szCs w:val="28"/>
        </w:rPr>
      </w:pPr>
      <w:r w:rsidRPr="00D023ED">
        <w:rPr>
          <w:sz w:val="28"/>
          <w:szCs w:val="28"/>
        </w:rPr>
        <w:t>Российские кредитные учреждения для определения кредитоспособности обслуживаемых ими организаций (своих клиентов) используют все три вышеназванных показателя. Банк выделяет три степени кредитоспособности в зависимости от пок</w:t>
      </w:r>
      <w:r w:rsidR="000870FA">
        <w:rPr>
          <w:sz w:val="28"/>
          <w:szCs w:val="28"/>
        </w:rPr>
        <w:t>азателей ликвидности (табл. 1</w:t>
      </w:r>
      <w:r w:rsidRPr="00D023ED">
        <w:rPr>
          <w:sz w:val="28"/>
          <w:szCs w:val="28"/>
        </w:rPr>
        <w:t>).</w:t>
      </w:r>
    </w:p>
    <w:p w:rsidR="00D023ED" w:rsidRPr="00D023ED" w:rsidRDefault="000870FA" w:rsidP="000870FA">
      <w:pPr>
        <w:pStyle w:val="3"/>
        <w:spacing w:line="360" w:lineRule="auto"/>
        <w:ind w:left="0" w:firstLine="720"/>
        <w:jc w:val="left"/>
        <w:rPr>
          <w:sz w:val="28"/>
          <w:szCs w:val="28"/>
        </w:rPr>
      </w:pPr>
      <w:r>
        <w:rPr>
          <w:sz w:val="28"/>
          <w:szCs w:val="28"/>
        </w:rPr>
        <w:t>Таблица 1 – Степени кредитоспособности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43"/>
        <w:gridCol w:w="2552"/>
        <w:gridCol w:w="1663"/>
      </w:tblGrid>
      <w:tr w:rsidR="00D023ED" w:rsidRPr="00D023ED">
        <w:tc>
          <w:tcPr>
            <w:tcW w:w="3510"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Степень кредитоспособности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Ктл</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Кбл</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Кал</w:t>
            </w:r>
          </w:p>
        </w:tc>
      </w:tr>
      <w:tr w:rsidR="00D023ED" w:rsidRPr="00D023ED">
        <w:tc>
          <w:tcPr>
            <w:tcW w:w="3510"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К &gt;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К &gt; 1,5</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rPr>
                <w:sz w:val="28"/>
                <w:szCs w:val="28"/>
              </w:rPr>
            </w:pPr>
            <w:r w:rsidRPr="00D023ED">
              <w:rPr>
                <w:sz w:val="28"/>
                <w:szCs w:val="28"/>
              </w:rPr>
              <w:t>К &gt; 0,2</w:t>
            </w:r>
          </w:p>
        </w:tc>
      </w:tr>
      <w:tr w:rsidR="00D023ED" w:rsidRPr="00D023ED">
        <w:tc>
          <w:tcPr>
            <w:tcW w:w="3510"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jc w:val="center"/>
              <w:rPr>
                <w:sz w:val="28"/>
                <w:szCs w:val="28"/>
              </w:rPr>
            </w:pPr>
            <w:r w:rsidRPr="00D023ED">
              <w:rPr>
                <w:sz w:val="28"/>
                <w:szCs w:val="28"/>
              </w:rPr>
              <w:t>3 &gt; К &gt;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1,5 &gt; К &gt; 1</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rPr>
                <w:sz w:val="28"/>
                <w:szCs w:val="28"/>
              </w:rPr>
            </w:pPr>
            <w:r w:rsidRPr="00D023ED">
              <w:rPr>
                <w:sz w:val="28"/>
                <w:szCs w:val="28"/>
              </w:rPr>
              <w:t>К = 0,2</w:t>
            </w:r>
          </w:p>
        </w:tc>
      </w:tr>
      <w:tr w:rsidR="00D023ED" w:rsidRPr="00D023ED">
        <w:tc>
          <w:tcPr>
            <w:tcW w:w="3510"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К &lt;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firstLine="720"/>
              <w:jc w:val="center"/>
              <w:rPr>
                <w:sz w:val="28"/>
                <w:szCs w:val="28"/>
              </w:rPr>
            </w:pPr>
            <w:r w:rsidRPr="00D023ED">
              <w:rPr>
                <w:sz w:val="28"/>
                <w:szCs w:val="28"/>
              </w:rPr>
              <w:t>К &lt; 1</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D023ED" w:rsidRPr="00D023ED" w:rsidRDefault="00D023ED" w:rsidP="00D547F1">
            <w:pPr>
              <w:pStyle w:val="3"/>
              <w:spacing w:before="0" w:line="360" w:lineRule="auto"/>
              <w:ind w:left="0"/>
              <w:rPr>
                <w:sz w:val="28"/>
                <w:szCs w:val="28"/>
              </w:rPr>
            </w:pPr>
            <w:r w:rsidRPr="00D023ED">
              <w:rPr>
                <w:sz w:val="28"/>
                <w:szCs w:val="28"/>
              </w:rPr>
              <w:t>К &lt; 0,2</w:t>
            </w:r>
          </w:p>
        </w:tc>
      </w:tr>
    </w:tbl>
    <w:p w:rsidR="00351EBC" w:rsidRDefault="00351EBC" w:rsidP="00D547F1">
      <w:pPr>
        <w:pStyle w:val="3"/>
        <w:spacing w:before="0" w:line="360" w:lineRule="auto"/>
        <w:ind w:left="0" w:firstLine="720"/>
        <w:rPr>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Степень 1 – организация полностью кредитоспособна;</w:t>
      </w:r>
    </w:p>
    <w:p w:rsidR="00D023ED" w:rsidRPr="00D023ED" w:rsidRDefault="00D023ED" w:rsidP="00D547F1">
      <w:pPr>
        <w:pStyle w:val="3"/>
        <w:spacing w:before="0" w:line="360" w:lineRule="auto"/>
        <w:ind w:left="0" w:firstLine="720"/>
        <w:rPr>
          <w:sz w:val="28"/>
          <w:szCs w:val="28"/>
        </w:rPr>
      </w:pPr>
      <w:r w:rsidRPr="00D023ED">
        <w:rPr>
          <w:sz w:val="28"/>
          <w:szCs w:val="28"/>
        </w:rPr>
        <w:t>Степень 2 ограниченная кредитоспособность;</w:t>
      </w:r>
    </w:p>
    <w:p w:rsidR="00D023ED" w:rsidRPr="00D023ED" w:rsidRDefault="00D023ED" w:rsidP="00D547F1">
      <w:pPr>
        <w:pStyle w:val="3"/>
        <w:spacing w:before="0" w:line="360" w:lineRule="auto"/>
        <w:ind w:left="0" w:firstLine="720"/>
        <w:rPr>
          <w:sz w:val="28"/>
          <w:szCs w:val="28"/>
        </w:rPr>
      </w:pPr>
      <w:r w:rsidRPr="00D023ED">
        <w:rPr>
          <w:sz w:val="28"/>
          <w:szCs w:val="28"/>
        </w:rPr>
        <w:t>Степень 3 – некредитоспособно.</w:t>
      </w:r>
    </w:p>
    <w:p w:rsidR="00D023ED" w:rsidRPr="00D023ED" w:rsidRDefault="00D023ED" w:rsidP="00D547F1">
      <w:pPr>
        <w:pStyle w:val="3"/>
        <w:spacing w:before="0" w:line="360" w:lineRule="auto"/>
        <w:ind w:left="0" w:firstLine="720"/>
        <w:rPr>
          <w:sz w:val="28"/>
          <w:szCs w:val="28"/>
        </w:rPr>
      </w:pPr>
      <w:r w:rsidRPr="00D023ED">
        <w:rPr>
          <w:sz w:val="28"/>
          <w:szCs w:val="28"/>
        </w:rPr>
        <w:t>В целом можно отнести организацию к тому или иному классу кредитоспособности, но сложность заключается в том, что не установлены нормативные значения коэффициентов ликвидности для организаций различной отраслевой принадлежности.</w:t>
      </w:r>
    </w:p>
    <w:p w:rsidR="00D023ED" w:rsidRPr="00D023ED" w:rsidRDefault="00D023ED" w:rsidP="00D547F1">
      <w:pPr>
        <w:pStyle w:val="3"/>
        <w:spacing w:before="0" w:line="360" w:lineRule="auto"/>
        <w:ind w:left="0" w:firstLine="720"/>
        <w:rPr>
          <w:sz w:val="28"/>
          <w:szCs w:val="28"/>
        </w:rPr>
      </w:pPr>
      <w:r w:rsidRPr="00D023ED">
        <w:rPr>
          <w:sz w:val="28"/>
          <w:szCs w:val="28"/>
        </w:rPr>
        <w:t>Для подтверждения ограниченности существующей методики рассмотрим методику, предложенную Федеральным управлением по делам о несостоятельности (банкротстве), по которой структура баланса считается неудовлетворительной, а организация неплатежеспособной, если выполняется одно из следующих условий:</w:t>
      </w:r>
    </w:p>
    <w:p w:rsidR="00D023ED" w:rsidRPr="00D023ED" w:rsidRDefault="00D023ED" w:rsidP="00D547F1">
      <w:pPr>
        <w:pStyle w:val="3"/>
        <w:numPr>
          <w:ilvl w:val="0"/>
          <w:numId w:val="4"/>
        </w:numPr>
        <w:tabs>
          <w:tab w:val="num" w:pos="495"/>
        </w:tabs>
        <w:spacing w:before="0" w:line="360" w:lineRule="auto"/>
        <w:ind w:left="284" w:firstLine="720"/>
        <w:rPr>
          <w:sz w:val="28"/>
          <w:szCs w:val="28"/>
        </w:rPr>
      </w:pPr>
      <w:r w:rsidRPr="00D023ED">
        <w:rPr>
          <w:sz w:val="28"/>
          <w:szCs w:val="28"/>
        </w:rPr>
        <w:t>коэффициент текущей ликвидности на конец отчетного периода имеет значение менее 2;</w:t>
      </w:r>
    </w:p>
    <w:p w:rsidR="00D023ED" w:rsidRPr="00D023ED" w:rsidRDefault="00D023ED" w:rsidP="00D547F1">
      <w:pPr>
        <w:pStyle w:val="3"/>
        <w:numPr>
          <w:ilvl w:val="0"/>
          <w:numId w:val="4"/>
        </w:numPr>
        <w:tabs>
          <w:tab w:val="num" w:pos="495"/>
        </w:tabs>
        <w:spacing w:before="0" w:line="360" w:lineRule="auto"/>
        <w:ind w:left="284" w:firstLine="720"/>
        <w:rPr>
          <w:sz w:val="28"/>
          <w:szCs w:val="28"/>
        </w:rPr>
      </w:pPr>
      <w:r w:rsidRPr="00D023ED">
        <w:rPr>
          <w:sz w:val="28"/>
          <w:szCs w:val="28"/>
        </w:rPr>
        <w:t>коэффициент обеспеченности собственными средствами на конец отчетного периода имеет значение 0,1.</w:t>
      </w:r>
    </w:p>
    <w:p w:rsidR="00D023ED" w:rsidRDefault="00D023ED" w:rsidP="00D547F1">
      <w:pPr>
        <w:pStyle w:val="3"/>
        <w:spacing w:before="0" w:line="360" w:lineRule="auto"/>
        <w:ind w:left="0" w:firstLine="720"/>
        <w:rPr>
          <w:sz w:val="28"/>
          <w:szCs w:val="28"/>
        </w:rPr>
      </w:pPr>
      <w:r w:rsidRPr="00D023ED">
        <w:rPr>
          <w:sz w:val="28"/>
          <w:szCs w:val="28"/>
        </w:rPr>
        <w:t>В том случае, если при анализе коэффициентов их уровень превышает критические значения, то предусматривается также расчет коэффициента утраты платежеспособности (Ку) за период, установленный равным 3 месяцам. Этот коэффициент рассчитывается следующим образом:</w:t>
      </w:r>
    </w:p>
    <w:p w:rsidR="00155380" w:rsidRPr="00D023ED" w:rsidRDefault="00155380" w:rsidP="00D547F1">
      <w:pPr>
        <w:pStyle w:val="3"/>
        <w:spacing w:before="0" w:line="360" w:lineRule="auto"/>
        <w:ind w:left="0" w:firstLine="720"/>
        <w:rPr>
          <w:sz w:val="28"/>
          <w:szCs w:val="28"/>
        </w:rPr>
      </w:pPr>
    </w:p>
    <w:p w:rsidR="00D023ED" w:rsidRDefault="00D023ED" w:rsidP="00D547F1">
      <w:pPr>
        <w:pStyle w:val="3"/>
        <w:spacing w:before="0" w:line="360" w:lineRule="auto"/>
        <w:ind w:left="0" w:firstLine="720"/>
        <w:rPr>
          <w:sz w:val="28"/>
          <w:szCs w:val="28"/>
        </w:rPr>
      </w:pPr>
      <w:r w:rsidRPr="00D023ED">
        <w:rPr>
          <w:sz w:val="28"/>
          <w:szCs w:val="28"/>
        </w:rPr>
        <w:t>Ку = (Ктлк + 3 / Т (Ктлк – Ктлн)) / Ктлнорм, где:</w:t>
      </w:r>
    </w:p>
    <w:p w:rsidR="000870FA" w:rsidRPr="00D023ED" w:rsidRDefault="000870FA" w:rsidP="000870FA">
      <w:pPr>
        <w:pStyle w:val="3"/>
        <w:spacing w:before="0" w:line="360" w:lineRule="auto"/>
        <w:ind w:left="0" w:firstLine="720"/>
        <w:jc w:val="center"/>
        <w:rPr>
          <w:sz w:val="28"/>
          <w:szCs w:val="28"/>
        </w:rPr>
      </w:pPr>
      <w:r>
        <w:rPr>
          <w:sz w:val="28"/>
          <w:szCs w:val="28"/>
        </w:rPr>
        <w:t xml:space="preserve">                                                                                (2.43)</w:t>
      </w:r>
    </w:p>
    <w:p w:rsidR="00155380" w:rsidRPr="00D023ED" w:rsidRDefault="00155380" w:rsidP="00D547F1">
      <w:pPr>
        <w:pStyle w:val="3"/>
        <w:spacing w:before="0" w:line="360" w:lineRule="auto"/>
        <w:ind w:left="0" w:firstLine="720"/>
        <w:rPr>
          <w:sz w:val="28"/>
          <w:szCs w:val="28"/>
        </w:rPr>
      </w:pPr>
    </w:p>
    <w:p w:rsidR="00D023ED" w:rsidRPr="00D023ED" w:rsidRDefault="00D023ED" w:rsidP="00D547F1">
      <w:pPr>
        <w:pStyle w:val="3"/>
        <w:spacing w:before="0" w:line="360" w:lineRule="auto"/>
        <w:ind w:left="0" w:firstLine="720"/>
        <w:rPr>
          <w:sz w:val="28"/>
          <w:szCs w:val="28"/>
        </w:rPr>
      </w:pPr>
      <w:r w:rsidRPr="00D023ED">
        <w:rPr>
          <w:sz w:val="28"/>
          <w:szCs w:val="28"/>
        </w:rPr>
        <w:t>Ктлк – коэффициент текущей ликвидности на конец отчетного периода;</w:t>
      </w:r>
    </w:p>
    <w:p w:rsidR="00D023ED" w:rsidRPr="00D023ED" w:rsidRDefault="00D023ED" w:rsidP="00D547F1">
      <w:pPr>
        <w:pStyle w:val="3"/>
        <w:spacing w:before="0" w:line="360" w:lineRule="auto"/>
        <w:ind w:left="0" w:firstLine="720"/>
        <w:rPr>
          <w:sz w:val="28"/>
          <w:szCs w:val="28"/>
        </w:rPr>
      </w:pPr>
      <w:r w:rsidRPr="00D023ED">
        <w:rPr>
          <w:sz w:val="28"/>
          <w:szCs w:val="28"/>
        </w:rPr>
        <w:t>Ктлн – коэффициент текущей ликвидности на начало отчетного периода;</w:t>
      </w:r>
    </w:p>
    <w:p w:rsidR="00D023ED" w:rsidRPr="00D023ED" w:rsidRDefault="00D023ED" w:rsidP="00D547F1">
      <w:pPr>
        <w:pStyle w:val="3"/>
        <w:spacing w:before="0" w:line="360" w:lineRule="auto"/>
        <w:ind w:left="0" w:firstLine="720"/>
        <w:rPr>
          <w:sz w:val="28"/>
          <w:szCs w:val="28"/>
        </w:rPr>
      </w:pPr>
      <w:r w:rsidRPr="00D023ED">
        <w:rPr>
          <w:sz w:val="28"/>
          <w:szCs w:val="28"/>
        </w:rPr>
        <w:t>Ктлнорм – нормативное значение коэффициента ликвидности, установленного в размере 2;</w:t>
      </w:r>
    </w:p>
    <w:p w:rsidR="00D023ED" w:rsidRPr="00D023ED" w:rsidRDefault="00D023ED" w:rsidP="00D547F1">
      <w:pPr>
        <w:pStyle w:val="3"/>
        <w:spacing w:before="0" w:line="360" w:lineRule="auto"/>
        <w:ind w:left="0" w:firstLine="720"/>
        <w:rPr>
          <w:sz w:val="28"/>
          <w:szCs w:val="28"/>
        </w:rPr>
      </w:pPr>
      <w:r w:rsidRPr="00D023ED">
        <w:rPr>
          <w:sz w:val="28"/>
          <w:szCs w:val="28"/>
        </w:rPr>
        <w:t>Т – отчетный период в месяцах.</w:t>
      </w:r>
    </w:p>
    <w:p w:rsidR="00D023ED" w:rsidRPr="00D023ED" w:rsidRDefault="00D023ED" w:rsidP="00D547F1">
      <w:pPr>
        <w:pStyle w:val="3"/>
        <w:spacing w:before="0" w:line="360" w:lineRule="auto"/>
        <w:ind w:left="0" w:firstLine="720"/>
        <w:rPr>
          <w:sz w:val="28"/>
          <w:szCs w:val="28"/>
        </w:rPr>
      </w:pPr>
      <w:r w:rsidRPr="00D023ED">
        <w:rPr>
          <w:sz w:val="28"/>
          <w:szCs w:val="28"/>
        </w:rPr>
        <w:t>Если коэффициент утраты платежеспособности больше 1, это свидетельствует о наличии реальной возможности у предприятия не утратить платежеспособность. При коэффициенте меньше 1 делается противоположный вывод.</w:t>
      </w:r>
    </w:p>
    <w:p w:rsidR="00D023ED" w:rsidRDefault="00D023ED" w:rsidP="00D547F1">
      <w:pPr>
        <w:pStyle w:val="3"/>
        <w:spacing w:before="0" w:line="360" w:lineRule="auto"/>
        <w:ind w:left="0" w:firstLine="720"/>
        <w:rPr>
          <w:sz w:val="28"/>
          <w:szCs w:val="28"/>
        </w:rPr>
      </w:pPr>
      <w:r w:rsidRPr="00D023ED">
        <w:rPr>
          <w:sz w:val="28"/>
          <w:szCs w:val="28"/>
        </w:rPr>
        <w:t>В случае, если хотя бы один из коэффициентов имеет значение ниже критического, рассчитывается коэффициент восстановления платежеспособности (Кв) за период, равный 6 месяцам. Этот коэффициент определяется так:</w:t>
      </w:r>
    </w:p>
    <w:p w:rsidR="00155380" w:rsidRPr="00D023ED" w:rsidRDefault="00155380" w:rsidP="00D547F1">
      <w:pPr>
        <w:pStyle w:val="3"/>
        <w:spacing w:before="0" w:line="360" w:lineRule="auto"/>
        <w:ind w:left="0" w:firstLine="720"/>
        <w:rPr>
          <w:sz w:val="28"/>
          <w:szCs w:val="28"/>
        </w:rPr>
      </w:pPr>
    </w:p>
    <w:p w:rsidR="00D023ED" w:rsidRDefault="00D023ED" w:rsidP="00D547F1">
      <w:pPr>
        <w:pStyle w:val="3"/>
        <w:spacing w:before="0" w:line="360" w:lineRule="auto"/>
        <w:ind w:left="0" w:firstLine="720"/>
        <w:rPr>
          <w:sz w:val="28"/>
          <w:szCs w:val="28"/>
        </w:rPr>
      </w:pPr>
      <w:r w:rsidRPr="00D023ED">
        <w:rPr>
          <w:sz w:val="28"/>
          <w:szCs w:val="28"/>
        </w:rPr>
        <w:t>Кв = (Ктлк + 6 / Т (Ктлк – Ктлн)) / Ктлнорм</w:t>
      </w:r>
    </w:p>
    <w:p w:rsidR="00155380" w:rsidRPr="00D023ED" w:rsidRDefault="000870FA" w:rsidP="000870FA">
      <w:pPr>
        <w:pStyle w:val="3"/>
        <w:tabs>
          <w:tab w:val="left" w:pos="8640"/>
        </w:tabs>
        <w:spacing w:before="0" w:line="360" w:lineRule="auto"/>
        <w:ind w:left="0" w:firstLine="720"/>
        <w:jc w:val="center"/>
        <w:rPr>
          <w:sz w:val="28"/>
          <w:szCs w:val="28"/>
        </w:rPr>
      </w:pPr>
      <w:r>
        <w:rPr>
          <w:sz w:val="28"/>
          <w:szCs w:val="28"/>
        </w:rPr>
        <w:t xml:space="preserve">                                                                                 (2.43)</w:t>
      </w:r>
    </w:p>
    <w:p w:rsidR="00D023ED" w:rsidRPr="00D023ED" w:rsidRDefault="00D023ED" w:rsidP="00D547F1">
      <w:pPr>
        <w:pStyle w:val="3"/>
        <w:spacing w:before="0" w:line="360" w:lineRule="auto"/>
        <w:ind w:left="0" w:firstLine="720"/>
        <w:rPr>
          <w:sz w:val="28"/>
          <w:szCs w:val="28"/>
        </w:rPr>
      </w:pPr>
      <w:r w:rsidRPr="00D023ED">
        <w:rPr>
          <w:sz w:val="28"/>
          <w:szCs w:val="28"/>
        </w:rPr>
        <w:t>Если Кв &gt; 1 за 6 месяцев признается, что у предприятия имеется реальная возможность восстановить платежеспособность.</w:t>
      </w:r>
    </w:p>
    <w:p w:rsidR="00D023ED" w:rsidRPr="00D023ED" w:rsidRDefault="00D023ED" w:rsidP="00D547F1">
      <w:pPr>
        <w:pStyle w:val="3"/>
        <w:spacing w:before="0" w:line="360" w:lineRule="auto"/>
        <w:ind w:left="0" w:firstLine="720"/>
        <w:rPr>
          <w:sz w:val="28"/>
          <w:szCs w:val="28"/>
        </w:rPr>
      </w:pPr>
      <w:r w:rsidRPr="00D023ED">
        <w:rPr>
          <w:sz w:val="28"/>
          <w:szCs w:val="28"/>
        </w:rPr>
        <w:t>В случае, когда коэффициент восстановления платежеспособности ниже 1, решение о признании предприятия неплатежеспособным, а структуры баланса – неудовлетворительной – еще не принимается, но предприятие ставится на особый учет в Федеральном управлении по делам о несостоятельности (банкротстве), где в отношении него принимаются дополнительные меры.</w:t>
      </w:r>
    </w:p>
    <w:p w:rsidR="00D023ED" w:rsidRPr="00D023ED" w:rsidRDefault="00D023ED" w:rsidP="00D547F1">
      <w:pPr>
        <w:pStyle w:val="3"/>
        <w:spacing w:before="0" w:line="360" w:lineRule="auto"/>
        <w:ind w:left="0" w:firstLine="720"/>
        <w:rPr>
          <w:sz w:val="28"/>
          <w:szCs w:val="28"/>
        </w:rPr>
      </w:pPr>
      <w:r w:rsidRPr="00D023ED">
        <w:rPr>
          <w:sz w:val="28"/>
          <w:szCs w:val="28"/>
        </w:rPr>
        <w:t>Для более глубокого анализа платежеспособности необходимо уделять внимание прогнозированию и созданию оптимальной величины и структуры оборотного капитала и обязательств организации.</w:t>
      </w:r>
    </w:p>
    <w:p w:rsidR="00D023ED" w:rsidRPr="00D023ED" w:rsidRDefault="00D023ED" w:rsidP="00D547F1">
      <w:pPr>
        <w:pStyle w:val="3"/>
        <w:spacing w:before="0" w:line="360" w:lineRule="auto"/>
        <w:ind w:left="0" w:firstLine="720"/>
        <w:rPr>
          <w:sz w:val="28"/>
          <w:szCs w:val="28"/>
        </w:rPr>
      </w:pPr>
      <w:r w:rsidRPr="00D023ED">
        <w:rPr>
          <w:sz w:val="28"/>
          <w:szCs w:val="28"/>
        </w:rPr>
        <w:t>Давая окончательную оценку финансового состояния организации необходимо подвести итоги проделанного анализа, посмотреть, как изменяется финансовая устойчивость и платежеспособность и наметить пути дальнейшего их укрепления. Основными путями укрепления финансовой устойчивости и платежеспособности являются:</w:t>
      </w:r>
    </w:p>
    <w:p w:rsidR="00D023ED" w:rsidRPr="00D023ED" w:rsidRDefault="00D023ED" w:rsidP="00D547F1">
      <w:pPr>
        <w:pStyle w:val="3"/>
        <w:spacing w:before="0" w:line="360" w:lineRule="auto"/>
        <w:ind w:left="284" w:firstLine="720"/>
        <w:rPr>
          <w:sz w:val="28"/>
          <w:szCs w:val="28"/>
        </w:rPr>
      </w:pPr>
      <w:r w:rsidRPr="00D023ED">
        <w:rPr>
          <w:sz w:val="28"/>
          <w:szCs w:val="28"/>
        </w:rPr>
        <w:t>а) ускорение оборота авансированной стоимости в оборотные активы за счет сокращения времени производства и реализации продукции; за счет реализации излишних и ненужных производственных запасов; за счет рациональной организации поставок сырья и материалов и сбыта готовой продукции;</w:t>
      </w:r>
    </w:p>
    <w:p w:rsidR="00D023ED" w:rsidRPr="00D023ED" w:rsidRDefault="00D023ED" w:rsidP="00D547F1">
      <w:pPr>
        <w:pStyle w:val="3"/>
        <w:spacing w:before="0" w:line="360" w:lineRule="auto"/>
        <w:ind w:left="284" w:firstLine="720"/>
        <w:rPr>
          <w:sz w:val="28"/>
          <w:szCs w:val="28"/>
        </w:rPr>
      </w:pPr>
      <w:r w:rsidRPr="00D023ED">
        <w:rPr>
          <w:sz w:val="28"/>
          <w:szCs w:val="28"/>
        </w:rPr>
        <w:t>б) более рациональное использование фондов социальной сферы и целевого финансирования (не допускать перерасходов);</w:t>
      </w:r>
    </w:p>
    <w:p w:rsidR="00D023ED" w:rsidRPr="00D023ED" w:rsidRDefault="00D023ED" w:rsidP="00D547F1">
      <w:pPr>
        <w:pStyle w:val="3"/>
        <w:spacing w:before="0" w:line="360" w:lineRule="auto"/>
        <w:ind w:left="284" w:firstLine="720"/>
        <w:rPr>
          <w:sz w:val="28"/>
          <w:szCs w:val="28"/>
        </w:rPr>
      </w:pPr>
      <w:r w:rsidRPr="00D023ED">
        <w:rPr>
          <w:sz w:val="28"/>
          <w:szCs w:val="28"/>
        </w:rPr>
        <w:t>в) более эффективное использование производственных ресурсов;</w:t>
      </w:r>
    </w:p>
    <w:p w:rsidR="00D023ED" w:rsidRPr="00D023ED" w:rsidRDefault="00D023ED" w:rsidP="00D547F1">
      <w:pPr>
        <w:pStyle w:val="3"/>
        <w:spacing w:before="0" w:line="360" w:lineRule="auto"/>
        <w:ind w:left="284" w:firstLine="720"/>
        <w:rPr>
          <w:sz w:val="28"/>
          <w:szCs w:val="28"/>
        </w:rPr>
      </w:pPr>
      <w:r w:rsidRPr="00D023ED">
        <w:rPr>
          <w:sz w:val="28"/>
          <w:szCs w:val="28"/>
        </w:rPr>
        <w:t>г) своевременное погашение дебиторской задолженности.</w:t>
      </w:r>
    </w:p>
    <w:p w:rsidR="00D023ED" w:rsidRPr="00D023ED" w:rsidRDefault="00D023ED" w:rsidP="00D547F1">
      <w:pPr>
        <w:pStyle w:val="3"/>
        <w:spacing w:before="0" w:line="360" w:lineRule="auto"/>
        <w:ind w:left="0" w:firstLine="720"/>
        <w:rPr>
          <w:sz w:val="28"/>
          <w:szCs w:val="28"/>
        </w:rPr>
      </w:pPr>
      <w:r w:rsidRPr="00D023ED">
        <w:rPr>
          <w:sz w:val="28"/>
          <w:szCs w:val="28"/>
        </w:rPr>
        <w:t>Для прогнозирования утраты платежеспособности в ближайшие три месяца необходимо выполнить следующие расчеты:</w:t>
      </w:r>
    </w:p>
    <w:p w:rsidR="00D023ED" w:rsidRPr="00D023ED" w:rsidRDefault="00D023ED" w:rsidP="00BA1E56">
      <w:pPr>
        <w:pStyle w:val="3"/>
        <w:numPr>
          <w:ilvl w:val="0"/>
          <w:numId w:val="7"/>
        </w:numPr>
        <w:tabs>
          <w:tab w:val="clear" w:pos="360"/>
          <w:tab w:val="num" w:pos="0"/>
        </w:tabs>
        <w:spacing w:before="0" w:line="360" w:lineRule="auto"/>
        <w:ind w:left="0" w:firstLine="720"/>
        <w:rPr>
          <w:sz w:val="28"/>
          <w:szCs w:val="28"/>
        </w:rPr>
      </w:pPr>
      <w:r w:rsidRPr="00D023ED">
        <w:rPr>
          <w:sz w:val="28"/>
          <w:szCs w:val="28"/>
        </w:rPr>
        <w:t>спрогнозировать величину производственных запасов на конец анализируемого периода, приняв во внимание темп инфляции и расширение объемов деятельности предприятия;</w:t>
      </w:r>
    </w:p>
    <w:p w:rsidR="00D023ED" w:rsidRPr="00D023ED" w:rsidRDefault="00D023ED" w:rsidP="00BA1E56">
      <w:pPr>
        <w:pStyle w:val="3"/>
        <w:numPr>
          <w:ilvl w:val="0"/>
          <w:numId w:val="7"/>
        </w:numPr>
        <w:tabs>
          <w:tab w:val="clear" w:pos="360"/>
          <w:tab w:val="num" w:pos="0"/>
        </w:tabs>
        <w:spacing w:before="0" w:line="360" w:lineRule="auto"/>
        <w:ind w:left="0" w:firstLine="720"/>
        <w:rPr>
          <w:sz w:val="28"/>
          <w:szCs w:val="28"/>
        </w:rPr>
      </w:pPr>
      <w:r w:rsidRPr="00D023ED">
        <w:rPr>
          <w:sz w:val="28"/>
          <w:szCs w:val="28"/>
        </w:rPr>
        <w:t>рассчитать прибыль за анализируемый период;</w:t>
      </w:r>
    </w:p>
    <w:p w:rsidR="00D023ED" w:rsidRPr="00D023ED" w:rsidRDefault="00D023ED" w:rsidP="00BA1E56">
      <w:pPr>
        <w:pStyle w:val="3"/>
        <w:numPr>
          <w:ilvl w:val="0"/>
          <w:numId w:val="7"/>
        </w:numPr>
        <w:tabs>
          <w:tab w:val="clear" w:pos="360"/>
          <w:tab w:val="num" w:pos="0"/>
        </w:tabs>
        <w:spacing w:before="0" w:line="360" w:lineRule="auto"/>
        <w:ind w:left="0" w:firstLine="720"/>
        <w:rPr>
          <w:sz w:val="28"/>
          <w:szCs w:val="28"/>
        </w:rPr>
      </w:pPr>
      <w:r w:rsidRPr="00D023ED">
        <w:rPr>
          <w:sz w:val="28"/>
          <w:szCs w:val="28"/>
        </w:rPr>
        <w:t>если полученная прибыль покрывает не менее половины прироста запасов, можно сделать вывод, что в случае ее полного реинвестирования в текущие активы значение уровня платежеспособности не опустится ниже критического (если прибыль за период покрывает ровно половину прироста запасов, значение расчетного коэффициента текущей ликвидности уменьшится, оставаясь тем не менее выше критического).</w:t>
      </w:r>
    </w:p>
    <w:p w:rsidR="00D023ED" w:rsidRPr="00D023ED" w:rsidRDefault="00D023ED" w:rsidP="00BA1E56">
      <w:pPr>
        <w:pStyle w:val="3"/>
        <w:tabs>
          <w:tab w:val="num" w:pos="0"/>
        </w:tabs>
        <w:spacing w:before="0" w:line="360" w:lineRule="auto"/>
        <w:ind w:left="0" w:firstLine="720"/>
        <w:rPr>
          <w:sz w:val="28"/>
          <w:szCs w:val="28"/>
        </w:rPr>
      </w:pPr>
      <w:r w:rsidRPr="00D023ED">
        <w:rPr>
          <w:sz w:val="28"/>
          <w:szCs w:val="28"/>
        </w:rPr>
        <w:t>Безусловно, существуют чрезвычайные меры, в принципе возможные для восстановления платежеспособности, однако реализация их либо требует достаточно длительного промежутка времени, либо нежелательная, поскольку связана с уменьшением имущественного потенциала организации или негативными изменениями в ней, которые могут сказаться в будущем. Основными из них являются:</w:t>
      </w:r>
    </w:p>
    <w:p w:rsidR="00D023ED" w:rsidRPr="00D023ED" w:rsidRDefault="00D023ED" w:rsidP="00BA1E56">
      <w:pPr>
        <w:pStyle w:val="3"/>
        <w:numPr>
          <w:ilvl w:val="0"/>
          <w:numId w:val="8"/>
        </w:numPr>
        <w:tabs>
          <w:tab w:val="clear" w:pos="360"/>
          <w:tab w:val="num" w:pos="0"/>
        </w:tabs>
        <w:spacing w:before="0" w:line="360" w:lineRule="auto"/>
        <w:ind w:left="0" w:firstLine="720"/>
        <w:rPr>
          <w:sz w:val="28"/>
          <w:szCs w:val="28"/>
        </w:rPr>
      </w:pPr>
      <w:r w:rsidRPr="00D023ED">
        <w:rPr>
          <w:sz w:val="28"/>
          <w:szCs w:val="28"/>
        </w:rPr>
        <w:t>продажа части основных средств как способ расчета с кредиторами по текущим обязательствам;</w:t>
      </w:r>
    </w:p>
    <w:p w:rsidR="00D023ED" w:rsidRPr="00D023ED" w:rsidRDefault="00D023ED" w:rsidP="00BA1E56">
      <w:pPr>
        <w:pStyle w:val="3"/>
        <w:numPr>
          <w:ilvl w:val="0"/>
          <w:numId w:val="8"/>
        </w:numPr>
        <w:tabs>
          <w:tab w:val="clear" w:pos="360"/>
          <w:tab w:val="num" w:pos="0"/>
        </w:tabs>
        <w:spacing w:before="0" w:line="360" w:lineRule="auto"/>
        <w:ind w:left="0" w:firstLine="720"/>
        <w:rPr>
          <w:sz w:val="28"/>
          <w:szCs w:val="28"/>
        </w:rPr>
      </w:pPr>
      <w:r w:rsidRPr="00D023ED">
        <w:rPr>
          <w:sz w:val="28"/>
          <w:szCs w:val="28"/>
        </w:rPr>
        <w:t>увеличение уставного капитала. Данный вариант в отдельных случаях достаточно длителен по времени и нередко сопровождается определенными издержками. В частности, дополнительная эмиссия акций – это весьма дорогостоящий процесс, которому нередко сопутствует падение рыночной цены акций фирмы – эмитента.</w:t>
      </w:r>
    </w:p>
    <w:p w:rsidR="00D023ED" w:rsidRPr="00D023ED" w:rsidRDefault="00D023ED" w:rsidP="00BA1E56">
      <w:pPr>
        <w:pStyle w:val="3"/>
        <w:numPr>
          <w:ilvl w:val="0"/>
          <w:numId w:val="8"/>
        </w:numPr>
        <w:tabs>
          <w:tab w:val="clear" w:pos="360"/>
          <w:tab w:val="num" w:pos="0"/>
        </w:tabs>
        <w:spacing w:before="0" w:line="360" w:lineRule="auto"/>
        <w:ind w:left="0" w:firstLine="720"/>
        <w:rPr>
          <w:sz w:val="28"/>
          <w:szCs w:val="28"/>
        </w:rPr>
      </w:pPr>
      <w:r w:rsidRPr="00D023ED">
        <w:rPr>
          <w:sz w:val="28"/>
          <w:szCs w:val="28"/>
        </w:rPr>
        <w:t>получение долгосрочной ссуды и займа;</w:t>
      </w:r>
    </w:p>
    <w:p w:rsidR="00D023ED" w:rsidRPr="00D023ED" w:rsidRDefault="00D023ED" w:rsidP="00BA1E56">
      <w:pPr>
        <w:pStyle w:val="3"/>
        <w:numPr>
          <w:ilvl w:val="0"/>
          <w:numId w:val="8"/>
        </w:numPr>
        <w:tabs>
          <w:tab w:val="clear" w:pos="360"/>
          <w:tab w:val="num" w:pos="0"/>
        </w:tabs>
        <w:spacing w:before="0" w:line="360" w:lineRule="auto"/>
        <w:ind w:left="0" w:firstLine="720"/>
        <w:rPr>
          <w:sz w:val="28"/>
          <w:szCs w:val="28"/>
        </w:rPr>
      </w:pPr>
      <w:r w:rsidRPr="00D023ED">
        <w:rPr>
          <w:sz w:val="28"/>
          <w:szCs w:val="28"/>
        </w:rPr>
        <w:t>получение государственной финансовой поддержки на безвозвратной основе или возвратной основе из бюджетов различных уровней, отраслевых и межотраслевых внебюджетных фондов.</w:t>
      </w:r>
    </w:p>
    <w:p w:rsidR="00597F17" w:rsidRDefault="00597F17" w:rsidP="00D547F1">
      <w:pPr>
        <w:widowControl w:val="0"/>
        <w:spacing w:line="360" w:lineRule="auto"/>
        <w:ind w:firstLine="720"/>
        <w:jc w:val="both"/>
        <w:rPr>
          <w:b/>
          <w:sz w:val="28"/>
          <w:szCs w:val="28"/>
        </w:rPr>
      </w:pPr>
    </w:p>
    <w:p w:rsidR="00351EBC" w:rsidRDefault="00351EBC" w:rsidP="00D547F1">
      <w:pPr>
        <w:widowControl w:val="0"/>
        <w:spacing w:line="360" w:lineRule="auto"/>
        <w:ind w:firstLine="720"/>
        <w:jc w:val="both"/>
        <w:rPr>
          <w:b/>
          <w:sz w:val="28"/>
          <w:szCs w:val="28"/>
        </w:rPr>
      </w:pPr>
    </w:p>
    <w:p w:rsidR="00351EBC" w:rsidRDefault="00351EBC" w:rsidP="00D547F1">
      <w:pPr>
        <w:widowControl w:val="0"/>
        <w:spacing w:line="360" w:lineRule="auto"/>
        <w:ind w:firstLine="720"/>
        <w:jc w:val="both"/>
        <w:rPr>
          <w:b/>
          <w:sz w:val="28"/>
          <w:szCs w:val="28"/>
        </w:rPr>
      </w:pPr>
    </w:p>
    <w:p w:rsidR="00351EBC" w:rsidRDefault="00351EBC" w:rsidP="00D547F1">
      <w:pPr>
        <w:widowControl w:val="0"/>
        <w:spacing w:line="360" w:lineRule="auto"/>
        <w:ind w:firstLine="720"/>
        <w:jc w:val="both"/>
        <w:rPr>
          <w:b/>
          <w:sz w:val="28"/>
          <w:szCs w:val="28"/>
        </w:rPr>
      </w:pPr>
    </w:p>
    <w:p w:rsidR="00351EBC" w:rsidRDefault="00351EBC" w:rsidP="00D547F1">
      <w:pPr>
        <w:widowControl w:val="0"/>
        <w:spacing w:line="360" w:lineRule="auto"/>
        <w:ind w:firstLine="720"/>
        <w:jc w:val="both"/>
        <w:rPr>
          <w:b/>
          <w:sz w:val="28"/>
          <w:szCs w:val="28"/>
        </w:rPr>
      </w:pPr>
    </w:p>
    <w:p w:rsidR="00351EBC" w:rsidRDefault="00351EBC" w:rsidP="00D547F1">
      <w:pPr>
        <w:widowControl w:val="0"/>
        <w:spacing w:line="360" w:lineRule="auto"/>
        <w:ind w:firstLine="720"/>
        <w:jc w:val="both"/>
        <w:rPr>
          <w:b/>
          <w:sz w:val="28"/>
          <w:szCs w:val="28"/>
        </w:rPr>
      </w:pPr>
    </w:p>
    <w:p w:rsidR="00351EBC" w:rsidRDefault="00351EBC" w:rsidP="00D547F1">
      <w:pPr>
        <w:widowControl w:val="0"/>
        <w:spacing w:line="360" w:lineRule="auto"/>
        <w:ind w:firstLine="720"/>
        <w:jc w:val="both"/>
        <w:rPr>
          <w:b/>
          <w:sz w:val="28"/>
          <w:szCs w:val="28"/>
        </w:rPr>
      </w:pPr>
    </w:p>
    <w:p w:rsidR="001B61A2" w:rsidRDefault="001B61A2" w:rsidP="001B61A2">
      <w:pPr>
        <w:widowControl w:val="0"/>
        <w:spacing w:line="360" w:lineRule="auto"/>
        <w:jc w:val="both"/>
        <w:rPr>
          <w:b/>
          <w:sz w:val="28"/>
          <w:szCs w:val="28"/>
        </w:rPr>
      </w:pPr>
    </w:p>
    <w:p w:rsidR="001B61A2" w:rsidRDefault="001B61A2" w:rsidP="001B61A2">
      <w:pPr>
        <w:widowControl w:val="0"/>
        <w:spacing w:line="360" w:lineRule="auto"/>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0870FA" w:rsidRDefault="000870FA" w:rsidP="001B61A2">
      <w:pPr>
        <w:widowControl w:val="0"/>
        <w:spacing w:line="360" w:lineRule="auto"/>
        <w:ind w:firstLine="720"/>
        <w:jc w:val="both"/>
        <w:rPr>
          <w:b/>
          <w:sz w:val="28"/>
          <w:szCs w:val="28"/>
        </w:rPr>
      </w:pPr>
    </w:p>
    <w:p w:rsidR="00597F17" w:rsidRDefault="00E25B6E" w:rsidP="001B61A2">
      <w:pPr>
        <w:widowControl w:val="0"/>
        <w:spacing w:line="360" w:lineRule="auto"/>
        <w:ind w:firstLine="720"/>
        <w:jc w:val="both"/>
        <w:rPr>
          <w:b/>
          <w:sz w:val="28"/>
          <w:szCs w:val="28"/>
        </w:rPr>
      </w:pPr>
      <w:r>
        <w:rPr>
          <w:b/>
          <w:sz w:val="28"/>
          <w:szCs w:val="28"/>
        </w:rPr>
        <w:t>Практическая часть</w:t>
      </w:r>
    </w:p>
    <w:p w:rsidR="00E25B6E" w:rsidRDefault="00E25B6E" w:rsidP="00D547F1">
      <w:pPr>
        <w:widowControl w:val="0"/>
        <w:spacing w:line="360" w:lineRule="auto"/>
        <w:ind w:firstLine="720"/>
        <w:jc w:val="both"/>
        <w:rPr>
          <w:b/>
          <w:sz w:val="28"/>
          <w:szCs w:val="28"/>
        </w:rPr>
      </w:pPr>
    </w:p>
    <w:p w:rsidR="00E25B6E" w:rsidRDefault="00E25B6E" w:rsidP="00D547F1">
      <w:pPr>
        <w:widowControl w:val="0"/>
        <w:spacing w:line="360" w:lineRule="auto"/>
        <w:ind w:firstLine="720"/>
        <w:jc w:val="both"/>
        <w:rPr>
          <w:b/>
          <w:sz w:val="28"/>
          <w:szCs w:val="28"/>
        </w:rPr>
      </w:pPr>
    </w:p>
    <w:p w:rsidR="00E25B6E" w:rsidRDefault="00E25B6E" w:rsidP="00D547F1">
      <w:pPr>
        <w:widowControl w:val="0"/>
        <w:spacing w:line="360" w:lineRule="auto"/>
        <w:ind w:firstLine="720"/>
        <w:jc w:val="both"/>
        <w:rPr>
          <w:b/>
          <w:sz w:val="28"/>
          <w:szCs w:val="28"/>
        </w:rPr>
      </w:pPr>
      <w:r>
        <w:rPr>
          <w:b/>
          <w:sz w:val="28"/>
          <w:szCs w:val="28"/>
        </w:rPr>
        <w:t>Исх</w:t>
      </w:r>
      <w:r w:rsidR="00BA1E56">
        <w:rPr>
          <w:b/>
          <w:sz w:val="28"/>
          <w:szCs w:val="28"/>
        </w:rPr>
        <w:t>одные данные:</w:t>
      </w:r>
    </w:p>
    <w:p w:rsidR="00E25B6E" w:rsidRPr="00E25B6E" w:rsidRDefault="00E25B6E" w:rsidP="00D547F1">
      <w:pPr>
        <w:widowControl w:val="0"/>
        <w:spacing w:line="360" w:lineRule="auto"/>
        <w:ind w:firstLine="720"/>
        <w:jc w:val="both"/>
        <w:rPr>
          <w:sz w:val="28"/>
          <w:szCs w:val="28"/>
        </w:rPr>
      </w:pPr>
      <w:r w:rsidRPr="00E25B6E">
        <w:rPr>
          <w:sz w:val="28"/>
          <w:szCs w:val="28"/>
        </w:rPr>
        <w:t>Изначально дан бухгалтерский баланс который приведен в таблице 1.</w:t>
      </w:r>
    </w:p>
    <w:p w:rsidR="00E25B6E" w:rsidRPr="00E25B6E" w:rsidRDefault="00E25B6E" w:rsidP="00D547F1">
      <w:pPr>
        <w:widowControl w:val="0"/>
        <w:spacing w:line="360" w:lineRule="auto"/>
        <w:ind w:firstLine="720"/>
        <w:jc w:val="both"/>
        <w:rPr>
          <w:sz w:val="28"/>
          <w:szCs w:val="28"/>
        </w:rPr>
      </w:pPr>
      <w:r w:rsidRPr="00E25B6E">
        <w:rPr>
          <w:sz w:val="28"/>
          <w:szCs w:val="28"/>
        </w:rPr>
        <w:t>Таблица 1 – Бухгалтерский баланс</w:t>
      </w: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1080"/>
        <w:gridCol w:w="1620"/>
        <w:gridCol w:w="1260"/>
      </w:tblGrid>
      <w:tr w:rsidR="00E25B6E" w:rsidRPr="00E25B6E">
        <w:trPr>
          <w:trHeight w:val="510"/>
        </w:trPr>
        <w:tc>
          <w:tcPr>
            <w:tcW w:w="5780" w:type="dxa"/>
            <w:shd w:val="clear" w:color="auto" w:fill="auto"/>
            <w:noWrap/>
            <w:vAlign w:val="center"/>
          </w:tcPr>
          <w:p w:rsidR="00E25B6E" w:rsidRPr="00BA1E56" w:rsidRDefault="00BA1E56" w:rsidP="00BA1E56">
            <w:pPr>
              <w:ind w:firstLine="720"/>
              <w:jc w:val="center"/>
              <w:rPr>
                <w:b/>
              </w:rPr>
            </w:pPr>
            <w:r w:rsidRPr="00BA1E56">
              <w:rPr>
                <w:b/>
              </w:rPr>
              <w:t>Статьи баланса</w:t>
            </w:r>
          </w:p>
        </w:tc>
        <w:tc>
          <w:tcPr>
            <w:tcW w:w="1080" w:type="dxa"/>
            <w:shd w:val="clear" w:color="auto" w:fill="auto"/>
            <w:vAlign w:val="bottom"/>
          </w:tcPr>
          <w:p w:rsidR="00E25B6E" w:rsidRPr="00E25B6E" w:rsidRDefault="00E25B6E" w:rsidP="00D547F1">
            <w:pPr>
              <w:rPr>
                <w:b/>
                <w:bCs/>
              </w:rPr>
            </w:pPr>
            <w:r w:rsidRPr="00E25B6E">
              <w:rPr>
                <w:b/>
                <w:bCs/>
              </w:rPr>
              <w:t>Код строки</w:t>
            </w:r>
          </w:p>
        </w:tc>
        <w:tc>
          <w:tcPr>
            <w:tcW w:w="1620" w:type="dxa"/>
            <w:shd w:val="clear" w:color="auto" w:fill="auto"/>
            <w:vAlign w:val="bottom"/>
          </w:tcPr>
          <w:p w:rsidR="00E25B6E" w:rsidRPr="00E25B6E" w:rsidRDefault="00E25B6E" w:rsidP="00D547F1">
            <w:pPr>
              <w:jc w:val="center"/>
              <w:rPr>
                <w:b/>
                <w:bCs/>
              </w:rPr>
            </w:pPr>
            <w:r w:rsidRPr="00E25B6E">
              <w:rPr>
                <w:b/>
                <w:bCs/>
              </w:rPr>
              <w:t>На начало периода</w:t>
            </w:r>
            <w:r w:rsidR="00762164">
              <w:rPr>
                <w:b/>
                <w:bCs/>
              </w:rPr>
              <w:t xml:space="preserve"> (тыс. руб.)</w:t>
            </w:r>
          </w:p>
        </w:tc>
        <w:tc>
          <w:tcPr>
            <w:tcW w:w="1260" w:type="dxa"/>
            <w:shd w:val="clear" w:color="auto" w:fill="auto"/>
            <w:vAlign w:val="bottom"/>
          </w:tcPr>
          <w:p w:rsidR="00E25B6E" w:rsidRPr="00E25B6E" w:rsidRDefault="00E25B6E" w:rsidP="00762164">
            <w:pPr>
              <w:ind w:left="-108" w:firstLine="108"/>
              <w:jc w:val="center"/>
              <w:rPr>
                <w:b/>
                <w:bCs/>
              </w:rPr>
            </w:pPr>
            <w:r w:rsidRPr="00E25B6E">
              <w:rPr>
                <w:b/>
                <w:bCs/>
              </w:rPr>
              <w:t>На конец периода</w:t>
            </w:r>
            <w:r w:rsidR="00762164">
              <w:rPr>
                <w:b/>
                <w:bCs/>
              </w:rPr>
              <w:t xml:space="preserve"> (тыс. руб.)</w:t>
            </w:r>
          </w:p>
        </w:tc>
      </w:tr>
      <w:tr w:rsidR="00E25B6E" w:rsidRPr="00E25B6E">
        <w:trPr>
          <w:trHeight w:val="255"/>
        </w:trPr>
        <w:tc>
          <w:tcPr>
            <w:tcW w:w="5780" w:type="dxa"/>
            <w:shd w:val="clear" w:color="auto" w:fill="auto"/>
            <w:noWrap/>
            <w:vAlign w:val="bottom"/>
          </w:tcPr>
          <w:p w:rsidR="00E25B6E" w:rsidRPr="00E25B6E" w:rsidRDefault="00E25B6E" w:rsidP="00D547F1">
            <w:pPr>
              <w:jc w:val="center"/>
              <w:rPr>
                <w:b/>
                <w:bCs/>
              </w:rPr>
            </w:pPr>
            <w:r w:rsidRPr="00E25B6E">
              <w:rPr>
                <w:b/>
                <w:bCs/>
              </w:rPr>
              <w:t>АКТИВ</w:t>
            </w:r>
          </w:p>
        </w:tc>
        <w:tc>
          <w:tcPr>
            <w:tcW w:w="1080" w:type="dxa"/>
            <w:shd w:val="clear" w:color="auto" w:fill="auto"/>
            <w:noWrap/>
            <w:vAlign w:val="bottom"/>
          </w:tcPr>
          <w:p w:rsidR="00E25B6E" w:rsidRPr="00E25B6E" w:rsidRDefault="00E25B6E" w:rsidP="00D547F1">
            <w:pPr>
              <w:ind w:firstLine="720"/>
              <w:jc w:val="center"/>
              <w:rPr>
                <w:b/>
                <w:bCs/>
              </w:rPr>
            </w:pPr>
          </w:p>
        </w:tc>
        <w:tc>
          <w:tcPr>
            <w:tcW w:w="1620" w:type="dxa"/>
            <w:shd w:val="clear" w:color="auto" w:fill="auto"/>
            <w:noWrap/>
            <w:vAlign w:val="bottom"/>
          </w:tcPr>
          <w:p w:rsidR="00E25B6E" w:rsidRPr="00E25B6E" w:rsidRDefault="00E25B6E" w:rsidP="00D547F1">
            <w:pPr>
              <w:ind w:firstLine="720"/>
              <w:jc w:val="center"/>
            </w:pPr>
          </w:p>
        </w:tc>
        <w:tc>
          <w:tcPr>
            <w:tcW w:w="1260" w:type="dxa"/>
            <w:shd w:val="clear" w:color="auto" w:fill="auto"/>
            <w:noWrap/>
            <w:vAlign w:val="bottom"/>
          </w:tcPr>
          <w:p w:rsidR="00E25B6E" w:rsidRPr="00E25B6E" w:rsidRDefault="00E25B6E" w:rsidP="00D547F1">
            <w:pPr>
              <w:ind w:firstLine="720"/>
              <w:jc w:val="center"/>
            </w:pPr>
          </w:p>
        </w:tc>
      </w:tr>
      <w:tr w:rsidR="00E25B6E" w:rsidRPr="00E25B6E">
        <w:trPr>
          <w:trHeight w:val="255"/>
        </w:trPr>
        <w:tc>
          <w:tcPr>
            <w:tcW w:w="5780" w:type="dxa"/>
            <w:shd w:val="clear" w:color="auto" w:fill="auto"/>
            <w:noWrap/>
            <w:vAlign w:val="bottom"/>
          </w:tcPr>
          <w:p w:rsidR="00E25B6E" w:rsidRPr="00E25B6E" w:rsidRDefault="00E25B6E" w:rsidP="00D547F1">
            <w:pPr>
              <w:rPr>
                <w:b/>
                <w:bCs/>
                <w:u w:val="single"/>
              </w:rPr>
            </w:pPr>
            <w:r w:rsidRPr="00E25B6E">
              <w:rPr>
                <w:b/>
                <w:bCs/>
                <w:u w:val="single"/>
              </w:rPr>
              <w:t>1 Внеоборотные активы</w:t>
            </w:r>
          </w:p>
        </w:tc>
        <w:tc>
          <w:tcPr>
            <w:tcW w:w="1080" w:type="dxa"/>
            <w:shd w:val="clear" w:color="auto" w:fill="auto"/>
            <w:noWrap/>
            <w:vAlign w:val="bottom"/>
          </w:tcPr>
          <w:p w:rsidR="00E25B6E" w:rsidRPr="00E25B6E" w:rsidRDefault="00E25B6E" w:rsidP="00D547F1">
            <w:pPr>
              <w:jc w:val="center"/>
              <w:rPr>
                <w:b/>
                <w:bCs/>
              </w:rPr>
            </w:pPr>
          </w:p>
        </w:tc>
        <w:tc>
          <w:tcPr>
            <w:tcW w:w="1620" w:type="dxa"/>
            <w:shd w:val="clear" w:color="auto" w:fill="auto"/>
            <w:noWrap/>
            <w:vAlign w:val="bottom"/>
          </w:tcPr>
          <w:p w:rsidR="00E25B6E" w:rsidRPr="00E25B6E" w:rsidRDefault="00E25B6E" w:rsidP="00D547F1">
            <w:pPr>
              <w:ind w:firstLine="720"/>
              <w:jc w:val="center"/>
            </w:pPr>
          </w:p>
        </w:tc>
        <w:tc>
          <w:tcPr>
            <w:tcW w:w="1260" w:type="dxa"/>
            <w:shd w:val="clear" w:color="auto" w:fill="auto"/>
            <w:noWrap/>
            <w:vAlign w:val="bottom"/>
          </w:tcPr>
          <w:p w:rsidR="00E25B6E" w:rsidRPr="00E25B6E" w:rsidRDefault="00E25B6E" w:rsidP="00D547F1">
            <w:pPr>
              <w:ind w:firstLine="720"/>
              <w:jc w:val="center"/>
            </w:pPr>
          </w:p>
        </w:tc>
      </w:tr>
      <w:tr w:rsidR="00E25B6E" w:rsidRPr="00E25B6E">
        <w:trPr>
          <w:trHeight w:val="255"/>
        </w:trPr>
        <w:tc>
          <w:tcPr>
            <w:tcW w:w="5780" w:type="dxa"/>
            <w:shd w:val="clear" w:color="auto" w:fill="auto"/>
            <w:noWrap/>
            <w:vAlign w:val="bottom"/>
          </w:tcPr>
          <w:p w:rsidR="00E25B6E" w:rsidRPr="00E25B6E" w:rsidRDefault="00E25B6E" w:rsidP="00D547F1">
            <w:r w:rsidRPr="00E25B6E">
              <w:t>Нематериальные активы</w:t>
            </w:r>
          </w:p>
        </w:tc>
        <w:tc>
          <w:tcPr>
            <w:tcW w:w="1080" w:type="dxa"/>
            <w:shd w:val="clear" w:color="auto" w:fill="auto"/>
            <w:noWrap/>
            <w:vAlign w:val="bottom"/>
          </w:tcPr>
          <w:p w:rsidR="00E25B6E" w:rsidRPr="00E25B6E" w:rsidRDefault="00E25B6E" w:rsidP="00D547F1">
            <w:pPr>
              <w:jc w:val="center"/>
              <w:rPr>
                <w:b/>
                <w:bCs/>
              </w:rPr>
            </w:pPr>
            <w:r w:rsidRPr="00E25B6E">
              <w:rPr>
                <w:b/>
                <w:bCs/>
              </w:rPr>
              <w:t>110</w:t>
            </w:r>
          </w:p>
        </w:tc>
        <w:tc>
          <w:tcPr>
            <w:tcW w:w="1620" w:type="dxa"/>
            <w:shd w:val="clear" w:color="auto" w:fill="auto"/>
            <w:noWrap/>
            <w:vAlign w:val="bottom"/>
          </w:tcPr>
          <w:p w:rsidR="00E25B6E" w:rsidRPr="00E25B6E" w:rsidRDefault="00E25B6E" w:rsidP="00D547F1">
            <w:pPr>
              <w:ind w:firstLine="720"/>
              <w:jc w:val="center"/>
            </w:pPr>
          </w:p>
        </w:tc>
        <w:tc>
          <w:tcPr>
            <w:tcW w:w="1260" w:type="dxa"/>
            <w:shd w:val="clear" w:color="auto" w:fill="auto"/>
            <w:noWrap/>
            <w:vAlign w:val="bottom"/>
          </w:tcPr>
          <w:p w:rsidR="00E25B6E" w:rsidRPr="00E25B6E" w:rsidRDefault="00E25B6E" w:rsidP="00D547F1">
            <w:pPr>
              <w:ind w:firstLine="720"/>
              <w:jc w:val="center"/>
            </w:pPr>
          </w:p>
        </w:tc>
      </w:tr>
      <w:tr w:rsidR="00E25B6E" w:rsidRPr="00E25B6E">
        <w:trPr>
          <w:trHeight w:val="255"/>
        </w:trPr>
        <w:tc>
          <w:tcPr>
            <w:tcW w:w="5780" w:type="dxa"/>
            <w:shd w:val="clear" w:color="auto" w:fill="auto"/>
            <w:noWrap/>
            <w:vAlign w:val="bottom"/>
          </w:tcPr>
          <w:p w:rsidR="00E25B6E" w:rsidRPr="00E25B6E" w:rsidRDefault="00E25B6E" w:rsidP="00D547F1">
            <w:r w:rsidRPr="00E25B6E">
              <w:t>Основные средства</w:t>
            </w:r>
          </w:p>
        </w:tc>
        <w:tc>
          <w:tcPr>
            <w:tcW w:w="1080" w:type="dxa"/>
            <w:shd w:val="clear" w:color="auto" w:fill="auto"/>
            <w:noWrap/>
            <w:vAlign w:val="bottom"/>
          </w:tcPr>
          <w:p w:rsidR="00E25B6E" w:rsidRPr="00E25B6E" w:rsidRDefault="00E25B6E" w:rsidP="00D547F1">
            <w:pPr>
              <w:jc w:val="center"/>
              <w:rPr>
                <w:b/>
                <w:bCs/>
              </w:rPr>
            </w:pPr>
            <w:r w:rsidRPr="00E25B6E">
              <w:rPr>
                <w:b/>
                <w:bCs/>
              </w:rPr>
              <w:t>120</w:t>
            </w:r>
          </w:p>
        </w:tc>
        <w:tc>
          <w:tcPr>
            <w:tcW w:w="1620" w:type="dxa"/>
            <w:shd w:val="clear" w:color="auto" w:fill="auto"/>
            <w:noWrap/>
            <w:vAlign w:val="bottom"/>
          </w:tcPr>
          <w:p w:rsidR="00E25B6E" w:rsidRPr="00E25B6E" w:rsidRDefault="00E25B6E" w:rsidP="00D547F1">
            <w:pPr>
              <w:ind w:hanging="108"/>
              <w:jc w:val="center"/>
            </w:pPr>
            <w:r w:rsidRPr="00E25B6E">
              <w:t>2435</w:t>
            </w:r>
          </w:p>
        </w:tc>
        <w:tc>
          <w:tcPr>
            <w:tcW w:w="1260" w:type="dxa"/>
            <w:shd w:val="clear" w:color="auto" w:fill="auto"/>
            <w:noWrap/>
            <w:vAlign w:val="bottom"/>
          </w:tcPr>
          <w:p w:rsidR="00E25B6E" w:rsidRPr="00E25B6E" w:rsidRDefault="00E25B6E" w:rsidP="00D547F1">
            <w:pPr>
              <w:ind w:hanging="108"/>
              <w:jc w:val="center"/>
            </w:pPr>
            <w:r w:rsidRPr="00E25B6E">
              <w:t>3016</w:t>
            </w:r>
          </w:p>
        </w:tc>
      </w:tr>
      <w:tr w:rsidR="00E25B6E" w:rsidRPr="00E25B6E">
        <w:trPr>
          <w:trHeight w:val="255"/>
        </w:trPr>
        <w:tc>
          <w:tcPr>
            <w:tcW w:w="5780" w:type="dxa"/>
            <w:shd w:val="clear" w:color="auto" w:fill="auto"/>
            <w:noWrap/>
            <w:vAlign w:val="bottom"/>
          </w:tcPr>
          <w:p w:rsidR="00E25B6E" w:rsidRPr="00E25B6E" w:rsidRDefault="00E25B6E" w:rsidP="00D547F1">
            <w:r w:rsidRPr="00E25B6E">
              <w:t>Незавершенное строительство</w:t>
            </w:r>
          </w:p>
        </w:tc>
        <w:tc>
          <w:tcPr>
            <w:tcW w:w="1080" w:type="dxa"/>
            <w:shd w:val="clear" w:color="auto" w:fill="auto"/>
            <w:noWrap/>
            <w:vAlign w:val="bottom"/>
          </w:tcPr>
          <w:p w:rsidR="00E25B6E" w:rsidRPr="00E25B6E" w:rsidRDefault="00E25B6E" w:rsidP="00D547F1">
            <w:pPr>
              <w:jc w:val="center"/>
              <w:rPr>
                <w:b/>
                <w:bCs/>
              </w:rPr>
            </w:pPr>
            <w:r w:rsidRPr="00E25B6E">
              <w:rPr>
                <w:b/>
                <w:bCs/>
              </w:rPr>
              <w:t>130</w:t>
            </w:r>
          </w:p>
        </w:tc>
        <w:tc>
          <w:tcPr>
            <w:tcW w:w="1620" w:type="dxa"/>
            <w:shd w:val="clear" w:color="auto" w:fill="auto"/>
            <w:noWrap/>
            <w:vAlign w:val="bottom"/>
          </w:tcPr>
          <w:p w:rsidR="00E25B6E" w:rsidRPr="00E25B6E" w:rsidRDefault="00E25B6E" w:rsidP="00D547F1">
            <w:pPr>
              <w:ind w:hanging="108"/>
              <w:jc w:val="center"/>
            </w:pPr>
            <w:r w:rsidRPr="00E25B6E">
              <w:t>1339</w:t>
            </w:r>
          </w:p>
        </w:tc>
        <w:tc>
          <w:tcPr>
            <w:tcW w:w="1260" w:type="dxa"/>
            <w:shd w:val="clear" w:color="auto" w:fill="auto"/>
            <w:noWrap/>
            <w:vAlign w:val="bottom"/>
          </w:tcPr>
          <w:p w:rsidR="00E25B6E" w:rsidRPr="00E25B6E" w:rsidRDefault="00E25B6E" w:rsidP="00D547F1">
            <w:pPr>
              <w:ind w:hanging="108"/>
              <w:jc w:val="center"/>
            </w:pPr>
            <w:r w:rsidRPr="00E25B6E">
              <w:t>1926</w:t>
            </w:r>
          </w:p>
        </w:tc>
      </w:tr>
      <w:tr w:rsidR="00E25B6E" w:rsidRPr="00E25B6E">
        <w:trPr>
          <w:trHeight w:val="510"/>
        </w:trPr>
        <w:tc>
          <w:tcPr>
            <w:tcW w:w="5780" w:type="dxa"/>
            <w:shd w:val="clear" w:color="auto" w:fill="auto"/>
            <w:vAlign w:val="bottom"/>
          </w:tcPr>
          <w:p w:rsidR="00E25B6E" w:rsidRPr="00E25B6E" w:rsidRDefault="00E25B6E" w:rsidP="00D547F1">
            <w:r w:rsidRPr="00E25B6E">
              <w:t>Доходные вложения и материальные ценности</w:t>
            </w:r>
          </w:p>
        </w:tc>
        <w:tc>
          <w:tcPr>
            <w:tcW w:w="1080" w:type="dxa"/>
            <w:shd w:val="clear" w:color="auto" w:fill="auto"/>
            <w:noWrap/>
            <w:vAlign w:val="bottom"/>
          </w:tcPr>
          <w:p w:rsidR="00E25B6E" w:rsidRPr="00E25B6E" w:rsidRDefault="00E25B6E" w:rsidP="00D547F1">
            <w:pPr>
              <w:jc w:val="center"/>
              <w:rPr>
                <w:b/>
                <w:bCs/>
              </w:rPr>
            </w:pPr>
            <w:r w:rsidRPr="00E25B6E">
              <w:rPr>
                <w:b/>
                <w:bCs/>
              </w:rPr>
              <w:t>135</w:t>
            </w:r>
          </w:p>
        </w:tc>
        <w:tc>
          <w:tcPr>
            <w:tcW w:w="1620" w:type="dxa"/>
            <w:shd w:val="clear" w:color="auto" w:fill="auto"/>
            <w:noWrap/>
            <w:vAlign w:val="bottom"/>
          </w:tcPr>
          <w:p w:rsidR="00E25B6E" w:rsidRPr="00E25B6E" w:rsidRDefault="00E25B6E" w:rsidP="00D547F1">
            <w:pPr>
              <w:ind w:hanging="108"/>
              <w:jc w:val="center"/>
            </w:pPr>
          </w:p>
        </w:tc>
        <w:tc>
          <w:tcPr>
            <w:tcW w:w="1260" w:type="dxa"/>
            <w:shd w:val="clear" w:color="auto" w:fill="auto"/>
            <w:noWrap/>
            <w:vAlign w:val="bottom"/>
          </w:tcPr>
          <w:p w:rsidR="00E25B6E" w:rsidRPr="00E25B6E" w:rsidRDefault="00E25B6E" w:rsidP="00D547F1">
            <w:pPr>
              <w:ind w:hanging="108"/>
              <w:jc w:val="center"/>
            </w:pPr>
          </w:p>
        </w:tc>
      </w:tr>
      <w:tr w:rsidR="00E25B6E" w:rsidRPr="00E25B6E">
        <w:trPr>
          <w:trHeight w:val="315"/>
        </w:trPr>
        <w:tc>
          <w:tcPr>
            <w:tcW w:w="5780" w:type="dxa"/>
            <w:shd w:val="clear" w:color="auto" w:fill="auto"/>
            <w:vAlign w:val="bottom"/>
          </w:tcPr>
          <w:p w:rsidR="00E25B6E" w:rsidRPr="00E25B6E" w:rsidRDefault="00E25B6E" w:rsidP="00D547F1">
            <w:r w:rsidRPr="00E25B6E">
              <w:t>Долгосрочные финансовые вложения</w:t>
            </w:r>
          </w:p>
        </w:tc>
        <w:tc>
          <w:tcPr>
            <w:tcW w:w="1080" w:type="dxa"/>
            <w:shd w:val="clear" w:color="auto" w:fill="auto"/>
            <w:noWrap/>
            <w:vAlign w:val="bottom"/>
          </w:tcPr>
          <w:p w:rsidR="00E25B6E" w:rsidRPr="00E25B6E" w:rsidRDefault="00E25B6E" w:rsidP="00D547F1">
            <w:pPr>
              <w:jc w:val="center"/>
              <w:rPr>
                <w:b/>
                <w:bCs/>
              </w:rPr>
            </w:pPr>
            <w:r w:rsidRPr="00E25B6E">
              <w:rPr>
                <w:b/>
                <w:bCs/>
              </w:rPr>
              <w:t>140</w:t>
            </w:r>
          </w:p>
        </w:tc>
        <w:tc>
          <w:tcPr>
            <w:tcW w:w="1620" w:type="dxa"/>
            <w:shd w:val="clear" w:color="auto" w:fill="auto"/>
            <w:noWrap/>
            <w:vAlign w:val="bottom"/>
          </w:tcPr>
          <w:p w:rsidR="00E25B6E" w:rsidRPr="00E25B6E" w:rsidRDefault="00E25B6E" w:rsidP="00D547F1">
            <w:pPr>
              <w:ind w:hanging="108"/>
              <w:jc w:val="center"/>
            </w:pPr>
          </w:p>
        </w:tc>
        <w:tc>
          <w:tcPr>
            <w:tcW w:w="1260" w:type="dxa"/>
            <w:shd w:val="clear" w:color="auto" w:fill="auto"/>
            <w:noWrap/>
            <w:vAlign w:val="bottom"/>
          </w:tcPr>
          <w:p w:rsidR="00E25B6E" w:rsidRPr="00E25B6E" w:rsidRDefault="00E25B6E" w:rsidP="00D547F1">
            <w:pPr>
              <w:ind w:hanging="108"/>
              <w:jc w:val="center"/>
            </w:pPr>
          </w:p>
        </w:tc>
      </w:tr>
      <w:tr w:rsidR="00E25B6E" w:rsidRPr="00E25B6E">
        <w:trPr>
          <w:trHeight w:val="510"/>
        </w:trPr>
        <w:tc>
          <w:tcPr>
            <w:tcW w:w="5780" w:type="dxa"/>
            <w:shd w:val="clear" w:color="auto" w:fill="auto"/>
            <w:vAlign w:val="bottom"/>
          </w:tcPr>
          <w:p w:rsidR="00E25B6E" w:rsidRPr="00E25B6E" w:rsidRDefault="00E25B6E" w:rsidP="00D547F1">
            <w:r w:rsidRPr="00E25B6E">
              <w:t>Прочие долгосрочные финансовые вложения</w:t>
            </w:r>
          </w:p>
        </w:tc>
        <w:tc>
          <w:tcPr>
            <w:tcW w:w="1080" w:type="dxa"/>
            <w:shd w:val="clear" w:color="auto" w:fill="auto"/>
            <w:noWrap/>
            <w:vAlign w:val="bottom"/>
          </w:tcPr>
          <w:p w:rsidR="00E25B6E" w:rsidRPr="00E25B6E" w:rsidRDefault="00E25B6E" w:rsidP="00D547F1">
            <w:pPr>
              <w:jc w:val="center"/>
              <w:rPr>
                <w:b/>
                <w:bCs/>
              </w:rPr>
            </w:pPr>
            <w:r w:rsidRPr="00E25B6E">
              <w:rPr>
                <w:b/>
                <w:bCs/>
              </w:rPr>
              <w:t>145</w:t>
            </w:r>
          </w:p>
        </w:tc>
        <w:tc>
          <w:tcPr>
            <w:tcW w:w="1620" w:type="dxa"/>
            <w:shd w:val="clear" w:color="auto" w:fill="auto"/>
            <w:noWrap/>
            <w:vAlign w:val="bottom"/>
          </w:tcPr>
          <w:p w:rsidR="00E25B6E" w:rsidRPr="00E25B6E" w:rsidRDefault="00E25B6E" w:rsidP="00D547F1">
            <w:pPr>
              <w:ind w:hanging="108"/>
              <w:jc w:val="center"/>
            </w:pPr>
          </w:p>
        </w:tc>
        <w:tc>
          <w:tcPr>
            <w:tcW w:w="1260" w:type="dxa"/>
            <w:shd w:val="clear" w:color="auto" w:fill="auto"/>
            <w:noWrap/>
            <w:vAlign w:val="bottom"/>
          </w:tcPr>
          <w:p w:rsidR="00E25B6E" w:rsidRPr="00E25B6E" w:rsidRDefault="00E25B6E" w:rsidP="00D547F1">
            <w:pPr>
              <w:ind w:hanging="108"/>
              <w:jc w:val="center"/>
            </w:pPr>
          </w:p>
        </w:tc>
      </w:tr>
      <w:tr w:rsidR="00E25B6E" w:rsidRPr="00E25B6E">
        <w:trPr>
          <w:trHeight w:val="255"/>
        </w:trPr>
        <w:tc>
          <w:tcPr>
            <w:tcW w:w="5780" w:type="dxa"/>
            <w:shd w:val="clear" w:color="auto" w:fill="auto"/>
            <w:vAlign w:val="bottom"/>
          </w:tcPr>
          <w:p w:rsidR="00E25B6E" w:rsidRPr="00E25B6E" w:rsidRDefault="00E25B6E" w:rsidP="00D547F1">
            <w:r w:rsidRPr="00E25B6E">
              <w:t>Прочие внеоборотные активы</w:t>
            </w:r>
          </w:p>
        </w:tc>
        <w:tc>
          <w:tcPr>
            <w:tcW w:w="1080" w:type="dxa"/>
            <w:shd w:val="clear" w:color="auto" w:fill="auto"/>
            <w:noWrap/>
            <w:vAlign w:val="bottom"/>
          </w:tcPr>
          <w:p w:rsidR="00E25B6E" w:rsidRPr="00E25B6E" w:rsidRDefault="00E25B6E" w:rsidP="00D547F1">
            <w:pPr>
              <w:jc w:val="center"/>
              <w:rPr>
                <w:b/>
                <w:bCs/>
              </w:rPr>
            </w:pPr>
            <w:r w:rsidRPr="00E25B6E">
              <w:rPr>
                <w:b/>
                <w:bCs/>
              </w:rPr>
              <w:t>150</w:t>
            </w:r>
          </w:p>
        </w:tc>
        <w:tc>
          <w:tcPr>
            <w:tcW w:w="1620" w:type="dxa"/>
            <w:shd w:val="clear" w:color="auto" w:fill="auto"/>
            <w:noWrap/>
            <w:vAlign w:val="bottom"/>
          </w:tcPr>
          <w:p w:rsidR="00E25B6E" w:rsidRPr="00E25B6E" w:rsidRDefault="00E25B6E" w:rsidP="00D547F1">
            <w:pPr>
              <w:ind w:hanging="108"/>
              <w:jc w:val="center"/>
            </w:pPr>
          </w:p>
        </w:tc>
        <w:tc>
          <w:tcPr>
            <w:tcW w:w="1260" w:type="dxa"/>
            <w:shd w:val="clear" w:color="auto" w:fill="auto"/>
            <w:noWrap/>
            <w:vAlign w:val="bottom"/>
          </w:tcPr>
          <w:p w:rsidR="00E25B6E" w:rsidRPr="00E25B6E" w:rsidRDefault="00E25B6E" w:rsidP="00D547F1">
            <w:pPr>
              <w:ind w:hanging="108"/>
              <w:jc w:val="center"/>
            </w:pPr>
          </w:p>
        </w:tc>
      </w:tr>
      <w:tr w:rsidR="00E25B6E" w:rsidRPr="00E25B6E">
        <w:trPr>
          <w:trHeight w:val="255"/>
        </w:trPr>
        <w:tc>
          <w:tcPr>
            <w:tcW w:w="5780" w:type="dxa"/>
            <w:shd w:val="clear" w:color="auto" w:fill="auto"/>
            <w:vAlign w:val="bottom"/>
          </w:tcPr>
          <w:p w:rsidR="00E25B6E" w:rsidRPr="00E25B6E" w:rsidRDefault="00E25B6E" w:rsidP="00D547F1">
            <w:pPr>
              <w:rPr>
                <w:b/>
                <w:bCs/>
                <w:u w:val="single"/>
              </w:rPr>
            </w:pPr>
            <w:r w:rsidRPr="00E25B6E">
              <w:rPr>
                <w:b/>
                <w:bCs/>
                <w:u w:val="single"/>
              </w:rPr>
              <w:t>Итого раздел 1</w:t>
            </w:r>
          </w:p>
        </w:tc>
        <w:tc>
          <w:tcPr>
            <w:tcW w:w="1080" w:type="dxa"/>
            <w:shd w:val="clear" w:color="auto" w:fill="auto"/>
            <w:noWrap/>
            <w:vAlign w:val="bottom"/>
          </w:tcPr>
          <w:p w:rsidR="00E25B6E" w:rsidRPr="00E25B6E" w:rsidRDefault="00E25B6E" w:rsidP="00D547F1">
            <w:pPr>
              <w:jc w:val="center"/>
              <w:rPr>
                <w:b/>
                <w:bCs/>
              </w:rPr>
            </w:pPr>
            <w:r w:rsidRPr="00E25B6E">
              <w:rPr>
                <w:b/>
                <w:bCs/>
              </w:rPr>
              <w:t>190</w:t>
            </w:r>
          </w:p>
        </w:tc>
        <w:tc>
          <w:tcPr>
            <w:tcW w:w="1620" w:type="dxa"/>
            <w:shd w:val="clear" w:color="auto" w:fill="auto"/>
            <w:noWrap/>
            <w:vAlign w:val="bottom"/>
          </w:tcPr>
          <w:p w:rsidR="00E25B6E" w:rsidRPr="00E25B6E" w:rsidRDefault="00E25B6E" w:rsidP="00D547F1">
            <w:pPr>
              <w:ind w:hanging="108"/>
              <w:jc w:val="center"/>
            </w:pPr>
            <w:r w:rsidRPr="00E25B6E">
              <w:t>3774</w:t>
            </w:r>
          </w:p>
        </w:tc>
        <w:tc>
          <w:tcPr>
            <w:tcW w:w="1260" w:type="dxa"/>
            <w:shd w:val="clear" w:color="auto" w:fill="auto"/>
            <w:noWrap/>
            <w:vAlign w:val="bottom"/>
          </w:tcPr>
          <w:p w:rsidR="00E25B6E" w:rsidRPr="00E25B6E" w:rsidRDefault="00E25B6E" w:rsidP="00D547F1">
            <w:pPr>
              <w:ind w:hanging="108"/>
              <w:jc w:val="center"/>
            </w:pPr>
            <w:r w:rsidRPr="00E25B6E">
              <w:t>4942</w:t>
            </w:r>
          </w:p>
        </w:tc>
      </w:tr>
      <w:tr w:rsidR="00E25B6E" w:rsidRPr="00E25B6E">
        <w:trPr>
          <w:trHeight w:val="255"/>
        </w:trPr>
        <w:tc>
          <w:tcPr>
            <w:tcW w:w="5780" w:type="dxa"/>
            <w:shd w:val="clear" w:color="auto" w:fill="auto"/>
            <w:vAlign w:val="bottom"/>
          </w:tcPr>
          <w:p w:rsidR="00E25B6E" w:rsidRPr="00E25B6E" w:rsidRDefault="00E25B6E" w:rsidP="00D547F1">
            <w:pPr>
              <w:rPr>
                <w:b/>
                <w:bCs/>
                <w:u w:val="single"/>
              </w:rPr>
            </w:pPr>
            <w:r w:rsidRPr="00E25B6E">
              <w:rPr>
                <w:b/>
                <w:bCs/>
                <w:u w:val="single"/>
              </w:rPr>
              <w:t>2 Оборотные активы</w:t>
            </w:r>
          </w:p>
        </w:tc>
        <w:tc>
          <w:tcPr>
            <w:tcW w:w="1080" w:type="dxa"/>
            <w:shd w:val="clear" w:color="auto" w:fill="auto"/>
            <w:noWrap/>
            <w:vAlign w:val="bottom"/>
          </w:tcPr>
          <w:p w:rsidR="00E25B6E" w:rsidRPr="00E25B6E" w:rsidRDefault="00E25B6E" w:rsidP="00D547F1">
            <w:pPr>
              <w:jc w:val="center"/>
              <w:rPr>
                <w:b/>
                <w:bCs/>
              </w:rPr>
            </w:pPr>
          </w:p>
        </w:tc>
        <w:tc>
          <w:tcPr>
            <w:tcW w:w="1620" w:type="dxa"/>
            <w:shd w:val="clear" w:color="auto" w:fill="auto"/>
            <w:noWrap/>
            <w:vAlign w:val="bottom"/>
          </w:tcPr>
          <w:p w:rsidR="00E25B6E" w:rsidRPr="00E25B6E" w:rsidRDefault="00E25B6E" w:rsidP="00D547F1">
            <w:pPr>
              <w:ind w:hanging="108"/>
              <w:jc w:val="center"/>
            </w:pPr>
          </w:p>
        </w:tc>
        <w:tc>
          <w:tcPr>
            <w:tcW w:w="1260" w:type="dxa"/>
            <w:shd w:val="clear" w:color="auto" w:fill="auto"/>
            <w:noWrap/>
            <w:vAlign w:val="bottom"/>
          </w:tcPr>
          <w:p w:rsidR="00E25B6E" w:rsidRPr="00E25B6E" w:rsidRDefault="00E25B6E" w:rsidP="00D547F1">
            <w:pPr>
              <w:ind w:hanging="108"/>
              <w:jc w:val="center"/>
            </w:pPr>
          </w:p>
        </w:tc>
      </w:tr>
      <w:tr w:rsidR="00E25B6E" w:rsidRPr="00E25B6E">
        <w:trPr>
          <w:trHeight w:val="255"/>
        </w:trPr>
        <w:tc>
          <w:tcPr>
            <w:tcW w:w="5780" w:type="dxa"/>
            <w:shd w:val="clear" w:color="auto" w:fill="auto"/>
            <w:vAlign w:val="bottom"/>
          </w:tcPr>
          <w:p w:rsidR="00E25B6E" w:rsidRPr="00E25B6E" w:rsidRDefault="00E25B6E" w:rsidP="00D547F1">
            <w:r w:rsidRPr="00E25B6E">
              <w:t>Запасы</w:t>
            </w:r>
          </w:p>
        </w:tc>
        <w:tc>
          <w:tcPr>
            <w:tcW w:w="1080" w:type="dxa"/>
            <w:shd w:val="clear" w:color="auto" w:fill="auto"/>
            <w:noWrap/>
            <w:vAlign w:val="bottom"/>
          </w:tcPr>
          <w:p w:rsidR="00E25B6E" w:rsidRPr="00E25B6E" w:rsidRDefault="00E25B6E" w:rsidP="00D547F1">
            <w:pPr>
              <w:jc w:val="center"/>
              <w:rPr>
                <w:b/>
                <w:bCs/>
              </w:rPr>
            </w:pPr>
            <w:r w:rsidRPr="00E25B6E">
              <w:rPr>
                <w:b/>
                <w:bCs/>
              </w:rPr>
              <w:t>210</w:t>
            </w:r>
          </w:p>
        </w:tc>
        <w:tc>
          <w:tcPr>
            <w:tcW w:w="1620" w:type="dxa"/>
            <w:shd w:val="clear" w:color="auto" w:fill="auto"/>
            <w:noWrap/>
            <w:vAlign w:val="bottom"/>
          </w:tcPr>
          <w:p w:rsidR="00E25B6E" w:rsidRPr="00E25B6E" w:rsidRDefault="00E25B6E" w:rsidP="00D547F1">
            <w:pPr>
              <w:ind w:hanging="108"/>
              <w:jc w:val="center"/>
            </w:pPr>
            <w:r w:rsidRPr="00E25B6E">
              <w:t>4127</w:t>
            </w:r>
          </w:p>
        </w:tc>
        <w:tc>
          <w:tcPr>
            <w:tcW w:w="1260" w:type="dxa"/>
            <w:shd w:val="clear" w:color="auto" w:fill="auto"/>
            <w:noWrap/>
            <w:vAlign w:val="bottom"/>
          </w:tcPr>
          <w:p w:rsidR="00E25B6E" w:rsidRPr="00E25B6E" w:rsidRDefault="00E25B6E" w:rsidP="00D547F1">
            <w:pPr>
              <w:ind w:hanging="108"/>
              <w:jc w:val="center"/>
            </w:pPr>
            <w:r w:rsidRPr="00E25B6E">
              <w:t>10806</w:t>
            </w:r>
          </w:p>
        </w:tc>
      </w:tr>
      <w:tr w:rsidR="00E25B6E" w:rsidRPr="00E25B6E">
        <w:trPr>
          <w:trHeight w:val="255"/>
        </w:trPr>
        <w:tc>
          <w:tcPr>
            <w:tcW w:w="5780" w:type="dxa"/>
            <w:shd w:val="clear" w:color="auto" w:fill="auto"/>
            <w:vAlign w:val="bottom"/>
          </w:tcPr>
          <w:p w:rsidR="00E25B6E" w:rsidRPr="00E25B6E" w:rsidRDefault="00E25B6E" w:rsidP="00D547F1">
            <w:r w:rsidRPr="00E25B6E">
              <w:t>В том числе</w:t>
            </w:r>
          </w:p>
        </w:tc>
        <w:tc>
          <w:tcPr>
            <w:tcW w:w="1080" w:type="dxa"/>
            <w:shd w:val="clear" w:color="auto" w:fill="auto"/>
            <w:noWrap/>
            <w:vAlign w:val="bottom"/>
          </w:tcPr>
          <w:p w:rsidR="00E25B6E" w:rsidRPr="00E25B6E" w:rsidRDefault="00E25B6E" w:rsidP="00D547F1">
            <w:pPr>
              <w:jc w:val="center"/>
              <w:rPr>
                <w:b/>
                <w:bCs/>
              </w:rPr>
            </w:pPr>
          </w:p>
        </w:tc>
        <w:tc>
          <w:tcPr>
            <w:tcW w:w="1620" w:type="dxa"/>
            <w:shd w:val="clear" w:color="auto" w:fill="auto"/>
            <w:noWrap/>
            <w:vAlign w:val="bottom"/>
          </w:tcPr>
          <w:p w:rsidR="00E25B6E" w:rsidRPr="00E25B6E" w:rsidRDefault="00E25B6E" w:rsidP="00D547F1">
            <w:pPr>
              <w:ind w:hanging="108"/>
              <w:jc w:val="center"/>
            </w:pPr>
          </w:p>
        </w:tc>
        <w:tc>
          <w:tcPr>
            <w:tcW w:w="1260" w:type="dxa"/>
            <w:shd w:val="clear" w:color="auto" w:fill="auto"/>
            <w:noWrap/>
            <w:vAlign w:val="bottom"/>
          </w:tcPr>
          <w:p w:rsidR="00E25B6E" w:rsidRPr="00E25B6E" w:rsidRDefault="00E25B6E" w:rsidP="00D547F1">
            <w:pPr>
              <w:ind w:hanging="108"/>
              <w:jc w:val="center"/>
            </w:pPr>
          </w:p>
        </w:tc>
      </w:tr>
      <w:tr w:rsidR="00E25B6E" w:rsidRPr="00E25B6E">
        <w:trPr>
          <w:trHeight w:val="255"/>
        </w:trPr>
        <w:tc>
          <w:tcPr>
            <w:tcW w:w="5780" w:type="dxa"/>
            <w:shd w:val="clear" w:color="auto" w:fill="auto"/>
            <w:vAlign w:val="bottom"/>
          </w:tcPr>
          <w:p w:rsidR="00E25B6E" w:rsidRPr="00E25B6E" w:rsidRDefault="00E25B6E" w:rsidP="00D547F1">
            <w:r w:rsidRPr="00E25B6E">
              <w:t>Сырье и материалы</w:t>
            </w:r>
          </w:p>
        </w:tc>
        <w:tc>
          <w:tcPr>
            <w:tcW w:w="1080" w:type="dxa"/>
            <w:shd w:val="clear" w:color="auto" w:fill="auto"/>
            <w:noWrap/>
            <w:vAlign w:val="bottom"/>
          </w:tcPr>
          <w:p w:rsidR="00E25B6E" w:rsidRPr="00E25B6E" w:rsidRDefault="00E25B6E" w:rsidP="00D547F1">
            <w:pPr>
              <w:jc w:val="center"/>
              <w:rPr>
                <w:b/>
                <w:bCs/>
              </w:rPr>
            </w:pPr>
          </w:p>
        </w:tc>
        <w:tc>
          <w:tcPr>
            <w:tcW w:w="1620" w:type="dxa"/>
            <w:shd w:val="clear" w:color="auto" w:fill="auto"/>
            <w:noWrap/>
            <w:vAlign w:val="bottom"/>
          </w:tcPr>
          <w:p w:rsidR="00E25B6E" w:rsidRPr="00E25B6E" w:rsidRDefault="00E25B6E" w:rsidP="00D547F1">
            <w:pPr>
              <w:ind w:hanging="108"/>
              <w:jc w:val="center"/>
            </w:pPr>
            <w:r w:rsidRPr="00E25B6E">
              <w:t>1832</w:t>
            </w:r>
          </w:p>
        </w:tc>
        <w:tc>
          <w:tcPr>
            <w:tcW w:w="1260" w:type="dxa"/>
            <w:shd w:val="clear" w:color="auto" w:fill="auto"/>
            <w:noWrap/>
            <w:vAlign w:val="bottom"/>
          </w:tcPr>
          <w:p w:rsidR="00E25B6E" w:rsidRPr="00E25B6E" w:rsidRDefault="00E25B6E" w:rsidP="00D547F1">
            <w:pPr>
              <w:ind w:hanging="108"/>
              <w:jc w:val="center"/>
            </w:pPr>
            <w:r w:rsidRPr="00E25B6E">
              <w:t>1949</w:t>
            </w:r>
          </w:p>
        </w:tc>
      </w:tr>
      <w:tr w:rsidR="00E25B6E" w:rsidRPr="00E25B6E">
        <w:trPr>
          <w:trHeight w:val="270"/>
        </w:trPr>
        <w:tc>
          <w:tcPr>
            <w:tcW w:w="5780" w:type="dxa"/>
            <w:shd w:val="clear" w:color="auto" w:fill="auto"/>
            <w:vAlign w:val="bottom"/>
          </w:tcPr>
          <w:p w:rsidR="00E25B6E" w:rsidRPr="00E25B6E" w:rsidRDefault="00E25B6E" w:rsidP="00D547F1">
            <w:r w:rsidRPr="00E25B6E">
              <w:t>Затраты в незавершенном производстве</w:t>
            </w:r>
          </w:p>
        </w:tc>
        <w:tc>
          <w:tcPr>
            <w:tcW w:w="1080" w:type="dxa"/>
            <w:shd w:val="clear" w:color="auto" w:fill="auto"/>
            <w:noWrap/>
            <w:vAlign w:val="bottom"/>
          </w:tcPr>
          <w:p w:rsidR="00E25B6E" w:rsidRPr="00E25B6E" w:rsidRDefault="00E25B6E" w:rsidP="00D547F1">
            <w:pPr>
              <w:jc w:val="center"/>
              <w:rPr>
                <w:b/>
                <w:bCs/>
              </w:rPr>
            </w:pPr>
          </w:p>
        </w:tc>
        <w:tc>
          <w:tcPr>
            <w:tcW w:w="1620" w:type="dxa"/>
            <w:shd w:val="clear" w:color="auto" w:fill="auto"/>
            <w:noWrap/>
            <w:vAlign w:val="bottom"/>
          </w:tcPr>
          <w:p w:rsidR="00E25B6E" w:rsidRPr="00E25B6E" w:rsidRDefault="00E25B6E" w:rsidP="00D547F1">
            <w:pPr>
              <w:ind w:hanging="108"/>
              <w:jc w:val="center"/>
            </w:pPr>
            <w:r w:rsidRPr="00E25B6E">
              <w:t>1184</w:t>
            </w:r>
          </w:p>
        </w:tc>
        <w:tc>
          <w:tcPr>
            <w:tcW w:w="1260" w:type="dxa"/>
            <w:shd w:val="clear" w:color="auto" w:fill="auto"/>
            <w:noWrap/>
            <w:vAlign w:val="bottom"/>
          </w:tcPr>
          <w:p w:rsidR="00E25B6E" w:rsidRPr="00E25B6E" w:rsidRDefault="00E25B6E" w:rsidP="00D547F1">
            <w:pPr>
              <w:ind w:hanging="108"/>
              <w:jc w:val="center"/>
            </w:pPr>
            <w:r w:rsidRPr="00E25B6E">
              <w:t>6592</w:t>
            </w:r>
          </w:p>
        </w:tc>
      </w:tr>
      <w:tr w:rsidR="00E25B6E" w:rsidRPr="00E25B6E">
        <w:trPr>
          <w:trHeight w:val="510"/>
        </w:trPr>
        <w:tc>
          <w:tcPr>
            <w:tcW w:w="5780" w:type="dxa"/>
            <w:shd w:val="clear" w:color="auto" w:fill="auto"/>
            <w:vAlign w:val="bottom"/>
          </w:tcPr>
          <w:p w:rsidR="00E25B6E" w:rsidRPr="00E25B6E" w:rsidRDefault="00E25B6E" w:rsidP="00D547F1">
            <w:pPr>
              <w:ind w:right="-108" w:hanging="88"/>
            </w:pPr>
            <w:r w:rsidRPr="00E25B6E">
              <w:t>Готовая продукция и товары для перепродажи</w:t>
            </w:r>
          </w:p>
        </w:tc>
        <w:tc>
          <w:tcPr>
            <w:tcW w:w="1080" w:type="dxa"/>
            <w:shd w:val="clear" w:color="auto" w:fill="auto"/>
            <w:noWrap/>
            <w:vAlign w:val="bottom"/>
          </w:tcPr>
          <w:p w:rsidR="00E25B6E" w:rsidRPr="00E25B6E" w:rsidRDefault="00E25B6E" w:rsidP="00D547F1">
            <w:pPr>
              <w:ind w:right="-108"/>
              <w:jc w:val="center"/>
              <w:rPr>
                <w:b/>
                <w:bCs/>
              </w:rPr>
            </w:pPr>
          </w:p>
        </w:tc>
        <w:tc>
          <w:tcPr>
            <w:tcW w:w="1620" w:type="dxa"/>
            <w:shd w:val="clear" w:color="auto" w:fill="auto"/>
            <w:noWrap/>
            <w:vAlign w:val="bottom"/>
          </w:tcPr>
          <w:p w:rsidR="00E25B6E" w:rsidRPr="00E25B6E" w:rsidRDefault="00E25B6E" w:rsidP="00D547F1">
            <w:pPr>
              <w:ind w:right="-108" w:hanging="108"/>
              <w:jc w:val="center"/>
            </w:pPr>
            <w:r w:rsidRPr="00E25B6E">
              <w:t>1102</w:t>
            </w:r>
          </w:p>
        </w:tc>
        <w:tc>
          <w:tcPr>
            <w:tcW w:w="1260" w:type="dxa"/>
            <w:shd w:val="clear" w:color="auto" w:fill="auto"/>
            <w:noWrap/>
            <w:vAlign w:val="bottom"/>
          </w:tcPr>
          <w:p w:rsidR="00E25B6E" w:rsidRPr="00E25B6E" w:rsidRDefault="00E25B6E" w:rsidP="00D547F1">
            <w:pPr>
              <w:ind w:right="-108" w:hanging="108"/>
              <w:jc w:val="center"/>
            </w:pPr>
            <w:r w:rsidRPr="00E25B6E">
              <w:t>1580</w:t>
            </w: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Товары отгружен</w:t>
            </w:r>
            <w:r>
              <w:t>н</w:t>
            </w:r>
            <w:r w:rsidRPr="00E25B6E">
              <w:t>ые</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108"/>
              <w:jc w:val="center"/>
            </w:pPr>
            <w:r w:rsidRPr="00E25B6E">
              <w:t>9</w:t>
            </w:r>
          </w:p>
        </w:tc>
        <w:tc>
          <w:tcPr>
            <w:tcW w:w="1260" w:type="dxa"/>
            <w:shd w:val="clear" w:color="auto" w:fill="auto"/>
            <w:noWrap/>
            <w:vAlign w:val="bottom"/>
          </w:tcPr>
          <w:p w:rsidR="00E25B6E" w:rsidRPr="00E25B6E" w:rsidRDefault="00E25B6E" w:rsidP="00D547F1">
            <w:pPr>
              <w:ind w:right="-108" w:hanging="108"/>
              <w:jc w:val="center"/>
            </w:pPr>
            <w:r w:rsidRPr="00E25B6E">
              <w:t>685</w:t>
            </w: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Расходы будущих периодов</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108"/>
              <w:jc w:val="center"/>
            </w:pPr>
          </w:p>
        </w:tc>
        <w:tc>
          <w:tcPr>
            <w:tcW w:w="1260" w:type="dxa"/>
            <w:shd w:val="clear" w:color="auto" w:fill="auto"/>
            <w:noWrap/>
            <w:vAlign w:val="bottom"/>
          </w:tcPr>
          <w:p w:rsidR="00E25B6E" w:rsidRPr="00E25B6E" w:rsidRDefault="00E25B6E" w:rsidP="00D547F1">
            <w:pPr>
              <w:ind w:right="-108" w:hanging="10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Другие запасы и затраты</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108"/>
              <w:jc w:val="center"/>
            </w:pPr>
          </w:p>
        </w:tc>
        <w:tc>
          <w:tcPr>
            <w:tcW w:w="1260" w:type="dxa"/>
            <w:shd w:val="clear" w:color="auto" w:fill="auto"/>
            <w:noWrap/>
            <w:vAlign w:val="bottom"/>
          </w:tcPr>
          <w:p w:rsidR="00E25B6E" w:rsidRPr="00E25B6E" w:rsidRDefault="00E25B6E" w:rsidP="00D547F1">
            <w:pPr>
              <w:ind w:right="-108" w:hanging="10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НДС</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220</w:t>
            </w:r>
          </w:p>
        </w:tc>
        <w:tc>
          <w:tcPr>
            <w:tcW w:w="1620" w:type="dxa"/>
            <w:shd w:val="clear" w:color="auto" w:fill="auto"/>
            <w:noWrap/>
            <w:vAlign w:val="bottom"/>
          </w:tcPr>
          <w:p w:rsidR="00E25B6E" w:rsidRPr="00E25B6E" w:rsidRDefault="00E25B6E" w:rsidP="00D547F1">
            <w:pPr>
              <w:ind w:right="-108" w:hanging="108"/>
              <w:jc w:val="center"/>
            </w:pPr>
            <w:r w:rsidRPr="00E25B6E">
              <w:t>24</w:t>
            </w:r>
          </w:p>
        </w:tc>
        <w:tc>
          <w:tcPr>
            <w:tcW w:w="1260" w:type="dxa"/>
            <w:shd w:val="clear" w:color="auto" w:fill="auto"/>
            <w:noWrap/>
            <w:vAlign w:val="bottom"/>
          </w:tcPr>
          <w:p w:rsidR="00E25B6E" w:rsidRPr="00E25B6E" w:rsidRDefault="00E25B6E" w:rsidP="00D547F1">
            <w:pPr>
              <w:ind w:right="-108" w:hanging="108"/>
              <w:jc w:val="center"/>
            </w:pPr>
            <w:r w:rsidRPr="00E25B6E">
              <w:t>271</w:t>
            </w:r>
          </w:p>
        </w:tc>
      </w:tr>
      <w:tr w:rsidR="00E25B6E" w:rsidRPr="00E25B6E">
        <w:trPr>
          <w:trHeight w:val="510"/>
        </w:trPr>
        <w:tc>
          <w:tcPr>
            <w:tcW w:w="5780" w:type="dxa"/>
            <w:shd w:val="clear" w:color="auto" w:fill="auto"/>
            <w:vAlign w:val="bottom"/>
          </w:tcPr>
          <w:p w:rsidR="00E25B6E" w:rsidRPr="00E25B6E" w:rsidRDefault="00E25B6E" w:rsidP="00D547F1">
            <w:pPr>
              <w:ind w:right="-108" w:hanging="88"/>
            </w:pPr>
            <w:r w:rsidRPr="00E25B6E">
              <w:t>Дебиторская задолженность более 12 месяцев</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230</w:t>
            </w:r>
          </w:p>
        </w:tc>
        <w:tc>
          <w:tcPr>
            <w:tcW w:w="1620" w:type="dxa"/>
            <w:shd w:val="clear" w:color="auto" w:fill="auto"/>
            <w:noWrap/>
            <w:vAlign w:val="bottom"/>
          </w:tcPr>
          <w:p w:rsidR="00E25B6E" w:rsidRPr="00E25B6E" w:rsidRDefault="00E25B6E" w:rsidP="00D547F1">
            <w:pPr>
              <w:ind w:right="-108" w:hanging="108"/>
              <w:jc w:val="center"/>
            </w:pPr>
          </w:p>
        </w:tc>
        <w:tc>
          <w:tcPr>
            <w:tcW w:w="1260" w:type="dxa"/>
            <w:shd w:val="clear" w:color="auto" w:fill="auto"/>
            <w:noWrap/>
            <w:vAlign w:val="bottom"/>
          </w:tcPr>
          <w:p w:rsidR="00E25B6E" w:rsidRPr="00E25B6E" w:rsidRDefault="00E25B6E" w:rsidP="00D547F1">
            <w:pPr>
              <w:ind w:right="-108" w:hanging="108"/>
              <w:jc w:val="center"/>
            </w:pPr>
          </w:p>
        </w:tc>
      </w:tr>
      <w:tr w:rsidR="00E25B6E" w:rsidRPr="00E25B6E">
        <w:trPr>
          <w:trHeight w:val="285"/>
        </w:trPr>
        <w:tc>
          <w:tcPr>
            <w:tcW w:w="5780" w:type="dxa"/>
            <w:shd w:val="clear" w:color="auto" w:fill="auto"/>
            <w:vAlign w:val="bottom"/>
          </w:tcPr>
          <w:p w:rsidR="00E25B6E" w:rsidRPr="00E25B6E" w:rsidRDefault="00E25B6E" w:rsidP="00D547F1">
            <w:pPr>
              <w:ind w:right="-108" w:hanging="88"/>
            </w:pPr>
            <w:r w:rsidRPr="00E25B6E">
              <w:t>В том числе покупатели и заказчики</w:t>
            </w:r>
          </w:p>
        </w:tc>
        <w:tc>
          <w:tcPr>
            <w:tcW w:w="1080" w:type="dxa"/>
            <w:shd w:val="clear" w:color="auto" w:fill="auto"/>
            <w:noWrap/>
            <w:vAlign w:val="bottom"/>
          </w:tcPr>
          <w:p w:rsidR="00E25B6E" w:rsidRPr="00E25B6E" w:rsidRDefault="00E25B6E" w:rsidP="00D547F1">
            <w:pPr>
              <w:tabs>
                <w:tab w:val="left" w:pos="332"/>
              </w:tabs>
              <w:ind w:right="-108" w:hanging="88"/>
              <w:jc w:val="center"/>
              <w:rPr>
                <w:b/>
                <w:bCs/>
              </w:rPr>
            </w:pPr>
            <w:r w:rsidRPr="00E25B6E">
              <w:rPr>
                <w:b/>
                <w:bCs/>
              </w:rPr>
              <w:t>231</w:t>
            </w:r>
          </w:p>
        </w:tc>
        <w:tc>
          <w:tcPr>
            <w:tcW w:w="1620" w:type="dxa"/>
            <w:shd w:val="clear" w:color="auto" w:fill="auto"/>
            <w:noWrap/>
            <w:vAlign w:val="bottom"/>
          </w:tcPr>
          <w:p w:rsidR="00E25B6E" w:rsidRPr="00E25B6E" w:rsidRDefault="00E25B6E" w:rsidP="00D547F1">
            <w:pPr>
              <w:ind w:right="-108" w:hanging="108"/>
              <w:jc w:val="center"/>
            </w:pPr>
          </w:p>
        </w:tc>
        <w:tc>
          <w:tcPr>
            <w:tcW w:w="1260" w:type="dxa"/>
            <w:shd w:val="clear" w:color="auto" w:fill="auto"/>
            <w:noWrap/>
            <w:vAlign w:val="bottom"/>
          </w:tcPr>
          <w:p w:rsidR="00E25B6E" w:rsidRPr="00E25B6E" w:rsidRDefault="00E25B6E" w:rsidP="00D547F1">
            <w:pPr>
              <w:ind w:right="-108" w:hanging="10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Дебиторская задолженность до 12 месяцев</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240</w:t>
            </w:r>
          </w:p>
        </w:tc>
        <w:tc>
          <w:tcPr>
            <w:tcW w:w="1620" w:type="dxa"/>
            <w:shd w:val="clear" w:color="auto" w:fill="auto"/>
            <w:noWrap/>
            <w:vAlign w:val="bottom"/>
          </w:tcPr>
          <w:p w:rsidR="00E25B6E" w:rsidRPr="00E25B6E" w:rsidRDefault="00E25B6E" w:rsidP="00D547F1">
            <w:pPr>
              <w:ind w:right="-108" w:hanging="108"/>
              <w:jc w:val="center"/>
            </w:pPr>
            <w:r w:rsidRPr="00E25B6E">
              <w:t>5704</w:t>
            </w:r>
          </w:p>
        </w:tc>
        <w:tc>
          <w:tcPr>
            <w:tcW w:w="1260" w:type="dxa"/>
            <w:shd w:val="clear" w:color="auto" w:fill="auto"/>
            <w:noWrap/>
            <w:vAlign w:val="bottom"/>
          </w:tcPr>
          <w:p w:rsidR="00E25B6E" w:rsidRPr="00E25B6E" w:rsidRDefault="00E25B6E" w:rsidP="00D547F1">
            <w:pPr>
              <w:ind w:right="-108" w:hanging="108"/>
              <w:jc w:val="center"/>
            </w:pPr>
            <w:r w:rsidRPr="00E25B6E">
              <w:t>8608</w:t>
            </w:r>
          </w:p>
        </w:tc>
      </w:tr>
      <w:tr w:rsidR="00E25B6E" w:rsidRPr="00E25B6E">
        <w:trPr>
          <w:trHeight w:val="300"/>
        </w:trPr>
        <w:tc>
          <w:tcPr>
            <w:tcW w:w="5780" w:type="dxa"/>
            <w:shd w:val="clear" w:color="auto" w:fill="auto"/>
            <w:vAlign w:val="bottom"/>
          </w:tcPr>
          <w:p w:rsidR="00E25B6E" w:rsidRPr="00E25B6E" w:rsidRDefault="00E25B6E" w:rsidP="00D547F1">
            <w:pPr>
              <w:ind w:right="-108" w:hanging="88"/>
            </w:pPr>
            <w:r w:rsidRPr="00E25B6E">
              <w:t>В том числе покупатели и заказчики</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241</w:t>
            </w:r>
          </w:p>
        </w:tc>
        <w:tc>
          <w:tcPr>
            <w:tcW w:w="1620" w:type="dxa"/>
            <w:shd w:val="clear" w:color="auto" w:fill="auto"/>
            <w:noWrap/>
            <w:vAlign w:val="bottom"/>
          </w:tcPr>
          <w:p w:rsidR="00E25B6E" w:rsidRPr="00E25B6E" w:rsidRDefault="00E25B6E" w:rsidP="00D547F1">
            <w:pPr>
              <w:ind w:right="-108" w:hanging="88"/>
              <w:jc w:val="center"/>
            </w:pPr>
            <w:r w:rsidRPr="00E25B6E">
              <w:t>5704</w:t>
            </w:r>
          </w:p>
        </w:tc>
        <w:tc>
          <w:tcPr>
            <w:tcW w:w="1260" w:type="dxa"/>
            <w:shd w:val="clear" w:color="auto" w:fill="auto"/>
            <w:noWrap/>
            <w:vAlign w:val="bottom"/>
          </w:tcPr>
          <w:p w:rsidR="00E25B6E" w:rsidRPr="00E25B6E" w:rsidRDefault="00E25B6E" w:rsidP="00D547F1">
            <w:pPr>
              <w:ind w:right="-108" w:hanging="88"/>
              <w:jc w:val="center"/>
            </w:pPr>
            <w:r w:rsidRPr="00E25B6E">
              <w:t>8608</w:t>
            </w:r>
          </w:p>
        </w:tc>
      </w:tr>
      <w:tr w:rsidR="00E25B6E" w:rsidRPr="00E25B6E">
        <w:trPr>
          <w:trHeight w:val="300"/>
        </w:trPr>
        <w:tc>
          <w:tcPr>
            <w:tcW w:w="5780" w:type="dxa"/>
            <w:shd w:val="clear" w:color="auto" w:fill="auto"/>
            <w:vAlign w:val="bottom"/>
          </w:tcPr>
          <w:p w:rsidR="00E25B6E" w:rsidRPr="00E25B6E" w:rsidRDefault="00E25B6E" w:rsidP="00D547F1">
            <w:pPr>
              <w:ind w:right="-108" w:hanging="88"/>
            </w:pPr>
            <w:r w:rsidRPr="00E25B6E">
              <w:t>Краткосрочные финансовые вложения</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250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Денежные средства</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260</w:t>
            </w:r>
          </w:p>
        </w:tc>
        <w:tc>
          <w:tcPr>
            <w:tcW w:w="1620" w:type="dxa"/>
            <w:shd w:val="clear" w:color="auto" w:fill="auto"/>
            <w:noWrap/>
            <w:vAlign w:val="bottom"/>
          </w:tcPr>
          <w:p w:rsidR="00E25B6E" w:rsidRPr="00E25B6E" w:rsidRDefault="00E25B6E" w:rsidP="00D547F1">
            <w:pPr>
              <w:ind w:right="-108" w:hanging="88"/>
              <w:jc w:val="center"/>
            </w:pPr>
            <w:r w:rsidRPr="00E25B6E">
              <w:t>771</w:t>
            </w:r>
          </w:p>
        </w:tc>
        <w:tc>
          <w:tcPr>
            <w:tcW w:w="1260" w:type="dxa"/>
            <w:shd w:val="clear" w:color="auto" w:fill="auto"/>
            <w:noWrap/>
            <w:vAlign w:val="bottom"/>
          </w:tcPr>
          <w:p w:rsidR="00E25B6E" w:rsidRPr="00E25B6E" w:rsidRDefault="00E25B6E" w:rsidP="00D547F1">
            <w:pPr>
              <w:ind w:right="-108" w:hanging="88"/>
              <w:jc w:val="center"/>
            </w:pPr>
            <w:r w:rsidRPr="00E25B6E">
              <w:t>8118</w:t>
            </w: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Прочие оборотные активы</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270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u w:val="single"/>
              </w:rPr>
            </w:pPr>
            <w:r w:rsidRPr="00E25B6E">
              <w:rPr>
                <w:b/>
                <w:bCs/>
                <w:u w:val="single"/>
              </w:rPr>
              <w:t>Итого по разделу 2</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290</w:t>
            </w:r>
          </w:p>
        </w:tc>
        <w:tc>
          <w:tcPr>
            <w:tcW w:w="1620" w:type="dxa"/>
            <w:shd w:val="clear" w:color="auto" w:fill="auto"/>
            <w:noWrap/>
            <w:vAlign w:val="bottom"/>
          </w:tcPr>
          <w:p w:rsidR="00E25B6E" w:rsidRPr="00E25B6E" w:rsidRDefault="00E25B6E" w:rsidP="00D547F1">
            <w:pPr>
              <w:ind w:right="-108" w:hanging="88"/>
              <w:jc w:val="center"/>
            </w:pPr>
            <w:r w:rsidRPr="00E25B6E">
              <w:t>10626</w:t>
            </w:r>
          </w:p>
        </w:tc>
        <w:tc>
          <w:tcPr>
            <w:tcW w:w="1260" w:type="dxa"/>
            <w:shd w:val="clear" w:color="auto" w:fill="auto"/>
            <w:noWrap/>
            <w:vAlign w:val="bottom"/>
          </w:tcPr>
          <w:p w:rsidR="00E25B6E" w:rsidRPr="00E25B6E" w:rsidRDefault="00E25B6E" w:rsidP="00D547F1">
            <w:pPr>
              <w:ind w:right="-108" w:hanging="88"/>
              <w:jc w:val="center"/>
            </w:pPr>
            <w:r w:rsidRPr="00E25B6E">
              <w:t>27803</w:t>
            </w: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rPr>
            </w:pPr>
            <w:r w:rsidRPr="00E25B6E">
              <w:rPr>
                <w:b/>
                <w:bCs/>
              </w:rPr>
              <w:t>Баланс</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300</w:t>
            </w:r>
          </w:p>
        </w:tc>
        <w:tc>
          <w:tcPr>
            <w:tcW w:w="1620" w:type="dxa"/>
            <w:shd w:val="clear" w:color="auto" w:fill="auto"/>
            <w:noWrap/>
            <w:vAlign w:val="bottom"/>
          </w:tcPr>
          <w:p w:rsidR="00E25B6E" w:rsidRPr="00E25B6E" w:rsidRDefault="00E25B6E" w:rsidP="00D547F1">
            <w:pPr>
              <w:ind w:right="-108" w:hanging="88"/>
              <w:jc w:val="center"/>
            </w:pPr>
            <w:r w:rsidRPr="00E25B6E">
              <w:t>14400</w:t>
            </w:r>
          </w:p>
        </w:tc>
        <w:tc>
          <w:tcPr>
            <w:tcW w:w="1260" w:type="dxa"/>
            <w:shd w:val="clear" w:color="auto" w:fill="auto"/>
            <w:noWrap/>
            <w:vAlign w:val="bottom"/>
          </w:tcPr>
          <w:p w:rsidR="00E25B6E" w:rsidRPr="00E25B6E" w:rsidRDefault="00E25B6E" w:rsidP="00D547F1">
            <w:pPr>
              <w:ind w:right="-108" w:hanging="88"/>
              <w:jc w:val="center"/>
            </w:pPr>
            <w:r w:rsidRPr="00E25B6E">
              <w:t>32745</w:t>
            </w:r>
          </w:p>
        </w:tc>
      </w:tr>
      <w:tr w:rsidR="00E25B6E" w:rsidRPr="00E25B6E">
        <w:trPr>
          <w:trHeight w:val="255"/>
        </w:trPr>
        <w:tc>
          <w:tcPr>
            <w:tcW w:w="5780" w:type="dxa"/>
            <w:shd w:val="clear" w:color="auto" w:fill="auto"/>
            <w:noWrap/>
            <w:vAlign w:val="bottom"/>
          </w:tcPr>
          <w:p w:rsidR="00E25B6E" w:rsidRPr="00E25B6E" w:rsidRDefault="00E25B6E" w:rsidP="00D547F1">
            <w:pPr>
              <w:ind w:right="-108" w:hanging="88"/>
              <w:jc w:val="center"/>
            </w:pP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jc w:val="center"/>
              <w:rPr>
                <w:b/>
                <w:bCs/>
              </w:rPr>
            </w:pPr>
            <w:r w:rsidRPr="00E25B6E">
              <w:rPr>
                <w:b/>
                <w:bCs/>
              </w:rPr>
              <w:t>ПАССИВ</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u w:val="single"/>
              </w:rPr>
            </w:pPr>
            <w:r w:rsidRPr="00E25B6E">
              <w:rPr>
                <w:b/>
                <w:bCs/>
                <w:u w:val="single"/>
              </w:rPr>
              <w:t>3 Капитал и резервы</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Уставной капитал</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410</w:t>
            </w:r>
          </w:p>
        </w:tc>
        <w:tc>
          <w:tcPr>
            <w:tcW w:w="1620" w:type="dxa"/>
            <w:shd w:val="clear" w:color="auto" w:fill="auto"/>
            <w:noWrap/>
            <w:vAlign w:val="bottom"/>
          </w:tcPr>
          <w:p w:rsidR="00E25B6E" w:rsidRPr="00E25B6E" w:rsidRDefault="00E25B6E" w:rsidP="00D547F1">
            <w:pPr>
              <w:ind w:right="-108" w:hanging="88"/>
              <w:jc w:val="center"/>
            </w:pPr>
            <w:r w:rsidRPr="00E25B6E">
              <w:t>5948</w:t>
            </w:r>
          </w:p>
        </w:tc>
        <w:tc>
          <w:tcPr>
            <w:tcW w:w="1260" w:type="dxa"/>
            <w:shd w:val="clear" w:color="auto" w:fill="auto"/>
            <w:noWrap/>
            <w:vAlign w:val="bottom"/>
          </w:tcPr>
          <w:p w:rsidR="00E25B6E" w:rsidRPr="00E25B6E" w:rsidRDefault="00E25B6E" w:rsidP="00D547F1">
            <w:pPr>
              <w:ind w:right="-108" w:hanging="88"/>
              <w:jc w:val="center"/>
            </w:pPr>
            <w:r w:rsidRPr="00E25B6E">
              <w:t>5948</w:t>
            </w:r>
          </w:p>
        </w:tc>
      </w:tr>
      <w:tr w:rsidR="00E25B6E" w:rsidRPr="00E25B6E">
        <w:trPr>
          <w:trHeight w:val="510"/>
        </w:trPr>
        <w:tc>
          <w:tcPr>
            <w:tcW w:w="5780" w:type="dxa"/>
            <w:shd w:val="clear" w:color="auto" w:fill="auto"/>
            <w:vAlign w:val="bottom"/>
          </w:tcPr>
          <w:p w:rsidR="00E25B6E" w:rsidRPr="00E25B6E" w:rsidRDefault="00E25B6E" w:rsidP="00D547F1">
            <w:pPr>
              <w:ind w:right="-108" w:hanging="88"/>
            </w:pPr>
            <w:r w:rsidRPr="00E25B6E">
              <w:t>Собственные акции покупаемые у акционеров</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Добавочный капитал</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420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r w:rsidRPr="00E25B6E">
              <w:t>6641</w:t>
            </w: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Резервный капитал</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430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855"/>
        </w:trPr>
        <w:tc>
          <w:tcPr>
            <w:tcW w:w="5780" w:type="dxa"/>
            <w:shd w:val="clear" w:color="auto" w:fill="auto"/>
            <w:vAlign w:val="bottom"/>
          </w:tcPr>
          <w:p w:rsidR="00E25B6E" w:rsidRPr="00E25B6E" w:rsidRDefault="00E25B6E" w:rsidP="00D547F1">
            <w:pPr>
              <w:ind w:right="-108" w:hanging="88"/>
            </w:pPr>
            <w:r w:rsidRPr="00E25B6E">
              <w:t>В том числе Резервные фонды, образованные в соответствии с законодательством</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431</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555"/>
        </w:trPr>
        <w:tc>
          <w:tcPr>
            <w:tcW w:w="5780" w:type="dxa"/>
            <w:shd w:val="clear" w:color="auto" w:fill="auto"/>
            <w:vAlign w:val="bottom"/>
          </w:tcPr>
          <w:p w:rsidR="00E25B6E" w:rsidRPr="00E25B6E" w:rsidRDefault="00E25B6E" w:rsidP="00D547F1">
            <w:pPr>
              <w:ind w:right="-108" w:hanging="88"/>
            </w:pPr>
            <w:r w:rsidRPr="00E25B6E">
              <w:t>Резервы образованные в соответствии с учредительными документами</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432</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510"/>
        </w:trPr>
        <w:tc>
          <w:tcPr>
            <w:tcW w:w="5780" w:type="dxa"/>
            <w:shd w:val="clear" w:color="auto" w:fill="auto"/>
            <w:vAlign w:val="bottom"/>
          </w:tcPr>
          <w:p w:rsidR="00E25B6E" w:rsidRPr="00E25B6E" w:rsidRDefault="00E25B6E" w:rsidP="00D547F1">
            <w:pPr>
              <w:ind w:right="-108" w:hanging="88"/>
            </w:pPr>
            <w:r w:rsidRPr="00E25B6E">
              <w:t>Нераспределенная прибыль отчетного года</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470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u w:val="single"/>
              </w:rPr>
            </w:pPr>
            <w:r w:rsidRPr="00E25B6E">
              <w:rPr>
                <w:b/>
                <w:bCs/>
                <w:u w:val="single"/>
              </w:rPr>
              <w:t>Итого по разделу 3</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490</w:t>
            </w:r>
          </w:p>
        </w:tc>
        <w:tc>
          <w:tcPr>
            <w:tcW w:w="1620" w:type="dxa"/>
            <w:shd w:val="clear" w:color="auto" w:fill="auto"/>
            <w:noWrap/>
            <w:vAlign w:val="bottom"/>
          </w:tcPr>
          <w:p w:rsidR="00E25B6E" w:rsidRPr="00E25B6E" w:rsidRDefault="00E25B6E" w:rsidP="00D547F1">
            <w:pPr>
              <w:ind w:right="-108" w:hanging="88"/>
              <w:jc w:val="center"/>
            </w:pPr>
            <w:r w:rsidRPr="00E25B6E">
              <w:t>5948</w:t>
            </w:r>
          </w:p>
        </w:tc>
        <w:tc>
          <w:tcPr>
            <w:tcW w:w="1260" w:type="dxa"/>
            <w:shd w:val="clear" w:color="auto" w:fill="auto"/>
            <w:noWrap/>
            <w:vAlign w:val="bottom"/>
          </w:tcPr>
          <w:p w:rsidR="00E25B6E" w:rsidRPr="00E25B6E" w:rsidRDefault="00E25B6E" w:rsidP="00D547F1">
            <w:pPr>
              <w:ind w:right="-108" w:hanging="88"/>
              <w:jc w:val="center"/>
            </w:pPr>
            <w:r w:rsidRPr="00E25B6E">
              <w:t>12589</w:t>
            </w:r>
          </w:p>
        </w:tc>
      </w:tr>
      <w:tr w:rsidR="00E25B6E" w:rsidRPr="00E25B6E">
        <w:trPr>
          <w:trHeight w:val="300"/>
        </w:trPr>
        <w:tc>
          <w:tcPr>
            <w:tcW w:w="5780" w:type="dxa"/>
            <w:shd w:val="clear" w:color="auto" w:fill="auto"/>
            <w:vAlign w:val="bottom"/>
          </w:tcPr>
          <w:p w:rsidR="00E25B6E" w:rsidRPr="00E25B6E" w:rsidRDefault="00E25B6E" w:rsidP="00D547F1">
            <w:pPr>
              <w:ind w:right="-108" w:hanging="88"/>
              <w:rPr>
                <w:b/>
                <w:bCs/>
                <w:u w:val="single"/>
              </w:rPr>
            </w:pPr>
            <w:r w:rsidRPr="00E25B6E">
              <w:rPr>
                <w:b/>
                <w:bCs/>
                <w:u w:val="single"/>
              </w:rPr>
              <w:t>4 Долгосрочные обязательства</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330"/>
        </w:trPr>
        <w:tc>
          <w:tcPr>
            <w:tcW w:w="5780" w:type="dxa"/>
            <w:shd w:val="clear" w:color="auto" w:fill="auto"/>
            <w:vAlign w:val="bottom"/>
          </w:tcPr>
          <w:p w:rsidR="00E25B6E" w:rsidRPr="00E25B6E" w:rsidRDefault="00E25B6E" w:rsidP="00D547F1">
            <w:pPr>
              <w:ind w:right="-108" w:hanging="88"/>
            </w:pPr>
            <w:r w:rsidRPr="00E25B6E">
              <w:t>Займы и кредиты</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510</w:t>
            </w:r>
          </w:p>
        </w:tc>
        <w:tc>
          <w:tcPr>
            <w:tcW w:w="1620" w:type="dxa"/>
            <w:shd w:val="clear" w:color="auto" w:fill="auto"/>
            <w:noWrap/>
            <w:vAlign w:val="bottom"/>
          </w:tcPr>
          <w:p w:rsidR="00E25B6E" w:rsidRPr="00E25B6E" w:rsidRDefault="00E25B6E" w:rsidP="00D547F1">
            <w:pPr>
              <w:ind w:right="-108" w:hanging="88"/>
              <w:jc w:val="center"/>
            </w:pPr>
            <w:r w:rsidRPr="00E25B6E">
              <w:t>3778</w:t>
            </w:r>
          </w:p>
        </w:tc>
        <w:tc>
          <w:tcPr>
            <w:tcW w:w="1260" w:type="dxa"/>
            <w:shd w:val="clear" w:color="auto" w:fill="auto"/>
            <w:noWrap/>
            <w:vAlign w:val="bottom"/>
          </w:tcPr>
          <w:p w:rsidR="00E25B6E" w:rsidRPr="00E25B6E" w:rsidRDefault="00E25B6E" w:rsidP="00D547F1">
            <w:pPr>
              <w:ind w:right="-108" w:hanging="88"/>
              <w:jc w:val="center"/>
            </w:pPr>
            <w:r w:rsidRPr="00E25B6E">
              <w:t>6450</w:t>
            </w:r>
          </w:p>
        </w:tc>
      </w:tr>
      <w:tr w:rsidR="00E25B6E" w:rsidRPr="00E25B6E">
        <w:trPr>
          <w:trHeight w:val="330"/>
        </w:trPr>
        <w:tc>
          <w:tcPr>
            <w:tcW w:w="5780" w:type="dxa"/>
            <w:shd w:val="clear" w:color="auto" w:fill="auto"/>
            <w:vAlign w:val="bottom"/>
          </w:tcPr>
          <w:p w:rsidR="00E25B6E" w:rsidRPr="00E25B6E" w:rsidRDefault="00E25B6E" w:rsidP="00D547F1">
            <w:pPr>
              <w:ind w:right="-108" w:hanging="88"/>
            </w:pPr>
            <w:r w:rsidRPr="00E25B6E">
              <w:t>Отложенные налоговые обязательства</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515</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315"/>
        </w:trPr>
        <w:tc>
          <w:tcPr>
            <w:tcW w:w="5780" w:type="dxa"/>
            <w:shd w:val="clear" w:color="auto" w:fill="auto"/>
            <w:vAlign w:val="bottom"/>
          </w:tcPr>
          <w:p w:rsidR="00E25B6E" w:rsidRPr="00E25B6E" w:rsidRDefault="00E25B6E" w:rsidP="00D547F1">
            <w:pPr>
              <w:ind w:right="-108" w:hanging="88"/>
            </w:pPr>
            <w:r w:rsidRPr="00E25B6E">
              <w:t>Прочие долгосрочные обязательства</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520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u w:val="single"/>
              </w:rPr>
            </w:pPr>
            <w:r w:rsidRPr="00E25B6E">
              <w:rPr>
                <w:b/>
                <w:bCs/>
                <w:u w:val="single"/>
              </w:rPr>
              <w:t>Итог по разделу 4</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590</w:t>
            </w:r>
          </w:p>
        </w:tc>
        <w:tc>
          <w:tcPr>
            <w:tcW w:w="1620" w:type="dxa"/>
            <w:shd w:val="clear" w:color="auto" w:fill="auto"/>
            <w:noWrap/>
            <w:vAlign w:val="bottom"/>
          </w:tcPr>
          <w:p w:rsidR="00E25B6E" w:rsidRPr="00E25B6E" w:rsidRDefault="00E25B6E" w:rsidP="00D547F1">
            <w:pPr>
              <w:ind w:right="-108" w:hanging="88"/>
              <w:jc w:val="center"/>
            </w:pPr>
            <w:r w:rsidRPr="00E25B6E">
              <w:t>3778</w:t>
            </w:r>
          </w:p>
        </w:tc>
        <w:tc>
          <w:tcPr>
            <w:tcW w:w="1260" w:type="dxa"/>
            <w:shd w:val="clear" w:color="auto" w:fill="auto"/>
            <w:noWrap/>
            <w:vAlign w:val="bottom"/>
          </w:tcPr>
          <w:p w:rsidR="00E25B6E" w:rsidRPr="00E25B6E" w:rsidRDefault="00E25B6E" w:rsidP="00D547F1">
            <w:pPr>
              <w:ind w:right="-108" w:hanging="88"/>
              <w:jc w:val="center"/>
            </w:pPr>
            <w:r w:rsidRPr="00E25B6E">
              <w:t>6450</w:t>
            </w: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u w:val="single"/>
              </w:rPr>
            </w:pPr>
            <w:r w:rsidRPr="00E25B6E">
              <w:rPr>
                <w:b/>
                <w:bCs/>
                <w:u w:val="single"/>
              </w:rPr>
              <w:t>5 Краткосрочные обязательства</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85"/>
        </w:trPr>
        <w:tc>
          <w:tcPr>
            <w:tcW w:w="5780" w:type="dxa"/>
            <w:shd w:val="clear" w:color="auto" w:fill="auto"/>
            <w:vAlign w:val="bottom"/>
          </w:tcPr>
          <w:p w:rsidR="00E25B6E" w:rsidRPr="00E25B6E" w:rsidRDefault="00E25B6E" w:rsidP="00D547F1">
            <w:pPr>
              <w:ind w:right="-108" w:hanging="88"/>
            </w:pPr>
            <w:r w:rsidRPr="00E25B6E">
              <w:t>Займы и кредиты</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610</w:t>
            </w:r>
          </w:p>
        </w:tc>
        <w:tc>
          <w:tcPr>
            <w:tcW w:w="1620" w:type="dxa"/>
            <w:shd w:val="clear" w:color="auto" w:fill="auto"/>
            <w:noWrap/>
            <w:vAlign w:val="bottom"/>
          </w:tcPr>
          <w:p w:rsidR="00E25B6E" w:rsidRPr="00E25B6E" w:rsidRDefault="00E25B6E" w:rsidP="00D547F1">
            <w:pPr>
              <w:ind w:right="-108" w:hanging="88"/>
              <w:jc w:val="center"/>
            </w:pPr>
            <w:r w:rsidRPr="00E25B6E">
              <w:t>3600</w:t>
            </w:r>
          </w:p>
        </w:tc>
        <w:tc>
          <w:tcPr>
            <w:tcW w:w="1260" w:type="dxa"/>
            <w:shd w:val="clear" w:color="auto" w:fill="auto"/>
            <w:noWrap/>
            <w:vAlign w:val="bottom"/>
          </w:tcPr>
          <w:p w:rsidR="00E25B6E" w:rsidRPr="00E25B6E" w:rsidRDefault="00E25B6E" w:rsidP="00D547F1">
            <w:pPr>
              <w:ind w:right="-108" w:hanging="88"/>
              <w:jc w:val="center"/>
            </w:pPr>
            <w:r w:rsidRPr="00E25B6E">
              <w:t>5260</w:t>
            </w: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Кредиторская задолженность</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620</w:t>
            </w:r>
          </w:p>
        </w:tc>
        <w:tc>
          <w:tcPr>
            <w:tcW w:w="1620" w:type="dxa"/>
            <w:shd w:val="clear" w:color="auto" w:fill="auto"/>
            <w:noWrap/>
            <w:vAlign w:val="bottom"/>
          </w:tcPr>
          <w:p w:rsidR="00E25B6E" w:rsidRPr="00E25B6E" w:rsidRDefault="00E25B6E" w:rsidP="00D547F1">
            <w:pPr>
              <w:ind w:right="-108" w:hanging="88"/>
              <w:jc w:val="center"/>
            </w:pPr>
            <w:r w:rsidRPr="00E25B6E">
              <w:t>750</w:t>
            </w:r>
          </w:p>
        </w:tc>
        <w:tc>
          <w:tcPr>
            <w:tcW w:w="1260" w:type="dxa"/>
            <w:shd w:val="clear" w:color="auto" w:fill="auto"/>
            <w:noWrap/>
            <w:vAlign w:val="bottom"/>
          </w:tcPr>
          <w:p w:rsidR="00E25B6E" w:rsidRPr="00E25B6E" w:rsidRDefault="00E25B6E" w:rsidP="00D547F1">
            <w:pPr>
              <w:ind w:right="-108" w:hanging="88"/>
              <w:jc w:val="center"/>
            </w:pPr>
            <w:r w:rsidRPr="00E25B6E">
              <w:t>8446</w:t>
            </w:r>
          </w:p>
        </w:tc>
      </w:tr>
      <w:tr w:rsidR="00E25B6E" w:rsidRPr="00E25B6E">
        <w:trPr>
          <w:trHeight w:val="300"/>
        </w:trPr>
        <w:tc>
          <w:tcPr>
            <w:tcW w:w="5780" w:type="dxa"/>
            <w:shd w:val="clear" w:color="auto" w:fill="auto"/>
            <w:vAlign w:val="bottom"/>
          </w:tcPr>
          <w:p w:rsidR="00E25B6E" w:rsidRPr="00E25B6E" w:rsidRDefault="00E25B6E" w:rsidP="00D547F1">
            <w:pPr>
              <w:ind w:right="-108" w:hanging="88"/>
            </w:pPr>
            <w:r w:rsidRPr="00E25B6E">
              <w:t>В том числе Поставщики и подрядчики</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480"/>
        </w:trPr>
        <w:tc>
          <w:tcPr>
            <w:tcW w:w="5780" w:type="dxa"/>
            <w:shd w:val="clear" w:color="auto" w:fill="auto"/>
            <w:vAlign w:val="bottom"/>
          </w:tcPr>
          <w:p w:rsidR="00E25B6E" w:rsidRPr="00E25B6E" w:rsidRDefault="00E25B6E" w:rsidP="00D547F1">
            <w:pPr>
              <w:ind w:right="-108" w:hanging="88"/>
            </w:pPr>
            <w:r w:rsidRPr="00E25B6E">
              <w:t>Задолженность перед персоналом организации</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510"/>
        </w:trPr>
        <w:tc>
          <w:tcPr>
            <w:tcW w:w="5780" w:type="dxa"/>
            <w:shd w:val="clear" w:color="auto" w:fill="auto"/>
            <w:vAlign w:val="bottom"/>
          </w:tcPr>
          <w:p w:rsidR="00E25B6E" w:rsidRPr="00E25B6E" w:rsidRDefault="00E25B6E" w:rsidP="00D547F1">
            <w:pPr>
              <w:ind w:right="-108" w:hanging="88"/>
            </w:pPr>
            <w:r w:rsidRPr="00E25B6E">
              <w:t>задолженность перед гос. Внебюджетными фондами</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Задолженности  по налогам и сборам</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330"/>
        </w:trPr>
        <w:tc>
          <w:tcPr>
            <w:tcW w:w="5780" w:type="dxa"/>
            <w:shd w:val="clear" w:color="auto" w:fill="auto"/>
            <w:vAlign w:val="bottom"/>
          </w:tcPr>
          <w:p w:rsidR="00E25B6E" w:rsidRPr="00E25B6E" w:rsidRDefault="00E25B6E" w:rsidP="00D547F1">
            <w:pPr>
              <w:ind w:right="-108" w:hanging="88"/>
            </w:pPr>
            <w:r w:rsidRPr="00E25B6E">
              <w:t>Прочие кредиторы</w:t>
            </w:r>
          </w:p>
        </w:tc>
        <w:tc>
          <w:tcPr>
            <w:tcW w:w="1080" w:type="dxa"/>
            <w:shd w:val="clear" w:color="auto" w:fill="auto"/>
            <w:noWrap/>
            <w:vAlign w:val="bottom"/>
          </w:tcPr>
          <w:p w:rsidR="00E25B6E" w:rsidRPr="00E25B6E" w:rsidRDefault="00E25B6E" w:rsidP="00D547F1">
            <w:pPr>
              <w:ind w:right="-108" w:hanging="88"/>
              <w:jc w:val="center"/>
              <w:rPr>
                <w:b/>
                <w:bCs/>
              </w:rPr>
            </w:pP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510"/>
        </w:trPr>
        <w:tc>
          <w:tcPr>
            <w:tcW w:w="5780" w:type="dxa"/>
            <w:shd w:val="clear" w:color="auto" w:fill="auto"/>
            <w:vAlign w:val="bottom"/>
          </w:tcPr>
          <w:p w:rsidR="00E25B6E" w:rsidRPr="00E25B6E" w:rsidRDefault="00E25B6E" w:rsidP="00D547F1">
            <w:pPr>
              <w:ind w:right="-108" w:hanging="88"/>
            </w:pPr>
            <w:r w:rsidRPr="00E25B6E">
              <w:t>Задолженность участникам по выплате доходов</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630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Доходы будущих периодов</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640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Резервы предстоящих расходов</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650</w:t>
            </w:r>
          </w:p>
        </w:tc>
        <w:tc>
          <w:tcPr>
            <w:tcW w:w="1620" w:type="dxa"/>
            <w:shd w:val="clear" w:color="auto" w:fill="auto"/>
            <w:noWrap/>
            <w:vAlign w:val="bottom"/>
          </w:tcPr>
          <w:p w:rsidR="00E25B6E" w:rsidRPr="00E25B6E" w:rsidRDefault="00E25B6E" w:rsidP="00D547F1">
            <w:pPr>
              <w:ind w:right="-108" w:hanging="88"/>
              <w:jc w:val="center"/>
            </w:pP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pPr>
            <w:r w:rsidRPr="00E25B6E">
              <w:t>Прочие краткосрочные обязательства</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660</w:t>
            </w:r>
          </w:p>
        </w:tc>
        <w:tc>
          <w:tcPr>
            <w:tcW w:w="1620" w:type="dxa"/>
            <w:shd w:val="clear" w:color="auto" w:fill="auto"/>
            <w:noWrap/>
            <w:vAlign w:val="bottom"/>
          </w:tcPr>
          <w:p w:rsidR="00E25B6E" w:rsidRPr="00E25B6E" w:rsidRDefault="00E25B6E" w:rsidP="00D547F1">
            <w:pPr>
              <w:ind w:right="-108" w:hanging="88"/>
              <w:jc w:val="center"/>
            </w:pPr>
            <w:r w:rsidRPr="00E25B6E">
              <w:t>324</w:t>
            </w:r>
          </w:p>
        </w:tc>
        <w:tc>
          <w:tcPr>
            <w:tcW w:w="1260" w:type="dxa"/>
            <w:shd w:val="clear" w:color="auto" w:fill="auto"/>
            <w:noWrap/>
            <w:vAlign w:val="bottom"/>
          </w:tcPr>
          <w:p w:rsidR="00E25B6E" w:rsidRPr="00E25B6E" w:rsidRDefault="00E25B6E" w:rsidP="00D547F1">
            <w:pPr>
              <w:ind w:right="-108" w:hanging="88"/>
              <w:jc w:val="center"/>
            </w:pP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u w:val="single"/>
              </w:rPr>
            </w:pPr>
            <w:r w:rsidRPr="00E25B6E">
              <w:rPr>
                <w:b/>
                <w:bCs/>
                <w:u w:val="single"/>
              </w:rPr>
              <w:t>Итого по разделу 5</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690</w:t>
            </w:r>
          </w:p>
        </w:tc>
        <w:tc>
          <w:tcPr>
            <w:tcW w:w="1620" w:type="dxa"/>
            <w:shd w:val="clear" w:color="auto" w:fill="auto"/>
            <w:noWrap/>
            <w:vAlign w:val="bottom"/>
          </w:tcPr>
          <w:p w:rsidR="00E25B6E" w:rsidRPr="00E25B6E" w:rsidRDefault="00E25B6E" w:rsidP="00D547F1">
            <w:pPr>
              <w:ind w:right="-108" w:hanging="88"/>
              <w:jc w:val="center"/>
            </w:pPr>
            <w:r w:rsidRPr="00E25B6E">
              <w:t>4674</w:t>
            </w:r>
          </w:p>
        </w:tc>
        <w:tc>
          <w:tcPr>
            <w:tcW w:w="1260" w:type="dxa"/>
            <w:shd w:val="clear" w:color="auto" w:fill="auto"/>
            <w:noWrap/>
            <w:vAlign w:val="bottom"/>
          </w:tcPr>
          <w:p w:rsidR="00E25B6E" w:rsidRPr="00E25B6E" w:rsidRDefault="00E25B6E" w:rsidP="00D547F1">
            <w:pPr>
              <w:ind w:right="-108" w:hanging="88"/>
              <w:jc w:val="center"/>
            </w:pPr>
            <w:r w:rsidRPr="00E25B6E">
              <w:t>13706</w:t>
            </w:r>
          </w:p>
        </w:tc>
      </w:tr>
      <w:tr w:rsidR="00E25B6E" w:rsidRPr="00E25B6E">
        <w:trPr>
          <w:trHeight w:val="255"/>
        </w:trPr>
        <w:tc>
          <w:tcPr>
            <w:tcW w:w="5780" w:type="dxa"/>
            <w:shd w:val="clear" w:color="auto" w:fill="auto"/>
            <w:vAlign w:val="bottom"/>
          </w:tcPr>
          <w:p w:rsidR="00E25B6E" w:rsidRPr="00E25B6E" w:rsidRDefault="00E25B6E" w:rsidP="00D547F1">
            <w:pPr>
              <w:ind w:right="-108" w:hanging="88"/>
              <w:rPr>
                <w:b/>
                <w:bCs/>
              </w:rPr>
            </w:pPr>
            <w:r w:rsidRPr="00E25B6E">
              <w:rPr>
                <w:b/>
                <w:bCs/>
              </w:rPr>
              <w:t>Баланс</w:t>
            </w:r>
          </w:p>
        </w:tc>
        <w:tc>
          <w:tcPr>
            <w:tcW w:w="1080" w:type="dxa"/>
            <w:shd w:val="clear" w:color="auto" w:fill="auto"/>
            <w:noWrap/>
            <w:vAlign w:val="bottom"/>
          </w:tcPr>
          <w:p w:rsidR="00E25B6E" w:rsidRPr="00E25B6E" w:rsidRDefault="00E25B6E" w:rsidP="00D547F1">
            <w:pPr>
              <w:ind w:right="-108" w:hanging="88"/>
              <w:jc w:val="center"/>
              <w:rPr>
                <w:b/>
                <w:bCs/>
              </w:rPr>
            </w:pPr>
            <w:r w:rsidRPr="00E25B6E">
              <w:rPr>
                <w:b/>
                <w:bCs/>
              </w:rPr>
              <w:t>700</w:t>
            </w:r>
          </w:p>
        </w:tc>
        <w:tc>
          <w:tcPr>
            <w:tcW w:w="1620" w:type="dxa"/>
            <w:shd w:val="clear" w:color="auto" w:fill="auto"/>
            <w:noWrap/>
            <w:vAlign w:val="bottom"/>
          </w:tcPr>
          <w:p w:rsidR="00E25B6E" w:rsidRPr="00E25B6E" w:rsidRDefault="00E25B6E" w:rsidP="00D547F1">
            <w:pPr>
              <w:ind w:right="-108" w:hanging="88"/>
              <w:jc w:val="center"/>
            </w:pPr>
            <w:r w:rsidRPr="00E25B6E">
              <w:t>14400</w:t>
            </w:r>
          </w:p>
        </w:tc>
        <w:tc>
          <w:tcPr>
            <w:tcW w:w="1260" w:type="dxa"/>
            <w:shd w:val="clear" w:color="auto" w:fill="auto"/>
            <w:noWrap/>
            <w:vAlign w:val="bottom"/>
          </w:tcPr>
          <w:p w:rsidR="00E25B6E" w:rsidRPr="00E25B6E" w:rsidRDefault="00E25B6E" w:rsidP="00D547F1">
            <w:pPr>
              <w:ind w:right="-108" w:hanging="88"/>
              <w:jc w:val="center"/>
            </w:pPr>
            <w:r w:rsidRPr="00E25B6E">
              <w:t>32745</w:t>
            </w:r>
          </w:p>
        </w:tc>
      </w:tr>
    </w:tbl>
    <w:p w:rsidR="00D336AB" w:rsidRDefault="00D336AB" w:rsidP="00D547F1">
      <w:pPr>
        <w:widowControl w:val="0"/>
        <w:spacing w:line="360" w:lineRule="auto"/>
        <w:ind w:firstLine="720"/>
        <w:jc w:val="both"/>
        <w:rPr>
          <w:b/>
          <w:sz w:val="28"/>
          <w:szCs w:val="28"/>
        </w:rPr>
      </w:pPr>
    </w:p>
    <w:p w:rsidR="00D336AB" w:rsidRPr="00254547" w:rsidRDefault="00E25B6E" w:rsidP="00D547F1">
      <w:pPr>
        <w:widowControl w:val="0"/>
        <w:spacing w:line="360" w:lineRule="auto"/>
        <w:ind w:firstLine="720"/>
        <w:jc w:val="both"/>
        <w:rPr>
          <w:sz w:val="28"/>
          <w:szCs w:val="28"/>
        </w:rPr>
      </w:pPr>
      <w:r w:rsidRPr="00254547">
        <w:rPr>
          <w:sz w:val="28"/>
          <w:szCs w:val="28"/>
        </w:rPr>
        <w:t>На основании этого баланса составляем агрегированный баланс</w:t>
      </w:r>
      <w:r w:rsidR="000520A0" w:rsidRPr="00254547">
        <w:rPr>
          <w:sz w:val="28"/>
          <w:szCs w:val="28"/>
        </w:rPr>
        <w:t>, который приведен в таблице 2.</w:t>
      </w:r>
    </w:p>
    <w:p w:rsidR="00E25B6E" w:rsidRDefault="004369E4" w:rsidP="00D547F1">
      <w:pPr>
        <w:widowControl w:val="0"/>
        <w:spacing w:line="360" w:lineRule="auto"/>
        <w:ind w:firstLine="720"/>
        <w:jc w:val="both"/>
        <w:rPr>
          <w:sz w:val="28"/>
          <w:szCs w:val="28"/>
        </w:rPr>
      </w:pPr>
      <w:r w:rsidRPr="00254547">
        <w:rPr>
          <w:sz w:val="28"/>
          <w:szCs w:val="28"/>
        </w:rPr>
        <w:t>Д</w:t>
      </w:r>
      <w:r w:rsidR="00756B91">
        <w:rPr>
          <w:b/>
          <w:sz w:val="16"/>
          <w:szCs w:val="16"/>
        </w:rPr>
        <w:t xml:space="preserve">с  </w:t>
      </w:r>
      <w:r w:rsidR="00756B91">
        <w:rPr>
          <w:sz w:val="28"/>
          <w:szCs w:val="28"/>
        </w:rPr>
        <w:t>- денежные средства и краткосрочные финансовые вложения;</w:t>
      </w:r>
    </w:p>
    <w:p w:rsidR="00756B91" w:rsidRDefault="00756B91" w:rsidP="00D547F1">
      <w:pPr>
        <w:widowControl w:val="0"/>
        <w:spacing w:line="360" w:lineRule="auto"/>
        <w:ind w:firstLine="720"/>
        <w:jc w:val="both"/>
        <w:rPr>
          <w:sz w:val="28"/>
          <w:szCs w:val="28"/>
        </w:rPr>
      </w:pPr>
      <w:r>
        <w:rPr>
          <w:sz w:val="28"/>
          <w:szCs w:val="28"/>
        </w:rPr>
        <w:t>Д</w:t>
      </w:r>
      <w:r>
        <w:rPr>
          <w:sz w:val="16"/>
          <w:szCs w:val="16"/>
        </w:rPr>
        <w:t>з</w:t>
      </w:r>
      <w:r>
        <w:rPr>
          <w:sz w:val="28"/>
          <w:szCs w:val="28"/>
        </w:rPr>
        <w:t xml:space="preserve"> – дебиторская задолженность;</w:t>
      </w:r>
    </w:p>
    <w:p w:rsidR="00756B91" w:rsidRDefault="00756B91" w:rsidP="00D547F1">
      <w:pPr>
        <w:widowControl w:val="0"/>
        <w:spacing w:line="360" w:lineRule="auto"/>
        <w:ind w:firstLine="720"/>
        <w:jc w:val="both"/>
        <w:rPr>
          <w:sz w:val="28"/>
          <w:szCs w:val="28"/>
        </w:rPr>
      </w:pPr>
      <w:r>
        <w:rPr>
          <w:sz w:val="28"/>
          <w:szCs w:val="28"/>
        </w:rPr>
        <w:t>О</w:t>
      </w:r>
      <w:r>
        <w:rPr>
          <w:sz w:val="16"/>
          <w:szCs w:val="16"/>
        </w:rPr>
        <w:t>ап</w:t>
      </w:r>
      <w:r>
        <w:rPr>
          <w:sz w:val="28"/>
          <w:szCs w:val="28"/>
        </w:rPr>
        <w:t xml:space="preserve"> – прочие оборотные активы;</w:t>
      </w:r>
    </w:p>
    <w:p w:rsidR="00756B91" w:rsidRDefault="00756B91" w:rsidP="00D547F1">
      <w:pPr>
        <w:widowControl w:val="0"/>
        <w:spacing w:line="360" w:lineRule="auto"/>
        <w:ind w:firstLine="720"/>
        <w:jc w:val="both"/>
        <w:rPr>
          <w:sz w:val="28"/>
          <w:szCs w:val="28"/>
        </w:rPr>
      </w:pPr>
      <w:r>
        <w:rPr>
          <w:sz w:val="28"/>
          <w:szCs w:val="28"/>
        </w:rPr>
        <w:t>З</w:t>
      </w:r>
      <w:r>
        <w:rPr>
          <w:sz w:val="16"/>
          <w:szCs w:val="16"/>
        </w:rPr>
        <w:t>з</w:t>
      </w:r>
      <w:r>
        <w:rPr>
          <w:sz w:val="28"/>
          <w:szCs w:val="28"/>
        </w:rPr>
        <w:t xml:space="preserve"> – запасы и затраты;</w:t>
      </w:r>
    </w:p>
    <w:p w:rsidR="00756B91" w:rsidRDefault="00756B91" w:rsidP="00D547F1">
      <w:pPr>
        <w:widowControl w:val="0"/>
        <w:spacing w:line="360" w:lineRule="auto"/>
        <w:ind w:firstLine="720"/>
        <w:jc w:val="both"/>
        <w:rPr>
          <w:sz w:val="28"/>
          <w:szCs w:val="28"/>
        </w:rPr>
      </w:pPr>
      <w:r>
        <w:rPr>
          <w:sz w:val="28"/>
          <w:szCs w:val="28"/>
        </w:rPr>
        <w:t>В</w:t>
      </w:r>
      <w:r>
        <w:rPr>
          <w:sz w:val="16"/>
          <w:szCs w:val="16"/>
        </w:rPr>
        <w:t>а</w:t>
      </w:r>
      <w:r>
        <w:rPr>
          <w:sz w:val="28"/>
          <w:szCs w:val="28"/>
        </w:rPr>
        <w:t xml:space="preserve"> – внеоборотные активы (мобилизированные средства);</w:t>
      </w:r>
    </w:p>
    <w:p w:rsidR="00756B91" w:rsidRDefault="00756B91" w:rsidP="00D547F1">
      <w:pPr>
        <w:widowControl w:val="0"/>
        <w:spacing w:line="360" w:lineRule="auto"/>
        <w:ind w:firstLine="720"/>
        <w:jc w:val="both"/>
        <w:rPr>
          <w:sz w:val="28"/>
          <w:szCs w:val="28"/>
        </w:rPr>
      </w:pPr>
      <w:r>
        <w:rPr>
          <w:sz w:val="28"/>
          <w:szCs w:val="28"/>
        </w:rPr>
        <w:t>К</w:t>
      </w:r>
      <w:r>
        <w:rPr>
          <w:sz w:val="16"/>
          <w:szCs w:val="16"/>
        </w:rPr>
        <w:t>з</w:t>
      </w:r>
      <w:r>
        <w:rPr>
          <w:sz w:val="28"/>
          <w:szCs w:val="28"/>
        </w:rPr>
        <w:t xml:space="preserve"> – кредиторская </w:t>
      </w:r>
      <w:r w:rsidR="00984293">
        <w:rPr>
          <w:sz w:val="28"/>
          <w:szCs w:val="28"/>
        </w:rPr>
        <w:t>задолженность</w:t>
      </w:r>
      <w:r>
        <w:rPr>
          <w:sz w:val="28"/>
          <w:szCs w:val="28"/>
        </w:rPr>
        <w:t>;</w:t>
      </w:r>
    </w:p>
    <w:p w:rsidR="00756B91" w:rsidRDefault="00756B91" w:rsidP="00D547F1">
      <w:pPr>
        <w:widowControl w:val="0"/>
        <w:spacing w:line="360" w:lineRule="auto"/>
        <w:ind w:firstLine="720"/>
        <w:jc w:val="both"/>
        <w:rPr>
          <w:sz w:val="28"/>
          <w:szCs w:val="28"/>
        </w:rPr>
      </w:pPr>
      <w:r>
        <w:rPr>
          <w:sz w:val="28"/>
          <w:szCs w:val="28"/>
        </w:rPr>
        <w:t>К</w:t>
      </w:r>
      <w:r>
        <w:rPr>
          <w:sz w:val="16"/>
          <w:szCs w:val="16"/>
        </w:rPr>
        <w:t>к</w:t>
      </w:r>
      <w:r>
        <w:rPr>
          <w:sz w:val="28"/>
          <w:szCs w:val="28"/>
        </w:rPr>
        <w:t xml:space="preserve"> – займы и кредиты;</w:t>
      </w:r>
    </w:p>
    <w:p w:rsidR="00980332" w:rsidRDefault="00980332" w:rsidP="00D547F1">
      <w:pPr>
        <w:widowControl w:val="0"/>
        <w:spacing w:line="360" w:lineRule="auto"/>
        <w:ind w:firstLine="720"/>
        <w:jc w:val="both"/>
        <w:rPr>
          <w:sz w:val="28"/>
          <w:szCs w:val="28"/>
        </w:rPr>
      </w:pPr>
      <w:r>
        <w:rPr>
          <w:sz w:val="28"/>
          <w:szCs w:val="28"/>
        </w:rPr>
        <w:t>К</w:t>
      </w:r>
      <w:r>
        <w:rPr>
          <w:sz w:val="16"/>
          <w:szCs w:val="16"/>
        </w:rPr>
        <w:t>пр</w:t>
      </w:r>
      <w:r>
        <w:rPr>
          <w:sz w:val="28"/>
          <w:szCs w:val="28"/>
        </w:rPr>
        <w:t xml:space="preserve"> – прочие краткосрочные пассивы;</w:t>
      </w:r>
    </w:p>
    <w:p w:rsidR="00980332" w:rsidRDefault="00980332" w:rsidP="00D547F1">
      <w:pPr>
        <w:widowControl w:val="0"/>
        <w:spacing w:line="360" w:lineRule="auto"/>
        <w:ind w:firstLine="720"/>
        <w:jc w:val="both"/>
        <w:rPr>
          <w:sz w:val="28"/>
          <w:szCs w:val="28"/>
        </w:rPr>
      </w:pPr>
      <w:r>
        <w:rPr>
          <w:sz w:val="28"/>
          <w:szCs w:val="28"/>
        </w:rPr>
        <w:t>Д</w:t>
      </w:r>
      <w:r>
        <w:rPr>
          <w:sz w:val="16"/>
          <w:szCs w:val="16"/>
        </w:rPr>
        <w:t>п</w:t>
      </w:r>
      <w:r>
        <w:rPr>
          <w:sz w:val="28"/>
          <w:szCs w:val="28"/>
        </w:rPr>
        <w:t xml:space="preserve"> – долгосрочные пассивы;</w:t>
      </w:r>
    </w:p>
    <w:p w:rsidR="00980332" w:rsidRDefault="00980332" w:rsidP="00D547F1">
      <w:pPr>
        <w:widowControl w:val="0"/>
        <w:spacing w:line="360" w:lineRule="auto"/>
        <w:ind w:firstLine="720"/>
        <w:jc w:val="both"/>
        <w:rPr>
          <w:sz w:val="28"/>
          <w:szCs w:val="28"/>
        </w:rPr>
      </w:pPr>
      <w:r>
        <w:rPr>
          <w:sz w:val="28"/>
          <w:szCs w:val="28"/>
        </w:rPr>
        <w:t>К</w:t>
      </w:r>
      <w:r>
        <w:rPr>
          <w:sz w:val="16"/>
          <w:szCs w:val="16"/>
        </w:rPr>
        <w:t>с</w:t>
      </w:r>
      <w:r>
        <w:rPr>
          <w:sz w:val="28"/>
          <w:szCs w:val="28"/>
        </w:rPr>
        <w:t xml:space="preserve"> – собственный капитал.</w:t>
      </w:r>
    </w:p>
    <w:p w:rsidR="00BA1E56" w:rsidRDefault="00BA1E56" w:rsidP="00D547F1">
      <w:pPr>
        <w:widowControl w:val="0"/>
        <w:spacing w:line="360" w:lineRule="auto"/>
        <w:ind w:firstLine="720"/>
        <w:jc w:val="both"/>
        <w:rPr>
          <w:sz w:val="28"/>
          <w:szCs w:val="28"/>
        </w:rPr>
      </w:pPr>
      <w:r>
        <w:rPr>
          <w:sz w:val="28"/>
          <w:szCs w:val="28"/>
        </w:rPr>
        <w:t xml:space="preserve">На основании вышеприведенного баланса составляем агрегированный баланс. </w:t>
      </w:r>
    </w:p>
    <w:p w:rsidR="00D26CAE" w:rsidRPr="00980332" w:rsidRDefault="00D26CAE" w:rsidP="00D547F1">
      <w:pPr>
        <w:widowControl w:val="0"/>
        <w:spacing w:line="360" w:lineRule="auto"/>
        <w:ind w:firstLine="720"/>
        <w:jc w:val="both"/>
        <w:rPr>
          <w:sz w:val="28"/>
          <w:szCs w:val="28"/>
        </w:rPr>
      </w:pPr>
    </w:p>
    <w:p w:rsidR="00756B91" w:rsidRPr="00756B91" w:rsidRDefault="00756B91" w:rsidP="00D547F1">
      <w:pPr>
        <w:widowControl w:val="0"/>
        <w:spacing w:line="360" w:lineRule="auto"/>
        <w:ind w:firstLine="720"/>
        <w:jc w:val="both"/>
        <w:rPr>
          <w:sz w:val="28"/>
          <w:szCs w:val="28"/>
        </w:rPr>
      </w:pPr>
    </w:p>
    <w:p w:rsidR="00D336AB" w:rsidRPr="00367E4B" w:rsidRDefault="00D26CAE" w:rsidP="00D547F1">
      <w:pPr>
        <w:widowControl w:val="0"/>
        <w:spacing w:line="360" w:lineRule="auto"/>
        <w:ind w:firstLine="720"/>
        <w:jc w:val="both"/>
        <w:rPr>
          <w:sz w:val="28"/>
          <w:szCs w:val="28"/>
        </w:rPr>
      </w:pPr>
      <w:r w:rsidRPr="00367E4B">
        <w:rPr>
          <w:sz w:val="28"/>
          <w:szCs w:val="28"/>
        </w:rPr>
        <w:t>Таблица 2 – Агрегированный баланс</w:t>
      </w:r>
    </w:p>
    <w:tbl>
      <w:tblPr>
        <w:tblW w:w="9200" w:type="dxa"/>
        <w:tblInd w:w="88" w:type="dxa"/>
        <w:tblLayout w:type="fixed"/>
        <w:tblLook w:val="0000" w:firstRow="0" w:lastRow="0" w:firstColumn="0" w:lastColumn="0" w:noHBand="0" w:noVBand="0"/>
      </w:tblPr>
      <w:tblGrid>
        <w:gridCol w:w="3980"/>
        <w:gridCol w:w="1440"/>
        <w:gridCol w:w="1620"/>
        <w:gridCol w:w="2160"/>
      </w:tblGrid>
      <w:tr w:rsidR="00D26CAE">
        <w:trPr>
          <w:trHeight w:val="630"/>
        </w:trPr>
        <w:tc>
          <w:tcPr>
            <w:tcW w:w="3980" w:type="dxa"/>
            <w:tcBorders>
              <w:top w:val="single" w:sz="4" w:space="0" w:color="auto"/>
              <w:left w:val="single" w:sz="4" w:space="0" w:color="auto"/>
              <w:bottom w:val="single" w:sz="4" w:space="0" w:color="auto"/>
              <w:right w:val="single" w:sz="4" w:space="0" w:color="auto"/>
            </w:tcBorders>
            <w:shd w:val="clear" w:color="auto" w:fill="auto"/>
            <w:vAlign w:val="bottom"/>
          </w:tcPr>
          <w:p w:rsidR="00D26CAE" w:rsidRDefault="00D26CAE" w:rsidP="008270FD">
            <w:pPr>
              <w:rPr>
                <w:sz w:val="20"/>
                <w:szCs w:val="20"/>
              </w:rPr>
            </w:pPr>
            <w:r>
              <w:rPr>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bottom"/>
          </w:tcPr>
          <w:p w:rsidR="00D26CAE" w:rsidRDefault="00D26CAE" w:rsidP="008270FD">
            <w:pPr>
              <w:rPr>
                <w:b/>
                <w:bCs/>
              </w:rPr>
            </w:pPr>
            <w:r>
              <w:rPr>
                <w:b/>
                <w:bCs/>
              </w:rPr>
              <w:t>Обозначение</w:t>
            </w:r>
          </w:p>
        </w:tc>
        <w:tc>
          <w:tcPr>
            <w:tcW w:w="1620" w:type="dxa"/>
            <w:tcBorders>
              <w:top w:val="single" w:sz="4" w:space="0" w:color="auto"/>
              <w:left w:val="nil"/>
              <w:bottom w:val="single" w:sz="4" w:space="0" w:color="auto"/>
              <w:right w:val="single" w:sz="4" w:space="0" w:color="auto"/>
            </w:tcBorders>
            <w:shd w:val="clear" w:color="auto" w:fill="auto"/>
            <w:vAlign w:val="bottom"/>
          </w:tcPr>
          <w:p w:rsidR="00D26CAE" w:rsidRDefault="00D26CAE" w:rsidP="008270FD">
            <w:pPr>
              <w:rPr>
                <w:b/>
                <w:bCs/>
              </w:rPr>
            </w:pPr>
            <w:r>
              <w:rPr>
                <w:b/>
                <w:bCs/>
              </w:rPr>
              <w:t>На начало периода</w:t>
            </w:r>
            <w:r w:rsidR="00762164">
              <w:rPr>
                <w:b/>
                <w:bCs/>
              </w:rPr>
              <w:t xml:space="preserve"> (тыс. руб.)</w:t>
            </w:r>
          </w:p>
        </w:tc>
        <w:tc>
          <w:tcPr>
            <w:tcW w:w="2160" w:type="dxa"/>
            <w:tcBorders>
              <w:top w:val="single" w:sz="4" w:space="0" w:color="auto"/>
              <w:left w:val="nil"/>
              <w:bottom w:val="single" w:sz="4" w:space="0" w:color="auto"/>
              <w:right w:val="single" w:sz="4" w:space="0" w:color="auto"/>
            </w:tcBorders>
            <w:shd w:val="clear" w:color="auto" w:fill="auto"/>
            <w:vAlign w:val="bottom"/>
          </w:tcPr>
          <w:p w:rsidR="00762164" w:rsidRDefault="00D26CAE" w:rsidP="008270FD">
            <w:pPr>
              <w:rPr>
                <w:b/>
                <w:bCs/>
              </w:rPr>
            </w:pPr>
            <w:r>
              <w:rPr>
                <w:b/>
                <w:bCs/>
              </w:rPr>
              <w:t>На конец периода</w:t>
            </w:r>
            <w:r w:rsidR="00762164">
              <w:rPr>
                <w:b/>
                <w:bCs/>
              </w:rPr>
              <w:t xml:space="preserve"> </w:t>
            </w:r>
          </w:p>
          <w:p w:rsidR="00D26CAE" w:rsidRDefault="00762164" w:rsidP="008270FD">
            <w:pPr>
              <w:rPr>
                <w:b/>
                <w:bCs/>
              </w:rPr>
            </w:pPr>
            <w:r>
              <w:rPr>
                <w:b/>
                <w:bCs/>
              </w:rPr>
              <w:t>(тыс. руб.)</w:t>
            </w:r>
          </w:p>
        </w:tc>
      </w:tr>
      <w:tr w:rsidR="00D26CAE">
        <w:trPr>
          <w:trHeight w:val="37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b/>
                <w:bCs/>
                <w:sz w:val="28"/>
                <w:szCs w:val="28"/>
                <w:u w:val="single"/>
              </w:rPr>
            </w:pPr>
            <w:r>
              <w:rPr>
                <w:b/>
                <w:bCs/>
                <w:sz w:val="28"/>
                <w:szCs w:val="28"/>
                <w:u w:val="single"/>
              </w:rPr>
              <w:t>АКТИВ</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0"/>
                <w:szCs w:val="20"/>
              </w:rPr>
            </w:pPr>
            <w:r>
              <w:rPr>
                <w:sz w:val="20"/>
                <w:szCs w:val="20"/>
              </w:rPr>
              <w:t> </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0"/>
                <w:szCs w:val="20"/>
              </w:rPr>
            </w:pPr>
            <w:r>
              <w:rPr>
                <w:sz w:val="20"/>
                <w:szCs w:val="20"/>
              </w:rPr>
              <w:t> </w:t>
            </w:r>
          </w:p>
        </w:tc>
      </w:tr>
      <w:tr w:rsidR="00D26CAE">
        <w:trPr>
          <w:trHeight w:val="750"/>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1 внеоборотные активы (мобилизированные средства)</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В</w:t>
            </w:r>
            <w:r>
              <w:rPr>
                <w:sz w:val="16"/>
                <w:szCs w:val="16"/>
              </w:rPr>
              <w:t>а</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3774</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4942</w:t>
            </w:r>
          </w:p>
        </w:tc>
      </w:tr>
      <w:tr w:rsidR="00D26CAE">
        <w:trPr>
          <w:trHeight w:val="37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2  запасы и затраты</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З</w:t>
            </w:r>
            <w:r>
              <w:rPr>
                <w:sz w:val="16"/>
                <w:szCs w:val="16"/>
              </w:rPr>
              <w:t>з</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4151</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11077</w:t>
            </w:r>
          </w:p>
        </w:tc>
      </w:tr>
      <w:tr w:rsidR="00D26CAE">
        <w:trPr>
          <w:trHeight w:val="37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3 дебиторская задолженность</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Д</w:t>
            </w:r>
            <w:r>
              <w:rPr>
                <w:sz w:val="20"/>
                <w:szCs w:val="20"/>
              </w:rPr>
              <w:t xml:space="preserve">з </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5704</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8608</w:t>
            </w:r>
          </w:p>
        </w:tc>
      </w:tr>
      <w:tr w:rsidR="00D26CAE">
        <w:trPr>
          <w:trHeight w:val="112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4</w:t>
            </w:r>
            <w:r>
              <w:rPr>
                <w:b/>
                <w:bCs/>
                <w:sz w:val="28"/>
                <w:szCs w:val="28"/>
              </w:rPr>
              <w:t xml:space="preserve"> </w:t>
            </w:r>
            <w:r>
              <w:rPr>
                <w:sz w:val="28"/>
                <w:szCs w:val="28"/>
              </w:rPr>
              <w:t>денежные средства и краткосрочные финансовые вложения</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Д</w:t>
            </w:r>
            <w:r>
              <w:rPr>
                <w:sz w:val="20"/>
                <w:szCs w:val="20"/>
              </w:rPr>
              <w:t>с</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771</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8118</w:t>
            </w:r>
          </w:p>
        </w:tc>
      </w:tr>
      <w:tr w:rsidR="00D26CAE">
        <w:trPr>
          <w:trHeight w:val="690"/>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5 Прочие оборотные активы</w:t>
            </w:r>
          </w:p>
        </w:tc>
        <w:tc>
          <w:tcPr>
            <w:tcW w:w="1440" w:type="dxa"/>
            <w:tcBorders>
              <w:top w:val="nil"/>
              <w:left w:val="nil"/>
              <w:bottom w:val="single" w:sz="4" w:space="0" w:color="auto"/>
              <w:right w:val="single" w:sz="4" w:space="0" w:color="auto"/>
            </w:tcBorders>
            <w:shd w:val="clear" w:color="auto" w:fill="auto"/>
            <w:noWrap/>
            <w:vAlign w:val="bottom"/>
          </w:tcPr>
          <w:p w:rsidR="00D26CAE" w:rsidRPr="00D26CAE" w:rsidRDefault="00D26CAE" w:rsidP="008270FD">
            <w:pPr>
              <w:rPr>
                <w:bCs/>
                <w:sz w:val="28"/>
                <w:szCs w:val="28"/>
              </w:rPr>
            </w:pPr>
            <w:r>
              <w:rPr>
                <w:bCs/>
                <w:sz w:val="28"/>
                <w:szCs w:val="28"/>
              </w:rPr>
              <w:t>О</w:t>
            </w:r>
            <w:r>
              <w:rPr>
                <w:bCs/>
                <w:sz w:val="16"/>
                <w:szCs w:val="16"/>
              </w:rPr>
              <w:t>ап</w:t>
            </w:r>
          </w:p>
        </w:tc>
        <w:tc>
          <w:tcPr>
            <w:tcW w:w="1620" w:type="dxa"/>
            <w:tcBorders>
              <w:top w:val="nil"/>
              <w:left w:val="nil"/>
              <w:bottom w:val="single" w:sz="4" w:space="0" w:color="auto"/>
              <w:right w:val="single" w:sz="4" w:space="0" w:color="auto"/>
            </w:tcBorders>
            <w:shd w:val="clear" w:color="auto" w:fill="auto"/>
            <w:noWrap/>
            <w:vAlign w:val="bottom"/>
          </w:tcPr>
          <w:p w:rsidR="00D26CAE" w:rsidRPr="00D26CAE" w:rsidRDefault="00D26CAE" w:rsidP="008270FD">
            <w:pPr>
              <w:jc w:val="center"/>
              <w:rPr>
                <w:b/>
                <w:sz w:val="28"/>
                <w:szCs w:val="28"/>
              </w:rPr>
            </w:pPr>
            <w:r>
              <w:rPr>
                <w:b/>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D26CAE" w:rsidRPr="00D26CAE" w:rsidRDefault="00D26CAE" w:rsidP="008270FD">
            <w:pPr>
              <w:jc w:val="center"/>
              <w:rPr>
                <w:b/>
                <w:sz w:val="28"/>
                <w:szCs w:val="28"/>
              </w:rPr>
            </w:pPr>
            <w:r>
              <w:rPr>
                <w:b/>
                <w:sz w:val="28"/>
                <w:szCs w:val="28"/>
              </w:rPr>
              <w:t>-</w:t>
            </w:r>
          </w:p>
        </w:tc>
      </w:tr>
      <w:tr w:rsidR="00D26CAE">
        <w:trPr>
          <w:trHeight w:val="43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Баланс</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D26CAE" w:rsidRPr="00D26CAE" w:rsidRDefault="00D26CAE" w:rsidP="008270FD">
            <w:pPr>
              <w:jc w:val="right"/>
              <w:rPr>
                <w:b/>
                <w:sz w:val="28"/>
                <w:szCs w:val="28"/>
              </w:rPr>
            </w:pPr>
            <w:r w:rsidRPr="00D26CAE">
              <w:rPr>
                <w:b/>
                <w:sz w:val="28"/>
                <w:szCs w:val="28"/>
              </w:rPr>
              <w:t>14400</w:t>
            </w:r>
          </w:p>
        </w:tc>
        <w:tc>
          <w:tcPr>
            <w:tcW w:w="2160" w:type="dxa"/>
            <w:tcBorders>
              <w:top w:val="nil"/>
              <w:left w:val="nil"/>
              <w:bottom w:val="single" w:sz="4" w:space="0" w:color="auto"/>
              <w:right w:val="single" w:sz="4" w:space="0" w:color="auto"/>
            </w:tcBorders>
            <w:shd w:val="clear" w:color="auto" w:fill="auto"/>
            <w:noWrap/>
            <w:vAlign w:val="bottom"/>
          </w:tcPr>
          <w:p w:rsidR="00D26CAE" w:rsidRPr="00D26CAE" w:rsidRDefault="00D26CAE" w:rsidP="008270FD">
            <w:pPr>
              <w:jc w:val="right"/>
              <w:rPr>
                <w:b/>
                <w:sz w:val="28"/>
                <w:szCs w:val="28"/>
              </w:rPr>
            </w:pPr>
            <w:r w:rsidRPr="00D26CAE">
              <w:rPr>
                <w:b/>
                <w:sz w:val="28"/>
                <w:szCs w:val="28"/>
              </w:rPr>
              <w:t>32745</w:t>
            </w:r>
          </w:p>
        </w:tc>
      </w:tr>
      <w:tr w:rsidR="00D26CAE">
        <w:trPr>
          <w:trHeight w:val="510"/>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b/>
                <w:bCs/>
                <w:sz w:val="28"/>
                <w:szCs w:val="28"/>
                <w:u w:val="single"/>
              </w:rPr>
            </w:pPr>
            <w:r>
              <w:rPr>
                <w:b/>
                <w:bCs/>
                <w:sz w:val="28"/>
                <w:szCs w:val="28"/>
                <w:u w:val="single"/>
              </w:rPr>
              <w:t>ПАССИВ</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 </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 </w:t>
            </w:r>
          </w:p>
        </w:tc>
      </w:tr>
      <w:tr w:rsidR="00D26CAE">
        <w:trPr>
          <w:trHeight w:val="37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1 собственный капитал</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0"/>
                <w:szCs w:val="20"/>
              </w:rPr>
            </w:pPr>
            <w:r>
              <w:rPr>
                <w:sz w:val="20"/>
                <w:szCs w:val="20"/>
              </w:rPr>
              <w:t xml:space="preserve"> </w:t>
            </w:r>
            <w:r>
              <w:rPr>
                <w:sz w:val="28"/>
                <w:szCs w:val="28"/>
              </w:rPr>
              <w:t>К</w:t>
            </w:r>
            <w:r>
              <w:rPr>
                <w:sz w:val="20"/>
                <w:szCs w:val="20"/>
              </w:rPr>
              <w:t xml:space="preserve">с </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5948</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12589</w:t>
            </w:r>
          </w:p>
        </w:tc>
      </w:tr>
      <w:tr w:rsidR="00D26CAE">
        <w:trPr>
          <w:trHeight w:val="37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2  займы и кредиты</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К</w:t>
            </w:r>
            <w:r>
              <w:rPr>
                <w:sz w:val="20"/>
                <w:szCs w:val="20"/>
              </w:rPr>
              <w:t xml:space="preserve">к </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3600</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5260</w:t>
            </w:r>
          </w:p>
        </w:tc>
      </w:tr>
      <w:tr w:rsidR="00D26CAE">
        <w:trPr>
          <w:trHeight w:val="750"/>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3 Кредиторская задолженность</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К</w:t>
            </w:r>
            <w:r>
              <w:rPr>
                <w:sz w:val="20"/>
                <w:szCs w:val="20"/>
              </w:rPr>
              <w:t xml:space="preserve">з </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750</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8446</w:t>
            </w:r>
          </w:p>
        </w:tc>
      </w:tr>
      <w:tr w:rsidR="00D26CAE">
        <w:trPr>
          <w:trHeight w:val="750"/>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4 Прочие краткосрочные пассивы</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4F6A66" w:rsidP="008270FD">
            <w:pPr>
              <w:rPr>
                <w:sz w:val="28"/>
                <w:szCs w:val="28"/>
              </w:rPr>
            </w:pPr>
            <w:r>
              <w:rPr>
                <w:sz w:val="28"/>
                <w:szCs w:val="28"/>
              </w:rPr>
              <w:t>К</w:t>
            </w:r>
            <w:r w:rsidRPr="004F6A66">
              <w:rPr>
                <w:sz w:val="16"/>
                <w:szCs w:val="16"/>
              </w:rPr>
              <w:t>пр</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324</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center"/>
              <w:rPr>
                <w:sz w:val="28"/>
                <w:szCs w:val="28"/>
              </w:rPr>
            </w:pPr>
            <w:r>
              <w:rPr>
                <w:sz w:val="28"/>
                <w:szCs w:val="28"/>
              </w:rPr>
              <w:t>-</w:t>
            </w:r>
          </w:p>
        </w:tc>
      </w:tr>
      <w:tr w:rsidR="00D26CAE">
        <w:trPr>
          <w:trHeight w:val="37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5 Долгосрочные пассивы</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sz w:val="28"/>
                <w:szCs w:val="28"/>
              </w:rPr>
            </w:pPr>
            <w:r>
              <w:rPr>
                <w:sz w:val="28"/>
                <w:szCs w:val="28"/>
              </w:rPr>
              <w:t>Д</w:t>
            </w:r>
            <w:r>
              <w:rPr>
                <w:sz w:val="16"/>
                <w:szCs w:val="16"/>
              </w:rPr>
              <w:t>п</w:t>
            </w:r>
          </w:p>
        </w:tc>
        <w:tc>
          <w:tcPr>
            <w:tcW w:w="162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3778</w:t>
            </w:r>
          </w:p>
        </w:tc>
        <w:tc>
          <w:tcPr>
            <w:tcW w:w="2160" w:type="dxa"/>
            <w:tcBorders>
              <w:top w:val="nil"/>
              <w:left w:val="nil"/>
              <w:bottom w:val="single" w:sz="4" w:space="0" w:color="auto"/>
              <w:right w:val="single" w:sz="4" w:space="0" w:color="auto"/>
            </w:tcBorders>
            <w:shd w:val="clear" w:color="auto" w:fill="auto"/>
            <w:noWrap/>
            <w:vAlign w:val="bottom"/>
          </w:tcPr>
          <w:p w:rsidR="00D26CAE" w:rsidRDefault="00D26CAE" w:rsidP="008270FD">
            <w:pPr>
              <w:jc w:val="right"/>
              <w:rPr>
                <w:sz w:val="28"/>
                <w:szCs w:val="28"/>
              </w:rPr>
            </w:pPr>
            <w:r>
              <w:rPr>
                <w:sz w:val="28"/>
                <w:szCs w:val="28"/>
              </w:rPr>
              <w:t>6450</w:t>
            </w:r>
          </w:p>
        </w:tc>
      </w:tr>
      <w:tr w:rsidR="00D26CAE">
        <w:trPr>
          <w:trHeight w:val="375"/>
        </w:trPr>
        <w:tc>
          <w:tcPr>
            <w:tcW w:w="3980" w:type="dxa"/>
            <w:tcBorders>
              <w:top w:val="nil"/>
              <w:left w:val="single" w:sz="4" w:space="0" w:color="auto"/>
              <w:bottom w:val="single" w:sz="4" w:space="0" w:color="auto"/>
              <w:right w:val="single" w:sz="4" w:space="0" w:color="auto"/>
            </w:tcBorders>
            <w:shd w:val="clear" w:color="auto" w:fill="auto"/>
            <w:vAlign w:val="bottom"/>
          </w:tcPr>
          <w:p w:rsidR="00D26CAE" w:rsidRDefault="00D26CAE" w:rsidP="008270FD">
            <w:pPr>
              <w:rPr>
                <w:sz w:val="28"/>
                <w:szCs w:val="28"/>
              </w:rPr>
            </w:pPr>
            <w:r>
              <w:rPr>
                <w:sz w:val="28"/>
                <w:szCs w:val="28"/>
              </w:rPr>
              <w:t>Баланс</w:t>
            </w:r>
          </w:p>
        </w:tc>
        <w:tc>
          <w:tcPr>
            <w:tcW w:w="1440" w:type="dxa"/>
            <w:tcBorders>
              <w:top w:val="nil"/>
              <w:left w:val="nil"/>
              <w:bottom w:val="single" w:sz="4" w:space="0" w:color="auto"/>
              <w:right w:val="single" w:sz="4" w:space="0" w:color="auto"/>
            </w:tcBorders>
            <w:shd w:val="clear" w:color="auto" w:fill="auto"/>
            <w:noWrap/>
            <w:vAlign w:val="bottom"/>
          </w:tcPr>
          <w:p w:rsidR="00D26CAE" w:rsidRDefault="00D26CAE" w:rsidP="008270FD">
            <w:pPr>
              <w:rPr>
                <w:b/>
                <w:bCs/>
                <w:sz w:val="20"/>
                <w:szCs w:val="20"/>
              </w:rPr>
            </w:pPr>
            <w:r>
              <w:rPr>
                <w:b/>
                <w:bCs/>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D26CAE" w:rsidRPr="00D26CAE" w:rsidRDefault="00D26CAE" w:rsidP="008270FD">
            <w:pPr>
              <w:jc w:val="right"/>
              <w:rPr>
                <w:b/>
                <w:sz w:val="28"/>
                <w:szCs w:val="28"/>
              </w:rPr>
            </w:pPr>
            <w:r w:rsidRPr="00D26CAE">
              <w:rPr>
                <w:b/>
                <w:sz w:val="28"/>
                <w:szCs w:val="28"/>
              </w:rPr>
              <w:t>14400</w:t>
            </w:r>
          </w:p>
        </w:tc>
        <w:tc>
          <w:tcPr>
            <w:tcW w:w="2160" w:type="dxa"/>
            <w:tcBorders>
              <w:top w:val="nil"/>
              <w:left w:val="nil"/>
              <w:bottom w:val="single" w:sz="4" w:space="0" w:color="auto"/>
              <w:right w:val="single" w:sz="4" w:space="0" w:color="auto"/>
            </w:tcBorders>
            <w:shd w:val="clear" w:color="auto" w:fill="auto"/>
            <w:noWrap/>
            <w:vAlign w:val="bottom"/>
          </w:tcPr>
          <w:p w:rsidR="00D26CAE" w:rsidRPr="00D26CAE" w:rsidRDefault="00D26CAE" w:rsidP="008270FD">
            <w:pPr>
              <w:jc w:val="right"/>
              <w:rPr>
                <w:b/>
                <w:sz w:val="28"/>
                <w:szCs w:val="28"/>
              </w:rPr>
            </w:pPr>
            <w:r w:rsidRPr="00D26CAE">
              <w:rPr>
                <w:b/>
                <w:sz w:val="28"/>
                <w:szCs w:val="28"/>
              </w:rPr>
              <w:t>32745</w:t>
            </w:r>
          </w:p>
        </w:tc>
      </w:tr>
    </w:tbl>
    <w:p w:rsidR="00D336AB" w:rsidRDefault="00D336AB" w:rsidP="008270FD">
      <w:pPr>
        <w:widowControl w:val="0"/>
        <w:spacing w:line="360" w:lineRule="auto"/>
        <w:jc w:val="both"/>
        <w:rPr>
          <w:b/>
          <w:sz w:val="28"/>
          <w:szCs w:val="28"/>
        </w:rPr>
      </w:pPr>
    </w:p>
    <w:p w:rsidR="00D336AB" w:rsidRPr="00062DD2" w:rsidRDefault="00062DD2" w:rsidP="00D547F1">
      <w:pPr>
        <w:widowControl w:val="0"/>
        <w:spacing w:line="360" w:lineRule="auto"/>
        <w:ind w:firstLine="720"/>
        <w:jc w:val="both"/>
        <w:rPr>
          <w:sz w:val="28"/>
          <w:szCs w:val="28"/>
        </w:rPr>
      </w:pPr>
      <w:r w:rsidRPr="00062DD2">
        <w:rPr>
          <w:sz w:val="28"/>
          <w:szCs w:val="28"/>
        </w:rPr>
        <w:t>Актив</w:t>
      </w:r>
    </w:p>
    <w:p w:rsidR="00062DD2" w:rsidRPr="00062DD2" w:rsidRDefault="00062DD2" w:rsidP="00D547F1">
      <w:pPr>
        <w:widowControl w:val="0"/>
        <w:spacing w:line="360" w:lineRule="auto"/>
        <w:ind w:firstLine="720"/>
        <w:jc w:val="both"/>
        <w:rPr>
          <w:sz w:val="28"/>
          <w:szCs w:val="28"/>
        </w:rPr>
      </w:pPr>
      <w:r w:rsidRPr="00062DD2">
        <w:rPr>
          <w:sz w:val="28"/>
          <w:szCs w:val="28"/>
        </w:rPr>
        <w:t>1 Наиболее ликвидные ативы А1 = Д</w:t>
      </w:r>
      <w:r w:rsidRPr="00062DD2">
        <w:rPr>
          <w:sz w:val="20"/>
          <w:szCs w:val="20"/>
        </w:rPr>
        <w:t>с</w:t>
      </w:r>
    </w:p>
    <w:p w:rsidR="00062DD2" w:rsidRPr="00062DD2" w:rsidRDefault="00062DD2" w:rsidP="00D547F1">
      <w:pPr>
        <w:widowControl w:val="0"/>
        <w:spacing w:line="360" w:lineRule="auto"/>
        <w:ind w:firstLine="720"/>
        <w:jc w:val="both"/>
        <w:rPr>
          <w:sz w:val="28"/>
          <w:szCs w:val="28"/>
        </w:rPr>
      </w:pPr>
      <w:r w:rsidRPr="00062DD2">
        <w:rPr>
          <w:sz w:val="28"/>
          <w:szCs w:val="28"/>
        </w:rPr>
        <w:t>- на начало периода А1 =771</w:t>
      </w:r>
      <w:r w:rsidR="00762164">
        <w:rPr>
          <w:sz w:val="28"/>
          <w:szCs w:val="28"/>
        </w:rPr>
        <w:t xml:space="preserve"> тыс. руб.</w:t>
      </w:r>
    </w:p>
    <w:p w:rsidR="00062DD2" w:rsidRPr="00062DD2" w:rsidRDefault="00062DD2" w:rsidP="00D547F1">
      <w:pPr>
        <w:widowControl w:val="0"/>
        <w:spacing w:line="360" w:lineRule="auto"/>
        <w:ind w:firstLine="720"/>
        <w:jc w:val="both"/>
        <w:rPr>
          <w:sz w:val="28"/>
          <w:szCs w:val="28"/>
        </w:rPr>
      </w:pPr>
      <w:r w:rsidRPr="00062DD2">
        <w:rPr>
          <w:sz w:val="28"/>
          <w:szCs w:val="28"/>
        </w:rPr>
        <w:t>- на конец периода А1 = 8118</w:t>
      </w:r>
      <w:r w:rsidR="00762164">
        <w:rPr>
          <w:sz w:val="28"/>
          <w:szCs w:val="28"/>
        </w:rPr>
        <w:t xml:space="preserve"> тыс. руб.</w:t>
      </w:r>
    </w:p>
    <w:p w:rsidR="00062DD2" w:rsidRPr="00062DD2" w:rsidRDefault="00062DD2" w:rsidP="00D547F1">
      <w:pPr>
        <w:widowControl w:val="0"/>
        <w:spacing w:line="360" w:lineRule="auto"/>
        <w:ind w:firstLine="720"/>
        <w:jc w:val="both"/>
        <w:rPr>
          <w:sz w:val="28"/>
          <w:szCs w:val="28"/>
        </w:rPr>
      </w:pPr>
      <w:r w:rsidRPr="00062DD2">
        <w:rPr>
          <w:sz w:val="28"/>
          <w:szCs w:val="28"/>
        </w:rPr>
        <w:t>2 Быстро реализуемые активы А2 = Д</w:t>
      </w:r>
      <w:r w:rsidRPr="00062DD2">
        <w:rPr>
          <w:sz w:val="20"/>
          <w:szCs w:val="20"/>
        </w:rPr>
        <w:t xml:space="preserve">з + </w:t>
      </w:r>
      <w:r w:rsidRPr="00062DD2">
        <w:rPr>
          <w:bCs/>
          <w:sz w:val="28"/>
          <w:szCs w:val="28"/>
        </w:rPr>
        <w:t>О</w:t>
      </w:r>
      <w:r w:rsidRPr="00062DD2">
        <w:rPr>
          <w:bCs/>
          <w:sz w:val="16"/>
          <w:szCs w:val="16"/>
        </w:rPr>
        <w:t>ап</w:t>
      </w:r>
    </w:p>
    <w:p w:rsidR="00062DD2" w:rsidRPr="00062DD2" w:rsidRDefault="00062DD2" w:rsidP="00D547F1">
      <w:pPr>
        <w:widowControl w:val="0"/>
        <w:spacing w:line="360" w:lineRule="auto"/>
        <w:ind w:firstLine="720"/>
        <w:jc w:val="both"/>
        <w:rPr>
          <w:sz w:val="28"/>
          <w:szCs w:val="28"/>
        </w:rPr>
      </w:pPr>
      <w:r w:rsidRPr="00062DD2">
        <w:rPr>
          <w:sz w:val="28"/>
          <w:szCs w:val="28"/>
        </w:rPr>
        <w:t>- на начало периода А2 = 5704</w:t>
      </w:r>
      <w:r w:rsidR="00762164">
        <w:rPr>
          <w:sz w:val="28"/>
          <w:szCs w:val="28"/>
        </w:rPr>
        <w:t xml:space="preserve"> тыс. руб.</w:t>
      </w:r>
    </w:p>
    <w:p w:rsidR="00062DD2" w:rsidRPr="00062DD2" w:rsidRDefault="00062DD2" w:rsidP="00D547F1">
      <w:pPr>
        <w:widowControl w:val="0"/>
        <w:spacing w:line="360" w:lineRule="auto"/>
        <w:ind w:firstLine="720"/>
        <w:jc w:val="both"/>
        <w:rPr>
          <w:sz w:val="28"/>
          <w:szCs w:val="28"/>
        </w:rPr>
      </w:pPr>
      <w:r w:rsidRPr="00062DD2">
        <w:rPr>
          <w:sz w:val="28"/>
          <w:szCs w:val="28"/>
        </w:rPr>
        <w:t>- на конец периода А2 = 8608</w:t>
      </w:r>
      <w:r w:rsidR="00762164">
        <w:rPr>
          <w:sz w:val="28"/>
          <w:szCs w:val="28"/>
        </w:rPr>
        <w:t>тыс. руб.</w:t>
      </w:r>
    </w:p>
    <w:p w:rsidR="00062DD2" w:rsidRPr="00062DD2" w:rsidRDefault="00062DD2" w:rsidP="00D547F1">
      <w:pPr>
        <w:widowControl w:val="0"/>
        <w:spacing w:line="360" w:lineRule="auto"/>
        <w:ind w:firstLine="720"/>
        <w:jc w:val="both"/>
        <w:rPr>
          <w:sz w:val="16"/>
          <w:szCs w:val="16"/>
        </w:rPr>
      </w:pPr>
      <w:r w:rsidRPr="00062DD2">
        <w:rPr>
          <w:sz w:val="28"/>
          <w:szCs w:val="28"/>
        </w:rPr>
        <w:t xml:space="preserve">3 медленно реализуемые активы А3 = </w:t>
      </w:r>
      <w:r w:rsidRPr="00062DD2">
        <w:rPr>
          <w:sz w:val="20"/>
          <w:szCs w:val="20"/>
        </w:rPr>
        <w:t xml:space="preserve"> </w:t>
      </w:r>
      <w:r w:rsidRPr="00062DD2">
        <w:rPr>
          <w:sz w:val="28"/>
          <w:szCs w:val="28"/>
        </w:rPr>
        <w:t>З</w:t>
      </w:r>
      <w:r w:rsidRPr="00062DD2">
        <w:rPr>
          <w:sz w:val="16"/>
          <w:szCs w:val="16"/>
        </w:rPr>
        <w:t>з</w:t>
      </w:r>
    </w:p>
    <w:p w:rsidR="00062DD2" w:rsidRPr="00062DD2" w:rsidRDefault="00062DD2" w:rsidP="00D547F1">
      <w:pPr>
        <w:widowControl w:val="0"/>
        <w:spacing w:line="360" w:lineRule="auto"/>
        <w:ind w:firstLine="720"/>
        <w:jc w:val="both"/>
        <w:rPr>
          <w:sz w:val="28"/>
          <w:szCs w:val="28"/>
        </w:rPr>
      </w:pPr>
      <w:r w:rsidRPr="00062DD2">
        <w:rPr>
          <w:sz w:val="28"/>
          <w:szCs w:val="28"/>
        </w:rPr>
        <w:t>- на начало периода А3 = 4151</w:t>
      </w:r>
      <w:r w:rsidR="00762164">
        <w:rPr>
          <w:sz w:val="28"/>
          <w:szCs w:val="28"/>
        </w:rPr>
        <w:t xml:space="preserve"> тыс. руб.</w:t>
      </w:r>
    </w:p>
    <w:p w:rsidR="00062DD2" w:rsidRPr="00062DD2" w:rsidRDefault="00062DD2" w:rsidP="00D547F1">
      <w:pPr>
        <w:widowControl w:val="0"/>
        <w:spacing w:line="360" w:lineRule="auto"/>
        <w:ind w:firstLine="720"/>
        <w:jc w:val="both"/>
        <w:rPr>
          <w:sz w:val="28"/>
          <w:szCs w:val="28"/>
        </w:rPr>
      </w:pPr>
      <w:r w:rsidRPr="00062DD2">
        <w:rPr>
          <w:sz w:val="28"/>
          <w:szCs w:val="28"/>
        </w:rPr>
        <w:t>- на конец периода А3 = 11077</w:t>
      </w:r>
      <w:r w:rsidR="00762164">
        <w:rPr>
          <w:sz w:val="28"/>
          <w:szCs w:val="28"/>
        </w:rPr>
        <w:t xml:space="preserve"> тыс. руб.</w:t>
      </w:r>
    </w:p>
    <w:p w:rsidR="00062DD2" w:rsidRPr="00062DD2" w:rsidRDefault="00062DD2" w:rsidP="00D547F1">
      <w:pPr>
        <w:widowControl w:val="0"/>
        <w:spacing w:line="360" w:lineRule="auto"/>
        <w:ind w:firstLine="720"/>
        <w:jc w:val="both"/>
        <w:rPr>
          <w:sz w:val="28"/>
          <w:szCs w:val="28"/>
        </w:rPr>
      </w:pPr>
      <w:r w:rsidRPr="00062DD2">
        <w:rPr>
          <w:sz w:val="28"/>
          <w:szCs w:val="28"/>
        </w:rPr>
        <w:t>4 трудно реализуемые активы А4 = В</w:t>
      </w:r>
      <w:r w:rsidRPr="00062DD2">
        <w:rPr>
          <w:sz w:val="16"/>
          <w:szCs w:val="16"/>
        </w:rPr>
        <w:t>а</w:t>
      </w:r>
      <w:r w:rsidRPr="00062DD2">
        <w:rPr>
          <w:sz w:val="28"/>
          <w:szCs w:val="28"/>
        </w:rPr>
        <w:t xml:space="preserve"> </w:t>
      </w:r>
    </w:p>
    <w:p w:rsidR="00062DD2" w:rsidRPr="00062DD2" w:rsidRDefault="00062DD2" w:rsidP="00D547F1">
      <w:pPr>
        <w:widowControl w:val="0"/>
        <w:spacing w:line="360" w:lineRule="auto"/>
        <w:ind w:firstLine="720"/>
        <w:jc w:val="both"/>
        <w:rPr>
          <w:sz w:val="28"/>
          <w:szCs w:val="28"/>
        </w:rPr>
      </w:pPr>
      <w:r w:rsidRPr="00062DD2">
        <w:rPr>
          <w:sz w:val="28"/>
          <w:szCs w:val="28"/>
        </w:rPr>
        <w:t>- на начало периода А4 = 3774</w:t>
      </w:r>
      <w:r w:rsidR="00762164">
        <w:rPr>
          <w:sz w:val="28"/>
          <w:szCs w:val="28"/>
        </w:rPr>
        <w:t xml:space="preserve"> тыс. руб.</w:t>
      </w:r>
    </w:p>
    <w:p w:rsidR="00062DD2" w:rsidRDefault="00062DD2" w:rsidP="00D547F1">
      <w:pPr>
        <w:widowControl w:val="0"/>
        <w:spacing w:line="360" w:lineRule="auto"/>
        <w:ind w:firstLine="720"/>
        <w:jc w:val="both"/>
        <w:rPr>
          <w:sz w:val="28"/>
          <w:szCs w:val="28"/>
        </w:rPr>
      </w:pPr>
      <w:r w:rsidRPr="00062DD2">
        <w:rPr>
          <w:sz w:val="28"/>
          <w:szCs w:val="28"/>
        </w:rPr>
        <w:t>- на конец периода А4 = 4942</w:t>
      </w:r>
      <w:r w:rsidR="00762164">
        <w:rPr>
          <w:sz w:val="28"/>
          <w:szCs w:val="28"/>
        </w:rPr>
        <w:t xml:space="preserve"> тыс. руб.</w:t>
      </w:r>
    </w:p>
    <w:p w:rsidR="00062DD2" w:rsidRDefault="00062DD2" w:rsidP="00D547F1">
      <w:pPr>
        <w:widowControl w:val="0"/>
        <w:spacing w:line="360" w:lineRule="auto"/>
        <w:ind w:firstLine="720"/>
        <w:jc w:val="both"/>
        <w:rPr>
          <w:sz w:val="28"/>
          <w:szCs w:val="28"/>
        </w:rPr>
      </w:pPr>
      <w:r>
        <w:rPr>
          <w:sz w:val="28"/>
          <w:szCs w:val="28"/>
        </w:rPr>
        <w:t>Пассив</w:t>
      </w:r>
    </w:p>
    <w:p w:rsidR="00062DD2" w:rsidRDefault="00062DD2" w:rsidP="00D547F1">
      <w:pPr>
        <w:widowControl w:val="0"/>
        <w:spacing w:line="360" w:lineRule="auto"/>
        <w:ind w:firstLine="720"/>
        <w:jc w:val="both"/>
        <w:rPr>
          <w:sz w:val="20"/>
          <w:szCs w:val="20"/>
        </w:rPr>
      </w:pPr>
      <w:r>
        <w:rPr>
          <w:sz w:val="28"/>
          <w:szCs w:val="28"/>
        </w:rPr>
        <w:t>1 наиболее срочные обязательства</w:t>
      </w:r>
      <w:r w:rsidR="004F6A66">
        <w:rPr>
          <w:sz w:val="28"/>
          <w:szCs w:val="28"/>
        </w:rPr>
        <w:t xml:space="preserve"> П1 = К</w:t>
      </w:r>
      <w:r w:rsidR="004F6A66">
        <w:rPr>
          <w:sz w:val="20"/>
          <w:szCs w:val="20"/>
        </w:rPr>
        <w:t xml:space="preserve">з + </w:t>
      </w:r>
      <w:r w:rsidR="004F6A66">
        <w:rPr>
          <w:sz w:val="28"/>
          <w:szCs w:val="28"/>
        </w:rPr>
        <w:t>К</w:t>
      </w:r>
      <w:r w:rsidR="004F6A66">
        <w:rPr>
          <w:sz w:val="20"/>
          <w:szCs w:val="20"/>
        </w:rPr>
        <w:t>к</w:t>
      </w:r>
    </w:p>
    <w:p w:rsidR="004F6A66" w:rsidRDefault="004F6A66" w:rsidP="00D547F1">
      <w:pPr>
        <w:widowControl w:val="0"/>
        <w:spacing w:line="360" w:lineRule="auto"/>
        <w:ind w:firstLine="720"/>
        <w:jc w:val="both"/>
        <w:rPr>
          <w:sz w:val="28"/>
          <w:szCs w:val="28"/>
        </w:rPr>
      </w:pPr>
      <w:r>
        <w:rPr>
          <w:sz w:val="28"/>
          <w:szCs w:val="28"/>
        </w:rPr>
        <w:t>- на начало преиода П1 = 750 + 3600 = 4350</w:t>
      </w:r>
      <w:r w:rsidR="00762164">
        <w:rPr>
          <w:sz w:val="28"/>
          <w:szCs w:val="28"/>
        </w:rPr>
        <w:t xml:space="preserve"> тыс. руб.</w:t>
      </w:r>
    </w:p>
    <w:p w:rsidR="004F6A66" w:rsidRDefault="004F6A66" w:rsidP="00D547F1">
      <w:pPr>
        <w:widowControl w:val="0"/>
        <w:spacing w:line="360" w:lineRule="auto"/>
        <w:ind w:firstLine="720"/>
        <w:jc w:val="both"/>
        <w:rPr>
          <w:sz w:val="28"/>
          <w:szCs w:val="28"/>
        </w:rPr>
      </w:pPr>
      <w:r>
        <w:rPr>
          <w:sz w:val="28"/>
          <w:szCs w:val="28"/>
        </w:rPr>
        <w:t>- на конец периода П1 = 8446 + 5260 = 13706</w:t>
      </w:r>
      <w:r w:rsidR="00762164">
        <w:rPr>
          <w:sz w:val="28"/>
          <w:szCs w:val="28"/>
        </w:rPr>
        <w:t xml:space="preserve"> тыс. руб.</w:t>
      </w:r>
    </w:p>
    <w:p w:rsidR="004F6A66" w:rsidRDefault="004F6A66" w:rsidP="00D547F1">
      <w:pPr>
        <w:widowControl w:val="0"/>
        <w:spacing w:line="360" w:lineRule="auto"/>
        <w:ind w:firstLine="720"/>
        <w:jc w:val="both"/>
        <w:rPr>
          <w:sz w:val="28"/>
          <w:szCs w:val="28"/>
        </w:rPr>
      </w:pPr>
      <w:r>
        <w:rPr>
          <w:sz w:val="28"/>
          <w:szCs w:val="28"/>
        </w:rPr>
        <w:t>2 краткосрочные обязательства П2 = К</w:t>
      </w:r>
      <w:r w:rsidRPr="004F6A66">
        <w:rPr>
          <w:sz w:val="16"/>
          <w:szCs w:val="16"/>
        </w:rPr>
        <w:t>пр</w:t>
      </w:r>
    </w:p>
    <w:p w:rsidR="004F6A66" w:rsidRDefault="004F6A66" w:rsidP="00D547F1">
      <w:pPr>
        <w:widowControl w:val="0"/>
        <w:spacing w:line="360" w:lineRule="auto"/>
        <w:ind w:firstLine="720"/>
        <w:jc w:val="both"/>
        <w:rPr>
          <w:sz w:val="28"/>
          <w:szCs w:val="28"/>
        </w:rPr>
      </w:pPr>
      <w:r>
        <w:rPr>
          <w:sz w:val="28"/>
          <w:szCs w:val="28"/>
        </w:rPr>
        <w:t>- на начало периода П2 = 324</w:t>
      </w:r>
      <w:r w:rsidR="00762164">
        <w:rPr>
          <w:sz w:val="28"/>
          <w:szCs w:val="28"/>
        </w:rPr>
        <w:t xml:space="preserve"> тыс. руб.</w:t>
      </w:r>
    </w:p>
    <w:p w:rsidR="004F6A66" w:rsidRDefault="004F6A66" w:rsidP="00D547F1">
      <w:pPr>
        <w:widowControl w:val="0"/>
        <w:spacing w:line="360" w:lineRule="auto"/>
        <w:ind w:firstLine="720"/>
        <w:jc w:val="both"/>
        <w:rPr>
          <w:sz w:val="28"/>
          <w:szCs w:val="28"/>
        </w:rPr>
      </w:pPr>
      <w:r>
        <w:rPr>
          <w:sz w:val="28"/>
          <w:szCs w:val="28"/>
        </w:rPr>
        <w:t>- на конец периода П2 = 0</w:t>
      </w:r>
      <w:r w:rsidR="00762164">
        <w:rPr>
          <w:sz w:val="28"/>
          <w:szCs w:val="28"/>
        </w:rPr>
        <w:t xml:space="preserve"> тыс. руб.</w:t>
      </w:r>
    </w:p>
    <w:p w:rsidR="004F6A66" w:rsidRPr="0050229F" w:rsidRDefault="004F6A66" w:rsidP="00D547F1">
      <w:pPr>
        <w:widowControl w:val="0"/>
        <w:spacing w:line="360" w:lineRule="auto"/>
        <w:ind w:firstLine="720"/>
        <w:jc w:val="both"/>
        <w:rPr>
          <w:sz w:val="28"/>
          <w:szCs w:val="28"/>
        </w:rPr>
      </w:pPr>
      <w:r w:rsidRPr="0050229F">
        <w:rPr>
          <w:sz w:val="28"/>
          <w:szCs w:val="28"/>
        </w:rPr>
        <w:t xml:space="preserve">3 долгосрочные обязательства П3 = </w:t>
      </w:r>
      <w:r w:rsidR="0050229F" w:rsidRPr="0050229F">
        <w:rPr>
          <w:sz w:val="28"/>
          <w:szCs w:val="28"/>
        </w:rPr>
        <w:t>Д</w:t>
      </w:r>
      <w:r w:rsidR="0050229F" w:rsidRPr="0050229F">
        <w:rPr>
          <w:sz w:val="16"/>
          <w:szCs w:val="16"/>
        </w:rPr>
        <w:t>п</w:t>
      </w:r>
    </w:p>
    <w:p w:rsidR="00D336AB" w:rsidRPr="0050229F" w:rsidRDefault="0050229F" w:rsidP="00D547F1">
      <w:pPr>
        <w:widowControl w:val="0"/>
        <w:spacing w:line="360" w:lineRule="auto"/>
        <w:ind w:firstLine="720"/>
        <w:jc w:val="both"/>
        <w:rPr>
          <w:sz w:val="28"/>
          <w:szCs w:val="28"/>
        </w:rPr>
      </w:pPr>
      <w:r w:rsidRPr="0050229F">
        <w:rPr>
          <w:sz w:val="28"/>
          <w:szCs w:val="28"/>
        </w:rPr>
        <w:t>- на начало периода П3 = 3778</w:t>
      </w:r>
      <w:r w:rsidR="00762164">
        <w:rPr>
          <w:sz w:val="28"/>
          <w:szCs w:val="28"/>
        </w:rPr>
        <w:t xml:space="preserve"> тыс. руб.</w:t>
      </w:r>
    </w:p>
    <w:p w:rsidR="0050229F" w:rsidRDefault="0050229F" w:rsidP="00D547F1">
      <w:pPr>
        <w:widowControl w:val="0"/>
        <w:spacing w:line="360" w:lineRule="auto"/>
        <w:ind w:firstLine="720"/>
        <w:jc w:val="both"/>
        <w:rPr>
          <w:sz w:val="28"/>
          <w:szCs w:val="28"/>
        </w:rPr>
      </w:pPr>
      <w:r w:rsidRPr="0050229F">
        <w:rPr>
          <w:sz w:val="28"/>
          <w:szCs w:val="28"/>
        </w:rPr>
        <w:t>- на конец периода П3 = 6450</w:t>
      </w:r>
      <w:r w:rsidR="00762164">
        <w:rPr>
          <w:sz w:val="28"/>
          <w:szCs w:val="28"/>
        </w:rPr>
        <w:t xml:space="preserve"> тыс. руб.</w:t>
      </w:r>
    </w:p>
    <w:p w:rsidR="0050229F" w:rsidRDefault="0050229F" w:rsidP="00D547F1">
      <w:pPr>
        <w:widowControl w:val="0"/>
        <w:spacing w:line="360" w:lineRule="auto"/>
        <w:ind w:firstLine="720"/>
        <w:jc w:val="both"/>
        <w:rPr>
          <w:sz w:val="28"/>
          <w:szCs w:val="28"/>
        </w:rPr>
      </w:pPr>
      <w:r>
        <w:rPr>
          <w:sz w:val="28"/>
          <w:szCs w:val="28"/>
        </w:rPr>
        <w:t>4 постоянные пассивы</w:t>
      </w:r>
      <w:r w:rsidR="00EA04BF">
        <w:rPr>
          <w:sz w:val="28"/>
          <w:szCs w:val="28"/>
        </w:rPr>
        <w:t xml:space="preserve"> П4</w:t>
      </w:r>
      <w:r>
        <w:rPr>
          <w:sz w:val="28"/>
          <w:szCs w:val="28"/>
        </w:rPr>
        <w:t xml:space="preserve"> = </w:t>
      </w:r>
      <w:r w:rsidR="00EA04BF">
        <w:rPr>
          <w:sz w:val="28"/>
          <w:szCs w:val="28"/>
        </w:rPr>
        <w:t>К</w:t>
      </w:r>
      <w:r w:rsidR="00EA04BF">
        <w:rPr>
          <w:sz w:val="20"/>
          <w:szCs w:val="20"/>
        </w:rPr>
        <w:t>с</w:t>
      </w:r>
    </w:p>
    <w:p w:rsidR="0050229F" w:rsidRDefault="00EA04BF" w:rsidP="00D547F1">
      <w:pPr>
        <w:widowControl w:val="0"/>
        <w:spacing w:line="360" w:lineRule="auto"/>
        <w:ind w:firstLine="720"/>
        <w:jc w:val="both"/>
        <w:rPr>
          <w:sz w:val="28"/>
          <w:szCs w:val="28"/>
        </w:rPr>
      </w:pPr>
      <w:r>
        <w:rPr>
          <w:sz w:val="28"/>
          <w:szCs w:val="28"/>
        </w:rPr>
        <w:t>- на начало периода П4</w:t>
      </w:r>
      <w:r w:rsidR="0050229F">
        <w:rPr>
          <w:sz w:val="28"/>
          <w:szCs w:val="28"/>
        </w:rPr>
        <w:t xml:space="preserve"> = </w:t>
      </w:r>
      <w:r>
        <w:rPr>
          <w:sz w:val="28"/>
          <w:szCs w:val="28"/>
        </w:rPr>
        <w:t>5948</w:t>
      </w:r>
      <w:r w:rsidR="00762164">
        <w:rPr>
          <w:sz w:val="28"/>
          <w:szCs w:val="28"/>
        </w:rPr>
        <w:t xml:space="preserve"> тыс. руб.</w:t>
      </w:r>
    </w:p>
    <w:p w:rsidR="00EA04BF" w:rsidRDefault="00EA04BF" w:rsidP="00D547F1">
      <w:pPr>
        <w:widowControl w:val="0"/>
        <w:spacing w:line="360" w:lineRule="auto"/>
        <w:ind w:firstLine="720"/>
        <w:jc w:val="both"/>
        <w:rPr>
          <w:sz w:val="28"/>
          <w:szCs w:val="28"/>
        </w:rPr>
      </w:pPr>
      <w:r>
        <w:rPr>
          <w:sz w:val="28"/>
          <w:szCs w:val="28"/>
        </w:rPr>
        <w:t>- на конец периода П4 = 12589</w:t>
      </w:r>
      <w:r w:rsidR="00762164">
        <w:rPr>
          <w:sz w:val="28"/>
          <w:szCs w:val="28"/>
        </w:rPr>
        <w:t xml:space="preserve"> тыс. руб.</w:t>
      </w:r>
    </w:p>
    <w:p w:rsidR="00AB48FD" w:rsidRDefault="00AB48FD" w:rsidP="00D547F1">
      <w:pPr>
        <w:widowControl w:val="0"/>
        <w:spacing w:line="360" w:lineRule="auto"/>
        <w:ind w:firstLine="720"/>
        <w:jc w:val="both"/>
        <w:rPr>
          <w:sz w:val="28"/>
          <w:szCs w:val="28"/>
        </w:rPr>
      </w:pPr>
      <w:r>
        <w:rPr>
          <w:sz w:val="28"/>
          <w:szCs w:val="28"/>
        </w:rPr>
        <w:t>Рассчитав показатели ликвидности составляем таблицу 3</w:t>
      </w:r>
      <w:r w:rsidR="00254547">
        <w:rPr>
          <w:sz w:val="28"/>
          <w:szCs w:val="28"/>
        </w:rPr>
        <w:t>, рассчитываем изменение и структуру.</w:t>
      </w:r>
    </w:p>
    <w:p w:rsidR="003A7DF6" w:rsidRDefault="003A7DF6" w:rsidP="00D547F1">
      <w:pPr>
        <w:widowControl w:val="0"/>
        <w:spacing w:line="360" w:lineRule="auto"/>
        <w:ind w:firstLine="720"/>
        <w:jc w:val="both"/>
        <w:rPr>
          <w:sz w:val="28"/>
          <w:szCs w:val="28"/>
        </w:rPr>
      </w:pPr>
    </w:p>
    <w:p w:rsidR="003A7DF6" w:rsidRDefault="003A7DF6" w:rsidP="00D547F1">
      <w:pPr>
        <w:widowControl w:val="0"/>
        <w:spacing w:line="360" w:lineRule="auto"/>
        <w:ind w:firstLine="720"/>
        <w:jc w:val="both"/>
        <w:rPr>
          <w:sz w:val="28"/>
          <w:szCs w:val="28"/>
        </w:rPr>
      </w:pPr>
      <w:r>
        <w:rPr>
          <w:sz w:val="28"/>
          <w:szCs w:val="28"/>
        </w:rPr>
        <w:t>Таблица 3 – Ликвидность баланса</w:t>
      </w:r>
    </w:p>
    <w:tbl>
      <w:tblPr>
        <w:tblW w:w="95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4"/>
        <w:gridCol w:w="1162"/>
        <w:gridCol w:w="1282"/>
        <w:gridCol w:w="1508"/>
        <w:gridCol w:w="946"/>
        <w:gridCol w:w="1094"/>
        <w:gridCol w:w="1094"/>
      </w:tblGrid>
      <w:tr w:rsidR="00BB121D" w:rsidRPr="00BB121D">
        <w:trPr>
          <w:trHeight w:val="255"/>
        </w:trPr>
        <w:tc>
          <w:tcPr>
            <w:tcW w:w="3414" w:type="dxa"/>
            <w:vMerge w:val="restart"/>
            <w:shd w:val="clear" w:color="auto" w:fill="auto"/>
            <w:noWrap/>
            <w:vAlign w:val="bottom"/>
          </w:tcPr>
          <w:p w:rsidR="00BB121D" w:rsidRPr="000E402E" w:rsidRDefault="00BB121D" w:rsidP="0001500D">
            <w:pPr>
              <w:rPr>
                <w:b/>
              </w:rPr>
            </w:pPr>
            <w:r w:rsidRPr="000E402E">
              <w:rPr>
                <w:b/>
              </w:rPr>
              <w:t>Показатели</w:t>
            </w:r>
          </w:p>
        </w:tc>
        <w:tc>
          <w:tcPr>
            <w:tcW w:w="1049" w:type="dxa"/>
            <w:vMerge w:val="restart"/>
            <w:shd w:val="clear" w:color="auto" w:fill="auto"/>
            <w:vAlign w:val="bottom"/>
          </w:tcPr>
          <w:p w:rsidR="00BB121D" w:rsidRPr="000E402E" w:rsidRDefault="00BB121D" w:rsidP="00762164">
            <w:pPr>
              <w:ind w:left="-82" w:right="-120"/>
              <w:rPr>
                <w:b/>
              </w:rPr>
            </w:pPr>
            <w:r w:rsidRPr="000E402E">
              <w:rPr>
                <w:b/>
              </w:rPr>
              <w:t>Начало периода</w:t>
            </w:r>
            <w:r w:rsidR="00762164">
              <w:rPr>
                <w:b/>
              </w:rPr>
              <w:t xml:space="preserve"> (тыс.руб.)</w:t>
            </w:r>
          </w:p>
        </w:tc>
        <w:tc>
          <w:tcPr>
            <w:tcW w:w="1049" w:type="dxa"/>
            <w:vMerge w:val="restart"/>
            <w:shd w:val="clear" w:color="auto" w:fill="auto"/>
            <w:vAlign w:val="bottom"/>
          </w:tcPr>
          <w:p w:rsidR="00BB121D" w:rsidRPr="000E402E" w:rsidRDefault="00BB121D" w:rsidP="00762164">
            <w:pPr>
              <w:rPr>
                <w:b/>
              </w:rPr>
            </w:pPr>
            <w:r w:rsidRPr="000E402E">
              <w:rPr>
                <w:b/>
              </w:rPr>
              <w:t>Конец периода</w:t>
            </w:r>
            <w:r w:rsidR="00762164">
              <w:rPr>
                <w:b/>
              </w:rPr>
              <w:t xml:space="preserve"> (тыс.руб.)</w:t>
            </w:r>
          </w:p>
        </w:tc>
        <w:tc>
          <w:tcPr>
            <w:tcW w:w="1920" w:type="dxa"/>
            <w:gridSpan w:val="2"/>
            <w:shd w:val="clear" w:color="auto" w:fill="auto"/>
            <w:noWrap/>
            <w:vAlign w:val="bottom"/>
          </w:tcPr>
          <w:p w:rsidR="00BB121D" w:rsidRPr="000E402E" w:rsidRDefault="00BB121D" w:rsidP="0001500D">
            <w:pPr>
              <w:rPr>
                <w:b/>
              </w:rPr>
            </w:pPr>
            <w:r w:rsidRPr="000E402E">
              <w:rPr>
                <w:b/>
              </w:rPr>
              <w:t>Изменение</w:t>
            </w:r>
          </w:p>
        </w:tc>
        <w:tc>
          <w:tcPr>
            <w:tcW w:w="2098" w:type="dxa"/>
            <w:gridSpan w:val="2"/>
            <w:shd w:val="clear" w:color="auto" w:fill="auto"/>
            <w:noWrap/>
            <w:vAlign w:val="bottom"/>
          </w:tcPr>
          <w:p w:rsidR="00BB121D" w:rsidRPr="000E402E" w:rsidRDefault="00BB121D" w:rsidP="0001500D">
            <w:pPr>
              <w:jc w:val="center"/>
              <w:rPr>
                <w:b/>
              </w:rPr>
            </w:pPr>
            <w:r w:rsidRPr="000E402E">
              <w:rPr>
                <w:b/>
              </w:rPr>
              <w:t>Структура</w:t>
            </w:r>
          </w:p>
        </w:tc>
      </w:tr>
      <w:tr w:rsidR="00BB121D" w:rsidRPr="00BB121D">
        <w:trPr>
          <w:trHeight w:val="510"/>
        </w:trPr>
        <w:tc>
          <w:tcPr>
            <w:tcW w:w="3414" w:type="dxa"/>
            <w:vMerge/>
            <w:shd w:val="clear" w:color="auto" w:fill="auto"/>
            <w:vAlign w:val="center"/>
          </w:tcPr>
          <w:p w:rsidR="00BB121D" w:rsidRPr="000E402E" w:rsidRDefault="00BB121D" w:rsidP="0001500D">
            <w:pPr>
              <w:rPr>
                <w:b/>
              </w:rPr>
            </w:pPr>
          </w:p>
        </w:tc>
        <w:tc>
          <w:tcPr>
            <w:tcW w:w="1049" w:type="dxa"/>
            <w:vMerge/>
            <w:shd w:val="clear" w:color="auto" w:fill="auto"/>
            <w:vAlign w:val="center"/>
          </w:tcPr>
          <w:p w:rsidR="00BB121D" w:rsidRPr="000E402E" w:rsidRDefault="00BB121D" w:rsidP="0001500D">
            <w:pPr>
              <w:rPr>
                <w:b/>
              </w:rPr>
            </w:pPr>
          </w:p>
        </w:tc>
        <w:tc>
          <w:tcPr>
            <w:tcW w:w="1049" w:type="dxa"/>
            <w:vMerge/>
            <w:shd w:val="clear" w:color="auto" w:fill="auto"/>
            <w:vAlign w:val="center"/>
          </w:tcPr>
          <w:p w:rsidR="00BB121D" w:rsidRPr="000E402E" w:rsidRDefault="00BB121D" w:rsidP="0001500D">
            <w:pPr>
              <w:rPr>
                <w:b/>
              </w:rPr>
            </w:pPr>
          </w:p>
        </w:tc>
        <w:tc>
          <w:tcPr>
            <w:tcW w:w="974" w:type="dxa"/>
            <w:shd w:val="clear" w:color="auto" w:fill="auto"/>
            <w:noWrap/>
            <w:vAlign w:val="bottom"/>
          </w:tcPr>
          <w:p w:rsidR="00BB121D" w:rsidRPr="000E402E" w:rsidRDefault="00BB121D" w:rsidP="00762164">
            <w:pPr>
              <w:ind w:left="-6" w:firstLine="6"/>
              <w:rPr>
                <w:b/>
              </w:rPr>
            </w:pPr>
            <w:r w:rsidRPr="000E402E">
              <w:rPr>
                <w:b/>
              </w:rPr>
              <w:t>Сумма</w:t>
            </w:r>
            <w:r w:rsidR="00762164">
              <w:rPr>
                <w:b/>
              </w:rPr>
              <w:t>(тыс. руб.)</w:t>
            </w:r>
          </w:p>
        </w:tc>
        <w:tc>
          <w:tcPr>
            <w:tcW w:w="946" w:type="dxa"/>
            <w:shd w:val="clear" w:color="auto" w:fill="auto"/>
            <w:noWrap/>
            <w:vAlign w:val="bottom"/>
          </w:tcPr>
          <w:p w:rsidR="00BB121D" w:rsidRPr="000E402E" w:rsidRDefault="00BB121D" w:rsidP="00762164">
            <w:pPr>
              <w:jc w:val="center"/>
              <w:rPr>
                <w:b/>
              </w:rPr>
            </w:pPr>
            <w:r w:rsidRPr="000E402E">
              <w:rPr>
                <w:b/>
              </w:rPr>
              <w:t>%</w:t>
            </w:r>
          </w:p>
        </w:tc>
        <w:tc>
          <w:tcPr>
            <w:tcW w:w="1049" w:type="dxa"/>
            <w:shd w:val="clear" w:color="auto" w:fill="auto"/>
            <w:vAlign w:val="bottom"/>
          </w:tcPr>
          <w:p w:rsidR="00BB121D" w:rsidRPr="000E402E" w:rsidRDefault="00BB121D" w:rsidP="0001500D">
            <w:pPr>
              <w:rPr>
                <w:b/>
              </w:rPr>
            </w:pPr>
            <w:r w:rsidRPr="000E402E">
              <w:rPr>
                <w:b/>
              </w:rPr>
              <w:t>начало периода</w:t>
            </w:r>
          </w:p>
        </w:tc>
        <w:tc>
          <w:tcPr>
            <w:tcW w:w="1049" w:type="dxa"/>
            <w:shd w:val="clear" w:color="auto" w:fill="auto"/>
            <w:vAlign w:val="bottom"/>
          </w:tcPr>
          <w:p w:rsidR="00BB121D" w:rsidRPr="000E402E" w:rsidRDefault="00BB121D" w:rsidP="0001500D">
            <w:pPr>
              <w:rPr>
                <w:b/>
              </w:rPr>
            </w:pPr>
            <w:r w:rsidRPr="000E402E">
              <w:rPr>
                <w:b/>
              </w:rPr>
              <w:t>конец периода</w:t>
            </w:r>
          </w:p>
        </w:tc>
      </w:tr>
      <w:tr w:rsidR="00BB121D" w:rsidRPr="00BB121D">
        <w:trPr>
          <w:trHeight w:val="255"/>
        </w:trPr>
        <w:tc>
          <w:tcPr>
            <w:tcW w:w="3414" w:type="dxa"/>
            <w:shd w:val="clear" w:color="auto" w:fill="auto"/>
            <w:noWrap/>
            <w:vAlign w:val="bottom"/>
          </w:tcPr>
          <w:p w:rsidR="00BB121D" w:rsidRPr="00BB121D" w:rsidRDefault="00BB121D" w:rsidP="0001500D">
            <w:r w:rsidRPr="00BB121D">
              <w:t>АКТИВ</w:t>
            </w:r>
          </w:p>
        </w:tc>
        <w:tc>
          <w:tcPr>
            <w:tcW w:w="1049" w:type="dxa"/>
            <w:shd w:val="clear" w:color="auto" w:fill="auto"/>
            <w:noWrap/>
            <w:vAlign w:val="bottom"/>
          </w:tcPr>
          <w:p w:rsidR="00BB121D" w:rsidRPr="00BB121D" w:rsidRDefault="00BB121D" w:rsidP="0001500D"/>
        </w:tc>
        <w:tc>
          <w:tcPr>
            <w:tcW w:w="1049" w:type="dxa"/>
            <w:shd w:val="clear" w:color="auto" w:fill="auto"/>
            <w:noWrap/>
            <w:vAlign w:val="bottom"/>
          </w:tcPr>
          <w:p w:rsidR="00BB121D" w:rsidRPr="00BB121D" w:rsidRDefault="00BB121D" w:rsidP="0001500D"/>
        </w:tc>
        <w:tc>
          <w:tcPr>
            <w:tcW w:w="974" w:type="dxa"/>
            <w:shd w:val="clear" w:color="auto" w:fill="auto"/>
            <w:noWrap/>
            <w:vAlign w:val="bottom"/>
          </w:tcPr>
          <w:p w:rsidR="00BB121D" w:rsidRPr="00BB121D" w:rsidRDefault="00BB121D" w:rsidP="0001500D"/>
        </w:tc>
        <w:tc>
          <w:tcPr>
            <w:tcW w:w="946" w:type="dxa"/>
            <w:shd w:val="clear" w:color="auto" w:fill="auto"/>
            <w:noWrap/>
            <w:vAlign w:val="bottom"/>
          </w:tcPr>
          <w:p w:rsidR="00BB121D" w:rsidRPr="00BB121D" w:rsidRDefault="00BB121D" w:rsidP="0001500D"/>
        </w:tc>
        <w:tc>
          <w:tcPr>
            <w:tcW w:w="1049" w:type="dxa"/>
            <w:shd w:val="clear" w:color="auto" w:fill="auto"/>
            <w:noWrap/>
            <w:vAlign w:val="bottom"/>
          </w:tcPr>
          <w:p w:rsidR="00BB121D" w:rsidRPr="00BB121D" w:rsidRDefault="00BB121D" w:rsidP="0001500D"/>
        </w:tc>
        <w:tc>
          <w:tcPr>
            <w:tcW w:w="1049" w:type="dxa"/>
            <w:shd w:val="clear" w:color="auto" w:fill="auto"/>
            <w:noWrap/>
            <w:vAlign w:val="bottom"/>
          </w:tcPr>
          <w:p w:rsidR="00BB121D" w:rsidRPr="00BB121D" w:rsidRDefault="00BB121D" w:rsidP="0001500D"/>
        </w:tc>
      </w:tr>
      <w:tr w:rsidR="00BB121D" w:rsidRPr="00BB121D">
        <w:trPr>
          <w:trHeight w:val="255"/>
        </w:trPr>
        <w:tc>
          <w:tcPr>
            <w:tcW w:w="3414" w:type="dxa"/>
            <w:shd w:val="clear" w:color="auto" w:fill="auto"/>
            <w:noWrap/>
            <w:vAlign w:val="bottom"/>
          </w:tcPr>
          <w:p w:rsidR="00BB121D" w:rsidRPr="00BB121D" w:rsidRDefault="00BB121D" w:rsidP="0001500D">
            <w:r w:rsidRPr="00BB121D">
              <w:t>1 Наиболее ликвидные активы</w:t>
            </w:r>
          </w:p>
        </w:tc>
        <w:tc>
          <w:tcPr>
            <w:tcW w:w="1049" w:type="dxa"/>
            <w:shd w:val="clear" w:color="auto" w:fill="auto"/>
            <w:noWrap/>
            <w:vAlign w:val="bottom"/>
          </w:tcPr>
          <w:p w:rsidR="00BB121D" w:rsidRPr="00BB121D" w:rsidRDefault="00BB121D" w:rsidP="002E15F6">
            <w:r w:rsidRPr="00BB121D">
              <w:t>771</w:t>
            </w:r>
          </w:p>
        </w:tc>
        <w:tc>
          <w:tcPr>
            <w:tcW w:w="1049" w:type="dxa"/>
            <w:shd w:val="clear" w:color="auto" w:fill="auto"/>
            <w:noWrap/>
            <w:vAlign w:val="bottom"/>
          </w:tcPr>
          <w:p w:rsidR="00BB121D" w:rsidRPr="00BB121D" w:rsidRDefault="00BB121D" w:rsidP="002E15F6">
            <w:r w:rsidRPr="00BB121D">
              <w:t>8118</w:t>
            </w:r>
          </w:p>
        </w:tc>
        <w:tc>
          <w:tcPr>
            <w:tcW w:w="974" w:type="dxa"/>
            <w:shd w:val="clear" w:color="auto" w:fill="auto"/>
            <w:noWrap/>
            <w:vAlign w:val="bottom"/>
          </w:tcPr>
          <w:p w:rsidR="00BB121D" w:rsidRPr="00BB121D" w:rsidRDefault="00BB121D" w:rsidP="0001500D">
            <w:pPr>
              <w:jc w:val="right"/>
            </w:pPr>
            <w:r w:rsidRPr="00BB121D">
              <w:t>7347</w:t>
            </w:r>
          </w:p>
        </w:tc>
        <w:tc>
          <w:tcPr>
            <w:tcW w:w="946" w:type="dxa"/>
            <w:shd w:val="clear" w:color="auto" w:fill="auto"/>
            <w:noWrap/>
            <w:vAlign w:val="bottom"/>
          </w:tcPr>
          <w:p w:rsidR="00BB121D" w:rsidRPr="00BB121D" w:rsidRDefault="00BB121D" w:rsidP="0001500D">
            <w:pPr>
              <w:jc w:val="right"/>
            </w:pPr>
            <w:r w:rsidRPr="00BB121D">
              <w:t>1052,9</w:t>
            </w:r>
          </w:p>
        </w:tc>
        <w:tc>
          <w:tcPr>
            <w:tcW w:w="1049" w:type="dxa"/>
            <w:shd w:val="clear" w:color="auto" w:fill="auto"/>
            <w:noWrap/>
            <w:vAlign w:val="bottom"/>
          </w:tcPr>
          <w:p w:rsidR="00BB121D" w:rsidRPr="00BB121D" w:rsidRDefault="00BB121D" w:rsidP="0001500D">
            <w:pPr>
              <w:jc w:val="right"/>
            </w:pPr>
            <w:r w:rsidRPr="00BB121D">
              <w:t>5,4</w:t>
            </w:r>
          </w:p>
        </w:tc>
        <w:tc>
          <w:tcPr>
            <w:tcW w:w="1049" w:type="dxa"/>
            <w:shd w:val="clear" w:color="auto" w:fill="auto"/>
            <w:noWrap/>
            <w:vAlign w:val="bottom"/>
          </w:tcPr>
          <w:p w:rsidR="00BB121D" w:rsidRPr="00BB121D" w:rsidRDefault="00BB121D" w:rsidP="0001500D">
            <w:pPr>
              <w:jc w:val="right"/>
            </w:pPr>
            <w:r w:rsidRPr="00BB121D">
              <w:t>24,8</w:t>
            </w:r>
          </w:p>
        </w:tc>
      </w:tr>
      <w:tr w:rsidR="00BB121D" w:rsidRPr="00BB121D">
        <w:trPr>
          <w:trHeight w:val="255"/>
        </w:trPr>
        <w:tc>
          <w:tcPr>
            <w:tcW w:w="3414" w:type="dxa"/>
            <w:shd w:val="clear" w:color="auto" w:fill="auto"/>
            <w:noWrap/>
            <w:vAlign w:val="bottom"/>
          </w:tcPr>
          <w:p w:rsidR="00BB121D" w:rsidRPr="00BB121D" w:rsidRDefault="00BB121D" w:rsidP="0001500D">
            <w:r w:rsidRPr="00BB121D">
              <w:t>2 Быстрореализуемые активы</w:t>
            </w:r>
          </w:p>
        </w:tc>
        <w:tc>
          <w:tcPr>
            <w:tcW w:w="1049" w:type="dxa"/>
            <w:shd w:val="clear" w:color="auto" w:fill="auto"/>
            <w:noWrap/>
            <w:vAlign w:val="bottom"/>
          </w:tcPr>
          <w:p w:rsidR="00BB121D" w:rsidRPr="00BB121D" w:rsidRDefault="00BB121D" w:rsidP="002E15F6">
            <w:r w:rsidRPr="00BB121D">
              <w:t>5704</w:t>
            </w:r>
          </w:p>
        </w:tc>
        <w:tc>
          <w:tcPr>
            <w:tcW w:w="1049" w:type="dxa"/>
            <w:shd w:val="clear" w:color="auto" w:fill="auto"/>
            <w:noWrap/>
            <w:vAlign w:val="bottom"/>
          </w:tcPr>
          <w:p w:rsidR="00BB121D" w:rsidRPr="00BB121D" w:rsidRDefault="00BB121D" w:rsidP="002E15F6">
            <w:r w:rsidRPr="00BB121D">
              <w:t>8608</w:t>
            </w:r>
          </w:p>
        </w:tc>
        <w:tc>
          <w:tcPr>
            <w:tcW w:w="974" w:type="dxa"/>
            <w:shd w:val="clear" w:color="auto" w:fill="auto"/>
            <w:noWrap/>
            <w:vAlign w:val="bottom"/>
          </w:tcPr>
          <w:p w:rsidR="00BB121D" w:rsidRPr="00BB121D" w:rsidRDefault="00BB121D" w:rsidP="0001500D">
            <w:pPr>
              <w:jc w:val="right"/>
            </w:pPr>
            <w:r w:rsidRPr="00BB121D">
              <w:t>2904</w:t>
            </w:r>
          </w:p>
        </w:tc>
        <w:tc>
          <w:tcPr>
            <w:tcW w:w="946" w:type="dxa"/>
            <w:shd w:val="clear" w:color="auto" w:fill="auto"/>
            <w:noWrap/>
            <w:vAlign w:val="bottom"/>
          </w:tcPr>
          <w:p w:rsidR="00BB121D" w:rsidRPr="00BB121D" w:rsidRDefault="00BB121D" w:rsidP="0001500D">
            <w:pPr>
              <w:jc w:val="right"/>
            </w:pPr>
            <w:r w:rsidRPr="00BB121D">
              <w:t>150,9</w:t>
            </w:r>
          </w:p>
        </w:tc>
        <w:tc>
          <w:tcPr>
            <w:tcW w:w="1049" w:type="dxa"/>
            <w:shd w:val="clear" w:color="auto" w:fill="auto"/>
            <w:noWrap/>
            <w:vAlign w:val="bottom"/>
          </w:tcPr>
          <w:p w:rsidR="00BB121D" w:rsidRPr="00BB121D" w:rsidRDefault="00BB121D" w:rsidP="0001500D">
            <w:pPr>
              <w:jc w:val="right"/>
            </w:pPr>
            <w:r w:rsidRPr="00BB121D">
              <w:t>39,6</w:t>
            </w:r>
          </w:p>
        </w:tc>
        <w:tc>
          <w:tcPr>
            <w:tcW w:w="1049" w:type="dxa"/>
            <w:shd w:val="clear" w:color="auto" w:fill="auto"/>
            <w:noWrap/>
            <w:vAlign w:val="bottom"/>
          </w:tcPr>
          <w:p w:rsidR="00BB121D" w:rsidRPr="00BB121D" w:rsidRDefault="00BB121D" w:rsidP="0001500D">
            <w:pPr>
              <w:jc w:val="right"/>
            </w:pPr>
            <w:r w:rsidRPr="00BB121D">
              <w:t>26,3</w:t>
            </w:r>
          </w:p>
        </w:tc>
      </w:tr>
      <w:tr w:rsidR="00BB121D" w:rsidRPr="00BB121D">
        <w:trPr>
          <w:trHeight w:val="255"/>
        </w:trPr>
        <w:tc>
          <w:tcPr>
            <w:tcW w:w="3414" w:type="dxa"/>
            <w:shd w:val="clear" w:color="auto" w:fill="auto"/>
            <w:noWrap/>
            <w:vAlign w:val="bottom"/>
          </w:tcPr>
          <w:p w:rsidR="00BB121D" w:rsidRPr="00BB121D" w:rsidRDefault="00BB121D" w:rsidP="0001500D">
            <w:r w:rsidRPr="00BB121D">
              <w:t>3 Медленно реализуемые активы</w:t>
            </w:r>
          </w:p>
        </w:tc>
        <w:tc>
          <w:tcPr>
            <w:tcW w:w="1049" w:type="dxa"/>
            <w:shd w:val="clear" w:color="auto" w:fill="auto"/>
            <w:noWrap/>
            <w:vAlign w:val="bottom"/>
          </w:tcPr>
          <w:p w:rsidR="00BB121D" w:rsidRPr="00BB121D" w:rsidRDefault="00BB121D" w:rsidP="002E15F6">
            <w:r w:rsidRPr="00BB121D">
              <w:t>4151</w:t>
            </w:r>
          </w:p>
        </w:tc>
        <w:tc>
          <w:tcPr>
            <w:tcW w:w="1049" w:type="dxa"/>
            <w:shd w:val="clear" w:color="auto" w:fill="auto"/>
            <w:noWrap/>
            <w:vAlign w:val="bottom"/>
          </w:tcPr>
          <w:p w:rsidR="00BB121D" w:rsidRPr="00BB121D" w:rsidRDefault="00BB121D" w:rsidP="002E15F6">
            <w:r w:rsidRPr="00BB121D">
              <w:t>11077</w:t>
            </w:r>
          </w:p>
        </w:tc>
        <w:tc>
          <w:tcPr>
            <w:tcW w:w="974" w:type="dxa"/>
            <w:shd w:val="clear" w:color="auto" w:fill="auto"/>
            <w:noWrap/>
            <w:vAlign w:val="bottom"/>
          </w:tcPr>
          <w:p w:rsidR="00BB121D" w:rsidRPr="00BB121D" w:rsidRDefault="00BB121D" w:rsidP="0001500D">
            <w:pPr>
              <w:jc w:val="right"/>
            </w:pPr>
            <w:r w:rsidRPr="00BB121D">
              <w:t>6926</w:t>
            </w:r>
          </w:p>
        </w:tc>
        <w:tc>
          <w:tcPr>
            <w:tcW w:w="946" w:type="dxa"/>
            <w:shd w:val="clear" w:color="auto" w:fill="auto"/>
            <w:noWrap/>
            <w:vAlign w:val="bottom"/>
          </w:tcPr>
          <w:p w:rsidR="00BB121D" w:rsidRPr="00BB121D" w:rsidRDefault="00BB121D" w:rsidP="0001500D">
            <w:pPr>
              <w:jc w:val="right"/>
            </w:pPr>
            <w:r w:rsidRPr="00BB121D">
              <w:t>266,9</w:t>
            </w:r>
          </w:p>
        </w:tc>
        <w:tc>
          <w:tcPr>
            <w:tcW w:w="1049" w:type="dxa"/>
            <w:shd w:val="clear" w:color="auto" w:fill="auto"/>
            <w:noWrap/>
            <w:vAlign w:val="bottom"/>
          </w:tcPr>
          <w:p w:rsidR="00BB121D" w:rsidRPr="00BB121D" w:rsidRDefault="00BB121D" w:rsidP="0001500D">
            <w:pPr>
              <w:jc w:val="right"/>
            </w:pPr>
            <w:r w:rsidRPr="00BB121D">
              <w:t>28,8</w:t>
            </w:r>
          </w:p>
        </w:tc>
        <w:tc>
          <w:tcPr>
            <w:tcW w:w="1049" w:type="dxa"/>
            <w:shd w:val="clear" w:color="auto" w:fill="auto"/>
            <w:noWrap/>
            <w:vAlign w:val="bottom"/>
          </w:tcPr>
          <w:p w:rsidR="00BB121D" w:rsidRPr="00BB121D" w:rsidRDefault="00BB121D" w:rsidP="0001500D">
            <w:pPr>
              <w:jc w:val="right"/>
            </w:pPr>
            <w:r w:rsidRPr="00BB121D">
              <w:t>33,8</w:t>
            </w:r>
          </w:p>
        </w:tc>
      </w:tr>
      <w:tr w:rsidR="00BB121D" w:rsidRPr="00BB121D">
        <w:trPr>
          <w:trHeight w:val="255"/>
        </w:trPr>
        <w:tc>
          <w:tcPr>
            <w:tcW w:w="3414" w:type="dxa"/>
            <w:shd w:val="clear" w:color="auto" w:fill="auto"/>
            <w:noWrap/>
            <w:vAlign w:val="bottom"/>
          </w:tcPr>
          <w:p w:rsidR="00BB121D" w:rsidRPr="00BB121D" w:rsidRDefault="00BB121D" w:rsidP="0001500D">
            <w:r w:rsidRPr="00BB121D">
              <w:t>4 труднореализуемые активы</w:t>
            </w:r>
          </w:p>
        </w:tc>
        <w:tc>
          <w:tcPr>
            <w:tcW w:w="1049" w:type="dxa"/>
            <w:shd w:val="clear" w:color="auto" w:fill="auto"/>
            <w:noWrap/>
            <w:vAlign w:val="bottom"/>
          </w:tcPr>
          <w:p w:rsidR="00BB121D" w:rsidRPr="00BB121D" w:rsidRDefault="00BB121D" w:rsidP="002E15F6">
            <w:r w:rsidRPr="00BB121D">
              <w:t>3774</w:t>
            </w:r>
          </w:p>
        </w:tc>
        <w:tc>
          <w:tcPr>
            <w:tcW w:w="1049" w:type="dxa"/>
            <w:shd w:val="clear" w:color="auto" w:fill="auto"/>
            <w:noWrap/>
            <w:vAlign w:val="bottom"/>
          </w:tcPr>
          <w:p w:rsidR="00BB121D" w:rsidRPr="00BB121D" w:rsidRDefault="00BB121D" w:rsidP="002E15F6">
            <w:r w:rsidRPr="00BB121D">
              <w:t>4942</w:t>
            </w:r>
          </w:p>
        </w:tc>
        <w:tc>
          <w:tcPr>
            <w:tcW w:w="974" w:type="dxa"/>
            <w:shd w:val="clear" w:color="auto" w:fill="auto"/>
            <w:noWrap/>
            <w:vAlign w:val="bottom"/>
          </w:tcPr>
          <w:p w:rsidR="00BB121D" w:rsidRPr="00BB121D" w:rsidRDefault="00BB121D" w:rsidP="0001500D">
            <w:pPr>
              <w:jc w:val="right"/>
            </w:pPr>
            <w:r w:rsidRPr="00BB121D">
              <w:t>1168</w:t>
            </w:r>
          </w:p>
        </w:tc>
        <w:tc>
          <w:tcPr>
            <w:tcW w:w="946" w:type="dxa"/>
            <w:shd w:val="clear" w:color="auto" w:fill="auto"/>
            <w:noWrap/>
            <w:vAlign w:val="bottom"/>
          </w:tcPr>
          <w:p w:rsidR="00BB121D" w:rsidRPr="00BB121D" w:rsidRDefault="00BB121D" w:rsidP="0001500D">
            <w:pPr>
              <w:jc w:val="right"/>
            </w:pPr>
            <w:r w:rsidRPr="00BB121D">
              <w:t>130,9</w:t>
            </w:r>
          </w:p>
        </w:tc>
        <w:tc>
          <w:tcPr>
            <w:tcW w:w="1049" w:type="dxa"/>
            <w:shd w:val="clear" w:color="auto" w:fill="auto"/>
            <w:noWrap/>
            <w:vAlign w:val="bottom"/>
          </w:tcPr>
          <w:p w:rsidR="00BB121D" w:rsidRPr="00BB121D" w:rsidRDefault="00BB121D" w:rsidP="0001500D">
            <w:pPr>
              <w:jc w:val="right"/>
            </w:pPr>
            <w:r w:rsidRPr="00BB121D">
              <w:t>26,2</w:t>
            </w:r>
          </w:p>
        </w:tc>
        <w:tc>
          <w:tcPr>
            <w:tcW w:w="1049" w:type="dxa"/>
            <w:shd w:val="clear" w:color="auto" w:fill="auto"/>
            <w:noWrap/>
            <w:vAlign w:val="bottom"/>
          </w:tcPr>
          <w:p w:rsidR="00BB121D" w:rsidRPr="00BB121D" w:rsidRDefault="00BB121D" w:rsidP="0001500D">
            <w:pPr>
              <w:jc w:val="right"/>
            </w:pPr>
            <w:r w:rsidRPr="00BB121D">
              <w:t>15,1</w:t>
            </w:r>
          </w:p>
        </w:tc>
      </w:tr>
      <w:tr w:rsidR="00BB121D" w:rsidRPr="00BB121D">
        <w:trPr>
          <w:trHeight w:val="255"/>
        </w:trPr>
        <w:tc>
          <w:tcPr>
            <w:tcW w:w="3414" w:type="dxa"/>
            <w:shd w:val="clear" w:color="auto" w:fill="auto"/>
            <w:noWrap/>
            <w:vAlign w:val="bottom"/>
          </w:tcPr>
          <w:p w:rsidR="00BB121D" w:rsidRPr="00BB121D" w:rsidRDefault="00BB121D" w:rsidP="0001500D">
            <w:pPr>
              <w:rPr>
                <w:b/>
                <w:bCs/>
              </w:rPr>
            </w:pPr>
            <w:r w:rsidRPr="00BB121D">
              <w:rPr>
                <w:b/>
                <w:bCs/>
              </w:rPr>
              <w:t>Итого</w:t>
            </w:r>
          </w:p>
        </w:tc>
        <w:tc>
          <w:tcPr>
            <w:tcW w:w="1049" w:type="dxa"/>
            <w:shd w:val="clear" w:color="auto" w:fill="auto"/>
            <w:noWrap/>
            <w:vAlign w:val="bottom"/>
          </w:tcPr>
          <w:p w:rsidR="00BB121D" w:rsidRPr="00BB121D" w:rsidRDefault="00BB121D" w:rsidP="002E15F6">
            <w:pPr>
              <w:rPr>
                <w:b/>
                <w:bCs/>
              </w:rPr>
            </w:pPr>
            <w:r w:rsidRPr="00BB121D">
              <w:rPr>
                <w:b/>
                <w:bCs/>
              </w:rPr>
              <w:t>14400</w:t>
            </w:r>
          </w:p>
        </w:tc>
        <w:tc>
          <w:tcPr>
            <w:tcW w:w="1049" w:type="dxa"/>
            <w:shd w:val="clear" w:color="auto" w:fill="auto"/>
            <w:noWrap/>
            <w:vAlign w:val="bottom"/>
          </w:tcPr>
          <w:p w:rsidR="00BB121D" w:rsidRPr="00BB121D" w:rsidRDefault="00BB121D" w:rsidP="002E15F6">
            <w:pPr>
              <w:rPr>
                <w:b/>
                <w:bCs/>
              </w:rPr>
            </w:pPr>
            <w:r w:rsidRPr="00BB121D">
              <w:rPr>
                <w:b/>
                <w:bCs/>
              </w:rPr>
              <w:t>32745</w:t>
            </w:r>
          </w:p>
        </w:tc>
        <w:tc>
          <w:tcPr>
            <w:tcW w:w="974" w:type="dxa"/>
            <w:shd w:val="clear" w:color="auto" w:fill="auto"/>
            <w:noWrap/>
            <w:vAlign w:val="bottom"/>
          </w:tcPr>
          <w:p w:rsidR="00BB121D" w:rsidRPr="00BB121D" w:rsidRDefault="00BB121D" w:rsidP="0001500D">
            <w:pPr>
              <w:jc w:val="right"/>
            </w:pPr>
            <w:r w:rsidRPr="00BB121D">
              <w:t>18345</w:t>
            </w:r>
          </w:p>
        </w:tc>
        <w:tc>
          <w:tcPr>
            <w:tcW w:w="946" w:type="dxa"/>
            <w:shd w:val="clear" w:color="auto" w:fill="auto"/>
            <w:noWrap/>
            <w:vAlign w:val="bottom"/>
          </w:tcPr>
          <w:p w:rsidR="00BB121D" w:rsidRPr="00BB121D" w:rsidRDefault="00BB121D" w:rsidP="0001500D"/>
        </w:tc>
        <w:tc>
          <w:tcPr>
            <w:tcW w:w="1049" w:type="dxa"/>
            <w:shd w:val="clear" w:color="auto" w:fill="auto"/>
            <w:noWrap/>
            <w:vAlign w:val="bottom"/>
          </w:tcPr>
          <w:p w:rsidR="00BB121D" w:rsidRPr="00BB121D" w:rsidRDefault="00BB121D" w:rsidP="0001500D">
            <w:pPr>
              <w:jc w:val="right"/>
            </w:pPr>
            <w:r w:rsidRPr="00BB121D">
              <w:t>100</w:t>
            </w:r>
          </w:p>
        </w:tc>
        <w:tc>
          <w:tcPr>
            <w:tcW w:w="1049" w:type="dxa"/>
            <w:shd w:val="clear" w:color="auto" w:fill="auto"/>
            <w:noWrap/>
            <w:vAlign w:val="bottom"/>
          </w:tcPr>
          <w:p w:rsidR="00BB121D" w:rsidRPr="00BB121D" w:rsidRDefault="00BB121D" w:rsidP="0001500D">
            <w:pPr>
              <w:jc w:val="right"/>
            </w:pPr>
            <w:r w:rsidRPr="00BB121D">
              <w:t>100</w:t>
            </w:r>
          </w:p>
        </w:tc>
      </w:tr>
      <w:tr w:rsidR="00BB121D" w:rsidRPr="00BB121D">
        <w:trPr>
          <w:trHeight w:val="255"/>
        </w:trPr>
        <w:tc>
          <w:tcPr>
            <w:tcW w:w="3414" w:type="dxa"/>
            <w:shd w:val="clear" w:color="auto" w:fill="auto"/>
            <w:noWrap/>
            <w:vAlign w:val="bottom"/>
          </w:tcPr>
          <w:p w:rsidR="00BB121D" w:rsidRPr="00BB121D" w:rsidRDefault="00BB121D" w:rsidP="0001500D">
            <w:r w:rsidRPr="00BB121D">
              <w:t>ПАССИВ</w:t>
            </w:r>
          </w:p>
        </w:tc>
        <w:tc>
          <w:tcPr>
            <w:tcW w:w="1049" w:type="dxa"/>
            <w:shd w:val="clear" w:color="auto" w:fill="auto"/>
            <w:noWrap/>
            <w:vAlign w:val="bottom"/>
          </w:tcPr>
          <w:p w:rsidR="00BB121D" w:rsidRPr="00BB121D" w:rsidRDefault="00BB121D" w:rsidP="002E15F6"/>
        </w:tc>
        <w:tc>
          <w:tcPr>
            <w:tcW w:w="1049" w:type="dxa"/>
            <w:shd w:val="clear" w:color="auto" w:fill="auto"/>
            <w:noWrap/>
            <w:vAlign w:val="bottom"/>
          </w:tcPr>
          <w:p w:rsidR="00BB121D" w:rsidRPr="00BB121D" w:rsidRDefault="00BB121D" w:rsidP="002E15F6"/>
        </w:tc>
        <w:tc>
          <w:tcPr>
            <w:tcW w:w="974" w:type="dxa"/>
            <w:shd w:val="clear" w:color="auto" w:fill="auto"/>
            <w:noWrap/>
            <w:vAlign w:val="bottom"/>
          </w:tcPr>
          <w:p w:rsidR="00BB121D" w:rsidRPr="00BB121D" w:rsidRDefault="00BB121D" w:rsidP="0001500D"/>
        </w:tc>
        <w:tc>
          <w:tcPr>
            <w:tcW w:w="946" w:type="dxa"/>
            <w:shd w:val="clear" w:color="auto" w:fill="auto"/>
            <w:noWrap/>
            <w:vAlign w:val="bottom"/>
          </w:tcPr>
          <w:p w:rsidR="00BB121D" w:rsidRPr="00BB121D" w:rsidRDefault="00BB121D" w:rsidP="0001500D"/>
        </w:tc>
        <w:tc>
          <w:tcPr>
            <w:tcW w:w="1049" w:type="dxa"/>
            <w:shd w:val="clear" w:color="auto" w:fill="auto"/>
            <w:noWrap/>
            <w:vAlign w:val="bottom"/>
          </w:tcPr>
          <w:p w:rsidR="00BB121D" w:rsidRPr="00BB121D" w:rsidRDefault="00BB121D" w:rsidP="0001500D"/>
        </w:tc>
        <w:tc>
          <w:tcPr>
            <w:tcW w:w="1049" w:type="dxa"/>
            <w:shd w:val="clear" w:color="auto" w:fill="auto"/>
            <w:noWrap/>
            <w:vAlign w:val="bottom"/>
          </w:tcPr>
          <w:p w:rsidR="00BB121D" w:rsidRPr="00BB121D" w:rsidRDefault="00BB121D" w:rsidP="0001500D"/>
        </w:tc>
      </w:tr>
      <w:tr w:rsidR="00BB121D" w:rsidRPr="00BB121D">
        <w:trPr>
          <w:trHeight w:val="255"/>
        </w:trPr>
        <w:tc>
          <w:tcPr>
            <w:tcW w:w="3414" w:type="dxa"/>
            <w:shd w:val="clear" w:color="auto" w:fill="auto"/>
            <w:noWrap/>
            <w:vAlign w:val="bottom"/>
          </w:tcPr>
          <w:p w:rsidR="00BB121D" w:rsidRPr="00BB121D" w:rsidRDefault="00BB121D" w:rsidP="0001500D">
            <w:r w:rsidRPr="00BB121D">
              <w:t>1 Наиболее срочные обязательства</w:t>
            </w:r>
          </w:p>
        </w:tc>
        <w:tc>
          <w:tcPr>
            <w:tcW w:w="1049" w:type="dxa"/>
            <w:shd w:val="clear" w:color="auto" w:fill="auto"/>
            <w:noWrap/>
            <w:vAlign w:val="bottom"/>
          </w:tcPr>
          <w:p w:rsidR="00BB121D" w:rsidRPr="00BB121D" w:rsidRDefault="00BB121D" w:rsidP="002E15F6">
            <w:r w:rsidRPr="00BB121D">
              <w:t>4350</w:t>
            </w:r>
          </w:p>
        </w:tc>
        <w:tc>
          <w:tcPr>
            <w:tcW w:w="1049" w:type="dxa"/>
            <w:shd w:val="clear" w:color="auto" w:fill="auto"/>
            <w:noWrap/>
            <w:vAlign w:val="bottom"/>
          </w:tcPr>
          <w:p w:rsidR="00BB121D" w:rsidRPr="00BB121D" w:rsidRDefault="00BB121D" w:rsidP="002E15F6">
            <w:r w:rsidRPr="00BB121D">
              <w:t>13706</w:t>
            </w:r>
          </w:p>
        </w:tc>
        <w:tc>
          <w:tcPr>
            <w:tcW w:w="974" w:type="dxa"/>
            <w:shd w:val="clear" w:color="auto" w:fill="auto"/>
            <w:noWrap/>
            <w:vAlign w:val="bottom"/>
          </w:tcPr>
          <w:p w:rsidR="00BB121D" w:rsidRPr="00BB121D" w:rsidRDefault="00BB121D" w:rsidP="0001500D">
            <w:pPr>
              <w:jc w:val="right"/>
            </w:pPr>
            <w:r w:rsidRPr="00BB121D">
              <w:t>9356</w:t>
            </w:r>
          </w:p>
        </w:tc>
        <w:tc>
          <w:tcPr>
            <w:tcW w:w="946" w:type="dxa"/>
            <w:shd w:val="clear" w:color="auto" w:fill="auto"/>
            <w:noWrap/>
            <w:vAlign w:val="bottom"/>
          </w:tcPr>
          <w:p w:rsidR="00BB121D" w:rsidRPr="00BB121D" w:rsidRDefault="00BB121D" w:rsidP="0001500D">
            <w:pPr>
              <w:jc w:val="right"/>
            </w:pPr>
            <w:r w:rsidRPr="00BB121D">
              <w:t>315,1</w:t>
            </w:r>
          </w:p>
        </w:tc>
        <w:tc>
          <w:tcPr>
            <w:tcW w:w="1049" w:type="dxa"/>
            <w:shd w:val="clear" w:color="auto" w:fill="auto"/>
            <w:noWrap/>
            <w:vAlign w:val="bottom"/>
          </w:tcPr>
          <w:p w:rsidR="00BB121D" w:rsidRPr="00BB121D" w:rsidRDefault="00BB121D" w:rsidP="0001500D">
            <w:pPr>
              <w:jc w:val="right"/>
            </w:pPr>
            <w:r w:rsidRPr="00BB121D">
              <w:t>30,2</w:t>
            </w:r>
          </w:p>
        </w:tc>
        <w:tc>
          <w:tcPr>
            <w:tcW w:w="1049" w:type="dxa"/>
            <w:shd w:val="clear" w:color="auto" w:fill="auto"/>
            <w:noWrap/>
            <w:vAlign w:val="bottom"/>
          </w:tcPr>
          <w:p w:rsidR="00BB121D" w:rsidRPr="00BB121D" w:rsidRDefault="00BB121D" w:rsidP="0001500D">
            <w:pPr>
              <w:jc w:val="right"/>
            </w:pPr>
            <w:r w:rsidRPr="00BB121D">
              <w:t>41,9</w:t>
            </w:r>
          </w:p>
        </w:tc>
      </w:tr>
      <w:tr w:rsidR="00BB121D" w:rsidRPr="00BB121D">
        <w:trPr>
          <w:trHeight w:val="255"/>
        </w:trPr>
        <w:tc>
          <w:tcPr>
            <w:tcW w:w="3414" w:type="dxa"/>
            <w:shd w:val="clear" w:color="auto" w:fill="auto"/>
            <w:noWrap/>
            <w:vAlign w:val="bottom"/>
          </w:tcPr>
          <w:p w:rsidR="00BB121D" w:rsidRPr="00BB121D" w:rsidRDefault="00BB121D" w:rsidP="0001500D">
            <w:r w:rsidRPr="00BB121D">
              <w:t>2 Краткосрочные обязательства</w:t>
            </w:r>
          </w:p>
        </w:tc>
        <w:tc>
          <w:tcPr>
            <w:tcW w:w="1049" w:type="dxa"/>
            <w:shd w:val="clear" w:color="auto" w:fill="auto"/>
            <w:noWrap/>
            <w:vAlign w:val="bottom"/>
          </w:tcPr>
          <w:p w:rsidR="00BB121D" w:rsidRPr="00BB121D" w:rsidRDefault="00BB121D" w:rsidP="002E15F6">
            <w:pPr>
              <w:ind w:left="-82"/>
            </w:pPr>
            <w:r w:rsidRPr="00BB121D">
              <w:t>324</w:t>
            </w:r>
          </w:p>
        </w:tc>
        <w:tc>
          <w:tcPr>
            <w:tcW w:w="1049" w:type="dxa"/>
            <w:shd w:val="clear" w:color="auto" w:fill="auto"/>
            <w:noWrap/>
            <w:vAlign w:val="bottom"/>
          </w:tcPr>
          <w:p w:rsidR="00BB121D" w:rsidRPr="00BB121D" w:rsidRDefault="00BB121D" w:rsidP="002E15F6">
            <w:r w:rsidRPr="00BB121D">
              <w:t>0</w:t>
            </w:r>
          </w:p>
        </w:tc>
        <w:tc>
          <w:tcPr>
            <w:tcW w:w="974" w:type="dxa"/>
            <w:shd w:val="clear" w:color="auto" w:fill="auto"/>
            <w:noWrap/>
            <w:vAlign w:val="bottom"/>
          </w:tcPr>
          <w:p w:rsidR="00BB121D" w:rsidRPr="00BB121D" w:rsidRDefault="00BB121D" w:rsidP="0001500D">
            <w:pPr>
              <w:jc w:val="right"/>
            </w:pPr>
            <w:r w:rsidRPr="00BB121D">
              <w:t>-324</w:t>
            </w:r>
          </w:p>
        </w:tc>
        <w:tc>
          <w:tcPr>
            <w:tcW w:w="946" w:type="dxa"/>
            <w:shd w:val="clear" w:color="auto" w:fill="auto"/>
            <w:noWrap/>
            <w:vAlign w:val="bottom"/>
          </w:tcPr>
          <w:p w:rsidR="00BB121D" w:rsidRPr="00BB121D" w:rsidRDefault="00BB121D" w:rsidP="0001500D">
            <w:pPr>
              <w:jc w:val="right"/>
            </w:pPr>
            <w:r w:rsidRPr="00BB121D">
              <w:t>0</w:t>
            </w:r>
          </w:p>
        </w:tc>
        <w:tc>
          <w:tcPr>
            <w:tcW w:w="1049" w:type="dxa"/>
            <w:shd w:val="clear" w:color="auto" w:fill="auto"/>
            <w:noWrap/>
            <w:vAlign w:val="bottom"/>
          </w:tcPr>
          <w:p w:rsidR="00BB121D" w:rsidRPr="00BB121D" w:rsidRDefault="00BB121D" w:rsidP="0001500D">
            <w:pPr>
              <w:jc w:val="right"/>
            </w:pPr>
            <w:r w:rsidRPr="00BB121D">
              <w:t>2,3</w:t>
            </w:r>
          </w:p>
        </w:tc>
        <w:tc>
          <w:tcPr>
            <w:tcW w:w="1049" w:type="dxa"/>
            <w:shd w:val="clear" w:color="auto" w:fill="auto"/>
            <w:noWrap/>
            <w:vAlign w:val="bottom"/>
          </w:tcPr>
          <w:p w:rsidR="00BB121D" w:rsidRPr="00BB121D" w:rsidRDefault="00BB121D" w:rsidP="0001500D">
            <w:pPr>
              <w:jc w:val="right"/>
            </w:pPr>
            <w:r w:rsidRPr="00BB121D">
              <w:t>0,0</w:t>
            </w:r>
          </w:p>
        </w:tc>
      </w:tr>
      <w:tr w:rsidR="00BB121D" w:rsidRPr="00BB121D">
        <w:trPr>
          <w:trHeight w:val="255"/>
        </w:trPr>
        <w:tc>
          <w:tcPr>
            <w:tcW w:w="3414" w:type="dxa"/>
            <w:shd w:val="clear" w:color="auto" w:fill="auto"/>
            <w:noWrap/>
            <w:vAlign w:val="bottom"/>
          </w:tcPr>
          <w:p w:rsidR="00BB121D" w:rsidRPr="00BB121D" w:rsidRDefault="00BB121D" w:rsidP="0001500D">
            <w:r w:rsidRPr="00BB121D">
              <w:t>3 Долгосрочные обязательства</w:t>
            </w:r>
          </w:p>
        </w:tc>
        <w:tc>
          <w:tcPr>
            <w:tcW w:w="1049" w:type="dxa"/>
            <w:shd w:val="clear" w:color="auto" w:fill="auto"/>
            <w:noWrap/>
            <w:vAlign w:val="bottom"/>
          </w:tcPr>
          <w:p w:rsidR="00BB121D" w:rsidRPr="00BB121D" w:rsidRDefault="00BB121D" w:rsidP="002E15F6">
            <w:r w:rsidRPr="00BB121D">
              <w:t>3778</w:t>
            </w:r>
          </w:p>
        </w:tc>
        <w:tc>
          <w:tcPr>
            <w:tcW w:w="1049" w:type="dxa"/>
            <w:shd w:val="clear" w:color="auto" w:fill="auto"/>
            <w:noWrap/>
            <w:vAlign w:val="bottom"/>
          </w:tcPr>
          <w:p w:rsidR="00BB121D" w:rsidRPr="00BB121D" w:rsidRDefault="00BB121D" w:rsidP="002E15F6">
            <w:r w:rsidRPr="00BB121D">
              <w:t>6450</w:t>
            </w:r>
          </w:p>
        </w:tc>
        <w:tc>
          <w:tcPr>
            <w:tcW w:w="974" w:type="dxa"/>
            <w:shd w:val="clear" w:color="auto" w:fill="auto"/>
            <w:noWrap/>
            <w:vAlign w:val="bottom"/>
          </w:tcPr>
          <w:p w:rsidR="00BB121D" w:rsidRPr="00BB121D" w:rsidRDefault="00BB121D" w:rsidP="0001500D">
            <w:pPr>
              <w:jc w:val="right"/>
            </w:pPr>
            <w:r w:rsidRPr="00BB121D">
              <w:t>2672</w:t>
            </w:r>
          </w:p>
        </w:tc>
        <w:tc>
          <w:tcPr>
            <w:tcW w:w="946" w:type="dxa"/>
            <w:shd w:val="clear" w:color="auto" w:fill="auto"/>
            <w:noWrap/>
            <w:vAlign w:val="bottom"/>
          </w:tcPr>
          <w:p w:rsidR="00BB121D" w:rsidRPr="00BB121D" w:rsidRDefault="00BB121D" w:rsidP="0001500D">
            <w:pPr>
              <w:jc w:val="right"/>
            </w:pPr>
            <w:r w:rsidRPr="00BB121D">
              <w:t>170,7</w:t>
            </w:r>
          </w:p>
        </w:tc>
        <w:tc>
          <w:tcPr>
            <w:tcW w:w="1049" w:type="dxa"/>
            <w:shd w:val="clear" w:color="auto" w:fill="auto"/>
            <w:noWrap/>
            <w:vAlign w:val="bottom"/>
          </w:tcPr>
          <w:p w:rsidR="00BB121D" w:rsidRPr="00BB121D" w:rsidRDefault="00BB121D" w:rsidP="0001500D">
            <w:pPr>
              <w:jc w:val="right"/>
            </w:pPr>
            <w:r w:rsidRPr="00BB121D">
              <w:t>26,2</w:t>
            </w:r>
          </w:p>
        </w:tc>
        <w:tc>
          <w:tcPr>
            <w:tcW w:w="1049" w:type="dxa"/>
            <w:shd w:val="clear" w:color="auto" w:fill="auto"/>
            <w:noWrap/>
            <w:vAlign w:val="bottom"/>
          </w:tcPr>
          <w:p w:rsidR="00BB121D" w:rsidRPr="00BB121D" w:rsidRDefault="00BB121D" w:rsidP="0001500D">
            <w:pPr>
              <w:jc w:val="right"/>
            </w:pPr>
            <w:r w:rsidRPr="00BB121D">
              <w:t>19,7</w:t>
            </w:r>
          </w:p>
        </w:tc>
      </w:tr>
      <w:tr w:rsidR="00BB121D" w:rsidRPr="00BB121D">
        <w:trPr>
          <w:trHeight w:val="255"/>
        </w:trPr>
        <w:tc>
          <w:tcPr>
            <w:tcW w:w="3414" w:type="dxa"/>
            <w:shd w:val="clear" w:color="auto" w:fill="auto"/>
            <w:noWrap/>
            <w:vAlign w:val="bottom"/>
          </w:tcPr>
          <w:p w:rsidR="00BB121D" w:rsidRPr="00BB121D" w:rsidRDefault="00BB121D" w:rsidP="0001500D">
            <w:r w:rsidRPr="00BB121D">
              <w:t>4 Постоянные пассивы</w:t>
            </w:r>
          </w:p>
        </w:tc>
        <w:tc>
          <w:tcPr>
            <w:tcW w:w="1049" w:type="dxa"/>
            <w:shd w:val="clear" w:color="auto" w:fill="auto"/>
            <w:noWrap/>
            <w:vAlign w:val="bottom"/>
          </w:tcPr>
          <w:p w:rsidR="00BB121D" w:rsidRPr="00BB121D" w:rsidRDefault="00BB121D" w:rsidP="002E15F6">
            <w:r w:rsidRPr="00BB121D">
              <w:t>5948</w:t>
            </w:r>
          </w:p>
        </w:tc>
        <w:tc>
          <w:tcPr>
            <w:tcW w:w="1049" w:type="dxa"/>
            <w:shd w:val="clear" w:color="auto" w:fill="auto"/>
            <w:noWrap/>
            <w:vAlign w:val="bottom"/>
          </w:tcPr>
          <w:p w:rsidR="00BB121D" w:rsidRPr="00BB121D" w:rsidRDefault="00BB121D" w:rsidP="002E15F6">
            <w:r w:rsidRPr="00BB121D">
              <w:t>12589</w:t>
            </w:r>
          </w:p>
        </w:tc>
        <w:tc>
          <w:tcPr>
            <w:tcW w:w="974" w:type="dxa"/>
            <w:shd w:val="clear" w:color="auto" w:fill="auto"/>
            <w:noWrap/>
            <w:vAlign w:val="bottom"/>
          </w:tcPr>
          <w:p w:rsidR="00BB121D" w:rsidRPr="00BB121D" w:rsidRDefault="00BB121D" w:rsidP="0001500D">
            <w:pPr>
              <w:jc w:val="right"/>
            </w:pPr>
            <w:r w:rsidRPr="00BB121D">
              <w:t>6641</w:t>
            </w:r>
          </w:p>
        </w:tc>
        <w:tc>
          <w:tcPr>
            <w:tcW w:w="946" w:type="dxa"/>
            <w:shd w:val="clear" w:color="auto" w:fill="auto"/>
            <w:noWrap/>
            <w:vAlign w:val="bottom"/>
          </w:tcPr>
          <w:p w:rsidR="00BB121D" w:rsidRPr="00BB121D" w:rsidRDefault="00BB121D" w:rsidP="0001500D">
            <w:pPr>
              <w:jc w:val="right"/>
            </w:pPr>
            <w:r w:rsidRPr="00BB121D">
              <w:t>211,7</w:t>
            </w:r>
          </w:p>
        </w:tc>
        <w:tc>
          <w:tcPr>
            <w:tcW w:w="1049" w:type="dxa"/>
            <w:shd w:val="clear" w:color="auto" w:fill="auto"/>
            <w:noWrap/>
            <w:vAlign w:val="bottom"/>
          </w:tcPr>
          <w:p w:rsidR="00BB121D" w:rsidRPr="00BB121D" w:rsidRDefault="00BB121D" w:rsidP="0001500D">
            <w:pPr>
              <w:jc w:val="right"/>
            </w:pPr>
            <w:r w:rsidRPr="00BB121D">
              <w:t>41,3</w:t>
            </w:r>
          </w:p>
        </w:tc>
        <w:tc>
          <w:tcPr>
            <w:tcW w:w="1049" w:type="dxa"/>
            <w:shd w:val="clear" w:color="auto" w:fill="auto"/>
            <w:noWrap/>
            <w:vAlign w:val="bottom"/>
          </w:tcPr>
          <w:p w:rsidR="00BB121D" w:rsidRPr="00BB121D" w:rsidRDefault="00BB121D" w:rsidP="0001500D">
            <w:pPr>
              <w:jc w:val="right"/>
            </w:pPr>
            <w:r w:rsidRPr="00BB121D">
              <w:t>38,5</w:t>
            </w:r>
          </w:p>
        </w:tc>
      </w:tr>
      <w:tr w:rsidR="00BB121D" w:rsidRPr="00BB121D">
        <w:trPr>
          <w:trHeight w:val="591"/>
        </w:trPr>
        <w:tc>
          <w:tcPr>
            <w:tcW w:w="3414" w:type="dxa"/>
            <w:shd w:val="clear" w:color="auto" w:fill="auto"/>
            <w:noWrap/>
            <w:vAlign w:val="bottom"/>
          </w:tcPr>
          <w:p w:rsidR="00BB121D" w:rsidRPr="00BB121D" w:rsidRDefault="00BB121D" w:rsidP="0001500D">
            <w:pPr>
              <w:rPr>
                <w:b/>
                <w:bCs/>
              </w:rPr>
            </w:pPr>
            <w:r w:rsidRPr="00BB121D">
              <w:rPr>
                <w:b/>
                <w:bCs/>
              </w:rPr>
              <w:t>Итого</w:t>
            </w:r>
          </w:p>
        </w:tc>
        <w:tc>
          <w:tcPr>
            <w:tcW w:w="1049" w:type="dxa"/>
            <w:shd w:val="clear" w:color="auto" w:fill="auto"/>
            <w:noWrap/>
            <w:vAlign w:val="bottom"/>
          </w:tcPr>
          <w:p w:rsidR="00BB121D" w:rsidRPr="00BB121D" w:rsidRDefault="00BB121D" w:rsidP="002E15F6">
            <w:pPr>
              <w:rPr>
                <w:b/>
                <w:bCs/>
              </w:rPr>
            </w:pPr>
            <w:r w:rsidRPr="00BB121D">
              <w:rPr>
                <w:b/>
                <w:bCs/>
              </w:rPr>
              <w:t>14400</w:t>
            </w:r>
          </w:p>
        </w:tc>
        <w:tc>
          <w:tcPr>
            <w:tcW w:w="1049" w:type="dxa"/>
            <w:shd w:val="clear" w:color="auto" w:fill="auto"/>
            <w:noWrap/>
            <w:vAlign w:val="bottom"/>
          </w:tcPr>
          <w:p w:rsidR="00BB121D" w:rsidRPr="00BB121D" w:rsidRDefault="00BB121D" w:rsidP="002E15F6">
            <w:pPr>
              <w:rPr>
                <w:b/>
                <w:bCs/>
              </w:rPr>
            </w:pPr>
            <w:r w:rsidRPr="00BB121D">
              <w:rPr>
                <w:b/>
                <w:bCs/>
              </w:rPr>
              <w:t>32745</w:t>
            </w:r>
          </w:p>
        </w:tc>
        <w:tc>
          <w:tcPr>
            <w:tcW w:w="974" w:type="dxa"/>
            <w:shd w:val="clear" w:color="auto" w:fill="auto"/>
            <w:noWrap/>
            <w:vAlign w:val="bottom"/>
          </w:tcPr>
          <w:p w:rsidR="00BB121D" w:rsidRPr="00BB121D" w:rsidRDefault="00BB121D" w:rsidP="0001500D">
            <w:pPr>
              <w:jc w:val="right"/>
            </w:pPr>
            <w:r w:rsidRPr="00BB121D">
              <w:t>18345</w:t>
            </w:r>
          </w:p>
        </w:tc>
        <w:tc>
          <w:tcPr>
            <w:tcW w:w="946" w:type="dxa"/>
            <w:shd w:val="clear" w:color="auto" w:fill="auto"/>
            <w:noWrap/>
            <w:vAlign w:val="bottom"/>
          </w:tcPr>
          <w:p w:rsidR="00BB121D" w:rsidRPr="00BB121D" w:rsidRDefault="00986ECF" w:rsidP="0001500D">
            <w:r>
              <w:t>227,4</w:t>
            </w:r>
          </w:p>
        </w:tc>
        <w:tc>
          <w:tcPr>
            <w:tcW w:w="1049" w:type="dxa"/>
            <w:shd w:val="clear" w:color="auto" w:fill="auto"/>
            <w:noWrap/>
            <w:vAlign w:val="bottom"/>
          </w:tcPr>
          <w:p w:rsidR="00BB121D" w:rsidRPr="00BB121D" w:rsidRDefault="00BB121D" w:rsidP="0001500D">
            <w:pPr>
              <w:jc w:val="right"/>
            </w:pPr>
            <w:r w:rsidRPr="00BB121D">
              <w:t>100</w:t>
            </w:r>
          </w:p>
        </w:tc>
        <w:tc>
          <w:tcPr>
            <w:tcW w:w="1049" w:type="dxa"/>
            <w:shd w:val="clear" w:color="auto" w:fill="auto"/>
            <w:noWrap/>
            <w:vAlign w:val="bottom"/>
          </w:tcPr>
          <w:p w:rsidR="00BB121D" w:rsidRPr="00BB121D" w:rsidRDefault="00BB121D" w:rsidP="0001500D">
            <w:pPr>
              <w:jc w:val="right"/>
            </w:pPr>
            <w:r w:rsidRPr="00BB121D">
              <w:t>100</w:t>
            </w:r>
          </w:p>
        </w:tc>
      </w:tr>
    </w:tbl>
    <w:p w:rsidR="0001500D" w:rsidRDefault="0001500D" w:rsidP="0001500D">
      <w:pPr>
        <w:widowControl w:val="0"/>
        <w:spacing w:line="360" w:lineRule="auto"/>
        <w:jc w:val="both"/>
        <w:rPr>
          <w:sz w:val="28"/>
          <w:szCs w:val="28"/>
        </w:rPr>
      </w:pPr>
    </w:p>
    <w:p w:rsidR="008270FD" w:rsidRDefault="002E15F6" w:rsidP="0001500D">
      <w:pPr>
        <w:widowControl w:val="0"/>
        <w:spacing w:line="360" w:lineRule="auto"/>
        <w:jc w:val="both"/>
        <w:rPr>
          <w:sz w:val="28"/>
          <w:szCs w:val="28"/>
        </w:rPr>
      </w:pPr>
      <w:r>
        <w:rPr>
          <w:sz w:val="28"/>
          <w:szCs w:val="28"/>
        </w:rPr>
        <w:t>На основани</w:t>
      </w:r>
      <w:r w:rsidR="00367E4B">
        <w:rPr>
          <w:sz w:val="28"/>
          <w:szCs w:val="28"/>
        </w:rPr>
        <w:t>и таблицы 3 составляем диаграммы Актива и пассива</w:t>
      </w:r>
      <w:r>
        <w:rPr>
          <w:sz w:val="28"/>
          <w:szCs w:val="28"/>
        </w:rPr>
        <w:t xml:space="preserve"> </w:t>
      </w:r>
    </w:p>
    <w:p w:rsidR="008270FD" w:rsidRDefault="002E15F6" w:rsidP="0001500D">
      <w:pPr>
        <w:widowControl w:val="0"/>
        <w:spacing w:line="360" w:lineRule="auto"/>
        <w:jc w:val="both"/>
        <w:rPr>
          <w:sz w:val="28"/>
          <w:szCs w:val="28"/>
        </w:rPr>
      </w:pPr>
      <w:r w:rsidRPr="00B826F8">
        <w:rPr>
          <w:sz w:val="28"/>
          <w:szCs w:val="28"/>
        </w:rPr>
        <w:object w:dxaOrig="9540" w:dyaOrig="7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66pt" o:ole="" filled="t">
            <v:imagedata r:id="rId7" o:title="" gain="69719f" blacklevel="3277f" grayscale="t"/>
          </v:shape>
          <o:OLEObject Type="Embed" ProgID="MSGraph.Chart.8" ShapeID="_x0000_i1025" DrawAspect="Content" ObjectID="_1460107128" r:id="rId8">
            <o:FieldCodes>\s</o:FieldCodes>
          </o:OLEObject>
        </w:object>
      </w:r>
    </w:p>
    <w:p w:rsidR="008270FD" w:rsidRDefault="008270FD"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p>
    <w:p w:rsidR="002E15F6" w:rsidRDefault="002E15F6" w:rsidP="0001500D">
      <w:pPr>
        <w:widowControl w:val="0"/>
        <w:spacing w:line="360" w:lineRule="auto"/>
        <w:jc w:val="both"/>
        <w:rPr>
          <w:sz w:val="28"/>
          <w:szCs w:val="28"/>
        </w:rPr>
      </w:pPr>
      <w:r w:rsidRPr="00B826F8">
        <w:rPr>
          <w:sz w:val="28"/>
          <w:szCs w:val="28"/>
        </w:rPr>
        <w:object w:dxaOrig="9540" w:dyaOrig="7320">
          <v:shape id="_x0000_i1026" type="#_x0000_t75" style="width:477pt;height:366pt" o:ole="" filled="t">
            <v:imagedata r:id="rId9" o:title="" gain="105703f" blacklevel="-3277f" grayscale="t"/>
          </v:shape>
          <o:OLEObject Type="Embed" ProgID="MSGraph.Chart.8" ShapeID="_x0000_i1026" DrawAspect="Content" ObjectID="_1460107129" r:id="rId10">
            <o:FieldCodes>\s</o:FieldCodes>
          </o:OLEObject>
        </w:object>
      </w:r>
    </w:p>
    <w:p w:rsidR="006C561F" w:rsidRDefault="006C561F" w:rsidP="0001500D">
      <w:pPr>
        <w:widowControl w:val="0"/>
        <w:spacing w:line="360" w:lineRule="auto"/>
        <w:jc w:val="both"/>
        <w:rPr>
          <w:sz w:val="28"/>
          <w:szCs w:val="28"/>
        </w:rPr>
      </w:pPr>
    </w:p>
    <w:p w:rsidR="00986ECF" w:rsidRPr="0050229F" w:rsidRDefault="00986ECF" w:rsidP="00D547F1">
      <w:pPr>
        <w:widowControl w:val="0"/>
        <w:spacing w:line="360" w:lineRule="auto"/>
        <w:ind w:firstLine="720"/>
        <w:jc w:val="both"/>
        <w:rPr>
          <w:sz w:val="28"/>
          <w:szCs w:val="28"/>
        </w:rPr>
      </w:pPr>
      <w:r>
        <w:rPr>
          <w:sz w:val="28"/>
          <w:szCs w:val="28"/>
        </w:rPr>
        <w:t>Для определения ликвидности баланса следует сопоставить итоги групп по активу и пассиву.</w:t>
      </w:r>
    </w:p>
    <w:p w:rsidR="003F3859" w:rsidRDefault="003F3859" w:rsidP="00D547F1">
      <w:pPr>
        <w:widowControl w:val="0"/>
        <w:spacing w:line="360" w:lineRule="auto"/>
        <w:ind w:firstLine="720"/>
        <w:jc w:val="both"/>
        <w:rPr>
          <w:b/>
          <w:sz w:val="28"/>
          <w:szCs w:val="28"/>
        </w:rPr>
      </w:pPr>
      <w:r>
        <w:rPr>
          <w:b/>
          <w:sz w:val="28"/>
          <w:szCs w:val="28"/>
        </w:rPr>
        <w:t>На начало периода:</w:t>
      </w:r>
      <w:r>
        <w:rPr>
          <w:b/>
          <w:sz w:val="28"/>
          <w:szCs w:val="28"/>
        </w:rPr>
        <w:tab/>
      </w:r>
      <w:r>
        <w:rPr>
          <w:b/>
          <w:sz w:val="28"/>
          <w:szCs w:val="28"/>
        </w:rPr>
        <w:tab/>
      </w:r>
      <w:r>
        <w:rPr>
          <w:b/>
          <w:sz w:val="28"/>
          <w:szCs w:val="28"/>
        </w:rPr>
        <w:tab/>
      </w:r>
      <w:r>
        <w:rPr>
          <w:b/>
          <w:sz w:val="28"/>
          <w:szCs w:val="28"/>
        </w:rPr>
        <w:tab/>
        <w:t>На конец периода:</w:t>
      </w:r>
    </w:p>
    <w:p w:rsidR="003F3859" w:rsidRPr="00C56382" w:rsidRDefault="003F3859" w:rsidP="00D547F1">
      <w:pPr>
        <w:widowControl w:val="0"/>
        <w:spacing w:line="360" w:lineRule="auto"/>
        <w:ind w:left="1260" w:firstLine="720"/>
        <w:jc w:val="both"/>
        <w:rPr>
          <w:sz w:val="28"/>
          <w:szCs w:val="28"/>
        </w:rPr>
      </w:pPr>
      <w:r w:rsidRPr="00C56382">
        <w:rPr>
          <w:sz w:val="28"/>
          <w:szCs w:val="28"/>
        </w:rPr>
        <w:t>А1 ≤  П1</w:t>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t>А1 ≤  П1</w:t>
      </w:r>
    </w:p>
    <w:p w:rsidR="003F3859" w:rsidRPr="00C56382" w:rsidRDefault="003F3859" w:rsidP="00D547F1">
      <w:pPr>
        <w:widowControl w:val="0"/>
        <w:spacing w:line="360" w:lineRule="auto"/>
        <w:ind w:left="1260" w:firstLine="720"/>
        <w:jc w:val="both"/>
        <w:rPr>
          <w:sz w:val="28"/>
          <w:szCs w:val="28"/>
        </w:rPr>
      </w:pPr>
      <w:r w:rsidRPr="00C56382">
        <w:rPr>
          <w:sz w:val="28"/>
          <w:szCs w:val="28"/>
        </w:rPr>
        <w:t>А2 ≥   П2</w:t>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t>А2 ≥  П2</w:t>
      </w:r>
    </w:p>
    <w:p w:rsidR="003F3859" w:rsidRPr="00C56382" w:rsidRDefault="003F3859" w:rsidP="00D547F1">
      <w:pPr>
        <w:widowControl w:val="0"/>
        <w:spacing w:line="360" w:lineRule="auto"/>
        <w:ind w:left="1260" w:firstLine="720"/>
        <w:jc w:val="both"/>
        <w:rPr>
          <w:sz w:val="28"/>
          <w:szCs w:val="28"/>
        </w:rPr>
      </w:pPr>
      <w:r w:rsidRPr="00C56382">
        <w:rPr>
          <w:sz w:val="28"/>
          <w:szCs w:val="28"/>
        </w:rPr>
        <w:t>А3  ≥  П3</w:t>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t>А3  ≥ П3</w:t>
      </w:r>
    </w:p>
    <w:p w:rsidR="003F3859" w:rsidRPr="00C56382" w:rsidRDefault="003F3859" w:rsidP="00D547F1">
      <w:pPr>
        <w:widowControl w:val="0"/>
        <w:spacing w:line="360" w:lineRule="auto"/>
        <w:ind w:left="1260" w:firstLine="720"/>
        <w:jc w:val="both"/>
        <w:rPr>
          <w:sz w:val="28"/>
          <w:szCs w:val="28"/>
        </w:rPr>
      </w:pPr>
      <w:r w:rsidRPr="00C56382">
        <w:rPr>
          <w:sz w:val="28"/>
          <w:szCs w:val="28"/>
        </w:rPr>
        <w:t>А4  ≤  П4</w:t>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r>
      <w:r w:rsidRPr="00C56382">
        <w:rPr>
          <w:sz w:val="28"/>
          <w:szCs w:val="28"/>
        </w:rPr>
        <w:tab/>
        <w:t>А4  ≤ П4</w:t>
      </w:r>
    </w:p>
    <w:p w:rsidR="00D336AB" w:rsidRDefault="00B6092A" w:rsidP="00D547F1">
      <w:pPr>
        <w:widowControl w:val="0"/>
        <w:spacing w:line="360" w:lineRule="auto"/>
        <w:ind w:firstLine="720"/>
        <w:rPr>
          <w:b/>
          <w:sz w:val="28"/>
          <w:szCs w:val="28"/>
        </w:rPr>
      </w:pPr>
      <w:r>
        <w:rPr>
          <w:sz w:val="28"/>
          <w:szCs w:val="28"/>
        </w:rPr>
        <w:t>Данные таблица 3</w:t>
      </w:r>
      <w:r w:rsidRPr="00D023ED">
        <w:rPr>
          <w:sz w:val="28"/>
          <w:szCs w:val="28"/>
        </w:rPr>
        <w:t xml:space="preserve"> свидетельствуют о том, что баланс анализируемой организации не является абсолютно ликвидным как на начало, т</w:t>
      </w:r>
      <w:r>
        <w:rPr>
          <w:sz w:val="28"/>
          <w:szCs w:val="28"/>
        </w:rPr>
        <w:t>ак и на конец периода</w:t>
      </w:r>
      <w:r w:rsidRPr="00D023ED">
        <w:rPr>
          <w:sz w:val="28"/>
          <w:szCs w:val="28"/>
        </w:rPr>
        <w:t>.</w:t>
      </w:r>
      <w:r w:rsidR="00DE0545">
        <w:rPr>
          <w:sz w:val="28"/>
          <w:szCs w:val="28"/>
        </w:rPr>
        <w:t xml:space="preserve"> </w:t>
      </w:r>
    </w:p>
    <w:p w:rsidR="005238EE" w:rsidRDefault="005238EE" w:rsidP="00D547F1">
      <w:pPr>
        <w:spacing w:line="360" w:lineRule="auto"/>
        <w:ind w:firstLine="720"/>
        <w:rPr>
          <w:sz w:val="28"/>
          <w:szCs w:val="28"/>
        </w:rPr>
      </w:pPr>
      <w:r>
        <w:rPr>
          <w:sz w:val="28"/>
          <w:szCs w:val="28"/>
        </w:rPr>
        <w:t>Платежеспособность организации характеризуется коэффициентами ликвидности, которые рассчитываются как отношение различных видов оборотных средств к величине срочных обязательств:</w:t>
      </w:r>
    </w:p>
    <w:p w:rsidR="0006772C" w:rsidRDefault="0006772C" w:rsidP="00D547F1">
      <w:pPr>
        <w:spacing w:line="360" w:lineRule="auto"/>
        <w:ind w:firstLine="720"/>
      </w:pPr>
      <w:r>
        <w:rPr>
          <w:sz w:val="28"/>
          <w:szCs w:val="28"/>
        </w:rPr>
        <w:t xml:space="preserve">- </w:t>
      </w:r>
      <w:r w:rsidRPr="00D023ED">
        <w:rPr>
          <w:sz w:val="28"/>
          <w:szCs w:val="28"/>
        </w:rPr>
        <w:t xml:space="preserve">Коэффициент покрытия или текущей ликвидности (Ктл) </w:t>
      </w:r>
      <w:r w:rsidR="00EE2852" w:rsidRPr="00D023ED">
        <w:rPr>
          <w:sz w:val="28"/>
          <w:szCs w:val="28"/>
        </w:rPr>
        <w:t>от 2 до 3</w:t>
      </w:r>
    </w:p>
    <w:p w:rsidR="0006772C" w:rsidRDefault="0006772C" w:rsidP="00D547F1">
      <w:pPr>
        <w:spacing w:line="360" w:lineRule="auto"/>
        <w:ind w:firstLine="720"/>
      </w:pPr>
      <w:r>
        <w:rPr>
          <w:sz w:val="28"/>
          <w:szCs w:val="28"/>
        </w:rPr>
        <w:t>- К</w:t>
      </w:r>
      <w:r w:rsidRPr="00D023ED">
        <w:rPr>
          <w:sz w:val="28"/>
          <w:szCs w:val="28"/>
        </w:rPr>
        <w:t>оэффициент быстрой ликвидности (Кбл)</w:t>
      </w:r>
      <w:r w:rsidR="00EE2852" w:rsidRPr="00EE2852">
        <w:rPr>
          <w:sz w:val="28"/>
          <w:szCs w:val="28"/>
        </w:rPr>
        <w:t xml:space="preserve"> </w:t>
      </w:r>
      <w:r w:rsidR="00EE2852" w:rsidRPr="00D023ED">
        <w:rPr>
          <w:sz w:val="28"/>
          <w:szCs w:val="28"/>
        </w:rPr>
        <w:t>от 0,8 до 1,0</w:t>
      </w:r>
      <w:r w:rsidR="00EE2852">
        <w:rPr>
          <w:sz w:val="28"/>
          <w:szCs w:val="28"/>
        </w:rPr>
        <w:t xml:space="preserve"> или 1 и более</w:t>
      </w:r>
      <w:r w:rsidRPr="00D023ED">
        <w:rPr>
          <w:sz w:val="28"/>
          <w:szCs w:val="28"/>
        </w:rPr>
        <w:t xml:space="preserve"> </w:t>
      </w:r>
    </w:p>
    <w:p w:rsidR="0006772C" w:rsidRDefault="0006772C" w:rsidP="00D547F1">
      <w:pPr>
        <w:spacing w:line="360" w:lineRule="auto"/>
        <w:ind w:firstLine="720"/>
      </w:pPr>
      <w:r>
        <w:rPr>
          <w:sz w:val="28"/>
          <w:szCs w:val="28"/>
        </w:rPr>
        <w:t>- К</w:t>
      </w:r>
      <w:r w:rsidRPr="00D023ED">
        <w:rPr>
          <w:sz w:val="28"/>
          <w:szCs w:val="28"/>
        </w:rPr>
        <w:t>оэффициент абсолютной ликвидности (Кал)</w:t>
      </w:r>
      <w:r w:rsidR="001F2DA4" w:rsidRPr="001F2DA4">
        <w:rPr>
          <w:sz w:val="28"/>
          <w:szCs w:val="28"/>
        </w:rPr>
        <w:t xml:space="preserve"> </w:t>
      </w:r>
      <w:r w:rsidR="001F2DA4" w:rsidRPr="00D023ED">
        <w:rPr>
          <w:sz w:val="28"/>
          <w:szCs w:val="28"/>
        </w:rPr>
        <w:t>не ниже 0,2</w:t>
      </w:r>
    </w:p>
    <w:p w:rsidR="0006772C" w:rsidRPr="00D023ED" w:rsidRDefault="0006772C" w:rsidP="00D547F1">
      <w:pPr>
        <w:pStyle w:val="3"/>
        <w:spacing w:before="0" w:line="360" w:lineRule="auto"/>
        <w:ind w:left="284" w:firstLine="720"/>
        <w:rPr>
          <w:sz w:val="28"/>
          <w:szCs w:val="28"/>
        </w:rPr>
      </w:pPr>
    </w:p>
    <w:p w:rsidR="00C56382" w:rsidRDefault="0006772C" w:rsidP="00D547F1">
      <w:pPr>
        <w:spacing w:line="360" w:lineRule="auto"/>
        <w:ind w:firstLine="720"/>
        <w:rPr>
          <w:sz w:val="28"/>
          <w:szCs w:val="28"/>
        </w:rPr>
      </w:pPr>
      <w:r w:rsidRPr="00D023ED">
        <w:rPr>
          <w:sz w:val="28"/>
          <w:szCs w:val="28"/>
        </w:rPr>
        <w:t>Ктл = текущие активы / текущие обязательства = (А1 + А2 + А3) / (П1 + П2)</w:t>
      </w:r>
    </w:p>
    <w:p w:rsidR="00C56382" w:rsidRDefault="00C56382" w:rsidP="00D547F1">
      <w:pPr>
        <w:spacing w:line="360" w:lineRule="auto"/>
        <w:ind w:firstLine="720"/>
        <w:rPr>
          <w:sz w:val="28"/>
          <w:szCs w:val="28"/>
        </w:rPr>
      </w:pPr>
      <w:r>
        <w:rPr>
          <w:sz w:val="28"/>
          <w:szCs w:val="28"/>
        </w:rPr>
        <w:t xml:space="preserve">- на начало периода = 771+5704+4151/4350+324 = </w:t>
      </w:r>
      <w:r w:rsidR="00AB48FD">
        <w:rPr>
          <w:sz w:val="28"/>
          <w:szCs w:val="28"/>
        </w:rPr>
        <w:t>2,27</w:t>
      </w:r>
    </w:p>
    <w:p w:rsidR="00C56382" w:rsidRDefault="00C56382" w:rsidP="00D547F1">
      <w:pPr>
        <w:spacing w:line="360" w:lineRule="auto"/>
        <w:ind w:firstLine="720"/>
        <w:rPr>
          <w:sz w:val="28"/>
          <w:szCs w:val="28"/>
        </w:rPr>
      </w:pPr>
      <w:r>
        <w:rPr>
          <w:sz w:val="28"/>
          <w:szCs w:val="28"/>
        </w:rPr>
        <w:t xml:space="preserve">- на конец периода = 8118+8608+11077/13706+0 = </w:t>
      </w:r>
      <w:r w:rsidR="00AB48FD">
        <w:rPr>
          <w:sz w:val="28"/>
          <w:szCs w:val="28"/>
        </w:rPr>
        <w:t>2,03</w:t>
      </w:r>
    </w:p>
    <w:p w:rsidR="0006772C" w:rsidRDefault="0006772C" w:rsidP="00D547F1">
      <w:pPr>
        <w:ind w:firstLine="720"/>
      </w:pPr>
      <w:r w:rsidRPr="00D023ED">
        <w:rPr>
          <w:sz w:val="28"/>
          <w:szCs w:val="28"/>
        </w:rPr>
        <w:tab/>
      </w:r>
    </w:p>
    <w:p w:rsidR="0006772C" w:rsidRDefault="0006772C" w:rsidP="00D547F1">
      <w:pPr>
        <w:pStyle w:val="3"/>
        <w:spacing w:before="0" w:line="360" w:lineRule="auto"/>
        <w:ind w:left="0" w:firstLine="720"/>
        <w:jc w:val="left"/>
        <w:rPr>
          <w:sz w:val="28"/>
          <w:szCs w:val="28"/>
        </w:rPr>
      </w:pPr>
      <w:r w:rsidRPr="00D023ED">
        <w:rPr>
          <w:sz w:val="28"/>
          <w:szCs w:val="28"/>
        </w:rPr>
        <w:t xml:space="preserve">Кбл = текущие активы – запасы / текущие краткосрочные обязательства = </w:t>
      </w:r>
      <w:r w:rsidRPr="00D023ED">
        <w:rPr>
          <w:sz w:val="28"/>
          <w:szCs w:val="28"/>
        </w:rPr>
        <w:br/>
        <w:t>= (А1 + А2) / (П1 + П2)</w:t>
      </w:r>
      <w:r w:rsidR="00C56382">
        <w:rPr>
          <w:sz w:val="28"/>
          <w:szCs w:val="28"/>
        </w:rPr>
        <w:t>.</w:t>
      </w:r>
    </w:p>
    <w:p w:rsidR="00C56382" w:rsidRDefault="00C56382" w:rsidP="00D547F1">
      <w:pPr>
        <w:pStyle w:val="3"/>
        <w:spacing w:before="0" w:line="360" w:lineRule="auto"/>
        <w:ind w:left="0" w:firstLine="720"/>
        <w:jc w:val="left"/>
        <w:rPr>
          <w:sz w:val="28"/>
          <w:szCs w:val="28"/>
        </w:rPr>
      </w:pPr>
      <w:r>
        <w:rPr>
          <w:sz w:val="28"/>
          <w:szCs w:val="28"/>
        </w:rPr>
        <w:t xml:space="preserve">- на начало периода = </w:t>
      </w:r>
      <w:r w:rsidR="00F810D9">
        <w:rPr>
          <w:sz w:val="28"/>
          <w:szCs w:val="28"/>
        </w:rPr>
        <w:t>771+5704/4350+324 =</w:t>
      </w:r>
      <w:r w:rsidR="00AB48FD">
        <w:rPr>
          <w:sz w:val="28"/>
          <w:szCs w:val="28"/>
        </w:rPr>
        <w:t>6475/4674 = 1,39</w:t>
      </w:r>
      <w:r w:rsidR="00F810D9">
        <w:rPr>
          <w:sz w:val="28"/>
          <w:szCs w:val="28"/>
        </w:rPr>
        <w:t xml:space="preserve"> </w:t>
      </w:r>
    </w:p>
    <w:p w:rsidR="00F810D9" w:rsidRDefault="00F810D9" w:rsidP="00D547F1">
      <w:pPr>
        <w:pStyle w:val="3"/>
        <w:spacing w:before="0" w:line="360" w:lineRule="auto"/>
        <w:ind w:left="0" w:firstLine="720"/>
        <w:jc w:val="left"/>
        <w:rPr>
          <w:sz w:val="28"/>
          <w:szCs w:val="28"/>
        </w:rPr>
      </w:pPr>
      <w:r>
        <w:rPr>
          <w:sz w:val="28"/>
          <w:szCs w:val="28"/>
        </w:rPr>
        <w:t xml:space="preserve">- на конец периода = 8118+8608/13706+0 = </w:t>
      </w:r>
      <w:r w:rsidR="00AB48FD">
        <w:rPr>
          <w:sz w:val="28"/>
          <w:szCs w:val="28"/>
        </w:rPr>
        <w:t>1,22</w:t>
      </w:r>
    </w:p>
    <w:p w:rsidR="00F810D9" w:rsidRPr="00D023ED" w:rsidRDefault="00F810D9" w:rsidP="00D547F1">
      <w:pPr>
        <w:pStyle w:val="3"/>
        <w:spacing w:before="0" w:line="360" w:lineRule="auto"/>
        <w:ind w:left="0" w:firstLine="720"/>
        <w:jc w:val="left"/>
        <w:rPr>
          <w:sz w:val="28"/>
          <w:szCs w:val="28"/>
        </w:rPr>
      </w:pPr>
    </w:p>
    <w:p w:rsidR="0006772C" w:rsidRDefault="0006772C" w:rsidP="00D547F1">
      <w:pPr>
        <w:pStyle w:val="3"/>
        <w:spacing w:before="0" w:line="360" w:lineRule="auto"/>
        <w:ind w:left="0" w:firstLine="720"/>
        <w:jc w:val="left"/>
        <w:rPr>
          <w:sz w:val="28"/>
          <w:szCs w:val="28"/>
        </w:rPr>
      </w:pPr>
      <w:r w:rsidRPr="00D023ED">
        <w:rPr>
          <w:sz w:val="28"/>
          <w:szCs w:val="28"/>
        </w:rPr>
        <w:t xml:space="preserve">Кал = абсолютно ликвидные активы / текущие краткосрочные обязательства = </w:t>
      </w:r>
      <w:r w:rsidRPr="00D023ED">
        <w:rPr>
          <w:sz w:val="28"/>
          <w:szCs w:val="28"/>
        </w:rPr>
        <w:br/>
        <w:t>= А1 / (П1 + П2)</w:t>
      </w:r>
      <w:r w:rsidR="00F810D9">
        <w:rPr>
          <w:sz w:val="28"/>
          <w:szCs w:val="28"/>
        </w:rPr>
        <w:t>.</w:t>
      </w:r>
    </w:p>
    <w:p w:rsidR="00F810D9" w:rsidRDefault="00F810D9" w:rsidP="00D547F1">
      <w:pPr>
        <w:pStyle w:val="3"/>
        <w:spacing w:before="0" w:line="360" w:lineRule="auto"/>
        <w:ind w:left="0" w:firstLine="720"/>
        <w:jc w:val="left"/>
        <w:rPr>
          <w:sz w:val="28"/>
          <w:szCs w:val="28"/>
        </w:rPr>
      </w:pPr>
      <w:r>
        <w:rPr>
          <w:sz w:val="28"/>
          <w:szCs w:val="28"/>
        </w:rPr>
        <w:t xml:space="preserve">- на начало периода = 771/4350+324 = </w:t>
      </w:r>
      <w:r w:rsidR="00AB48FD">
        <w:rPr>
          <w:sz w:val="28"/>
          <w:szCs w:val="28"/>
        </w:rPr>
        <w:t>0,16</w:t>
      </w:r>
    </w:p>
    <w:p w:rsidR="00F810D9" w:rsidRDefault="00F810D9" w:rsidP="00D547F1">
      <w:pPr>
        <w:pStyle w:val="3"/>
        <w:spacing w:before="0" w:line="360" w:lineRule="auto"/>
        <w:ind w:left="0" w:firstLine="720"/>
        <w:jc w:val="left"/>
        <w:rPr>
          <w:sz w:val="28"/>
          <w:szCs w:val="28"/>
        </w:rPr>
      </w:pPr>
      <w:r>
        <w:rPr>
          <w:sz w:val="28"/>
          <w:szCs w:val="28"/>
        </w:rPr>
        <w:t xml:space="preserve">- на конец периода = 8118/13706+0 = </w:t>
      </w:r>
      <w:r w:rsidR="00AB48FD">
        <w:rPr>
          <w:sz w:val="28"/>
          <w:szCs w:val="28"/>
        </w:rPr>
        <w:t>0,59</w:t>
      </w:r>
    </w:p>
    <w:p w:rsidR="00EE2852" w:rsidRDefault="00EE2852" w:rsidP="00D547F1">
      <w:pPr>
        <w:pStyle w:val="3"/>
        <w:spacing w:before="0" w:line="360" w:lineRule="auto"/>
        <w:ind w:left="0" w:firstLine="720"/>
        <w:jc w:val="left"/>
        <w:rPr>
          <w:sz w:val="28"/>
          <w:szCs w:val="28"/>
        </w:rPr>
      </w:pPr>
    </w:p>
    <w:p w:rsidR="00EE2852" w:rsidRDefault="00EE2852" w:rsidP="00D547F1">
      <w:pPr>
        <w:pStyle w:val="3"/>
        <w:spacing w:before="0" w:line="360" w:lineRule="auto"/>
        <w:ind w:left="0" w:firstLine="720"/>
        <w:jc w:val="left"/>
        <w:rPr>
          <w:sz w:val="28"/>
          <w:szCs w:val="28"/>
        </w:rPr>
      </w:pPr>
    </w:p>
    <w:p w:rsidR="0000165F" w:rsidRDefault="0000165F" w:rsidP="00D547F1">
      <w:pPr>
        <w:ind w:firstLine="720"/>
        <w:rPr>
          <w:sz w:val="28"/>
          <w:szCs w:val="28"/>
        </w:rPr>
      </w:pPr>
    </w:p>
    <w:p w:rsidR="0000165F" w:rsidRDefault="0000165F" w:rsidP="00D547F1">
      <w:pPr>
        <w:ind w:firstLine="720"/>
        <w:rPr>
          <w:sz w:val="28"/>
          <w:szCs w:val="28"/>
        </w:rPr>
      </w:pPr>
    </w:p>
    <w:p w:rsidR="0000165F" w:rsidRDefault="0000165F" w:rsidP="00D547F1">
      <w:pPr>
        <w:ind w:firstLine="720"/>
        <w:rPr>
          <w:sz w:val="28"/>
          <w:szCs w:val="28"/>
        </w:rPr>
      </w:pPr>
    </w:p>
    <w:p w:rsidR="00155380" w:rsidRDefault="00155380" w:rsidP="00D547F1">
      <w:pPr>
        <w:ind w:firstLine="720"/>
        <w:rPr>
          <w:sz w:val="28"/>
          <w:szCs w:val="28"/>
        </w:rPr>
      </w:pPr>
    </w:p>
    <w:p w:rsidR="00155380" w:rsidRDefault="00155380" w:rsidP="00D547F1">
      <w:pPr>
        <w:ind w:firstLine="720"/>
        <w:rPr>
          <w:sz w:val="28"/>
          <w:szCs w:val="28"/>
        </w:rPr>
      </w:pPr>
    </w:p>
    <w:p w:rsidR="00155380" w:rsidRDefault="00155380" w:rsidP="00D547F1">
      <w:pPr>
        <w:ind w:firstLine="720"/>
        <w:rPr>
          <w:sz w:val="28"/>
          <w:szCs w:val="28"/>
        </w:rPr>
      </w:pPr>
    </w:p>
    <w:p w:rsidR="00155380" w:rsidRDefault="00155380" w:rsidP="00D547F1">
      <w:pPr>
        <w:ind w:firstLine="720"/>
        <w:rPr>
          <w:sz w:val="28"/>
          <w:szCs w:val="28"/>
        </w:rPr>
      </w:pPr>
    </w:p>
    <w:p w:rsidR="00155380" w:rsidRDefault="00155380" w:rsidP="00D547F1">
      <w:pPr>
        <w:ind w:firstLine="720"/>
        <w:rPr>
          <w:sz w:val="28"/>
          <w:szCs w:val="28"/>
        </w:rPr>
      </w:pPr>
    </w:p>
    <w:p w:rsidR="00155380" w:rsidRDefault="00155380" w:rsidP="00D547F1">
      <w:pPr>
        <w:ind w:firstLine="720"/>
        <w:rPr>
          <w:sz w:val="28"/>
          <w:szCs w:val="28"/>
        </w:rPr>
      </w:pPr>
    </w:p>
    <w:p w:rsidR="00155380" w:rsidRDefault="00155380" w:rsidP="00D547F1">
      <w:pPr>
        <w:ind w:firstLine="720"/>
        <w:rPr>
          <w:sz w:val="28"/>
          <w:szCs w:val="28"/>
        </w:rPr>
      </w:pPr>
    </w:p>
    <w:p w:rsidR="00155380" w:rsidRDefault="00155380" w:rsidP="00D547F1">
      <w:pPr>
        <w:ind w:firstLine="720"/>
        <w:rPr>
          <w:sz w:val="28"/>
          <w:szCs w:val="28"/>
        </w:rPr>
      </w:pPr>
    </w:p>
    <w:p w:rsidR="009E5C7B" w:rsidRDefault="009E5C7B" w:rsidP="009E5C7B">
      <w:pPr>
        <w:rPr>
          <w:sz w:val="28"/>
          <w:szCs w:val="28"/>
        </w:rPr>
      </w:pPr>
    </w:p>
    <w:p w:rsidR="0000165F" w:rsidRPr="00B4567F" w:rsidRDefault="0000165F" w:rsidP="009E5C7B">
      <w:pPr>
        <w:rPr>
          <w:sz w:val="28"/>
          <w:szCs w:val="28"/>
        </w:rPr>
      </w:pPr>
      <w:r w:rsidRPr="00B4567F">
        <w:rPr>
          <w:sz w:val="28"/>
          <w:szCs w:val="28"/>
        </w:rPr>
        <w:t>Вывод</w:t>
      </w:r>
    </w:p>
    <w:p w:rsidR="0000165F" w:rsidRDefault="0000165F" w:rsidP="00D547F1">
      <w:pPr>
        <w:ind w:firstLine="720"/>
      </w:pPr>
    </w:p>
    <w:p w:rsidR="0000165F" w:rsidRDefault="0000165F" w:rsidP="00D547F1">
      <w:pPr>
        <w:ind w:firstLine="720"/>
      </w:pPr>
    </w:p>
    <w:p w:rsidR="0000165F" w:rsidRDefault="0000165F" w:rsidP="00D547F1">
      <w:pPr>
        <w:ind w:firstLine="720"/>
      </w:pPr>
    </w:p>
    <w:p w:rsidR="0000165F" w:rsidRPr="00E538D7" w:rsidRDefault="0000165F" w:rsidP="00D547F1">
      <w:pPr>
        <w:spacing w:line="360" w:lineRule="auto"/>
        <w:ind w:firstLine="720"/>
        <w:jc w:val="both"/>
        <w:rPr>
          <w:sz w:val="28"/>
          <w:szCs w:val="28"/>
        </w:rPr>
      </w:pPr>
      <w:r w:rsidRPr="00E538D7">
        <w:rPr>
          <w:sz w:val="28"/>
          <w:szCs w:val="28"/>
        </w:rPr>
        <w:t xml:space="preserve">Из произведенных расчетов </w:t>
      </w:r>
      <w:r>
        <w:rPr>
          <w:sz w:val="28"/>
          <w:szCs w:val="28"/>
        </w:rPr>
        <w:t>в</w:t>
      </w:r>
      <w:r w:rsidRPr="00E538D7">
        <w:rPr>
          <w:sz w:val="28"/>
          <w:szCs w:val="28"/>
        </w:rPr>
        <w:t xml:space="preserve">идно, что наиболее ликвидные активы на начало периода составляли 771 тыс. руб., на конец периода они составили 8118 тыс. руб. увеличение произошло на 7347 тыс. руб. или на 952,9 %. </w:t>
      </w:r>
    </w:p>
    <w:p w:rsidR="0000165F" w:rsidRPr="00E538D7" w:rsidRDefault="0000165F" w:rsidP="00D547F1">
      <w:pPr>
        <w:spacing w:line="360" w:lineRule="auto"/>
        <w:ind w:firstLine="720"/>
        <w:jc w:val="both"/>
        <w:rPr>
          <w:sz w:val="28"/>
          <w:szCs w:val="28"/>
        </w:rPr>
      </w:pPr>
      <w:r w:rsidRPr="00E538D7">
        <w:rPr>
          <w:sz w:val="28"/>
          <w:szCs w:val="28"/>
        </w:rPr>
        <w:t>Быстрореализуемые активы на конец периода составили 8608 тыс. руб. увеличение по сравнению с налом периода составило 2904 тыс. руб. или 50,9 %.</w:t>
      </w:r>
    </w:p>
    <w:p w:rsidR="0000165F" w:rsidRPr="00E538D7" w:rsidRDefault="0000165F" w:rsidP="00D547F1">
      <w:pPr>
        <w:spacing w:line="360" w:lineRule="auto"/>
        <w:ind w:firstLine="720"/>
        <w:jc w:val="both"/>
        <w:rPr>
          <w:sz w:val="28"/>
          <w:szCs w:val="28"/>
        </w:rPr>
      </w:pPr>
      <w:r w:rsidRPr="00E538D7">
        <w:rPr>
          <w:sz w:val="28"/>
          <w:szCs w:val="28"/>
        </w:rPr>
        <w:t>Медленно реализуемые активы на начало периода составили 4151 тыс. руб. на конец периода 11077 тыс. руб. Увеличение произошло на 6926 тыс. руб. или на 166,9 %.</w:t>
      </w:r>
    </w:p>
    <w:p w:rsidR="0000165F" w:rsidRPr="00E538D7" w:rsidRDefault="0000165F" w:rsidP="00D547F1">
      <w:pPr>
        <w:spacing w:line="360" w:lineRule="auto"/>
        <w:ind w:firstLine="720"/>
        <w:jc w:val="both"/>
        <w:rPr>
          <w:sz w:val="28"/>
          <w:szCs w:val="28"/>
        </w:rPr>
      </w:pPr>
      <w:r w:rsidRPr="00E538D7">
        <w:rPr>
          <w:sz w:val="28"/>
          <w:szCs w:val="28"/>
        </w:rPr>
        <w:t>Труднореализуемые активы на начало периода составили 3774 тыс. руб. на конец периода 4942 тыс. руб. Увеличение произошло на 11687 тыс. руб. или на 30,9 %</w:t>
      </w:r>
    </w:p>
    <w:p w:rsidR="0000165F" w:rsidRDefault="0000165F" w:rsidP="00D547F1">
      <w:pPr>
        <w:spacing w:line="360" w:lineRule="auto"/>
        <w:ind w:firstLine="720"/>
        <w:jc w:val="both"/>
        <w:rPr>
          <w:sz w:val="28"/>
          <w:szCs w:val="28"/>
        </w:rPr>
      </w:pPr>
      <w:r w:rsidRPr="00E538D7">
        <w:rPr>
          <w:sz w:val="28"/>
          <w:szCs w:val="28"/>
        </w:rPr>
        <w:t>Наибольший удельный вес в структуре актива баланса на начало периода составили быстрореализуе</w:t>
      </w:r>
      <w:r>
        <w:rPr>
          <w:sz w:val="28"/>
          <w:szCs w:val="28"/>
        </w:rPr>
        <w:t>мые активы (39,6</w:t>
      </w:r>
      <w:r w:rsidRPr="00E538D7">
        <w:rPr>
          <w:sz w:val="28"/>
          <w:szCs w:val="28"/>
        </w:rPr>
        <w:t>%).</w:t>
      </w:r>
    </w:p>
    <w:p w:rsidR="0000165F" w:rsidRPr="00E538D7" w:rsidRDefault="0000165F" w:rsidP="00D547F1">
      <w:pPr>
        <w:spacing w:line="360" w:lineRule="auto"/>
        <w:ind w:firstLine="720"/>
        <w:jc w:val="both"/>
        <w:rPr>
          <w:sz w:val="28"/>
          <w:szCs w:val="28"/>
        </w:rPr>
      </w:pPr>
      <w:r w:rsidRPr="00E538D7">
        <w:rPr>
          <w:sz w:val="28"/>
          <w:szCs w:val="28"/>
        </w:rPr>
        <w:t>Медленно реализуемые активы составили структуре баланса 28,%, труднореализуемые активы – 26,2% ,наиболее ликвидные активы  - 5,4%.</w:t>
      </w:r>
    </w:p>
    <w:p w:rsidR="0000165F" w:rsidRPr="00E538D7" w:rsidRDefault="0000165F" w:rsidP="00D547F1">
      <w:pPr>
        <w:spacing w:line="360" w:lineRule="auto"/>
        <w:ind w:firstLine="720"/>
        <w:jc w:val="both"/>
        <w:rPr>
          <w:sz w:val="28"/>
          <w:szCs w:val="28"/>
        </w:rPr>
      </w:pPr>
      <w:r w:rsidRPr="00E538D7">
        <w:rPr>
          <w:sz w:val="28"/>
          <w:szCs w:val="28"/>
        </w:rPr>
        <w:t>Наибольший удельный вес в структуре баланса на конец периода составили медленно реализуемые активы – 33,8%, затем следуют быстро реализуемые активы – 26,3%, наиболее ликвидные активы – 24,8 %, труднореализуемые активы – 15,1%.</w:t>
      </w:r>
    </w:p>
    <w:p w:rsidR="0000165F" w:rsidRPr="00E538D7" w:rsidRDefault="0000165F" w:rsidP="00D547F1">
      <w:pPr>
        <w:spacing w:line="360" w:lineRule="auto"/>
        <w:ind w:firstLine="720"/>
        <w:jc w:val="both"/>
        <w:rPr>
          <w:sz w:val="28"/>
          <w:szCs w:val="28"/>
        </w:rPr>
      </w:pPr>
      <w:r w:rsidRPr="00E538D7">
        <w:rPr>
          <w:sz w:val="28"/>
          <w:szCs w:val="28"/>
        </w:rPr>
        <w:t>В структуре пассива баланса: постоянные пассивы на начало периода 41,3% на конец периода 38,5%, наиболее срочные обязательства на начало периода 30,2% на конец периода 41,9 %,долгосрочные обязательства на начало периода – 26,2 % на конец периода – 19,7 %, краткосрочные обязательства на начало периода – 2,3 % на конец периода – 0.</w:t>
      </w:r>
    </w:p>
    <w:p w:rsidR="00491E12" w:rsidRDefault="0000165F" w:rsidP="00D547F1">
      <w:pPr>
        <w:spacing w:line="360" w:lineRule="auto"/>
        <w:ind w:firstLine="720"/>
        <w:jc w:val="both"/>
        <w:rPr>
          <w:sz w:val="28"/>
          <w:szCs w:val="28"/>
        </w:rPr>
      </w:pPr>
      <w:r w:rsidRPr="00E538D7">
        <w:rPr>
          <w:sz w:val="28"/>
          <w:szCs w:val="28"/>
        </w:rPr>
        <w:t>Из расчетов видно, что баланс анализируемой организации не является абсолютно ликвидным, как на конец так и на начало периода</w:t>
      </w:r>
      <w:r>
        <w:rPr>
          <w:sz w:val="28"/>
          <w:szCs w:val="28"/>
        </w:rPr>
        <w:t>,</w:t>
      </w:r>
      <w:r w:rsidR="002D6458">
        <w:rPr>
          <w:sz w:val="28"/>
          <w:szCs w:val="28"/>
        </w:rPr>
        <w:t xml:space="preserve"> </w:t>
      </w:r>
      <w:r>
        <w:rPr>
          <w:sz w:val="28"/>
          <w:szCs w:val="28"/>
        </w:rPr>
        <w:t>так как наиболее ликвидные активы не покрывают наиболее срочные обязательства.</w:t>
      </w:r>
    </w:p>
    <w:p w:rsidR="0000165F" w:rsidRPr="00E538D7" w:rsidRDefault="0000165F" w:rsidP="00D547F1">
      <w:pPr>
        <w:spacing w:line="360" w:lineRule="auto"/>
        <w:ind w:firstLine="720"/>
        <w:jc w:val="both"/>
        <w:rPr>
          <w:sz w:val="28"/>
          <w:szCs w:val="28"/>
        </w:rPr>
      </w:pPr>
      <w:r>
        <w:rPr>
          <w:sz w:val="28"/>
          <w:szCs w:val="28"/>
        </w:rPr>
        <w:t xml:space="preserve"> </w:t>
      </w:r>
      <w:r w:rsidRPr="00E538D7">
        <w:rPr>
          <w:sz w:val="28"/>
          <w:szCs w:val="28"/>
        </w:rPr>
        <w:t>При расчете платежеспособности организации, я рассчитал коэффициенты ликвидности:</w:t>
      </w:r>
    </w:p>
    <w:p w:rsidR="0000165F" w:rsidRPr="00E538D7" w:rsidRDefault="0000165F" w:rsidP="00D547F1">
      <w:pPr>
        <w:spacing w:line="360" w:lineRule="auto"/>
        <w:ind w:firstLine="720"/>
        <w:jc w:val="both"/>
        <w:rPr>
          <w:sz w:val="28"/>
          <w:szCs w:val="28"/>
        </w:rPr>
      </w:pPr>
      <w:r w:rsidRPr="00E538D7">
        <w:rPr>
          <w:sz w:val="28"/>
          <w:szCs w:val="28"/>
        </w:rPr>
        <w:t>Коэффициент покрытия или текущей ликвидности на начало периода 2,27, на конец 2,03. Этот коэффициент характеризует сколько рублей финансовых ресурсов, вложенных в оборотные активы, приходится на один рубль текущих обязательств. Этот показатель уменьшился на 0,24.</w:t>
      </w:r>
      <w:r w:rsidR="00491E12">
        <w:rPr>
          <w:sz w:val="28"/>
          <w:szCs w:val="28"/>
        </w:rPr>
        <w:t xml:space="preserve"> </w:t>
      </w:r>
      <w:r w:rsidRPr="00E538D7">
        <w:rPr>
          <w:sz w:val="28"/>
          <w:szCs w:val="28"/>
        </w:rPr>
        <w:t>Уменьшение показателя в динамике рассматривается как отрицательная характеристика финансово-хозяйственной деятельности организации, хотя он находится в пределах установленных норм</w:t>
      </w:r>
      <w:r>
        <w:rPr>
          <w:sz w:val="28"/>
          <w:szCs w:val="28"/>
        </w:rPr>
        <w:t>(2 - 3)</w:t>
      </w:r>
      <w:r w:rsidRPr="00E538D7">
        <w:rPr>
          <w:sz w:val="28"/>
          <w:szCs w:val="28"/>
        </w:rPr>
        <w:t>.</w:t>
      </w:r>
    </w:p>
    <w:p w:rsidR="0000165F" w:rsidRDefault="0000165F" w:rsidP="00D547F1">
      <w:pPr>
        <w:spacing w:line="360" w:lineRule="auto"/>
        <w:ind w:firstLine="720"/>
        <w:jc w:val="both"/>
        <w:rPr>
          <w:sz w:val="28"/>
          <w:szCs w:val="28"/>
        </w:rPr>
      </w:pPr>
      <w:r w:rsidRPr="00E538D7">
        <w:rPr>
          <w:sz w:val="28"/>
          <w:szCs w:val="28"/>
        </w:rPr>
        <w:t>Коэффициент быстрой ликвидности на начало периода составил 1,39, на конец 1,22. Уменьшение составило 0,17. Этот показатель помогает оценить возможность организации погасить краткосрочны обязательства, в случае ее критического положения, когда не будет возможности продать запасы. Этот коэффициент больше минимального его значения (0,8), как на начало так и на конец периода.</w:t>
      </w:r>
      <w:r>
        <w:rPr>
          <w:sz w:val="28"/>
          <w:szCs w:val="28"/>
        </w:rPr>
        <w:t xml:space="preserve"> Значение э</w:t>
      </w:r>
      <w:r w:rsidRPr="00E538D7">
        <w:rPr>
          <w:sz w:val="28"/>
          <w:szCs w:val="28"/>
        </w:rPr>
        <w:t>то</w:t>
      </w:r>
      <w:r>
        <w:rPr>
          <w:sz w:val="28"/>
          <w:szCs w:val="28"/>
        </w:rPr>
        <w:t>го показателя</w:t>
      </w:r>
      <w:r w:rsidRPr="00E538D7">
        <w:rPr>
          <w:sz w:val="28"/>
          <w:szCs w:val="28"/>
        </w:rPr>
        <w:t xml:space="preserve"> положительно характеризуе</w:t>
      </w:r>
      <w:r>
        <w:rPr>
          <w:sz w:val="28"/>
          <w:szCs w:val="28"/>
        </w:rPr>
        <w:t>т</w:t>
      </w:r>
      <w:r w:rsidRPr="00E538D7">
        <w:rPr>
          <w:sz w:val="28"/>
          <w:szCs w:val="28"/>
        </w:rPr>
        <w:t xml:space="preserve"> финансовое состояние предприятия.</w:t>
      </w:r>
    </w:p>
    <w:p w:rsidR="0000165F" w:rsidRDefault="0000165F" w:rsidP="00D547F1">
      <w:pPr>
        <w:spacing w:line="360" w:lineRule="auto"/>
        <w:ind w:firstLine="720"/>
        <w:jc w:val="both"/>
        <w:rPr>
          <w:sz w:val="28"/>
          <w:szCs w:val="28"/>
        </w:rPr>
      </w:pPr>
      <w:r>
        <w:rPr>
          <w:sz w:val="28"/>
          <w:szCs w:val="28"/>
        </w:rPr>
        <w:t>К</w:t>
      </w:r>
      <w:r w:rsidRPr="00D023ED">
        <w:rPr>
          <w:sz w:val="28"/>
          <w:szCs w:val="28"/>
        </w:rPr>
        <w:t>оэффициент абсолютной ликвидности</w:t>
      </w:r>
      <w:r>
        <w:rPr>
          <w:sz w:val="28"/>
          <w:szCs w:val="28"/>
        </w:rPr>
        <w:t xml:space="preserve"> на начало периода составил 0,16, на конец периода 0,59.Увеличение произошло на 0,43. Этот коэффициент показывает какая часть срочных обязательств может быть погашена за счет имеющихся у организации наиболее ликвидных активов</w:t>
      </w:r>
      <w:r w:rsidR="00491E12">
        <w:rPr>
          <w:sz w:val="28"/>
          <w:szCs w:val="28"/>
        </w:rPr>
        <w:t xml:space="preserve"> </w:t>
      </w:r>
      <w:r>
        <w:rPr>
          <w:sz w:val="28"/>
          <w:szCs w:val="28"/>
        </w:rPr>
        <w:t xml:space="preserve">(денежные средств и краткосрочных финансовых вложений). Нижний предел этого коэффициента должен составлять 0,2, т. е. не менее 20% срочных обязательств должно быть покрыто денежными средствами и краткосрочными финансовыми вложениями. На начало периода этот коэффициент был меньше установленного предела. На конец периода коэффициент увеличился и благодаря этому стал выше установленного минимума. </w:t>
      </w:r>
    </w:p>
    <w:p w:rsidR="0000165F" w:rsidRDefault="0000165F" w:rsidP="00D547F1">
      <w:pPr>
        <w:spacing w:line="360" w:lineRule="auto"/>
        <w:ind w:firstLine="720"/>
        <w:jc w:val="both"/>
        <w:rPr>
          <w:sz w:val="28"/>
          <w:szCs w:val="28"/>
        </w:rPr>
      </w:pPr>
    </w:p>
    <w:p w:rsidR="00D547F1" w:rsidRDefault="00D547F1" w:rsidP="00D547F1">
      <w:pPr>
        <w:spacing w:line="360" w:lineRule="auto"/>
        <w:ind w:firstLine="720"/>
        <w:jc w:val="both"/>
        <w:rPr>
          <w:sz w:val="28"/>
          <w:szCs w:val="28"/>
        </w:rPr>
      </w:pPr>
    </w:p>
    <w:p w:rsidR="00D547F1" w:rsidRDefault="00D547F1" w:rsidP="00D547F1">
      <w:pPr>
        <w:spacing w:line="360" w:lineRule="auto"/>
        <w:ind w:firstLine="720"/>
        <w:jc w:val="both"/>
        <w:rPr>
          <w:sz w:val="28"/>
          <w:szCs w:val="28"/>
        </w:rPr>
      </w:pPr>
    </w:p>
    <w:p w:rsidR="001B61A2" w:rsidRDefault="001B61A2" w:rsidP="001B61A2">
      <w:pPr>
        <w:spacing w:line="360" w:lineRule="auto"/>
        <w:jc w:val="both"/>
        <w:rPr>
          <w:sz w:val="28"/>
          <w:szCs w:val="28"/>
        </w:rPr>
      </w:pPr>
    </w:p>
    <w:p w:rsidR="00BA1E56" w:rsidRDefault="00BA1E56" w:rsidP="001B61A2">
      <w:pPr>
        <w:spacing w:line="360" w:lineRule="auto"/>
        <w:ind w:firstLine="720"/>
        <w:jc w:val="both"/>
        <w:rPr>
          <w:sz w:val="28"/>
          <w:szCs w:val="28"/>
        </w:rPr>
      </w:pPr>
    </w:p>
    <w:p w:rsidR="00BA1E56" w:rsidRDefault="00BA1E56" w:rsidP="001B61A2">
      <w:pPr>
        <w:spacing w:line="360" w:lineRule="auto"/>
        <w:ind w:firstLine="720"/>
        <w:jc w:val="both"/>
        <w:rPr>
          <w:sz w:val="28"/>
          <w:szCs w:val="28"/>
        </w:rPr>
      </w:pPr>
    </w:p>
    <w:p w:rsidR="00BA1E56" w:rsidRDefault="00BA1E56" w:rsidP="001B61A2">
      <w:pPr>
        <w:spacing w:line="360" w:lineRule="auto"/>
        <w:ind w:firstLine="720"/>
        <w:jc w:val="both"/>
        <w:rPr>
          <w:sz w:val="28"/>
          <w:szCs w:val="28"/>
        </w:rPr>
      </w:pPr>
    </w:p>
    <w:p w:rsidR="00BA1E56" w:rsidRDefault="00BA1E56" w:rsidP="001B61A2">
      <w:pPr>
        <w:spacing w:line="360" w:lineRule="auto"/>
        <w:ind w:firstLine="720"/>
        <w:jc w:val="both"/>
        <w:rPr>
          <w:sz w:val="28"/>
          <w:szCs w:val="28"/>
        </w:rPr>
      </w:pPr>
    </w:p>
    <w:p w:rsidR="00BA1E56" w:rsidRDefault="00BA1E56" w:rsidP="001B61A2">
      <w:pPr>
        <w:spacing w:line="360" w:lineRule="auto"/>
        <w:ind w:firstLine="720"/>
        <w:jc w:val="both"/>
        <w:rPr>
          <w:sz w:val="28"/>
          <w:szCs w:val="28"/>
        </w:rPr>
      </w:pPr>
    </w:p>
    <w:p w:rsidR="0000165F" w:rsidRDefault="00D547F1" w:rsidP="001B61A2">
      <w:pPr>
        <w:spacing w:line="360" w:lineRule="auto"/>
        <w:ind w:firstLine="720"/>
        <w:jc w:val="both"/>
        <w:rPr>
          <w:sz w:val="28"/>
          <w:szCs w:val="28"/>
        </w:rPr>
      </w:pPr>
      <w:r>
        <w:rPr>
          <w:sz w:val="28"/>
          <w:szCs w:val="28"/>
        </w:rPr>
        <w:t>Рекомендации</w:t>
      </w:r>
    </w:p>
    <w:p w:rsidR="00D547F1" w:rsidRDefault="00D547F1" w:rsidP="00D547F1">
      <w:pPr>
        <w:spacing w:line="360" w:lineRule="auto"/>
        <w:ind w:firstLine="720"/>
        <w:jc w:val="both"/>
        <w:rPr>
          <w:sz w:val="28"/>
          <w:szCs w:val="28"/>
        </w:rPr>
      </w:pPr>
    </w:p>
    <w:p w:rsidR="00D547F1" w:rsidRDefault="00D547F1" w:rsidP="00D547F1">
      <w:pPr>
        <w:spacing w:line="360" w:lineRule="auto"/>
        <w:ind w:firstLine="720"/>
        <w:jc w:val="both"/>
        <w:rPr>
          <w:sz w:val="28"/>
          <w:szCs w:val="28"/>
        </w:rPr>
      </w:pPr>
    </w:p>
    <w:p w:rsidR="00C21D4B" w:rsidRDefault="00BE7A00" w:rsidP="00D547F1">
      <w:pPr>
        <w:spacing w:line="360" w:lineRule="auto"/>
        <w:ind w:firstLine="720"/>
        <w:jc w:val="both"/>
        <w:rPr>
          <w:sz w:val="28"/>
          <w:szCs w:val="28"/>
        </w:rPr>
      </w:pPr>
      <w:r>
        <w:rPr>
          <w:sz w:val="28"/>
          <w:szCs w:val="28"/>
        </w:rPr>
        <w:t>Руководству хозяйствующего субъекта стоит обратить внимание на то, что баланс не является ликвидным, как на начало, так и на конец периода. Для того, чтобы баланс организации стал абсолютно ликвидным</w:t>
      </w:r>
      <w:r w:rsidR="004F25F6">
        <w:rPr>
          <w:sz w:val="28"/>
          <w:szCs w:val="28"/>
        </w:rPr>
        <w:t xml:space="preserve"> нужно </w:t>
      </w:r>
      <w:r w:rsidR="00BD17B3">
        <w:rPr>
          <w:sz w:val="28"/>
          <w:szCs w:val="28"/>
        </w:rPr>
        <w:t>увеличивать наиболее ликвидные активы, то есть денежные средства и</w:t>
      </w:r>
      <w:r w:rsidR="00582EDF">
        <w:rPr>
          <w:sz w:val="28"/>
          <w:szCs w:val="28"/>
        </w:rPr>
        <w:t xml:space="preserve"> краткосрочные финансовые вложения, и</w:t>
      </w:r>
      <w:r w:rsidR="00582EDF" w:rsidRPr="00582EDF">
        <w:rPr>
          <w:sz w:val="28"/>
          <w:szCs w:val="28"/>
        </w:rPr>
        <w:t xml:space="preserve"> </w:t>
      </w:r>
      <w:r w:rsidR="00582EDF">
        <w:rPr>
          <w:sz w:val="28"/>
          <w:szCs w:val="28"/>
        </w:rPr>
        <w:t>особенно внимательно изучить причины изменения всей кредиторской задолженности, ее структуры и выгодность привлечения заемных средств</w:t>
      </w:r>
      <w:r w:rsidR="004A5861">
        <w:rPr>
          <w:sz w:val="28"/>
          <w:szCs w:val="28"/>
        </w:rPr>
        <w:t xml:space="preserve">. </w:t>
      </w:r>
      <w:r w:rsidR="00BD17B3">
        <w:rPr>
          <w:sz w:val="28"/>
          <w:szCs w:val="28"/>
        </w:rPr>
        <w:t>Для обеспечения платежеспособности  организации денежные средства и краткосрочные финансовые вложения должны покрывать срочные обязательства</w:t>
      </w:r>
      <w:r w:rsidR="004A5861">
        <w:rPr>
          <w:sz w:val="28"/>
          <w:szCs w:val="28"/>
        </w:rPr>
        <w:t>.</w:t>
      </w:r>
    </w:p>
    <w:p w:rsidR="009E797C" w:rsidRDefault="00C21D4B" w:rsidP="00D547F1">
      <w:pPr>
        <w:spacing w:line="360" w:lineRule="auto"/>
        <w:ind w:firstLine="720"/>
        <w:jc w:val="both"/>
        <w:rPr>
          <w:sz w:val="28"/>
          <w:szCs w:val="28"/>
        </w:rPr>
      </w:pPr>
      <w:r>
        <w:rPr>
          <w:sz w:val="28"/>
          <w:szCs w:val="28"/>
        </w:rPr>
        <w:t>Увеличить наиболее ликвидные активы можно за счет уменьшения сумм по быстро реализуемым активам, то есть за счет уменьшения дебиторской задолжности</w:t>
      </w:r>
      <w:r w:rsidR="00B36760">
        <w:rPr>
          <w:sz w:val="28"/>
          <w:szCs w:val="28"/>
        </w:rPr>
        <w:t xml:space="preserve"> (снижение объемов производства, снижение затрат при производстве продукции)</w:t>
      </w:r>
      <w:r w:rsidR="008B18BC">
        <w:rPr>
          <w:sz w:val="28"/>
          <w:szCs w:val="28"/>
        </w:rPr>
        <w:t>.</w:t>
      </w:r>
    </w:p>
    <w:p w:rsidR="008B18BC" w:rsidRDefault="008B18BC" w:rsidP="00D547F1">
      <w:pPr>
        <w:spacing w:line="360" w:lineRule="auto"/>
        <w:ind w:firstLine="720"/>
        <w:jc w:val="both"/>
        <w:rPr>
          <w:sz w:val="28"/>
          <w:szCs w:val="28"/>
        </w:rPr>
      </w:pPr>
      <w:r>
        <w:rPr>
          <w:sz w:val="28"/>
          <w:szCs w:val="28"/>
        </w:rPr>
        <w:t xml:space="preserve">Недостаток денежных средств может быть вызван  </w:t>
      </w:r>
      <w:r w:rsidRPr="00D023ED">
        <w:rPr>
          <w:sz w:val="28"/>
          <w:szCs w:val="28"/>
        </w:rPr>
        <w:t>све</w:t>
      </w:r>
      <w:r>
        <w:rPr>
          <w:sz w:val="28"/>
          <w:szCs w:val="28"/>
        </w:rPr>
        <w:t>рхплановым запасом товарно-материальных ценностей.</w:t>
      </w:r>
    </w:p>
    <w:p w:rsidR="00491E12" w:rsidRDefault="009E797C" w:rsidP="00D547F1">
      <w:pPr>
        <w:spacing w:line="360" w:lineRule="auto"/>
        <w:ind w:firstLine="720"/>
        <w:jc w:val="both"/>
        <w:rPr>
          <w:sz w:val="28"/>
          <w:szCs w:val="28"/>
        </w:rPr>
      </w:pPr>
      <w:r>
        <w:rPr>
          <w:sz w:val="28"/>
          <w:szCs w:val="28"/>
        </w:rPr>
        <w:t>Уменьшить наиболее срочные обязательства можно за счет увеличения прочих краткосрочных обязательств</w:t>
      </w:r>
      <w:r w:rsidR="00491E12">
        <w:rPr>
          <w:sz w:val="28"/>
          <w:szCs w:val="28"/>
        </w:rPr>
        <w:t>, которые к концу периода составили 0 тыс. руб.</w:t>
      </w:r>
    </w:p>
    <w:p w:rsidR="0000165F" w:rsidRDefault="00BD17B3" w:rsidP="00D547F1">
      <w:pPr>
        <w:spacing w:line="360" w:lineRule="auto"/>
        <w:ind w:firstLine="720"/>
        <w:jc w:val="both"/>
        <w:rPr>
          <w:sz w:val="28"/>
          <w:szCs w:val="28"/>
        </w:rPr>
      </w:pPr>
      <w:r>
        <w:rPr>
          <w:sz w:val="28"/>
          <w:szCs w:val="28"/>
        </w:rPr>
        <w:t xml:space="preserve"> </w:t>
      </w:r>
    </w:p>
    <w:p w:rsidR="00BD17B3" w:rsidRPr="00E538D7" w:rsidRDefault="00BD17B3" w:rsidP="00D547F1">
      <w:pPr>
        <w:spacing w:line="360" w:lineRule="auto"/>
        <w:ind w:firstLine="720"/>
        <w:jc w:val="both"/>
        <w:rPr>
          <w:sz w:val="28"/>
          <w:szCs w:val="28"/>
        </w:rPr>
      </w:pPr>
    </w:p>
    <w:p w:rsidR="0000165F" w:rsidRPr="00E538D7" w:rsidRDefault="0000165F" w:rsidP="00D547F1">
      <w:pPr>
        <w:ind w:firstLine="720"/>
        <w:jc w:val="both"/>
        <w:rPr>
          <w:sz w:val="28"/>
          <w:szCs w:val="28"/>
        </w:rPr>
      </w:pPr>
    </w:p>
    <w:p w:rsidR="00DE0545" w:rsidRPr="00E538D7" w:rsidRDefault="00DE0545" w:rsidP="00D547F1">
      <w:pPr>
        <w:ind w:firstLine="720"/>
        <w:jc w:val="both"/>
        <w:rPr>
          <w:sz w:val="28"/>
          <w:szCs w:val="28"/>
        </w:rPr>
      </w:pPr>
    </w:p>
    <w:p w:rsidR="00EE2852" w:rsidRDefault="00EE2852" w:rsidP="00D547F1">
      <w:pPr>
        <w:pStyle w:val="3"/>
        <w:spacing w:before="0" w:line="360" w:lineRule="auto"/>
        <w:ind w:left="0" w:firstLine="720"/>
        <w:jc w:val="left"/>
        <w:rPr>
          <w:sz w:val="28"/>
          <w:szCs w:val="28"/>
        </w:rPr>
      </w:pPr>
    </w:p>
    <w:p w:rsidR="00EE2852" w:rsidRDefault="00EE2852" w:rsidP="00D547F1">
      <w:pPr>
        <w:pStyle w:val="3"/>
        <w:spacing w:before="0" w:line="360" w:lineRule="auto"/>
        <w:ind w:left="0" w:firstLine="720"/>
        <w:jc w:val="left"/>
        <w:rPr>
          <w:sz w:val="28"/>
          <w:szCs w:val="28"/>
        </w:rPr>
      </w:pPr>
    </w:p>
    <w:p w:rsidR="00EE2852" w:rsidRDefault="00EE2852" w:rsidP="00D547F1">
      <w:pPr>
        <w:pStyle w:val="3"/>
        <w:spacing w:before="0" w:line="360" w:lineRule="auto"/>
        <w:ind w:left="0" w:firstLine="720"/>
        <w:jc w:val="left"/>
        <w:rPr>
          <w:sz w:val="28"/>
          <w:szCs w:val="28"/>
        </w:rPr>
      </w:pPr>
    </w:p>
    <w:p w:rsidR="001B61A2" w:rsidRDefault="001B61A2" w:rsidP="001B61A2">
      <w:pPr>
        <w:pStyle w:val="3"/>
        <w:spacing w:before="0" w:line="360" w:lineRule="auto"/>
        <w:ind w:left="0"/>
        <w:jc w:val="left"/>
        <w:rPr>
          <w:sz w:val="28"/>
          <w:szCs w:val="28"/>
        </w:rPr>
      </w:pPr>
    </w:p>
    <w:p w:rsidR="00BA1E56" w:rsidRDefault="00BA1E56" w:rsidP="001B61A2">
      <w:pPr>
        <w:pStyle w:val="3"/>
        <w:spacing w:before="0" w:line="360" w:lineRule="auto"/>
        <w:ind w:left="0" w:firstLine="720"/>
        <w:jc w:val="left"/>
        <w:rPr>
          <w:sz w:val="28"/>
          <w:szCs w:val="28"/>
        </w:rPr>
      </w:pPr>
    </w:p>
    <w:p w:rsidR="00BA1E56" w:rsidRDefault="00BA1E56" w:rsidP="001B61A2">
      <w:pPr>
        <w:pStyle w:val="3"/>
        <w:spacing w:before="0" w:line="360" w:lineRule="auto"/>
        <w:ind w:left="0" w:firstLine="720"/>
        <w:jc w:val="left"/>
        <w:rPr>
          <w:sz w:val="28"/>
          <w:szCs w:val="28"/>
        </w:rPr>
      </w:pPr>
    </w:p>
    <w:p w:rsidR="00BA1E56" w:rsidRDefault="00BA1E56" w:rsidP="001B61A2">
      <w:pPr>
        <w:pStyle w:val="3"/>
        <w:spacing w:before="0" w:line="360" w:lineRule="auto"/>
        <w:ind w:left="0" w:firstLine="720"/>
        <w:jc w:val="left"/>
        <w:rPr>
          <w:sz w:val="28"/>
          <w:szCs w:val="28"/>
        </w:rPr>
      </w:pPr>
    </w:p>
    <w:p w:rsidR="00BA1E56" w:rsidRDefault="00BA1E56" w:rsidP="001B61A2">
      <w:pPr>
        <w:pStyle w:val="3"/>
        <w:spacing w:before="0" w:line="360" w:lineRule="auto"/>
        <w:ind w:left="0" w:firstLine="720"/>
        <w:jc w:val="left"/>
        <w:rPr>
          <w:sz w:val="28"/>
          <w:szCs w:val="28"/>
        </w:rPr>
      </w:pPr>
    </w:p>
    <w:p w:rsidR="00BA1E56" w:rsidRDefault="00BA1E56" w:rsidP="001B61A2">
      <w:pPr>
        <w:pStyle w:val="3"/>
        <w:spacing w:before="0" w:line="360" w:lineRule="auto"/>
        <w:ind w:left="0" w:firstLine="720"/>
        <w:jc w:val="left"/>
        <w:rPr>
          <w:sz w:val="28"/>
          <w:szCs w:val="28"/>
        </w:rPr>
      </w:pPr>
    </w:p>
    <w:p w:rsidR="00EE2852" w:rsidRDefault="00EE2852" w:rsidP="001B61A2">
      <w:pPr>
        <w:pStyle w:val="3"/>
        <w:spacing w:before="0" w:line="360" w:lineRule="auto"/>
        <w:ind w:left="0" w:firstLine="720"/>
        <w:jc w:val="left"/>
        <w:rPr>
          <w:sz w:val="28"/>
          <w:szCs w:val="28"/>
        </w:rPr>
      </w:pPr>
      <w:r>
        <w:rPr>
          <w:sz w:val="28"/>
          <w:szCs w:val="28"/>
        </w:rPr>
        <w:t>Заключение</w:t>
      </w:r>
    </w:p>
    <w:p w:rsidR="0001500D" w:rsidRDefault="0001500D" w:rsidP="001B61A2">
      <w:pPr>
        <w:pStyle w:val="3"/>
        <w:spacing w:before="0" w:line="360" w:lineRule="auto"/>
        <w:ind w:left="0" w:firstLine="720"/>
        <w:jc w:val="left"/>
        <w:rPr>
          <w:sz w:val="28"/>
          <w:szCs w:val="28"/>
        </w:rPr>
      </w:pPr>
    </w:p>
    <w:p w:rsidR="00875709" w:rsidRDefault="0001500D" w:rsidP="00875709">
      <w:pPr>
        <w:tabs>
          <w:tab w:val="left" w:pos="10620"/>
        </w:tabs>
        <w:spacing w:line="360" w:lineRule="auto"/>
        <w:ind w:firstLine="720"/>
        <w:rPr>
          <w:sz w:val="28"/>
          <w:szCs w:val="28"/>
        </w:rPr>
      </w:pPr>
      <w:r>
        <w:rPr>
          <w:sz w:val="28"/>
          <w:szCs w:val="28"/>
        </w:rPr>
        <w:t>В ходе проведенной мной работы все цели и задачи были достигнуты, а именно</w:t>
      </w:r>
      <w:r w:rsidR="00875709">
        <w:rPr>
          <w:sz w:val="28"/>
          <w:szCs w:val="28"/>
        </w:rPr>
        <w:t xml:space="preserve"> были</w:t>
      </w:r>
      <w:r>
        <w:rPr>
          <w:sz w:val="28"/>
          <w:szCs w:val="28"/>
        </w:rPr>
        <w:t xml:space="preserve"> </w:t>
      </w:r>
      <w:r w:rsidR="00875709">
        <w:rPr>
          <w:sz w:val="28"/>
          <w:szCs w:val="28"/>
        </w:rPr>
        <w:t>рассчитаны коэффициенты ликвидности баланса, распределены средства актива и пассива на группы по срокам поступления средств и наступления платежей. На основании такого деления мне удалось определить условия ликвидности баланса.</w:t>
      </w:r>
    </w:p>
    <w:p w:rsidR="002D6458" w:rsidRDefault="002D6458" w:rsidP="00875709">
      <w:pPr>
        <w:tabs>
          <w:tab w:val="left" w:pos="10620"/>
        </w:tabs>
        <w:spacing w:line="360" w:lineRule="auto"/>
        <w:ind w:firstLine="720"/>
        <w:rPr>
          <w:sz w:val="28"/>
          <w:szCs w:val="28"/>
        </w:rPr>
      </w:pPr>
      <w:r>
        <w:rPr>
          <w:sz w:val="28"/>
          <w:szCs w:val="28"/>
        </w:rPr>
        <w:t xml:space="preserve">Также я установил, что существует множество других методик расчета ликвидности и платежеспособности, и что данная методика по которой я производил анализ </w:t>
      </w:r>
      <w:r w:rsidRPr="002D6458">
        <w:rPr>
          <w:sz w:val="28"/>
          <w:szCs w:val="28"/>
        </w:rPr>
        <w:t>в российских условиях развития экономики</w:t>
      </w:r>
      <w:r>
        <w:rPr>
          <w:sz w:val="28"/>
          <w:szCs w:val="28"/>
        </w:rPr>
        <w:t xml:space="preserve"> несовершенна, и ограниченна.</w:t>
      </w:r>
    </w:p>
    <w:p w:rsidR="00875709" w:rsidRPr="003E7C14" w:rsidRDefault="00875709" w:rsidP="00875709">
      <w:pPr>
        <w:tabs>
          <w:tab w:val="left" w:pos="10620"/>
        </w:tabs>
        <w:spacing w:line="360" w:lineRule="auto"/>
        <w:ind w:firstLine="720"/>
        <w:rPr>
          <w:sz w:val="28"/>
          <w:szCs w:val="28"/>
        </w:rPr>
      </w:pPr>
      <w:r>
        <w:rPr>
          <w:sz w:val="28"/>
          <w:szCs w:val="28"/>
        </w:rPr>
        <w:t xml:space="preserve"> </w:t>
      </w:r>
    </w:p>
    <w:p w:rsidR="0001500D" w:rsidRPr="00D023ED" w:rsidRDefault="0001500D" w:rsidP="001B61A2">
      <w:pPr>
        <w:pStyle w:val="3"/>
        <w:spacing w:before="0" w:line="360" w:lineRule="auto"/>
        <w:ind w:left="0" w:firstLine="720"/>
        <w:jc w:val="left"/>
        <w:rPr>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D336AB" w:rsidRDefault="00D336AB" w:rsidP="00D547F1">
      <w:pPr>
        <w:widowControl w:val="0"/>
        <w:spacing w:line="360" w:lineRule="auto"/>
        <w:ind w:firstLine="720"/>
        <w:jc w:val="both"/>
        <w:rPr>
          <w:b/>
          <w:sz w:val="28"/>
          <w:szCs w:val="28"/>
        </w:rPr>
      </w:pPr>
    </w:p>
    <w:p w:rsidR="00EE2852" w:rsidRDefault="00EE2852" w:rsidP="00D547F1">
      <w:pPr>
        <w:widowControl w:val="0"/>
        <w:spacing w:line="360" w:lineRule="auto"/>
        <w:ind w:firstLine="720"/>
        <w:jc w:val="both"/>
        <w:rPr>
          <w:b/>
          <w:sz w:val="28"/>
          <w:szCs w:val="28"/>
        </w:rPr>
      </w:pPr>
    </w:p>
    <w:p w:rsidR="00EE2852" w:rsidRDefault="00EE2852" w:rsidP="00D547F1">
      <w:pPr>
        <w:widowControl w:val="0"/>
        <w:spacing w:line="360" w:lineRule="auto"/>
        <w:ind w:firstLine="720"/>
        <w:jc w:val="both"/>
        <w:rPr>
          <w:b/>
          <w:sz w:val="28"/>
          <w:szCs w:val="28"/>
        </w:rPr>
      </w:pPr>
    </w:p>
    <w:p w:rsidR="00EE2852" w:rsidRDefault="00EE2852" w:rsidP="00D547F1">
      <w:pPr>
        <w:widowControl w:val="0"/>
        <w:spacing w:line="360" w:lineRule="auto"/>
        <w:ind w:firstLine="720"/>
        <w:jc w:val="both"/>
        <w:rPr>
          <w:b/>
          <w:sz w:val="28"/>
          <w:szCs w:val="28"/>
        </w:rPr>
      </w:pPr>
    </w:p>
    <w:p w:rsidR="00EE2852" w:rsidRDefault="00EE2852" w:rsidP="00D547F1">
      <w:pPr>
        <w:widowControl w:val="0"/>
        <w:spacing w:line="360" w:lineRule="auto"/>
        <w:ind w:firstLine="720"/>
        <w:jc w:val="both"/>
        <w:rPr>
          <w:b/>
          <w:sz w:val="28"/>
          <w:szCs w:val="28"/>
        </w:rPr>
      </w:pPr>
    </w:p>
    <w:p w:rsidR="00EE2852" w:rsidRDefault="00EE2852" w:rsidP="00D547F1">
      <w:pPr>
        <w:widowControl w:val="0"/>
        <w:spacing w:line="360" w:lineRule="auto"/>
        <w:ind w:firstLine="720"/>
        <w:jc w:val="both"/>
        <w:rPr>
          <w:b/>
          <w:sz w:val="28"/>
          <w:szCs w:val="28"/>
        </w:rPr>
      </w:pPr>
    </w:p>
    <w:p w:rsidR="00EE2852" w:rsidRDefault="00EE2852" w:rsidP="00D547F1">
      <w:pPr>
        <w:widowControl w:val="0"/>
        <w:spacing w:line="360" w:lineRule="auto"/>
        <w:ind w:firstLine="720"/>
        <w:jc w:val="both"/>
        <w:rPr>
          <w:b/>
          <w:sz w:val="28"/>
          <w:szCs w:val="28"/>
        </w:rPr>
      </w:pPr>
    </w:p>
    <w:p w:rsidR="00D023ED" w:rsidRDefault="00984293" w:rsidP="000E402E">
      <w:pPr>
        <w:widowControl w:val="0"/>
        <w:spacing w:line="360" w:lineRule="auto"/>
        <w:ind w:firstLine="720"/>
        <w:jc w:val="both"/>
        <w:rPr>
          <w:b/>
          <w:sz w:val="28"/>
          <w:szCs w:val="28"/>
        </w:rPr>
      </w:pPr>
      <w:r>
        <w:rPr>
          <w:b/>
          <w:sz w:val="28"/>
          <w:szCs w:val="28"/>
        </w:rPr>
        <w:t>Список используемой литературы</w:t>
      </w:r>
    </w:p>
    <w:p w:rsidR="00BA1E56" w:rsidRDefault="00BA1E56" w:rsidP="00D547F1">
      <w:pPr>
        <w:widowControl w:val="0"/>
        <w:spacing w:line="360" w:lineRule="auto"/>
        <w:ind w:firstLine="720"/>
        <w:jc w:val="both"/>
        <w:rPr>
          <w:b/>
          <w:sz w:val="28"/>
          <w:szCs w:val="28"/>
        </w:rPr>
      </w:pPr>
    </w:p>
    <w:p w:rsidR="00BA1E56" w:rsidRPr="00597F17" w:rsidRDefault="00BA1E56" w:rsidP="00D547F1">
      <w:pPr>
        <w:widowControl w:val="0"/>
        <w:spacing w:line="360" w:lineRule="auto"/>
        <w:ind w:firstLine="720"/>
        <w:jc w:val="both"/>
        <w:rPr>
          <w:b/>
          <w:sz w:val="28"/>
          <w:szCs w:val="28"/>
        </w:rPr>
      </w:pPr>
    </w:p>
    <w:p w:rsidR="00597F17" w:rsidRPr="000E402E" w:rsidRDefault="00597F17" w:rsidP="000E402E">
      <w:pPr>
        <w:pStyle w:val="a3"/>
        <w:numPr>
          <w:ilvl w:val="0"/>
          <w:numId w:val="9"/>
        </w:numPr>
        <w:tabs>
          <w:tab w:val="left" w:pos="0"/>
        </w:tabs>
        <w:autoSpaceDE w:val="0"/>
        <w:autoSpaceDN w:val="0"/>
        <w:spacing w:after="0" w:line="360" w:lineRule="auto"/>
        <w:ind w:left="0" w:firstLine="720"/>
        <w:jc w:val="both"/>
        <w:rPr>
          <w:sz w:val="28"/>
          <w:szCs w:val="28"/>
        </w:rPr>
      </w:pPr>
      <w:r w:rsidRPr="000E402E">
        <w:rPr>
          <w:sz w:val="28"/>
          <w:szCs w:val="28"/>
        </w:rPr>
        <w:t>Анализ финансово-экономической деятельности предприятия: Учебное пособие для вузов / Под ред. Н.П. Любушина. – М.: ЮНИТИ-ДАНА, 2002.</w:t>
      </w:r>
    </w:p>
    <w:p w:rsidR="00BA1E56" w:rsidRPr="000E402E" w:rsidRDefault="000870FA"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Макарьева В.И., Андреева</w:t>
      </w:r>
      <w:r w:rsidR="00BA1E56" w:rsidRPr="000E402E">
        <w:rPr>
          <w:sz w:val="28"/>
          <w:szCs w:val="28"/>
        </w:rPr>
        <w:t xml:space="preserve"> Л.В.Анализ Финансово-хозяйственной деятельности организации.</w:t>
      </w:r>
      <w:r w:rsidR="00597F17" w:rsidRPr="000E402E">
        <w:rPr>
          <w:sz w:val="28"/>
          <w:szCs w:val="28"/>
        </w:rPr>
        <w:t xml:space="preserve"> Учебное пособие. – Москва: "</w:t>
      </w:r>
      <w:r w:rsidR="00BA1E56" w:rsidRPr="000E402E">
        <w:rPr>
          <w:sz w:val="28"/>
          <w:szCs w:val="28"/>
        </w:rPr>
        <w:t>Финансы и статистика</w:t>
      </w:r>
      <w:r w:rsidR="00597F17" w:rsidRPr="000E402E">
        <w:rPr>
          <w:sz w:val="28"/>
          <w:szCs w:val="28"/>
        </w:rPr>
        <w:t xml:space="preserve">", </w:t>
      </w:r>
      <w:r w:rsidR="00BA1E56" w:rsidRPr="000E402E">
        <w:rPr>
          <w:sz w:val="28"/>
          <w:szCs w:val="28"/>
        </w:rPr>
        <w:t>2005. – 264 с.</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Баканов М.И., Шеремет А.Д. теория экономического анализа: Учебник. – М.: Финансы и статистика, 2002.</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Балабанов И.Т. Финансовый анализ и планирование хозяйствующего субъекта. – М.: "Финансы и статистика", 2000.</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Бланк И.А. Словарь – справочник финансового менеджера. – Киев: "Ника – Центр" – "Эльга", 2001.</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Басовский Л.Е. Теория экономического анализа: Учебное пособие. – М.: ИНФРА-М, 2001.</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Бороненкова С.А. Управленческий анализ. – М.: “Финансы и статистика”, 2003.</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Ноздрева Р.Б., Цыгичко Л.И. Маркетинг: Как побеждать на рынке. – М.: "Финансы и статистика", 1991.</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Савицкая Г.В. Анализ хозяйственной деятельности предприятия. – Минск: ИП "Экоперспектива", 2002.</w:t>
      </w:r>
    </w:p>
    <w:p w:rsidR="00597F17" w:rsidRPr="000E402E" w:rsidRDefault="00597F17" w:rsidP="000E402E">
      <w:pPr>
        <w:numPr>
          <w:ilvl w:val="0"/>
          <w:numId w:val="9"/>
        </w:numPr>
        <w:tabs>
          <w:tab w:val="left" w:pos="0"/>
        </w:tabs>
        <w:autoSpaceDE w:val="0"/>
        <w:autoSpaceDN w:val="0"/>
        <w:spacing w:line="360" w:lineRule="auto"/>
        <w:ind w:left="0" w:firstLine="720"/>
        <w:jc w:val="both"/>
        <w:rPr>
          <w:sz w:val="28"/>
          <w:szCs w:val="28"/>
        </w:rPr>
      </w:pPr>
      <w:r w:rsidRPr="000E402E">
        <w:rPr>
          <w:sz w:val="28"/>
          <w:szCs w:val="28"/>
        </w:rPr>
        <w:t>Савицкая Г.В. Методика комплексного анализа хозяйственной деятельности: Краткий курс. – М.: “Инфра-М”, 2003.</w:t>
      </w:r>
    </w:p>
    <w:p w:rsidR="003B5962" w:rsidRPr="00D023ED" w:rsidRDefault="003B5962" w:rsidP="00D547F1">
      <w:pPr>
        <w:spacing w:line="360" w:lineRule="auto"/>
        <w:ind w:firstLine="720"/>
        <w:rPr>
          <w:sz w:val="28"/>
          <w:szCs w:val="28"/>
        </w:rPr>
      </w:pPr>
      <w:bookmarkStart w:id="0" w:name="_GoBack"/>
      <w:bookmarkEnd w:id="0"/>
    </w:p>
    <w:sectPr w:rsidR="003B5962" w:rsidRPr="00D023ED" w:rsidSect="006C561F">
      <w:headerReference w:type="even" r:id="rId11"/>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1F" w:rsidRDefault="001A5D1F">
      <w:r>
        <w:separator/>
      </w:r>
    </w:p>
  </w:endnote>
  <w:endnote w:type="continuationSeparator" w:id="0">
    <w:p w:rsidR="001A5D1F" w:rsidRDefault="001A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1F" w:rsidRDefault="001A5D1F">
      <w:r>
        <w:separator/>
      </w:r>
    </w:p>
  </w:footnote>
  <w:footnote w:type="continuationSeparator" w:id="0">
    <w:p w:rsidR="001A5D1F" w:rsidRDefault="001A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9C" w:rsidRDefault="00C1009C" w:rsidP="00CA13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009C" w:rsidRDefault="00C1009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9C" w:rsidRDefault="00C1009C" w:rsidP="00CA13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A5D1F">
      <w:rPr>
        <w:rStyle w:val="a5"/>
        <w:noProof/>
      </w:rPr>
      <w:t>2</w:t>
    </w:r>
    <w:r>
      <w:rPr>
        <w:rStyle w:val="a5"/>
      </w:rPr>
      <w:fldChar w:fldCharType="end"/>
    </w:r>
  </w:p>
  <w:p w:rsidR="00C1009C" w:rsidRDefault="00C100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C69"/>
    <w:multiLevelType w:val="singleLevel"/>
    <w:tmpl w:val="0419000F"/>
    <w:lvl w:ilvl="0">
      <w:start w:val="1"/>
      <w:numFmt w:val="decimal"/>
      <w:lvlText w:val="%1."/>
      <w:lvlJc w:val="left"/>
      <w:pPr>
        <w:tabs>
          <w:tab w:val="num" w:pos="360"/>
        </w:tabs>
        <w:ind w:left="360" w:hanging="360"/>
      </w:pPr>
    </w:lvl>
  </w:abstractNum>
  <w:abstractNum w:abstractNumId="1">
    <w:nsid w:val="0C5D014D"/>
    <w:multiLevelType w:val="singleLevel"/>
    <w:tmpl w:val="152A2B08"/>
    <w:lvl w:ilvl="0">
      <w:start w:val="2"/>
      <w:numFmt w:val="bullet"/>
      <w:lvlText w:val="-"/>
      <w:lvlJc w:val="left"/>
      <w:pPr>
        <w:tabs>
          <w:tab w:val="num" w:pos="644"/>
        </w:tabs>
        <w:ind w:left="644" w:hanging="360"/>
      </w:pPr>
    </w:lvl>
  </w:abstractNum>
  <w:abstractNum w:abstractNumId="2">
    <w:nsid w:val="2A801850"/>
    <w:multiLevelType w:val="singleLevel"/>
    <w:tmpl w:val="04190011"/>
    <w:lvl w:ilvl="0">
      <w:start w:val="1"/>
      <w:numFmt w:val="decimal"/>
      <w:lvlText w:val="%1)"/>
      <w:lvlJc w:val="left"/>
      <w:pPr>
        <w:tabs>
          <w:tab w:val="num" w:pos="360"/>
        </w:tabs>
        <w:ind w:left="360" w:hanging="360"/>
      </w:pPr>
    </w:lvl>
  </w:abstractNum>
  <w:abstractNum w:abstractNumId="3">
    <w:nsid w:val="2E52305F"/>
    <w:multiLevelType w:val="singleLevel"/>
    <w:tmpl w:val="F7FAE034"/>
    <w:lvl w:ilvl="0">
      <w:start w:val="1"/>
      <w:numFmt w:val="decimal"/>
      <w:lvlText w:val="%1."/>
      <w:legacy w:legacy="1" w:legacySpace="0" w:legacyIndent="360"/>
      <w:lvlJc w:val="left"/>
      <w:pPr>
        <w:ind w:left="360" w:hanging="360"/>
      </w:pPr>
    </w:lvl>
  </w:abstractNum>
  <w:abstractNum w:abstractNumId="4">
    <w:nsid w:val="38380ADC"/>
    <w:multiLevelType w:val="singleLevel"/>
    <w:tmpl w:val="8DF0A7E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nsid w:val="3B8F100E"/>
    <w:multiLevelType w:val="singleLevel"/>
    <w:tmpl w:val="E57C516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
    <w:nsid w:val="3D8D0CC0"/>
    <w:multiLevelType w:val="singleLevel"/>
    <w:tmpl w:val="0419000F"/>
    <w:lvl w:ilvl="0">
      <w:start w:val="1"/>
      <w:numFmt w:val="decimal"/>
      <w:lvlText w:val="%1."/>
      <w:lvlJc w:val="left"/>
      <w:pPr>
        <w:tabs>
          <w:tab w:val="num" w:pos="360"/>
        </w:tabs>
        <w:ind w:left="360" w:hanging="360"/>
      </w:pPr>
    </w:lvl>
  </w:abstractNum>
  <w:abstractNum w:abstractNumId="7">
    <w:nsid w:val="490755C1"/>
    <w:multiLevelType w:val="multilevel"/>
    <w:tmpl w:val="CDA609A8"/>
    <w:lvl w:ilvl="0">
      <w:start w:val="1"/>
      <w:numFmt w:val="decimal"/>
      <w:lvlText w:val="%1"/>
      <w:lvlJc w:val="left"/>
      <w:pPr>
        <w:tabs>
          <w:tab w:val="num" w:pos="420"/>
        </w:tabs>
        <w:ind w:left="420" w:hanging="420"/>
      </w:pPr>
      <w:rPr>
        <w:rFonts w:hint="default"/>
        <w:b w:val="0"/>
        <w:i w:val="0"/>
      </w:rPr>
    </w:lvl>
    <w:lvl w:ilvl="1">
      <w:start w:val="1"/>
      <w:numFmt w:val="decimal"/>
      <w:lvlText w:val="%1.%2"/>
      <w:lvlJc w:val="left"/>
      <w:pPr>
        <w:tabs>
          <w:tab w:val="num" w:pos="1140"/>
        </w:tabs>
        <w:ind w:left="1140" w:hanging="420"/>
      </w:pPr>
      <w:rPr>
        <w:rFonts w:hint="default"/>
        <w:b/>
        <w:i w:val="0"/>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val="0"/>
        <w:i w:val="0"/>
      </w:rPr>
    </w:lvl>
    <w:lvl w:ilvl="5">
      <w:start w:val="1"/>
      <w:numFmt w:val="decimal"/>
      <w:lvlText w:val="%1.%2.%3.%4.%5.%6"/>
      <w:lvlJc w:val="left"/>
      <w:pPr>
        <w:tabs>
          <w:tab w:val="num" w:pos="5040"/>
        </w:tabs>
        <w:ind w:left="5040" w:hanging="1440"/>
      </w:pPr>
      <w:rPr>
        <w:rFonts w:hint="default"/>
        <w:b w:val="0"/>
        <w:i w:val="0"/>
      </w:rPr>
    </w:lvl>
    <w:lvl w:ilvl="6">
      <w:start w:val="1"/>
      <w:numFmt w:val="decimal"/>
      <w:lvlText w:val="%1.%2.%3.%4.%5.%6.%7"/>
      <w:lvlJc w:val="left"/>
      <w:pPr>
        <w:tabs>
          <w:tab w:val="num" w:pos="5760"/>
        </w:tabs>
        <w:ind w:left="5760" w:hanging="1440"/>
      </w:pPr>
      <w:rPr>
        <w:rFonts w:hint="default"/>
        <w:b w:val="0"/>
        <w:i w:val="0"/>
      </w:rPr>
    </w:lvl>
    <w:lvl w:ilvl="7">
      <w:start w:val="1"/>
      <w:numFmt w:val="decimal"/>
      <w:lvlText w:val="%1.%2.%3.%4.%5.%6.%7.%8"/>
      <w:lvlJc w:val="left"/>
      <w:pPr>
        <w:tabs>
          <w:tab w:val="num" w:pos="6840"/>
        </w:tabs>
        <w:ind w:left="6840" w:hanging="1800"/>
      </w:pPr>
      <w:rPr>
        <w:rFonts w:hint="default"/>
        <w:b w:val="0"/>
        <w:i w:val="0"/>
      </w:rPr>
    </w:lvl>
    <w:lvl w:ilvl="8">
      <w:start w:val="1"/>
      <w:numFmt w:val="decimal"/>
      <w:lvlText w:val="%1.%2.%3.%4.%5.%6.%7.%8.%9"/>
      <w:lvlJc w:val="left"/>
      <w:pPr>
        <w:tabs>
          <w:tab w:val="num" w:pos="7920"/>
        </w:tabs>
        <w:ind w:left="7920" w:hanging="2160"/>
      </w:pPr>
      <w:rPr>
        <w:rFonts w:hint="default"/>
        <w:b w:val="0"/>
        <w:i w:val="0"/>
      </w:rPr>
    </w:lvl>
  </w:abstractNum>
  <w:abstractNum w:abstractNumId="8">
    <w:nsid w:val="49C70CC1"/>
    <w:multiLevelType w:val="singleLevel"/>
    <w:tmpl w:val="158C125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54E47BCF"/>
    <w:multiLevelType w:val="singleLevel"/>
    <w:tmpl w:val="F7FAE034"/>
    <w:lvl w:ilvl="0">
      <w:start w:val="1"/>
      <w:numFmt w:val="decimal"/>
      <w:lvlText w:val="%1."/>
      <w:legacy w:legacy="1" w:legacySpace="0" w:legacyIndent="360"/>
      <w:lvlJc w:val="left"/>
      <w:pPr>
        <w:ind w:left="360" w:hanging="360"/>
      </w:pPr>
    </w:lvl>
  </w:abstractNum>
  <w:abstractNum w:abstractNumId="10">
    <w:nsid w:val="55950D23"/>
    <w:multiLevelType w:val="singleLevel"/>
    <w:tmpl w:val="ED9E57C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nsid w:val="5D2A4F53"/>
    <w:multiLevelType w:val="hybridMultilevel"/>
    <w:tmpl w:val="02B2B4EA"/>
    <w:lvl w:ilvl="0" w:tplc="682838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715076"/>
    <w:multiLevelType w:val="hybridMultilevel"/>
    <w:tmpl w:val="27CC4474"/>
    <w:lvl w:ilvl="0" w:tplc="E64CAF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num>
  <w:num w:numId="2">
    <w:abstractNumId w:val="10"/>
    <w:lvlOverride w:ilvl="0">
      <w:startOverride w:val="1"/>
    </w:lvlOverride>
  </w:num>
  <w:num w:numId="3">
    <w:abstractNumId w:val="0"/>
    <w:lvlOverride w:ilvl="0">
      <w:startOverride w:val="1"/>
    </w:lvlOverride>
  </w:num>
  <w:num w:numId="4">
    <w:abstractNumId w:val="1"/>
  </w:num>
  <w:num w:numId="5">
    <w:abstractNumId w:val="4"/>
    <w:lvlOverride w:ilvl="0">
      <w:startOverride w:val="1"/>
    </w:lvlOverride>
  </w:num>
  <w:num w:numId="6">
    <w:abstractNumId w:val="8"/>
    <w:lvlOverride w:ilvl="0">
      <w:startOverride w:val="1"/>
    </w:lvlOverride>
  </w:num>
  <w:num w:numId="7">
    <w:abstractNumId w:val="5"/>
    <w:lvlOverride w:ilvl="0">
      <w:startOverride w:val="1"/>
    </w:lvlOverride>
  </w:num>
  <w:num w:numId="8">
    <w:abstractNumId w:val="2"/>
    <w:lvlOverride w:ilvl="0">
      <w:startOverride w:val="1"/>
    </w:lvlOverride>
  </w:num>
  <w:num w:numId="9">
    <w:abstractNumId w:val="3"/>
    <w:lvlOverride w:ilvl="0">
      <w:startOverride w:val="1"/>
    </w:lvlOverride>
  </w:num>
  <w:num w:numId="10">
    <w:abstractNumId w:val="9"/>
    <w:lvlOverride w:ilvl="0">
      <w:startOverride w:val="1"/>
    </w:lvlOverride>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962"/>
    <w:rsid w:val="0000165F"/>
    <w:rsid w:val="0001500D"/>
    <w:rsid w:val="000520A0"/>
    <w:rsid w:val="00062DD2"/>
    <w:rsid w:val="0006772C"/>
    <w:rsid w:val="00077CD2"/>
    <w:rsid w:val="000870FA"/>
    <w:rsid w:val="000E402E"/>
    <w:rsid w:val="00155380"/>
    <w:rsid w:val="001A5D1F"/>
    <w:rsid w:val="001B61A2"/>
    <w:rsid w:val="001C7917"/>
    <w:rsid w:val="001F2DA4"/>
    <w:rsid w:val="00254547"/>
    <w:rsid w:val="002B03EE"/>
    <w:rsid w:val="002C4741"/>
    <w:rsid w:val="002D6458"/>
    <w:rsid w:val="002E15F6"/>
    <w:rsid w:val="0030088C"/>
    <w:rsid w:val="00351EBC"/>
    <w:rsid w:val="00367E4B"/>
    <w:rsid w:val="0037231C"/>
    <w:rsid w:val="003A4CF0"/>
    <w:rsid w:val="003A7DF6"/>
    <w:rsid w:val="003B5962"/>
    <w:rsid w:val="003E7C14"/>
    <w:rsid w:val="003F3859"/>
    <w:rsid w:val="004369E4"/>
    <w:rsid w:val="00447C05"/>
    <w:rsid w:val="00491E12"/>
    <w:rsid w:val="004A5861"/>
    <w:rsid w:val="004F25F6"/>
    <w:rsid w:val="004F6A66"/>
    <w:rsid w:val="0050229F"/>
    <w:rsid w:val="005238EE"/>
    <w:rsid w:val="00582EDF"/>
    <w:rsid w:val="00597F17"/>
    <w:rsid w:val="005B0A67"/>
    <w:rsid w:val="00626D1A"/>
    <w:rsid w:val="006C561F"/>
    <w:rsid w:val="00756B91"/>
    <w:rsid w:val="00762164"/>
    <w:rsid w:val="00774A43"/>
    <w:rsid w:val="008035E0"/>
    <w:rsid w:val="008270FD"/>
    <w:rsid w:val="008666D1"/>
    <w:rsid w:val="00875709"/>
    <w:rsid w:val="00885A77"/>
    <w:rsid w:val="008B18BC"/>
    <w:rsid w:val="008C53D4"/>
    <w:rsid w:val="008F35EF"/>
    <w:rsid w:val="00971B90"/>
    <w:rsid w:val="00980332"/>
    <w:rsid w:val="00984293"/>
    <w:rsid w:val="00986ECF"/>
    <w:rsid w:val="009E5C7B"/>
    <w:rsid w:val="009E797C"/>
    <w:rsid w:val="00AB48FD"/>
    <w:rsid w:val="00B36760"/>
    <w:rsid w:val="00B6092A"/>
    <w:rsid w:val="00B826F8"/>
    <w:rsid w:val="00BA1E56"/>
    <w:rsid w:val="00BB121D"/>
    <w:rsid w:val="00BD17B3"/>
    <w:rsid w:val="00BE7A00"/>
    <w:rsid w:val="00C03405"/>
    <w:rsid w:val="00C1009C"/>
    <w:rsid w:val="00C21D4B"/>
    <w:rsid w:val="00C55614"/>
    <w:rsid w:val="00C56382"/>
    <w:rsid w:val="00C678B6"/>
    <w:rsid w:val="00CA13E2"/>
    <w:rsid w:val="00D023ED"/>
    <w:rsid w:val="00D26CAE"/>
    <w:rsid w:val="00D336AB"/>
    <w:rsid w:val="00D547F1"/>
    <w:rsid w:val="00DE0545"/>
    <w:rsid w:val="00E25B6E"/>
    <w:rsid w:val="00EA04BF"/>
    <w:rsid w:val="00EE2852"/>
    <w:rsid w:val="00F5350C"/>
    <w:rsid w:val="00F55384"/>
    <w:rsid w:val="00F8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B21F498-B903-4C79-979A-B3FA912C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9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D023ED"/>
    <w:pPr>
      <w:autoSpaceDE w:val="0"/>
      <w:autoSpaceDN w:val="0"/>
      <w:spacing w:before="120"/>
      <w:ind w:left="426"/>
      <w:jc w:val="both"/>
    </w:pPr>
  </w:style>
  <w:style w:type="paragraph" w:styleId="a3">
    <w:name w:val="Body Text"/>
    <w:basedOn w:val="a"/>
    <w:rsid w:val="00597F17"/>
    <w:pPr>
      <w:spacing w:after="120"/>
    </w:pPr>
  </w:style>
  <w:style w:type="paragraph" w:customStyle="1" w:styleId="1">
    <w:name w:val="заголовок 1"/>
    <w:basedOn w:val="a"/>
    <w:next w:val="a"/>
    <w:rsid w:val="00597F17"/>
    <w:pPr>
      <w:keepNext/>
      <w:autoSpaceDE w:val="0"/>
      <w:autoSpaceDN w:val="0"/>
      <w:jc w:val="center"/>
    </w:pPr>
    <w:rPr>
      <w:b/>
      <w:bCs/>
    </w:rPr>
  </w:style>
  <w:style w:type="paragraph" w:styleId="a4">
    <w:name w:val="header"/>
    <w:basedOn w:val="a"/>
    <w:rsid w:val="006C561F"/>
    <w:pPr>
      <w:tabs>
        <w:tab w:val="center" w:pos="4677"/>
        <w:tab w:val="right" w:pos="9355"/>
      </w:tabs>
    </w:pPr>
  </w:style>
  <w:style w:type="character" w:styleId="a5">
    <w:name w:val="page number"/>
    <w:basedOn w:val="a0"/>
    <w:rsid w:val="006C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8292">
      <w:bodyDiv w:val="1"/>
      <w:marLeft w:val="0"/>
      <w:marRight w:val="0"/>
      <w:marTop w:val="0"/>
      <w:marBottom w:val="0"/>
      <w:divBdr>
        <w:top w:val="none" w:sz="0" w:space="0" w:color="auto"/>
        <w:left w:val="none" w:sz="0" w:space="0" w:color="auto"/>
        <w:bottom w:val="none" w:sz="0" w:space="0" w:color="auto"/>
        <w:right w:val="none" w:sz="0" w:space="0" w:color="auto"/>
      </w:divBdr>
    </w:div>
    <w:div w:id="59524045">
      <w:bodyDiv w:val="1"/>
      <w:marLeft w:val="0"/>
      <w:marRight w:val="0"/>
      <w:marTop w:val="0"/>
      <w:marBottom w:val="0"/>
      <w:divBdr>
        <w:top w:val="none" w:sz="0" w:space="0" w:color="auto"/>
        <w:left w:val="none" w:sz="0" w:space="0" w:color="auto"/>
        <w:bottom w:val="none" w:sz="0" w:space="0" w:color="auto"/>
        <w:right w:val="none" w:sz="0" w:space="0" w:color="auto"/>
      </w:divBdr>
    </w:div>
    <w:div w:id="343436856">
      <w:bodyDiv w:val="1"/>
      <w:marLeft w:val="0"/>
      <w:marRight w:val="0"/>
      <w:marTop w:val="0"/>
      <w:marBottom w:val="0"/>
      <w:divBdr>
        <w:top w:val="none" w:sz="0" w:space="0" w:color="auto"/>
        <w:left w:val="none" w:sz="0" w:space="0" w:color="auto"/>
        <w:bottom w:val="none" w:sz="0" w:space="0" w:color="auto"/>
        <w:right w:val="none" w:sz="0" w:space="0" w:color="auto"/>
      </w:divBdr>
    </w:div>
    <w:div w:id="1863086156">
      <w:bodyDiv w:val="1"/>
      <w:marLeft w:val="0"/>
      <w:marRight w:val="0"/>
      <w:marTop w:val="0"/>
      <w:marBottom w:val="0"/>
      <w:divBdr>
        <w:top w:val="none" w:sz="0" w:space="0" w:color="auto"/>
        <w:left w:val="none" w:sz="0" w:space="0" w:color="auto"/>
        <w:bottom w:val="none" w:sz="0" w:space="0" w:color="auto"/>
        <w:right w:val="none" w:sz="0" w:space="0" w:color="auto"/>
      </w:divBdr>
    </w:div>
    <w:div w:id="19785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5540</Words>
  <Characters>31582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 Российской Федерации</vt:lpstr>
    </vt:vector>
  </TitlesOfParts>
  <Company>Home</Company>
  <LinksUpToDate>false</LinksUpToDate>
  <CharactersWithSpaces>37048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 Российской Федерации</dc:title>
  <dc:subject/>
  <dc:creator>killa bee</dc:creator>
  <cp:keywords/>
  <dc:description/>
  <cp:lastModifiedBy>admin</cp:lastModifiedBy>
  <cp:revision>2</cp:revision>
  <dcterms:created xsi:type="dcterms:W3CDTF">2014-04-27T09:32:00Z</dcterms:created>
  <dcterms:modified xsi:type="dcterms:W3CDTF">2014-04-27T09:32:00Z</dcterms:modified>
</cp:coreProperties>
</file>