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083" w:rsidRPr="00900547" w:rsidRDefault="00F27083" w:rsidP="00900547">
      <w:pPr>
        <w:ind w:firstLine="709"/>
        <w:jc w:val="both"/>
        <w:rPr>
          <w:szCs w:val="28"/>
        </w:rPr>
      </w:pPr>
      <w:r w:rsidRPr="00900547">
        <w:rPr>
          <w:szCs w:val="28"/>
        </w:rPr>
        <w:t>СОДЕРЖАНИЕ</w:t>
      </w:r>
    </w:p>
    <w:p w:rsidR="00EA16C7" w:rsidRPr="00900547" w:rsidRDefault="00EA16C7" w:rsidP="00900547">
      <w:pPr>
        <w:pStyle w:val="afe"/>
      </w:pPr>
    </w:p>
    <w:p w:rsidR="00900547" w:rsidRPr="00900547" w:rsidRDefault="00900547" w:rsidP="00900547">
      <w:pPr>
        <w:jc w:val="both"/>
        <w:rPr>
          <w:szCs w:val="28"/>
        </w:rPr>
      </w:pPr>
      <w:r>
        <w:rPr>
          <w:szCs w:val="28"/>
        </w:rPr>
        <w:t>Введение</w:t>
      </w:r>
    </w:p>
    <w:p w:rsidR="00900547" w:rsidRPr="00900547" w:rsidRDefault="00900547" w:rsidP="00900547">
      <w:pPr>
        <w:jc w:val="both"/>
        <w:rPr>
          <w:szCs w:val="28"/>
        </w:rPr>
      </w:pPr>
      <w:r w:rsidRPr="00900547">
        <w:rPr>
          <w:szCs w:val="28"/>
        </w:rPr>
        <w:t>1 Теоретические аспекты разработки инвест</w:t>
      </w:r>
      <w:r>
        <w:rPr>
          <w:szCs w:val="28"/>
        </w:rPr>
        <w:t>иционной стратегии предприятия</w:t>
      </w:r>
    </w:p>
    <w:p w:rsidR="00900547" w:rsidRPr="00900547" w:rsidRDefault="00900547" w:rsidP="00900547">
      <w:pPr>
        <w:jc w:val="both"/>
        <w:rPr>
          <w:szCs w:val="28"/>
        </w:rPr>
      </w:pPr>
      <w:r w:rsidRPr="00900547">
        <w:rPr>
          <w:szCs w:val="28"/>
        </w:rPr>
        <w:t>1.1 Сущность инвестиц</w:t>
      </w:r>
      <w:r>
        <w:rPr>
          <w:szCs w:val="28"/>
        </w:rPr>
        <w:t>ий как экономической категории</w:t>
      </w:r>
    </w:p>
    <w:p w:rsidR="00900547" w:rsidRPr="00900547" w:rsidRDefault="00900547" w:rsidP="00900547">
      <w:pPr>
        <w:jc w:val="both"/>
        <w:rPr>
          <w:szCs w:val="28"/>
        </w:rPr>
      </w:pPr>
      <w:r w:rsidRPr="00900547">
        <w:rPr>
          <w:szCs w:val="28"/>
        </w:rPr>
        <w:t>1.2 Теоретические подходы к оценке экономической эффективности инвестицио</w:t>
      </w:r>
      <w:r>
        <w:rPr>
          <w:szCs w:val="28"/>
        </w:rPr>
        <w:t>нной деятельности предприятий</w:t>
      </w:r>
    </w:p>
    <w:p w:rsidR="00900547" w:rsidRPr="00900547" w:rsidRDefault="00900547" w:rsidP="00900547">
      <w:pPr>
        <w:jc w:val="both"/>
        <w:rPr>
          <w:szCs w:val="28"/>
        </w:rPr>
      </w:pPr>
      <w:r>
        <w:rPr>
          <w:szCs w:val="28"/>
        </w:rPr>
        <w:t>Выводы по главе</w:t>
      </w:r>
      <w:r>
        <w:rPr>
          <w:szCs w:val="28"/>
        </w:rPr>
        <w:tab/>
      </w:r>
    </w:p>
    <w:p w:rsidR="00900547" w:rsidRPr="00900547" w:rsidRDefault="00900547" w:rsidP="00900547">
      <w:pPr>
        <w:jc w:val="both"/>
        <w:rPr>
          <w:szCs w:val="28"/>
        </w:rPr>
      </w:pPr>
      <w:r w:rsidRPr="00900547">
        <w:rPr>
          <w:szCs w:val="28"/>
        </w:rPr>
        <w:t>2 Анализ деятельности ООО «</w:t>
      </w:r>
      <w:r>
        <w:rPr>
          <w:szCs w:val="28"/>
        </w:rPr>
        <w:t>Коралайна Инжиниринг – CETCO»</w:t>
      </w:r>
    </w:p>
    <w:p w:rsidR="00900547" w:rsidRPr="00900547" w:rsidRDefault="00900547" w:rsidP="00900547">
      <w:pPr>
        <w:jc w:val="both"/>
        <w:rPr>
          <w:szCs w:val="28"/>
        </w:rPr>
      </w:pPr>
      <w:r w:rsidRPr="00900547">
        <w:rPr>
          <w:szCs w:val="28"/>
        </w:rPr>
        <w:t>2.1 Краткая характеристи</w:t>
      </w:r>
      <w:r>
        <w:rPr>
          <w:szCs w:val="28"/>
        </w:rPr>
        <w:t>ка ООО «Коралайна Инжиниринг»</w:t>
      </w:r>
    </w:p>
    <w:p w:rsidR="00900547" w:rsidRPr="00900547" w:rsidRDefault="00900547" w:rsidP="00900547">
      <w:pPr>
        <w:jc w:val="both"/>
        <w:rPr>
          <w:szCs w:val="28"/>
        </w:rPr>
      </w:pPr>
      <w:r w:rsidRPr="00900547">
        <w:rPr>
          <w:szCs w:val="28"/>
        </w:rPr>
        <w:t>2.2 Анализ экономиче</w:t>
      </w:r>
      <w:r>
        <w:rPr>
          <w:szCs w:val="28"/>
        </w:rPr>
        <w:t>ской деятельности предприятия</w:t>
      </w:r>
    </w:p>
    <w:p w:rsidR="00900547" w:rsidRPr="00900547" w:rsidRDefault="00900547" w:rsidP="00900547">
      <w:pPr>
        <w:jc w:val="both"/>
        <w:rPr>
          <w:szCs w:val="28"/>
        </w:rPr>
      </w:pPr>
      <w:r w:rsidRPr="00900547">
        <w:rPr>
          <w:szCs w:val="28"/>
        </w:rPr>
        <w:t>2.3 Основные направления инвестицио</w:t>
      </w:r>
      <w:r>
        <w:rPr>
          <w:szCs w:val="28"/>
        </w:rPr>
        <w:t>нной деятельности предприятия</w:t>
      </w:r>
    </w:p>
    <w:p w:rsidR="00900547" w:rsidRPr="00900547" w:rsidRDefault="00900547" w:rsidP="00900547">
      <w:pPr>
        <w:jc w:val="both"/>
        <w:rPr>
          <w:szCs w:val="28"/>
        </w:rPr>
      </w:pPr>
      <w:r>
        <w:rPr>
          <w:szCs w:val="28"/>
        </w:rPr>
        <w:t>Выводы по главе</w:t>
      </w:r>
      <w:r>
        <w:rPr>
          <w:szCs w:val="28"/>
        </w:rPr>
        <w:tab/>
      </w:r>
    </w:p>
    <w:p w:rsidR="00900547" w:rsidRPr="00900547" w:rsidRDefault="00900547" w:rsidP="00900547">
      <w:pPr>
        <w:jc w:val="both"/>
        <w:rPr>
          <w:szCs w:val="28"/>
        </w:rPr>
      </w:pPr>
      <w:r w:rsidRPr="00900547">
        <w:rPr>
          <w:szCs w:val="28"/>
        </w:rPr>
        <w:t>3 Пути и методы совершенствования инвестицио</w:t>
      </w:r>
      <w:r>
        <w:rPr>
          <w:szCs w:val="28"/>
        </w:rPr>
        <w:t>нной деятельности предприятия</w:t>
      </w:r>
    </w:p>
    <w:p w:rsidR="00900547" w:rsidRPr="00900547" w:rsidRDefault="00900547" w:rsidP="00900547">
      <w:pPr>
        <w:jc w:val="both"/>
        <w:rPr>
          <w:szCs w:val="28"/>
        </w:rPr>
      </w:pPr>
      <w:r w:rsidRPr="00900547">
        <w:rPr>
          <w:szCs w:val="28"/>
        </w:rPr>
        <w:t>3.1 Стратегия раз</w:t>
      </w:r>
      <w:r>
        <w:rPr>
          <w:szCs w:val="28"/>
        </w:rPr>
        <w:t>вития инвестиционной политики</w:t>
      </w:r>
    </w:p>
    <w:p w:rsidR="00900547" w:rsidRPr="00900547" w:rsidRDefault="00900547" w:rsidP="00900547">
      <w:pPr>
        <w:jc w:val="both"/>
        <w:rPr>
          <w:szCs w:val="28"/>
        </w:rPr>
      </w:pPr>
      <w:r w:rsidRPr="00900547">
        <w:rPr>
          <w:szCs w:val="28"/>
        </w:rPr>
        <w:t>3.2 Оценка ожидаемой эффективности от р</w:t>
      </w:r>
      <w:r>
        <w:rPr>
          <w:szCs w:val="28"/>
        </w:rPr>
        <w:t>еализации выбранной стратегии</w:t>
      </w:r>
    </w:p>
    <w:p w:rsidR="00900547" w:rsidRPr="00900547" w:rsidRDefault="00900547" w:rsidP="00900547">
      <w:pPr>
        <w:jc w:val="both"/>
        <w:rPr>
          <w:szCs w:val="28"/>
        </w:rPr>
      </w:pPr>
      <w:r>
        <w:rPr>
          <w:szCs w:val="28"/>
        </w:rPr>
        <w:t>Выводы по главе</w:t>
      </w:r>
      <w:r>
        <w:rPr>
          <w:szCs w:val="28"/>
        </w:rPr>
        <w:tab/>
      </w:r>
    </w:p>
    <w:p w:rsidR="00900547" w:rsidRPr="00900547" w:rsidRDefault="00900547" w:rsidP="00900547">
      <w:pPr>
        <w:jc w:val="both"/>
        <w:rPr>
          <w:szCs w:val="28"/>
        </w:rPr>
      </w:pPr>
      <w:r>
        <w:rPr>
          <w:szCs w:val="28"/>
        </w:rPr>
        <w:t>Заключение</w:t>
      </w:r>
    </w:p>
    <w:p w:rsidR="00900547" w:rsidRPr="00900547" w:rsidRDefault="00900547" w:rsidP="00900547">
      <w:pPr>
        <w:jc w:val="both"/>
        <w:rPr>
          <w:szCs w:val="28"/>
        </w:rPr>
      </w:pPr>
      <w:r w:rsidRPr="00900547">
        <w:rPr>
          <w:szCs w:val="28"/>
        </w:rPr>
        <w:t>Спи</w:t>
      </w:r>
      <w:r>
        <w:rPr>
          <w:szCs w:val="28"/>
        </w:rPr>
        <w:t>сок использованной литературы</w:t>
      </w:r>
    </w:p>
    <w:p w:rsidR="00EA16C7" w:rsidRPr="00900547" w:rsidRDefault="00EA16C7" w:rsidP="00900547">
      <w:pPr>
        <w:ind w:firstLine="709"/>
        <w:jc w:val="both"/>
        <w:rPr>
          <w:szCs w:val="28"/>
        </w:rPr>
      </w:pPr>
    </w:p>
    <w:p w:rsidR="00EA16C7" w:rsidRPr="00900547" w:rsidRDefault="00900547" w:rsidP="00900547">
      <w:pPr>
        <w:pStyle w:val="110"/>
        <w:ind w:firstLine="709"/>
        <w:jc w:val="both"/>
        <w:outlineLvl w:val="9"/>
        <w:rPr>
          <w:b w:val="0"/>
        </w:rPr>
      </w:pPr>
      <w:bookmarkStart w:id="0" w:name="_Toc260740178"/>
      <w:bookmarkStart w:id="1" w:name="_Toc260740220"/>
      <w:r>
        <w:rPr>
          <w:b w:val="0"/>
        </w:rPr>
        <w:br w:type="page"/>
      </w:r>
      <w:r w:rsidR="00EA16C7" w:rsidRPr="00900547">
        <w:rPr>
          <w:b w:val="0"/>
        </w:rPr>
        <w:lastRenderedPageBreak/>
        <w:t>Введение</w:t>
      </w:r>
      <w:bookmarkEnd w:id="0"/>
      <w:bookmarkEnd w:id="1"/>
    </w:p>
    <w:p w:rsidR="00EA16C7" w:rsidRPr="00900547" w:rsidRDefault="00EA16C7" w:rsidP="00900547">
      <w:pPr>
        <w:pStyle w:val="afe"/>
      </w:pPr>
    </w:p>
    <w:p w:rsidR="007670B2" w:rsidRPr="00900547" w:rsidRDefault="003B0911" w:rsidP="00900547">
      <w:pPr>
        <w:pStyle w:val="afe"/>
      </w:pPr>
      <w:r w:rsidRPr="00900547">
        <w:t>В условиях финансового кризиса, поразившего, как мировую, так и российскую экономику,</w:t>
      </w:r>
      <w:r w:rsidR="007670B2" w:rsidRPr="00900547">
        <w:t xml:space="preserve"> увеличение объемов</w:t>
      </w:r>
      <w:r w:rsidR="00900547">
        <w:t xml:space="preserve"> </w:t>
      </w:r>
      <w:r w:rsidR="007670B2" w:rsidRPr="00900547">
        <w:t>и повышение эффективности инвестиций становятся важнейшими факторами, определяющими динамику капитала в экономике, темпы и характер экономического развития.</w:t>
      </w:r>
      <w:r w:rsidRPr="00900547">
        <w:rPr>
          <w:rStyle w:val="af"/>
          <w:szCs w:val="28"/>
        </w:rPr>
        <w:footnoteReference w:id="1"/>
      </w:r>
    </w:p>
    <w:p w:rsidR="007670B2" w:rsidRPr="00900547" w:rsidRDefault="007670B2" w:rsidP="00900547">
      <w:pPr>
        <w:pStyle w:val="afe"/>
      </w:pPr>
      <w:r w:rsidRPr="00900547">
        <w:t xml:space="preserve">Инвестиции определяют направление и уровень развития производства, качество и конкурентоспособность выпускаемых и поставляемых на рынок товаров, способствуют увеличению количества рабочих мест, повышая тем самым занятость населения и уровень его жизни. </w:t>
      </w:r>
    </w:p>
    <w:p w:rsidR="00024B62" w:rsidRPr="00900547" w:rsidRDefault="002620EE" w:rsidP="00900547">
      <w:pPr>
        <w:pStyle w:val="afe"/>
      </w:pPr>
      <w:r>
        <w:t xml:space="preserve">Как и любой другой процесс, </w:t>
      </w:r>
      <w:r w:rsidR="00024B62" w:rsidRPr="00900547">
        <w:t xml:space="preserve">подчиненный достижению определенной цели, инвестиционный процесс нуждается в управлении. Для этого инвестиционный процесс корпорации строится на основе инвестиционной стратегии, разрабатываемой с использованием различных финансово-экономических методов, которые в совокупности составляют научно-финансовую методологию формирования инвестиционной стратегии корпорации. </w:t>
      </w:r>
    </w:p>
    <w:p w:rsidR="00B41990" w:rsidRPr="00900547" w:rsidRDefault="00B41990" w:rsidP="00900547">
      <w:pPr>
        <w:pStyle w:val="afe"/>
      </w:pPr>
      <w:r w:rsidRPr="00900547">
        <w:t>Инвестиционная стратегия предприятия представляет собой сложную и взаимосвязанную совокупность видов деятельности предприятия, направленную на его дальнейшее развитие, получение прибыли и других положительных эффектов в результате инвестиционных вложений.</w:t>
      </w:r>
    </w:p>
    <w:p w:rsidR="00B41990" w:rsidRPr="00900547" w:rsidRDefault="00B41990" w:rsidP="00900547">
      <w:pPr>
        <w:pStyle w:val="afe"/>
      </w:pPr>
      <w:r w:rsidRPr="00900547">
        <w:t>Разработка инвестиционной стратегии предполагает: определение долгосрочных целей предприятия; выбор наиболее перспективных и выгодных вариантов вложений капитала; разработку приоритетов в развитии предприятия; оценку альтернативных инвестиционных проектов; разработку технологических, маркетинговых, финансовых прогнозов; оценку последствий реализации инвестиционных проектов.</w:t>
      </w:r>
    </w:p>
    <w:p w:rsidR="00B41990" w:rsidRPr="00900547" w:rsidRDefault="00B41990" w:rsidP="00900547">
      <w:pPr>
        <w:pStyle w:val="afe"/>
      </w:pPr>
      <w:r w:rsidRPr="00900547">
        <w:t xml:space="preserve">Инвестиционная стратегии является составной частью общей стратегии </w:t>
      </w:r>
      <w:r w:rsidRPr="00900547">
        <w:lastRenderedPageBreak/>
        <w:t>предприятия и нацелена на обеспечение оптимального использования инвестиционных ресурсов, рациональное сочетание различных источников финансирования, достижение положительных интегральных показателей эффективности проекта и в целом на экономически целесообразные направления развития предприятия.</w:t>
      </w:r>
    </w:p>
    <w:p w:rsidR="007670B2" w:rsidRPr="00900547" w:rsidRDefault="007670B2" w:rsidP="00900547">
      <w:pPr>
        <w:pStyle w:val="afe"/>
      </w:pPr>
      <w:r w:rsidRPr="00900547">
        <w:t>Представляется чрезвычайно актуальным проанализировать факторы и характер инвестиционного поведения российских компаний, общие закономерности в динамике инвестиций на микроэкономическом уровне на основе принципов и методов стратегического менеджмента.</w:t>
      </w:r>
      <w:r w:rsidR="00900547">
        <w:t xml:space="preserve"> </w:t>
      </w:r>
    </w:p>
    <w:p w:rsidR="007670B2" w:rsidRPr="00900547" w:rsidRDefault="007670B2" w:rsidP="00900547">
      <w:pPr>
        <w:pStyle w:val="afe"/>
      </w:pPr>
      <w:r w:rsidRPr="00900547">
        <w:t>Понимание характера инвестиционной деятельности, ее движущих сил первостепенно при разработке адекватной структурной государственной политики, улучшению общего инвестиционного климата в стране и формированию долгосрочных инвестиционных планов самими предприятиями.</w:t>
      </w:r>
    </w:p>
    <w:p w:rsidR="007670B2" w:rsidRPr="00900547" w:rsidRDefault="007670B2" w:rsidP="00900547">
      <w:pPr>
        <w:pStyle w:val="afe"/>
      </w:pPr>
      <w:r w:rsidRPr="00900547">
        <w:t>Таким образом, необходимость более глубокого анализа инвестиций предприятия, изучение различных методов показателей оценки их эффективности, с одной стороны, и высокая практическая значимость проблемы, с другой, обусловили актуальность выбранной темы и ее значение для научных исследований.</w:t>
      </w:r>
    </w:p>
    <w:p w:rsidR="007670B2" w:rsidRPr="00900547" w:rsidRDefault="007670B2" w:rsidP="00900547">
      <w:pPr>
        <w:pStyle w:val="afe"/>
      </w:pPr>
      <w:r w:rsidRPr="00900547">
        <w:t>Цель работы – исследовать процесс разработки инвестиционной стратегии предприятия.</w:t>
      </w:r>
    </w:p>
    <w:p w:rsidR="00AC1CCA" w:rsidRPr="00900547" w:rsidRDefault="00AC1CCA" w:rsidP="00900547">
      <w:pPr>
        <w:pStyle w:val="afe"/>
      </w:pPr>
      <w:r w:rsidRPr="00900547">
        <w:t>Поставленная цель определила задачи работы:</w:t>
      </w:r>
    </w:p>
    <w:p w:rsidR="007670B2" w:rsidRPr="00900547" w:rsidRDefault="007670B2" w:rsidP="00900547">
      <w:pPr>
        <w:pStyle w:val="afe"/>
      </w:pPr>
      <w:r w:rsidRPr="00900547">
        <w:t>1. Рассмотреть теоретические аспекты разработки инвестиционной стратегии предприятия;</w:t>
      </w:r>
    </w:p>
    <w:p w:rsidR="007670B2" w:rsidRPr="00900547" w:rsidRDefault="007670B2" w:rsidP="00900547">
      <w:pPr>
        <w:pStyle w:val="afe"/>
      </w:pPr>
      <w:r w:rsidRPr="00900547">
        <w:t>2. Провести анализ деятельности ООО «</w:t>
      </w:r>
      <w:r w:rsidR="00AC1CCA" w:rsidRPr="00900547">
        <w:t>Коралайна Инжиниринг</w:t>
      </w:r>
      <w:r w:rsidRPr="00900547">
        <w:t xml:space="preserve"> – CETCO»</w:t>
      </w:r>
    </w:p>
    <w:p w:rsidR="007670B2" w:rsidRPr="00900547" w:rsidRDefault="007670B2" w:rsidP="00900547">
      <w:pPr>
        <w:pStyle w:val="afe"/>
      </w:pPr>
      <w:r w:rsidRPr="00900547">
        <w:t>3. Изучить пути и методы совершенствования инвестиционной деятельности предприятия.</w:t>
      </w:r>
    </w:p>
    <w:p w:rsidR="007670B2" w:rsidRPr="00900547" w:rsidRDefault="007670B2" w:rsidP="00900547">
      <w:pPr>
        <w:pStyle w:val="afe"/>
      </w:pPr>
      <w:r w:rsidRPr="00900547">
        <w:t xml:space="preserve">Объект исследования </w:t>
      </w:r>
      <w:r w:rsidR="00AC1CCA" w:rsidRPr="00900547">
        <w:t>выпускной квалификационной работы – деятельность ООО «Коралайна Инжиниринг»</w:t>
      </w:r>
      <w:r w:rsidRPr="00900547">
        <w:t>.</w:t>
      </w:r>
    </w:p>
    <w:p w:rsidR="007670B2" w:rsidRPr="00900547" w:rsidRDefault="007670B2" w:rsidP="00900547">
      <w:pPr>
        <w:pStyle w:val="afe"/>
      </w:pPr>
      <w:r w:rsidRPr="00900547">
        <w:lastRenderedPageBreak/>
        <w:t>Предмет исследования – инвестиционная стратегия</w:t>
      </w:r>
      <w:r w:rsidR="00AC1CCA" w:rsidRPr="00900547">
        <w:t xml:space="preserve"> данного</w:t>
      </w:r>
      <w:r w:rsidRPr="00900547">
        <w:t xml:space="preserve"> предприятия.</w:t>
      </w:r>
    </w:p>
    <w:p w:rsidR="00A0308F" w:rsidRPr="00900547" w:rsidRDefault="00A0308F" w:rsidP="00900547">
      <w:pPr>
        <w:pStyle w:val="afe"/>
      </w:pPr>
      <w:r w:rsidRPr="00900547">
        <w:t>В качестве источников информации для проведения исследования использовались публикации Росстат</w:t>
      </w:r>
      <w:r w:rsidR="00477A07" w:rsidRPr="00900547">
        <w:t>а</w:t>
      </w:r>
      <w:r w:rsidRPr="00900547">
        <w:t xml:space="preserve"> Российской Федерации, законодательные акты федеральных и местных органов власти, периодические издания.</w:t>
      </w:r>
    </w:p>
    <w:p w:rsidR="00A0308F" w:rsidRPr="00900547" w:rsidRDefault="00A0308F" w:rsidP="00900547">
      <w:pPr>
        <w:pStyle w:val="afe"/>
      </w:pPr>
      <w:r w:rsidRPr="00900547">
        <w:t xml:space="preserve">В процессе исследования использовались теоретические разработки отечественных и зарубежных экономистов, идеи различных школ и направлений. Основными методами исследования являются: абстрактно-логический, исторический, экономико-статистический, экономическая диагностика, сравнение, группировки, специфические расчеты показателей эффективности инвестиций. </w:t>
      </w:r>
    </w:p>
    <w:p w:rsidR="004A5833" w:rsidRPr="00900547" w:rsidRDefault="004A5833" w:rsidP="00900547">
      <w:pPr>
        <w:ind w:firstLine="709"/>
        <w:jc w:val="both"/>
        <w:rPr>
          <w:szCs w:val="28"/>
        </w:rPr>
      </w:pPr>
    </w:p>
    <w:p w:rsidR="004A5833" w:rsidRPr="00900547" w:rsidRDefault="004A5833" w:rsidP="00900547">
      <w:pPr>
        <w:pStyle w:val="110"/>
        <w:ind w:firstLine="709"/>
        <w:jc w:val="both"/>
        <w:outlineLvl w:val="9"/>
        <w:rPr>
          <w:b w:val="0"/>
        </w:rPr>
      </w:pPr>
      <w:r w:rsidRPr="00900547">
        <w:rPr>
          <w:b w:val="0"/>
        </w:rPr>
        <w:br w:type="page"/>
      </w:r>
      <w:bookmarkStart w:id="2" w:name="_Toc260740179"/>
      <w:bookmarkStart w:id="3" w:name="_Toc260740221"/>
      <w:r w:rsidRPr="00900547">
        <w:rPr>
          <w:b w:val="0"/>
          <w:snapToGrid w:val="0"/>
        </w:rPr>
        <w:lastRenderedPageBreak/>
        <w:t>1 Теоретические аспекты разработки инвестиционной стратегии предприятия</w:t>
      </w:r>
      <w:bookmarkEnd w:id="2"/>
      <w:bookmarkEnd w:id="3"/>
    </w:p>
    <w:p w:rsidR="00900547" w:rsidRDefault="00900547" w:rsidP="00900547">
      <w:pPr>
        <w:pStyle w:val="210"/>
        <w:ind w:firstLine="709"/>
        <w:jc w:val="both"/>
        <w:outlineLvl w:val="9"/>
        <w:rPr>
          <w:b w:val="0"/>
        </w:rPr>
      </w:pPr>
      <w:bookmarkStart w:id="4" w:name="_Toc260740180"/>
      <w:bookmarkStart w:id="5" w:name="_Toc260740222"/>
    </w:p>
    <w:p w:rsidR="004A5833" w:rsidRPr="00900547" w:rsidRDefault="004A5833" w:rsidP="00900547">
      <w:pPr>
        <w:pStyle w:val="210"/>
        <w:ind w:firstLine="709"/>
        <w:jc w:val="both"/>
        <w:outlineLvl w:val="9"/>
        <w:rPr>
          <w:b w:val="0"/>
        </w:rPr>
      </w:pPr>
      <w:r w:rsidRPr="00900547">
        <w:rPr>
          <w:b w:val="0"/>
        </w:rPr>
        <w:t>1.1 Сущность инвестиций как экономической категории</w:t>
      </w:r>
      <w:bookmarkEnd w:id="4"/>
      <w:bookmarkEnd w:id="5"/>
    </w:p>
    <w:p w:rsidR="004A5833" w:rsidRPr="00900547" w:rsidRDefault="004A5833" w:rsidP="00900547">
      <w:pPr>
        <w:pStyle w:val="afe"/>
      </w:pPr>
    </w:p>
    <w:p w:rsidR="00C5170C" w:rsidRPr="00900547" w:rsidRDefault="00C5170C" w:rsidP="00900547">
      <w:pPr>
        <w:pStyle w:val="afe"/>
      </w:pPr>
      <w:r w:rsidRPr="00900547">
        <w:t>В отечественной практике, как замечает Д.А. Ендовицкий, «немаловажной проблемой является чрезмерное многообразие различных терминов, характеризующих процесс инвестирования в реальном секторе экономики».</w:t>
      </w:r>
      <w:r w:rsidR="004219C9" w:rsidRPr="00900547">
        <w:rPr>
          <w:rStyle w:val="af"/>
          <w:szCs w:val="28"/>
        </w:rPr>
        <w:footnoteReference w:id="2"/>
      </w:r>
      <w:r w:rsidRPr="00900547">
        <w:t xml:space="preserve"> Тем не менее, анализ работ В. Барда, А. Идрисова, В. Косова, Д. Львова, И. Липсица, В. Шапиро, позволяет говорить о том, что при всем многообразии определений, используемых для осмысления инвестиционных процессов в реальной экономике, они в целом непротиворечивы - конкретное их содержание различается только «в зависимости от роли, которую авторы им отводят»</w:t>
      </w:r>
      <w:r w:rsidR="004219C9" w:rsidRPr="00900547">
        <w:t>.</w:t>
      </w:r>
      <w:r w:rsidR="004219C9" w:rsidRPr="00900547">
        <w:rPr>
          <w:rStyle w:val="af"/>
          <w:szCs w:val="28"/>
        </w:rPr>
        <w:footnoteReference w:id="3"/>
      </w:r>
    </w:p>
    <w:p w:rsidR="00C5170C" w:rsidRPr="00900547" w:rsidRDefault="00C5170C" w:rsidP="00900547">
      <w:pPr>
        <w:pStyle w:val="afe"/>
      </w:pPr>
      <w:r w:rsidRPr="00900547">
        <w:t>Понятие «инвестиции» пришло в отечественную экономическую науку с Запада. В советской экономической науке долгое время использовался эквивалент образованному от слова инвестиция термину инвестирование - капитальные вложения.</w:t>
      </w:r>
      <w:r w:rsidR="004219C9" w:rsidRPr="00900547">
        <w:rPr>
          <w:rStyle w:val="af"/>
          <w:szCs w:val="28"/>
        </w:rPr>
        <w:footnoteReference w:id="4"/>
      </w:r>
      <w:r w:rsidRPr="00900547">
        <w:t xml:space="preserve"> Этот термин по своей смысловой нагрузке равнозначен термину «инвестирование». Оба термина вполне допустимо применять в качестве синонимов.</w:t>
      </w:r>
    </w:p>
    <w:p w:rsidR="00C5170C" w:rsidRPr="00900547" w:rsidRDefault="00C5170C" w:rsidP="00900547">
      <w:pPr>
        <w:pStyle w:val="afe"/>
      </w:pPr>
      <w:r w:rsidRPr="00900547">
        <w:t xml:space="preserve">Согласно общепринятому определению, инвестиции - вложения в основной и оборотный капитал с целью получения дохода. Инвестиции в материальные активы - вложения в движимое и недвижимое имущество (землю, здания, оборудование и т.д.) Инвестиции в финансовые активы - вложения в ценные бумаги, банковские счета и другие финансовые </w:t>
      </w:r>
      <w:r w:rsidRPr="00900547">
        <w:lastRenderedPageBreak/>
        <w:t>инструменты.</w:t>
      </w:r>
      <w:r w:rsidR="004219C9" w:rsidRPr="00900547">
        <w:rPr>
          <w:rStyle w:val="af"/>
          <w:szCs w:val="28"/>
        </w:rPr>
        <w:footnoteReference w:id="5"/>
      </w:r>
      <w:r w:rsidRPr="00900547">
        <w:t xml:space="preserve"> В другом, более раннем экономическом словаре нет термина «инвестиции», но есть производный термин «Инвестиционная политика - совокупность хозяйственных решений, определяющих основные направления капитальных вложений, меры по их концентрации на решающих участках, от чего зависят достижение плановых темпов развития общественного производства, сбалансированность и эффективность экономики, получение наибольшего прироста продукции и национального дохода на каждый рубль затрат».</w:t>
      </w:r>
      <w:r w:rsidR="004219C9" w:rsidRPr="00900547">
        <w:rPr>
          <w:rStyle w:val="af"/>
          <w:szCs w:val="28"/>
        </w:rPr>
        <w:footnoteReference w:id="6"/>
      </w:r>
      <w:r w:rsidRPr="00900547">
        <w:t xml:space="preserve"> В данном определении, не потерявшем актуальности и сегодня, капитальные вложения ограничены лишь финансовыми средствами, в то время как инвестируются (вкладываются капитально) не только финансовые, но и природные, материально-технические и информационные ресурсы. К процессу инвестирования (капитальных вложений) активно подключаются трудовые ресурсы, непосредственно осуществляющие тот или иной инвестиционный проект. Положительная сторона рассматриваемых определений в том, что они связывают инвестиционную политику и капитальные вложения (т.е. инвестиции) с: концентрацией на ключевых направлениях экономического развития; обеспечением высоких темпов экономического роста; сбалансированностью экономического роста; повышением экономической эффективности, что выражается в: </w:t>
      </w:r>
    </w:p>
    <w:p w:rsidR="00C5170C" w:rsidRPr="00900547" w:rsidRDefault="00C5170C" w:rsidP="00900547">
      <w:pPr>
        <w:pStyle w:val="afe"/>
      </w:pPr>
      <w:r w:rsidRPr="00900547">
        <w:t>а) росте отдачи продукции и национального дохода на каждый рубль затрат;</w:t>
      </w:r>
    </w:p>
    <w:p w:rsidR="00C5170C" w:rsidRPr="00900547" w:rsidRDefault="00C5170C" w:rsidP="00900547">
      <w:pPr>
        <w:pStyle w:val="afe"/>
      </w:pPr>
      <w:r w:rsidRPr="00900547">
        <w:t>б) совершенствовании отраслевой структуры инвестиций;</w:t>
      </w:r>
    </w:p>
    <w:p w:rsidR="00C5170C" w:rsidRPr="00900547" w:rsidRDefault="00C5170C" w:rsidP="00900547">
      <w:pPr>
        <w:pStyle w:val="afe"/>
      </w:pPr>
      <w:r w:rsidRPr="00900547">
        <w:t>в) улучшении их технологической структуры;</w:t>
      </w:r>
    </w:p>
    <w:p w:rsidR="00C5170C" w:rsidRPr="00900547" w:rsidRDefault="00C5170C" w:rsidP="00900547">
      <w:pPr>
        <w:pStyle w:val="afe"/>
      </w:pPr>
      <w:r w:rsidRPr="00900547">
        <w:t>г) оптимизации их воспроизводственной структуры.</w:t>
      </w:r>
      <w:r w:rsidR="004219C9" w:rsidRPr="00900547">
        <w:rPr>
          <w:rStyle w:val="af"/>
          <w:szCs w:val="28"/>
        </w:rPr>
        <w:footnoteReference w:id="7"/>
      </w:r>
    </w:p>
    <w:p w:rsidR="00C5170C" w:rsidRPr="00900547" w:rsidRDefault="00C5170C" w:rsidP="00900547">
      <w:pPr>
        <w:pStyle w:val="afe"/>
      </w:pPr>
      <w:r w:rsidRPr="00900547">
        <w:t xml:space="preserve">В официальном учебнике политической экономии периода перестройки дается такое определение: «Капитальные вложения - это затраты </w:t>
      </w:r>
      <w:r w:rsidRPr="00900547">
        <w:lastRenderedPageBreak/>
        <w:t>на создание новых, расширение, реконструкцию, обновление действующих основных фондов». В этом определении инвестиции (капвложения) ограничены только основными фондами (без прироста оборотных фондов и страховых запасов), при выделении форм (видов) воспроизводства основных фондов: (а) создание новых; б) расширение; в) реконструкция; г) обновление). Кроме того, вводится понятие фонда производственного накопления, за счет которого осуществляется «расширение не только основных, но и оборотных фондов, а также страховых запасов».</w:t>
      </w:r>
      <w:r w:rsidR="004219C9" w:rsidRPr="00900547">
        <w:rPr>
          <w:rStyle w:val="af"/>
          <w:szCs w:val="28"/>
        </w:rPr>
        <w:footnoteReference w:id="8"/>
      </w:r>
    </w:p>
    <w:p w:rsidR="00C5170C" w:rsidRPr="00900547" w:rsidRDefault="00C5170C" w:rsidP="00900547">
      <w:pPr>
        <w:pStyle w:val="afe"/>
      </w:pPr>
      <w:r w:rsidRPr="00900547">
        <w:t>Необходимо рассмотреть еще одно определение инвестиций: «Вложения в основной капитал (основные средства производства), в запасы, а также в другие экономические объекты и процессы, требующие отвлечения материальных и денежных средств на продолжительное время, именуются инвестициями</w:t>
      </w:r>
      <w:r w:rsidR="004219C9" w:rsidRPr="00900547">
        <w:t>».</w:t>
      </w:r>
      <w:r w:rsidRPr="00900547">
        <w:t xml:space="preserve"> При этом «реальные инвестиции - это вложения в отрасли экономики и виды экономической деятельности, обеспечивающие, приносящие приращение реального капитала, то есть увеличение средств производства, материально-вещественных ценностей»</w:t>
      </w:r>
      <w:r w:rsidR="004219C9" w:rsidRPr="00900547">
        <w:t>.</w:t>
      </w:r>
    </w:p>
    <w:p w:rsidR="00C5170C" w:rsidRPr="00900547" w:rsidRDefault="00C5170C" w:rsidP="00900547">
      <w:pPr>
        <w:pStyle w:val="afe"/>
      </w:pPr>
      <w:r w:rsidRPr="00900547">
        <w:t>С таким определением следует согласиться, но с уточнением, что к реальному капиталу (богатству) относятся не только материально-вещественные, но и невещественные ценности, в том числе результаты НИОКР, разнообразная информация, образование работников и др. В то же время к реальному богатству не относятся услуги по перераспределению общественного богатства одних частных лиц в пользу других частных лиц, за исключением случаев благотворительности. Не относятся к реальному богатству (капиталу) такие услуги, как организация азартных игр, и т.п.</w:t>
      </w:r>
      <w:r w:rsidR="004219C9" w:rsidRPr="00900547">
        <w:rPr>
          <w:rStyle w:val="af"/>
          <w:szCs w:val="28"/>
        </w:rPr>
        <w:footnoteReference w:id="9"/>
      </w:r>
    </w:p>
    <w:p w:rsidR="00C5170C" w:rsidRPr="00900547" w:rsidRDefault="00C5170C" w:rsidP="00900547">
      <w:pPr>
        <w:pStyle w:val="afe"/>
      </w:pPr>
      <w:r w:rsidRPr="00900547">
        <w:t xml:space="preserve">Согласно утверждению А. Булатова «Финансовые инвестиции представляют собой вложения в акции, облигации, векселя, другие ценные бумаги и инструменты. Такие вложения сами по себе не дают приращения </w:t>
      </w:r>
      <w:r w:rsidRPr="00900547">
        <w:lastRenderedPageBreak/>
        <w:t>реального вещественного капитала, но способны приносить прибыль, в том числе спекулятивную, за счет изменения курса ценных бумаг во времени или различия курсов в разных местах их купли и продажи».</w:t>
      </w:r>
      <w:r w:rsidR="004219C9" w:rsidRPr="00900547">
        <w:rPr>
          <w:rStyle w:val="af"/>
          <w:szCs w:val="28"/>
        </w:rPr>
        <w:footnoteReference w:id="10"/>
      </w:r>
    </w:p>
    <w:p w:rsidR="00C5170C" w:rsidRPr="00900547" w:rsidRDefault="00C5170C" w:rsidP="00900547">
      <w:pPr>
        <w:pStyle w:val="afe"/>
      </w:pPr>
      <w:r w:rsidRPr="00900547">
        <w:t>Разделяя такое определение в целом, нужно сделать следующее уточнение: финансовые инвестиции (если за ними не следуют в качестве их результата реальные инвестиции), не увеличивают не только реального вещественного богатства, но и реального невещественного богатства. В данном контексте примечательно нижеследующее высказывание Э.Л. Вознесенского: «...следует различать финансовые инвестиции, представляющие вложения с целью получения спекулятивной прибыли посредством купли-продажи ценных бумаг, и финансовые инвестиции, превращающиеся в денежный и реальный, физический капитал, переходящие в реальные»</w:t>
      </w:r>
      <w:r w:rsidR="004219C9" w:rsidRPr="00900547">
        <w:t>.</w:t>
      </w:r>
      <w:r w:rsidR="004219C9" w:rsidRPr="00900547">
        <w:rPr>
          <w:rStyle w:val="af"/>
          <w:szCs w:val="28"/>
        </w:rPr>
        <w:footnoteReference w:id="11"/>
      </w:r>
    </w:p>
    <w:p w:rsidR="00C5170C" w:rsidRPr="00900547" w:rsidRDefault="00C5170C" w:rsidP="00900547">
      <w:pPr>
        <w:pStyle w:val="afe"/>
      </w:pPr>
      <w:r w:rsidRPr="00900547">
        <w:t>Официальная формулировка инвестиций и инвестиционной деятельности приведена в федеральном законе «Об инвестиционной деятельности в Российской Федерации, осуществляемой в форме капитальных вложений» № 39-ФЗ, согласно которому инвестиции -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w:t>
      </w:r>
      <w:r w:rsidR="004219C9" w:rsidRPr="00900547">
        <w:rPr>
          <w:rStyle w:val="af"/>
          <w:szCs w:val="28"/>
        </w:rPr>
        <w:footnoteReference w:id="12"/>
      </w:r>
      <w:r w:rsidRPr="00900547">
        <w:t>. Инвестиционная деятельность в терминах указанного закона определяется как вложение инвестиций и осуществление практических действий в целях получения прибыли и (или) достижения иного полезного эффекта.</w:t>
      </w:r>
    </w:p>
    <w:p w:rsidR="00C5170C" w:rsidRPr="00900547" w:rsidRDefault="00C5170C" w:rsidP="00900547">
      <w:pPr>
        <w:pStyle w:val="afe"/>
      </w:pPr>
      <w:r w:rsidRPr="00900547">
        <w:t xml:space="preserve">В этой связи следует определить и капитальные вложения как инвестиции в основной капитал (основные средства), в том числе затраты на новое строительство, расширение, реконструкцию и техническое перевооружение действующих предприятий, приобретение машин, </w:t>
      </w:r>
      <w:r w:rsidRPr="00900547">
        <w:lastRenderedPageBreak/>
        <w:t>оборудования, инструмента, инвентаря, проектно-изыскательские работы и другие затраты. В экономической литературе достаточно глубоко, верно и обстоятельно определена категория «инвестиций» совместно с присущими этой категории модификациями и дополнениями. Однако в ряде случаев отсутствует необходимая четкость и точность, когда одни категории богатства представлены слишком узко, например, когда реальное богатство ограничивается только его вещественным наполнением. Это не только приводит к недооценке информационных ресурсов в эпоху трансформации индустриального общества в информационное, но и к смешению в составе одной и той же части богатства относимого к нереальному богатству ценных бумаг, являющихся объектом спекулятивных сделок, и ценнейших научных исследований и разработок, еще не воплощенных в производство.</w:t>
      </w:r>
    </w:p>
    <w:p w:rsidR="00C5170C" w:rsidRPr="00900547" w:rsidRDefault="00C5170C" w:rsidP="00900547">
      <w:pPr>
        <w:pStyle w:val="afe"/>
      </w:pPr>
      <w:r w:rsidRPr="00900547">
        <w:t>Таким образом, инвестиции - это долгосрочные вложения реальных и финансовых ресурсов в проекты, осуществление которых приводит к приросту реального богатства в материально-вещественной и информационной форме, сопровождаемому приростом денежного (финансового) богатства, или только к приросту последнего (за счет перераспределения денежных средств в обществе, когда одни обогащаются на потерях других)</w:t>
      </w:r>
      <w:r w:rsidR="004219C9" w:rsidRPr="00900547">
        <w:t>.</w:t>
      </w:r>
      <w:r w:rsidR="004219C9" w:rsidRPr="00900547">
        <w:rPr>
          <w:rStyle w:val="af"/>
          <w:szCs w:val="28"/>
        </w:rPr>
        <w:footnoteReference w:id="13"/>
      </w:r>
    </w:p>
    <w:p w:rsidR="00C5170C" w:rsidRPr="00900547" w:rsidRDefault="00C5170C" w:rsidP="00900547">
      <w:pPr>
        <w:pStyle w:val="afe"/>
      </w:pPr>
      <w:r w:rsidRPr="00900547">
        <w:t>Соответственно инвестиции делятся на реальные (направляемые на прирост реального богатства и следующий за этим прирост денежного капитала) и на финансовые в двух видах: финансовые производительно ориентированные инвестиции - опосредующие движение реальных инвестиций; финансовые спекулятивные инвестиции - направленные на прирост денег за счет спекуляций ценными бумагами и валютами разных стран.</w:t>
      </w:r>
    </w:p>
    <w:p w:rsidR="00C5170C" w:rsidRPr="00900547" w:rsidRDefault="00C5170C" w:rsidP="00900547">
      <w:pPr>
        <w:pStyle w:val="afe"/>
      </w:pPr>
      <w:r w:rsidRPr="00900547">
        <w:t xml:space="preserve">Реальные инвестиции обеспечивают простое и расширенное воспроизводство совокупного общественного богатства (в том числе и совокупного общественного продукта в долгосрочном плане), включая все </w:t>
      </w:r>
      <w:r w:rsidRPr="00900547">
        <w:lastRenderedPageBreak/>
        <w:t>виды этого богатства - трудовые, информационные, материально-технические и частично природные ресурсы - за счет эффективных экологических мероприятий и развития безотходных технологий. Развитие воспроизводства, в случае его эффективного социально-экономического развития осуществляется в виде количественного и качественного роста. Это в полной мере относится и к воспроизводству трудовых ресурсов с учетом их здоровья, уровня культуры и образования, профессиональной подготовки.</w:t>
      </w:r>
    </w:p>
    <w:p w:rsidR="00C5170C" w:rsidRPr="00900547" w:rsidRDefault="00C5170C" w:rsidP="00900547">
      <w:pPr>
        <w:pStyle w:val="afe"/>
      </w:pPr>
      <w:r w:rsidRPr="00900547">
        <w:t>В ряде работ выделяются также долгосрочные и краткосрочные инвестиции. Признавая отсутствие четкой границы между ними, разные авторы относят к краткосрочным инвестициям вложения на срок порядка месяца или нескольких месяцев. Если принять такой условный критерий, то в итоге получится, что инвестиция, несколько превышающая срок в несколько месяцев, может бы названа долгосрочной, что весьма сомнительно. Долгосрочная инвестиция не может быть меньше одного года. Долгосрочный характер вложений - важнейший признак инвестиций. В принципе лучше выделять быстро окупаемые, среднесрочно окупаемые и долгосрочно окупаемые инвестиции: до шести месяцев - быстро окупаемые; от шести месяцев до полутора лет - среднесрочно окупаемые; свыше полутора лет - долгосрочно о</w:t>
      </w:r>
      <w:r w:rsidR="004219C9" w:rsidRPr="00900547">
        <w:t>купаемые.</w:t>
      </w:r>
      <w:r w:rsidR="004219C9" w:rsidRPr="00900547">
        <w:rPr>
          <w:rStyle w:val="af"/>
          <w:szCs w:val="28"/>
        </w:rPr>
        <w:footnoteReference w:id="14"/>
      </w:r>
    </w:p>
    <w:p w:rsidR="00C5170C" w:rsidRPr="00900547" w:rsidRDefault="00C5170C" w:rsidP="00900547">
      <w:pPr>
        <w:pStyle w:val="afe"/>
      </w:pPr>
      <w:r w:rsidRPr="00900547">
        <w:t>Сущность и значение инвестиций в современной экономике отражают выполняемые ими функции. Можно выделить следующие функции инвестиций: процесс простого и расширенного воспроизводства основных фондов, как в производственной, так и непроизводственной сферах; процесс обеспечения и восполнения оборотного капитала; перелив капитала из одной сферы в другую посредством купли–продажи финансовых активов; перераспределение капитала между собственниками путем приобретения акций и вложения средств в активы других предприятий</w:t>
      </w:r>
      <w:r w:rsidR="004219C9" w:rsidRPr="00900547">
        <w:t>.</w:t>
      </w:r>
    </w:p>
    <w:p w:rsidR="00C5170C" w:rsidRPr="00900547" w:rsidRDefault="00C5170C" w:rsidP="00900547">
      <w:pPr>
        <w:pStyle w:val="afe"/>
      </w:pPr>
      <w:r w:rsidRPr="00900547">
        <w:t xml:space="preserve">Выполняя свои функции, на макроуровне инвестиции являются основой для: осуществления политики расширенного воспроизводства; </w:t>
      </w:r>
      <w:r w:rsidRPr="00900547">
        <w:lastRenderedPageBreak/>
        <w:t>ускорения научно-технического прогресса, улучшения качества и обеспечения конкурентоспособности отечественной продукции; структурной перестройки общественного производства и сбалансированного развития всех отраслей народного хозяйства; создания необходимой сырьевой базы промышленности; гражданского строительства, развития здравоохранения, культуры, высшей и средней школы, а также решения других социальных проблем; смягчения или решения проблемы безработицы; охраны природной среды; конверсии военно-промышленного комплекса; обеспечения обороноспособности государства и решения многих других проблем</w:t>
      </w:r>
      <w:r w:rsidR="004219C9" w:rsidRPr="00900547">
        <w:t>.</w:t>
      </w:r>
      <w:r w:rsidR="004219C9" w:rsidRPr="00900547">
        <w:rPr>
          <w:rStyle w:val="af"/>
          <w:szCs w:val="28"/>
        </w:rPr>
        <w:footnoteReference w:id="15"/>
      </w:r>
    </w:p>
    <w:p w:rsidR="00C5170C" w:rsidRPr="00900547" w:rsidRDefault="00C5170C" w:rsidP="00900547">
      <w:pPr>
        <w:pStyle w:val="afe"/>
      </w:pPr>
      <w:r w:rsidRPr="00900547">
        <w:t>На микроуровне инвестиции необходимы, прежде всего, для расширения и развития производства, недопущения чрезмерного морального и физического износа основных фондов, повышения технического уровня производства, повышения качества и обеспечения конкурентоспособности продукции конкретного предприятия, осуществления природоохранных мероприятий, приобретения ценных бумаг и вложения средств в активы других предприятий. В конечном итоге они необходимы для обеспечения нормального функционирования предприятия в будущем, стабильного финансового состояния и максимизации прибыли.</w:t>
      </w:r>
    </w:p>
    <w:p w:rsidR="00C5170C" w:rsidRPr="00900547" w:rsidRDefault="00C5170C" w:rsidP="00900547">
      <w:pPr>
        <w:pStyle w:val="afe"/>
      </w:pPr>
      <w:r w:rsidRPr="00900547">
        <w:t xml:space="preserve">Представляется целесообразным выделить следующую классификацию источников финансирования капитальных вложений: нераспределенная прибыль; амортизационные отчисления; внутрихозяйственные резервы; кредитные ресурсы банковской системы и специализированных небанковских кредитно-финансовых институтов; заемные средства населения (для организаций потребительской кооперации); средства, централизуемые государством, выделяемые на цели инвестирования как на возмездной, так и безвозмездной основе; средства, полученные в виде кредитов и займов от международных организаций и иностранных инвесторов; средства, полученные от эмиссии ценных бумаг, а для организаций потребительской кооперации размещения паев; </w:t>
      </w:r>
      <w:r w:rsidRPr="00900547">
        <w:lastRenderedPageBreak/>
        <w:t>внутрисистемное целевое финансирование (поступление средств на конкретные цели от вышестоящих организаций).</w:t>
      </w:r>
    </w:p>
    <w:p w:rsidR="00C5170C" w:rsidRPr="00900547" w:rsidRDefault="00C5170C" w:rsidP="00900547">
      <w:pPr>
        <w:pStyle w:val="afe"/>
      </w:pPr>
      <w:r w:rsidRPr="00900547">
        <w:t>Под методом финансирования капитальных вложений представляется оправданным понимать механизм привлечения источников финансирования. Исходя из предложенного подхода, следует выделить следующие методы привлечения источников инвестирования: самофинансирование; эмиссионное финансирование; заемное финансирование; государственное финансирование; лизинг; смешанное финансирование; проектное финансирование</w:t>
      </w:r>
      <w:r w:rsidR="004219C9" w:rsidRPr="00900547">
        <w:t>.</w:t>
      </w:r>
      <w:r w:rsidR="004219C9" w:rsidRPr="00900547">
        <w:rPr>
          <w:rStyle w:val="af"/>
          <w:szCs w:val="28"/>
        </w:rPr>
        <w:footnoteReference w:id="16"/>
      </w:r>
    </w:p>
    <w:p w:rsidR="00C5170C" w:rsidRPr="00900547" w:rsidRDefault="00C5170C" w:rsidP="00900547">
      <w:pPr>
        <w:pStyle w:val="afe"/>
      </w:pPr>
      <w:r w:rsidRPr="00900547">
        <w:t xml:space="preserve">В рамках приведенных методов можно выделить следующие основные формы: эмиссия обыкновенных акций и эмиссия привилегированных акций (для организаций потребительской кооперации размещение паев); кредит и облигационный заем (для организаций потребительской кооперации кредит и заимствование у населения; государственное финансирование высокодоходных инвестиционных проектов, государственное финансирование в рамках целевых программ и финансирование посредствам государственных внешних заимствований; финансовый лизинг, оперативный лизинг и возвратный лизинг; проектное финансирование с полным регрессом на заемщика и др. </w:t>
      </w:r>
    </w:p>
    <w:p w:rsidR="00C5170C" w:rsidRPr="00900547" w:rsidRDefault="00C5170C" w:rsidP="00900547">
      <w:pPr>
        <w:pStyle w:val="afe"/>
      </w:pPr>
      <w:r w:rsidRPr="00900547">
        <w:t xml:space="preserve">Итак, инвестиционная деятельность представляет собой обширную сферу пересечения интересов множества участников рынка по поводу движения, распределения, пользования и распоряжения капитальными вложениями и финансовыми ресурсами. При всем многообразии подходов к определению существует единство по поводу того, что инвестиционная деятельность предприятий является целерациональной, направленной на получение прибыли и формирование устойчивых будущих конкурентных преимуществ. Существующее многообразие форм осуществления инвестиционной деятельности определяется потребностями различных </w:t>
      </w:r>
      <w:r w:rsidRPr="00900547">
        <w:lastRenderedPageBreak/>
        <w:t>элементов хозяйственной системы. Выбор способа финансирования, а также оценка целесообразности осуществления инвестиционной деятельности являются наиболее актуальными и дискуссионными вопросами на сегодняшний день. В этой связи представляется целесообразным рассмотреть их более подробно в дальнейшей части работы.</w:t>
      </w:r>
    </w:p>
    <w:p w:rsidR="00C5170C" w:rsidRPr="00900547" w:rsidRDefault="00C5170C" w:rsidP="00900547">
      <w:pPr>
        <w:pStyle w:val="afe"/>
      </w:pPr>
      <w:r w:rsidRPr="00900547">
        <w:t>Инвестиционная деятельность может осуществляться за счет различных источников, что во многом зависит от того, кто выступает в качестве инвестора и от направленности инвестиционных программ. В связи с этим источниками инвестирования могут быть: собственные финансовые ресурсы и внутрихозяйственные резервы инвесторов. Это прибыль, амортизационные отчисления, денежные накопления и сбережения граждан и юридических лиц; средства, выплачиваемые органами страхования в виде возмещения потерь от аварий, стихийных бедствий и другие; заемные финансовые средства инвесторов. Это банковские кредиты, облигационные займы и другие средства; привлеченные средства инвестора. Это средства, получаемые от продажи акций, паевые и иные взносы членов трудовых коллективов, граждан, юридических лиц; денежные средства, централизуемые объединениями (союзами) предприятий в установленном порядке; инвестиционные ассигнования из государственных бюджетов РФ, бюджетов республик, местных бюджетов и соответствующих внебюджетных фондов; иностранные инвестиции.</w:t>
      </w:r>
    </w:p>
    <w:p w:rsidR="00C5170C" w:rsidRPr="00900547" w:rsidRDefault="00C5170C" w:rsidP="00900547">
      <w:pPr>
        <w:pStyle w:val="afe"/>
      </w:pPr>
      <w:r w:rsidRPr="00900547">
        <w:t xml:space="preserve">Для осуществления совместного инвестирования разрешается объединение средств инвесторами. Особенно, если это касается широкомасштабных инвестиционных программ, требующих больших средств на их выполнение. К методам инвестирования относятся: бюджетный, самофинансирование, фондовый, кредитный, комбинированный (смешанный). Бюджетный метод финансирования инвестиций не обеспечивает необходимой заинтересованности субъектов экономики в рациональном использовании выделенных средств, так как они предоставляются государством бесплатно. Вместе с тем при его </w:t>
      </w:r>
      <w:r w:rsidRPr="00900547">
        <w:lastRenderedPageBreak/>
        <w:t>использовании исключается негативное влияние колебаний в уровне рентабельности предприятий на объем капиталовложений и создаются условия для концентрации финансовых ресурсов на объектах, имеющих высокую социально-экономическую значимость.</w:t>
      </w:r>
      <w:r w:rsidR="004219C9" w:rsidRPr="00900547">
        <w:rPr>
          <w:rStyle w:val="af"/>
          <w:szCs w:val="28"/>
        </w:rPr>
        <w:footnoteReference w:id="17"/>
      </w:r>
    </w:p>
    <w:p w:rsidR="00C5170C" w:rsidRPr="00900547" w:rsidRDefault="00C5170C" w:rsidP="00900547">
      <w:pPr>
        <w:pStyle w:val="afe"/>
      </w:pPr>
      <w:r w:rsidRPr="00900547">
        <w:t>Классической формой финансирования инвестиций в развитых странах является использование собственных средств, которое дополняется определенной долей эмиссии ценных бумаг и кредита, полученного рфынка ссудных капиталов. В составе собственных Средств инвесторов основную долю занимают прибыль и амортизационные отчисления.</w:t>
      </w:r>
    </w:p>
    <w:p w:rsidR="00C5170C" w:rsidRPr="00900547" w:rsidRDefault="00C5170C" w:rsidP="00900547">
      <w:pPr>
        <w:pStyle w:val="afe"/>
      </w:pPr>
      <w:r w:rsidRPr="00900547">
        <w:t>Прибыль - главная форма чистого дохода предприятий, выражающая стоимость прибавочного продукта. Ее величина выступает как часть денежной выручки, составляющая разницу между реализационной ценой продукции (работ, услуг) и ее полной себестоимостью. Прибыль является обобщающим показателем результатов коммерческой деятельности предприятий, важным источником формирования финансовых ресурсов государства. После уплаты налогов и других платежей из прибыли в бюджет у предприятий остается чистая прибыль. Часть ее можно направлять на капитальные вложения производственного и социального характера, а также на природоохранные мероприятия. Эта часть прибыли может использоваться на инвестиции в составе фонда накопления или другого фонда аналогичного назначения, создаваемого на предприятии.</w:t>
      </w:r>
    </w:p>
    <w:p w:rsidR="00C5170C" w:rsidRPr="00900547" w:rsidRDefault="00C5170C" w:rsidP="00900547">
      <w:pPr>
        <w:pStyle w:val="afe"/>
      </w:pPr>
      <w:r w:rsidRPr="00900547">
        <w:t xml:space="preserve">Вторым крупным источником финансирования инвестиций на предприятиях являются амортизационные отчисления как составная часть фонда возмещения. Фонд возмещения как часть совокупного общественного продукта по стоимости состоит из двух элементов, используемых на возмещение потребленных в процессе производства основного и оборотного капитала (материальных затрат). Первый элемент направляется на возобновление потребленной в течение года стоимости орудий труда. Источник возмещения этой стоимости -износ в денежной форме. Данный </w:t>
      </w:r>
      <w:r w:rsidRPr="00900547">
        <w:lastRenderedPageBreak/>
        <w:t>источник хотя и равен по объему внесенным в него денежным средствам, которые эквиваленты стоимости изношенных основных производственных фондов, однако является источником финансирования не только простого, но и расширенного воспроизводства этих фондов.</w:t>
      </w:r>
      <w:r w:rsidR="004219C9" w:rsidRPr="00900547">
        <w:rPr>
          <w:rStyle w:val="af"/>
          <w:szCs w:val="28"/>
        </w:rPr>
        <w:footnoteReference w:id="18"/>
      </w:r>
    </w:p>
    <w:p w:rsidR="00C5170C" w:rsidRPr="00900547" w:rsidRDefault="00C5170C" w:rsidP="00900547">
      <w:pPr>
        <w:pStyle w:val="afe"/>
      </w:pPr>
      <w:r w:rsidRPr="00900547">
        <w:t>Возмещение основного капитала предприятий совершается в условиях постоянного развития научно-технического прогресса. Поэтому вновь вводимые в эксплуатацию активные основные фонды (машины и оборудование) обладают более высокой производительностью, что предполагает снижение капитальных затрат на единицу мощности.</w:t>
      </w:r>
    </w:p>
    <w:p w:rsidR="00C5170C" w:rsidRPr="00900547" w:rsidRDefault="00C5170C" w:rsidP="00900547">
      <w:pPr>
        <w:pStyle w:val="afe"/>
      </w:pPr>
      <w:r w:rsidRPr="00900547">
        <w:t>В результате амортизационные отчисления позволяют получать более высокую мощность и производительность оборудования, чем та, которая могла быть достигнута на эти же средства в период начисления износа активной части основных фондов.</w:t>
      </w:r>
    </w:p>
    <w:p w:rsidR="00C5170C" w:rsidRPr="00900547" w:rsidRDefault="00C5170C" w:rsidP="00900547">
      <w:pPr>
        <w:pStyle w:val="afe"/>
      </w:pPr>
      <w:r w:rsidRPr="00900547">
        <w:t xml:space="preserve">Накопление стоимостного износа на предприятии происходит систематически (ежемесячно), в то время как основные производственные фонды не требуют возмещения в натуральной форме после каждого цикла воспроизводства. В результате формируются свободные денежные средства (путем включения амортизационных отчислений в издержки производства), которые могут быть направлены для расширения воспроизводства основного капитала предприятий. Кроме того, ежегодно вводятся в эксплуатацию новые объекты, на которые по установленным нормам (в процентах от балансовой стоимости) начисляется амортизация. Однако такие объекты не требуют возмещения до истечения нормативного срока службы. Общий объем амортизационной стоимости обеспечивает не только простое, но и расширенное воспроизводство основных фондов. Начисленный стоимостной износ служит одним из важных источников финансирования инвестиционной деятельности предприятия. В состав внутренних финансовых ресурсов предприятий, используемых для финансирования инвестиционной </w:t>
      </w:r>
      <w:r w:rsidRPr="00900547">
        <w:lastRenderedPageBreak/>
        <w:t>деятельности, включаются: прибыль по строительно-монтажным работам, выполняемым за счет собственных средств; поступления от ликвидации основных фондов; мобилизация внутренних ресурсов и т.д. Накопление предприятиями свободных денежных средств и переход их к самофинансированию еще не означают, что они могут обойтись без привлечения дополнительных финансовых ресурсов, одним из которых является эмиссия ценных бумаг. Концепция самофинансирования расширенного воспроизводства должна быть дополнена механизмом децентрализованного перераспределения финансовых ресурсов предприятий и населения в интересах ускоренного развития производства. За счет выпуска ценных бумаг можно существенно ослабить давление платежеспособного спроса на товарном рынке, переключив его на сбережения и инвестиционную деятельность. Рынок ценных бумаг наряду с рынком кредитов позволяет в какой-то мере стабилизировать финансовое положение предприятий за счет оперативного перераспределения денежных средств в те сферы деятельности, где в них имеется наибольшая потребность.</w:t>
      </w:r>
      <w:r w:rsidR="004219C9" w:rsidRPr="00900547">
        <w:rPr>
          <w:rStyle w:val="af"/>
          <w:szCs w:val="28"/>
        </w:rPr>
        <w:footnoteReference w:id="19"/>
      </w:r>
    </w:p>
    <w:p w:rsidR="00C5170C" w:rsidRPr="00900547" w:rsidRDefault="00C5170C" w:rsidP="00900547">
      <w:pPr>
        <w:pStyle w:val="afe"/>
      </w:pPr>
      <w:r w:rsidRPr="00900547">
        <w:t>Мировой практикой накоплен большой опыт по использованию ценных бумаг в качестве инструмента управления экономикой, средства мобилизации и перераспределения финансовых ресурсов, осуществления крупных проектов. Оборот ценных бумаг и составляет собственно финансовый рынок. Он существенно расширяет возможности привлечения временно свободных денежных средств предприятий и граждан для инвестирования на производственные и социальные мероприятия.</w:t>
      </w:r>
    </w:p>
    <w:p w:rsidR="00C5170C" w:rsidRPr="00900547" w:rsidRDefault="00C5170C" w:rsidP="00900547">
      <w:pPr>
        <w:pStyle w:val="afe"/>
      </w:pPr>
      <w:r w:rsidRPr="00900547">
        <w:t xml:space="preserve">Реальное развитие рынка ценных бумаг зависит от правильной процентной политики по ссудам банка, установлению их исходя из спроса и предложения на кредиты банков и депозиты. При этом должна сохраняться регулирующая роль Центрального Банка на динамику процентных ставок. Разумно дифференцируя проценты на кредиты, предоставляемые коммерческим банкам, можно усилить заинтересованность предприятий в </w:t>
      </w:r>
      <w:r w:rsidRPr="00900547">
        <w:lastRenderedPageBreak/>
        <w:t>эмитировании и реализации ценных бумаг. Кредит выражает экономические отношения между заемщиком и кредитором, возникающие в связи с движением денег на условиях возвратности и возмездности. Средства ссудного фонда на финансовых рынках выступают в качестве специфического товара. Кредит выполняет три функции: замещения наличных денег кредитными орудиями обращения; регулирующую; контрольную. Конкретные сроки и периодичность погашения долгосрочного кредита, выдаваемого юридическим лицам, устанавливаются по договоренности банка с заемщиком исходя из: окупаемости затрат; платежеспособности и финансового состояния заемщика; кредитного риска; необходимости ускорения оборачиваемости кредитных рисков.</w:t>
      </w:r>
    </w:p>
    <w:p w:rsidR="00C5170C" w:rsidRPr="00900547" w:rsidRDefault="00C5170C" w:rsidP="00900547">
      <w:pPr>
        <w:pStyle w:val="afe"/>
      </w:pPr>
      <w:r w:rsidRPr="00900547">
        <w:t>Расчеты, обычно производимые банком в период предоставления кредита на техническое перевооружение, реконструкцию, расширение предприятий, а также на новое строительство, осуществляются по следующим формулам. Срок погашения кредита на техническое перевооружение и реконструкцию предприятий:</w:t>
      </w:r>
      <w:r w:rsidR="004219C9" w:rsidRPr="00900547">
        <w:rPr>
          <w:rStyle w:val="af"/>
          <w:szCs w:val="28"/>
        </w:rPr>
        <w:footnoteReference w:id="20"/>
      </w:r>
    </w:p>
    <w:p w:rsidR="00900547" w:rsidRDefault="00900547" w:rsidP="00900547">
      <w:pPr>
        <w:pStyle w:val="afe"/>
      </w:pPr>
    </w:p>
    <w:p w:rsidR="00C5170C" w:rsidRPr="00900547" w:rsidRDefault="00C5170C" w:rsidP="00900547">
      <w:pPr>
        <w:pStyle w:val="afe"/>
      </w:pPr>
      <w:r w:rsidRPr="00900547">
        <w:t>С =П</w:t>
      </w:r>
      <w:r w:rsidRPr="00900547">
        <w:rPr>
          <w:vertAlign w:val="subscript"/>
        </w:rPr>
        <w:t>ос</w:t>
      </w:r>
      <w:r w:rsidRPr="00900547">
        <w:t xml:space="preserve"> + </w:t>
      </w:r>
      <w:r w:rsidR="00FC04AC" w:rsidRPr="00900547">
        <w:object w:dxaOrig="171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30.75pt" o:ole="">
            <v:imagedata r:id="rId8" o:title=""/>
          </v:shape>
          <o:OLEObject Type="Embed" ProgID="Equation.3" ShapeID="_x0000_i1025" DrawAspect="Content" ObjectID="_1460080696" r:id="rId9"/>
        </w:object>
      </w:r>
    </w:p>
    <w:p w:rsidR="00900547" w:rsidRDefault="00900547" w:rsidP="00900547">
      <w:pPr>
        <w:pStyle w:val="afe"/>
      </w:pPr>
    </w:p>
    <w:p w:rsidR="00C5170C" w:rsidRPr="00900547" w:rsidRDefault="00900547" w:rsidP="00900547">
      <w:pPr>
        <w:pStyle w:val="afe"/>
      </w:pPr>
      <w:r>
        <w:t xml:space="preserve">Где </w:t>
      </w:r>
      <w:r w:rsidR="00C5170C" w:rsidRPr="00900547">
        <w:t>П</w:t>
      </w:r>
      <w:r w:rsidR="00C5170C" w:rsidRPr="00900547">
        <w:rPr>
          <w:vertAlign w:val="subscript"/>
        </w:rPr>
        <w:t>ос</w:t>
      </w:r>
      <w:r w:rsidR="00C5170C" w:rsidRPr="00900547">
        <w:t xml:space="preserve"> - период освоения проектной мощности;</w:t>
      </w:r>
    </w:p>
    <w:p w:rsidR="00C5170C" w:rsidRPr="00900547" w:rsidRDefault="00C5170C" w:rsidP="00900547">
      <w:pPr>
        <w:pStyle w:val="afe"/>
      </w:pPr>
      <w:r w:rsidRPr="00900547">
        <w:t>К - сумма кредита, включая процент за пользование долгосрочной ссудой;</w:t>
      </w:r>
    </w:p>
    <w:p w:rsidR="00C5170C" w:rsidRPr="00900547" w:rsidRDefault="00C5170C" w:rsidP="00900547">
      <w:pPr>
        <w:pStyle w:val="afe"/>
      </w:pPr>
      <w:r w:rsidRPr="00900547">
        <w:t>А</w:t>
      </w:r>
      <w:r w:rsidRPr="00900547">
        <w:rPr>
          <w:vertAlign w:val="subscript"/>
        </w:rPr>
        <w:t>ос</w:t>
      </w:r>
      <w:r w:rsidRPr="00900547">
        <w:t xml:space="preserve"> - сумма амортизационных отчислений, направляемых на погашение кредита в период освоения проектных мощностей;</w:t>
      </w:r>
    </w:p>
    <w:p w:rsidR="00C5170C" w:rsidRPr="00900547" w:rsidRDefault="00C5170C" w:rsidP="00900547">
      <w:pPr>
        <w:pStyle w:val="afe"/>
      </w:pPr>
      <w:r w:rsidRPr="00900547">
        <w:t>П — годовая сумма прироста прибыли, направляемая на погашение кредита;</w:t>
      </w:r>
    </w:p>
    <w:p w:rsidR="00C5170C" w:rsidRDefault="00C5170C" w:rsidP="00900547">
      <w:pPr>
        <w:pStyle w:val="afe"/>
      </w:pPr>
      <w:r w:rsidRPr="00900547">
        <w:t xml:space="preserve">А - годовая сумма амортизационных отчислений, направляемая на </w:t>
      </w:r>
      <w:r w:rsidRPr="00900547">
        <w:lastRenderedPageBreak/>
        <w:t>погашение кредита.</w:t>
      </w:r>
    </w:p>
    <w:p w:rsidR="00900547" w:rsidRPr="00900547" w:rsidRDefault="00900547" w:rsidP="00900547">
      <w:pPr>
        <w:pStyle w:val="afe"/>
      </w:pPr>
    </w:p>
    <w:p w:rsidR="00C5170C" w:rsidRPr="00900547" w:rsidRDefault="00C5170C" w:rsidP="00900547">
      <w:pPr>
        <w:pStyle w:val="afe"/>
      </w:pPr>
      <w:r w:rsidRPr="00900547">
        <w:t>Т</w:t>
      </w:r>
      <w:r w:rsidRPr="00900547">
        <w:rPr>
          <w:vertAlign w:val="subscript"/>
        </w:rPr>
        <w:t>ок</w:t>
      </w:r>
      <w:r w:rsidRPr="00900547">
        <w:t xml:space="preserve"> = </w:t>
      </w:r>
      <w:r w:rsidR="00FC04AC" w:rsidRPr="00900547">
        <w:object w:dxaOrig="1420" w:dyaOrig="620">
          <v:shape id="_x0000_i1026" type="#_x0000_t75" style="width:71.25pt;height:30.75pt" o:ole="">
            <v:imagedata r:id="rId10" o:title=""/>
          </v:shape>
          <o:OLEObject Type="Embed" ProgID="Equation.3" ShapeID="_x0000_i1026" DrawAspect="Content" ObjectID="_1460080697" r:id="rId11"/>
        </w:object>
      </w:r>
      <w:r w:rsidRPr="00900547">
        <w:t>,</w:t>
      </w:r>
    </w:p>
    <w:p w:rsidR="00C5170C" w:rsidRPr="00900547" w:rsidRDefault="00C5170C" w:rsidP="00900547">
      <w:pPr>
        <w:pStyle w:val="afe"/>
      </w:pPr>
      <w:r w:rsidRPr="00900547">
        <w:t>Т</w:t>
      </w:r>
      <w:r w:rsidRPr="00900547">
        <w:rPr>
          <w:vertAlign w:val="subscript"/>
        </w:rPr>
        <w:t>в</w:t>
      </w:r>
      <w:r w:rsidRPr="00900547">
        <w:t xml:space="preserve"> = </w:t>
      </w:r>
      <w:r w:rsidR="00FC04AC" w:rsidRPr="00900547">
        <w:object w:dxaOrig="900" w:dyaOrig="620">
          <v:shape id="_x0000_i1027" type="#_x0000_t75" style="width:45pt;height:30.75pt" o:ole="">
            <v:imagedata r:id="rId12" o:title=""/>
          </v:shape>
          <o:OLEObject Type="Embed" ProgID="Equation.3" ShapeID="_x0000_i1027" DrawAspect="Content" ObjectID="_1460080698" r:id="rId13"/>
        </w:object>
      </w:r>
      <w:r w:rsidRPr="00900547">
        <w:t>,</w:t>
      </w:r>
    </w:p>
    <w:p w:rsidR="00C5170C" w:rsidRPr="00900547" w:rsidRDefault="00C5170C" w:rsidP="00900547">
      <w:pPr>
        <w:pStyle w:val="afe"/>
      </w:pPr>
      <w:r w:rsidRPr="00900547">
        <w:t>Т</w:t>
      </w:r>
      <w:r w:rsidRPr="00900547">
        <w:rPr>
          <w:vertAlign w:val="subscript"/>
        </w:rPr>
        <w:t>п</w:t>
      </w:r>
      <w:r w:rsidRPr="00900547">
        <w:t xml:space="preserve"> = </w:t>
      </w:r>
      <w:r w:rsidR="00FC04AC" w:rsidRPr="00900547">
        <w:object w:dxaOrig="1860" w:dyaOrig="620">
          <v:shape id="_x0000_i1028" type="#_x0000_t75" style="width:93pt;height:30.75pt" o:ole="">
            <v:imagedata r:id="rId14" o:title=""/>
          </v:shape>
          <o:OLEObject Type="Embed" ProgID="Equation.3" ShapeID="_x0000_i1028" DrawAspect="Content" ObjectID="_1460080699" r:id="rId15"/>
        </w:object>
      </w:r>
      <w:r w:rsidRPr="00900547">
        <w:t>,</w:t>
      </w:r>
    </w:p>
    <w:p w:rsidR="00C5170C" w:rsidRPr="00900547" w:rsidRDefault="00C5170C" w:rsidP="00900547">
      <w:pPr>
        <w:pStyle w:val="afe"/>
      </w:pPr>
      <w:r w:rsidRPr="00900547">
        <w:t>Т</w:t>
      </w:r>
      <w:r w:rsidRPr="00900547">
        <w:rPr>
          <w:vertAlign w:val="subscript"/>
        </w:rPr>
        <w:t>пк</w:t>
      </w:r>
      <w:r w:rsidRPr="00900547">
        <w:t xml:space="preserve"> = </w:t>
      </w:r>
      <w:r w:rsidR="00FC04AC" w:rsidRPr="00900547">
        <w:object w:dxaOrig="2900" w:dyaOrig="620">
          <v:shape id="_x0000_i1029" type="#_x0000_t75" style="width:144.75pt;height:30.75pt" o:ole="">
            <v:imagedata r:id="rId16" o:title=""/>
          </v:shape>
          <o:OLEObject Type="Embed" ProgID="Equation.3" ShapeID="_x0000_i1029" DrawAspect="Content" ObjectID="_1460080700" r:id="rId17"/>
        </w:object>
      </w:r>
    </w:p>
    <w:p w:rsidR="00900547" w:rsidRDefault="00900547" w:rsidP="00900547">
      <w:pPr>
        <w:pStyle w:val="afe"/>
      </w:pPr>
    </w:p>
    <w:p w:rsidR="00C5170C" w:rsidRPr="00900547" w:rsidRDefault="00900547" w:rsidP="00900547">
      <w:pPr>
        <w:pStyle w:val="afe"/>
      </w:pPr>
      <w:r>
        <w:t xml:space="preserve">Где </w:t>
      </w:r>
      <w:r w:rsidR="00C5170C" w:rsidRPr="00900547">
        <w:t>Т</w:t>
      </w:r>
      <w:r w:rsidR="00C5170C" w:rsidRPr="00900547">
        <w:rPr>
          <w:vertAlign w:val="subscript"/>
        </w:rPr>
        <w:t>ок</w:t>
      </w:r>
      <w:r w:rsidR="00C5170C" w:rsidRPr="00900547">
        <w:t xml:space="preserve"> - срок окупаемости инвестиций, то есть время, в течение которого обеспечивается накопление прибыли, компенсирующей осуществление этих вложений, мес.;</w:t>
      </w:r>
    </w:p>
    <w:p w:rsidR="00C5170C" w:rsidRPr="00900547" w:rsidRDefault="00C5170C" w:rsidP="00900547">
      <w:pPr>
        <w:pStyle w:val="afe"/>
      </w:pPr>
      <w:r w:rsidRPr="00900547">
        <w:t>Т</w:t>
      </w:r>
      <w:r w:rsidRPr="00900547">
        <w:rPr>
          <w:vertAlign w:val="subscript"/>
        </w:rPr>
        <w:t>в</w:t>
      </w:r>
      <w:r w:rsidRPr="00900547">
        <w:t xml:space="preserve"> - срок возмещения - время, в течение которого амортизационные отчисления достигают размера инвестиций, воплощенных в основных производственных фондах, мес.;</w:t>
      </w:r>
    </w:p>
    <w:p w:rsidR="00C5170C" w:rsidRPr="00900547" w:rsidRDefault="00C5170C" w:rsidP="00900547">
      <w:pPr>
        <w:pStyle w:val="afe"/>
      </w:pPr>
      <w:r w:rsidRPr="00900547">
        <w:t>Т</w:t>
      </w:r>
      <w:r w:rsidRPr="00900547">
        <w:rPr>
          <w:vertAlign w:val="subscript"/>
        </w:rPr>
        <w:t>п</w:t>
      </w:r>
      <w:r w:rsidRPr="00900547">
        <w:t xml:space="preserve"> - срок погашения - период времени, в течение которого, начиная со дня ввода объекта строительства в действие, заемщик полностью рассчитывается с банком за кредит за счет всех источников погашения, мес.;</w:t>
      </w:r>
    </w:p>
    <w:p w:rsidR="00C5170C" w:rsidRPr="00900547" w:rsidRDefault="00C5170C" w:rsidP="00900547">
      <w:pPr>
        <w:pStyle w:val="afe"/>
      </w:pPr>
      <w:r w:rsidRPr="00900547">
        <w:t>Т</w:t>
      </w:r>
      <w:r w:rsidRPr="00900547">
        <w:rPr>
          <w:vertAlign w:val="subscript"/>
        </w:rPr>
        <w:t>пк</w:t>
      </w:r>
      <w:r w:rsidRPr="00900547">
        <w:t>- срок пользования кредитом - период времени со дня выдачи ссуды до ее полного погашения, мес.;</w:t>
      </w:r>
    </w:p>
    <w:p w:rsidR="00C5170C" w:rsidRPr="00900547" w:rsidRDefault="00C5170C" w:rsidP="00900547">
      <w:pPr>
        <w:pStyle w:val="afe"/>
      </w:pPr>
      <w:r w:rsidRPr="00900547">
        <w:t>Т</w:t>
      </w:r>
      <w:r w:rsidRPr="00900547">
        <w:rPr>
          <w:vertAlign w:val="subscript"/>
        </w:rPr>
        <w:t>с</w:t>
      </w:r>
      <w:r w:rsidRPr="00900547">
        <w:t>— срок строительства, мес.;</w:t>
      </w:r>
    </w:p>
    <w:p w:rsidR="00C5170C" w:rsidRPr="00900547" w:rsidRDefault="00C5170C" w:rsidP="00900547">
      <w:pPr>
        <w:pStyle w:val="afe"/>
      </w:pPr>
      <w:r w:rsidRPr="00900547">
        <w:t>Т</w:t>
      </w:r>
      <w:r w:rsidRPr="00900547">
        <w:rPr>
          <w:vertAlign w:val="subscript"/>
        </w:rPr>
        <w:t>ос</w:t>
      </w:r>
      <w:r w:rsidRPr="00900547">
        <w:t xml:space="preserve"> - срок освоения производственных мощностей - период времени с момента ввода предприятия {объекта) в эксплуатацию до дня достижения проектных технико-экономических показателей, мес.:</w:t>
      </w:r>
    </w:p>
    <w:p w:rsidR="00C5170C" w:rsidRPr="00900547" w:rsidRDefault="00C5170C" w:rsidP="00900547">
      <w:pPr>
        <w:pStyle w:val="afe"/>
      </w:pPr>
      <w:r w:rsidRPr="00900547">
        <w:t>И</w:t>
      </w:r>
      <w:r w:rsidRPr="00900547">
        <w:rPr>
          <w:vertAlign w:val="subscript"/>
        </w:rPr>
        <w:t>ос</w:t>
      </w:r>
      <w:r w:rsidRPr="00900547">
        <w:t xml:space="preserve"> - инвестиции в оборотные средства вновь построенного предприятия, тыс. руб.;</w:t>
      </w:r>
    </w:p>
    <w:p w:rsidR="00C5170C" w:rsidRPr="00900547" w:rsidRDefault="00C5170C" w:rsidP="00900547">
      <w:pPr>
        <w:pStyle w:val="afe"/>
      </w:pPr>
      <w:r w:rsidRPr="00900547">
        <w:t>К</w:t>
      </w:r>
      <w:r w:rsidRPr="00900547">
        <w:rPr>
          <w:vertAlign w:val="subscript"/>
        </w:rPr>
        <w:t xml:space="preserve">п </w:t>
      </w:r>
      <w:r w:rsidRPr="00900547">
        <w:t>- сумма процентов за пользование долгосрочным кредитом, тыс. руб.;</w:t>
      </w:r>
    </w:p>
    <w:p w:rsidR="00C5170C" w:rsidRPr="00900547" w:rsidRDefault="00C5170C" w:rsidP="00900547">
      <w:pPr>
        <w:pStyle w:val="afe"/>
      </w:pPr>
      <w:r w:rsidRPr="00900547">
        <w:t xml:space="preserve">П - годовая сумма прибыли от ввода предприятия по проекту или от </w:t>
      </w:r>
      <w:r w:rsidRPr="00900547">
        <w:lastRenderedPageBreak/>
        <w:t xml:space="preserve">внедрения мероприятия, тыс. руб.; </w:t>
      </w:r>
    </w:p>
    <w:p w:rsidR="00C5170C" w:rsidRPr="00900547" w:rsidRDefault="00C5170C" w:rsidP="00900547">
      <w:pPr>
        <w:pStyle w:val="afe"/>
      </w:pPr>
      <w:r w:rsidRPr="00900547">
        <w:t>А</w:t>
      </w:r>
      <w:r w:rsidRPr="00900547">
        <w:rPr>
          <w:vertAlign w:val="subscript"/>
        </w:rPr>
        <w:t>пв</w:t>
      </w:r>
      <w:r w:rsidRPr="00900547">
        <w:t xml:space="preserve"> - годовая сумма амортизации на полное восстановление основных фондов, начисленная по установленным нормам, тыс. руб.;</w:t>
      </w:r>
    </w:p>
    <w:p w:rsidR="00C5170C" w:rsidRPr="00900547" w:rsidRDefault="00C5170C" w:rsidP="00900547">
      <w:pPr>
        <w:pStyle w:val="afe"/>
      </w:pPr>
      <w:r w:rsidRPr="00900547">
        <w:t>П</w:t>
      </w:r>
      <w:r w:rsidRPr="00900547">
        <w:rPr>
          <w:vertAlign w:val="subscript"/>
        </w:rPr>
        <w:t>п</w:t>
      </w:r>
      <w:r w:rsidRPr="00900547">
        <w:t xml:space="preserve"> - годовая сумма прибыли, направленная на погашение долгосрочного кредита, тыс. руб.;</w:t>
      </w:r>
    </w:p>
    <w:p w:rsidR="00C5170C" w:rsidRPr="00900547" w:rsidRDefault="00C5170C" w:rsidP="00900547">
      <w:pPr>
        <w:pStyle w:val="afe"/>
      </w:pPr>
      <w:r w:rsidRPr="00900547">
        <w:t>А</w:t>
      </w:r>
      <w:r w:rsidRPr="00900547">
        <w:rPr>
          <w:vertAlign w:val="subscript"/>
        </w:rPr>
        <w:t>пв</w:t>
      </w:r>
      <w:r w:rsidRPr="00900547">
        <w:t xml:space="preserve"> - годовая сумма амортизации, направленная на погашение кредита, тыс. руб.; П</w:t>
      </w:r>
      <w:r w:rsidRPr="00900547">
        <w:rPr>
          <w:vertAlign w:val="subscript"/>
        </w:rPr>
        <w:t>и</w:t>
      </w:r>
      <w:r w:rsidRPr="00900547">
        <w:t xml:space="preserve"> - прочие источники, направляемые на погашение кредита, тыс. руб.</w:t>
      </w:r>
    </w:p>
    <w:p w:rsidR="00C5170C" w:rsidRPr="00900547" w:rsidRDefault="00C5170C" w:rsidP="00900547">
      <w:pPr>
        <w:pStyle w:val="afe"/>
      </w:pPr>
      <w:r w:rsidRPr="00900547">
        <w:t xml:space="preserve">Для гарантии своевременного исполнения обязательств заемщика выдача долгосрочного кредита производится при наличии его обеспечения в форме: залога, гарантии, поручительства, страхования кредитного риска; неустойки, штрафа или пени. Обеспечение обязательств заемщика в одной или нескольких формах определяется банком одновременно с заключением кредитного договора в форме: залогового обязательства (договора залога) кредитуемых ценностей или другого свободного от залога имущества, на которое по действующему законодательству может быть обращено взыскание ссуд; гарантии - договора между банком и гарантом в форме гарантийного письма; договора страхования ответственности заемщика за непогашение кредита или договора банка со страховыми органами о добровольном страховании кредитного риска, заключаемого в установленном порядке; договора-поручительства - при выдаче долгосрочных ссуд гражданам, удостоверенного нотариально. Выдача долгосрочных ссуд может производиться единовременно или поэтапно по мере выполнения строительно-монтажных работ или приобретения материальных ценностей путем перечисления средств на оплату счетов поставщиков и подрядчиков или на расчетный счет заемщика. Конкретная форма выдачи кредита предусматривается в кредитном договоре. Размеры, сроки погашения кредита и процентные ставки по ссудам на строительство, реконструкцию и расширение действующих предприятий предусматриваются в кредитном договоре. Одним из перспективных методов </w:t>
      </w:r>
      <w:r w:rsidRPr="00900547">
        <w:lastRenderedPageBreak/>
        <w:t>инвестирования является лизинг. Он представляет собой долгосрочную аренду машин, оборудования, транспортных средств, а также сооружений производственного характера.</w:t>
      </w:r>
    </w:p>
    <w:p w:rsidR="00C5170C" w:rsidRPr="00900547" w:rsidRDefault="00C5170C" w:rsidP="00900547">
      <w:pPr>
        <w:pStyle w:val="afe"/>
      </w:pPr>
      <w:r w:rsidRPr="00900547">
        <w:t>Все лизинговые операции делятся на два вида: оперативный — лизинг с неполной окупаемостью; финансовый - лизинг с полной окупаемостью. К оперативному лизингу относятся все сделки, в которых затраты арендодателя, связанные с приобретением сдаваемого в аренду имущества, окупаются частично в течение первоначального срока аренды. Оперативный лизинг имеет следующие особенности: арендодатель не рассчитывает покрыть все свои затраты за счет поступлений от одного арендатора (лизингополучателя); сроки аренды не охватывают полного физического износа имущества; риск потерь от порчи или утери имущества лежит главным образом на арендодателе; по окончании установленного срока имущество возвращается арендодателю, который продает его или сдает в аренду другому клиенту.</w:t>
      </w:r>
      <w:r w:rsidR="004219C9" w:rsidRPr="00900547">
        <w:rPr>
          <w:rStyle w:val="af"/>
          <w:szCs w:val="28"/>
        </w:rPr>
        <w:footnoteReference w:id="21"/>
      </w:r>
    </w:p>
    <w:p w:rsidR="004A5833" w:rsidRPr="00900547" w:rsidRDefault="004A5833" w:rsidP="00900547">
      <w:pPr>
        <w:pStyle w:val="afe"/>
      </w:pPr>
    </w:p>
    <w:p w:rsidR="004A5833" w:rsidRPr="00900547" w:rsidRDefault="004A5833" w:rsidP="00900547">
      <w:pPr>
        <w:pStyle w:val="210"/>
        <w:ind w:firstLine="709"/>
        <w:jc w:val="both"/>
        <w:outlineLvl w:val="9"/>
        <w:rPr>
          <w:b w:val="0"/>
        </w:rPr>
      </w:pPr>
      <w:bookmarkStart w:id="6" w:name="_Toc260740181"/>
      <w:bookmarkStart w:id="7" w:name="_Toc260740223"/>
      <w:r w:rsidRPr="00900547">
        <w:rPr>
          <w:b w:val="0"/>
        </w:rPr>
        <w:t>1.2 Теоретические подходы к оценке экономической эффективности инвестиционной деятельности предприятий</w:t>
      </w:r>
      <w:bookmarkEnd w:id="6"/>
      <w:bookmarkEnd w:id="7"/>
    </w:p>
    <w:p w:rsidR="004A5833" w:rsidRPr="00900547" w:rsidRDefault="004A5833" w:rsidP="00900547">
      <w:pPr>
        <w:pStyle w:val="afe"/>
      </w:pPr>
    </w:p>
    <w:p w:rsidR="00C5170C" w:rsidRPr="00900547" w:rsidRDefault="00C5170C" w:rsidP="00900547">
      <w:pPr>
        <w:pStyle w:val="afe"/>
      </w:pPr>
      <w:r w:rsidRPr="00900547">
        <w:t>Смысл общей оценки инвестиционного проекта заключается в представлении всей информации о последнем в виде, позволяющем лицу, принимающему решение, сделать заключение о целесообразности или нецелесообразности осуществления инвестиций. В этом контексте особую роль играет коммерческая, т.е. финансово-экономическая, оценка.</w:t>
      </w:r>
      <w:r w:rsidR="004219C9" w:rsidRPr="00900547">
        <w:rPr>
          <w:rStyle w:val="af"/>
          <w:szCs w:val="28"/>
        </w:rPr>
        <w:footnoteReference w:id="22"/>
      </w:r>
    </w:p>
    <w:p w:rsidR="00C5170C" w:rsidRPr="00900547" w:rsidRDefault="00C5170C" w:rsidP="00900547">
      <w:pPr>
        <w:pStyle w:val="afe"/>
      </w:pPr>
      <w:r w:rsidRPr="00900547">
        <w:t xml:space="preserve">Оценка коммерческой состоятельности - заключительное звено проведения предварительных инвестиционных исследований. Она должна основываться на информации, полученной и проанализированной на всех предшествующих этапах работы. Коммерческая оценка олицетворяет собой </w:t>
      </w:r>
      <w:r w:rsidRPr="00900547">
        <w:lastRenderedPageBreak/>
        <w:t>интегральный подход к анализу инвестиционного проекта. Как следствие, именно эта информация является ключевой при принятии потенциальным инвестором решения об участии в проекте.</w:t>
      </w:r>
      <w:r w:rsidR="004219C9" w:rsidRPr="00900547">
        <w:rPr>
          <w:rStyle w:val="af"/>
          <w:szCs w:val="28"/>
        </w:rPr>
        <w:footnoteReference w:id="23"/>
      </w:r>
    </w:p>
    <w:p w:rsidR="00C5170C" w:rsidRPr="00900547" w:rsidRDefault="00C5170C" w:rsidP="00900547">
      <w:pPr>
        <w:pStyle w:val="afe"/>
      </w:pPr>
      <w:r w:rsidRPr="00900547">
        <w:t>Ценность результатов, полученных на данной стадии предварительных инвестиционных исследований, в равной степени зависит от полноты и достоверности исходных данных и от корректности методов, использованных при их анализе. Значительную роль в обеспечении адекватной интерпретации результатов расчетов играет также опыт и квалификация экспертов или консультантов.</w:t>
      </w:r>
    </w:p>
    <w:p w:rsidR="00C5170C" w:rsidRPr="00900547" w:rsidRDefault="00C5170C" w:rsidP="00900547">
      <w:pPr>
        <w:pStyle w:val="afe"/>
      </w:pPr>
      <w:r w:rsidRPr="00900547">
        <w:t>Очевидной представляется необходимость применения стандартизированных методов оценки инвестиций. Это, во-первых, позволит уменьшить влияние уровня компетентности экспертов на качество анализа, а, во-вторых, обеспечит сопоставимость показателей финансовой состоятельности и эффективности для различных проектов.</w:t>
      </w:r>
    </w:p>
    <w:p w:rsidR="00C5170C" w:rsidRPr="00900547" w:rsidRDefault="00C5170C" w:rsidP="00900547">
      <w:pPr>
        <w:pStyle w:val="afe"/>
      </w:pPr>
      <w:r w:rsidRPr="00900547">
        <w:t>Одной из наиболее известных попыток ввести стандартизированный подход в данном вопросе стала деятельность Международного Центра промышленных исследований при ЮНИДО.</w:t>
      </w:r>
      <w:r w:rsidR="004219C9" w:rsidRPr="00900547">
        <w:rPr>
          <w:rStyle w:val="af"/>
          <w:szCs w:val="28"/>
        </w:rPr>
        <w:footnoteReference w:id="24"/>
      </w:r>
      <w:r w:rsidRPr="00900547">
        <w:t xml:space="preserve"> В 1972 году им было опубликовано «Руководство по оценке проектов», ставшее одним из важнейших литературных источников по данному вопросу. Эта книга, весьма значительная по объему и отличающаяся строгостью подхода к проблеме, в свою очередь, вызвала необходимость в более сжатом и приближенном к практике изложении сути предлагаемой методики. В конце 70-х - начале 80-х годов под эгидой ЮНИДО были выпущены в свет еще несколько изданий, ориентированных уже на специалистов среднего уровня подготовки и в большей степени нацеленных на постановку практической работы по оценке инвестиционных проектов.</w:t>
      </w:r>
    </w:p>
    <w:p w:rsidR="004219C9" w:rsidRPr="00900547" w:rsidRDefault="00C5170C" w:rsidP="00900547">
      <w:pPr>
        <w:pStyle w:val="afe"/>
      </w:pPr>
      <w:r w:rsidRPr="00900547">
        <w:t xml:space="preserve">В основу оценок эффективности инвестиционных проектов положены следующие основные принципы: рассмотрение проекта на протяжении всего </w:t>
      </w:r>
      <w:r w:rsidRPr="00900547">
        <w:lastRenderedPageBreak/>
        <w:t xml:space="preserve">его жизненного цикла или расчетного периода; моделирование денежных потоков, включающих все связанные с осуществлением проекта притоки и оттоки денежных средств за расчетный период; сопоставимость условий сравнения различных проектов (вариантов проекта); принцип положительности и максимума эффекта. Для того чтобы инвестиционный проект с точки зрения инвестора был признан эффективным, необходимо, чтобы эффект от реализации проекта был положительным; учет фактора времени. При оценке эффективности проекта должны учитываться различные аспекты фактора времени, в том числе динамичность параметров проекта и его экономического окружения; разрывы во времени между производством продукции или поступлением ресурсов и их оплатой; неравноценность разновременных затрат и результатов; учет только предстоящих затрат и поступлений. </w:t>
      </w:r>
    </w:p>
    <w:p w:rsidR="00C5170C" w:rsidRPr="00900547" w:rsidRDefault="00C5170C" w:rsidP="00900547">
      <w:pPr>
        <w:pStyle w:val="afe"/>
      </w:pPr>
      <w:r w:rsidRPr="00900547">
        <w:t>При расчетах показателей эффективности должны учитываться только предстоящие в ходе осуществления проекта затраты и поступления, включая затраты, связанные с привлечением ранее созданных производственных фондов, а также предстоящие потери, непосредственно вызванные осуществлением проекта. Ранее созданные ресурсы, используемые в проекте, оцениваются не затратами на их создание, а альтернативной стоимостью, отражающей максимальное значение упущенной выгоды, связанной с их наилучшим возможным альтернативным использованием. Прошлые, уже осуществленные затраты, не обеспечивающие возможности получения альтернативных доходов в перспективе в денежных потоках не учитываются и на значение показателей эффективности не влияют; учет наиболее существенных последствий проекта.</w:t>
      </w:r>
      <w:r w:rsidR="004219C9" w:rsidRPr="00900547">
        <w:rPr>
          <w:rStyle w:val="af"/>
          <w:szCs w:val="28"/>
        </w:rPr>
        <w:footnoteReference w:id="25"/>
      </w:r>
      <w:r w:rsidRPr="00900547">
        <w:t xml:space="preserve"> При определении эффективности инвестиционного проекта должны учитываться все последствия его реализации, как непосредственно экономические, так и неэкономические; учет наличия разных участников проекта, несовпадения их интересов и различных оценок стоимости капитала, выражающихся в индивидуальных </w:t>
      </w:r>
      <w:r w:rsidRPr="00900547">
        <w:lastRenderedPageBreak/>
        <w:t>значениях нормы дисконта; многоэтапность оценки. На различных стадиях разработки и осуществления проекта, его эффективность определяется заново, с различной глубиной проработки; учет влияния инфляции (учет изменения цен на различные виды продукции и ресурсов в период реализации проекта); учет влияния неопределенности и рисков, сопровождающих реализацию проекта</w:t>
      </w:r>
      <w:r w:rsidR="00FD1E90" w:rsidRPr="00900547">
        <w:t>.</w:t>
      </w:r>
      <w:r w:rsidR="00FD1E90" w:rsidRPr="00900547">
        <w:rPr>
          <w:rStyle w:val="af"/>
          <w:szCs w:val="28"/>
        </w:rPr>
        <w:footnoteReference w:id="26"/>
      </w:r>
    </w:p>
    <w:p w:rsidR="00C5170C" w:rsidRPr="00900547" w:rsidRDefault="00C5170C" w:rsidP="00900547">
      <w:pPr>
        <w:pStyle w:val="afe"/>
      </w:pPr>
      <w:r w:rsidRPr="00900547">
        <w:t>Следование данным принципам позволяет с наибольшей степенью достоверности оценить выполнимость и рискованность предлагаемого проекта, а также обеспечить системность проводимого анализа.</w:t>
      </w:r>
    </w:p>
    <w:p w:rsidR="00C5170C" w:rsidRPr="00900547" w:rsidRDefault="00C5170C" w:rsidP="00900547">
      <w:pPr>
        <w:pStyle w:val="afe"/>
      </w:pPr>
      <w:r w:rsidRPr="00900547">
        <w:t>Целесообразно также рассмотреть последовательность оценки эффективности инвестиционных проектов. В практике инвестиционной и хозяйственной деятельности оценка эффективности проектов проводится в два этапа.</w:t>
      </w:r>
      <w:r w:rsidR="00FD1E90" w:rsidRPr="00900547">
        <w:rPr>
          <w:rStyle w:val="af"/>
          <w:szCs w:val="28"/>
        </w:rPr>
        <w:footnoteReference w:id="27"/>
      </w:r>
    </w:p>
    <w:p w:rsidR="00C5170C" w:rsidRPr="00900547" w:rsidRDefault="00C5170C" w:rsidP="00900547">
      <w:pPr>
        <w:pStyle w:val="afe"/>
      </w:pPr>
      <w:r w:rsidRPr="00900547">
        <w:t>На первом этапе рассчитываются показатели эффективности проекта в целом. Цель этого этапа – агрегированная экономическая оценка проектных решений и создание необходимых условий для поиска инвесторов. Для локальных проектов оценивается только их коммерческая эффективность и, если она оказывается приемлемой, то можно переходить ко второму этапу оценки. При этом если источник и условия финансирования уже известны, оценку коммерческой эффективности проекта можно не производить.</w:t>
      </w:r>
    </w:p>
    <w:p w:rsidR="00C5170C" w:rsidRPr="00900547" w:rsidRDefault="00C5170C" w:rsidP="00900547">
      <w:pPr>
        <w:pStyle w:val="afe"/>
      </w:pPr>
      <w:r w:rsidRPr="00900547">
        <w:t>Второй этап осуществляется после выработки схемы финансирования. На этом этапе уточняется состав участников и определяется финансовая реализуемость и эффективность участия в проекте каждого из них.</w:t>
      </w:r>
    </w:p>
    <w:p w:rsidR="00C5170C" w:rsidRPr="00900547" w:rsidRDefault="00C5170C" w:rsidP="00900547">
      <w:pPr>
        <w:pStyle w:val="afe"/>
      </w:pPr>
      <w:r w:rsidRPr="00900547">
        <w:t>Для локальных проектов на этом этапе определяется эффективность участия в проекте отдельных предприятий-участников, эффективность инвестирования в акции таких акционерных предприятий.</w:t>
      </w:r>
    </w:p>
    <w:p w:rsidR="00C5170C" w:rsidRPr="00900547" w:rsidRDefault="00C5170C" w:rsidP="00900547">
      <w:pPr>
        <w:pStyle w:val="afe"/>
      </w:pPr>
      <w:r w:rsidRPr="00900547">
        <w:t xml:space="preserve">Критерии эффективности инвестиционных проектов, как и любые модели, основаны на определенных предпосылках. Автор считает </w:t>
      </w:r>
      <w:r w:rsidRPr="00900547">
        <w:lastRenderedPageBreak/>
        <w:t xml:space="preserve">целесообразным привести основные из них: </w:t>
      </w:r>
    </w:p>
    <w:p w:rsidR="00C5170C" w:rsidRPr="00900547" w:rsidRDefault="00C5170C" w:rsidP="00900547">
      <w:pPr>
        <w:pStyle w:val="afe"/>
      </w:pPr>
      <w:r w:rsidRPr="00900547">
        <w:t xml:space="preserve">1. Уровень риска рассматриваемых проектов соответствует среднему уровню риска фирмы в целом. </w:t>
      </w:r>
    </w:p>
    <w:p w:rsidR="00C5170C" w:rsidRPr="00900547" w:rsidRDefault="00C5170C" w:rsidP="00900547">
      <w:pPr>
        <w:pStyle w:val="afe"/>
      </w:pPr>
      <w:r w:rsidRPr="00900547">
        <w:t xml:space="preserve">2. Затраты на капитал постоянны во времени и не зависят от объема инвестиций в проект. </w:t>
      </w:r>
    </w:p>
    <w:p w:rsidR="00C5170C" w:rsidRPr="00900547" w:rsidRDefault="00C5170C" w:rsidP="00900547">
      <w:pPr>
        <w:pStyle w:val="afe"/>
      </w:pPr>
      <w:r w:rsidRPr="00900547">
        <w:t xml:space="preserve">3. Инвестиционные возможности независимы. Не существует никаких связей между рассматриваемыми проектами (т.е. они не являются взаимоисключающими, дополняющими или зависимыми), и денежные потоки любой пары проектов некоррелируемы. </w:t>
      </w:r>
    </w:p>
    <w:p w:rsidR="00C5170C" w:rsidRPr="00900547" w:rsidRDefault="00C5170C" w:rsidP="00900547">
      <w:pPr>
        <w:pStyle w:val="afe"/>
      </w:pPr>
      <w:r w:rsidRPr="00900547">
        <w:t xml:space="preserve">4. Ставка процента, по которой фирма занимает капитал на рынках капитала, равна ставке, которую она может получить, инвестируя свой капитал на этих рынках. </w:t>
      </w:r>
    </w:p>
    <w:p w:rsidR="00C5170C" w:rsidRPr="00900547" w:rsidRDefault="00C5170C" w:rsidP="00900547">
      <w:pPr>
        <w:pStyle w:val="afe"/>
      </w:pPr>
      <w:r w:rsidRPr="00900547">
        <w:t xml:space="preserve">5. Существует «совершенный» рынок капитала, что означает: никто не обладает достаточной властью для влияния на цены; любой участник может взять или дать взаймы столько, сколько захочет, не оказывая влияния на цены; трансакционные издержки равны нулю; все участники имеют свободный доступ к информации; капитал неограничен. </w:t>
      </w:r>
    </w:p>
    <w:p w:rsidR="00C5170C" w:rsidRPr="00900547" w:rsidRDefault="00C5170C" w:rsidP="00900547">
      <w:pPr>
        <w:pStyle w:val="afe"/>
      </w:pPr>
      <w:r w:rsidRPr="00900547">
        <w:t xml:space="preserve">6. Инвестиционные решения независимы от потребительских. </w:t>
      </w:r>
    </w:p>
    <w:p w:rsidR="00C5170C" w:rsidRPr="00900547" w:rsidRDefault="00C5170C" w:rsidP="00900547">
      <w:pPr>
        <w:pStyle w:val="afe"/>
      </w:pPr>
      <w:r w:rsidRPr="00900547">
        <w:t>Необходимо далее обратиться к вопросу об общих критериях коммерческой привлекательности инвестиционного проекта. Таких критериев два. Кратко их можно обозначить как «финансовая состоятельность» и «эффективность».</w:t>
      </w:r>
    </w:p>
    <w:p w:rsidR="00C5170C" w:rsidRPr="00900547" w:rsidRDefault="00C5170C" w:rsidP="00900547">
      <w:pPr>
        <w:pStyle w:val="afe"/>
      </w:pPr>
      <w:r w:rsidRPr="00900547">
        <w:t>Оба указанных подхода взаимодополняют друг друга. В первом случае анализируется ликвидность (платежеспособность) проекта в ходе его реализации. Во втором - акцент ставится на потенциальной способности проекта сохранить покупательную ценность вложенных средств и обеспечить достаточный темп их прироста</w:t>
      </w:r>
      <w:r w:rsidR="00FD1E90" w:rsidRPr="00900547">
        <w:t>.</w:t>
      </w:r>
      <w:r w:rsidR="00FD1E90" w:rsidRPr="00900547">
        <w:rPr>
          <w:rStyle w:val="af"/>
          <w:szCs w:val="28"/>
        </w:rPr>
        <w:footnoteReference w:id="28"/>
      </w:r>
    </w:p>
    <w:p w:rsidR="00F16A44" w:rsidRPr="00900547" w:rsidRDefault="00C5170C" w:rsidP="00900547">
      <w:pPr>
        <w:ind w:firstLine="709"/>
        <w:jc w:val="both"/>
        <w:rPr>
          <w:szCs w:val="28"/>
        </w:rPr>
      </w:pPr>
      <w:r w:rsidRPr="00900547">
        <w:lastRenderedPageBreak/>
        <w:t>На рис. 1.1 представлены некоторые из методов оценки по каждому из критериев. В дальнейшей части работы они будут рассмотрены более подробно.</w:t>
      </w:r>
      <w:r w:rsidR="00F16A44" w:rsidRPr="00900547">
        <w:rPr>
          <w:szCs w:val="28"/>
        </w:rPr>
        <w:t xml:space="preserve"> </w:t>
      </w:r>
    </w:p>
    <w:p w:rsidR="00F16A44" w:rsidRDefault="00F16A44" w:rsidP="00900547">
      <w:pPr>
        <w:ind w:firstLine="709"/>
        <w:jc w:val="both"/>
        <w:rPr>
          <w:szCs w:val="28"/>
        </w:rPr>
      </w:pPr>
      <w:r w:rsidRPr="00900547">
        <w:rPr>
          <w:szCs w:val="28"/>
        </w:rPr>
        <w:t>Представленная схема характеризует накопленный опыт в сфере инвестиционного анализа. Так, международная практика обоснования инвестиционных проектов использует несколько показателей, позволяющих подготовить решение о целесообразности (нецелесообразности) вложения средств.</w:t>
      </w:r>
      <w:r w:rsidRPr="00900547">
        <w:rPr>
          <w:rStyle w:val="af"/>
          <w:szCs w:val="28"/>
        </w:rPr>
        <w:footnoteReference w:id="29"/>
      </w:r>
    </w:p>
    <w:p w:rsidR="00900547" w:rsidRPr="00900547" w:rsidRDefault="00900547" w:rsidP="00900547">
      <w:pPr>
        <w:ind w:firstLine="709"/>
        <w:jc w:val="both"/>
        <w:rPr>
          <w:szCs w:val="28"/>
        </w:rPr>
      </w:pPr>
    </w:p>
    <w:p w:rsidR="00C5170C" w:rsidRPr="00900547" w:rsidRDefault="00493A28" w:rsidP="00900547">
      <w:pPr>
        <w:jc w:val="both"/>
        <w:rPr>
          <w:szCs w:val="28"/>
        </w:rPr>
      </w:pPr>
      <w:r>
        <w:rPr>
          <w:szCs w:val="28"/>
        </w:rPr>
      </w:r>
      <w:r>
        <w:rPr>
          <w:szCs w:val="28"/>
        </w:rPr>
        <w:pict>
          <v:group id="_x0000_s1026" style="width:463.25pt;height:305.5pt;mso-position-horizontal-relative:char;mso-position-vertical-relative:line" coordorigin="1701,7215" coordsize="9265,5328">
            <v:rect id="_x0000_s1027" style="position:absolute;left:1701;top:7215;width:9265;height:444">
              <v:textbox>
                <w:txbxContent>
                  <w:p w:rsidR="00B62D53" w:rsidRDefault="00B62D53" w:rsidP="00C5170C">
                    <w:pPr>
                      <w:pStyle w:val="af4"/>
                    </w:pPr>
                    <w:r>
                      <w:t>КОММЕРЧЕСКАЯ ОЦЕНКА ИНВЕСТИЦИОННОГО ПРОЕКТА</w:t>
                    </w:r>
                  </w:p>
                </w:txbxContent>
              </v:textbox>
            </v:rect>
            <v:rect id="_x0000_s1028" style="position:absolute;left:7260;top:9435;width:1853;height:1184">
              <v:textbox>
                <w:txbxContent>
                  <w:p w:rsidR="00B62D53" w:rsidRPr="00F16A44" w:rsidRDefault="00B62D53" w:rsidP="00C5170C">
                    <w:pPr>
                      <w:pStyle w:val="12"/>
                      <w:rPr>
                        <w:sz w:val="24"/>
                        <w:szCs w:val="24"/>
                      </w:rPr>
                    </w:pPr>
                    <w:r w:rsidRPr="00F16A44">
                      <w:rPr>
                        <w:sz w:val="24"/>
                        <w:szCs w:val="24"/>
                      </w:rPr>
                      <w:t>Простые (статические) методы</w:t>
                    </w:r>
                  </w:p>
                </w:txbxContent>
              </v:textbox>
            </v:rect>
            <v:line id="_x0000_s1029" style="position:absolute" from="4208,7807" to="9004,7807"/>
            <v:line id="_x0000_s1030" style="position:absolute;flip:y" from="6497,7659" to="6497,7807"/>
            <v:line id="_x0000_s1031" style="position:absolute" from="4208,7807" to="4208,11063"/>
            <v:rect id="_x0000_s1032" style="position:absolute;left:2137;top:8103;width:3815;height:740">
              <v:textbox>
                <w:txbxContent>
                  <w:p w:rsidR="00B62D53" w:rsidRPr="00F16A44" w:rsidRDefault="00B62D53" w:rsidP="00C5170C">
                    <w:pPr>
                      <w:pStyle w:val="12"/>
                      <w:rPr>
                        <w:sz w:val="24"/>
                        <w:szCs w:val="24"/>
                      </w:rPr>
                    </w:pPr>
                    <w:r w:rsidRPr="00F16A44">
                      <w:rPr>
                        <w:sz w:val="24"/>
                        <w:szCs w:val="24"/>
                      </w:rPr>
                      <w:t>Финансовая оценка</w:t>
                    </w:r>
                  </w:p>
                  <w:p w:rsidR="00B62D53" w:rsidRPr="00F16A44" w:rsidRDefault="00B62D53" w:rsidP="00C5170C">
                    <w:pPr>
                      <w:pStyle w:val="12"/>
                      <w:rPr>
                        <w:sz w:val="24"/>
                        <w:szCs w:val="24"/>
                      </w:rPr>
                    </w:pPr>
                    <w:r w:rsidRPr="00F16A44">
                      <w:rPr>
                        <w:sz w:val="24"/>
                        <w:szCs w:val="24"/>
                      </w:rPr>
                      <w:t>(финансовая состоятельность)</w:t>
                    </w:r>
                  </w:p>
                </w:txbxContent>
              </v:textbox>
            </v:rect>
            <v:line id="_x0000_s1033" style="position:absolute" from="2464,9139" to="5952,9139"/>
            <v:line id="_x0000_s1034" style="position:absolute" from="2464,9139" to="2464,11063"/>
            <v:line id="_x0000_s1035" style="position:absolute" from="5952,9139" to="5952,11063"/>
            <v:rect id="_x0000_s1036" style="position:absolute;left:3554;top:9435;width:1526;height:1184">
              <v:textbox>
                <w:txbxContent>
                  <w:p w:rsidR="00B62D53" w:rsidRDefault="00B62D53" w:rsidP="00C5170C">
                    <w:pPr>
                      <w:pStyle w:val="12"/>
                    </w:pPr>
                    <w:r>
                      <w:t>Отчет о движении денежных средств</w:t>
                    </w:r>
                  </w:p>
                </w:txbxContent>
              </v:textbox>
            </v:rect>
            <v:rect id="_x0000_s1037" style="position:absolute;left:1701;top:9435;width:1526;height:1184">
              <v:textbox>
                <w:txbxContent>
                  <w:p w:rsidR="00B62D53" w:rsidRDefault="00B62D53" w:rsidP="00C5170C">
                    <w:pPr>
                      <w:pStyle w:val="12"/>
                    </w:pPr>
                    <w:r>
                      <w:t>Отчет о прибылях и убытках</w:t>
                    </w:r>
                  </w:p>
                </w:txbxContent>
              </v:textbox>
            </v:rect>
            <v:rect id="_x0000_s1038" style="position:absolute;left:5298;top:9435;width:1526;height:1184">
              <v:textbox>
                <w:txbxContent>
                  <w:p w:rsidR="00B62D53" w:rsidRDefault="00B62D53" w:rsidP="00C5170C">
                    <w:pPr>
                      <w:pStyle w:val="12"/>
                    </w:pPr>
                  </w:p>
                  <w:p w:rsidR="00B62D53" w:rsidRDefault="00B62D53" w:rsidP="00C5170C">
                    <w:pPr>
                      <w:pStyle w:val="12"/>
                    </w:pPr>
                    <w:r>
                      <w:t>Баланс</w:t>
                    </w:r>
                  </w:p>
                </w:txbxContent>
              </v:textbox>
            </v:rect>
            <v:line id="_x0000_s1039" style="position:absolute" from="2464,11063" to="5952,11063"/>
            <v:line id="_x0000_s1040" style="position:absolute" from="8132,9139" to="10203,9139"/>
            <v:line id="_x0000_s1041" style="position:absolute" from="9004,7807" to="9004,9139"/>
            <v:line id="_x0000_s1042" style="position:absolute" from="8132,9139" to="8132,9435"/>
            <v:line id="_x0000_s1043" style="position:absolute" from="10203,9139" to="10203,11063"/>
            <v:rect id="_x0000_s1044" style="position:absolute;left:6606;top:8103;width:3815;height:740">
              <v:textbox>
                <w:txbxContent>
                  <w:p w:rsidR="00B62D53" w:rsidRDefault="00B62D53" w:rsidP="00C5170C">
                    <w:pPr>
                      <w:pStyle w:val="12"/>
                    </w:pPr>
                    <w:r>
                      <w:t>Экономическая оценка</w:t>
                    </w:r>
                  </w:p>
                  <w:p w:rsidR="00B62D53" w:rsidRDefault="00B62D53" w:rsidP="00C5170C">
                    <w:pPr>
                      <w:pStyle w:val="12"/>
                    </w:pPr>
                    <w:r>
                      <w:t>(эффективность инвестиций)</w:t>
                    </w:r>
                  </w:p>
                </w:txbxContent>
              </v:textbox>
            </v:rect>
            <v:rect id="_x0000_s1045" style="position:absolute;left:2355;top:11359;width:2180;height:1184">
              <v:textbox>
                <w:txbxContent>
                  <w:p w:rsidR="00B62D53" w:rsidRDefault="00B62D53" w:rsidP="00C5170C">
                    <w:pPr>
                      <w:pStyle w:val="12"/>
                    </w:pPr>
                  </w:p>
                  <w:p w:rsidR="00B62D53" w:rsidRDefault="00B62D53" w:rsidP="00C5170C">
                    <w:pPr>
                      <w:pStyle w:val="12"/>
                    </w:pPr>
                    <w:r>
                      <w:t>Коэффициенты финансовой оценки</w:t>
                    </w:r>
                  </w:p>
                </w:txbxContent>
              </v:textbox>
            </v:rect>
            <v:rect id="_x0000_s1046" style="position:absolute;left:5734;top:11359;width:1308;height:1184">
              <v:textbox>
                <w:txbxContent>
                  <w:p w:rsidR="00B62D53" w:rsidRPr="00F16A44" w:rsidRDefault="00B62D53" w:rsidP="00C5170C">
                    <w:pPr>
                      <w:pStyle w:val="12"/>
                      <w:rPr>
                        <w:sz w:val="24"/>
                        <w:szCs w:val="24"/>
                      </w:rPr>
                    </w:pPr>
                    <w:r w:rsidRPr="00F16A44">
                      <w:rPr>
                        <w:sz w:val="24"/>
                        <w:szCs w:val="24"/>
                      </w:rPr>
                      <w:t>Простая норма прибыли</w:t>
                    </w:r>
                  </w:p>
                </w:txbxContent>
              </v:textbox>
            </v:rect>
            <v:rect id="_x0000_s1047" style="position:absolute;left:7151;top:11359;width:1744;height:1184">
              <v:textbox>
                <w:txbxContent>
                  <w:p w:rsidR="00B62D53" w:rsidRPr="00F16A44" w:rsidRDefault="00B62D53" w:rsidP="00C5170C">
                    <w:pPr>
                      <w:pStyle w:val="12"/>
                      <w:rPr>
                        <w:sz w:val="24"/>
                        <w:szCs w:val="24"/>
                      </w:rPr>
                    </w:pPr>
                    <w:r w:rsidRPr="00F16A44">
                      <w:rPr>
                        <w:sz w:val="24"/>
                        <w:szCs w:val="24"/>
                      </w:rPr>
                      <w:t>Срок окупаемости</w:t>
                    </w:r>
                  </w:p>
                </w:txbxContent>
              </v:textbox>
            </v:rect>
            <v:rect id="_x0000_s1048" style="position:absolute;left:9004;top:11359;width:981;height:1184">
              <v:textbox>
                <w:txbxContent>
                  <w:p w:rsidR="00B62D53" w:rsidRPr="00F16A44" w:rsidRDefault="00B62D53" w:rsidP="00C5170C">
                    <w:pPr>
                      <w:pStyle w:val="12"/>
                      <w:rPr>
                        <w:sz w:val="24"/>
                        <w:szCs w:val="24"/>
                      </w:rPr>
                    </w:pPr>
                    <w:r w:rsidRPr="00F16A44">
                      <w:rPr>
                        <w:sz w:val="24"/>
                        <w:szCs w:val="24"/>
                      </w:rPr>
                      <w:t>ЧТС</w:t>
                    </w:r>
                  </w:p>
                  <w:p w:rsidR="00B62D53" w:rsidRPr="00F16A44" w:rsidRDefault="00B62D53" w:rsidP="00C5170C">
                    <w:pPr>
                      <w:pStyle w:val="12"/>
                      <w:rPr>
                        <w:sz w:val="24"/>
                        <w:szCs w:val="24"/>
                      </w:rPr>
                    </w:pPr>
                    <w:r w:rsidRPr="00F16A44">
                      <w:rPr>
                        <w:sz w:val="24"/>
                        <w:szCs w:val="24"/>
                      </w:rPr>
                      <w:t>(</w:t>
                    </w:r>
                    <w:r w:rsidRPr="00F16A44">
                      <w:rPr>
                        <w:sz w:val="24"/>
                        <w:szCs w:val="24"/>
                        <w:lang w:val="en-US"/>
                      </w:rPr>
                      <w:t>NPV</w:t>
                    </w:r>
                    <w:r w:rsidRPr="00F16A44">
                      <w:rPr>
                        <w:sz w:val="24"/>
                        <w:szCs w:val="24"/>
                      </w:rPr>
                      <w:t>)</w:t>
                    </w:r>
                  </w:p>
                </w:txbxContent>
              </v:textbox>
            </v:rect>
            <v:rect id="_x0000_s1049" style="position:absolute;left:10094;top:11359;width:872;height:1184">
              <v:textbox>
                <w:txbxContent>
                  <w:p w:rsidR="00B62D53" w:rsidRPr="00F16A44" w:rsidRDefault="00B62D53" w:rsidP="00C5170C">
                    <w:pPr>
                      <w:pStyle w:val="12"/>
                      <w:rPr>
                        <w:sz w:val="24"/>
                        <w:szCs w:val="24"/>
                      </w:rPr>
                    </w:pPr>
                    <w:r w:rsidRPr="00F16A44">
                      <w:rPr>
                        <w:sz w:val="24"/>
                        <w:szCs w:val="24"/>
                      </w:rPr>
                      <w:t>ВНР</w:t>
                    </w:r>
                  </w:p>
                  <w:p w:rsidR="00B62D53" w:rsidRPr="00F16A44" w:rsidRDefault="00B62D53" w:rsidP="00C5170C">
                    <w:pPr>
                      <w:pStyle w:val="12"/>
                      <w:rPr>
                        <w:sz w:val="24"/>
                        <w:szCs w:val="24"/>
                      </w:rPr>
                    </w:pPr>
                    <w:r w:rsidRPr="00F16A44">
                      <w:rPr>
                        <w:sz w:val="24"/>
                        <w:szCs w:val="24"/>
                      </w:rPr>
                      <w:t>(</w:t>
                    </w:r>
                    <w:r w:rsidRPr="00F16A44">
                      <w:rPr>
                        <w:sz w:val="24"/>
                        <w:szCs w:val="24"/>
                        <w:lang w:val="en-US"/>
                      </w:rPr>
                      <w:t>IRR</w:t>
                    </w:r>
                    <w:r w:rsidRPr="00F16A44">
                      <w:rPr>
                        <w:sz w:val="24"/>
                        <w:szCs w:val="24"/>
                      </w:rPr>
                      <w:t>)</w:t>
                    </w:r>
                  </w:p>
                </w:txbxContent>
              </v:textbox>
            </v:rect>
            <v:line id="_x0000_s1050" style="position:absolute" from="9331,11063" to="10530,11063"/>
            <v:line id="_x0000_s1051" style="position:absolute" from="9331,11063" to="9331,11359"/>
            <v:line id="_x0000_s1052" style="position:absolute" from="10530,11063" to="10530,11359"/>
            <v:line id="_x0000_s1053" style="position:absolute" from="6497,11063" to="8350,11063"/>
            <v:line id="_x0000_s1054" style="position:absolute" from="6497,11063" to="6497,11359"/>
            <v:line id="_x0000_s1055" style="position:absolute" from="7696,10619" to="7696,11063"/>
            <v:line id="_x0000_s1056" style="position:absolute" from="8350,11063" to="8350,11359"/>
            <v:line id="_x0000_s1057" style="position:absolute" from="3554,11063" to="3554,11359"/>
            <v:rect id="_x0000_s1058" style="position:absolute;left:9440;top:9435;width:1526;height:1184">
              <v:textbox>
                <w:txbxContent>
                  <w:p w:rsidR="00B62D53" w:rsidRDefault="00B62D53" w:rsidP="00C5170C">
                    <w:pPr>
                      <w:pStyle w:val="12"/>
                    </w:pPr>
                    <w:r>
                      <w:t>Методы дисконтирования</w:t>
                    </w:r>
                  </w:p>
                </w:txbxContent>
              </v:textbox>
            </v:rect>
            <w10:wrap type="none"/>
            <w10:anchorlock/>
          </v:group>
        </w:pict>
      </w:r>
    </w:p>
    <w:p w:rsidR="00C5170C" w:rsidRPr="00900547" w:rsidRDefault="00C5170C" w:rsidP="00900547">
      <w:pPr>
        <w:pStyle w:val="afe"/>
      </w:pPr>
      <w:r w:rsidRPr="00900547">
        <w:t>Рис. 1.1</w:t>
      </w:r>
      <w:r w:rsidR="00F16A44" w:rsidRPr="00900547">
        <w:t xml:space="preserve"> –</w:t>
      </w:r>
      <w:r w:rsidRPr="00900547">
        <w:t xml:space="preserve"> Методы оценки коммерческой состоятельности инвестиционного проекта</w:t>
      </w:r>
      <w:r w:rsidR="00FD1E90" w:rsidRPr="00900547">
        <w:t>.</w:t>
      </w:r>
      <w:r w:rsidR="00FD1E90" w:rsidRPr="00900547">
        <w:rPr>
          <w:rStyle w:val="af"/>
          <w:szCs w:val="28"/>
        </w:rPr>
        <w:footnoteReference w:id="30"/>
      </w:r>
    </w:p>
    <w:p w:rsidR="00900547" w:rsidRDefault="00900547" w:rsidP="00900547">
      <w:pPr>
        <w:pStyle w:val="afe"/>
        <w:rPr>
          <w:szCs w:val="28"/>
        </w:rPr>
      </w:pPr>
    </w:p>
    <w:p w:rsidR="00C5170C" w:rsidRPr="00900547" w:rsidRDefault="00C5170C" w:rsidP="00900547">
      <w:pPr>
        <w:pStyle w:val="afe"/>
        <w:rPr>
          <w:szCs w:val="28"/>
        </w:rPr>
      </w:pPr>
      <w:r w:rsidRPr="00900547">
        <w:rPr>
          <w:szCs w:val="28"/>
        </w:rPr>
        <w:t>Эти показатели можно объединить в две группы:</w:t>
      </w:r>
    </w:p>
    <w:p w:rsidR="00C5170C" w:rsidRPr="00900547" w:rsidRDefault="00900547" w:rsidP="00900547">
      <w:pPr>
        <w:pStyle w:val="afe"/>
        <w:rPr>
          <w:szCs w:val="28"/>
        </w:rPr>
      </w:pPr>
      <w:r>
        <w:rPr>
          <w:szCs w:val="28"/>
        </w:rPr>
        <w:t xml:space="preserve">1. </w:t>
      </w:r>
      <w:r w:rsidR="00C5170C" w:rsidRPr="00900547">
        <w:rPr>
          <w:szCs w:val="28"/>
        </w:rPr>
        <w:t xml:space="preserve">Показатели, определяемые на основании использования концепции дисконтирования: чистая текущая стоимость; индекс доходности </w:t>
      </w:r>
      <w:r w:rsidR="00C5170C" w:rsidRPr="00900547">
        <w:rPr>
          <w:szCs w:val="28"/>
        </w:rPr>
        <w:lastRenderedPageBreak/>
        <w:t xml:space="preserve">дисконтированных инвестиций; внутренняя норма доходности; срок окупаемости инвестиций с учетом дисконтирования; максимальный денежный отток с учетом дисконтирования. </w:t>
      </w:r>
    </w:p>
    <w:p w:rsidR="00C5170C" w:rsidRPr="00900547" w:rsidRDefault="00900547" w:rsidP="00900547">
      <w:pPr>
        <w:pStyle w:val="afe"/>
        <w:rPr>
          <w:szCs w:val="28"/>
        </w:rPr>
      </w:pPr>
      <w:r>
        <w:rPr>
          <w:szCs w:val="28"/>
        </w:rPr>
        <w:t xml:space="preserve">2. </w:t>
      </w:r>
      <w:r w:rsidR="00C5170C" w:rsidRPr="00900547">
        <w:rPr>
          <w:szCs w:val="28"/>
        </w:rPr>
        <w:t>Показатели, не предполагающие использования концепции дисконтирования: простой срок окупаемости инвестиций; показатели простой рентабельности инвестиций; чистые денежные поступления; индекс доходности инвестиций; максимальный денежный отток.</w:t>
      </w:r>
    </w:p>
    <w:p w:rsidR="00C5170C" w:rsidRPr="00900547" w:rsidRDefault="00C5170C" w:rsidP="00900547">
      <w:pPr>
        <w:pStyle w:val="afe"/>
        <w:rPr>
          <w:szCs w:val="28"/>
        </w:rPr>
      </w:pPr>
      <w:r w:rsidRPr="00900547">
        <w:rPr>
          <w:szCs w:val="28"/>
        </w:rPr>
        <w:t>Прежде чем обратиться к описанию формализованных методов оценки, следует подчеркнуть чрезвычайную значимость учета всего комплекса проблем, сопутствующих осуществлению инвестиционного проекта. В числе факторов, которые не могут быть представлены только в количественном измерении, должны быть учтены такие вопросы, как степень соответствия целей проекта общей стратегии развития предприятия, наличие квалифицированной и работоспособной «управленческой команды», готовность владельцев предприятия пойти на отсрочку выплаты дивидендов и т.п.</w:t>
      </w:r>
    </w:p>
    <w:p w:rsidR="004219C9" w:rsidRPr="00900547" w:rsidRDefault="004219C9" w:rsidP="00900547">
      <w:pPr>
        <w:pStyle w:val="afe"/>
        <w:rPr>
          <w:szCs w:val="28"/>
        </w:rPr>
      </w:pPr>
    </w:p>
    <w:p w:rsidR="004A5833" w:rsidRPr="00900547" w:rsidRDefault="00900547" w:rsidP="00900547">
      <w:pPr>
        <w:pStyle w:val="210"/>
        <w:ind w:firstLine="709"/>
        <w:jc w:val="both"/>
        <w:outlineLvl w:val="9"/>
        <w:rPr>
          <w:b w:val="0"/>
        </w:rPr>
      </w:pPr>
      <w:bookmarkStart w:id="8" w:name="_Toc260740182"/>
      <w:bookmarkStart w:id="9" w:name="_Toc260740224"/>
      <w:r>
        <w:rPr>
          <w:b w:val="0"/>
        </w:rPr>
        <w:br w:type="page"/>
      </w:r>
      <w:r w:rsidR="004A5833" w:rsidRPr="00900547">
        <w:rPr>
          <w:b w:val="0"/>
        </w:rPr>
        <w:t>Выводы по главе</w:t>
      </w:r>
      <w:bookmarkEnd w:id="8"/>
      <w:bookmarkEnd w:id="9"/>
    </w:p>
    <w:p w:rsidR="004A5833" w:rsidRPr="00900547" w:rsidRDefault="004A5833" w:rsidP="00900547">
      <w:pPr>
        <w:pStyle w:val="afe"/>
      </w:pPr>
    </w:p>
    <w:p w:rsidR="004219C9" w:rsidRPr="00900547" w:rsidRDefault="004219C9" w:rsidP="00900547">
      <w:pPr>
        <w:pStyle w:val="afe"/>
        <w:rPr>
          <w:szCs w:val="28"/>
        </w:rPr>
      </w:pPr>
      <w:r w:rsidRPr="00900547">
        <w:rPr>
          <w:szCs w:val="28"/>
        </w:rPr>
        <w:t>Таким образом, с позиции экономической теории инвестициями являются вложения капитала с целью обеспечения его роста, получения дохода или решения определенных социальных задач. Инвестиционная деятельность предприятий осуществляется в форме инвестиционных проектов. В научной литературе инновационный и инвестиционный проекты зачастую не различают. Следует исходить, прежде всего, из сущности инновационных и инвестиционных проектов.</w:t>
      </w:r>
    </w:p>
    <w:p w:rsidR="004219C9" w:rsidRPr="00900547" w:rsidRDefault="004219C9" w:rsidP="00900547">
      <w:pPr>
        <w:pStyle w:val="afe"/>
        <w:rPr>
          <w:szCs w:val="28"/>
        </w:rPr>
      </w:pPr>
      <w:r w:rsidRPr="00900547">
        <w:rPr>
          <w:szCs w:val="28"/>
        </w:rPr>
        <w:t>Все субъекты хозяйствования, ориентирующиеся на получение прибыли, в той или иной степени связаны с производством новой продукции (услуг) от сбыта которой зависти существование и дальнейшее развитие предприятия. В ходе</w:t>
      </w:r>
      <w:r w:rsidR="00900547">
        <w:rPr>
          <w:szCs w:val="28"/>
        </w:rPr>
        <w:t xml:space="preserve"> </w:t>
      </w:r>
      <w:r w:rsidRPr="00900547">
        <w:rPr>
          <w:szCs w:val="28"/>
        </w:rPr>
        <w:t>научно-технического прогресса рано или поздно каждое изделие вытесняется другим из-за конкуренции, снимается с производства, так как перестает приносить прибыль. Любая отрасль,</w:t>
      </w:r>
      <w:r w:rsidR="00900547">
        <w:rPr>
          <w:szCs w:val="28"/>
        </w:rPr>
        <w:t xml:space="preserve"> </w:t>
      </w:r>
      <w:r w:rsidRPr="00900547">
        <w:rPr>
          <w:szCs w:val="28"/>
        </w:rPr>
        <w:t>если она не развивается, оказывается нежизнеспособной в современном мире. Успешное развитие предприятия во многом зависит от его инвестиционной активности, обеспечивающей достаточный уровень экономического роста и повышения капитализации. Это аксиома развития рыночной экономики.</w:t>
      </w:r>
      <w:r w:rsidR="00900547">
        <w:rPr>
          <w:szCs w:val="28"/>
        </w:rPr>
        <w:t xml:space="preserve"> </w:t>
      </w:r>
      <w:r w:rsidRPr="00900547">
        <w:rPr>
          <w:szCs w:val="28"/>
        </w:rPr>
        <w:t>С переходом нашей страны к рынку и вследствие этого практически полной отменой государственного финансирования инвестиционных проектов, все большую актуальность приобретают вопросы, связанные с инвестиционной деятельностью. Предприятия вынуждены искать направления эффективного вложения собственных денежных средств, привлекать инвесторов для финансирования инвестиционных проектов .Все это делается ради создания и удержания преимуществ предприятия перед конкурентами. Поэтому</w:t>
      </w:r>
      <w:r w:rsidR="00900547">
        <w:rPr>
          <w:szCs w:val="28"/>
        </w:rPr>
        <w:t xml:space="preserve"> </w:t>
      </w:r>
      <w:r w:rsidRPr="00900547">
        <w:rPr>
          <w:szCs w:val="28"/>
        </w:rPr>
        <w:t>ведение дел в конкурентной среде должно основываться</w:t>
      </w:r>
      <w:r w:rsidR="00900547">
        <w:rPr>
          <w:szCs w:val="28"/>
        </w:rPr>
        <w:t xml:space="preserve"> </w:t>
      </w:r>
      <w:r w:rsidRPr="00900547">
        <w:rPr>
          <w:szCs w:val="28"/>
        </w:rPr>
        <w:t>на качественное методологическое обеспечение анализа возможных вариантов развития вложения капитала. Принятие решений по инвестиционным проектам осложняется различными факторами: видом инвестиций, стоимостью инвестиционного проекта, множественностью доступных проектов, ограниченностью финансовых ресурсов, доступных для инвестирования, риском, связанным с принятием того или иного решения.</w:t>
      </w:r>
    </w:p>
    <w:p w:rsidR="00FD1E90" w:rsidRPr="00900547" w:rsidRDefault="00FD1E90" w:rsidP="00900547">
      <w:pPr>
        <w:pStyle w:val="afe"/>
        <w:rPr>
          <w:szCs w:val="28"/>
        </w:rPr>
      </w:pPr>
      <w:r w:rsidRPr="00900547">
        <w:rPr>
          <w:szCs w:val="28"/>
        </w:rPr>
        <w:t>Инвестиционная деятельность предприятий, особенно тех, чьи производственные циклы растягиваются на период более одного года, требует тщательной оценки и предварительной проработки. Принципиально важным моментом является анализ перспективных направлений капитальных вложений, основанный на применении стратегического анализа, а также методов инженерно-экономических расчетов. В дальнейшей части работы будет произведена оценка потребности строительного предприятия в финансировании на основе анализа его имущественного положения и финансового состояния, выработана стратегия инвестирования и представлено ее экономическое обоснование.</w:t>
      </w:r>
    </w:p>
    <w:p w:rsidR="004A5833" w:rsidRPr="00900547" w:rsidRDefault="004A5833" w:rsidP="00900547">
      <w:pPr>
        <w:pStyle w:val="afe"/>
        <w:rPr>
          <w:szCs w:val="28"/>
        </w:rPr>
      </w:pPr>
    </w:p>
    <w:p w:rsidR="00BE5CC3" w:rsidRPr="00900547" w:rsidRDefault="00356229" w:rsidP="00900547">
      <w:pPr>
        <w:pStyle w:val="110"/>
        <w:ind w:firstLine="709"/>
        <w:jc w:val="both"/>
        <w:outlineLvl w:val="9"/>
        <w:rPr>
          <w:b w:val="0"/>
          <w:snapToGrid w:val="0"/>
        </w:rPr>
      </w:pPr>
      <w:r w:rsidRPr="00900547">
        <w:rPr>
          <w:b w:val="0"/>
          <w:snapToGrid w:val="0"/>
        </w:rPr>
        <w:br w:type="page"/>
      </w:r>
      <w:bookmarkStart w:id="10" w:name="_Toc260740183"/>
      <w:bookmarkStart w:id="11" w:name="_Toc260740225"/>
      <w:r w:rsidR="004A5833" w:rsidRPr="00900547">
        <w:rPr>
          <w:b w:val="0"/>
          <w:snapToGrid w:val="0"/>
        </w:rPr>
        <w:t>2</w:t>
      </w:r>
      <w:r w:rsidR="00BE5CC3" w:rsidRPr="00900547">
        <w:rPr>
          <w:b w:val="0"/>
          <w:snapToGrid w:val="0"/>
        </w:rPr>
        <w:t xml:space="preserve"> </w:t>
      </w:r>
      <w:r w:rsidR="007670B2" w:rsidRPr="00900547">
        <w:rPr>
          <w:b w:val="0"/>
          <w:snapToGrid w:val="0"/>
        </w:rPr>
        <w:t>Анализ деятельности ООО «</w:t>
      </w:r>
      <w:r w:rsidR="00AC1CCA" w:rsidRPr="00900547">
        <w:rPr>
          <w:b w:val="0"/>
          <w:snapToGrid w:val="0"/>
        </w:rPr>
        <w:t>Коралайна Инжиниринг</w:t>
      </w:r>
      <w:r w:rsidR="007670B2" w:rsidRPr="00900547">
        <w:rPr>
          <w:b w:val="0"/>
          <w:snapToGrid w:val="0"/>
        </w:rPr>
        <w:t xml:space="preserve"> – CETCO»</w:t>
      </w:r>
      <w:bookmarkEnd w:id="10"/>
      <w:bookmarkEnd w:id="11"/>
    </w:p>
    <w:p w:rsidR="00900547" w:rsidRDefault="00900547" w:rsidP="00900547">
      <w:pPr>
        <w:pStyle w:val="210"/>
        <w:ind w:firstLine="709"/>
        <w:jc w:val="both"/>
        <w:outlineLvl w:val="9"/>
        <w:rPr>
          <w:b w:val="0"/>
        </w:rPr>
      </w:pPr>
      <w:bookmarkStart w:id="12" w:name="_Toc260740184"/>
      <w:bookmarkStart w:id="13" w:name="_Toc260740226"/>
    </w:p>
    <w:p w:rsidR="004A5833" w:rsidRPr="00900547" w:rsidRDefault="004A5833" w:rsidP="00900547">
      <w:pPr>
        <w:pStyle w:val="210"/>
        <w:ind w:firstLine="709"/>
        <w:jc w:val="both"/>
        <w:outlineLvl w:val="9"/>
        <w:rPr>
          <w:b w:val="0"/>
        </w:rPr>
      </w:pPr>
      <w:r w:rsidRPr="00900547">
        <w:rPr>
          <w:b w:val="0"/>
        </w:rPr>
        <w:t>2.1 Краткая характеристика ООО «Коралайна Инжиниринг»</w:t>
      </w:r>
      <w:bookmarkEnd w:id="12"/>
      <w:bookmarkEnd w:id="13"/>
    </w:p>
    <w:p w:rsidR="004A5833" w:rsidRPr="00900547" w:rsidRDefault="004A5833" w:rsidP="00900547">
      <w:pPr>
        <w:pStyle w:val="a7"/>
        <w:ind w:right="0" w:firstLine="709"/>
        <w:rPr>
          <w:szCs w:val="28"/>
        </w:rPr>
      </w:pPr>
    </w:p>
    <w:p w:rsidR="005B4F31" w:rsidRPr="00900547" w:rsidRDefault="00541DF0" w:rsidP="00900547">
      <w:pPr>
        <w:pStyle w:val="afe"/>
        <w:rPr>
          <w:snapToGrid w:val="0"/>
        </w:rPr>
      </w:pPr>
      <w:r w:rsidRPr="00900547">
        <w:t>Общество с ограниченной ответственностью</w:t>
      </w:r>
      <w:r w:rsidR="005B4F31" w:rsidRPr="00900547">
        <w:t xml:space="preserve"> «</w:t>
      </w:r>
      <w:r w:rsidR="00561650" w:rsidRPr="00900547">
        <w:t>Коралайна Инжиниринг</w:t>
      </w:r>
      <w:r w:rsidR="005B4F31" w:rsidRPr="00900547">
        <w:rPr>
          <w:snapToGrid w:val="0"/>
        </w:rPr>
        <w:t>» расположено</w:t>
      </w:r>
      <w:r w:rsidR="000F5181" w:rsidRPr="00900547">
        <w:rPr>
          <w:snapToGrid w:val="0"/>
        </w:rPr>
        <w:t>: г. Москва, 105005, Посланников пер., д.5, стр.1</w:t>
      </w:r>
    </w:p>
    <w:p w:rsidR="000F5181" w:rsidRPr="00900547" w:rsidRDefault="000F5181" w:rsidP="00900547">
      <w:pPr>
        <w:pStyle w:val="afe"/>
        <w:rPr>
          <w:snapToGrid w:val="0"/>
        </w:rPr>
      </w:pPr>
      <w:r w:rsidRPr="00900547">
        <w:rPr>
          <w:snapToGrid w:val="0"/>
        </w:rPr>
        <w:t>Компания «Коралайна Инжиниринг» -</w:t>
      </w:r>
      <w:r w:rsidR="00900547">
        <w:rPr>
          <w:snapToGrid w:val="0"/>
        </w:rPr>
        <w:t xml:space="preserve"> </w:t>
      </w:r>
      <w:r w:rsidRPr="00900547">
        <w:rPr>
          <w:snapToGrid w:val="0"/>
        </w:rPr>
        <w:t>один из лидеров в области разработок, внедрения передовых технологий обогащения минерального сырья,</w:t>
      </w:r>
      <w:r w:rsidR="00900547">
        <w:rPr>
          <w:snapToGrid w:val="0"/>
        </w:rPr>
        <w:t xml:space="preserve"> </w:t>
      </w:r>
      <w:r w:rsidRPr="00900547">
        <w:rPr>
          <w:snapToGrid w:val="0"/>
        </w:rPr>
        <w:t>поставок оборудования для горной промышленности, черной и цветной металлургии, а также золотодобывающей</w:t>
      </w:r>
      <w:r w:rsidR="00900547">
        <w:rPr>
          <w:snapToGrid w:val="0"/>
        </w:rPr>
        <w:t xml:space="preserve"> </w:t>
      </w:r>
      <w:r w:rsidRPr="00900547">
        <w:rPr>
          <w:snapToGrid w:val="0"/>
        </w:rPr>
        <w:t>и стекольной промышленности от ведущих мировых производителей.</w:t>
      </w:r>
      <w:r w:rsidR="00900547">
        <w:rPr>
          <w:snapToGrid w:val="0"/>
        </w:rPr>
        <w:t xml:space="preserve"> </w:t>
      </w:r>
      <w:r w:rsidRPr="00900547">
        <w:rPr>
          <w:snapToGrid w:val="0"/>
        </w:rPr>
        <w:t>Предприятие</w:t>
      </w:r>
      <w:r w:rsidR="00900547">
        <w:rPr>
          <w:snapToGrid w:val="0"/>
        </w:rPr>
        <w:t xml:space="preserve"> </w:t>
      </w:r>
      <w:r w:rsidRPr="00900547">
        <w:rPr>
          <w:snapToGrid w:val="0"/>
        </w:rPr>
        <w:t>работает на всей территории России и стран СНГ</w:t>
      </w:r>
      <w:r w:rsidR="00900547">
        <w:rPr>
          <w:snapToGrid w:val="0"/>
        </w:rPr>
        <w:t xml:space="preserve"> </w:t>
      </w:r>
      <w:r w:rsidRPr="00900547">
        <w:rPr>
          <w:snapToGrid w:val="0"/>
        </w:rPr>
        <w:t>более 15 лет.</w:t>
      </w:r>
      <w:r w:rsidR="00900547">
        <w:rPr>
          <w:snapToGrid w:val="0"/>
        </w:rPr>
        <w:t xml:space="preserve"> </w:t>
      </w:r>
    </w:p>
    <w:p w:rsidR="000F5181" w:rsidRPr="00900547" w:rsidRDefault="000F5181" w:rsidP="00900547">
      <w:pPr>
        <w:pStyle w:val="afe"/>
        <w:rPr>
          <w:snapToGrid w:val="0"/>
        </w:rPr>
      </w:pPr>
      <w:r w:rsidRPr="00900547">
        <w:rPr>
          <w:snapToGrid w:val="0"/>
        </w:rPr>
        <w:t>Общество работает с предприятиями черной и цветной металлургии,</w:t>
      </w:r>
      <w:r w:rsidR="00900547">
        <w:rPr>
          <w:snapToGrid w:val="0"/>
        </w:rPr>
        <w:t xml:space="preserve"> </w:t>
      </w:r>
      <w:r w:rsidRPr="00900547">
        <w:rPr>
          <w:snapToGrid w:val="0"/>
        </w:rPr>
        <w:t>горной, угольной, золотодобывающей промышленности по самым разным направлениям: разработка</w:t>
      </w:r>
      <w:r w:rsidR="00900547">
        <w:rPr>
          <w:snapToGrid w:val="0"/>
        </w:rPr>
        <w:t xml:space="preserve"> </w:t>
      </w:r>
      <w:r w:rsidRPr="00900547">
        <w:rPr>
          <w:snapToGrid w:val="0"/>
        </w:rPr>
        <w:t>новых и совершенствование уже существующих технологий обогащения минерального сырья,</w:t>
      </w:r>
      <w:r w:rsidR="00900547">
        <w:rPr>
          <w:snapToGrid w:val="0"/>
        </w:rPr>
        <w:t xml:space="preserve"> </w:t>
      </w:r>
      <w:r w:rsidRPr="00900547">
        <w:rPr>
          <w:snapToGrid w:val="0"/>
        </w:rPr>
        <w:t>подбор</w:t>
      </w:r>
      <w:r w:rsidR="00900547">
        <w:rPr>
          <w:snapToGrid w:val="0"/>
        </w:rPr>
        <w:t xml:space="preserve"> </w:t>
      </w:r>
      <w:r w:rsidRPr="00900547">
        <w:rPr>
          <w:snapToGrid w:val="0"/>
        </w:rPr>
        <w:t>и поставка обогатительного оборудования в соответствии с индивидуальными пожеланиями и возможностями клиентов, консультации и обучение технического персонала на местах, замена отдельных элементов и единиц оборудования</w:t>
      </w:r>
      <w:r w:rsidR="00900547">
        <w:rPr>
          <w:snapToGrid w:val="0"/>
        </w:rPr>
        <w:t xml:space="preserve"> </w:t>
      </w:r>
      <w:r w:rsidRPr="00900547">
        <w:rPr>
          <w:snapToGrid w:val="0"/>
        </w:rPr>
        <w:t>действующих предприятий для достижения наиболее эффективного их</w:t>
      </w:r>
      <w:r w:rsidR="00900547">
        <w:rPr>
          <w:snapToGrid w:val="0"/>
        </w:rPr>
        <w:t xml:space="preserve"> </w:t>
      </w:r>
      <w:r w:rsidRPr="00900547">
        <w:rPr>
          <w:snapToGrid w:val="0"/>
        </w:rPr>
        <w:t>функционирования. </w:t>
      </w:r>
    </w:p>
    <w:p w:rsidR="000F5181" w:rsidRPr="00900547" w:rsidRDefault="000F5181" w:rsidP="00900547">
      <w:pPr>
        <w:pStyle w:val="afe"/>
        <w:rPr>
          <w:snapToGrid w:val="0"/>
        </w:rPr>
      </w:pPr>
      <w:r w:rsidRPr="00900547">
        <w:rPr>
          <w:snapToGrid w:val="0"/>
        </w:rPr>
        <w:t>Предприятие выполняет весь спектр работ по монтажу, пуско-наладке и вводу в эксплуатацию поставленного оборудования и технологических линий. Собственный проектный департамент, обладающий всеми необходимыми лицензиями и сертификатами,</w:t>
      </w:r>
      <w:r w:rsidR="00900547">
        <w:rPr>
          <w:snapToGrid w:val="0"/>
        </w:rPr>
        <w:t xml:space="preserve"> </w:t>
      </w:r>
      <w:r w:rsidRPr="00900547">
        <w:rPr>
          <w:snapToGrid w:val="0"/>
        </w:rPr>
        <w:t>выполняет проекты строительства обогатительных фабрик «под ключ». </w:t>
      </w:r>
    </w:p>
    <w:p w:rsidR="005B4F31" w:rsidRPr="00900547" w:rsidRDefault="005B4F31" w:rsidP="00900547">
      <w:pPr>
        <w:pStyle w:val="afe"/>
        <w:rPr>
          <w:snapToGrid w:val="0"/>
        </w:rPr>
      </w:pPr>
      <w:r w:rsidRPr="00900547">
        <w:rPr>
          <w:snapToGrid w:val="0"/>
        </w:rPr>
        <w:t>Финансовые ресурсы рассматриваемого предприятия образуются за счет:</w:t>
      </w:r>
    </w:p>
    <w:p w:rsidR="005B4F31" w:rsidRPr="00900547" w:rsidRDefault="005B4F31" w:rsidP="00900547">
      <w:pPr>
        <w:pStyle w:val="afe"/>
        <w:numPr>
          <w:ilvl w:val="0"/>
          <w:numId w:val="33"/>
        </w:numPr>
        <w:ind w:left="0" w:firstLine="709"/>
        <w:rPr>
          <w:snapToGrid w:val="0"/>
        </w:rPr>
      </w:pPr>
      <w:r w:rsidRPr="00900547">
        <w:rPr>
          <w:snapToGrid w:val="0"/>
        </w:rPr>
        <w:t>денежных и иных средств, полученных от реализации продукции (работ, услуг), произведенной в соответствии с муниципальным заказом;</w:t>
      </w:r>
    </w:p>
    <w:p w:rsidR="005B4F31" w:rsidRPr="00900547" w:rsidRDefault="005B4F31" w:rsidP="00900547">
      <w:pPr>
        <w:pStyle w:val="afe"/>
        <w:numPr>
          <w:ilvl w:val="0"/>
          <w:numId w:val="33"/>
        </w:numPr>
        <w:ind w:left="0" w:firstLine="709"/>
        <w:rPr>
          <w:snapToGrid w:val="0"/>
        </w:rPr>
      </w:pPr>
      <w:r w:rsidRPr="00900547">
        <w:rPr>
          <w:snapToGrid w:val="0"/>
        </w:rPr>
        <w:t>средств, выделенных в установленном порядке из федерального бюджета федеральных внебюджетных фондов;</w:t>
      </w:r>
    </w:p>
    <w:p w:rsidR="005B4F31" w:rsidRPr="00900547" w:rsidRDefault="005B4F31" w:rsidP="00900547">
      <w:pPr>
        <w:pStyle w:val="afe"/>
        <w:numPr>
          <w:ilvl w:val="0"/>
          <w:numId w:val="33"/>
        </w:numPr>
        <w:ind w:left="0" w:firstLine="709"/>
        <w:rPr>
          <w:snapToGrid w:val="0"/>
        </w:rPr>
      </w:pPr>
      <w:r w:rsidRPr="00900547">
        <w:rPr>
          <w:snapToGrid w:val="0"/>
        </w:rPr>
        <w:t>части доходов, полученных в результате ведения самостоятельной хозяйственной деятельности.</w:t>
      </w:r>
    </w:p>
    <w:p w:rsidR="005B4F31" w:rsidRPr="00900547" w:rsidRDefault="005B4F31" w:rsidP="00900547">
      <w:pPr>
        <w:pStyle w:val="afe"/>
        <w:rPr>
          <w:snapToGrid w:val="0"/>
        </w:rPr>
      </w:pPr>
      <w:r w:rsidRPr="00900547">
        <w:rPr>
          <w:snapToGrid w:val="0"/>
        </w:rPr>
        <w:t>Финансовое обеспечение плана-заказа и плана развития предприятия осуществляется за счет доходов от реализации продукции (работ, услуг). При их недостаточности предприятию выделяются средства из бюджета (муниципального) на:</w:t>
      </w:r>
    </w:p>
    <w:p w:rsidR="005B4F31" w:rsidRPr="00900547" w:rsidRDefault="005B4F31" w:rsidP="00900547">
      <w:pPr>
        <w:pStyle w:val="afe"/>
        <w:numPr>
          <w:ilvl w:val="0"/>
          <w:numId w:val="34"/>
        </w:numPr>
        <w:ind w:left="0" w:firstLine="709"/>
        <w:rPr>
          <w:snapToGrid w:val="0"/>
        </w:rPr>
      </w:pPr>
      <w:r w:rsidRPr="00900547">
        <w:rPr>
          <w:snapToGrid w:val="0"/>
        </w:rPr>
        <w:t>реализацию плана развития предприятия - осуществление государственных инвестиционных программ, выполнение научно- исследовательских и опытно-конструкторских работ (НИОКР), мероприятий по мобилизационной подготовке и др.;</w:t>
      </w:r>
    </w:p>
    <w:p w:rsidR="005B4F31" w:rsidRPr="00900547" w:rsidRDefault="005B4F31" w:rsidP="00900547">
      <w:pPr>
        <w:pStyle w:val="afe"/>
        <w:numPr>
          <w:ilvl w:val="0"/>
          <w:numId w:val="34"/>
        </w:numPr>
        <w:ind w:left="0" w:firstLine="709"/>
        <w:rPr>
          <w:snapToGrid w:val="0"/>
        </w:rPr>
      </w:pPr>
      <w:r w:rsidRPr="00900547">
        <w:rPr>
          <w:snapToGrid w:val="0"/>
        </w:rPr>
        <w:t>содержание объектов социальной инфраструктуры;</w:t>
      </w:r>
    </w:p>
    <w:p w:rsidR="005B4F31" w:rsidRPr="00900547" w:rsidRDefault="005B4F31" w:rsidP="00900547">
      <w:pPr>
        <w:pStyle w:val="afe"/>
        <w:numPr>
          <w:ilvl w:val="0"/>
          <w:numId w:val="34"/>
        </w:numPr>
        <w:ind w:left="0" w:firstLine="709"/>
        <w:rPr>
          <w:snapToGrid w:val="0"/>
        </w:rPr>
      </w:pPr>
      <w:r w:rsidRPr="00900547">
        <w:rPr>
          <w:snapToGrid w:val="0"/>
        </w:rPr>
        <w:t>компенсацию убытков от выполнения плана-заказа.</w:t>
      </w:r>
    </w:p>
    <w:p w:rsidR="005B4F31" w:rsidRPr="00900547" w:rsidRDefault="005B4F31" w:rsidP="00900547">
      <w:pPr>
        <w:pStyle w:val="afe"/>
      </w:pPr>
      <w:r w:rsidRPr="00900547">
        <w:t xml:space="preserve">Основной целью организации является получение прибыли. </w:t>
      </w:r>
    </w:p>
    <w:p w:rsidR="005B4F31" w:rsidRPr="00900547" w:rsidRDefault="005B4F31" w:rsidP="00900547">
      <w:pPr>
        <w:pStyle w:val="afe"/>
      </w:pPr>
      <w:r w:rsidRPr="00900547">
        <w:t xml:space="preserve">В структуру управления входят руководство </w:t>
      </w:r>
      <w:r w:rsidR="00B61DB1" w:rsidRPr="00900547">
        <w:t xml:space="preserve">ООО </w:t>
      </w:r>
      <w:r w:rsidR="000F5181" w:rsidRPr="00900547">
        <w:t>«Коралайна Инжиниринг»</w:t>
      </w:r>
      <w:r w:rsidR="00B61DB1" w:rsidRPr="00900547">
        <w:t xml:space="preserve"> </w:t>
      </w:r>
      <w:r w:rsidRPr="00900547">
        <w:t xml:space="preserve">(начальник, заместитель начальника и главный инженер) и аппарат управления. Аппарат управления построен по линейно функциональному принципу. Аппарат управления состоит из отделов, каждый из которых имеет своего начальника: отдел кадров, бухгалтерия, планово-производственный отдел, отдел охраны труда, отдел материально-технического снабжения, отдел главного механика. Начальнику подчинены: главный инженер, заместитель начальника, бухгалтерия, отдел кадров. В подчинении у главного инженера находятся: планово-производственный отдел, отдел охраны труда, отдел главного механика. В подчинении у заместителя начальника находятся отдел материально-технического снабжения, отдел охраны. </w:t>
      </w:r>
    </w:p>
    <w:p w:rsidR="005B4F31" w:rsidRPr="00900547" w:rsidRDefault="005B4F31" w:rsidP="00900547">
      <w:pPr>
        <w:pStyle w:val="afe"/>
      </w:pPr>
      <w:r w:rsidRPr="00900547">
        <w:t xml:space="preserve">Основные функции аппарата управления </w:t>
      </w:r>
      <w:r w:rsidR="00B61DB1" w:rsidRPr="00900547">
        <w:t xml:space="preserve">ООО </w:t>
      </w:r>
      <w:r w:rsidR="000F5181" w:rsidRPr="00900547">
        <w:t>«Коралайна Инжиниринг</w:t>
      </w:r>
      <w:r w:rsidR="004C1412" w:rsidRPr="00900547">
        <w:t>»:</w:t>
      </w:r>
    </w:p>
    <w:p w:rsidR="005B4F31" w:rsidRPr="00900547" w:rsidRDefault="005B4F31" w:rsidP="00900547">
      <w:pPr>
        <w:pStyle w:val="afe"/>
        <w:numPr>
          <w:ilvl w:val="0"/>
          <w:numId w:val="35"/>
        </w:numPr>
        <w:ind w:left="0" w:firstLine="709"/>
      </w:pPr>
      <w:r w:rsidRPr="00900547">
        <w:t>Разработка месячных оперативных планов по основным объектам;</w:t>
      </w:r>
    </w:p>
    <w:p w:rsidR="005B4F31" w:rsidRPr="00900547" w:rsidRDefault="005B4F31" w:rsidP="00900547">
      <w:pPr>
        <w:pStyle w:val="afe"/>
        <w:numPr>
          <w:ilvl w:val="0"/>
          <w:numId w:val="35"/>
        </w:numPr>
        <w:ind w:left="0" w:firstLine="709"/>
      </w:pPr>
      <w:r w:rsidRPr="00900547">
        <w:t>Оперативно-диспетчерское управление ходом работ;</w:t>
      </w:r>
    </w:p>
    <w:p w:rsidR="005B4F31" w:rsidRPr="00900547" w:rsidRDefault="005B4F31" w:rsidP="00900547">
      <w:pPr>
        <w:pStyle w:val="afe"/>
        <w:numPr>
          <w:ilvl w:val="0"/>
          <w:numId w:val="35"/>
        </w:numPr>
        <w:ind w:left="0" w:firstLine="709"/>
      </w:pPr>
      <w:r w:rsidRPr="00900547">
        <w:t>Координация деятельности субподрядчиков;</w:t>
      </w:r>
    </w:p>
    <w:p w:rsidR="005B4F31" w:rsidRPr="00900547" w:rsidRDefault="005B4F31" w:rsidP="00900547">
      <w:pPr>
        <w:pStyle w:val="afe"/>
        <w:numPr>
          <w:ilvl w:val="0"/>
          <w:numId w:val="35"/>
        </w:numPr>
        <w:ind w:left="0" w:firstLine="709"/>
      </w:pPr>
      <w:r w:rsidRPr="00900547">
        <w:t>Контро</w:t>
      </w:r>
      <w:r w:rsidR="006D1AF0" w:rsidRPr="00900547">
        <w:t>ль за развитием процесса работ.</w:t>
      </w:r>
    </w:p>
    <w:p w:rsidR="005B4F31" w:rsidRDefault="005B4F31" w:rsidP="00900547">
      <w:pPr>
        <w:pStyle w:val="afe"/>
      </w:pPr>
      <w:r w:rsidRPr="00900547">
        <w:t xml:space="preserve">В заключении краткой характеристики </w:t>
      </w:r>
      <w:r w:rsidR="00B61DB1" w:rsidRPr="00900547">
        <w:t xml:space="preserve">ООО </w:t>
      </w:r>
      <w:r w:rsidR="000F5181" w:rsidRPr="00900547">
        <w:t>«Коралайна Ин</w:t>
      </w:r>
      <w:r w:rsidR="006D1AF0" w:rsidRPr="00900547">
        <w:t>жиниринг</w:t>
      </w:r>
      <w:r w:rsidR="000F5181" w:rsidRPr="00900547">
        <w:t>»</w:t>
      </w:r>
      <w:r w:rsidR="00B61DB1" w:rsidRPr="00900547">
        <w:t xml:space="preserve"> </w:t>
      </w:r>
      <w:r w:rsidRPr="00900547">
        <w:t xml:space="preserve">приведем схему его организационной структуры, которая представляет собой линейно-функциональную форму организации и управления деятельностью </w:t>
      </w:r>
      <w:r w:rsidR="00B61DB1" w:rsidRPr="00900547">
        <w:t xml:space="preserve">ООО </w:t>
      </w:r>
      <w:r w:rsidR="000F5181" w:rsidRPr="00900547">
        <w:t>«Коралайна Инжиниринг»</w:t>
      </w:r>
      <w:r w:rsidR="00900547">
        <w:t xml:space="preserve"> </w:t>
      </w:r>
      <w:r w:rsidRPr="00900547">
        <w:t xml:space="preserve">и показана на рис. </w:t>
      </w:r>
      <w:r w:rsidR="00BA2BF1" w:rsidRPr="00900547">
        <w:t>2.</w:t>
      </w:r>
      <w:r w:rsidR="00B61DB1" w:rsidRPr="00900547">
        <w:t>1</w:t>
      </w:r>
      <w:r w:rsidRPr="00900547">
        <w:t>.</w:t>
      </w:r>
    </w:p>
    <w:p w:rsidR="00900547" w:rsidRPr="00900547" w:rsidRDefault="00900547" w:rsidP="00900547">
      <w:pPr>
        <w:pStyle w:val="afe"/>
      </w:pPr>
    </w:p>
    <w:p w:rsidR="005B4F31" w:rsidRPr="00900547" w:rsidRDefault="00900547" w:rsidP="00900547">
      <w:pPr>
        <w:pStyle w:val="a7"/>
        <w:ind w:right="0" w:firstLine="709"/>
        <w:rPr>
          <w:szCs w:val="28"/>
        </w:rPr>
      </w:pPr>
      <w:r>
        <w:rPr>
          <w:szCs w:val="28"/>
        </w:rPr>
        <w:br w:type="page"/>
      </w:r>
    </w:p>
    <w:p w:rsidR="005B4F31" w:rsidRPr="00900547" w:rsidRDefault="00493A28" w:rsidP="00900547">
      <w:pPr>
        <w:ind w:firstLine="709"/>
        <w:jc w:val="both"/>
        <w:rPr>
          <w:iCs/>
          <w:szCs w:val="28"/>
        </w:rPr>
      </w:pPr>
      <w:r>
        <w:rPr>
          <w:noProof/>
          <w:lang w:eastAsia="ru-RU"/>
        </w:rPr>
        <w:pict>
          <v:rect id="_x0000_s1059" style="position:absolute;left:0;text-align:left;margin-left:1in;margin-top:-20.7pt;width:279pt;height:38.25pt;z-index:251622400">
            <v:shadow on="t" offset="5pt,5pt" offset2="6pt,6pt"/>
            <v:textbox style="mso-next-textbox:#_x0000_s1059">
              <w:txbxContent>
                <w:p w:rsidR="00B62D53" w:rsidRPr="00D616BE" w:rsidRDefault="00B62D53" w:rsidP="00D616BE">
                  <w:pPr>
                    <w:jc w:val="center"/>
                    <w:rPr>
                      <w:sz w:val="24"/>
                      <w:szCs w:val="24"/>
                    </w:rPr>
                  </w:pPr>
                  <w:r w:rsidRPr="00D616BE">
                    <w:rPr>
                      <w:sz w:val="24"/>
                      <w:szCs w:val="24"/>
                    </w:rPr>
                    <w:t>ДИРЕКТОР ПРЕДПРИЯТИЯ</w:t>
                  </w:r>
                </w:p>
              </w:txbxContent>
            </v:textbox>
          </v:rect>
        </w:pict>
      </w:r>
      <w:r>
        <w:rPr>
          <w:noProof/>
          <w:lang w:eastAsia="ru-RU"/>
        </w:rPr>
        <w:pict>
          <v:line id="_x0000_s1060" style="position:absolute;left:0;text-align:left;z-index:251629568" from="207pt,17.55pt" to="207pt,235.45pt"/>
        </w:pict>
      </w:r>
    </w:p>
    <w:p w:rsidR="005B4F31" w:rsidRPr="00900547" w:rsidRDefault="00493A28" w:rsidP="00900547">
      <w:pPr>
        <w:ind w:firstLine="709"/>
        <w:jc w:val="both"/>
        <w:rPr>
          <w:iCs/>
          <w:szCs w:val="28"/>
        </w:rPr>
      </w:pPr>
      <w:r>
        <w:rPr>
          <w:noProof/>
          <w:lang w:eastAsia="ru-RU"/>
        </w:rPr>
        <w:pict>
          <v:line id="_x0000_s1061" style="position:absolute;left:0;text-align:left;z-index:251628544" from="351pt,7.95pt" to="351pt,16.95pt"/>
        </w:pict>
      </w:r>
      <w:r>
        <w:rPr>
          <w:noProof/>
          <w:lang w:eastAsia="ru-RU"/>
        </w:rPr>
        <w:pict>
          <v:line id="_x0000_s1062" style="position:absolute;left:0;text-align:left;z-index:251627520" from="1in,7.95pt" to="1in,16.95pt"/>
        </w:pict>
      </w:r>
      <w:r>
        <w:rPr>
          <w:noProof/>
          <w:lang w:eastAsia="ru-RU"/>
        </w:rPr>
        <w:pict>
          <v:line id="_x0000_s1063" style="position:absolute;left:0;text-align:left;z-index:251626496" from="1in,7.95pt" to="351pt,7.95pt"/>
        </w:pict>
      </w:r>
    </w:p>
    <w:p w:rsidR="005B4F31" w:rsidRPr="00900547" w:rsidRDefault="00493A28" w:rsidP="00900547">
      <w:pPr>
        <w:ind w:firstLine="709"/>
        <w:jc w:val="both"/>
        <w:rPr>
          <w:iCs/>
          <w:szCs w:val="28"/>
        </w:rPr>
      </w:pPr>
      <w:r>
        <w:rPr>
          <w:noProof/>
          <w:lang w:eastAsia="ru-RU"/>
        </w:rPr>
        <w:pict>
          <v:rect id="_x0000_s1064" style="position:absolute;left:0;text-align:left;margin-left:270pt;margin-top:-.3pt;width:162pt;height:27pt;z-index:251625472">
            <v:shadow on="t" offset="5pt,5pt" offset2="6pt,6pt"/>
            <v:textbox style="mso-next-textbox:#_x0000_s1064">
              <w:txbxContent>
                <w:p w:rsidR="00B62D53" w:rsidRPr="00D616BE" w:rsidRDefault="00B62D53" w:rsidP="005C60FB">
                  <w:pPr>
                    <w:pStyle w:val="a9"/>
                    <w:rPr>
                      <w:sz w:val="20"/>
                      <w:szCs w:val="20"/>
                    </w:rPr>
                  </w:pPr>
                  <w:r w:rsidRPr="00D616BE">
                    <w:rPr>
                      <w:sz w:val="20"/>
                      <w:szCs w:val="20"/>
                    </w:rPr>
                    <w:t>Главный инженер</w:t>
                  </w:r>
                </w:p>
                <w:p w:rsidR="00B62D53" w:rsidRPr="00D616BE" w:rsidRDefault="00B62D53" w:rsidP="005C60FB">
                  <w:pPr>
                    <w:rPr>
                      <w:sz w:val="20"/>
                      <w:szCs w:val="20"/>
                    </w:rPr>
                  </w:pPr>
                </w:p>
              </w:txbxContent>
            </v:textbox>
          </v:rect>
        </w:pict>
      </w:r>
      <w:r>
        <w:rPr>
          <w:noProof/>
          <w:lang w:eastAsia="ru-RU"/>
        </w:rPr>
        <w:pict>
          <v:rect id="_x0000_s1065" style="position:absolute;left:0;text-align:left;margin-left:0;margin-top:-.3pt;width:2in;height:27pt;z-index:251624448">
            <v:shadow on="t" offset="5pt,5pt" offset2="6pt,6pt"/>
            <v:textbox style="mso-next-textbox:#_x0000_s1065">
              <w:txbxContent>
                <w:p w:rsidR="00B62D53" w:rsidRPr="00D616BE" w:rsidRDefault="00B62D53" w:rsidP="005C60FB">
                  <w:pPr>
                    <w:pStyle w:val="a9"/>
                    <w:rPr>
                      <w:sz w:val="20"/>
                      <w:szCs w:val="20"/>
                    </w:rPr>
                  </w:pPr>
                  <w:r w:rsidRPr="00D616BE">
                    <w:rPr>
                      <w:sz w:val="20"/>
                      <w:szCs w:val="20"/>
                    </w:rPr>
                    <w:t>Заместитель директора</w:t>
                  </w:r>
                </w:p>
                <w:p w:rsidR="00B62D53" w:rsidRPr="00D616BE" w:rsidRDefault="00B62D53">
                  <w:pPr>
                    <w:rPr>
                      <w:sz w:val="20"/>
                      <w:szCs w:val="20"/>
                    </w:rPr>
                  </w:pPr>
                </w:p>
              </w:txbxContent>
            </v:textbox>
          </v:rect>
        </w:pict>
      </w:r>
    </w:p>
    <w:p w:rsidR="005B4F31" w:rsidRPr="00900547" w:rsidRDefault="00493A28" w:rsidP="00900547">
      <w:pPr>
        <w:ind w:firstLine="709"/>
        <w:jc w:val="both"/>
        <w:rPr>
          <w:iCs/>
          <w:szCs w:val="28"/>
        </w:rPr>
      </w:pPr>
      <w:r>
        <w:rPr>
          <w:noProof/>
          <w:lang w:eastAsia="ru-RU"/>
        </w:rPr>
        <w:pict>
          <v:line id="_x0000_s1066" style="position:absolute;left:0;text-align:left;z-index:251639808" from="396pt,9.45pt" to="396pt,93.7pt"/>
        </w:pict>
      </w:r>
      <w:r>
        <w:rPr>
          <w:noProof/>
          <w:lang w:eastAsia="ru-RU"/>
        </w:rPr>
        <w:pict>
          <v:line id="_x0000_s1067" style="position:absolute;left:0;text-align:left;z-index:251632640" from="18pt,9.45pt" to="18pt,43.15pt"/>
        </w:pict>
      </w:r>
      <w:r>
        <w:rPr>
          <w:noProof/>
          <w:lang w:eastAsia="ru-RU"/>
        </w:rPr>
        <w:pict>
          <v:rect id="_x0000_s1068" style="position:absolute;left:0;text-align:left;margin-left:45pt;margin-top:10.2pt;width:99pt;height:36pt;z-index:251623424">
            <v:shadow on="t" offset="5pt,5pt" offset2="6pt,6pt"/>
            <v:textbox style="mso-next-textbox:#_x0000_s1068">
              <w:txbxContent>
                <w:p w:rsidR="00B62D53" w:rsidRDefault="00B62D53" w:rsidP="00D616BE">
                  <w:pPr>
                    <w:pStyle w:val="a9"/>
                    <w:spacing w:line="240" w:lineRule="auto"/>
                    <w:rPr>
                      <w:sz w:val="20"/>
                    </w:rPr>
                  </w:pPr>
                  <w:r>
                    <w:rPr>
                      <w:sz w:val="20"/>
                    </w:rPr>
                    <w:t>Производственно-технический отдел</w:t>
                  </w:r>
                </w:p>
              </w:txbxContent>
            </v:textbox>
          </v:rect>
        </w:pict>
      </w:r>
    </w:p>
    <w:p w:rsidR="005B4F31" w:rsidRPr="00900547" w:rsidRDefault="00493A28" w:rsidP="00900547">
      <w:pPr>
        <w:ind w:firstLine="709"/>
        <w:jc w:val="both"/>
        <w:rPr>
          <w:iCs/>
          <w:szCs w:val="28"/>
        </w:rPr>
      </w:pPr>
      <w:r>
        <w:rPr>
          <w:noProof/>
          <w:lang w:eastAsia="ru-RU"/>
        </w:rPr>
        <w:pict>
          <v:rect id="_x0000_s1069" style="position:absolute;left:0;text-align:left;margin-left:270pt;margin-top:1.95pt;width:99pt;height:36pt;z-index:251637760">
            <v:shadow on="t" offset="5pt,5pt" offset2="6pt,6pt"/>
            <v:textbox style="mso-next-textbox:#_x0000_s1069">
              <w:txbxContent>
                <w:p w:rsidR="00B62D53" w:rsidRDefault="00B62D53" w:rsidP="00D616BE">
                  <w:pPr>
                    <w:pStyle w:val="a9"/>
                    <w:spacing w:line="240" w:lineRule="auto"/>
                    <w:rPr>
                      <w:sz w:val="20"/>
                    </w:rPr>
                  </w:pPr>
                  <w:r>
                    <w:rPr>
                      <w:sz w:val="20"/>
                    </w:rPr>
                    <w:t>Центральный склад</w:t>
                  </w:r>
                </w:p>
              </w:txbxContent>
            </v:textbox>
          </v:rect>
        </w:pict>
      </w:r>
      <w:r>
        <w:rPr>
          <w:noProof/>
          <w:lang w:eastAsia="ru-RU"/>
        </w:rPr>
        <w:pict>
          <v:line id="_x0000_s1070" style="position:absolute;left:0;text-align:left;z-index:251634688" from="2in,10.95pt" to="207pt,10.95pt"/>
        </w:pict>
      </w:r>
      <w:r>
        <w:rPr>
          <w:noProof/>
          <w:lang w:eastAsia="ru-RU"/>
        </w:rPr>
        <w:pict>
          <v:line id="_x0000_s1071" style="position:absolute;left:0;text-align:left;z-index:251633664" from="18pt,10.95pt" to="45pt,10.95pt"/>
        </w:pict>
      </w:r>
    </w:p>
    <w:p w:rsidR="005B4F31" w:rsidRPr="00900547" w:rsidRDefault="00493A28" w:rsidP="00900547">
      <w:pPr>
        <w:ind w:firstLine="709"/>
        <w:jc w:val="both"/>
        <w:rPr>
          <w:iCs/>
          <w:szCs w:val="28"/>
        </w:rPr>
      </w:pPr>
      <w:r>
        <w:rPr>
          <w:noProof/>
          <w:lang w:eastAsia="ru-RU"/>
        </w:rPr>
        <w:pict>
          <v:line id="_x0000_s1072" style="position:absolute;left:0;text-align:left;flip:x;z-index:251641856" from="369pt,2.7pt" to="396pt,2.7pt"/>
        </w:pict>
      </w:r>
      <w:r>
        <w:rPr>
          <w:noProof/>
          <w:lang w:eastAsia="ru-RU"/>
        </w:rPr>
        <w:pict>
          <v:rect id="_x0000_s1073" style="position:absolute;left:0;text-align:left;margin-left:45pt;margin-top:12.45pt;width:99pt;height:45pt;z-index:251631616">
            <v:shadow on="t" offset="5pt,5pt" offset2="6pt,6pt"/>
            <v:textbox style="mso-next-textbox:#_x0000_s1073">
              <w:txbxContent>
                <w:p w:rsidR="00B62D53" w:rsidRDefault="00B62D53" w:rsidP="00D616BE">
                  <w:pPr>
                    <w:pStyle w:val="a9"/>
                    <w:spacing w:line="240" w:lineRule="auto"/>
                    <w:rPr>
                      <w:sz w:val="20"/>
                    </w:rPr>
                  </w:pPr>
                  <w:r>
                    <w:rPr>
                      <w:sz w:val="20"/>
                    </w:rPr>
                    <w:t>Финансово-экономический отдел</w:t>
                  </w:r>
                </w:p>
              </w:txbxContent>
            </v:textbox>
          </v:rect>
        </w:pict>
      </w:r>
    </w:p>
    <w:p w:rsidR="005B4F31" w:rsidRPr="00900547" w:rsidRDefault="00493A28" w:rsidP="00900547">
      <w:pPr>
        <w:ind w:firstLine="709"/>
        <w:jc w:val="both"/>
        <w:rPr>
          <w:iCs/>
          <w:szCs w:val="28"/>
        </w:rPr>
      </w:pPr>
      <w:r>
        <w:rPr>
          <w:noProof/>
          <w:lang w:eastAsia="ru-RU"/>
        </w:rPr>
        <w:pict>
          <v:line id="_x0000_s1074" style="position:absolute;left:0;text-align:left;flip:x;z-index:251640832" from="369pt,13.2pt" to="396pt,13.2pt"/>
        </w:pict>
      </w:r>
      <w:r>
        <w:rPr>
          <w:noProof/>
          <w:lang w:eastAsia="ru-RU"/>
        </w:rPr>
        <w:pict>
          <v:rect id="_x0000_s1075" style="position:absolute;left:0;text-align:left;margin-left:270pt;margin-top:4.2pt;width:99pt;height:27pt;z-index:251638784">
            <v:shadow on="t" offset="5pt,5pt" offset2="6pt,6pt"/>
            <v:textbox style="mso-next-textbox:#_x0000_s1075">
              <w:txbxContent>
                <w:p w:rsidR="00B62D53" w:rsidRDefault="00B62D53" w:rsidP="005B4F31">
                  <w:pPr>
                    <w:pStyle w:val="a9"/>
                    <w:rPr>
                      <w:sz w:val="20"/>
                    </w:rPr>
                  </w:pPr>
                  <w:r>
                    <w:rPr>
                      <w:sz w:val="20"/>
                    </w:rPr>
                    <w:t>Главный механик</w:t>
                  </w:r>
                </w:p>
              </w:txbxContent>
            </v:textbox>
          </v:rect>
        </w:pict>
      </w:r>
    </w:p>
    <w:p w:rsidR="005B4F31" w:rsidRPr="00900547" w:rsidRDefault="00493A28" w:rsidP="00900547">
      <w:pPr>
        <w:ind w:firstLine="709"/>
        <w:jc w:val="both"/>
        <w:rPr>
          <w:iCs/>
          <w:szCs w:val="28"/>
        </w:rPr>
      </w:pPr>
      <w:r>
        <w:rPr>
          <w:noProof/>
          <w:lang w:eastAsia="ru-RU"/>
        </w:rPr>
        <w:pict>
          <v:line id="_x0000_s1076" style="position:absolute;left:0;text-align:left;z-index:251668480" from="324pt,7.05pt" to="324pt,73.35pt"/>
        </w:pict>
      </w:r>
      <w:r>
        <w:rPr>
          <w:noProof/>
          <w:lang w:eastAsia="ru-RU"/>
        </w:rPr>
        <w:pict>
          <v:line id="_x0000_s1077" style="position:absolute;left:0;text-align:left;z-index:251635712" from="2in,4.95pt" to="207pt,4.95pt"/>
        </w:pict>
      </w:r>
    </w:p>
    <w:p w:rsidR="005B4F31" w:rsidRPr="00900547" w:rsidRDefault="00493A28" w:rsidP="00900547">
      <w:pPr>
        <w:ind w:firstLine="709"/>
        <w:jc w:val="both"/>
        <w:rPr>
          <w:iCs/>
          <w:szCs w:val="28"/>
        </w:rPr>
      </w:pPr>
      <w:r>
        <w:rPr>
          <w:noProof/>
          <w:lang w:eastAsia="ru-RU"/>
        </w:rPr>
        <w:pict>
          <v:rect id="_x0000_s1078" style="position:absolute;left:0;text-align:left;margin-left:45pt;margin-top:6.45pt;width:99pt;height:27pt;z-index:251630592">
            <v:shadow on="t" offset="5pt,5pt" offset2="6pt,6pt"/>
            <v:textbox style="mso-next-textbox:#_x0000_s1078">
              <w:txbxContent>
                <w:p w:rsidR="00B62D53" w:rsidRDefault="00B62D53" w:rsidP="005B4F31">
                  <w:pPr>
                    <w:rPr>
                      <w:sz w:val="20"/>
                    </w:rPr>
                  </w:pPr>
                  <w:r>
                    <w:rPr>
                      <w:sz w:val="20"/>
                    </w:rPr>
                    <w:t>Отдел кадров</w:t>
                  </w:r>
                </w:p>
              </w:txbxContent>
            </v:textbox>
          </v:rect>
        </w:pict>
      </w:r>
    </w:p>
    <w:p w:rsidR="005B4F31" w:rsidRPr="00900547" w:rsidRDefault="00493A28" w:rsidP="00900547">
      <w:pPr>
        <w:ind w:firstLine="709"/>
        <w:jc w:val="both"/>
        <w:rPr>
          <w:iCs/>
          <w:szCs w:val="28"/>
        </w:rPr>
      </w:pPr>
      <w:r>
        <w:rPr>
          <w:noProof/>
          <w:lang w:eastAsia="ru-RU"/>
        </w:rPr>
        <w:pict>
          <v:line id="_x0000_s1079" style="position:absolute;left:0;text-align:left;z-index:251636736" from="2in,7.2pt" to="207pt,7.2pt"/>
        </w:pict>
      </w:r>
    </w:p>
    <w:p w:rsidR="005B4F31" w:rsidRPr="00900547" w:rsidRDefault="00493A28" w:rsidP="00900547">
      <w:pPr>
        <w:ind w:firstLine="709"/>
        <w:jc w:val="both"/>
        <w:rPr>
          <w:iCs/>
          <w:szCs w:val="28"/>
        </w:rPr>
      </w:pPr>
      <w:r>
        <w:rPr>
          <w:noProof/>
          <w:lang w:eastAsia="ru-RU"/>
        </w:rPr>
        <w:pict>
          <v:line id="_x0000_s1080" style="position:absolute;left:0;text-align:left;z-index:251671552" from="414pt,-.25pt" to="414pt,8.75pt"/>
        </w:pict>
      </w:r>
      <w:r>
        <w:rPr>
          <w:noProof/>
          <w:lang w:eastAsia="ru-RU"/>
        </w:rPr>
        <w:pict>
          <v:line id="_x0000_s1081" style="position:absolute;left:0;text-align:left;z-index:251670528" from="243pt,-.25pt" to="243pt,8.75pt"/>
        </w:pict>
      </w:r>
      <w:r>
        <w:rPr>
          <w:noProof/>
          <w:lang w:eastAsia="ru-RU"/>
        </w:rPr>
        <w:pict>
          <v:line id="_x0000_s1082" style="position:absolute;left:0;text-align:left;z-index:251669504" from="63pt,-.25pt" to="63pt,8.75pt"/>
        </w:pict>
      </w:r>
      <w:r>
        <w:rPr>
          <w:noProof/>
          <w:lang w:eastAsia="ru-RU"/>
        </w:rPr>
        <w:pict>
          <v:line id="_x0000_s1083" style="position:absolute;left:0;text-align:left;z-index:251667456" from="63pt,-.25pt" to="414pt,-.25pt"/>
        </w:pict>
      </w:r>
      <w:r>
        <w:rPr>
          <w:noProof/>
          <w:lang w:eastAsia="ru-RU"/>
        </w:rPr>
        <w:pict>
          <v:rect id="_x0000_s1084" style="position:absolute;left:0;text-align:left;margin-left:342pt;margin-top:8.75pt;width:135pt;height:36pt;z-index:251659264">
            <v:shadow on="t" offset="5pt,5pt" offset2="6pt,6pt"/>
            <v:textbox style="mso-next-textbox:#_x0000_s1084">
              <w:txbxContent>
                <w:p w:rsidR="00B62D53" w:rsidRPr="003237A1" w:rsidRDefault="00B62D53" w:rsidP="005B4F31">
                  <w:pPr>
                    <w:pStyle w:val="23"/>
                    <w:spacing w:after="0" w:line="240" w:lineRule="auto"/>
                    <w:jc w:val="both"/>
                    <w:rPr>
                      <w:sz w:val="20"/>
                      <w:szCs w:val="20"/>
                    </w:rPr>
                  </w:pPr>
                  <w:r w:rsidRPr="003237A1">
                    <w:rPr>
                      <w:sz w:val="20"/>
                      <w:szCs w:val="20"/>
                    </w:rPr>
                    <w:t>Старший производитель работ</w:t>
                  </w:r>
                </w:p>
              </w:txbxContent>
            </v:textbox>
          </v:rect>
        </w:pict>
      </w:r>
      <w:r>
        <w:rPr>
          <w:noProof/>
          <w:lang w:eastAsia="ru-RU"/>
        </w:rPr>
        <w:pict>
          <v:rect id="_x0000_s1085" style="position:absolute;left:0;text-align:left;margin-left:171pt;margin-top:8.75pt;width:135pt;height:36pt;z-index:251651072">
            <v:shadow on="t" offset="5pt,5pt" offset2="6pt,6pt"/>
            <v:textbox style="mso-next-textbox:#_x0000_s1085">
              <w:txbxContent>
                <w:p w:rsidR="00B62D53" w:rsidRPr="003237A1" w:rsidRDefault="00B62D53" w:rsidP="005B4F31">
                  <w:pPr>
                    <w:pStyle w:val="23"/>
                    <w:spacing w:after="0" w:line="240" w:lineRule="auto"/>
                    <w:jc w:val="both"/>
                    <w:rPr>
                      <w:sz w:val="20"/>
                      <w:szCs w:val="20"/>
                    </w:rPr>
                  </w:pPr>
                  <w:r w:rsidRPr="003237A1">
                    <w:rPr>
                      <w:sz w:val="20"/>
                      <w:szCs w:val="20"/>
                    </w:rPr>
                    <w:t>Старший производитель работ</w:t>
                  </w:r>
                </w:p>
              </w:txbxContent>
            </v:textbox>
          </v:rect>
        </w:pict>
      </w:r>
      <w:r>
        <w:rPr>
          <w:noProof/>
          <w:lang w:eastAsia="ru-RU"/>
        </w:rPr>
        <w:pict>
          <v:rect id="_x0000_s1086" style="position:absolute;left:0;text-align:left;margin-left:-9pt;margin-top:8.75pt;width:135pt;height:36pt;z-index:251642880">
            <v:shadow on="t" offset="5pt,5pt" offset2="6pt,6pt"/>
            <v:textbox style="mso-next-textbox:#_x0000_s1086">
              <w:txbxContent>
                <w:p w:rsidR="00B62D53" w:rsidRPr="00D549EF" w:rsidRDefault="00B62D53" w:rsidP="005B4F31">
                  <w:pPr>
                    <w:pStyle w:val="23"/>
                    <w:spacing w:after="0" w:line="240" w:lineRule="auto"/>
                    <w:jc w:val="both"/>
                    <w:rPr>
                      <w:sz w:val="20"/>
                      <w:szCs w:val="20"/>
                    </w:rPr>
                  </w:pPr>
                  <w:r w:rsidRPr="00D549EF">
                    <w:rPr>
                      <w:sz w:val="20"/>
                      <w:szCs w:val="20"/>
                    </w:rPr>
                    <w:t>Старший производитель работ</w:t>
                  </w:r>
                </w:p>
              </w:txbxContent>
            </v:textbox>
          </v:rect>
        </w:pict>
      </w:r>
    </w:p>
    <w:p w:rsidR="005B4F31" w:rsidRPr="00900547" w:rsidRDefault="005B4F31" w:rsidP="00900547">
      <w:pPr>
        <w:ind w:firstLine="709"/>
        <w:jc w:val="both"/>
        <w:rPr>
          <w:iCs/>
          <w:szCs w:val="28"/>
        </w:rPr>
      </w:pPr>
    </w:p>
    <w:p w:rsidR="005B4F31" w:rsidRPr="00900547" w:rsidRDefault="00493A28" w:rsidP="00900547">
      <w:pPr>
        <w:ind w:firstLine="709"/>
        <w:jc w:val="both"/>
        <w:rPr>
          <w:iCs/>
          <w:szCs w:val="28"/>
        </w:rPr>
      </w:pPr>
      <w:r>
        <w:rPr>
          <w:noProof/>
          <w:lang w:eastAsia="ru-RU"/>
        </w:rPr>
        <w:pict>
          <v:line id="_x0000_s1087" style="position:absolute;left:0;text-align:left;z-index:251660288" from="414pt,10.25pt" to="414pt,28.25pt"/>
        </w:pict>
      </w:r>
      <w:r>
        <w:rPr>
          <w:noProof/>
          <w:lang w:eastAsia="ru-RU"/>
        </w:rPr>
        <w:pict>
          <v:line id="_x0000_s1088" style="position:absolute;left:0;text-align:left;z-index:251652096" from="243pt,10.25pt" to="243pt,28.25pt"/>
        </w:pict>
      </w:r>
      <w:r>
        <w:rPr>
          <w:noProof/>
          <w:lang w:eastAsia="ru-RU"/>
        </w:rPr>
        <w:pict>
          <v:line id="_x0000_s1089" style="position:absolute;left:0;text-align:left;z-index:251643904" from="63pt,10.25pt" to="63pt,28.25pt"/>
        </w:pict>
      </w:r>
    </w:p>
    <w:p w:rsidR="005B4F31" w:rsidRPr="00900547" w:rsidRDefault="00493A28" w:rsidP="00900547">
      <w:pPr>
        <w:ind w:firstLine="709"/>
        <w:jc w:val="both"/>
        <w:rPr>
          <w:iCs/>
          <w:szCs w:val="28"/>
        </w:rPr>
      </w:pPr>
      <w:r>
        <w:rPr>
          <w:noProof/>
          <w:lang w:eastAsia="ru-RU"/>
        </w:rPr>
        <w:pict>
          <v:line id="_x0000_s1090" style="position:absolute;left:0;text-align:left;z-index:251663360" from="450pt,11pt" to="450pt,20pt"/>
        </w:pict>
      </w:r>
      <w:r>
        <w:rPr>
          <w:noProof/>
          <w:lang w:eastAsia="ru-RU"/>
        </w:rPr>
        <w:pict>
          <v:line id="_x0000_s1091" style="position:absolute;left:0;text-align:left;z-index:251662336" from="5in,11pt" to="5in,20pt"/>
        </w:pict>
      </w:r>
      <w:r>
        <w:rPr>
          <w:noProof/>
          <w:lang w:eastAsia="ru-RU"/>
        </w:rPr>
        <w:pict>
          <v:line id="_x0000_s1092" style="position:absolute;left:0;text-align:left;z-index:251661312" from="5in,11pt" to="450pt,11pt"/>
        </w:pict>
      </w:r>
      <w:r>
        <w:rPr>
          <w:noProof/>
          <w:lang w:eastAsia="ru-RU"/>
        </w:rPr>
        <w:pict>
          <v:line id="_x0000_s1093" style="position:absolute;left:0;text-align:left;z-index:251655168" from="297pt,11pt" to="297pt,20pt"/>
        </w:pict>
      </w:r>
      <w:r>
        <w:rPr>
          <w:noProof/>
          <w:lang w:eastAsia="ru-RU"/>
        </w:rPr>
        <w:pict>
          <v:line id="_x0000_s1094" style="position:absolute;left:0;text-align:left;z-index:251654144" from="189pt,11pt" to="189pt,20pt"/>
        </w:pict>
      </w:r>
      <w:r>
        <w:rPr>
          <w:noProof/>
          <w:lang w:eastAsia="ru-RU"/>
        </w:rPr>
        <w:pict>
          <v:line id="_x0000_s1095" style="position:absolute;left:0;text-align:left;z-index:251653120" from="189pt,11pt" to="297pt,11pt"/>
        </w:pict>
      </w:r>
      <w:r>
        <w:rPr>
          <w:noProof/>
          <w:lang w:eastAsia="ru-RU"/>
        </w:rPr>
        <w:pict>
          <v:line id="_x0000_s1096" style="position:absolute;left:0;text-align:left;z-index:251646976" from="117pt,11pt" to="117pt,20pt"/>
        </w:pict>
      </w:r>
      <w:r>
        <w:rPr>
          <w:noProof/>
          <w:lang w:eastAsia="ru-RU"/>
        </w:rPr>
        <w:pict>
          <v:line id="_x0000_s1097" style="position:absolute;left:0;text-align:left;z-index:251645952" from="9pt,11pt" to="9pt,20pt"/>
        </w:pict>
      </w:r>
      <w:r>
        <w:rPr>
          <w:noProof/>
          <w:lang w:eastAsia="ru-RU"/>
        </w:rPr>
        <w:pict>
          <v:line id="_x0000_s1098" style="position:absolute;left:0;text-align:left;z-index:251644928" from="9pt,11pt" to="117pt,11pt"/>
        </w:pict>
      </w:r>
    </w:p>
    <w:p w:rsidR="005B4F31" w:rsidRPr="00900547" w:rsidRDefault="00493A28" w:rsidP="00900547">
      <w:pPr>
        <w:ind w:firstLine="709"/>
        <w:jc w:val="both"/>
        <w:rPr>
          <w:iCs/>
          <w:szCs w:val="28"/>
        </w:rPr>
      </w:pPr>
      <w:r>
        <w:rPr>
          <w:noProof/>
          <w:lang w:eastAsia="ru-RU"/>
        </w:rPr>
        <w:pict>
          <v:rect id="_x0000_s1099" style="position:absolute;left:0;text-align:left;margin-left:423pt;margin-top:2.75pt;width:54pt;height:18pt;z-index:251665408">
            <v:shadow on="t" offset="5pt,5pt" offset2="6pt,6pt"/>
            <v:textbox style="mso-next-textbox:#_x0000_s1099">
              <w:txbxContent>
                <w:p w:rsidR="00B62D53" w:rsidRDefault="00B62D53" w:rsidP="005B4F31">
                  <w:pPr>
                    <w:pStyle w:val="23"/>
                    <w:spacing w:after="0" w:line="240" w:lineRule="auto"/>
                    <w:jc w:val="both"/>
                    <w:rPr>
                      <w:sz w:val="20"/>
                    </w:rPr>
                  </w:pPr>
                  <w:r>
                    <w:rPr>
                      <w:sz w:val="20"/>
                    </w:rPr>
                    <w:t>Прораб</w:t>
                  </w:r>
                </w:p>
              </w:txbxContent>
            </v:textbox>
          </v:rect>
        </w:pict>
      </w:r>
      <w:r>
        <w:rPr>
          <w:noProof/>
          <w:lang w:eastAsia="ru-RU"/>
        </w:rPr>
        <w:pict>
          <v:rect id="_x0000_s1100" style="position:absolute;left:0;text-align:left;margin-left:333pt;margin-top:2.75pt;width:63pt;height:18pt;z-index:251664384">
            <v:shadow on="t" offset="5pt,5pt" offset2="6pt,6pt"/>
            <v:textbox style="mso-next-textbox:#_x0000_s1100">
              <w:txbxContent>
                <w:p w:rsidR="00B62D53" w:rsidRDefault="00B62D53" w:rsidP="005B4F31">
                  <w:pPr>
                    <w:pStyle w:val="23"/>
                    <w:spacing w:after="0" w:line="240" w:lineRule="auto"/>
                    <w:jc w:val="both"/>
                    <w:rPr>
                      <w:sz w:val="20"/>
                    </w:rPr>
                  </w:pPr>
                  <w:r>
                    <w:rPr>
                      <w:sz w:val="20"/>
                    </w:rPr>
                    <w:t>Мастер</w:t>
                  </w:r>
                </w:p>
              </w:txbxContent>
            </v:textbox>
          </v:rect>
        </w:pict>
      </w:r>
      <w:r>
        <w:rPr>
          <w:noProof/>
          <w:lang w:eastAsia="ru-RU"/>
        </w:rPr>
        <w:pict>
          <v:rect id="_x0000_s1101" style="position:absolute;left:0;text-align:left;margin-left:261pt;margin-top:2.75pt;width:63pt;height:18pt;z-index:251657216">
            <v:shadow on="t" offset="5pt,5pt" offset2="6pt,6pt"/>
            <v:textbox style="mso-next-textbox:#_x0000_s1101">
              <w:txbxContent>
                <w:p w:rsidR="00B62D53" w:rsidRDefault="00B62D53" w:rsidP="005B4F31">
                  <w:pPr>
                    <w:pStyle w:val="23"/>
                    <w:spacing w:after="0" w:line="240" w:lineRule="auto"/>
                    <w:jc w:val="both"/>
                    <w:rPr>
                      <w:sz w:val="20"/>
                    </w:rPr>
                  </w:pPr>
                  <w:r>
                    <w:rPr>
                      <w:sz w:val="20"/>
                    </w:rPr>
                    <w:t>Прораб</w:t>
                  </w:r>
                </w:p>
              </w:txbxContent>
            </v:textbox>
          </v:rect>
        </w:pict>
      </w:r>
      <w:r>
        <w:rPr>
          <w:noProof/>
          <w:lang w:eastAsia="ru-RU"/>
        </w:rPr>
        <w:pict>
          <v:rect id="_x0000_s1102" style="position:absolute;left:0;text-align:left;margin-left:162pt;margin-top:2.75pt;width:63pt;height:18pt;z-index:251656192">
            <v:shadow on="t" offset="5pt,5pt" offset2="6pt,6pt"/>
            <v:textbox style="mso-next-textbox:#_x0000_s1102">
              <w:txbxContent>
                <w:p w:rsidR="00B62D53" w:rsidRDefault="00B62D53" w:rsidP="005B4F31">
                  <w:pPr>
                    <w:pStyle w:val="a9"/>
                    <w:rPr>
                      <w:sz w:val="20"/>
                    </w:rPr>
                  </w:pPr>
                  <w:r>
                    <w:rPr>
                      <w:sz w:val="20"/>
                    </w:rPr>
                    <w:t>Мастер</w:t>
                  </w:r>
                </w:p>
              </w:txbxContent>
            </v:textbox>
          </v:rect>
        </w:pict>
      </w:r>
      <w:r>
        <w:rPr>
          <w:noProof/>
          <w:lang w:eastAsia="ru-RU"/>
        </w:rPr>
        <w:pict>
          <v:rect id="_x0000_s1103" style="position:absolute;left:0;text-align:left;margin-left:81pt;margin-top:2.75pt;width:63pt;height:18pt;z-index:251649024">
            <v:shadow on="t" offset="5pt,5pt" offset2="6pt,6pt"/>
            <v:textbox style="mso-next-textbox:#_x0000_s1103">
              <w:txbxContent>
                <w:p w:rsidR="00B62D53" w:rsidRDefault="00B62D53" w:rsidP="005B4F31">
                  <w:pPr>
                    <w:pStyle w:val="a9"/>
                    <w:rPr>
                      <w:sz w:val="20"/>
                    </w:rPr>
                  </w:pPr>
                  <w:r>
                    <w:rPr>
                      <w:sz w:val="20"/>
                    </w:rPr>
                    <w:t>Прораб</w:t>
                  </w:r>
                </w:p>
              </w:txbxContent>
            </v:textbox>
          </v:rect>
        </w:pict>
      </w:r>
      <w:r>
        <w:rPr>
          <w:noProof/>
          <w:lang w:eastAsia="ru-RU"/>
        </w:rPr>
        <w:pict>
          <v:rect id="_x0000_s1104" style="position:absolute;left:0;text-align:left;margin-left:-9pt;margin-top:2.75pt;width:54pt;height:18pt;z-index:251648000">
            <v:shadow on="t" offset="5pt,5pt" offset2="6pt,6pt"/>
            <v:textbox style="mso-next-textbox:#_x0000_s1104">
              <w:txbxContent>
                <w:p w:rsidR="00B62D53" w:rsidRDefault="00B62D53" w:rsidP="005B4F31">
                  <w:pPr>
                    <w:pStyle w:val="23"/>
                    <w:spacing w:after="0" w:line="240" w:lineRule="auto"/>
                    <w:jc w:val="both"/>
                    <w:rPr>
                      <w:sz w:val="20"/>
                    </w:rPr>
                  </w:pPr>
                  <w:r>
                    <w:rPr>
                      <w:sz w:val="20"/>
                    </w:rPr>
                    <w:t>Мастер</w:t>
                  </w:r>
                </w:p>
              </w:txbxContent>
            </v:textbox>
          </v:rect>
        </w:pict>
      </w:r>
    </w:p>
    <w:p w:rsidR="005B4F31" w:rsidRPr="00900547" w:rsidRDefault="00493A28" w:rsidP="00900547">
      <w:pPr>
        <w:ind w:firstLine="709"/>
        <w:jc w:val="both"/>
        <w:rPr>
          <w:iCs/>
          <w:szCs w:val="28"/>
          <w:highlight w:val="yellow"/>
        </w:rPr>
      </w:pPr>
      <w:r>
        <w:rPr>
          <w:noProof/>
          <w:lang w:eastAsia="ru-RU"/>
        </w:rPr>
        <w:pict>
          <v:line id="_x0000_s1105" style="position:absolute;left:0;text-align:left;z-index:251666432" from="450pt,3.5pt" to="450pt,39.5pt"/>
        </w:pict>
      </w:r>
      <w:r>
        <w:rPr>
          <w:noProof/>
          <w:lang w:eastAsia="ru-RU"/>
        </w:rPr>
        <w:pict>
          <v:line id="_x0000_s1106" style="position:absolute;left:0;text-align:left;z-index:251658240" from="297pt,3.5pt" to="297pt,39.5pt"/>
        </w:pict>
      </w:r>
      <w:r>
        <w:rPr>
          <w:noProof/>
          <w:lang w:eastAsia="ru-RU"/>
        </w:rPr>
        <w:pict>
          <v:line id="_x0000_s1107" style="position:absolute;left:0;text-align:left;z-index:251650048" from="117pt,3.5pt" to="117pt,39.5pt"/>
        </w:pict>
      </w:r>
    </w:p>
    <w:p w:rsidR="005B4F31" w:rsidRPr="00900547" w:rsidRDefault="00493A28" w:rsidP="00900547">
      <w:pPr>
        <w:ind w:firstLine="709"/>
        <w:jc w:val="both"/>
        <w:rPr>
          <w:iCs/>
          <w:szCs w:val="28"/>
        </w:rPr>
      </w:pPr>
      <w:r>
        <w:rPr>
          <w:noProof/>
          <w:lang w:eastAsia="ru-RU"/>
        </w:rPr>
        <w:pict>
          <v:line id="_x0000_s1108" style="position:absolute;left:0;text-align:left;z-index:251691008" from="450pt,22.25pt" to="450pt,49.25pt"/>
        </w:pict>
      </w:r>
      <w:r>
        <w:rPr>
          <w:noProof/>
          <w:lang w:eastAsia="ru-RU"/>
        </w:rPr>
        <w:pict>
          <v:line id="_x0000_s1109" style="position:absolute;left:0;text-align:left;z-index:251688960" from="405pt,22.25pt" to="405pt,49.25pt"/>
        </w:pict>
      </w:r>
      <w:r>
        <w:rPr>
          <w:noProof/>
          <w:lang w:eastAsia="ru-RU"/>
        </w:rPr>
        <w:pict>
          <v:line id="_x0000_s1110" style="position:absolute;left:0;text-align:left;z-index:251686912" from="351pt,22.25pt" to="351pt,49.25pt"/>
        </w:pict>
      </w:r>
      <w:r>
        <w:rPr>
          <w:noProof/>
          <w:lang w:eastAsia="ru-RU"/>
        </w:rPr>
        <w:pict>
          <v:line id="_x0000_s1111" style="position:absolute;left:0;text-align:left;z-index:251684864" from="297pt,22.25pt" to="297pt,49.25pt"/>
        </w:pict>
      </w:r>
      <w:r>
        <w:rPr>
          <w:noProof/>
          <w:lang w:eastAsia="ru-RU"/>
        </w:rPr>
        <w:pict>
          <v:line id="_x0000_s1112" style="position:absolute;left:0;text-align:left;z-index:251682816" from="243pt,22.25pt" to="243pt,49.25pt"/>
        </w:pict>
      </w:r>
      <w:r>
        <w:rPr>
          <w:noProof/>
          <w:lang w:eastAsia="ru-RU"/>
        </w:rPr>
        <w:pict>
          <v:line id="_x0000_s1113" style="position:absolute;left:0;text-align:left;z-index:251680768" from="189pt,22.25pt" to="189pt,49.25pt"/>
        </w:pict>
      </w:r>
      <w:r>
        <w:rPr>
          <w:noProof/>
          <w:lang w:eastAsia="ru-RU"/>
        </w:rPr>
        <w:pict>
          <v:line id="_x0000_s1114" style="position:absolute;left:0;text-align:left;z-index:251678720" from="135pt,22.25pt" to="135pt,49.25pt"/>
        </w:pict>
      </w:r>
      <w:r>
        <w:rPr>
          <w:noProof/>
          <w:lang w:eastAsia="ru-RU"/>
        </w:rPr>
        <w:pict>
          <v:line id="_x0000_s1115" style="position:absolute;left:0;text-align:left;z-index:251676672" from="81pt,22.25pt" to="81pt,49.25pt"/>
        </w:pict>
      </w:r>
      <w:r>
        <w:rPr>
          <w:noProof/>
          <w:lang w:eastAsia="ru-RU"/>
        </w:rPr>
        <w:pict>
          <v:line id="_x0000_s1116" style="position:absolute;left:0;text-align:left;z-index:251674624" from="27pt,22.25pt" to="27pt,49.25pt"/>
        </w:pict>
      </w:r>
      <w:r>
        <w:rPr>
          <w:noProof/>
          <w:lang w:eastAsia="ru-RU"/>
        </w:rPr>
        <w:pict>
          <v:line id="_x0000_s1117" style="position:absolute;left:0;text-align:left;flip:x;z-index:251673600" from="27pt,22.25pt" to="450pt,22.25pt"/>
        </w:pict>
      </w:r>
      <w:r>
        <w:rPr>
          <w:noProof/>
          <w:lang w:eastAsia="ru-RU"/>
        </w:rPr>
        <w:pict>
          <v:rect id="_x0000_s1118" style="position:absolute;left:0;text-align:left;margin-left:2in;margin-top:4.25pt;width:153pt;height:27pt;z-index:251672576" filled="f" stroked="f">
            <v:textbox style="mso-next-textbox:#_x0000_s1118">
              <w:txbxContent>
                <w:p w:rsidR="00B62D53" w:rsidRPr="00D616BE" w:rsidRDefault="00B62D53" w:rsidP="005B4F31">
                  <w:pPr>
                    <w:pStyle w:val="23"/>
                    <w:spacing w:after="0" w:line="240" w:lineRule="auto"/>
                    <w:jc w:val="both"/>
                    <w:rPr>
                      <w:sz w:val="20"/>
                      <w:szCs w:val="20"/>
                    </w:rPr>
                  </w:pPr>
                  <w:r w:rsidRPr="00D616BE">
                    <w:rPr>
                      <w:sz w:val="20"/>
                      <w:szCs w:val="20"/>
                    </w:rPr>
                    <w:t>Комплексные бригады</w:t>
                  </w:r>
                </w:p>
              </w:txbxContent>
            </v:textbox>
          </v:rect>
        </w:pict>
      </w:r>
    </w:p>
    <w:p w:rsidR="005B4F31" w:rsidRPr="00900547" w:rsidRDefault="005B4F31" w:rsidP="00900547">
      <w:pPr>
        <w:ind w:firstLine="709"/>
        <w:jc w:val="both"/>
        <w:rPr>
          <w:iCs/>
          <w:szCs w:val="28"/>
        </w:rPr>
      </w:pPr>
    </w:p>
    <w:p w:rsidR="005B4F31" w:rsidRPr="00900547" w:rsidRDefault="00493A28" w:rsidP="00900547">
      <w:pPr>
        <w:ind w:firstLine="709"/>
        <w:jc w:val="both"/>
        <w:rPr>
          <w:iCs/>
          <w:szCs w:val="28"/>
        </w:rPr>
      </w:pPr>
      <w:r>
        <w:rPr>
          <w:noProof/>
          <w:lang w:eastAsia="ru-RU"/>
        </w:rPr>
        <w:pict>
          <v:rect id="_x0000_s1119" style="position:absolute;left:0;text-align:left;margin-left:6in;margin-top:.95pt;width:36pt;height:63pt;z-index:251692032">
            <v:shadow on="t"/>
            <v:textbox style="mso-next-textbox:#_x0000_s1119">
              <w:txbxContent>
                <w:p w:rsidR="00B62D53" w:rsidRDefault="00B62D53" w:rsidP="005B4F31"/>
              </w:txbxContent>
            </v:textbox>
          </v:rect>
        </w:pict>
      </w:r>
      <w:r>
        <w:rPr>
          <w:noProof/>
          <w:lang w:eastAsia="ru-RU"/>
        </w:rPr>
        <w:pict>
          <v:rect id="_x0000_s1120" style="position:absolute;left:0;text-align:left;margin-left:387pt;margin-top:.95pt;width:36pt;height:63pt;z-index:251689984">
            <v:shadow on="t"/>
            <v:textbox style="mso-next-textbox:#_x0000_s1120">
              <w:txbxContent>
                <w:p w:rsidR="00B62D53" w:rsidRDefault="00B62D53" w:rsidP="005B4F31"/>
              </w:txbxContent>
            </v:textbox>
          </v:rect>
        </w:pict>
      </w:r>
      <w:r>
        <w:rPr>
          <w:noProof/>
          <w:lang w:eastAsia="ru-RU"/>
        </w:rPr>
        <w:pict>
          <v:rect id="_x0000_s1121" style="position:absolute;left:0;text-align:left;margin-left:333pt;margin-top:.95pt;width:36pt;height:63pt;z-index:251687936">
            <v:shadow on="t"/>
            <v:textbox style="mso-next-textbox:#_x0000_s1121">
              <w:txbxContent>
                <w:p w:rsidR="00B62D53" w:rsidRDefault="00B62D53" w:rsidP="005B4F31"/>
              </w:txbxContent>
            </v:textbox>
          </v:rect>
        </w:pict>
      </w:r>
      <w:r>
        <w:rPr>
          <w:noProof/>
          <w:lang w:eastAsia="ru-RU"/>
        </w:rPr>
        <w:pict>
          <v:rect id="_x0000_s1122" style="position:absolute;left:0;text-align:left;margin-left:279pt;margin-top:.95pt;width:36pt;height:63pt;z-index:251685888">
            <v:shadow on="t"/>
            <v:textbox style="mso-next-textbox:#_x0000_s1122">
              <w:txbxContent>
                <w:p w:rsidR="00B62D53" w:rsidRDefault="00B62D53" w:rsidP="005B4F31"/>
              </w:txbxContent>
            </v:textbox>
          </v:rect>
        </w:pict>
      </w:r>
      <w:r>
        <w:rPr>
          <w:noProof/>
          <w:lang w:eastAsia="ru-RU"/>
        </w:rPr>
        <w:pict>
          <v:rect id="_x0000_s1123" style="position:absolute;left:0;text-align:left;margin-left:225pt;margin-top:.95pt;width:36pt;height:63pt;z-index:251683840">
            <v:shadow on="t"/>
            <v:textbox style="mso-next-textbox:#_x0000_s1123">
              <w:txbxContent>
                <w:p w:rsidR="00B62D53" w:rsidRDefault="00B62D53" w:rsidP="005B4F31"/>
              </w:txbxContent>
            </v:textbox>
          </v:rect>
        </w:pict>
      </w:r>
      <w:r>
        <w:rPr>
          <w:noProof/>
          <w:lang w:eastAsia="ru-RU"/>
        </w:rPr>
        <w:pict>
          <v:rect id="_x0000_s1124" style="position:absolute;left:0;text-align:left;margin-left:171pt;margin-top:.95pt;width:36pt;height:63pt;z-index:251681792">
            <v:shadow on="t"/>
            <v:textbox style="mso-next-textbox:#_x0000_s1124">
              <w:txbxContent>
                <w:p w:rsidR="00B62D53" w:rsidRDefault="00B62D53" w:rsidP="005B4F31"/>
              </w:txbxContent>
            </v:textbox>
          </v:rect>
        </w:pict>
      </w:r>
      <w:r>
        <w:rPr>
          <w:noProof/>
          <w:lang w:eastAsia="ru-RU"/>
        </w:rPr>
        <w:pict>
          <v:rect id="_x0000_s1125" style="position:absolute;left:0;text-align:left;margin-left:117pt;margin-top:.95pt;width:36pt;height:63pt;z-index:251679744">
            <v:shadow on="t"/>
            <v:textbox style="mso-next-textbox:#_x0000_s1125">
              <w:txbxContent>
                <w:p w:rsidR="00B62D53" w:rsidRDefault="00B62D53" w:rsidP="005B4F31"/>
              </w:txbxContent>
            </v:textbox>
          </v:rect>
        </w:pict>
      </w:r>
      <w:r>
        <w:rPr>
          <w:noProof/>
          <w:lang w:eastAsia="ru-RU"/>
        </w:rPr>
        <w:pict>
          <v:rect id="_x0000_s1126" style="position:absolute;left:0;text-align:left;margin-left:63pt;margin-top:.95pt;width:36pt;height:63pt;z-index:251677696">
            <v:shadow on="t"/>
            <v:textbox style="mso-next-textbox:#_x0000_s1126">
              <w:txbxContent>
                <w:p w:rsidR="00B62D53" w:rsidRDefault="00B62D53" w:rsidP="005B4F31"/>
              </w:txbxContent>
            </v:textbox>
          </v:rect>
        </w:pict>
      </w:r>
      <w:r>
        <w:rPr>
          <w:noProof/>
          <w:lang w:eastAsia="ru-RU"/>
        </w:rPr>
        <w:pict>
          <v:rect id="_x0000_s1127" style="position:absolute;left:0;text-align:left;margin-left:9pt;margin-top:.95pt;width:36pt;height:63pt;z-index:251675648">
            <v:shadow on="t"/>
            <v:textbox style="mso-next-textbox:#_x0000_s1127">
              <w:txbxContent>
                <w:p w:rsidR="00B62D53" w:rsidRPr="00D616BE" w:rsidRDefault="00B62D53" w:rsidP="00D616BE">
                  <w:pPr>
                    <w:rPr>
                      <w:szCs w:val="20"/>
                    </w:rPr>
                  </w:pPr>
                </w:p>
              </w:txbxContent>
            </v:textbox>
          </v:rect>
        </w:pict>
      </w:r>
    </w:p>
    <w:p w:rsidR="005B4F31" w:rsidRPr="00900547" w:rsidRDefault="005B4F31" w:rsidP="00900547">
      <w:pPr>
        <w:ind w:firstLine="709"/>
        <w:jc w:val="both"/>
        <w:rPr>
          <w:iCs/>
          <w:szCs w:val="28"/>
        </w:rPr>
      </w:pPr>
    </w:p>
    <w:p w:rsidR="005B4F31" w:rsidRPr="00900547" w:rsidRDefault="005B4F31" w:rsidP="00900547">
      <w:pPr>
        <w:ind w:firstLine="709"/>
        <w:jc w:val="both"/>
        <w:rPr>
          <w:iCs/>
          <w:szCs w:val="28"/>
        </w:rPr>
      </w:pPr>
    </w:p>
    <w:p w:rsidR="005B4F31" w:rsidRPr="00900547" w:rsidRDefault="005B4F31" w:rsidP="00900547">
      <w:pPr>
        <w:ind w:firstLine="709"/>
        <w:jc w:val="both"/>
        <w:rPr>
          <w:iCs/>
          <w:szCs w:val="28"/>
        </w:rPr>
      </w:pPr>
      <w:r w:rsidRPr="00900547">
        <w:rPr>
          <w:iCs/>
          <w:szCs w:val="28"/>
        </w:rPr>
        <w:t>Рис</w:t>
      </w:r>
      <w:r w:rsidR="000F5181" w:rsidRPr="00900547">
        <w:rPr>
          <w:iCs/>
          <w:szCs w:val="28"/>
        </w:rPr>
        <w:t>.</w:t>
      </w:r>
      <w:r w:rsidR="00B61DB1" w:rsidRPr="00900547">
        <w:rPr>
          <w:iCs/>
          <w:szCs w:val="28"/>
        </w:rPr>
        <w:t xml:space="preserve"> </w:t>
      </w:r>
      <w:r w:rsidR="00BA2BF1" w:rsidRPr="00900547">
        <w:rPr>
          <w:iCs/>
          <w:szCs w:val="28"/>
        </w:rPr>
        <w:t>2.</w:t>
      </w:r>
      <w:r w:rsidR="00B61DB1" w:rsidRPr="00900547">
        <w:rPr>
          <w:iCs/>
          <w:szCs w:val="28"/>
        </w:rPr>
        <w:t>1</w:t>
      </w:r>
      <w:r w:rsidR="00D616BE" w:rsidRPr="00900547">
        <w:rPr>
          <w:iCs/>
          <w:szCs w:val="28"/>
        </w:rPr>
        <w:t xml:space="preserve"> –</w:t>
      </w:r>
      <w:r w:rsidRPr="00900547">
        <w:rPr>
          <w:iCs/>
          <w:szCs w:val="28"/>
        </w:rPr>
        <w:t xml:space="preserve"> Организационная структура </w:t>
      </w:r>
      <w:r w:rsidR="00B61DB1" w:rsidRPr="00900547">
        <w:rPr>
          <w:szCs w:val="28"/>
        </w:rPr>
        <w:t xml:space="preserve">ООО </w:t>
      </w:r>
      <w:r w:rsidR="00E029A7" w:rsidRPr="00900547">
        <w:rPr>
          <w:szCs w:val="28"/>
        </w:rPr>
        <w:t>«Коралайна Инжиниринг</w:t>
      </w:r>
      <w:r w:rsidR="000F5181" w:rsidRPr="00900547">
        <w:rPr>
          <w:szCs w:val="28"/>
        </w:rPr>
        <w:t>»</w:t>
      </w:r>
    </w:p>
    <w:p w:rsidR="00900547" w:rsidRDefault="00900547" w:rsidP="00900547">
      <w:pPr>
        <w:ind w:firstLine="709"/>
        <w:jc w:val="both"/>
        <w:rPr>
          <w:iCs/>
          <w:szCs w:val="28"/>
        </w:rPr>
      </w:pPr>
    </w:p>
    <w:p w:rsidR="008350B7" w:rsidRPr="00900547" w:rsidRDefault="008350B7" w:rsidP="00900547">
      <w:pPr>
        <w:ind w:firstLine="709"/>
        <w:jc w:val="both"/>
        <w:rPr>
          <w:iCs/>
          <w:szCs w:val="28"/>
        </w:rPr>
      </w:pPr>
      <w:r w:rsidRPr="00900547">
        <w:rPr>
          <w:iCs/>
          <w:szCs w:val="28"/>
        </w:rPr>
        <w:t xml:space="preserve">В целях сохранения коммерческой тайны размера заработной платы штатное расписание составляется в двух экземплярах для директора и главного бухгалтера. </w:t>
      </w:r>
      <w:r w:rsidR="007F26D7" w:rsidRPr="00900547">
        <w:rPr>
          <w:iCs/>
          <w:szCs w:val="28"/>
        </w:rPr>
        <w:t xml:space="preserve">Штатное расписание показано в таблице </w:t>
      </w:r>
      <w:r w:rsidR="003C43DE" w:rsidRPr="00900547">
        <w:rPr>
          <w:iCs/>
          <w:szCs w:val="28"/>
        </w:rPr>
        <w:t>2.</w:t>
      </w:r>
      <w:r w:rsidR="00F429CB" w:rsidRPr="00900547">
        <w:rPr>
          <w:iCs/>
          <w:szCs w:val="28"/>
        </w:rPr>
        <w:t>1</w:t>
      </w:r>
      <w:r w:rsidRPr="00900547">
        <w:rPr>
          <w:iCs/>
          <w:szCs w:val="28"/>
        </w:rPr>
        <w:t>.</w:t>
      </w:r>
      <w:r w:rsidR="00672553" w:rsidRPr="00900547">
        <w:rPr>
          <w:iCs/>
          <w:szCs w:val="28"/>
        </w:rPr>
        <w:t xml:space="preserve"> </w:t>
      </w:r>
    </w:p>
    <w:p w:rsidR="00D616BE" w:rsidRPr="00900547" w:rsidRDefault="00D616BE" w:rsidP="00900547">
      <w:pPr>
        <w:ind w:firstLine="709"/>
        <w:jc w:val="both"/>
        <w:rPr>
          <w:iCs/>
          <w:szCs w:val="28"/>
        </w:rPr>
      </w:pPr>
    </w:p>
    <w:p w:rsidR="008350B7" w:rsidRPr="00900547" w:rsidRDefault="00900547" w:rsidP="00900547">
      <w:pPr>
        <w:autoSpaceDE w:val="0"/>
        <w:autoSpaceDN w:val="0"/>
        <w:adjustRightInd w:val="0"/>
        <w:ind w:firstLine="709"/>
        <w:jc w:val="both"/>
        <w:rPr>
          <w:szCs w:val="28"/>
        </w:rPr>
      </w:pPr>
      <w:r>
        <w:rPr>
          <w:szCs w:val="28"/>
        </w:rPr>
        <w:br w:type="page"/>
      </w:r>
      <w:r w:rsidR="008350B7" w:rsidRPr="00900547">
        <w:rPr>
          <w:szCs w:val="28"/>
        </w:rPr>
        <w:t xml:space="preserve">Таблица </w:t>
      </w:r>
      <w:r w:rsidR="003C43DE" w:rsidRPr="00900547">
        <w:rPr>
          <w:szCs w:val="28"/>
        </w:rPr>
        <w:t>2.</w:t>
      </w:r>
      <w:r w:rsidR="00F429CB" w:rsidRPr="00900547">
        <w:rPr>
          <w:szCs w:val="28"/>
        </w:rPr>
        <w:t>1</w:t>
      </w:r>
      <w:r>
        <w:rPr>
          <w:szCs w:val="28"/>
        </w:rPr>
        <w:t xml:space="preserve"> </w:t>
      </w:r>
      <w:r w:rsidR="008350B7" w:rsidRPr="00900547">
        <w:rPr>
          <w:szCs w:val="28"/>
        </w:rPr>
        <w:t>Штатное расписание ООО «</w:t>
      </w:r>
      <w:r w:rsidR="00941EEB" w:rsidRPr="00900547">
        <w:rPr>
          <w:szCs w:val="28"/>
        </w:rPr>
        <w:t>Коралайна Инжиниринг</w:t>
      </w:r>
      <w:r w:rsidR="008350B7" w:rsidRPr="00900547">
        <w:rPr>
          <w:szCs w:val="28"/>
        </w:rPr>
        <w:t xml:space="preserve">» в </w:t>
      </w:r>
      <w:r w:rsidR="00F429CB" w:rsidRPr="00900547">
        <w:rPr>
          <w:szCs w:val="28"/>
        </w:rPr>
        <w:t>2009</w:t>
      </w:r>
      <w:r w:rsidR="003C43DE" w:rsidRPr="00900547">
        <w:rPr>
          <w:szCs w:val="28"/>
        </w:rPr>
        <w:t xml:space="preserve"> году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9"/>
        <w:gridCol w:w="3969"/>
        <w:gridCol w:w="1362"/>
        <w:gridCol w:w="1211"/>
      </w:tblGrid>
      <w:tr w:rsidR="005D76B8" w:rsidRPr="00900547" w:rsidTr="00B62D53">
        <w:trPr>
          <w:jc w:val="center"/>
        </w:trPr>
        <w:tc>
          <w:tcPr>
            <w:tcW w:w="1746" w:type="dxa"/>
          </w:tcPr>
          <w:p w:rsidR="005D76B8" w:rsidRPr="00900547" w:rsidRDefault="005D76B8" w:rsidP="00900547">
            <w:pPr>
              <w:jc w:val="both"/>
              <w:rPr>
                <w:sz w:val="20"/>
                <w:szCs w:val="20"/>
                <w:lang w:eastAsia="zh-CN"/>
              </w:rPr>
            </w:pPr>
            <w:r w:rsidRPr="00900547">
              <w:rPr>
                <w:sz w:val="20"/>
                <w:szCs w:val="20"/>
                <w:lang w:eastAsia="zh-CN"/>
              </w:rPr>
              <w:t>Наименование профессии</w:t>
            </w:r>
          </w:p>
        </w:tc>
        <w:tc>
          <w:tcPr>
            <w:tcW w:w="3969" w:type="dxa"/>
          </w:tcPr>
          <w:p w:rsidR="005D76B8" w:rsidRPr="00900547" w:rsidRDefault="005D76B8" w:rsidP="00900547">
            <w:pPr>
              <w:jc w:val="both"/>
              <w:rPr>
                <w:sz w:val="20"/>
                <w:szCs w:val="20"/>
                <w:lang w:eastAsia="zh-CN"/>
              </w:rPr>
            </w:pPr>
            <w:r w:rsidRPr="00900547">
              <w:rPr>
                <w:sz w:val="20"/>
                <w:szCs w:val="20"/>
                <w:lang w:eastAsia="zh-CN"/>
              </w:rPr>
              <w:t>Выполняемые функции</w:t>
            </w:r>
          </w:p>
        </w:tc>
        <w:tc>
          <w:tcPr>
            <w:tcW w:w="1362" w:type="dxa"/>
          </w:tcPr>
          <w:p w:rsidR="005D76B8" w:rsidRPr="00900547" w:rsidRDefault="005D76B8" w:rsidP="00900547">
            <w:pPr>
              <w:jc w:val="both"/>
              <w:rPr>
                <w:sz w:val="20"/>
                <w:szCs w:val="20"/>
                <w:lang w:eastAsia="zh-CN"/>
              </w:rPr>
            </w:pPr>
            <w:r w:rsidRPr="00900547">
              <w:rPr>
                <w:sz w:val="20"/>
                <w:szCs w:val="20"/>
                <w:lang w:eastAsia="zh-CN"/>
              </w:rPr>
              <w:t>Численность, чел.</w:t>
            </w:r>
          </w:p>
        </w:tc>
        <w:tc>
          <w:tcPr>
            <w:tcW w:w="1211" w:type="dxa"/>
          </w:tcPr>
          <w:p w:rsidR="005D76B8" w:rsidRPr="00900547" w:rsidRDefault="005D76B8" w:rsidP="00900547">
            <w:pPr>
              <w:jc w:val="both"/>
              <w:rPr>
                <w:sz w:val="20"/>
                <w:szCs w:val="20"/>
                <w:lang w:eastAsia="zh-CN"/>
              </w:rPr>
            </w:pPr>
            <w:r w:rsidRPr="00900547">
              <w:rPr>
                <w:sz w:val="20"/>
                <w:szCs w:val="20"/>
                <w:lang w:eastAsia="zh-CN"/>
              </w:rPr>
              <w:t>Оклад (руб.) + переменная часть</w:t>
            </w:r>
          </w:p>
        </w:tc>
      </w:tr>
      <w:tr w:rsidR="005D76B8" w:rsidRPr="00900547" w:rsidTr="00B62D53">
        <w:trPr>
          <w:jc w:val="center"/>
        </w:trPr>
        <w:tc>
          <w:tcPr>
            <w:tcW w:w="1746" w:type="dxa"/>
          </w:tcPr>
          <w:p w:rsidR="005D76B8" w:rsidRPr="00900547" w:rsidRDefault="005D76B8" w:rsidP="00900547">
            <w:pPr>
              <w:jc w:val="both"/>
              <w:rPr>
                <w:sz w:val="20"/>
                <w:szCs w:val="20"/>
                <w:lang w:eastAsia="zh-CN"/>
              </w:rPr>
            </w:pPr>
            <w:r w:rsidRPr="00900547">
              <w:rPr>
                <w:sz w:val="20"/>
                <w:szCs w:val="20"/>
                <w:lang w:eastAsia="zh-CN"/>
              </w:rPr>
              <w:t>Директор</w:t>
            </w:r>
          </w:p>
        </w:tc>
        <w:tc>
          <w:tcPr>
            <w:tcW w:w="3969" w:type="dxa"/>
          </w:tcPr>
          <w:p w:rsidR="005D76B8" w:rsidRPr="00900547" w:rsidRDefault="005D76B8" w:rsidP="00900547">
            <w:pPr>
              <w:jc w:val="both"/>
              <w:rPr>
                <w:sz w:val="20"/>
                <w:szCs w:val="20"/>
                <w:lang w:eastAsia="zh-CN"/>
              </w:rPr>
            </w:pPr>
            <w:r w:rsidRPr="00900547">
              <w:rPr>
                <w:sz w:val="20"/>
                <w:szCs w:val="20"/>
                <w:lang w:eastAsia="zh-CN"/>
              </w:rPr>
              <w:t>Общее управление фирмой</w:t>
            </w:r>
          </w:p>
        </w:tc>
        <w:tc>
          <w:tcPr>
            <w:tcW w:w="1362" w:type="dxa"/>
          </w:tcPr>
          <w:p w:rsidR="005D76B8" w:rsidRPr="00900547" w:rsidRDefault="005D76B8" w:rsidP="00900547">
            <w:pPr>
              <w:jc w:val="both"/>
              <w:rPr>
                <w:sz w:val="20"/>
                <w:szCs w:val="20"/>
                <w:lang w:eastAsia="zh-CN"/>
              </w:rPr>
            </w:pPr>
            <w:r w:rsidRPr="00900547">
              <w:rPr>
                <w:sz w:val="20"/>
                <w:szCs w:val="20"/>
                <w:lang w:eastAsia="zh-CN"/>
              </w:rPr>
              <w:t>1</w:t>
            </w:r>
          </w:p>
        </w:tc>
        <w:tc>
          <w:tcPr>
            <w:tcW w:w="1211" w:type="dxa"/>
          </w:tcPr>
          <w:p w:rsidR="005D76B8" w:rsidRPr="00900547" w:rsidRDefault="005D76B8" w:rsidP="00900547">
            <w:pPr>
              <w:jc w:val="both"/>
              <w:rPr>
                <w:sz w:val="20"/>
                <w:szCs w:val="20"/>
                <w:lang w:eastAsia="zh-CN"/>
              </w:rPr>
            </w:pPr>
            <w:r w:rsidRPr="00900547">
              <w:rPr>
                <w:sz w:val="20"/>
                <w:szCs w:val="20"/>
                <w:lang w:eastAsia="zh-CN"/>
              </w:rPr>
              <w:t>35000</w:t>
            </w:r>
          </w:p>
        </w:tc>
      </w:tr>
      <w:tr w:rsidR="005D76B8" w:rsidRPr="00900547" w:rsidTr="00B62D53">
        <w:trPr>
          <w:jc w:val="center"/>
        </w:trPr>
        <w:tc>
          <w:tcPr>
            <w:tcW w:w="1746" w:type="dxa"/>
          </w:tcPr>
          <w:p w:rsidR="005D76B8" w:rsidRPr="00900547" w:rsidRDefault="005D76B8" w:rsidP="00900547">
            <w:pPr>
              <w:jc w:val="both"/>
              <w:rPr>
                <w:sz w:val="20"/>
                <w:szCs w:val="20"/>
                <w:lang w:eastAsia="zh-CN"/>
              </w:rPr>
            </w:pPr>
            <w:r w:rsidRPr="00900547">
              <w:rPr>
                <w:sz w:val="20"/>
                <w:szCs w:val="20"/>
                <w:lang w:eastAsia="zh-CN"/>
              </w:rPr>
              <w:t>Заместитель директора</w:t>
            </w:r>
          </w:p>
        </w:tc>
        <w:tc>
          <w:tcPr>
            <w:tcW w:w="3969" w:type="dxa"/>
          </w:tcPr>
          <w:p w:rsidR="005D76B8" w:rsidRPr="00900547" w:rsidRDefault="005D76B8" w:rsidP="00900547">
            <w:pPr>
              <w:jc w:val="both"/>
              <w:rPr>
                <w:sz w:val="20"/>
                <w:szCs w:val="20"/>
                <w:lang w:eastAsia="zh-CN"/>
              </w:rPr>
            </w:pPr>
            <w:r w:rsidRPr="00900547">
              <w:rPr>
                <w:sz w:val="20"/>
                <w:szCs w:val="20"/>
                <w:lang w:eastAsia="zh-CN"/>
              </w:rPr>
              <w:t>Помощь директору в управлении фирмой, делегирование его полномочий</w:t>
            </w:r>
          </w:p>
        </w:tc>
        <w:tc>
          <w:tcPr>
            <w:tcW w:w="1362" w:type="dxa"/>
          </w:tcPr>
          <w:p w:rsidR="005D76B8" w:rsidRPr="00900547" w:rsidRDefault="005D76B8" w:rsidP="00900547">
            <w:pPr>
              <w:jc w:val="both"/>
              <w:rPr>
                <w:sz w:val="20"/>
                <w:szCs w:val="20"/>
                <w:lang w:eastAsia="zh-CN"/>
              </w:rPr>
            </w:pPr>
            <w:r w:rsidRPr="00900547">
              <w:rPr>
                <w:sz w:val="20"/>
                <w:szCs w:val="20"/>
                <w:lang w:eastAsia="zh-CN"/>
              </w:rPr>
              <w:t>1</w:t>
            </w:r>
          </w:p>
        </w:tc>
        <w:tc>
          <w:tcPr>
            <w:tcW w:w="1211" w:type="dxa"/>
          </w:tcPr>
          <w:p w:rsidR="005D76B8" w:rsidRPr="00900547" w:rsidRDefault="005D76B8" w:rsidP="00900547">
            <w:pPr>
              <w:jc w:val="both"/>
              <w:rPr>
                <w:sz w:val="20"/>
                <w:szCs w:val="20"/>
                <w:lang w:eastAsia="zh-CN"/>
              </w:rPr>
            </w:pPr>
            <w:r w:rsidRPr="00900547">
              <w:rPr>
                <w:sz w:val="20"/>
                <w:szCs w:val="20"/>
                <w:lang w:eastAsia="zh-CN"/>
              </w:rPr>
              <w:t>30000</w:t>
            </w:r>
          </w:p>
        </w:tc>
      </w:tr>
      <w:tr w:rsidR="007F26D7" w:rsidRPr="00900547" w:rsidTr="00B62D53">
        <w:trPr>
          <w:jc w:val="center"/>
        </w:trPr>
        <w:tc>
          <w:tcPr>
            <w:tcW w:w="1746" w:type="dxa"/>
          </w:tcPr>
          <w:p w:rsidR="007F26D7" w:rsidRPr="00900547" w:rsidRDefault="007F26D7" w:rsidP="00900547">
            <w:pPr>
              <w:jc w:val="both"/>
              <w:rPr>
                <w:sz w:val="20"/>
                <w:szCs w:val="20"/>
                <w:lang w:eastAsia="zh-CN"/>
              </w:rPr>
            </w:pPr>
            <w:r w:rsidRPr="00900547">
              <w:rPr>
                <w:sz w:val="20"/>
                <w:szCs w:val="20"/>
                <w:lang w:eastAsia="zh-CN"/>
              </w:rPr>
              <w:t>Главный бухгалтер</w:t>
            </w:r>
          </w:p>
        </w:tc>
        <w:tc>
          <w:tcPr>
            <w:tcW w:w="3969" w:type="dxa"/>
          </w:tcPr>
          <w:p w:rsidR="007F26D7" w:rsidRPr="00900547" w:rsidRDefault="007F26D7" w:rsidP="00900547">
            <w:pPr>
              <w:jc w:val="both"/>
              <w:rPr>
                <w:sz w:val="20"/>
                <w:szCs w:val="20"/>
                <w:lang w:eastAsia="zh-CN"/>
              </w:rPr>
            </w:pPr>
            <w:r w:rsidRPr="00900547">
              <w:rPr>
                <w:sz w:val="20"/>
                <w:szCs w:val="20"/>
                <w:lang w:eastAsia="zh-CN"/>
              </w:rPr>
              <w:t>Проведение политики бухгалтерского учета</w:t>
            </w:r>
          </w:p>
        </w:tc>
        <w:tc>
          <w:tcPr>
            <w:tcW w:w="1362" w:type="dxa"/>
          </w:tcPr>
          <w:p w:rsidR="007F26D7" w:rsidRPr="00900547" w:rsidRDefault="007F26D7" w:rsidP="00900547">
            <w:pPr>
              <w:jc w:val="both"/>
              <w:rPr>
                <w:sz w:val="20"/>
                <w:szCs w:val="20"/>
                <w:lang w:eastAsia="zh-CN"/>
              </w:rPr>
            </w:pPr>
            <w:r w:rsidRPr="00900547">
              <w:rPr>
                <w:sz w:val="20"/>
                <w:szCs w:val="20"/>
                <w:lang w:eastAsia="zh-CN"/>
              </w:rPr>
              <w:t>1</w:t>
            </w:r>
          </w:p>
        </w:tc>
        <w:tc>
          <w:tcPr>
            <w:tcW w:w="1211" w:type="dxa"/>
          </w:tcPr>
          <w:p w:rsidR="007F26D7" w:rsidRPr="00900547" w:rsidRDefault="007F26D7" w:rsidP="00900547">
            <w:pPr>
              <w:jc w:val="both"/>
              <w:rPr>
                <w:sz w:val="20"/>
                <w:szCs w:val="20"/>
                <w:lang w:eastAsia="zh-CN"/>
              </w:rPr>
            </w:pPr>
            <w:r w:rsidRPr="00900547">
              <w:rPr>
                <w:sz w:val="20"/>
                <w:szCs w:val="20"/>
                <w:lang w:eastAsia="zh-CN"/>
              </w:rPr>
              <w:t>30000</w:t>
            </w:r>
          </w:p>
        </w:tc>
      </w:tr>
      <w:tr w:rsidR="005D76B8" w:rsidRPr="00900547" w:rsidTr="00B62D53">
        <w:trPr>
          <w:jc w:val="center"/>
        </w:trPr>
        <w:tc>
          <w:tcPr>
            <w:tcW w:w="1746" w:type="dxa"/>
          </w:tcPr>
          <w:p w:rsidR="005D76B8" w:rsidRPr="00900547" w:rsidRDefault="005D76B8" w:rsidP="00900547">
            <w:pPr>
              <w:jc w:val="both"/>
              <w:rPr>
                <w:sz w:val="20"/>
                <w:szCs w:val="20"/>
                <w:lang w:eastAsia="zh-CN"/>
              </w:rPr>
            </w:pPr>
            <w:r w:rsidRPr="00900547">
              <w:rPr>
                <w:sz w:val="20"/>
                <w:szCs w:val="20"/>
                <w:lang w:eastAsia="zh-CN"/>
              </w:rPr>
              <w:t>Главный инженер</w:t>
            </w:r>
          </w:p>
        </w:tc>
        <w:tc>
          <w:tcPr>
            <w:tcW w:w="3969" w:type="dxa"/>
          </w:tcPr>
          <w:p w:rsidR="005D76B8" w:rsidRPr="00900547" w:rsidRDefault="005D76B8" w:rsidP="00900547">
            <w:pPr>
              <w:jc w:val="both"/>
              <w:rPr>
                <w:sz w:val="20"/>
                <w:szCs w:val="20"/>
                <w:lang w:eastAsia="zh-CN"/>
              </w:rPr>
            </w:pPr>
            <w:r w:rsidRPr="00900547">
              <w:rPr>
                <w:sz w:val="20"/>
                <w:szCs w:val="20"/>
                <w:lang w:eastAsia="zh-CN"/>
              </w:rPr>
              <w:t>Осуществление и управление технической стороной деятельности предприятия</w:t>
            </w:r>
          </w:p>
        </w:tc>
        <w:tc>
          <w:tcPr>
            <w:tcW w:w="1362" w:type="dxa"/>
          </w:tcPr>
          <w:p w:rsidR="005D76B8" w:rsidRPr="00900547" w:rsidRDefault="005D76B8" w:rsidP="00900547">
            <w:pPr>
              <w:jc w:val="both"/>
              <w:rPr>
                <w:sz w:val="20"/>
                <w:szCs w:val="20"/>
                <w:lang w:eastAsia="zh-CN"/>
              </w:rPr>
            </w:pPr>
            <w:r w:rsidRPr="00900547">
              <w:rPr>
                <w:sz w:val="20"/>
                <w:szCs w:val="20"/>
                <w:lang w:eastAsia="zh-CN"/>
              </w:rPr>
              <w:t>1</w:t>
            </w:r>
          </w:p>
        </w:tc>
        <w:tc>
          <w:tcPr>
            <w:tcW w:w="1211" w:type="dxa"/>
          </w:tcPr>
          <w:p w:rsidR="005D76B8" w:rsidRPr="00900547" w:rsidRDefault="005D76B8" w:rsidP="00900547">
            <w:pPr>
              <w:jc w:val="both"/>
              <w:rPr>
                <w:sz w:val="20"/>
                <w:szCs w:val="20"/>
                <w:lang w:eastAsia="zh-CN"/>
              </w:rPr>
            </w:pPr>
            <w:r w:rsidRPr="00900547">
              <w:rPr>
                <w:sz w:val="20"/>
                <w:szCs w:val="20"/>
                <w:lang w:eastAsia="zh-CN"/>
              </w:rPr>
              <w:t>25000</w:t>
            </w:r>
          </w:p>
        </w:tc>
      </w:tr>
      <w:tr w:rsidR="005D76B8" w:rsidRPr="00900547" w:rsidTr="00B62D53">
        <w:trPr>
          <w:jc w:val="center"/>
        </w:trPr>
        <w:tc>
          <w:tcPr>
            <w:tcW w:w="1746" w:type="dxa"/>
          </w:tcPr>
          <w:p w:rsidR="005D76B8" w:rsidRPr="00900547" w:rsidRDefault="005D76B8" w:rsidP="00900547">
            <w:pPr>
              <w:jc w:val="both"/>
              <w:rPr>
                <w:sz w:val="20"/>
                <w:szCs w:val="20"/>
                <w:lang w:eastAsia="zh-CN"/>
              </w:rPr>
            </w:pPr>
            <w:r w:rsidRPr="00900547">
              <w:rPr>
                <w:sz w:val="20"/>
                <w:szCs w:val="20"/>
                <w:lang w:eastAsia="zh-CN"/>
              </w:rPr>
              <w:t>Начальник склада</w:t>
            </w:r>
          </w:p>
        </w:tc>
        <w:tc>
          <w:tcPr>
            <w:tcW w:w="3969" w:type="dxa"/>
          </w:tcPr>
          <w:p w:rsidR="005D76B8" w:rsidRPr="00900547" w:rsidRDefault="005D76B8" w:rsidP="00900547">
            <w:pPr>
              <w:jc w:val="both"/>
              <w:rPr>
                <w:sz w:val="20"/>
                <w:szCs w:val="20"/>
                <w:lang w:eastAsia="zh-CN"/>
              </w:rPr>
            </w:pPr>
            <w:r w:rsidRPr="00900547">
              <w:rPr>
                <w:sz w:val="20"/>
                <w:szCs w:val="20"/>
                <w:lang w:eastAsia="zh-CN"/>
              </w:rPr>
              <w:t>Управление складским имуществом</w:t>
            </w:r>
          </w:p>
        </w:tc>
        <w:tc>
          <w:tcPr>
            <w:tcW w:w="1362" w:type="dxa"/>
          </w:tcPr>
          <w:p w:rsidR="005D76B8" w:rsidRPr="00900547" w:rsidRDefault="005D76B8" w:rsidP="00900547">
            <w:pPr>
              <w:jc w:val="both"/>
              <w:rPr>
                <w:sz w:val="20"/>
                <w:szCs w:val="20"/>
                <w:lang w:eastAsia="zh-CN"/>
              </w:rPr>
            </w:pPr>
            <w:r w:rsidRPr="00900547">
              <w:rPr>
                <w:sz w:val="20"/>
                <w:szCs w:val="20"/>
                <w:lang w:eastAsia="zh-CN"/>
              </w:rPr>
              <w:t>1</w:t>
            </w:r>
          </w:p>
        </w:tc>
        <w:tc>
          <w:tcPr>
            <w:tcW w:w="1211" w:type="dxa"/>
          </w:tcPr>
          <w:p w:rsidR="005D76B8" w:rsidRPr="00900547" w:rsidRDefault="005D76B8" w:rsidP="00900547">
            <w:pPr>
              <w:jc w:val="both"/>
              <w:rPr>
                <w:sz w:val="20"/>
                <w:szCs w:val="20"/>
                <w:lang w:eastAsia="zh-CN"/>
              </w:rPr>
            </w:pPr>
            <w:r w:rsidRPr="00900547">
              <w:rPr>
                <w:sz w:val="20"/>
                <w:szCs w:val="20"/>
                <w:lang w:eastAsia="zh-CN"/>
              </w:rPr>
              <w:t>22000</w:t>
            </w:r>
          </w:p>
        </w:tc>
      </w:tr>
      <w:tr w:rsidR="005D76B8" w:rsidRPr="00900547" w:rsidTr="00B62D53">
        <w:trPr>
          <w:jc w:val="center"/>
        </w:trPr>
        <w:tc>
          <w:tcPr>
            <w:tcW w:w="1746" w:type="dxa"/>
          </w:tcPr>
          <w:p w:rsidR="005D76B8" w:rsidRPr="00900547" w:rsidRDefault="005D76B8" w:rsidP="00900547">
            <w:pPr>
              <w:jc w:val="both"/>
              <w:rPr>
                <w:sz w:val="20"/>
                <w:szCs w:val="20"/>
                <w:lang w:eastAsia="zh-CN"/>
              </w:rPr>
            </w:pPr>
            <w:r w:rsidRPr="00900547">
              <w:rPr>
                <w:sz w:val="20"/>
                <w:szCs w:val="20"/>
                <w:lang w:eastAsia="zh-CN"/>
              </w:rPr>
              <w:t>Главный механик</w:t>
            </w:r>
          </w:p>
        </w:tc>
        <w:tc>
          <w:tcPr>
            <w:tcW w:w="3969" w:type="dxa"/>
          </w:tcPr>
          <w:p w:rsidR="005D76B8" w:rsidRPr="00900547" w:rsidRDefault="005D76B8" w:rsidP="00900547">
            <w:pPr>
              <w:jc w:val="both"/>
              <w:rPr>
                <w:sz w:val="20"/>
                <w:szCs w:val="20"/>
                <w:lang w:eastAsia="zh-CN"/>
              </w:rPr>
            </w:pPr>
            <w:r w:rsidRPr="00900547">
              <w:rPr>
                <w:sz w:val="20"/>
                <w:szCs w:val="20"/>
                <w:lang w:eastAsia="zh-CN"/>
              </w:rPr>
              <w:t>Контроль за осуществлением основной деятельности предприятия</w:t>
            </w:r>
          </w:p>
        </w:tc>
        <w:tc>
          <w:tcPr>
            <w:tcW w:w="1362" w:type="dxa"/>
          </w:tcPr>
          <w:p w:rsidR="005D76B8" w:rsidRPr="00900547" w:rsidRDefault="005D76B8" w:rsidP="00900547">
            <w:pPr>
              <w:jc w:val="both"/>
              <w:rPr>
                <w:sz w:val="20"/>
                <w:szCs w:val="20"/>
                <w:lang w:eastAsia="zh-CN"/>
              </w:rPr>
            </w:pPr>
            <w:r w:rsidRPr="00900547">
              <w:rPr>
                <w:sz w:val="20"/>
                <w:szCs w:val="20"/>
                <w:lang w:eastAsia="zh-CN"/>
              </w:rPr>
              <w:t>1</w:t>
            </w:r>
          </w:p>
        </w:tc>
        <w:tc>
          <w:tcPr>
            <w:tcW w:w="1211" w:type="dxa"/>
          </w:tcPr>
          <w:p w:rsidR="005D76B8" w:rsidRPr="00900547" w:rsidRDefault="005D76B8" w:rsidP="00900547">
            <w:pPr>
              <w:jc w:val="both"/>
              <w:rPr>
                <w:sz w:val="20"/>
                <w:szCs w:val="20"/>
                <w:lang w:eastAsia="zh-CN"/>
              </w:rPr>
            </w:pPr>
            <w:r w:rsidRPr="00900547">
              <w:rPr>
                <w:sz w:val="20"/>
                <w:szCs w:val="20"/>
                <w:lang w:eastAsia="zh-CN"/>
              </w:rPr>
              <w:t>25000</w:t>
            </w:r>
          </w:p>
        </w:tc>
      </w:tr>
      <w:tr w:rsidR="005D76B8" w:rsidRPr="00900547" w:rsidTr="00B62D53">
        <w:trPr>
          <w:jc w:val="center"/>
        </w:trPr>
        <w:tc>
          <w:tcPr>
            <w:tcW w:w="1746" w:type="dxa"/>
          </w:tcPr>
          <w:p w:rsidR="005D76B8" w:rsidRPr="00900547" w:rsidRDefault="005D76B8" w:rsidP="00900547">
            <w:pPr>
              <w:jc w:val="both"/>
              <w:rPr>
                <w:sz w:val="20"/>
                <w:szCs w:val="20"/>
                <w:lang w:eastAsia="zh-CN"/>
              </w:rPr>
            </w:pPr>
            <w:r w:rsidRPr="00900547">
              <w:rPr>
                <w:sz w:val="20"/>
                <w:szCs w:val="20"/>
                <w:lang w:eastAsia="zh-CN"/>
              </w:rPr>
              <w:t>Начальник ПТО</w:t>
            </w:r>
          </w:p>
        </w:tc>
        <w:tc>
          <w:tcPr>
            <w:tcW w:w="3969" w:type="dxa"/>
          </w:tcPr>
          <w:p w:rsidR="005D76B8" w:rsidRPr="00900547" w:rsidRDefault="005D76B8" w:rsidP="00900547">
            <w:pPr>
              <w:jc w:val="both"/>
              <w:rPr>
                <w:sz w:val="20"/>
                <w:szCs w:val="20"/>
                <w:lang w:eastAsia="zh-CN"/>
              </w:rPr>
            </w:pPr>
            <w:r w:rsidRPr="00900547">
              <w:rPr>
                <w:sz w:val="20"/>
                <w:szCs w:val="20"/>
                <w:lang w:eastAsia="zh-CN"/>
              </w:rPr>
              <w:t>Управление ПТО</w:t>
            </w:r>
          </w:p>
        </w:tc>
        <w:tc>
          <w:tcPr>
            <w:tcW w:w="1362" w:type="dxa"/>
          </w:tcPr>
          <w:p w:rsidR="005D76B8" w:rsidRPr="00900547" w:rsidRDefault="005D76B8" w:rsidP="00900547">
            <w:pPr>
              <w:jc w:val="both"/>
              <w:rPr>
                <w:sz w:val="20"/>
                <w:szCs w:val="20"/>
                <w:lang w:eastAsia="zh-CN"/>
              </w:rPr>
            </w:pPr>
            <w:r w:rsidRPr="00900547">
              <w:rPr>
                <w:sz w:val="20"/>
                <w:szCs w:val="20"/>
                <w:lang w:eastAsia="zh-CN"/>
              </w:rPr>
              <w:t>1</w:t>
            </w:r>
          </w:p>
        </w:tc>
        <w:tc>
          <w:tcPr>
            <w:tcW w:w="1211" w:type="dxa"/>
          </w:tcPr>
          <w:p w:rsidR="005D76B8" w:rsidRPr="00900547" w:rsidRDefault="005D76B8" w:rsidP="00900547">
            <w:pPr>
              <w:jc w:val="both"/>
              <w:rPr>
                <w:sz w:val="20"/>
                <w:szCs w:val="20"/>
                <w:lang w:eastAsia="zh-CN"/>
              </w:rPr>
            </w:pPr>
            <w:r w:rsidRPr="00900547">
              <w:rPr>
                <w:sz w:val="20"/>
                <w:szCs w:val="20"/>
                <w:lang w:eastAsia="zh-CN"/>
              </w:rPr>
              <w:t>24000</w:t>
            </w:r>
          </w:p>
        </w:tc>
      </w:tr>
      <w:tr w:rsidR="005D76B8" w:rsidRPr="00900547" w:rsidTr="00B62D53">
        <w:trPr>
          <w:jc w:val="center"/>
        </w:trPr>
        <w:tc>
          <w:tcPr>
            <w:tcW w:w="1746" w:type="dxa"/>
          </w:tcPr>
          <w:p w:rsidR="005D76B8" w:rsidRPr="00900547" w:rsidRDefault="005D76B8" w:rsidP="00900547">
            <w:pPr>
              <w:jc w:val="both"/>
              <w:rPr>
                <w:sz w:val="20"/>
                <w:szCs w:val="20"/>
                <w:lang w:eastAsia="zh-CN"/>
              </w:rPr>
            </w:pPr>
            <w:r w:rsidRPr="00900547">
              <w:rPr>
                <w:sz w:val="20"/>
                <w:szCs w:val="20"/>
                <w:lang w:eastAsia="zh-CN"/>
              </w:rPr>
              <w:t>Начальник ФЭО</w:t>
            </w:r>
          </w:p>
        </w:tc>
        <w:tc>
          <w:tcPr>
            <w:tcW w:w="3969" w:type="dxa"/>
          </w:tcPr>
          <w:p w:rsidR="005D76B8" w:rsidRPr="00900547" w:rsidRDefault="005D76B8" w:rsidP="00900547">
            <w:pPr>
              <w:jc w:val="both"/>
              <w:rPr>
                <w:sz w:val="20"/>
                <w:szCs w:val="20"/>
                <w:lang w:eastAsia="zh-CN"/>
              </w:rPr>
            </w:pPr>
            <w:r w:rsidRPr="00900547">
              <w:rPr>
                <w:sz w:val="20"/>
                <w:szCs w:val="20"/>
                <w:lang w:eastAsia="zh-CN"/>
              </w:rPr>
              <w:t>Управление ФЭО, подготовка финотчетности</w:t>
            </w:r>
          </w:p>
        </w:tc>
        <w:tc>
          <w:tcPr>
            <w:tcW w:w="1362" w:type="dxa"/>
          </w:tcPr>
          <w:p w:rsidR="005D76B8" w:rsidRPr="00900547" w:rsidRDefault="005D76B8" w:rsidP="00900547">
            <w:pPr>
              <w:jc w:val="both"/>
              <w:rPr>
                <w:sz w:val="20"/>
                <w:szCs w:val="20"/>
                <w:lang w:eastAsia="zh-CN"/>
              </w:rPr>
            </w:pPr>
            <w:r w:rsidRPr="00900547">
              <w:rPr>
                <w:sz w:val="20"/>
                <w:szCs w:val="20"/>
                <w:lang w:eastAsia="zh-CN"/>
              </w:rPr>
              <w:t>1</w:t>
            </w:r>
          </w:p>
        </w:tc>
        <w:tc>
          <w:tcPr>
            <w:tcW w:w="1211" w:type="dxa"/>
          </w:tcPr>
          <w:p w:rsidR="005D76B8" w:rsidRPr="00900547" w:rsidRDefault="005D76B8" w:rsidP="00900547">
            <w:pPr>
              <w:jc w:val="both"/>
              <w:rPr>
                <w:sz w:val="20"/>
                <w:szCs w:val="20"/>
                <w:lang w:eastAsia="zh-CN"/>
              </w:rPr>
            </w:pPr>
            <w:r w:rsidRPr="00900547">
              <w:rPr>
                <w:sz w:val="20"/>
                <w:szCs w:val="20"/>
                <w:lang w:eastAsia="zh-CN"/>
              </w:rPr>
              <w:t>25000</w:t>
            </w:r>
          </w:p>
        </w:tc>
      </w:tr>
      <w:tr w:rsidR="005D76B8" w:rsidRPr="00900547" w:rsidTr="00B62D53">
        <w:trPr>
          <w:jc w:val="center"/>
        </w:trPr>
        <w:tc>
          <w:tcPr>
            <w:tcW w:w="1746" w:type="dxa"/>
          </w:tcPr>
          <w:p w:rsidR="005D76B8" w:rsidRPr="00900547" w:rsidRDefault="005D76B8" w:rsidP="00900547">
            <w:pPr>
              <w:jc w:val="both"/>
              <w:rPr>
                <w:sz w:val="20"/>
                <w:szCs w:val="20"/>
                <w:lang w:eastAsia="zh-CN"/>
              </w:rPr>
            </w:pPr>
            <w:r w:rsidRPr="00900547">
              <w:rPr>
                <w:sz w:val="20"/>
                <w:szCs w:val="20"/>
                <w:lang w:eastAsia="zh-CN"/>
              </w:rPr>
              <w:t>Начальник отдела кадров</w:t>
            </w:r>
          </w:p>
        </w:tc>
        <w:tc>
          <w:tcPr>
            <w:tcW w:w="3969" w:type="dxa"/>
          </w:tcPr>
          <w:p w:rsidR="005D76B8" w:rsidRPr="00900547" w:rsidRDefault="005D76B8" w:rsidP="00900547">
            <w:pPr>
              <w:jc w:val="both"/>
              <w:rPr>
                <w:sz w:val="20"/>
                <w:szCs w:val="20"/>
                <w:lang w:eastAsia="zh-CN"/>
              </w:rPr>
            </w:pPr>
            <w:r w:rsidRPr="00900547">
              <w:rPr>
                <w:sz w:val="20"/>
                <w:szCs w:val="20"/>
                <w:lang w:eastAsia="zh-CN"/>
              </w:rPr>
              <w:t>Осуществление управленческой функции в области работы с персоналом фирмы</w:t>
            </w:r>
          </w:p>
        </w:tc>
        <w:tc>
          <w:tcPr>
            <w:tcW w:w="1362" w:type="dxa"/>
          </w:tcPr>
          <w:p w:rsidR="005D76B8" w:rsidRPr="00900547" w:rsidRDefault="005D76B8" w:rsidP="00900547">
            <w:pPr>
              <w:jc w:val="both"/>
              <w:rPr>
                <w:sz w:val="20"/>
                <w:szCs w:val="20"/>
                <w:lang w:eastAsia="zh-CN"/>
              </w:rPr>
            </w:pPr>
            <w:r w:rsidRPr="00900547">
              <w:rPr>
                <w:sz w:val="20"/>
                <w:szCs w:val="20"/>
                <w:lang w:eastAsia="zh-CN"/>
              </w:rPr>
              <w:t>1</w:t>
            </w:r>
          </w:p>
        </w:tc>
        <w:tc>
          <w:tcPr>
            <w:tcW w:w="1211" w:type="dxa"/>
          </w:tcPr>
          <w:p w:rsidR="005D76B8" w:rsidRPr="00900547" w:rsidRDefault="005D76B8" w:rsidP="00900547">
            <w:pPr>
              <w:jc w:val="both"/>
              <w:rPr>
                <w:sz w:val="20"/>
                <w:szCs w:val="20"/>
                <w:lang w:eastAsia="zh-CN"/>
              </w:rPr>
            </w:pPr>
            <w:r w:rsidRPr="00900547">
              <w:rPr>
                <w:sz w:val="20"/>
                <w:szCs w:val="20"/>
                <w:lang w:eastAsia="zh-CN"/>
              </w:rPr>
              <w:t>23000</w:t>
            </w:r>
          </w:p>
        </w:tc>
      </w:tr>
      <w:tr w:rsidR="005D76B8" w:rsidRPr="00900547" w:rsidTr="00B62D53">
        <w:trPr>
          <w:jc w:val="center"/>
        </w:trPr>
        <w:tc>
          <w:tcPr>
            <w:tcW w:w="1746" w:type="dxa"/>
          </w:tcPr>
          <w:p w:rsidR="005D76B8" w:rsidRPr="00900547" w:rsidRDefault="005D76B8" w:rsidP="00900547">
            <w:pPr>
              <w:jc w:val="both"/>
              <w:rPr>
                <w:sz w:val="20"/>
                <w:szCs w:val="20"/>
                <w:lang w:eastAsia="zh-CN"/>
              </w:rPr>
            </w:pPr>
            <w:r w:rsidRPr="00900547">
              <w:rPr>
                <w:sz w:val="20"/>
                <w:szCs w:val="20"/>
                <w:lang w:eastAsia="zh-CN"/>
              </w:rPr>
              <w:t>Старший производитель работ</w:t>
            </w:r>
          </w:p>
        </w:tc>
        <w:tc>
          <w:tcPr>
            <w:tcW w:w="3969" w:type="dxa"/>
          </w:tcPr>
          <w:p w:rsidR="005D76B8" w:rsidRPr="00900547" w:rsidRDefault="005D76B8" w:rsidP="00900547">
            <w:pPr>
              <w:jc w:val="both"/>
              <w:rPr>
                <w:sz w:val="20"/>
                <w:szCs w:val="20"/>
                <w:lang w:eastAsia="zh-CN"/>
              </w:rPr>
            </w:pPr>
            <w:r w:rsidRPr="00900547">
              <w:rPr>
                <w:sz w:val="20"/>
                <w:szCs w:val="20"/>
                <w:lang w:eastAsia="zh-CN"/>
              </w:rPr>
              <w:t>Распределение заказов, изучение ситуации на местах</w:t>
            </w:r>
          </w:p>
        </w:tc>
        <w:tc>
          <w:tcPr>
            <w:tcW w:w="1362" w:type="dxa"/>
          </w:tcPr>
          <w:p w:rsidR="005D76B8" w:rsidRPr="00900547" w:rsidRDefault="005D76B8" w:rsidP="00900547">
            <w:pPr>
              <w:jc w:val="both"/>
              <w:rPr>
                <w:sz w:val="20"/>
                <w:szCs w:val="20"/>
                <w:lang w:eastAsia="zh-CN"/>
              </w:rPr>
            </w:pPr>
            <w:r w:rsidRPr="00900547">
              <w:rPr>
                <w:sz w:val="20"/>
                <w:szCs w:val="20"/>
                <w:lang w:eastAsia="zh-CN"/>
              </w:rPr>
              <w:t>21</w:t>
            </w:r>
          </w:p>
        </w:tc>
        <w:tc>
          <w:tcPr>
            <w:tcW w:w="1211" w:type="dxa"/>
          </w:tcPr>
          <w:p w:rsidR="005D76B8" w:rsidRPr="00900547" w:rsidRDefault="005D76B8" w:rsidP="00900547">
            <w:pPr>
              <w:jc w:val="both"/>
              <w:rPr>
                <w:sz w:val="20"/>
                <w:szCs w:val="20"/>
                <w:lang w:eastAsia="zh-CN"/>
              </w:rPr>
            </w:pPr>
            <w:r w:rsidRPr="00900547">
              <w:rPr>
                <w:sz w:val="20"/>
                <w:szCs w:val="20"/>
                <w:lang w:eastAsia="zh-CN"/>
              </w:rPr>
              <w:t>20000</w:t>
            </w:r>
          </w:p>
        </w:tc>
      </w:tr>
      <w:tr w:rsidR="005D76B8" w:rsidRPr="00900547" w:rsidTr="00B62D53">
        <w:trPr>
          <w:jc w:val="center"/>
        </w:trPr>
        <w:tc>
          <w:tcPr>
            <w:tcW w:w="1746" w:type="dxa"/>
          </w:tcPr>
          <w:p w:rsidR="005D76B8" w:rsidRPr="00900547" w:rsidRDefault="005D76B8" w:rsidP="00900547">
            <w:pPr>
              <w:jc w:val="both"/>
              <w:rPr>
                <w:sz w:val="20"/>
                <w:szCs w:val="20"/>
                <w:lang w:eastAsia="zh-CN"/>
              </w:rPr>
            </w:pPr>
            <w:r w:rsidRPr="00900547">
              <w:rPr>
                <w:sz w:val="20"/>
                <w:szCs w:val="20"/>
                <w:lang w:eastAsia="zh-CN"/>
              </w:rPr>
              <w:t>Прораб</w:t>
            </w:r>
          </w:p>
        </w:tc>
        <w:tc>
          <w:tcPr>
            <w:tcW w:w="3969" w:type="dxa"/>
          </w:tcPr>
          <w:p w:rsidR="005D76B8" w:rsidRPr="00900547" w:rsidRDefault="005D76B8" w:rsidP="00900547">
            <w:pPr>
              <w:jc w:val="both"/>
              <w:rPr>
                <w:sz w:val="20"/>
                <w:szCs w:val="20"/>
                <w:lang w:eastAsia="zh-CN"/>
              </w:rPr>
            </w:pPr>
            <w:r w:rsidRPr="00900547">
              <w:rPr>
                <w:sz w:val="20"/>
                <w:szCs w:val="20"/>
                <w:lang w:eastAsia="zh-CN"/>
              </w:rPr>
              <w:t>Обработка заказов на объекты, сбор информации по срокам завершения работ, по необходимым материалам</w:t>
            </w:r>
          </w:p>
        </w:tc>
        <w:tc>
          <w:tcPr>
            <w:tcW w:w="1362" w:type="dxa"/>
          </w:tcPr>
          <w:p w:rsidR="005D76B8" w:rsidRPr="00900547" w:rsidRDefault="005D76B8" w:rsidP="00900547">
            <w:pPr>
              <w:jc w:val="both"/>
              <w:rPr>
                <w:sz w:val="20"/>
                <w:szCs w:val="20"/>
                <w:lang w:eastAsia="zh-CN"/>
              </w:rPr>
            </w:pPr>
            <w:r w:rsidRPr="00900547">
              <w:rPr>
                <w:sz w:val="20"/>
                <w:szCs w:val="20"/>
                <w:lang w:eastAsia="zh-CN"/>
              </w:rPr>
              <w:t>21</w:t>
            </w:r>
          </w:p>
        </w:tc>
        <w:tc>
          <w:tcPr>
            <w:tcW w:w="1211" w:type="dxa"/>
          </w:tcPr>
          <w:p w:rsidR="005D76B8" w:rsidRPr="00900547" w:rsidRDefault="005D76B8" w:rsidP="00900547">
            <w:pPr>
              <w:jc w:val="both"/>
              <w:rPr>
                <w:sz w:val="20"/>
                <w:szCs w:val="20"/>
                <w:lang w:eastAsia="zh-CN"/>
              </w:rPr>
            </w:pPr>
            <w:r w:rsidRPr="00900547">
              <w:rPr>
                <w:sz w:val="20"/>
                <w:szCs w:val="20"/>
                <w:lang w:eastAsia="zh-CN"/>
              </w:rPr>
              <w:t>19000</w:t>
            </w:r>
          </w:p>
        </w:tc>
      </w:tr>
      <w:tr w:rsidR="005D76B8" w:rsidRPr="00900547" w:rsidTr="00B62D53">
        <w:trPr>
          <w:jc w:val="center"/>
        </w:trPr>
        <w:tc>
          <w:tcPr>
            <w:tcW w:w="1746" w:type="dxa"/>
          </w:tcPr>
          <w:p w:rsidR="005D76B8" w:rsidRPr="00900547" w:rsidRDefault="005D76B8" w:rsidP="00900547">
            <w:pPr>
              <w:jc w:val="both"/>
              <w:rPr>
                <w:sz w:val="20"/>
                <w:szCs w:val="20"/>
                <w:lang w:eastAsia="zh-CN"/>
              </w:rPr>
            </w:pPr>
            <w:r w:rsidRPr="00900547">
              <w:rPr>
                <w:sz w:val="20"/>
                <w:szCs w:val="20"/>
                <w:lang w:eastAsia="zh-CN"/>
              </w:rPr>
              <w:t>Мастер</w:t>
            </w:r>
          </w:p>
        </w:tc>
        <w:tc>
          <w:tcPr>
            <w:tcW w:w="3969" w:type="dxa"/>
          </w:tcPr>
          <w:p w:rsidR="005D76B8" w:rsidRPr="00900547" w:rsidRDefault="005D76B8" w:rsidP="00900547">
            <w:pPr>
              <w:jc w:val="both"/>
              <w:rPr>
                <w:sz w:val="20"/>
                <w:szCs w:val="20"/>
                <w:lang w:eastAsia="zh-CN"/>
              </w:rPr>
            </w:pPr>
            <w:r w:rsidRPr="00900547">
              <w:rPr>
                <w:sz w:val="20"/>
                <w:szCs w:val="20"/>
                <w:lang w:eastAsia="zh-CN"/>
              </w:rPr>
              <w:t>Осуществление контроля и руководства процессом работ на объектах</w:t>
            </w:r>
          </w:p>
        </w:tc>
        <w:tc>
          <w:tcPr>
            <w:tcW w:w="1362" w:type="dxa"/>
          </w:tcPr>
          <w:p w:rsidR="005D76B8" w:rsidRPr="00900547" w:rsidRDefault="005D76B8" w:rsidP="00900547">
            <w:pPr>
              <w:jc w:val="both"/>
              <w:rPr>
                <w:sz w:val="20"/>
                <w:szCs w:val="20"/>
                <w:lang w:eastAsia="zh-CN"/>
              </w:rPr>
            </w:pPr>
            <w:r w:rsidRPr="00900547">
              <w:rPr>
                <w:sz w:val="20"/>
                <w:szCs w:val="20"/>
                <w:lang w:eastAsia="zh-CN"/>
              </w:rPr>
              <w:t>42</w:t>
            </w:r>
          </w:p>
        </w:tc>
        <w:tc>
          <w:tcPr>
            <w:tcW w:w="1211" w:type="dxa"/>
          </w:tcPr>
          <w:p w:rsidR="005D76B8" w:rsidRPr="00900547" w:rsidRDefault="005D76B8" w:rsidP="00900547">
            <w:pPr>
              <w:jc w:val="both"/>
              <w:rPr>
                <w:sz w:val="20"/>
                <w:szCs w:val="20"/>
                <w:lang w:eastAsia="zh-CN"/>
              </w:rPr>
            </w:pPr>
            <w:r w:rsidRPr="00900547">
              <w:rPr>
                <w:sz w:val="20"/>
                <w:szCs w:val="20"/>
                <w:lang w:eastAsia="zh-CN"/>
              </w:rPr>
              <w:t>17000</w:t>
            </w:r>
          </w:p>
        </w:tc>
      </w:tr>
      <w:tr w:rsidR="005D76B8" w:rsidRPr="00900547" w:rsidTr="00B62D53">
        <w:trPr>
          <w:jc w:val="center"/>
        </w:trPr>
        <w:tc>
          <w:tcPr>
            <w:tcW w:w="1746" w:type="dxa"/>
          </w:tcPr>
          <w:p w:rsidR="005D76B8" w:rsidRPr="00900547" w:rsidRDefault="005D76B8" w:rsidP="00900547">
            <w:pPr>
              <w:jc w:val="both"/>
              <w:rPr>
                <w:sz w:val="20"/>
                <w:szCs w:val="20"/>
                <w:lang w:eastAsia="zh-CN"/>
              </w:rPr>
            </w:pPr>
            <w:r w:rsidRPr="00900547">
              <w:rPr>
                <w:sz w:val="20"/>
                <w:szCs w:val="20"/>
                <w:lang w:eastAsia="zh-CN"/>
              </w:rPr>
              <w:t>Экономисты ПТО</w:t>
            </w:r>
          </w:p>
        </w:tc>
        <w:tc>
          <w:tcPr>
            <w:tcW w:w="3969" w:type="dxa"/>
          </w:tcPr>
          <w:p w:rsidR="005D76B8" w:rsidRPr="00900547" w:rsidRDefault="005D76B8" w:rsidP="00900547">
            <w:pPr>
              <w:jc w:val="both"/>
              <w:rPr>
                <w:sz w:val="20"/>
                <w:szCs w:val="20"/>
                <w:lang w:eastAsia="zh-CN"/>
              </w:rPr>
            </w:pPr>
            <w:r w:rsidRPr="00900547">
              <w:rPr>
                <w:sz w:val="20"/>
                <w:szCs w:val="20"/>
                <w:lang w:eastAsia="zh-CN"/>
              </w:rPr>
              <w:t>Разработка планов и анализ показателей деятельности фирмы</w:t>
            </w:r>
          </w:p>
        </w:tc>
        <w:tc>
          <w:tcPr>
            <w:tcW w:w="1362" w:type="dxa"/>
          </w:tcPr>
          <w:p w:rsidR="005D76B8" w:rsidRPr="00900547" w:rsidRDefault="005D76B8" w:rsidP="00900547">
            <w:pPr>
              <w:jc w:val="both"/>
              <w:rPr>
                <w:sz w:val="20"/>
                <w:szCs w:val="20"/>
                <w:lang w:eastAsia="zh-CN"/>
              </w:rPr>
            </w:pPr>
            <w:r w:rsidRPr="00900547">
              <w:rPr>
                <w:sz w:val="20"/>
                <w:szCs w:val="20"/>
                <w:lang w:eastAsia="zh-CN"/>
              </w:rPr>
              <w:t>14</w:t>
            </w:r>
          </w:p>
        </w:tc>
        <w:tc>
          <w:tcPr>
            <w:tcW w:w="1211" w:type="dxa"/>
          </w:tcPr>
          <w:p w:rsidR="005D76B8" w:rsidRPr="00900547" w:rsidRDefault="005D76B8" w:rsidP="00900547">
            <w:pPr>
              <w:jc w:val="both"/>
              <w:rPr>
                <w:sz w:val="20"/>
                <w:szCs w:val="20"/>
                <w:lang w:eastAsia="zh-CN"/>
              </w:rPr>
            </w:pPr>
            <w:r w:rsidRPr="00900547">
              <w:rPr>
                <w:sz w:val="20"/>
                <w:szCs w:val="20"/>
                <w:lang w:eastAsia="zh-CN"/>
              </w:rPr>
              <w:t>16000</w:t>
            </w:r>
          </w:p>
        </w:tc>
      </w:tr>
      <w:tr w:rsidR="005D76B8" w:rsidRPr="00900547" w:rsidTr="00B62D53">
        <w:trPr>
          <w:jc w:val="center"/>
        </w:trPr>
        <w:tc>
          <w:tcPr>
            <w:tcW w:w="1746" w:type="dxa"/>
          </w:tcPr>
          <w:p w:rsidR="005D76B8" w:rsidRPr="00900547" w:rsidRDefault="005D76B8" w:rsidP="00900547">
            <w:pPr>
              <w:jc w:val="both"/>
              <w:rPr>
                <w:sz w:val="20"/>
                <w:szCs w:val="20"/>
                <w:lang w:eastAsia="zh-CN"/>
              </w:rPr>
            </w:pPr>
            <w:r w:rsidRPr="00900547">
              <w:rPr>
                <w:sz w:val="20"/>
                <w:szCs w:val="20"/>
                <w:lang w:eastAsia="zh-CN"/>
              </w:rPr>
              <w:t>Экономисты ФЭО</w:t>
            </w:r>
          </w:p>
        </w:tc>
        <w:tc>
          <w:tcPr>
            <w:tcW w:w="3969" w:type="dxa"/>
          </w:tcPr>
          <w:p w:rsidR="005D76B8" w:rsidRPr="00900547" w:rsidRDefault="005D76B8" w:rsidP="00900547">
            <w:pPr>
              <w:jc w:val="both"/>
              <w:rPr>
                <w:sz w:val="20"/>
                <w:szCs w:val="20"/>
                <w:lang w:eastAsia="zh-CN"/>
              </w:rPr>
            </w:pPr>
            <w:r w:rsidRPr="00900547">
              <w:rPr>
                <w:sz w:val="20"/>
                <w:szCs w:val="20"/>
                <w:lang w:eastAsia="zh-CN"/>
              </w:rPr>
              <w:t xml:space="preserve">Сбор информации, ее обработка, составление отчетности. </w:t>
            </w:r>
          </w:p>
        </w:tc>
        <w:tc>
          <w:tcPr>
            <w:tcW w:w="1362" w:type="dxa"/>
          </w:tcPr>
          <w:p w:rsidR="005D76B8" w:rsidRPr="00900547" w:rsidRDefault="005D76B8" w:rsidP="00900547">
            <w:pPr>
              <w:jc w:val="both"/>
              <w:rPr>
                <w:sz w:val="20"/>
                <w:szCs w:val="20"/>
                <w:lang w:eastAsia="zh-CN"/>
              </w:rPr>
            </w:pPr>
            <w:r w:rsidRPr="00900547">
              <w:rPr>
                <w:sz w:val="20"/>
                <w:szCs w:val="20"/>
                <w:lang w:eastAsia="zh-CN"/>
              </w:rPr>
              <w:t>16</w:t>
            </w:r>
          </w:p>
        </w:tc>
        <w:tc>
          <w:tcPr>
            <w:tcW w:w="1211" w:type="dxa"/>
          </w:tcPr>
          <w:p w:rsidR="005D76B8" w:rsidRPr="00900547" w:rsidRDefault="005D76B8" w:rsidP="00900547">
            <w:pPr>
              <w:jc w:val="both"/>
              <w:rPr>
                <w:sz w:val="20"/>
                <w:szCs w:val="20"/>
                <w:lang w:eastAsia="zh-CN"/>
              </w:rPr>
            </w:pPr>
            <w:r w:rsidRPr="00900547">
              <w:rPr>
                <w:sz w:val="20"/>
                <w:szCs w:val="20"/>
                <w:lang w:eastAsia="zh-CN"/>
              </w:rPr>
              <w:t>16000</w:t>
            </w:r>
          </w:p>
        </w:tc>
      </w:tr>
      <w:tr w:rsidR="005D76B8" w:rsidRPr="00900547" w:rsidTr="00B62D53">
        <w:trPr>
          <w:jc w:val="center"/>
        </w:trPr>
        <w:tc>
          <w:tcPr>
            <w:tcW w:w="1746" w:type="dxa"/>
          </w:tcPr>
          <w:p w:rsidR="005D76B8" w:rsidRPr="00900547" w:rsidRDefault="005D76B8" w:rsidP="00900547">
            <w:pPr>
              <w:jc w:val="both"/>
              <w:rPr>
                <w:sz w:val="20"/>
                <w:szCs w:val="20"/>
                <w:lang w:eastAsia="zh-CN"/>
              </w:rPr>
            </w:pPr>
            <w:r w:rsidRPr="00900547">
              <w:rPr>
                <w:sz w:val="20"/>
                <w:szCs w:val="20"/>
                <w:lang w:eastAsia="zh-CN"/>
              </w:rPr>
              <w:t>Менеджеры по кадрам</w:t>
            </w:r>
          </w:p>
        </w:tc>
        <w:tc>
          <w:tcPr>
            <w:tcW w:w="3969" w:type="dxa"/>
          </w:tcPr>
          <w:p w:rsidR="005D76B8" w:rsidRPr="00900547" w:rsidRDefault="005D76B8" w:rsidP="00900547">
            <w:pPr>
              <w:jc w:val="both"/>
              <w:rPr>
                <w:sz w:val="20"/>
                <w:szCs w:val="20"/>
                <w:lang w:eastAsia="zh-CN"/>
              </w:rPr>
            </w:pPr>
            <w:r w:rsidRPr="00900547">
              <w:rPr>
                <w:sz w:val="20"/>
                <w:szCs w:val="20"/>
                <w:lang w:eastAsia="zh-CN"/>
              </w:rPr>
              <w:t>Осуществление мероприятий в области управления персоналом</w:t>
            </w:r>
          </w:p>
        </w:tc>
        <w:tc>
          <w:tcPr>
            <w:tcW w:w="1362" w:type="dxa"/>
          </w:tcPr>
          <w:p w:rsidR="005D76B8" w:rsidRPr="00900547" w:rsidRDefault="005D76B8" w:rsidP="00900547">
            <w:pPr>
              <w:jc w:val="both"/>
              <w:rPr>
                <w:sz w:val="20"/>
                <w:szCs w:val="20"/>
                <w:lang w:eastAsia="zh-CN"/>
              </w:rPr>
            </w:pPr>
            <w:r w:rsidRPr="00900547">
              <w:rPr>
                <w:sz w:val="20"/>
                <w:szCs w:val="20"/>
                <w:lang w:eastAsia="zh-CN"/>
              </w:rPr>
              <w:t>6</w:t>
            </w:r>
          </w:p>
        </w:tc>
        <w:tc>
          <w:tcPr>
            <w:tcW w:w="1211" w:type="dxa"/>
          </w:tcPr>
          <w:p w:rsidR="005D76B8" w:rsidRPr="00900547" w:rsidRDefault="005D76B8" w:rsidP="00900547">
            <w:pPr>
              <w:jc w:val="both"/>
              <w:rPr>
                <w:sz w:val="20"/>
                <w:szCs w:val="20"/>
                <w:lang w:eastAsia="zh-CN"/>
              </w:rPr>
            </w:pPr>
            <w:r w:rsidRPr="00900547">
              <w:rPr>
                <w:sz w:val="20"/>
                <w:szCs w:val="20"/>
                <w:lang w:eastAsia="zh-CN"/>
              </w:rPr>
              <w:t>15000</w:t>
            </w:r>
          </w:p>
        </w:tc>
      </w:tr>
      <w:tr w:rsidR="005D76B8" w:rsidRPr="00900547" w:rsidTr="00B62D53">
        <w:trPr>
          <w:jc w:val="center"/>
        </w:trPr>
        <w:tc>
          <w:tcPr>
            <w:tcW w:w="1746" w:type="dxa"/>
          </w:tcPr>
          <w:p w:rsidR="005D76B8" w:rsidRPr="00900547" w:rsidRDefault="005D76B8" w:rsidP="00900547">
            <w:pPr>
              <w:jc w:val="both"/>
              <w:rPr>
                <w:sz w:val="20"/>
                <w:szCs w:val="20"/>
                <w:lang w:eastAsia="zh-CN"/>
              </w:rPr>
            </w:pPr>
            <w:r w:rsidRPr="00900547">
              <w:rPr>
                <w:sz w:val="20"/>
                <w:szCs w:val="20"/>
                <w:lang w:eastAsia="zh-CN"/>
              </w:rPr>
              <w:t>Кладовщик</w:t>
            </w:r>
          </w:p>
        </w:tc>
        <w:tc>
          <w:tcPr>
            <w:tcW w:w="3969" w:type="dxa"/>
          </w:tcPr>
          <w:p w:rsidR="005D76B8" w:rsidRPr="00900547" w:rsidRDefault="005D76B8" w:rsidP="00900547">
            <w:pPr>
              <w:jc w:val="both"/>
              <w:rPr>
                <w:sz w:val="20"/>
                <w:szCs w:val="20"/>
                <w:lang w:eastAsia="zh-CN"/>
              </w:rPr>
            </w:pPr>
            <w:r w:rsidRPr="00900547">
              <w:rPr>
                <w:sz w:val="20"/>
                <w:szCs w:val="20"/>
                <w:lang w:eastAsia="zh-CN"/>
              </w:rPr>
              <w:t>Работа на складе, инвентаризация, выдача продукции, хранение</w:t>
            </w:r>
          </w:p>
        </w:tc>
        <w:tc>
          <w:tcPr>
            <w:tcW w:w="1362" w:type="dxa"/>
          </w:tcPr>
          <w:p w:rsidR="005D76B8" w:rsidRPr="00900547" w:rsidRDefault="005D76B8" w:rsidP="00900547">
            <w:pPr>
              <w:jc w:val="both"/>
              <w:rPr>
                <w:sz w:val="20"/>
                <w:szCs w:val="20"/>
                <w:lang w:eastAsia="zh-CN"/>
              </w:rPr>
            </w:pPr>
            <w:r w:rsidRPr="00900547">
              <w:rPr>
                <w:sz w:val="20"/>
                <w:szCs w:val="20"/>
                <w:lang w:eastAsia="zh-CN"/>
              </w:rPr>
              <w:t>14</w:t>
            </w:r>
          </w:p>
        </w:tc>
        <w:tc>
          <w:tcPr>
            <w:tcW w:w="1211" w:type="dxa"/>
          </w:tcPr>
          <w:p w:rsidR="005D76B8" w:rsidRPr="00900547" w:rsidRDefault="005D76B8" w:rsidP="00900547">
            <w:pPr>
              <w:jc w:val="both"/>
              <w:rPr>
                <w:sz w:val="20"/>
                <w:szCs w:val="20"/>
                <w:lang w:eastAsia="zh-CN"/>
              </w:rPr>
            </w:pPr>
            <w:r w:rsidRPr="00900547">
              <w:rPr>
                <w:sz w:val="20"/>
                <w:szCs w:val="20"/>
                <w:lang w:eastAsia="zh-CN"/>
              </w:rPr>
              <w:t>14000</w:t>
            </w:r>
          </w:p>
        </w:tc>
      </w:tr>
      <w:tr w:rsidR="005D76B8" w:rsidRPr="00900547" w:rsidTr="00B62D53">
        <w:trPr>
          <w:jc w:val="center"/>
        </w:trPr>
        <w:tc>
          <w:tcPr>
            <w:tcW w:w="1746" w:type="dxa"/>
          </w:tcPr>
          <w:p w:rsidR="005D76B8" w:rsidRPr="00900547" w:rsidRDefault="005D76B8" w:rsidP="00900547">
            <w:pPr>
              <w:jc w:val="both"/>
              <w:rPr>
                <w:sz w:val="20"/>
                <w:szCs w:val="20"/>
                <w:lang w:eastAsia="zh-CN"/>
              </w:rPr>
            </w:pPr>
            <w:r w:rsidRPr="00900547">
              <w:rPr>
                <w:sz w:val="20"/>
                <w:szCs w:val="20"/>
                <w:lang w:eastAsia="zh-CN"/>
              </w:rPr>
              <w:t>Рабочие</w:t>
            </w:r>
          </w:p>
        </w:tc>
        <w:tc>
          <w:tcPr>
            <w:tcW w:w="3969" w:type="dxa"/>
          </w:tcPr>
          <w:p w:rsidR="005D76B8" w:rsidRPr="00900547" w:rsidRDefault="005D76B8" w:rsidP="00900547">
            <w:pPr>
              <w:jc w:val="both"/>
              <w:rPr>
                <w:sz w:val="20"/>
                <w:szCs w:val="20"/>
                <w:lang w:eastAsia="zh-CN"/>
              </w:rPr>
            </w:pPr>
            <w:r w:rsidRPr="00900547">
              <w:rPr>
                <w:sz w:val="20"/>
                <w:szCs w:val="20"/>
                <w:lang w:eastAsia="zh-CN"/>
              </w:rPr>
              <w:t>Осуществление основной деятельности фирмы</w:t>
            </w:r>
          </w:p>
        </w:tc>
        <w:tc>
          <w:tcPr>
            <w:tcW w:w="1362" w:type="dxa"/>
          </w:tcPr>
          <w:p w:rsidR="005D76B8" w:rsidRPr="00900547" w:rsidRDefault="005D76B8" w:rsidP="00900547">
            <w:pPr>
              <w:jc w:val="both"/>
              <w:rPr>
                <w:sz w:val="20"/>
                <w:szCs w:val="20"/>
                <w:lang w:eastAsia="zh-CN"/>
              </w:rPr>
            </w:pPr>
            <w:r w:rsidRPr="00900547">
              <w:rPr>
                <w:sz w:val="20"/>
                <w:szCs w:val="20"/>
                <w:lang w:eastAsia="zh-CN"/>
              </w:rPr>
              <w:t>31</w:t>
            </w:r>
            <w:r w:rsidR="007F26D7" w:rsidRPr="00900547">
              <w:rPr>
                <w:sz w:val="20"/>
                <w:szCs w:val="20"/>
                <w:lang w:eastAsia="zh-CN"/>
              </w:rPr>
              <w:t>7</w:t>
            </w:r>
          </w:p>
        </w:tc>
        <w:tc>
          <w:tcPr>
            <w:tcW w:w="1211" w:type="dxa"/>
          </w:tcPr>
          <w:p w:rsidR="005D76B8" w:rsidRPr="00900547" w:rsidRDefault="005D76B8" w:rsidP="00900547">
            <w:pPr>
              <w:jc w:val="both"/>
              <w:rPr>
                <w:sz w:val="20"/>
                <w:szCs w:val="20"/>
                <w:lang w:eastAsia="zh-CN"/>
              </w:rPr>
            </w:pPr>
            <w:r w:rsidRPr="00900547">
              <w:rPr>
                <w:sz w:val="20"/>
                <w:szCs w:val="20"/>
                <w:lang w:eastAsia="zh-CN"/>
              </w:rPr>
              <w:t>15000</w:t>
            </w:r>
          </w:p>
        </w:tc>
      </w:tr>
      <w:tr w:rsidR="005D76B8" w:rsidRPr="00900547" w:rsidTr="00B62D53">
        <w:trPr>
          <w:jc w:val="center"/>
        </w:trPr>
        <w:tc>
          <w:tcPr>
            <w:tcW w:w="1746" w:type="dxa"/>
          </w:tcPr>
          <w:p w:rsidR="005D76B8" w:rsidRPr="00900547" w:rsidRDefault="005D76B8" w:rsidP="00900547">
            <w:pPr>
              <w:jc w:val="both"/>
              <w:rPr>
                <w:sz w:val="20"/>
                <w:szCs w:val="20"/>
                <w:lang w:eastAsia="zh-CN"/>
              </w:rPr>
            </w:pPr>
            <w:r w:rsidRPr="00900547">
              <w:rPr>
                <w:sz w:val="20"/>
                <w:szCs w:val="20"/>
                <w:lang w:eastAsia="zh-CN"/>
              </w:rPr>
              <w:t>Вспомогательный персонал</w:t>
            </w:r>
          </w:p>
        </w:tc>
        <w:tc>
          <w:tcPr>
            <w:tcW w:w="3969" w:type="dxa"/>
          </w:tcPr>
          <w:p w:rsidR="005D76B8" w:rsidRPr="00900547" w:rsidRDefault="005D76B8" w:rsidP="00900547">
            <w:pPr>
              <w:jc w:val="both"/>
              <w:rPr>
                <w:sz w:val="20"/>
                <w:szCs w:val="20"/>
                <w:lang w:eastAsia="zh-CN"/>
              </w:rPr>
            </w:pPr>
            <w:r w:rsidRPr="00900547">
              <w:rPr>
                <w:sz w:val="20"/>
                <w:szCs w:val="20"/>
                <w:lang w:eastAsia="zh-CN"/>
              </w:rPr>
              <w:t>Уборка помещений, управление автотранспортом, охрана, погрузка, разгрузка</w:t>
            </w:r>
          </w:p>
        </w:tc>
        <w:tc>
          <w:tcPr>
            <w:tcW w:w="1362" w:type="dxa"/>
          </w:tcPr>
          <w:p w:rsidR="005D76B8" w:rsidRPr="00900547" w:rsidRDefault="005D76B8" w:rsidP="00900547">
            <w:pPr>
              <w:jc w:val="both"/>
              <w:rPr>
                <w:sz w:val="20"/>
                <w:szCs w:val="20"/>
                <w:lang w:eastAsia="zh-CN"/>
              </w:rPr>
            </w:pPr>
            <w:r w:rsidRPr="00900547">
              <w:rPr>
                <w:sz w:val="20"/>
                <w:szCs w:val="20"/>
                <w:lang w:eastAsia="zh-CN"/>
              </w:rPr>
              <w:t>49</w:t>
            </w:r>
          </w:p>
        </w:tc>
        <w:tc>
          <w:tcPr>
            <w:tcW w:w="1211" w:type="dxa"/>
          </w:tcPr>
          <w:p w:rsidR="005D76B8" w:rsidRPr="00900547" w:rsidRDefault="005D76B8" w:rsidP="00900547">
            <w:pPr>
              <w:jc w:val="both"/>
              <w:rPr>
                <w:sz w:val="20"/>
                <w:szCs w:val="20"/>
                <w:lang w:eastAsia="zh-CN"/>
              </w:rPr>
            </w:pPr>
            <w:r w:rsidRPr="00900547">
              <w:rPr>
                <w:sz w:val="20"/>
                <w:szCs w:val="20"/>
                <w:lang w:eastAsia="zh-CN"/>
              </w:rPr>
              <w:t>12000</w:t>
            </w:r>
          </w:p>
        </w:tc>
      </w:tr>
      <w:tr w:rsidR="005D76B8" w:rsidRPr="00900547" w:rsidTr="00B62D53">
        <w:trPr>
          <w:jc w:val="center"/>
        </w:trPr>
        <w:tc>
          <w:tcPr>
            <w:tcW w:w="1746" w:type="dxa"/>
          </w:tcPr>
          <w:p w:rsidR="005D76B8" w:rsidRPr="00900547" w:rsidRDefault="005D76B8" w:rsidP="00900547">
            <w:pPr>
              <w:jc w:val="both"/>
              <w:rPr>
                <w:sz w:val="20"/>
                <w:szCs w:val="20"/>
                <w:lang w:eastAsia="zh-CN"/>
              </w:rPr>
            </w:pPr>
            <w:r w:rsidRPr="00900547">
              <w:rPr>
                <w:sz w:val="20"/>
                <w:szCs w:val="20"/>
                <w:lang w:eastAsia="zh-CN"/>
              </w:rPr>
              <w:t>Итого</w:t>
            </w:r>
          </w:p>
        </w:tc>
        <w:tc>
          <w:tcPr>
            <w:tcW w:w="3969" w:type="dxa"/>
          </w:tcPr>
          <w:p w:rsidR="005D76B8" w:rsidRPr="00900547" w:rsidRDefault="005D76B8" w:rsidP="00900547">
            <w:pPr>
              <w:jc w:val="both"/>
              <w:rPr>
                <w:sz w:val="20"/>
                <w:szCs w:val="20"/>
                <w:lang w:eastAsia="zh-CN"/>
              </w:rPr>
            </w:pPr>
          </w:p>
        </w:tc>
        <w:tc>
          <w:tcPr>
            <w:tcW w:w="1362" w:type="dxa"/>
          </w:tcPr>
          <w:p w:rsidR="005D76B8" w:rsidRPr="00900547" w:rsidRDefault="005D76B8" w:rsidP="00900547">
            <w:pPr>
              <w:jc w:val="both"/>
              <w:rPr>
                <w:sz w:val="20"/>
                <w:szCs w:val="20"/>
                <w:lang w:eastAsia="zh-CN"/>
              </w:rPr>
            </w:pPr>
            <w:r w:rsidRPr="00900547">
              <w:rPr>
                <w:sz w:val="20"/>
                <w:szCs w:val="20"/>
                <w:lang w:eastAsia="zh-CN"/>
              </w:rPr>
              <w:t>509</w:t>
            </w:r>
          </w:p>
        </w:tc>
        <w:tc>
          <w:tcPr>
            <w:tcW w:w="1211" w:type="dxa"/>
          </w:tcPr>
          <w:p w:rsidR="005D76B8" w:rsidRPr="00900547" w:rsidRDefault="005D76B8" w:rsidP="00900547">
            <w:pPr>
              <w:jc w:val="both"/>
              <w:rPr>
                <w:sz w:val="20"/>
                <w:szCs w:val="20"/>
                <w:lang w:eastAsia="zh-CN"/>
              </w:rPr>
            </w:pPr>
          </w:p>
        </w:tc>
      </w:tr>
    </w:tbl>
    <w:p w:rsidR="00B62D53" w:rsidRDefault="00B62D53" w:rsidP="00900547">
      <w:pPr>
        <w:pStyle w:val="210"/>
        <w:ind w:firstLine="709"/>
        <w:jc w:val="both"/>
        <w:outlineLvl w:val="9"/>
        <w:rPr>
          <w:b w:val="0"/>
        </w:rPr>
      </w:pPr>
      <w:bookmarkStart w:id="14" w:name="_Toc260740185"/>
      <w:bookmarkStart w:id="15" w:name="_Toc260740227"/>
    </w:p>
    <w:p w:rsidR="005C4A70" w:rsidRPr="00900547" w:rsidRDefault="004A5833" w:rsidP="00900547">
      <w:pPr>
        <w:pStyle w:val="210"/>
        <w:ind w:firstLine="709"/>
        <w:jc w:val="both"/>
        <w:outlineLvl w:val="9"/>
        <w:rPr>
          <w:b w:val="0"/>
        </w:rPr>
      </w:pPr>
      <w:r w:rsidRPr="00900547">
        <w:rPr>
          <w:b w:val="0"/>
        </w:rPr>
        <w:t>2.</w:t>
      </w:r>
      <w:r w:rsidR="00BE5CC3" w:rsidRPr="00900547">
        <w:rPr>
          <w:b w:val="0"/>
        </w:rPr>
        <w:t xml:space="preserve">2 </w:t>
      </w:r>
      <w:r w:rsidR="00840E99" w:rsidRPr="00900547">
        <w:rPr>
          <w:b w:val="0"/>
        </w:rPr>
        <w:t>Анализ экономической деятельности предприятия</w:t>
      </w:r>
      <w:bookmarkEnd w:id="14"/>
      <w:bookmarkEnd w:id="15"/>
    </w:p>
    <w:p w:rsidR="005C4A70" w:rsidRPr="00900547" w:rsidRDefault="005C4A70" w:rsidP="00900547">
      <w:pPr>
        <w:pStyle w:val="afe"/>
      </w:pPr>
    </w:p>
    <w:p w:rsidR="00477A07" w:rsidRPr="00900547" w:rsidRDefault="005C4A70" w:rsidP="00900547">
      <w:pPr>
        <w:pStyle w:val="afe"/>
        <w:rPr>
          <w:szCs w:val="28"/>
        </w:rPr>
      </w:pPr>
      <w:r w:rsidRPr="00900547">
        <w:rPr>
          <w:szCs w:val="28"/>
        </w:rPr>
        <w:t>Для обоснования целесообразности инвестиционной деятельности предприятия рассмотрим на примере ООО «</w:t>
      </w:r>
      <w:r w:rsidR="000F5181" w:rsidRPr="00900547">
        <w:rPr>
          <w:szCs w:val="28"/>
        </w:rPr>
        <w:t>Коралайна Инжи</w:t>
      </w:r>
      <w:r w:rsidR="00A8465C" w:rsidRPr="00900547">
        <w:rPr>
          <w:szCs w:val="28"/>
        </w:rPr>
        <w:t>ниринг</w:t>
      </w:r>
      <w:r w:rsidRPr="00900547">
        <w:rPr>
          <w:szCs w:val="28"/>
        </w:rPr>
        <w:t xml:space="preserve">» возможности и угрозы, возникающие в процессе хозяйственной деятельности и обосновывающие необходимость разработки и реализации инвестиционных проектов. </w:t>
      </w:r>
    </w:p>
    <w:p w:rsidR="00B62D53" w:rsidRDefault="00B62D53" w:rsidP="00900547">
      <w:pPr>
        <w:pStyle w:val="afe"/>
      </w:pPr>
    </w:p>
    <w:p w:rsidR="00477A07" w:rsidRPr="00900547" w:rsidRDefault="00477A07" w:rsidP="00900547">
      <w:pPr>
        <w:pStyle w:val="afe"/>
      </w:pPr>
      <w:r w:rsidRPr="00900547">
        <w:t xml:space="preserve">Таблица </w:t>
      </w:r>
      <w:r w:rsidR="003C43DE" w:rsidRPr="00900547">
        <w:t>2.</w:t>
      </w:r>
      <w:r w:rsidRPr="00900547">
        <w:t>2</w:t>
      </w:r>
    </w:p>
    <w:p w:rsidR="00477A07" w:rsidRPr="00900547" w:rsidRDefault="00477A07" w:rsidP="00900547">
      <w:pPr>
        <w:pStyle w:val="afe"/>
        <w:rPr>
          <w:szCs w:val="28"/>
        </w:rPr>
      </w:pPr>
      <w:r w:rsidRPr="00900547">
        <w:t xml:space="preserve">Структура и динамика активов баланса ООО «Коралайна Инжиниринг» </w:t>
      </w:r>
      <w:r w:rsidRPr="00900547">
        <w:rPr>
          <w:szCs w:val="28"/>
        </w:rPr>
        <w:t>в 2007-2009</w:t>
      </w:r>
      <w:r w:rsidR="00B62D53">
        <w:rPr>
          <w:szCs w:val="28"/>
        </w:rPr>
        <w:t xml:space="preserve"> гг</w:t>
      </w:r>
    </w:p>
    <w:tbl>
      <w:tblPr>
        <w:tblW w:w="4719" w:type="pct"/>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288"/>
        <w:gridCol w:w="1030"/>
        <w:gridCol w:w="966"/>
        <w:gridCol w:w="899"/>
        <w:gridCol w:w="899"/>
        <w:gridCol w:w="902"/>
        <w:gridCol w:w="897"/>
      </w:tblGrid>
      <w:tr w:rsidR="00477A07" w:rsidRPr="00B62D53" w:rsidTr="00B62D53">
        <w:trPr>
          <w:trHeight w:val="84"/>
        </w:trPr>
        <w:tc>
          <w:tcPr>
            <w:tcW w:w="1851" w:type="pct"/>
            <w:vMerge w:val="restart"/>
            <w:tcMar>
              <w:top w:w="0" w:type="dxa"/>
              <w:left w:w="28" w:type="dxa"/>
              <w:bottom w:w="0" w:type="dxa"/>
              <w:right w:w="28" w:type="dxa"/>
            </w:tcMar>
          </w:tcPr>
          <w:p w:rsidR="00477A07" w:rsidRPr="00B62D53" w:rsidRDefault="00477A07" w:rsidP="00B62D53">
            <w:pPr>
              <w:pStyle w:val="af4"/>
              <w:jc w:val="both"/>
              <w:rPr>
                <w:sz w:val="20"/>
                <w:szCs w:val="20"/>
              </w:rPr>
            </w:pPr>
            <w:r w:rsidRPr="00B62D53">
              <w:rPr>
                <w:sz w:val="20"/>
                <w:szCs w:val="20"/>
              </w:rPr>
              <w:t>Показатели</w:t>
            </w:r>
          </w:p>
        </w:tc>
        <w:tc>
          <w:tcPr>
            <w:tcW w:w="1124" w:type="pct"/>
            <w:gridSpan w:val="2"/>
            <w:tcMar>
              <w:top w:w="0" w:type="dxa"/>
              <w:left w:w="28" w:type="dxa"/>
              <w:bottom w:w="0" w:type="dxa"/>
              <w:right w:w="28" w:type="dxa"/>
            </w:tcMar>
          </w:tcPr>
          <w:p w:rsidR="00477A07" w:rsidRPr="00B62D53" w:rsidRDefault="00477A07" w:rsidP="00B62D53">
            <w:pPr>
              <w:pStyle w:val="af4"/>
              <w:jc w:val="both"/>
              <w:rPr>
                <w:sz w:val="20"/>
                <w:szCs w:val="20"/>
              </w:rPr>
            </w:pPr>
            <w:r w:rsidRPr="00B62D53">
              <w:rPr>
                <w:sz w:val="20"/>
                <w:szCs w:val="20"/>
              </w:rPr>
              <w:t>за 2007 год</w:t>
            </w:r>
          </w:p>
        </w:tc>
        <w:tc>
          <w:tcPr>
            <w:tcW w:w="1012" w:type="pct"/>
            <w:gridSpan w:val="2"/>
            <w:tcMar>
              <w:top w:w="0" w:type="dxa"/>
              <w:left w:w="28" w:type="dxa"/>
              <w:bottom w:w="0" w:type="dxa"/>
              <w:right w:w="28" w:type="dxa"/>
            </w:tcMar>
          </w:tcPr>
          <w:p w:rsidR="00477A07" w:rsidRPr="00B62D53" w:rsidRDefault="00477A07" w:rsidP="00B62D53">
            <w:pPr>
              <w:pStyle w:val="af4"/>
              <w:jc w:val="both"/>
              <w:rPr>
                <w:sz w:val="20"/>
                <w:szCs w:val="20"/>
              </w:rPr>
            </w:pPr>
            <w:r w:rsidRPr="00B62D53">
              <w:rPr>
                <w:sz w:val="20"/>
                <w:szCs w:val="20"/>
              </w:rPr>
              <w:t>за 2008 год</w:t>
            </w:r>
          </w:p>
        </w:tc>
        <w:tc>
          <w:tcPr>
            <w:tcW w:w="1013" w:type="pct"/>
            <w:gridSpan w:val="2"/>
            <w:tcMar>
              <w:top w:w="0" w:type="dxa"/>
              <w:left w:w="28" w:type="dxa"/>
              <w:bottom w:w="0" w:type="dxa"/>
              <w:right w:w="28" w:type="dxa"/>
            </w:tcMar>
          </w:tcPr>
          <w:p w:rsidR="00477A07" w:rsidRPr="00B62D53" w:rsidRDefault="00477A07" w:rsidP="00B62D53">
            <w:pPr>
              <w:pStyle w:val="af4"/>
              <w:jc w:val="both"/>
              <w:rPr>
                <w:sz w:val="20"/>
                <w:szCs w:val="20"/>
              </w:rPr>
            </w:pPr>
            <w:r w:rsidRPr="00B62D53">
              <w:rPr>
                <w:sz w:val="20"/>
                <w:szCs w:val="20"/>
              </w:rPr>
              <w:t>за 2009 год</w:t>
            </w:r>
          </w:p>
        </w:tc>
      </w:tr>
      <w:tr w:rsidR="003C43DE" w:rsidRPr="00B62D53" w:rsidTr="00B62D53">
        <w:trPr>
          <w:trHeight w:val="84"/>
        </w:trPr>
        <w:tc>
          <w:tcPr>
            <w:tcW w:w="1851" w:type="pct"/>
            <w:vMerge/>
            <w:tcMar>
              <w:top w:w="0" w:type="dxa"/>
              <w:left w:w="28" w:type="dxa"/>
              <w:bottom w:w="0" w:type="dxa"/>
              <w:right w:w="28" w:type="dxa"/>
            </w:tcMar>
          </w:tcPr>
          <w:p w:rsidR="00477A07" w:rsidRPr="00B62D53" w:rsidRDefault="00477A07" w:rsidP="00B62D53">
            <w:pPr>
              <w:pStyle w:val="af0"/>
              <w:jc w:val="both"/>
              <w:rPr>
                <w:sz w:val="20"/>
              </w:rPr>
            </w:pPr>
          </w:p>
        </w:tc>
        <w:tc>
          <w:tcPr>
            <w:tcW w:w="580" w:type="pct"/>
            <w:tcMar>
              <w:top w:w="0" w:type="dxa"/>
              <w:left w:w="28" w:type="dxa"/>
              <w:bottom w:w="0" w:type="dxa"/>
              <w:right w:w="28" w:type="dxa"/>
            </w:tcMar>
          </w:tcPr>
          <w:p w:rsidR="00477A07" w:rsidRPr="00B62D53" w:rsidRDefault="00477A07" w:rsidP="00B62D53">
            <w:pPr>
              <w:pStyle w:val="af4"/>
              <w:jc w:val="both"/>
              <w:rPr>
                <w:sz w:val="20"/>
                <w:szCs w:val="20"/>
              </w:rPr>
            </w:pPr>
            <w:r w:rsidRPr="00B62D53">
              <w:rPr>
                <w:sz w:val="20"/>
                <w:szCs w:val="20"/>
              </w:rPr>
              <w:t>тыс. руб.</w:t>
            </w:r>
          </w:p>
        </w:tc>
        <w:tc>
          <w:tcPr>
            <w:tcW w:w="544" w:type="pct"/>
            <w:tcMar>
              <w:top w:w="0" w:type="dxa"/>
              <w:left w:w="28" w:type="dxa"/>
              <w:bottom w:w="0" w:type="dxa"/>
              <w:right w:w="28" w:type="dxa"/>
            </w:tcMar>
          </w:tcPr>
          <w:p w:rsidR="00477A07" w:rsidRPr="00B62D53" w:rsidRDefault="00477A07" w:rsidP="00B62D53">
            <w:pPr>
              <w:pStyle w:val="af4"/>
              <w:jc w:val="both"/>
              <w:rPr>
                <w:sz w:val="20"/>
                <w:szCs w:val="20"/>
              </w:rPr>
            </w:pPr>
            <w:r w:rsidRPr="00B62D53">
              <w:rPr>
                <w:sz w:val="20"/>
                <w:szCs w:val="20"/>
              </w:rPr>
              <w:t>% к итогу</w:t>
            </w:r>
          </w:p>
        </w:tc>
        <w:tc>
          <w:tcPr>
            <w:tcW w:w="506" w:type="pct"/>
            <w:tcMar>
              <w:top w:w="0" w:type="dxa"/>
              <w:left w:w="28" w:type="dxa"/>
              <w:bottom w:w="0" w:type="dxa"/>
              <w:right w:w="28" w:type="dxa"/>
            </w:tcMar>
          </w:tcPr>
          <w:p w:rsidR="00477A07" w:rsidRPr="00B62D53" w:rsidRDefault="00477A07" w:rsidP="00B62D53">
            <w:pPr>
              <w:pStyle w:val="af4"/>
              <w:jc w:val="both"/>
              <w:rPr>
                <w:sz w:val="20"/>
                <w:szCs w:val="20"/>
              </w:rPr>
            </w:pPr>
            <w:r w:rsidRPr="00B62D53">
              <w:rPr>
                <w:sz w:val="20"/>
                <w:szCs w:val="20"/>
              </w:rPr>
              <w:t>тыс. руб.</w:t>
            </w:r>
          </w:p>
        </w:tc>
        <w:tc>
          <w:tcPr>
            <w:tcW w:w="506" w:type="pct"/>
            <w:tcMar>
              <w:top w:w="0" w:type="dxa"/>
              <w:left w:w="28" w:type="dxa"/>
              <w:bottom w:w="0" w:type="dxa"/>
              <w:right w:w="28" w:type="dxa"/>
            </w:tcMar>
          </w:tcPr>
          <w:p w:rsidR="00477A07" w:rsidRPr="00B62D53" w:rsidRDefault="00477A07" w:rsidP="00B62D53">
            <w:pPr>
              <w:pStyle w:val="af4"/>
              <w:jc w:val="both"/>
              <w:rPr>
                <w:sz w:val="20"/>
                <w:szCs w:val="20"/>
              </w:rPr>
            </w:pPr>
            <w:r w:rsidRPr="00B62D53">
              <w:rPr>
                <w:sz w:val="20"/>
                <w:szCs w:val="20"/>
              </w:rPr>
              <w:t>% к итогу</w:t>
            </w:r>
          </w:p>
        </w:tc>
        <w:tc>
          <w:tcPr>
            <w:tcW w:w="508" w:type="pct"/>
            <w:tcMar>
              <w:top w:w="0" w:type="dxa"/>
              <w:left w:w="28" w:type="dxa"/>
              <w:bottom w:w="0" w:type="dxa"/>
              <w:right w:w="28" w:type="dxa"/>
            </w:tcMar>
          </w:tcPr>
          <w:p w:rsidR="00477A07" w:rsidRPr="00B62D53" w:rsidRDefault="00477A07" w:rsidP="00B62D53">
            <w:pPr>
              <w:pStyle w:val="af4"/>
              <w:jc w:val="both"/>
              <w:rPr>
                <w:sz w:val="20"/>
                <w:szCs w:val="20"/>
              </w:rPr>
            </w:pPr>
            <w:r w:rsidRPr="00B62D53">
              <w:rPr>
                <w:sz w:val="20"/>
                <w:szCs w:val="20"/>
              </w:rPr>
              <w:t>тыс. руб.</w:t>
            </w:r>
          </w:p>
        </w:tc>
        <w:tc>
          <w:tcPr>
            <w:tcW w:w="505" w:type="pct"/>
            <w:tcMar>
              <w:top w:w="0" w:type="dxa"/>
              <w:left w:w="28" w:type="dxa"/>
              <w:bottom w:w="0" w:type="dxa"/>
              <w:right w:w="28" w:type="dxa"/>
            </w:tcMar>
          </w:tcPr>
          <w:p w:rsidR="00477A07" w:rsidRPr="00B62D53" w:rsidRDefault="00477A07" w:rsidP="00B62D53">
            <w:pPr>
              <w:pStyle w:val="af4"/>
              <w:jc w:val="both"/>
              <w:rPr>
                <w:sz w:val="20"/>
                <w:szCs w:val="20"/>
              </w:rPr>
            </w:pPr>
            <w:r w:rsidRPr="00B62D53">
              <w:rPr>
                <w:sz w:val="20"/>
                <w:szCs w:val="20"/>
              </w:rPr>
              <w:t>% к итогу</w:t>
            </w:r>
          </w:p>
        </w:tc>
      </w:tr>
      <w:tr w:rsidR="003C43DE" w:rsidRPr="00B62D53" w:rsidTr="00B62D53">
        <w:trPr>
          <w:trHeight w:val="84"/>
        </w:trPr>
        <w:tc>
          <w:tcPr>
            <w:tcW w:w="1851" w:type="pct"/>
            <w:tcMar>
              <w:top w:w="0" w:type="dxa"/>
              <w:left w:w="28" w:type="dxa"/>
              <w:bottom w:w="0" w:type="dxa"/>
              <w:right w:w="28" w:type="dxa"/>
            </w:tcMar>
          </w:tcPr>
          <w:p w:rsidR="00477A07" w:rsidRPr="00B62D53" w:rsidRDefault="00477A07" w:rsidP="00B62D53">
            <w:pPr>
              <w:pStyle w:val="af0"/>
              <w:jc w:val="both"/>
              <w:rPr>
                <w:sz w:val="20"/>
              </w:rPr>
            </w:pPr>
            <w:r w:rsidRPr="00B62D53">
              <w:rPr>
                <w:sz w:val="20"/>
              </w:rPr>
              <w:t>Основные средства</w:t>
            </w:r>
          </w:p>
        </w:tc>
        <w:tc>
          <w:tcPr>
            <w:tcW w:w="580" w:type="pct"/>
            <w:tcMar>
              <w:top w:w="0" w:type="dxa"/>
              <w:left w:w="28" w:type="dxa"/>
              <w:bottom w:w="0" w:type="dxa"/>
              <w:right w:w="28" w:type="dxa"/>
            </w:tcMar>
          </w:tcPr>
          <w:p w:rsidR="00477A07" w:rsidRPr="00B62D53" w:rsidRDefault="00477A07" w:rsidP="00B62D53">
            <w:pPr>
              <w:pStyle w:val="af4"/>
              <w:jc w:val="both"/>
              <w:rPr>
                <w:sz w:val="20"/>
                <w:szCs w:val="20"/>
              </w:rPr>
            </w:pPr>
            <w:r w:rsidRPr="00B62D53">
              <w:rPr>
                <w:sz w:val="20"/>
                <w:szCs w:val="20"/>
              </w:rPr>
              <w:t>136500</w:t>
            </w:r>
          </w:p>
        </w:tc>
        <w:tc>
          <w:tcPr>
            <w:tcW w:w="544" w:type="pct"/>
            <w:tcMar>
              <w:top w:w="0" w:type="dxa"/>
              <w:left w:w="28" w:type="dxa"/>
              <w:bottom w:w="0" w:type="dxa"/>
              <w:right w:w="28" w:type="dxa"/>
            </w:tcMar>
          </w:tcPr>
          <w:p w:rsidR="00477A07" w:rsidRPr="00B62D53" w:rsidRDefault="00477A07" w:rsidP="00B62D53">
            <w:pPr>
              <w:pStyle w:val="af4"/>
              <w:jc w:val="both"/>
              <w:rPr>
                <w:sz w:val="20"/>
                <w:szCs w:val="20"/>
              </w:rPr>
            </w:pPr>
            <w:r w:rsidRPr="00B62D53">
              <w:rPr>
                <w:sz w:val="20"/>
                <w:szCs w:val="20"/>
              </w:rPr>
              <w:t>18,04</w:t>
            </w:r>
          </w:p>
        </w:tc>
        <w:tc>
          <w:tcPr>
            <w:tcW w:w="506" w:type="pct"/>
            <w:tcMar>
              <w:top w:w="0" w:type="dxa"/>
              <w:left w:w="28" w:type="dxa"/>
              <w:bottom w:w="0" w:type="dxa"/>
              <w:right w:w="28" w:type="dxa"/>
            </w:tcMar>
          </w:tcPr>
          <w:p w:rsidR="00477A07" w:rsidRPr="00B62D53" w:rsidRDefault="00477A07" w:rsidP="00B62D53">
            <w:pPr>
              <w:pStyle w:val="af4"/>
              <w:jc w:val="both"/>
              <w:rPr>
                <w:sz w:val="20"/>
                <w:szCs w:val="20"/>
              </w:rPr>
            </w:pPr>
            <w:r w:rsidRPr="00B62D53">
              <w:rPr>
                <w:sz w:val="20"/>
                <w:szCs w:val="20"/>
              </w:rPr>
              <w:t>117140</w:t>
            </w:r>
          </w:p>
        </w:tc>
        <w:tc>
          <w:tcPr>
            <w:tcW w:w="506" w:type="pct"/>
            <w:tcMar>
              <w:top w:w="0" w:type="dxa"/>
              <w:left w:w="28" w:type="dxa"/>
              <w:bottom w:w="0" w:type="dxa"/>
              <w:right w:w="28" w:type="dxa"/>
            </w:tcMar>
          </w:tcPr>
          <w:p w:rsidR="00477A07" w:rsidRPr="00B62D53" w:rsidRDefault="00477A07" w:rsidP="00B62D53">
            <w:pPr>
              <w:pStyle w:val="af4"/>
              <w:jc w:val="both"/>
              <w:rPr>
                <w:sz w:val="20"/>
                <w:szCs w:val="20"/>
              </w:rPr>
            </w:pPr>
            <w:r w:rsidRPr="00B62D53">
              <w:rPr>
                <w:sz w:val="20"/>
                <w:szCs w:val="20"/>
              </w:rPr>
              <w:t>20,21</w:t>
            </w:r>
          </w:p>
        </w:tc>
        <w:tc>
          <w:tcPr>
            <w:tcW w:w="508" w:type="pct"/>
            <w:tcMar>
              <w:top w:w="0" w:type="dxa"/>
              <w:left w:w="28" w:type="dxa"/>
              <w:bottom w:w="0" w:type="dxa"/>
              <w:right w:w="28" w:type="dxa"/>
            </w:tcMar>
          </w:tcPr>
          <w:p w:rsidR="00477A07" w:rsidRPr="00B62D53" w:rsidRDefault="00477A07" w:rsidP="00B62D53">
            <w:pPr>
              <w:pStyle w:val="af4"/>
              <w:jc w:val="both"/>
              <w:rPr>
                <w:sz w:val="20"/>
                <w:szCs w:val="20"/>
              </w:rPr>
            </w:pPr>
            <w:r w:rsidRPr="00B62D53">
              <w:rPr>
                <w:sz w:val="20"/>
                <w:szCs w:val="20"/>
              </w:rPr>
              <w:t>110820</w:t>
            </w:r>
          </w:p>
        </w:tc>
        <w:tc>
          <w:tcPr>
            <w:tcW w:w="505" w:type="pct"/>
            <w:tcMar>
              <w:top w:w="0" w:type="dxa"/>
              <w:left w:w="28" w:type="dxa"/>
              <w:bottom w:w="0" w:type="dxa"/>
              <w:right w:w="28" w:type="dxa"/>
            </w:tcMar>
          </w:tcPr>
          <w:p w:rsidR="00477A07" w:rsidRPr="00B62D53" w:rsidRDefault="00477A07" w:rsidP="00B62D53">
            <w:pPr>
              <w:pStyle w:val="af4"/>
              <w:jc w:val="both"/>
              <w:rPr>
                <w:sz w:val="20"/>
                <w:szCs w:val="20"/>
              </w:rPr>
            </w:pPr>
            <w:r w:rsidRPr="00B62D53">
              <w:rPr>
                <w:sz w:val="20"/>
                <w:szCs w:val="20"/>
              </w:rPr>
              <w:t>31,41</w:t>
            </w:r>
          </w:p>
        </w:tc>
      </w:tr>
      <w:tr w:rsidR="003C43DE" w:rsidRPr="00B62D53" w:rsidTr="00B62D53">
        <w:trPr>
          <w:trHeight w:val="84"/>
        </w:trPr>
        <w:tc>
          <w:tcPr>
            <w:tcW w:w="1851" w:type="pct"/>
            <w:tcMar>
              <w:top w:w="0" w:type="dxa"/>
              <w:left w:w="28" w:type="dxa"/>
              <w:bottom w:w="0" w:type="dxa"/>
              <w:right w:w="28" w:type="dxa"/>
            </w:tcMar>
          </w:tcPr>
          <w:p w:rsidR="00477A07" w:rsidRPr="00B62D53" w:rsidRDefault="00477A07" w:rsidP="00B62D53">
            <w:pPr>
              <w:pStyle w:val="af0"/>
              <w:jc w:val="both"/>
              <w:rPr>
                <w:sz w:val="20"/>
              </w:rPr>
            </w:pPr>
            <w:r w:rsidRPr="00B62D53">
              <w:rPr>
                <w:sz w:val="20"/>
              </w:rPr>
              <w:t>Незавершенное строительство</w:t>
            </w:r>
          </w:p>
        </w:tc>
        <w:tc>
          <w:tcPr>
            <w:tcW w:w="580" w:type="pct"/>
            <w:tcMar>
              <w:top w:w="0" w:type="dxa"/>
              <w:left w:w="28" w:type="dxa"/>
              <w:bottom w:w="0" w:type="dxa"/>
              <w:right w:w="28" w:type="dxa"/>
            </w:tcMar>
          </w:tcPr>
          <w:p w:rsidR="00477A07" w:rsidRPr="00B62D53" w:rsidRDefault="00477A07" w:rsidP="00B62D53">
            <w:pPr>
              <w:pStyle w:val="af4"/>
              <w:jc w:val="both"/>
              <w:rPr>
                <w:sz w:val="20"/>
                <w:szCs w:val="20"/>
              </w:rPr>
            </w:pPr>
            <w:r w:rsidRPr="00B62D53">
              <w:rPr>
                <w:sz w:val="20"/>
                <w:szCs w:val="20"/>
              </w:rPr>
              <w:t>1130</w:t>
            </w:r>
          </w:p>
        </w:tc>
        <w:tc>
          <w:tcPr>
            <w:tcW w:w="544" w:type="pct"/>
            <w:tcMar>
              <w:top w:w="0" w:type="dxa"/>
              <w:left w:w="28" w:type="dxa"/>
              <w:bottom w:w="0" w:type="dxa"/>
              <w:right w:w="28" w:type="dxa"/>
            </w:tcMar>
          </w:tcPr>
          <w:p w:rsidR="00477A07" w:rsidRPr="00B62D53" w:rsidRDefault="00477A07" w:rsidP="00B62D53">
            <w:pPr>
              <w:pStyle w:val="af4"/>
              <w:jc w:val="both"/>
              <w:rPr>
                <w:sz w:val="20"/>
                <w:szCs w:val="20"/>
              </w:rPr>
            </w:pPr>
            <w:r w:rsidRPr="00B62D53">
              <w:rPr>
                <w:sz w:val="20"/>
                <w:szCs w:val="20"/>
              </w:rPr>
              <w:t>0,15</w:t>
            </w:r>
          </w:p>
        </w:tc>
        <w:tc>
          <w:tcPr>
            <w:tcW w:w="506" w:type="pct"/>
            <w:tcMar>
              <w:top w:w="0" w:type="dxa"/>
              <w:left w:w="28" w:type="dxa"/>
              <w:bottom w:w="0" w:type="dxa"/>
              <w:right w:w="28" w:type="dxa"/>
            </w:tcMar>
          </w:tcPr>
          <w:p w:rsidR="00477A07" w:rsidRPr="00B62D53" w:rsidRDefault="00477A07" w:rsidP="00B62D53">
            <w:pPr>
              <w:pStyle w:val="af4"/>
              <w:jc w:val="both"/>
              <w:rPr>
                <w:sz w:val="20"/>
                <w:szCs w:val="20"/>
              </w:rPr>
            </w:pPr>
            <w:r w:rsidRPr="00B62D53">
              <w:rPr>
                <w:sz w:val="20"/>
                <w:szCs w:val="20"/>
              </w:rPr>
              <w:t>1130</w:t>
            </w:r>
          </w:p>
        </w:tc>
        <w:tc>
          <w:tcPr>
            <w:tcW w:w="506" w:type="pct"/>
            <w:tcMar>
              <w:top w:w="0" w:type="dxa"/>
              <w:left w:w="28" w:type="dxa"/>
              <w:bottom w:w="0" w:type="dxa"/>
              <w:right w:w="28" w:type="dxa"/>
            </w:tcMar>
          </w:tcPr>
          <w:p w:rsidR="00477A07" w:rsidRPr="00B62D53" w:rsidRDefault="00477A07" w:rsidP="00B62D53">
            <w:pPr>
              <w:pStyle w:val="af4"/>
              <w:jc w:val="both"/>
              <w:rPr>
                <w:sz w:val="20"/>
                <w:szCs w:val="20"/>
              </w:rPr>
            </w:pPr>
            <w:r w:rsidRPr="00B62D53">
              <w:rPr>
                <w:sz w:val="20"/>
                <w:szCs w:val="20"/>
              </w:rPr>
              <w:t>0,19</w:t>
            </w:r>
          </w:p>
        </w:tc>
        <w:tc>
          <w:tcPr>
            <w:tcW w:w="508" w:type="pct"/>
            <w:tcMar>
              <w:top w:w="0" w:type="dxa"/>
              <w:left w:w="28" w:type="dxa"/>
              <w:bottom w:w="0" w:type="dxa"/>
              <w:right w:w="28" w:type="dxa"/>
            </w:tcMar>
          </w:tcPr>
          <w:p w:rsidR="00477A07" w:rsidRPr="00B62D53" w:rsidRDefault="00477A07" w:rsidP="00B62D53">
            <w:pPr>
              <w:pStyle w:val="af4"/>
              <w:jc w:val="both"/>
              <w:rPr>
                <w:sz w:val="20"/>
                <w:szCs w:val="20"/>
              </w:rPr>
            </w:pPr>
          </w:p>
        </w:tc>
        <w:tc>
          <w:tcPr>
            <w:tcW w:w="505" w:type="pct"/>
            <w:tcMar>
              <w:top w:w="0" w:type="dxa"/>
              <w:left w:w="28" w:type="dxa"/>
              <w:bottom w:w="0" w:type="dxa"/>
              <w:right w:w="28" w:type="dxa"/>
            </w:tcMar>
          </w:tcPr>
          <w:p w:rsidR="00477A07" w:rsidRPr="00B62D53" w:rsidRDefault="00477A07" w:rsidP="00B62D53">
            <w:pPr>
              <w:pStyle w:val="af4"/>
              <w:jc w:val="both"/>
              <w:rPr>
                <w:sz w:val="20"/>
                <w:szCs w:val="20"/>
              </w:rPr>
            </w:pPr>
            <w:r w:rsidRPr="00B62D53">
              <w:rPr>
                <w:sz w:val="20"/>
                <w:szCs w:val="20"/>
              </w:rPr>
              <w:t>0</w:t>
            </w:r>
          </w:p>
        </w:tc>
      </w:tr>
      <w:tr w:rsidR="003C43DE" w:rsidRPr="00B62D53" w:rsidTr="00B62D53">
        <w:trPr>
          <w:trHeight w:val="84"/>
        </w:trPr>
        <w:tc>
          <w:tcPr>
            <w:tcW w:w="1851" w:type="pct"/>
            <w:tcMar>
              <w:top w:w="0" w:type="dxa"/>
              <w:left w:w="28" w:type="dxa"/>
              <w:bottom w:w="0" w:type="dxa"/>
              <w:right w:w="28" w:type="dxa"/>
            </w:tcMar>
          </w:tcPr>
          <w:p w:rsidR="00477A07" w:rsidRPr="00B62D53" w:rsidRDefault="00477A07" w:rsidP="00B62D53">
            <w:pPr>
              <w:pStyle w:val="af0"/>
              <w:jc w:val="both"/>
              <w:rPr>
                <w:sz w:val="20"/>
              </w:rPr>
            </w:pPr>
            <w:r w:rsidRPr="00B62D53">
              <w:rPr>
                <w:sz w:val="20"/>
              </w:rPr>
              <w:t>ДФВ</w:t>
            </w:r>
          </w:p>
        </w:tc>
        <w:tc>
          <w:tcPr>
            <w:tcW w:w="580" w:type="pct"/>
            <w:tcMar>
              <w:top w:w="0" w:type="dxa"/>
              <w:left w:w="28" w:type="dxa"/>
              <w:bottom w:w="0" w:type="dxa"/>
              <w:right w:w="28" w:type="dxa"/>
            </w:tcMar>
          </w:tcPr>
          <w:p w:rsidR="00477A07" w:rsidRPr="00B62D53" w:rsidRDefault="00477A07" w:rsidP="00B62D53">
            <w:pPr>
              <w:pStyle w:val="af4"/>
              <w:jc w:val="both"/>
              <w:rPr>
                <w:sz w:val="20"/>
                <w:szCs w:val="20"/>
              </w:rPr>
            </w:pPr>
            <w:r w:rsidRPr="00B62D53">
              <w:rPr>
                <w:sz w:val="20"/>
                <w:szCs w:val="20"/>
              </w:rPr>
              <w:t>200</w:t>
            </w:r>
          </w:p>
        </w:tc>
        <w:tc>
          <w:tcPr>
            <w:tcW w:w="544" w:type="pct"/>
            <w:tcMar>
              <w:top w:w="0" w:type="dxa"/>
              <w:left w:w="28" w:type="dxa"/>
              <w:bottom w:w="0" w:type="dxa"/>
              <w:right w:w="28" w:type="dxa"/>
            </w:tcMar>
          </w:tcPr>
          <w:p w:rsidR="00477A07" w:rsidRPr="00B62D53" w:rsidRDefault="00477A07" w:rsidP="00B62D53">
            <w:pPr>
              <w:pStyle w:val="af4"/>
              <w:jc w:val="both"/>
              <w:rPr>
                <w:sz w:val="20"/>
                <w:szCs w:val="20"/>
              </w:rPr>
            </w:pPr>
            <w:r w:rsidRPr="00B62D53">
              <w:rPr>
                <w:sz w:val="20"/>
                <w:szCs w:val="20"/>
              </w:rPr>
              <w:t>0,03</w:t>
            </w:r>
          </w:p>
        </w:tc>
        <w:tc>
          <w:tcPr>
            <w:tcW w:w="506" w:type="pct"/>
            <w:tcMar>
              <w:top w:w="0" w:type="dxa"/>
              <w:left w:w="28" w:type="dxa"/>
              <w:bottom w:w="0" w:type="dxa"/>
              <w:right w:w="28" w:type="dxa"/>
            </w:tcMar>
          </w:tcPr>
          <w:p w:rsidR="00477A07" w:rsidRPr="00B62D53" w:rsidRDefault="00477A07" w:rsidP="00B62D53">
            <w:pPr>
              <w:pStyle w:val="af4"/>
              <w:jc w:val="both"/>
              <w:rPr>
                <w:sz w:val="20"/>
                <w:szCs w:val="20"/>
              </w:rPr>
            </w:pPr>
            <w:r w:rsidRPr="00B62D53">
              <w:rPr>
                <w:sz w:val="20"/>
                <w:szCs w:val="20"/>
              </w:rPr>
              <w:t>200</w:t>
            </w:r>
          </w:p>
        </w:tc>
        <w:tc>
          <w:tcPr>
            <w:tcW w:w="506" w:type="pct"/>
            <w:tcMar>
              <w:top w:w="0" w:type="dxa"/>
              <w:left w:w="28" w:type="dxa"/>
              <w:bottom w:w="0" w:type="dxa"/>
              <w:right w:w="28" w:type="dxa"/>
            </w:tcMar>
          </w:tcPr>
          <w:p w:rsidR="00477A07" w:rsidRPr="00B62D53" w:rsidRDefault="00477A07" w:rsidP="00B62D53">
            <w:pPr>
              <w:pStyle w:val="af4"/>
              <w:jc w:val="both"/>
              <w:rPr>
                <w:sz w:val="20"/>
                <w:szCs w:val="20"/>
              </w:rPr>
            </w:pPr>
            <w:r w:rsidRPr="00B62D53">
              <w:rPr>
                <w:sz w:val="20"/>
                <w:szCs w:val="20"/>
              </w:rPr>
              <w:t>0,03</w:t>
            </w:r>
          </w:p>
        </w:tc>
        <w:tc>
          <w:tcPr>
            <w:tcW w:w="508" w:type="pct"/>
            <w:tcMar>
              <w:top w:w="0" w:type="dxa"/>
              <w:left w:w="28" w:type="dxa"/>
              <w:bottom w:w="0" w:type="dxa"/>
              <w:right w:w="28" w:type="dxa"/>
            </w:tcMar>
          </w:tcPr>
          <w:p w:rsidR="00477A07" w:rsidRPr="00B62D53" w:rsidRDefault="00477A07" w:rsidP="00B62D53">
            <w:pPr>
              <w:pStyle w:val="af4"/>
              <w:jc w:val="both"/>
              <w:rPr>
                <w:sz w:val="20"/>
                <w:szCs w:val="20"/>
              </w:rPr>
            </w:pPr>
            <w:r w:rsidRPr="00B62D53">
              <w:rPr>
                <w:sz w:val="20"/>
                <w:szCs w:val="20"/>
              </w:rPr>
              <w:t>200</w:t>
            </w:r>
          </w:p>
        </w:tc>
        <w:tc>
          <w:tcPr>
            <w:tcW w:w="505" w:type="pct"/>
            <w:tcMar>
              <w:top w:w="0" w:type="dxa"/>
              <w:left w:w="28" w:type="dxa"/>
              <w:bottom w:w="0" w:type="dxa"/>
              <w:right w:w="28" w:type="dxa"/>
            </w:tcMar>
          </w:tcPr>
          <w:p w:rsidR="00477A07" w:rsidRPr="00B62D53" w:rsidRDefault="00477A07" w:rsidP="00B62D53">
            <w:pPr>
              <w:pStyle w:val="af4"/>
              <w:jc w:val="both"/>
              <w:rPr>
                <w:sz w:val="20"/>
                <w:szCs w:val="20"/>
              </w:rPr>
            </w:pPr>
            <w:r w:rsidRPr="00B62D53">
              <w:rPr>
                <w:sz w:val="20"/>
                <w:szCs w:val="20"/>
              </w:rPr>
              <w:t>0,06</w:t>
            </w:r>
          </w:p>
        </w:tc>
      </w:tr>
      <w:tr w:rsidR="003C43DE" w:rsidRPr="00B62D53" w:rsidTr="00B62D53">
        <w:trPr>
          <w:trHeight w:val="84"/>
        </w:trPr>
        <w:tc>
          <w:tcPr>
            <w:tcW w:w="1851" w:type="pct"/>
            <w:tcBorders>
              <w:bottom w:val="single" w:sz="4" w:space="0" w:color="auto"/>
            </w:tcBorders>
            <w:tcMar>
              <w:top w:w="0" w:type="dxa"/>
              <w:left w:w="28" w:type="dxa"/>
              <w:bottom w:w="0" w:type="dxa"/>
              <w:right w:w="28" w:type="dxa"/>
            </w:tcMar>
          </w:tcPr>
          <w:p w:rsidR="00477A07" w:rsidRPr="00B62D53" w:rsidRDefault="00477A07" w:rsidP="00B62D53">
            <w:pPr>
              <w:pStyle w:val="af0"/>
              <w:jc w:val="both"/>
              <w:rPr>
                <w:bCs/>
                <w:iCs/>
                <w:sz w:val="20"/>
              </w:rPr>
            </w:pPr>
            <w:r w:rsidRPr="00B62D53">
              <w:rPr>
                <w:bCs/>
                <w:iCs/>
                <w:sz w:val="20"/>
              </w:rPr>
              <w:t>Итого внеоборотные активы</w:t>
            </w:r>
          </w:p>
        </w:tc>
        <w:tc>
          <w:tcPr>
            <w:tcW w:w="580" w:type="pct"/>
            <w:tcBorders>
              <w:bottom w:val="single" w:sz="4" w:space="0" w:color="auto"/>
            </w:tcBorders>
            <w:tcMar>
              <w:top w:w="0" w:type="dxa"/>
              <w:left w:w="28" w:type="dxa"/>
              <w:bottom w:w="0" w:type="dxa"/>
              <w:right w:w="28" w:type="dxa"/>
            </w:tcMar>
          </w:tcPr>
          <w:p w:rsidR="00477A07" w:rsidRPr="00B62D53" w:rsidRDefault="00477A07" w:rsidP="00B62D53">
            <w:pPr>
              <w:pStyle w:val="af4"/>
              <w:jc w:val="both"/>
              <w:rPr>
                <w:bCs/>
                <w:iCs/>
                <w:sz w:val="20"/>
                <w:szCs w:val="20"/>
              </w:rPr>
            </w:pPr>
            <w:r w:rsidRPr="00B62D53">
              <w:rPr>
                <w:bCs/>
                <w:iCs/>
                <w:sz w:val="20"/>
                <w:szCs w:val="20"/>
              </w:rPr>
              <w:t>137830</w:t>
            </w:r>
          </w:p>
        </w:tc>
        <w:tc>
          <w:tcPr>
            <w:tcW w:w="544" w:type="pct"/>
            <w:tcBorders>
              <w:bottom w:val="single" w:sz="4" w:space="0" w:color="auto"/>
            </w:tcBorders>
            <w:tcMar>
              <w:top w:w="0" w:type="dxa"/>
              <w:left w:w="28" w:type="dxa"/>
              <w:bottom w:w="0" w:type="dxa"/>
              <w:right w:w="28" w:type="dxa"/>
            </w:tcMar>
          </w:tcPr>
          <w:p w:rsidR="00477A07" w:rsidRPr="00B62D53" w:rsidRDefault="00477A07" w:rsidP="00B62D53">
            <w:pPr>
              <w:pStyle w:val="af4"/>
              <w:jc w:val="both"/>
              <w:rPr>
                <w:bCs/>
                <w:iCs/>
                <w:sz w:val="20"/>
                <w:szCs w:val="20"/>
              </w:rPr>
            </w:pPr>
            <w:r w:rsidRPr="00B62D53">
              <w:rPr>
                <w:bCs/>
                <w:iCs/>
                <w:sz w:val="20"/>
                <w:szCs w:val="20"/>
              </w:rPr>
              <w:t>18,22</w:t>
            </w:r>
          </w:p>
        </w:tc>
        <w:tc>
          <w:tcPr>
            <w:tcW w:w="506" w:type="pct"/>
            <w:tcBorders>
              <w:bottom w:val="single" w:sz="4" w:space="0" w:color="auto"/>
            </w:tcBorders>
            <w:tcMar>
              <w:top w:w="0" w:type="dxa"/>
              <w:left w:w="28" w:type="dxa"/>
              <w:bottom w:w="0" w:type="dxa"/>
              <w:right w:w="28" w:type="dxa"/>
            </w:tcMar>
          </w:tcPr>
          <w:p w:rsidR="00477A07" w:rsidRPr="00B62D53" w:rsidRDefault="00477A07" w:rsidP="00B62D53">
            <w:pPr>
              <w:pStyle w:val="af4"/>
              <w:jc w:val="both"/>
              <w:rPr>
                <w:bCs/>
                <w:iCs/>
                <w:sz w:val="20"/>
                <w:szCs w:val="20"/>
              </w:rPr>
            </w:pPr>
            <w:r w:rsidRPr="00B62D53">
              <w:rPr>
                <w:bCs/>
                <w:iCs/>
                <w:sz w:val="20"/>
                <w:szCs w:val="20"/>
              </w:rPr>
              <w:t>118470</w:t>
            </w:r>
          </w:p>
        </w:tc>
        <w:tc>
          <w:tcPr>
            <w:tcW w:w="506" w:type="pct"/>
            <w:tcBorders>
              <w:bottom w:val="single" w:sz="4" w:space="0" w:color="auto"/>
            </w:tcBorders>
            <w:tcMar>
              <w:top w:w="0" w:type="dxa"/>
              <w:left w:w="28" w:type="dxa"/>
              <w:bottom w:w="0" w:type="dxa"/>
              <w:right w:w="28" w:type="dxa"/>
            </w:tcMar>
          </w:tcPr>
          <w:p w:rsidR="00477A07" w:rsidRPr="00B62D53" w:rsidRDefault="00477A07" w:rsidP="00B62D53">
            <w:pPr>
              <w:pStyle w:val="af4"/>
              <w:jc w:val="both"/>
              <w:rPr>
                <w:bCs/>
                <w:iCs/>
                <w:sz w:val="20"/>
                <w:szCs w:val="20"/>
              </w:rPr>
            </w:pPr>
            <w:r w:rsidRPr="00B62D53">
              <w:rPr>
                <w:bCs/>
                <w:iCs/>
                <w:sz w:val="20"/>
                <w:szCs w:val="20"/>
              </w:rPr>
              <w:t>20,44</w:t>
            </w:r>
          </w:p>
        </w:tc>
        <w:tc>
          <w:tcPr>
            <w:tcW w:w="508" w:type="pct"/>
            <w:tcBorders>
              <w:bottom w:val="single" w:sz="4" w:space="0" w:color="auto"/>
            </w:tcBorders>
            <w:tcMar>
              <w:top w:w="0" w:type="dxa"/>
              <w:left w:w="28" w:type="dxa"/>
              <w:bottom w:w="0" w:type="dxa"/>
              <w:right w:w="28" w:type="dxa"/>
            </w:tcMar>
          </w:tcPr>
          <w:p w:rsidR="00477A07" w:rsidRPr="00B62D53" w:rsidRDefault="00477A07" w:rsidP="00B62D53">
            <w:pPr>
              <w:pStyle w:val="af4"/>
              <w:jc w:val="both"/>
              <w:rPr>
                <w:bCs/>
                <w:iCs/>
                <w:sz w:val="20"/>
                <w:szCs w:val="20"/>
              </w:rPr>
            </w:pPr>
            <w:r w:rsidRPr="00B62D53">
              <w:rPr>
                <w:bCs/>
                <w:iCs/>
                <w:sz w:val="20"/>
                <w:szCs w:val="20"/>
              </w:rPr>
              <w:t>111020</w:t>
            </w:r>
          </w:p>
        </w:tc>
        <w:tc>
          <w:tcPr>
            <w:tcW w:w="505" w:type="pct"/>
            <w:tcBorders>
              <w:bottom w:val="single" w:sz="4" w:space="0" w:color="auto"/>
            </w:tcBorders>
            <w:tcMar>
              <w:top w:w="0" w:type="dxa"/>
              <w:left w:w="28" w:type="dxa"/>
              <w:bottom w:w="0" w:type="dxa"/>
              <w:right w:w="28" w:type="dxa"/>
            </w:tcMar>
          </w:tcPr>
          <w:p w:rsidR="00477A07" w:rsidRPr="00B62D53" w:rsidRDefault="00477A07" w:rsidP="00B62D53">
            <w:pPr>
              <w:pStyle w:val="af4"/>
              <w:jc w:val="both"/>
              <w:rPr>
                <w:bCs/>
                <w:iCs/>
                <w:sz w:val="20"/>
                <w:szCs w:val="20"/>
              </w:rPr>
            </w:pPr>
            <w:r w:rsidRPr="00B62D53">
              <w:rPr>
                <w:bCs/>
                <w:iCs/>
                <w:sz w:val="20"/>
                <w:szCs w:val="20"/>
              </w:rPr>
              <w:t>31,47</w:t>
            </w:r>
          </w:p>
        </w:tc>
      </w:tr>
      <w:tr w:rsidR="003C43DE" w:rsidRPr="00B62D53" w:rsidTr="00B62D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9"/>
        </w:trPr>
        <w:tc>
          <w:tcPr>
            <w:tcW w:w="185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77A07" w:rsidRPr="00B62D53" w:rsidRDefault="00477A07" w:rsidP="00B62D53">
            <w:pPr>
              <w:pStyle w:val="af0"/>
              <w:jc w:val="both"/>
              <w:rPr>
                <w:sz w:val="20"/>
              </w:rPr>
            </w:pPr>
            <w:r w:rsidRPr="00B62D53">
              <w:rPr>
                <w:sz w:val="20"/>
              </w:rPr>
              <w:t>Запасы,в том числе</w:t>
            </w:r>
          </w:p>
        </w:tc>
        <w:tc>
          <w:tcPr>
            <w:tcW w:w="58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77A07" w:rsidRPr="00B62D53" w:rsidRDefault="00477A07" w:rsidP="00B62D53">
            <w:pPr>
              <w:pStyle w:val="af4"/>
              <w:jc w:val="both"/>
              <w:rPr>
                <w:sz w:val="20"/>
                <w:szCs w:val="20"/>
              </w:rPr>
            </w:pPr>
            <w:r w:rsidRPr="00B62D53">
              <w:rPr>
                <w:sz w:val="20"/>
                <w:szCs w:val="20"/>
              </w:rPr>
              <w:t>161090</w:t>
            </w:r>
          </w:p>
        </w:tc>
        <w:tc>
          <w:tcPr>
            <w:tcW w:w="54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77A07" w:rsidRPr="00B62D53" w:rsidRDefault="00477A07" w:rsidP="00B62D53">
            <w:pPr>
              <w:pStyle w:val="af4"/>
              <w:jc w:val="both"/>
              <w:rPr>
                <w:sz w:val="20"/>
                <w:szCs w:val="20"/>
              </w:rPr>
            </w:pPr>
            <w:r w:rsidRPr="00B62D53">
              <w:rPr>
                <w:sz w:val="20"/>
                <w:szCs w:val="20"/>
              </w:rPr>
              <w:t>21,29</w:t>
            </w:r>
          </w:p>
        </w:tc>
        <w:tc>
          <w:tcPr>
            <w:tcW w:w="50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77A07" w:rsidRPr="00B62D53" w:rsidRDefault="00477A07" w:rsidP="00B62D53">
            <w:pPr>
              <w:pStyle w:val="af4"/>
              <w:jc w:val="both"/>
              <w:rPr>
                <w:sz w:val="20"/>
                <w:szCs w:val="20"/>
              </w:rPr>
            </w:pPr>
            <w:r w:rsidRPr="00B62D53">
              <w:rPr>
                <w:sz w:val="20"/>
                <w:szCs w:val="20"/>
              </w:rPr>
              <w:t>128990</w:t>
            </w:r>
          </w:p>
        </w:tc>
        <w:tc>
          <w:tcPr>
            <w:tcW w:w="50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77A07" w:rsidRPr="00B62D53" w:rsidRDefault="00477A07" w:rsidP="00B62D53">
            <w:pPr>
              <w:pStyle w:val="af4"/>
              <w:jc w:val="both"/>
              <w:rPr>
                <w:sz w:val="20"/>
                <w:szCs w:val="20"/>
              </w:rPr>
            </w:pPr>
            <w:r w:rsidRPr="00B62D53">
              <w:rPr>
                <w:sz w:val="20"/>
                <w:szCs w:val="20"/>
              </w:rPr>
              <w:t>22,26</w:t>
            </w:r>
          </w:p>
        </w:tc>
        <w:tc>
          <w:tcPr>
            <w:tcW w:w="50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77A07" w:rsidRPr="00B62D53" w:rsidRDefault="00477A07" w:rsidP="00B62D53">
            <w:pPr>
              <w:pStyle w:val="af4"/>
              <w:jc w:val="both"/>
              <w:rPr>
                <w:sz w:val="20"/>
                <w:szCs w:val="20"/>
              </w:rPr>
            </w:pPr>
            <w:r w:rsidRPr="00B62D53">
              <w:rPr>
                <w:sz w:val="20"/>
                <w:szCs w:val="20"/>
              </w:rPr>
              <w:t>51670</w:t>
            </w:r>
          </w:p>
        </w:tc>
        <w:tc>
          <w:tcPr>
            <w:tcW w:w="50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77A07" w:rsidRPr="00B62D53" w:rsidRDefault="00477A07" w:rsidP="00B62D53">
            <w:pPr>
              <w:pStyle w:val="af4"/>
              <w:jc w:val="both"/>
              <w:rPr>
                <w:sz w:val="20"/>
                <w:szCs w:val="20"/>
              </w:rPr>
            </w:pPr>
            <w:r w:rsidRPr="00B62D53">
              <w:rPr>
                <w:sz w:val="20"/>
                <w:szCs w:val="20"/>
              </w:rPr>
              <w:t>14,65</w:t>
            </w:r>
          </w:p>
        </w:tc>
      </w:tr>
      <w:tr w:rsidR="003C43DE" w:rsidRPr="00B62D53" w:rsidTr="00B62D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9"/>
        </w:trPr>
        <w:tc>
          <w:tcPr>
            <w:tcW w:w="185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77A07" w:rsidRPr="00B62D53" w:rsidRDefault="00477A07" w:rsidP="00B62D53">
            <w:pPr>
              <w:pStyle w:val="af0"/>
              <w:jc w:val="both"/>
              <w:rPr>
                <w:sz w:val="20"/>
              </w:rPr>
            </w:pPr>
            <w:r w:rsidRPr="00B62D53">
              <w:rPr>
                <w:sz w:val="20"/>
              </w:rPr>
              <w:t>сырье, материалы</w:t>
            </w:r>
          </w:p>
        </w:tc>
        <w:tc>
          <w:tcPr>
            <w:tcW w:w="58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77A07" w:rsidRPr="00B62D53" w:rsidRDefault="00477A07" w:rsidP="00B62D53">
            <w:pPr>
              <w:pStyle w:val="af4"/>
              <w:jc w:val="both"/>
              <w:rPr>
                <w:sz w:val="20"/>
                <w:szCs w:val="20"/>
              </w:rPr>
            </w:pPr>
            <w:r w:rsidRPr="00B62D53">
              <w:rPr>
                <w:sz w:val="20"/>
                <w:szCs w:val="20"/>
              </w:rPr>
              <w:t>150520</w:t>
            </w:r>
          </w:p>
        </w:tc>
        <w:tc>
          <w:tcPr>
            <w:tcW w:w="54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77A07" w:rsidRPr="00B62D53" w:rsidRDefault="00477A07" w:rsidP="00B62D53">
            <w:pPr>
              <w:pStyle w:val="af4"/>
              <w:jc w:val="both"/>
              <w:rPr>
                <w:sz w:val="20"/>
                <w:szCs w:val="20"/>
              </w:rPr>
            </w:pPr>
            <w:r w:rsidRPr="00B62D53">
              <w:rPr>
                <w:sz w:val="20"/>
                <w:szCs w:val="20"/>
              </w:rPr>
              <w:t>19,89</w:t>
            </w:r>
          </w:p>
        </w:tc>
        <w:tc>
          <w:tcPr>
            <w:tcW w:w="50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77A07" w:rsidRPr="00B62D53" w:rsidRDefault="00477A07" w:rsidP="00B62D53">
            <w:pPr>
              <w:pStyle w:val="af4"/>
              <w:jc w:val="both"/>
              <w:rPr>
                <w:sz w:val="20"/>
                <w:szCs w:val="20"/>
              </w:rPr>
            </w:pPr>
            <w:r w:rsidRPr="00B62D53">
              <w:rPr>
                <w:sz w:val="20"/>
                <w:szCs w:val="20"/>
              </w:rPr>
              <w:t>127900</w:t>
            </w:r>
          </w:p>
        </w:tc>
        <w:tc>
          <w:tcPr>
            <w:tcW w:w="50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77A07" w:rsidRPr="00B62D53" w:rsidRDefault="00477A07" w:rsidP="00B62D53">
            <w:pPr>
              <w:pStyle w:val="af4"/>
              <w:jc w:val="both"/>
              <w:rPr>
                <w:sz w:val="20"/>
                <w:szCs w:val="20"/>
              </w:rPr>
            </w:pPr>
            <w:r w:rsidRPr="00B62D53">
              <w:rPr>
                <w:sz w:val="20"/>
                <w:szCs w:val="20"/>
              </w:rPr>
              <w:t>22,07</w:t>
            </w:r>
          </w:p>
        </w:tc>
        <w:tc>
          <w:tcPr>
            <w:tcW w:w="50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77A07" w:rsidRPr="00B62D53" w:rsidRDefault="00477A07" w:rsidP="00B62D53">
            <w:pPr>
              <w:pStyle w:val="af4"/>
              <w:jc w:val="both"/>
              <w:rPr>
                <w:sz w:val="20"/>
                <w:szCs w:val="20"/>
              </w:rPr>
            </w:pPr>
            <w:r w:rsidRPr="00B62D53">
              <w:rPr>
                <w:sz w:val="20"/>
                <w:szCs w:val="20"/>
              </w:rPr>
              <w:t>50920</w:t>
            </w:r>
          </w:p>
        </w:tc>
        <w:tc>
          <w:tcPr>
            <w:tcW w:w="50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77A07" w:rsidRPr="00B62D53" w:rsidRDefault="00477A07" w:rsidP="00B62D53">
            <w:pPr>
              <w:pStyle w:val="af4"/>
              <w:jc w:val="both"/>
              <w:rPr>
                <w:sz w:val="20"/>
                <w:szCs w:val="20"/>
              </w:rPr>
            </w:pPr>
            <w:r w:rsidRPr="00B62D53">
              <w:rPr>
                <w:sz w:val="20"/>
                <w:szCs w:val="20"/>
              </w:rPr>
              <w:t>14,43</w:t>
            </w:r>
          </w:p>
        </w:tc>
      </w:tr>
      <w:tr w:rsidR="003C43DE" w:rsidRPr="00B62D53" w:rsidTr="00B62D53">
        <w:trPr>
          <w:trHeight w:val="84"/>
        </w:trPr>
        <w:tc>
          <w:tcPr>
            <w:tcW w:w="1851" w:type="pct"/>
            <w:tcMar>
              <w:top w:w="0" w:type="dxa"/>
              <w:left w:w="28" w:type="dxa"/>
              <w:bottom w:w="0" w:type="dxa"/>
              <w:right w:w="28" w:type="dxa"/>
            </w:tcMar>
          </w:tcPr>
          <w:p w:rsidR="00477A07" w:rsidRPr="00B62D53" w:rsidRDefault="00477A07" w:rsidP="00B62D53">
            <w:pPr>
              <w:pStyle w:val="af0"/>
              <w:jc w:val="both"/>
              <w:rPr>
                <w:sz w:val="20"/>
              </w:rPr>
            </w:pPr>
            <w:r w:rsidRPr="00B62D53">
              <w:rPr>
                <w:sz w:val="20"/>
              </w:rPr>
              <w:t>готовая продукция</w:t>
            </w:r>
          </w:p>
        </w:tc>
        <w:tc>
          <w:tcPr>
            <w:tcW w:w="580" w:type="pct"/>
            <w:tcMar>
              <w:top w:w="0" w:type="dxa"/>
              <w:left w:w="28" w:type="dxa"/>
              <w:bottom w:w="0" w:type="dxa"/>
              <w:right w:w="28" w:type="dxa"/>
            </w:tcMar>
          </w:tcPr>
          <w:p w:rsidR="00477A07" w:rsidRPr="00B62D53" w:rsidRDefault="00477A07" w:rsidP="00B62D53">
            <w:pPr>
              <w:pStyle w:val="af4"/>
              <w:jc w:val="both"/>
              <w:rPr>
                <w:sz w:val="20"/>
                <w:szCs w:val="20"/>
              </w:rPr>
            </w:pPr>
            <w:r w:rsidRPr="00B62D53">
              <w:rPr>
                <w:sz w:val="20"/>
                <w:szCs w:val="20"/>
              </w:rPr>
              <w:t>10150</w:t>
            </w:r>
          </w:p>
        </w:tc>
        <w:tc>
          <w:tcPr>
            <w:tcW w:w="544" w:type="pct"/>
            <w:tcMar>
              <w:top w:w="0" w:type="dxa"/>
              <w:left w:w="28" w:type="dxa"/>
              <w:bottom w:w="0" w:type="dxa"/>
              <w:right w:w="28" w:type="dxa"/>
            </w:tcMar>
          </w:tcPr>
          <w:p w:rsidR="00477A07" w:rsidRPr="00B62D53" w:rsidRDefault="00477A07" w:rsidP="00B62D53">
            <w:pPr>
              <w:pStyle w:val="af4"/>
              <w:jc w:val="both"/>
              <w:rPr>
                <w:sz w:val="20"/>
                <w:szCs w:val="20"/>
              </w:rPr>
            </w:pPr>
            <w:r w:rsidRPr="00B62D53">
              <w:rPr>
                <w:sz w:val="20"/>
                <w:szCs w:val="20"/>
              </w:rPr>
              <w:t>1,34</w:t>
            </w:r>
          </w:p>
        </w:tc>
        <w:tc>
          <w:tcPr>
            <w:tcW w:w="506" w:type="pct"/>
            <w:tcMar>
              <w:top w:w="0" w:type="dxa"/>
              <w:left w:w="28" w:type="dxa"/>
              <w:bottom w:w="0" w:type="dxa"/>
              <w:right w:w="28" w:type="dxa"/>
            </w:tcMar>
          </w:tcPr>
          <w:p w:rsidR="00477A07" w:rsidRPr="00B62D53" w:rsidRDefault="00477A07" w:rsidP="00B62D53">
            <w:pPr>
              <w:pStyle w:val="af4"/>
              <w:jc w:val="both"/>
              <w:rPr>
                <w:sz w:val="20"/>
                <w:szCs w:val="20"/>
              </w:rPr>
            </w:pPr>
          </w:p>
        </w:tc>
        <w:tc>
          <w:tcPr>
            <w:tcW w:w="506" w:type="pct"/>
            <w:tcMar>
              <w:top w:w="0" w:type="dxa"/>
              <w:left w:w="28" w:type="dxa"/>
              <w:bottom w:w="0" w:type="dxa"/>
              <w:right w:w="28" w:type="dxa"/>
            </w:tcMar>
          </w:tcPr>
          <w:p w:rsidR="00477A07" w:rsidRPr="00B62D53" w:rsidRDefault="00477A07" w:rsidP="00B62D53">
            <w:pPr>
              <w:pStyle w:val="af4"/>
              <w:jc w:val="both"/>
              <w:rPr>
                <w:sz w:val="20"/>
                <w:szCs w:val="20"/>
              </w:rPr>
            </w:pPr>
            <w:r w:rsidRPr="00B62D53">
              <w:rPr>
                <w:sz w:val="20"/>
                <w:szCs w:val="20"/>
              </w:rPr>
              <w:t>0</w:t>
            </w:r>
          </w:p>
        </w:tc>
        <w:tc>
          <w:tcPr>
            <w:tcW w:w="508" w:type="pct"/>
            <w:tcMar>
              <w:top w:w="0" w:type="dxa"/>
              <w:left w:w="28" w:type="dxa"/>
              <w:bottom w:w="0" w:type="dxa"/>
              <w:right w:w="28" w:type="dxa"/>
            </w:tcMar>
          </w:tcPr>
          <w:p w:rsidR="00477A07" w:rsidRPr="00B62D53" w:rsidRDefault="00477A07" w:rsidP="00B62D53">
            <w:pPr>
              <w:pStyle w:val="af4"/>
              <w:jc w:val="both"/>
              <w:rPr>
                <w:sz w:val="20"/>
                <w:szCs w:val="20"/>
              </w:rPr>
            </w:pPr>
          </w:p>
        </w:tc>
        <w:tc>
          <w:tcPr>
            <w:tcW w:w="505" w:type="pct"/>
            <w:tcMar>
              <w:top w:w="0" w:type="dxa"/>
              <w:left w:w="28" w:type="dxa"/>
              <w:bottom w:w="0" w:type="dxa"/>
              <w:right w:w="28" w:type="dxa"/>
            </w:tcMar>
          </w:tcPr>
          <w:p w:rsidR="00477A07" w:rsidRPr="00B62D53" w:rsidRDefault="00477A07" w:rsidP="00B62D53">
            <w:pPr>
              <w:pStyle w:val="af4"/>
              <w:jc w:val="both"/>
              <w:rPr>
                <w:sz w:val="20"/>
                <w:szCs w:val="20"/>
              </w:rPr>
            </w:pPr>
            <w:r w:rsidRPr="00B62D53">
              <w:rPr>
                <w:sz w:val="20"/>
                <w:szCs w:val="20"/>
              </w:rPr>
              <w:t>0</w:t>
            </w:r>
          </w:p>
        </w:tc>
      </w:tr>
      <w:tr w:rsidR="003C43DE" w:rsidRPr="00B62D53" w:rsidTr="00B62D53">
        <w:trPr>
          <w:trHeight w:val="84"/>
        </w:trPr>
        <w:tc>
          <w:tcPr>
            <w:tcW w:w="1851" w:type="pct"/>
            <w:tcMar>
              <w:top w:w="0" w:type="dxa"/>
              <w:left w:w="28" w:type="dxa"/>
              <w:bottom w:w="0" w:type="dxa"/>
              <w:right w:w="28" w:type="dxa"/>
            </w:tcMar>
          </w:tcPr>
          <w:p w:rsidR="00477A07" w:rsidRPr="00B62D53" w:rsidRDefault="00477A07" w:rsidP="00B62D53">
            <w:pPr>
              <w:pStyle w:val="af0"/>
              <w:jc w:val="both"/>
              <w:rPr>
                <w:sz w:val="20"/>
              </w:rPr>
            </w:pPr>
            <w:r w:rsidRPr="00B62D53">
              <w:rPr>
                <w:sz w:val="20"/>
              </w:rPr>
              <w:t>расходы будущих периодов</w:t>
            </w:r>
          </w:p>
        </w:tc>
        <w:tc>
          <w:tcPr>
            <w:tcW w:w="580" w:type="pct"/>
            <w:tcMar>
              <w:top w:w="0" w:type="dxa"/>
              <w:left w:w="28" w:type="dxa"/>
              <w:bottom w:w="0" w:type="dxa"/>
              <w:right w:w="28" w:type="dxa"/>
            </w:tcMar>
          </w:tcPr>
          <w:p w:rsidR="00477A07" w:rsidRPr="00B62D53" w:rsidRDefault="00477A07" w:rsidP="00B62D53">
            <w:pPr>
              <w:pStyle w:val="af4"/>
              <w:jc w:val="both"/>
              <w:rPr>
                <w:sz w:val="20"/>
                <w:szCs w:val="20"/>
              </w:rPr>
            </w:pPr>
            <w:r w:rsidRPr="00B62D53">
              <w:rPr>
                <w:sz w:val="20"/>
                <w:szCs w:val="20"/>
              </w:rPr>
              <w:t>420</w:t>
            </w:r>
          </w:p>
        </w:tc>
        <w:tc>
          <w:tcPr>
            <w:tcW w:w="544" w:type="pct"/>
            <w:tcMar>
              <w:top w:w="0" w:type="dxa"/>
              <w:left w:w="28" w:type="dxa"/>
              <w:bottom w:w="0" w:type="dxa"/>
              <w:right w:w="28" w:type="dxa"/>
            </w:tcMar>
          </w:tcPr>
          <w:p w:rsidR="00477A07" w:rsidRPr="00B62D53" w:rsidRDefault="00477A07" w:rsidP="00B62D53">
            <w:pPr>
              <w:pStyle w:val="af4"/>
              <w:jc w:val="both"/>
              <w:rPr>
                <w:sz w:val="20"/>
                <w:szCs w:val="20"/>
              </w:rPr>
            </w:pPr>
            <w:r w:rsidRPr="00B62D53">
              <w:rPr>
                <w:sz w:val="20"/>
                <w:szCs w:val="20"/>
              </w:rPr>
              <w:t>0,06</w:t>
            </w:r>
          </w:p>
        </w:tc>
        <w:tc>
          <w:tcPr>
            <w:tcW w:w="506" w:type="pct"/>
            <w:tcMar>
              <w:top w:w="0" w:type="dxa"/>
              <w:left w:w="28" w:type="dxa"/>
              <w:bottom w:w="0" w:type="dxa"/>
              <w:right w:w="28" w:type="dxa"/>
            </w:tcMar>
          </w:tcPr>
          <w:p w:rsidR="00477A07" w:rsidRPr="00B62D53" w:rsidRDefault="00477A07" w:rsidP="00B62D53">
            <w:pPr>
              <w:pStyle w:val="af4"/>
              <w:jc w:val="both"/>
              <w:rPr>
                <w:sz w:val="20"/>
                <w:szCs w:val="20"/>
              </w:rPr>
            </w:pPr>
            <w:r w:rsidRPr="00B62D53">
              <w:rPr>
                <w:sz w:val="20"/>
                <w:szCs w:val="20"/>
              </w:rPr>
              <w:t>1090</w:t>
            </w:r>
          </w:p>
        </w:tc>
        <w:tc>
          <w:tcPr>
            <w:tcW w:w="506" w:type="pct"/>
            <w:tcMar>
              <w:top w:w="0" w:type="dxa"/>
              <w:left w:w="28" w:type="dxa"/>
              <w:bottom w:w="0" w:type="dxa"/>
              <w:right w:w="28" w:type="dxa"/>
            </w:tcMar>
          </w:tcPr>
          <w:p w:rsidR="00477A07" w:rsidRPr="00B62D53" w:rsidRDefault="00477A07" w:rsidP="00B62D53">
            <w:pPr>
              <w:pStyle w:val="af4"/>
              <w:jc w:val="both"/>
              <w:rPr>
                <w:sz w:val="20"/>
                <w:szCs w:val="20"/>
              </w:rPr>
            </w:pPr>
            <w:r w:rsidRPr="00B62D53">
              <w:rPr>
                <w:sz w:val="20"/>
                <w:szCs w:val="20"/>
              </w:rPr>
              <w:t>0,19</w:t>
            </w:r>
          </w:p>
        </w:tc>
        <w:tc>
          <w:tcPr>
            <w:tcW w:w="508" w:type="pct"/>
            <w:tcMar>
              <w:top w:w="0" w:type="dxa"/>
              <w:left w:w="28" w:type="dxa"/>
              <w:bottom w:w="0" w:type="dxa"/>
              <w:right w:w="28" w:type="dxa"/>
            </w:tcMar>
          </w:tcPr>
          <w:p w:rsidR="00477A07" w:rsidRPr="00B62D53" w:rsidRDefault="00477A07" w:rsidP="00B62D53">
            <w:pPr>
              <w:pStyle w:val="af4"/>
              <w:jc w:val="both"/>
              <w:rPr>
                <w:sz w:val="20"/>
                <w:szCs w:val="20"/>
              </w:rPr>
            </w:pPr>
            <w:r w:rsidRPr="00B62D53">
              <w:rPr>
                <w:sz w:val="20"/>
                <w:szCs w:val="20"/>
              </w:rPr>
              <w:t>750</w:t>
            </w:r>
          </w:p>
        </w:tc>
        <w:tc>
          <w:tcPr>
            <w:tcW w:w="505" w:type="pct"/>
            <w:tcMar>
              <w:top w:w="0" w:type="dxa"/>
              <w:left w:w="28" w:type="dxa"/>
              <w:bottom w:w="0" w:type="dxa"/>
              <w:right w:w="28" w:type="dxa"/>
            </w:tcMar>
          </w:tcPr>
          <w:p w:rsidR="00477A07" w:rsidRPr="00B62D53" w:rsidRDefault="00477A07" w:rsidP="00B62D53">
            <w:pPr>
              <w:pStyle w:val="af4"/>
              <w:jc w:val="both"/>
              <w:rPr>
                <w:sz w:val="20"/>
                <w:szCs w:val="20"/>
              </w:rPr>
            </w:pPr>
            <w:r w:rsidRPr="00B62D53">
              <w:rPr>
                <w:sz w:val="20"/>
                <w:szCs w:val="20"/>
              </w:rPr>
              <w:t>0,21</w:t>
            </w:r>
          </w:p>
        </w:tc>
      </w:tr>
      <w:tr w:rsidR="003C43DE" w:rsidRPr="00B62D53" w:rsidTr="00B62D53">
        <w:trPr>
          <w:trHeight w:val="84"/>
        </w:trPr>
        <w:tc>
          <w:tcPr>
            <w:tcW w:w="1851" w:type="pct"/>
            <w:tcMar>
              <w:top w:w="0" w:type="dxa"/>
              <w:left w:w="28" w:type="dxa"/>
              <w:bottom w:w="0" w:type="dxa"/>
              <w:right w:w="28" w:type="dxa"/>
            </w:tcMar>
          </w:tcPr>
          <w:p w:rsidR="00477A07" w:rsidRPr="00B62D53" w:rsidRDefault="00477A07" w:rsidP="00B62D53">
            <w:pPr>
              <w:pStyle w:val="af0"/>
              <w:jc w:val="both"/>
              <w:rPr>
                <w:sz w:val="20"/>
              </w:rPr>
            </w:pPr>
            <w:r w:rsidRPr="00B62D53">
              <w:rPr>
                <w:sz w:val="20"/>
              </w:rPr>
              <w:t>НДС</w:t>
            </w:r>
          </w:p>
        </w:tc>
        <w:tc>
          <w:tcPr>
            <w:tcW w:w="580" w:type="pct"/>
            <w:tcMar>
              <w:top w:w="0" w:type="dxa"/>
              <w:left w:w="28" w:type="dxa"/>
              <w:bottom w:w="0" w:type="dxa"/>
              <w:right w:w="28" w:type="dxa"/>
            </w:tcMar>
          </w:tcPr>
          <w:p w:rsidR="00477A07" w:rsidRPr="00B62D53" w:rsidRDefault="00477A07" w:rsidP="00B62D53">
            <w:pPr>
              <w:pStyle w:val="af4"/>
              <w:jc w:val="both"/>
              <w:rPr>
                <w:sz w:val="20"/>
                <w:szCs w:val="20"/>
              </w:rPr>
            </w:pPr>
            <w:r w:rsidRPr="00B62D53">
              <w:rPr>
                <w:sz w:val="20"/>
                <w:szCs w:val="20"/>
              </w:rPr>
              <w:t>112180</w:t>
            </w:r>
          </w:p>
        </w:tc>
        <w:tc>
          <w:tcPr>
            <w:tcW w:w="544" w:type="pct"/>
            <w:tcMar>
              <w:top w:w="0" w:type="dxa"/>
              <w:left w:w="28" w:type="dxa"/>
              <w:bottom w:w="0" w:type="dxa"/>
              <w:right w:w="28" w:type="dxa"/>
            </w:tcMar>
          </w:tcPr>
          <w:p w:rsidR="00477A07" w:rsidRPr="00B62D53" w:rsidRDefault="00477A07" w:rsidP="00B62D53">
            <w:pPr>
              <w:pStyle w:val="af4"/>
              <w:jc w:val="both"/>
              <w:rPr>
                <w:sz w:val="20"/>
                <w:szCs w:val="20"/>
              </w:rPr>
            </w:pPr>
            <w:r w:rsidRPr="00B62D53">
              <w:rPr>
                <w:sz w:val="20"/>
                <w:szCs w:val="20"/>
              </w:rPr>
              <w:t>14,83</w:t>
            </w:r>
          </w:p>
        </w:tc>
        <w:tc>
          <w:tcPr>
            <w:tcW w:w="506" w:type="pct"/>
            <w:tcMar>
              <w:top w:w="0" w:type="dxa"/>
              <w:left w:w="28" w:type="dxa"/>
              <w:bottom w:w="0" w:type="dxa"/>
              <w:right w:w="28" w:type="dxa"/>
            </w:tcMar>
          </w:tcPr>
          <w:p w:rsidR="00477A07" w:rsidRPr="00B62D53" w:rsidRDefault="00477A07" w:rsidP="00B62D53">
            <w:pPr>
              <w:pStyle w:val="af4"/>
              <w:jc w:val="both"/>
              <w:rPr>
                <w:sz w:val="20"/>
                <w:szCs w:val="20"/>
              </w:rPr>
            </w:pPr>
            <w:r w:rsidRPr="00B62D53">
              <w:rPr>
                <w:sz w:val="20"/>
                <w:szCs w:val="20"/>
              </w:rPr>
              <w:t>66980</w:t>
            </w:r>
          </w:p>
        </w:tc>
        <w:tc>
          <w:tcPr>
            <w:tcW w:w="506" w:type="pct"/>
            <w:tcMar>
              <w:top w:w="0" w:type="dxa"/>
              <w:left w:w="28" w:type="dxa"/>
              <w:bottom w:w="0" w:type="dxa"/>
              <w:right w:w="28" w:type="dxa"/>
            </w:tcMar>
          </w:tcPr>
          <w:p w:rsidR="00477A07" w:rsidRPr="00B62D53" w:rsidRDefault="00477A07" w:rsidP="00B62D53">
            <w:pPr>
              <w:pStyle w:val="af4"/>
              <w:jc w:val="both"/>
              <w:rPr>
                <w:sz w:val="20"/>
                <w:szCs w:val="20"/>
              </w:rPr>
            </w:pPr>
            <w:r w:rsidRPr="00B62D53">
              <w:rPr>
                <w:sz w:val="20"/>
                <w:szCs w:val="20"/>
              </w:rPr>
              <w:t>11,56</w:t>
            </w:r>
          </w:p>
        </w:tc>
        <w:tc>
          <w:tcPr>
            <w:tcW w:w="508" w:type="pct"/>
            <w:tcMar>
              <w:top w:w="0" w:type="dxa"/>
              <w:left w:w="28" w:type="dxa"/>
              <w:bottom w:w="0" w:type="dxa"/>
              <w:right w:w="28" w:type="dxa"/>
            </w:tcMar>
          </w:tcPr>
          <w:p w:rsidR="00477A07" w:rsidRPr="00B62D53" w:rsidRDefault="00477A07" w:rsidP="00B62D53">
            <w:pPr>
              <w:pStyle w:val="af4"/>
              <w:jc w:val="both"/>
              <w:rPr>
                <w:sz w:val="20"/>
                <w:szCs w:val="20"/>
              </w:rPr>
            </w:pPr>
            <w:r w:rsidRPr="00B62D53">
              <w:rPr>
                <w:sz w:val="20"/>
                <w:szCs w:val="20"/>
              </w:rPr>
              <w:t>14930</w:t>
            </w:r>
          </w:p>
        </w:tc>
        <w:tc>
          <w:tcPr>
            <w:tcW w:w="505" w:type="pct"/>
            <w:tcMar>
              <w:top w:w="0" w:type="dxa"/>
              <w:left w:w="28" w:type="dxa"/>
              <w:bottom w:w="0" w:type="dxa"/>
              <w:right w:w="28" w:type="dxa"/>
            </w:tcMar>
          </w:tcPr>
          <w:p w:rsidR="00477A07" w:rsidRPr="00B62D53" w:rsidRDefault="00477A07" w:rsidP="00B62D53">
            <w:pPr>
              <w:pStyle w:val="af4"/>
              <w:jc w:val="both"/>
              <w:rPr>
                <w:sz w:val="20"/>
                <w:szCs w:val="20"/>
              </w:rPr>
            </w:pPr>
            <w:r w:rsidRPr="00B62D53">
              <w:rPr>
                <w:sz w:val="20"/>
                <w:szCs w:val="20"/>
              </w:rPr>
              <w:t>4,23</w:t>
            </w:r>
          </w:p>
        </w:tc>
      </w:tr>
      <w:tr w:rsidR="003C43DE" w:rsidRPr="00B62D53" w:rsidTr="00B62D53">
        <w:trPr>
          <w:trHeight w:val="84"/>
        </w:trPr>
        <w:tc>
          <w:tcPr>
            <w:tcW w:w="1851" w:type="pct"/>
            <w:tcMar>
              <w:top w:w="0" w:type="dxa"/>
              <w:left w:w="28" w:type="dxa"/>
              <w:bottom w:w="0" w:type="dxa"/>
              <w:right w:w="28" w:type="dxa"/>
            </w:tcMar>
          </w:tcPr>
          <w:p w:rsidR="00477A07" w:rsidRPr="00B62D53" w:rsidRDefault="00477A07" w:rsidP="00B62D53">
            <w:pPr>
              <w:pStyle w:val="af0"/>
              <w:jc w:val="both"/>
              <w:rPr>
                <w:sz w:val="20"/>
              </w:rPr>
            </w:pPr>
            <w:r w:rsidRPr="00B62D53">
              <w:rPr>
                <w:sz w:val="20"/>
              </w:rPr>
              <w:t>Дебиторская задолженность (до 12 мес.), в том числе</w:t>
            </w:r>
          </w:p>
        </w:tc>
        <w:tc>
          <w:tcPr>
            <w:tcW w:w="580" w:type="pct"/>
            <w:tcMar>
              <w:top w:w="0" w:type="dxa"/>
              <w:left w:w="28" w:type="dxa"/>
              <w:bottom w:w="0" w:type="dxa"/>
              <w:right w:w="28" w:type="dxa"/>
            </w:tcMar>
          </w:tcPr>
          <w:p w:rsidR="00477A07" w:rsidRPr="00B62D53" w:rsidRDefault="00477A07" w:rsidP="00B62D53">
            <w:pPr>
              <w:pStyle w:val="af4"/>
              <w:jc w:val="both"/>
              <w:rPr>
                <w:sz w:val="20"/>
                <w:szCs w:val="20"/>
              </w:rPr>
            </w:pPr>
            <w:r w:rsidRPr="00B62D53">
              <w:rPr>
                <w:sz w:val="20"/>
                <w:szCs w:val="20"/>
              </w:rPr>
              <w:t>294390</w:t>
            </w:r>
          </w:p>
        </w:tc>
        <w:tc>
          <w:tcPr>
            <w:tcW w:w="544" w:type="pct"/>
            <w:tcMar>
              <w:top w:w="0" w:type="dxa"/>
              <w:left w:w="28" w:type="dxa"/>
              <w:bottom w:w="0" w:type="dxa"/>
              <w:right w:w="28" w:type="dxa"/>
            </w:tcMar>
          </w:tcPr>
          <w:p w:rsidR="00477A07" w:rsidRPr="00B62D53" w:rsidRDefault="00477A07" w:rsidP="00B62D53">
            <w:pPr>
              <w:pStyle w:val="af4"/>
              <w:jc w:val="both"/>
              <w:rPr>
                <w:sz w:val="20"/>
                <w:szCs w:val="20"/>
              </w:rPr>
            </w:pPr>
            <w:r w:rsidRPr="00B62D53">
              <w:rPr>
                <w:sz w:val="20"/>
                <w:szCs w:val="20"/>
              </w:rPr>
              <w:t>38,91</w:t>
            </w:r>
          </w:p>
        </w:tc>
        <w:tc>
          <w:tcPr>
            <w:tcW w:w="506" w:type="pct"/>
            <w:tcMar>
              <w:top w:w="0" w:type="dxa"/>
              <w:left w:w="28" w:type="dxa"/>
              <w:bottom w:w="0" w:type="dxa"/>
              <w:right w:w="28" w:type="dxa"/>
            </w:tcMar>
          </w:tcPr>
          <w:p w:rsidR="00477A07" w:rsidRPr="00B62D53" w:rsidRDefault="00477A07" w:rsidP="00B62D53">
            <w:pPr>
              <w:pStyle w:val="af4"/>
              <w:jc w:val="both"/>
              <w:rPr>
                <w:sz w:val="20"/>
                <w:szCs w:val="20"/>
              </w:rPr>
            </w:pPr>
            <w:r w:rsidRPr="00B62D53">
              <w:rPr>
                <w:sz w:val="20"/>
                <w:szCs w:val="20"/>
              </w:rPr>
              <w:t>228660</w:t>
            </w:r>
          </w:p>
        </w:tc>
        <w:tc>
          <w:tcPr>
            <w:tcW w:w="506" w:type="pct"/>
            <w:tcMar>
              <w:top w:w="0" w:type="dxa"/>
              <w:left w:w="28" w:type="dxa"/>
              <w:bottom w:w="0" w:type="dxa"/>
              <w:right w:w="28" w:type="dxa"/>
            </w:tcMar>
          </w:tcPr>
          <w:p w:rsidR="00477A07" w:rsidRPr="00B62D53" w:rsidRDefault="00477A07" w:rsidP="00B62D53">
            <w:pPr>
              <w:pStyle w:val="af4"/>
              <w:jc w:val="both"/>
              <w:rPr>
                <w:sz w:val="20"/>
                <w:szCs w:val="20"/>
              </w:rPr>
            </w:pPr>
            <w:r w:rsidRPr="00B62D53">
              <w:rPr>
                <w:sz w:val="20"/>
                <w:szCs w:val="20"/>
              </w:rPr>
              <w:t>39,46</w:t>
            </w:r>
          </w:p>
        </w:tc>
        <w:tc>
          <w:tcPr>
            <w:tcW w:w="508" w:type="pct"/>
            <w:tcMar>
              <w:top w:w="0" w:type="dxa"/>
              <w:left w:w="28" w:type="dxa"/>
              <w:bottom w:w="0" w:type="dxa"/>
              <w:right w:w="28" w:type="dxa"/>
            </w:tcMar>
          </w:tcPr>
          <w:p w:rsidR="00477A07" w:rsidRPr="00B62D53" w:rsidRDefault="00477A07" w:rsidP="00B62D53">
            <w:pPr>
              <w:pStyle w:val="af4"/>
              <w:jc w:val="both"/>
              <w:rPr>
                <w:sz w:val="20"/>
                <w:szCs w:val="20"/>
              </w:rPr>
            </w:pPr>
            <w:r w:rsidRPr="00B62D53">
              <w:rPr>
                <w:sz w:val="20"/>
                <w:szCs w:val="20"/>
              </w:rPr>
              <w:t>105170</w:t>
            </w:r>
          </w:p>
        </w:tc>
        <w:tc>
          <w:tcPr>
            <w:tcW w:w="505" w:type="pct"/>
            <w:tcMar>
              <w:top w:w="0" w:type="dxa"/>
              <w:left w:w="28" w:type="dxa"/>
              <w:bottom w:w="0" w:type="dxa"/>
              <w:right w:w="28" w:type="dxa"/>
            </w:tcMar>
          </w:tcPr>
          <w:p w:rsidR="00477A07" w:rsidRPr="00B62D53" w:rsidRDefault="00477A07" w:rsidP="00B62D53">
            <w:pPr>
              <w:pStyle w:val="af4"/>
              <w:jc w:val="both"/>
              <w:rPr>
                <w:sz w:val="20"/>
                <w:szCs w:val="20"/>
              </w:rPr>
            </w:pPr>
            <w:r w:rsidRPr="00B62D53">
              <w:rPr>
                <w:sz w:val="20"/>
                <w:szCs w:val="20"/>
              </w:rPr>
              <w:t>29,81</w:t>
            </w:r>
          </w:p>
        </w:tc>
      </w:tr>
      <w:tr w:rsidR="003C43DE" w:rsidRPr="00B62D53" w:rsidTr="00B62D53">
        <w:trPr>
          <w:trHeight w:val="84"/>
        </w:trPr>
        <w:tc>
          <w:tcPr>
            <w:tcW w:w="1851" w:type="pct"/>
            <w:tcMar>
              <w:top w:w="0" w:type="dxa"/>
              <w:left w:w="28" w:type="dxa"/>
              <w:bottom w:w="0" w:type="dxa"/>
              <w:right w:w="28" w:type="dxa"/>
            </w:tcMar>
          </w:tcPr>
          <w:p w:rsidR="00477A07" w:rsidRPr="00B62D53" w:rsidRDefault="00477A07" w:rsidP="00B62D53">
            <w:pPr>
              <w:pStyle w:val="af0"/>
              <w:jc w:val="both"/>
              <w:rPr>
                <w:sz w:val="20"/>
              </w:rPr>
            </w:pPr>
            <w:r w:rsidRPr="00B62D53">
              <w:rPr>
                <w:sz w:val="20"/>
              </w:rPr>
              <w:t>покупатели и заказчики</w:t>
            </w:r>
          </w:p>
        </w:tc>
        <w:tc>
          <w:tcPr>
            <w:tcW w:w="580" w:type="pct"/>
            <w:tcMar>
              <w:top w:w="0" w:type="dxa"/>
              <w:left w:w="28" w:type="dxa"/>
              <w:bottom w:w="0" w:type="dxa"/>
              <w:right w:w="28" w:type="dxa"/>
            </w:tcMar>
          </w:tcPr>
          <w:p w:rsidR="00477A07" w:rsidRPr="00B62D53" w:rsidRDefault="00477A07" w:rsidP="00B62D53">
            <w:pPr>
              <w:pStyle w:val="af4"/>
              <w:jc w:val="both"/>
              <w:rPr>
                <w:sz w:val="20"/>
                <w:szCs w:val="20"/>
              </w:rPr>
            </w:pPr>
            <w:r w:rsidRPr="00B62D53">
              <w:rPr>
                <w:sz w:val="20"/>
                <w:szCs w:val="20"/>
              </w:rPr>
              <w:t>294390</w:t>
            </w:r>
          </w:p>
        </w:tc>
        <w:tc>
          <w:tcPr>
            <w:tcW w:w="544" w:type="pct"/>
            <w:tcMar>
              <w:top w:w="0" w:type="dxa"/>
              <w:left w:w="28" w:type="dxa"/>
              <w:bottom w:w="0" w:type="dxa"/>
              <w:right w:w="28" w:type="dxa"/>
            </w:tcMar>
          </w:tcPr>
          <w:p w:rsidR="00477A07" w:rsidRPr="00B62D53" w:rsidRDefault="00477A07" w:rsidP="00B62D53">
            <w:pPr>
              <w:pStyle w:val="af4"/>
              <w:jc w:val="both"/>
              <w:rPr>
                <w:sz w:val="20"/>
                <w:szCs w:val="20"/>
              </w:rPr>
            </w:pPr>
            <w:r w:rsidRPr="00B62D53">
              <w:rPr>
                <w:sz w:val="20"/>
                <w:szCs w:val="20"/>
              </w:rPr>
              <w:t>38,91</w:t>
            </w:r>
          </w:p>
        </w:tc>
        <w:tc>
          <w:tcPr>
            <w:tcW w:w="506" w:type="pct"/>
            <w:tcMar>
              <w:top w:w="0" w:type="dxa"/>
              <w:left w:w="28" w:type="dxa"/>
              <w:bottom w:w="0" w:type="dxa"/>
              <w:right w:w="28" w:type="dxa"/>
            </w:tcMar>
          </w:tcPr>
          <w:p w:rsidR="00477A07" w:rsidRPr="00B62D53" w:rsidRDefault="00477A07" w:rsidP="00B62D53">
            <w:pPr>
              <w:pStyle w:val="af4"/>
              <w:jc w:val="both"/>
              <w:rPr>
                <w:sz w:val="20"/>
                <w:szCs w:val="20"/>
              </w:rPr>
            </w:pPr>
            <w:r w:rsidRPr="00B62D53">
              <w:rPr>
                <w:sz w:val="20"/>
                <w:szCs w:val="20"/>
              </w:rPr>
              <w:t>225030</w:t>
            </w:r>
          </w:p>
        </w:tc>
        <w:tc>
          <w:tcPr>
            <w:tcW w:w="506" w:type="pct"/>
            <w:tcMar>
              <w:top w:w="0" w:type="dxa"/>
              <w:left w:w="28" w:type="dxa"/>
              <w:bottom w:w="0" w:type="dxa"/>
              <w:right w:w="28" w:type="dxa"/>
            </w:tcMar>
          </w:tcPr>
          <w:p w:rsidR="00477A07" w:rsidRPr="00B62D53" w:rsidRDefault="00477A07" w:rsidP="00B62D53">
            <w:pPr>
              <w:pStyle w:val="af4"/>
              <w:jc w:val="both"/>
              <w:rPr>
                <w:sz w:val="20"/>
                <w:szCs w:val="20"/>
              </w:rPr>
            </w:pPr>
            <w:r w:rsidRPr="00B62D53">
              <w:rPr>
                <w:sz w:val="20"/>
                <w:szCs w:val="20"/>
              </w:rPr>
              <w:t>38,83</w:t>
            </w:r>
          </w:p>
        </w:tc>
        <w:tc>
          <w:tcPr>
            <w:tcW w:w="508" w:type="pct"/>
            <w:tcMar>
              <w:top w:w="0" w:type="dxa"/>
              <w:left w:w="28" w:type="dxa"/>
              <w:bottom w:w="0" w:type="dxa"/>
              <w:right w:w="28" w:type="dxa"/>
            </w:tcMar>
          </w:tcPr>
          <w:p w:rsidR="00477A07" w:rsidRPr="00B62D53" w:rsidRDefault="00477A07" w:rsidP="00B62D53">
            <w:pPr>
              <w:pStyle w:val="af4"/>
              <w:jc w:val="both"/>
              <w:rPr>
                <w:sz w:val="20"/>
                <w:szCs w:val="20"/>
              </w:rPr>
            </w:pPr>
            <w:r w:rsidRPr="00B62D53">
              <w:rPr>
                <w:sz w:val="20"/>
                <w:szCs w:val="20"/>
              </w:rPr>
              <w:t>103030</w:t>
            </w:r>
          </w:p>
        </w:tc>
        <w:tc>
          <w:tcPr>
            <w:tcW w:w="505" w:type="pct"/>
            <w:tcMar>
              <w:top w:w="0" w:type="dxa"/>
              <w:left w:w="28" w:type="dxa"/>
              <w:bottom w:w="0" w:type="dxa"/>
              <w:right w:w="28" w:type="dxa"/>
            </w:tcMar>
          </w:tcPr>
          <w:p w:rsidR="00477A07" w:rsidRPr="00B62D53" w:rsidRDefault="00477A07" w:rsidP="00B62D53">
            <w:pPr>
              <w:pStyle w:val="af4"/>
              <w:jc w:val="both"/>
              <w:rPr>
                <w:sz w:val="20"/>
                <w:szCs w:val="20"/>
              </w:rPr>
            </w:pPr>
            <w:r w:rsidRPr="00B62D53">
              <w:rPr>
                <w:sz w:val="20"/>
                <w:szCs w:val="20"/>
              </w:rPr>
              <w:t>29,21</w:t>
            </w:r>
          </w:p>
        </w:tc>
      </w:tr>
      <w:tr w:rsidR="003C43DE" w:rsidRPr="00B62D53" w:rsidTr="00B62D53">
        <w:trPr>
          <w:trHeight w:val="84"/>
        </w:trPr>
        <w:tc>
          <w:tcPr>
            <w:tcW w:w="1851" w:type="pct"/>
            <w:tcMar>
              <w:top w:w="0" w:type="dxa"/>
              <w:left w:w="28" w:type="dxa"/>
              <w:bottom w:w="0" w:type="dxa"/>
              <w:right w:w="28" w:type="dxa"/>
            </w:tcMar>
          </w:tcPr>
          <w:p w:rsidR="00477A07" w:rsidRPr="00B62D53" w:rsidRDefault="00477A07" w:rsidP="00B62D53">
            <w:pPr>
              <w:pStyle w:val="af0"/>
              <w:jc w:val="both"/>
              <w:rPr>
                <w:sz w:val="20"/>
              </w:rPr>
            </w:pPr>
            <w:r w:rsidRPr="00B62D53">
              <w:rPr>
                <w:sz w:val="20"/>
              </w:rPr>
              <w:t>КФВ</w:t>
            </w:r>
          </w:p>
        </w:tc>
        <w:tc>
          <w:tcPr>
            <w:tcW w:w="580" w:type="pct"/>
            <w:tcMar>
              <w:top w:w="0" w:type="dxa"/>
              <w:left w:w="28" w:type="dxa"/>
              <w:bottom w:w="0" w:type="dxa"/>
              <w:right w:w="28" w:type="dxa"/>
            </w:tcMar>
          </w:tcPr>
          <w:p w:rsidR="00477A07" w:rsidRPr="00B62D53" w:rsidRDefault="00477A07" w:rsidP="00B62D53">
            <w:pPr>
              <w:pStyle w:val="af4"/>
              <w:jc w:val="both"/>
              <w:rPr>
                <w:sz w:val="20"/>
                <w:szCs w:val="20"/>
              </w:rPr>
            </w:pPr>
            <w:r w:rsidRPr="00B62D53">
              <w:rPr>
                <w:sz w:val="20"/>
                <w:szCs w:val="20"/>
              </w:rPr>
              <w:t>31560</w:t>
            </w:r>
          </w:p>
        </w:tc>
        <w:tc>
          <w:tcPr>
            <w:tcW w:w="544" w:type="pct"/>
            <w:tcMar>
              <w:top w:w="0" w:type="dxa"/>
              <w:left w:w="28" w:type="dxa"/>
              <w:bottom w:w="0" w:type="dxa"/>
              <w:right w:w="28" w:type="dxa"/>
            </w:tcMar>
          </w:tcPr>
          <w:p w:rsidR="00477A07" w:rsidRPr="00B62D53" w:rsidRDefault="00477A07" w:rsidP="00B62D53">
            <w:pPr>
              <w:pStyle w:val="af4"/>
              <w:jc w:val="both"/>
              <w:rPr>
                <w:sz w:val="20"/>
                <w:szCs w:val="20"/>
              </w:rPr>
            </w:pPr>
            <w:r w:rsidRPr="00B62D53">
              <w:rPr>
                <w:sz w:val="20"/>
                <w:szCs w:val="20"/>
              </w:rPr>
              <w:t>4,17</w:t>
            </w:r>
          </w:p>
        </w:tc>
        <w:tc>
          <w:tcPr>
            <w:tcW w:w="506" w:type="pct"/>
            <w:tcMar>
              <w:top w:w="0" w:type="dxa"/>
              <w:left w:w="28" w:type="dxa"/>
              <w:bottom w:w="0" w:type="dxa"/>
              <w:right w:w="28" w:type="dxa"/>
            </w:tcMar>
          </w:tcPr>
          <w:p w:rsidR="00477A07" w:rsidRPr="00B62D53" w:rsidRDefault="00477A07" w:rsidP="00B62D53">
            <w:pPr>
              <w:pStyle w:val="af4"/>
              <w:jc w:val="both"/>
              <w:rPr>
                <w:sz w:val="20"/>
                <w:szCs w:val="20"/>
              </w:rPr>
            </w:pPr>
            <w:r w:rsidRPr="00B62D53">
              <w:rPr>
                <w:sz w:val="20"/>
                <w:szCs w:val="20"/>
              </w:rPr>
              <w:t>26430</w:t>
            </w:r>
          </w:p>
        </w:tc>
        <w:tc>
          <w:tcPr>
            <w:tcW w:w="506" w:type="pct"/>
            <w:tcMar>
              <w:top w:w="0" w:type="dxa"/>
              <w:left w:w="28" w:type="dxa"/>
              <w:bottom w:w="0" w:type="dxa"/>
              <w:right w:w="28" w:type="dxa"/>
            </w:tcMar>
          </w:tcPr>
          <w:p w:rsidR="00477A07" w:rsidRPr="00B62D53" w:rsidRDefault="00477A07" w:rsidP="00B62D53">
            <w:pPr>
              <w:pStyle w:val="af4"/>
              <w:jc w:val="both"/>
              <w:rPr>
                <w:sz w:val="20"/>
                <w:szCs w:val="20"/>
              </w:rPr>
            </w:pPr>
            <w:r w:rsidRPr="00B62D53">
              <w:rPr>
                <w:sz w:val="20"/>
                <w:szCs w:val="20"/>
              </w:rPr>
              <w:t>4,56</w:t>
            </w:r>
          </w:p>
        </w:tc>
        <w:tc>
          <w:tcPr>
            <w:tcW w:w="508" w:type="pct"/>
            <w:tcMar>
              <w:top w:w="0" w:type="dxa"/>
              <w:left w:w="28" w:type="dxa"/>
              <w:bottom w:w="0" w:type="dxa"/>
              <w:right w:w="28" w:type="dxa"/>
            </w:tcMar>
          </w:tcPr>
          <w:p w:rsidR="00477A07" w:rsidRPr="00B62D53" w:rsidRDefault="00477A07" w:rsidP="00B62D53">
            <w:pPr>
              <w:pStyle w:val="af4"/>
              <w:jc w:val="both"/>
              <w:rPr>
                <w:sz w:val="20"/>
                <w:szCs w:val="20"/>
              </w:rPr>
            </w:pPr>
            <w:r w:rsidRPr="00B62D53">
              <w:rPr>
                <w:sz w:val="20"/>
                <w:szCs w:val="20"/>
              </w:rPr>
              <w:t>26430</w:t>
            </w:r>
          </w:p>
        </w:tc>
        <w:tc>
          <w:tcPr>
            <w:tcW w:w="505" w:type="pct"/>
            <w:tcMar>
              <w:top w:w="0" w:type="dxa"/>
              <w:left w:w="28" w:type="dxa"/>
              <w:bottom w:w="0" w:type="dxa"/>
              <w:right w:w="28" w:type="dxa"/>
            </w:tcMar>
          </w:tcPr>
          <w:p w:rsidR="00477A07" w:rsidRPr="00B62D53" w:rsidRDefault="00477A07" w:rsidP="00B62D53">
            <w:pPr>
              <w:pStyle w:val="af4"/>
              <w:jc w:val="both"/>
              <w:rPr>
                <w:sz w:val="20"/>
                <w:szCs w:val="20"/>
              </w:rPr>
            </w:pPr>
            <w:r w:rsidRPr="00B62D53">
              <w:rPr>
                <w:sz w:val="20"/>
                <w:szCs w:val="20"/>
              </w:rPr>
              <w:t>7,49</w:t>
            </w:r>
          </w:p>
        </w:tc>
      </w:tr>
      <w:tr w:rsidR="003C43DE" w:rsidRPr="00B62D53" w:rsidTr="00B62D53">
        <w:trPr>
          <w:trHeight w:val="84"/>
        </w:trPr>
        <w:tc>
          <w:tcPr>
            <w:tcW w:w="1851" w:type="pct"/>
            <w:tcMar>
              <w:top w:w="0" w:type="dxa"/>
              <w:left w:w="28" w:type="dxa"/>
              <w:bottom w:w="0" w:type="dxa"/>
              <w:right w:w="28" w:type="dxa"/>
            </w:tcMar>
          </w:tcPr>
          <w:p w:rsidR="00477A07" w:rsidRPr="00B62D53" w:rsidRDefault="00477A07" w:rsidP="00B62D53">
            <w:pPr>
              <w:pStyle w:val="af0"/>
              <w:jc w:val="both"/>
              <w:rPr>
                <w:sz w:val="20"/>
              </w:rPr>
            </w:pPr>
            <w:r w:rsidRPr="00B62D53">
              <w:rPr>
                <w:sz w:val="20"/>
              </w:rPr>
              <w:t>Денежные средства</w:t>
            </w:r>
          </w:p>
        </w:tc>
        <w:tc>
          <w:tcPr>
            <w:tcW w:w="580" w:type="pct"/>
            <w:tcMar>
              <w:top w:w="0" w:type="dxa"/>
              <w:left w:w="28" w:type="dxa"/>
              <w:bottom w:w="0" w:type="dxa"/>
              <w:right w:w="28" w:type="dxa"/>
            </w:tcMar>
          </w:tcPr>
          <w:p w:rsidR="00477A07" w:rsidRPr="00B62D53" w:rsidRDefault="00477A07" w:rsidP="00B62D53">
            <w:pPr>
              <w:pStyle w:val="af4"/>
              <w:jc w:val="both"/>
              <w:rPr>
                <w:sz w:val="20"/>
                <w:szCs w:val="20"/>
              </w:rPr>
            </w:pPr>
            <w:r w:rsidRPr="00B62D53">
              <w:rPr>
                <w:sz w:val="20"/>
                <w:szCs w:val="20"/>
              </w:rPr>
              <w:t>11350</w:t>
            </w:r>
          </w:p>
        </w:tc>
        <w:tc>
          <w:tcPr>
            <w:tcW w:w="544" w:type="pct"/>
            <w:tcMar>
              <w:top w:w="0" w:type="dxa"/>
              <w:left w:w="28" w:type="dxa"/>
              <w:bottom w:w="0" w:type="dxa"/>
              <w:right w:w="28" w:type="dxa"/>
            </w:tcMar>
          </w:tcPr>
          <w:p w:rsidR="00477A07" w:rsidRPr="00B62D53" w:rsidRDefault="00477A07" w:rsidP="00B62D53">
            <w:pPr>
              <w:pStyle w:val="af4"/>
              <w:jc w:val="both"/>
              <w:rPr>
                <w:sz w:val="20"/>
                <w:szCs w:val="20"/>
              </w:rPr>
            </w:pPr>
            <w:r w:rsidRPr="00B62D53">
              <w:rPr>
                <w:sz w:val="20"/>
                <w:szCs w:val="20"/>
              </w:rPr>
              <w:t>1,5</w:t>
            </w:r>
          </w:p>
        </w:tc>
        <w:tc>
          <w:tcPr>
            <w:tcW w:w="506" w:type="pct"/>
            <w:tcMar>
              <w:top w:w="0" w:type="dxa"/>
              <w:left w:w="28" w:type="dxa"/>
              <w:bottom w:w="0" w:type="dxa"/>
              <w:right w:w="28" w:type="dxa"/>
            </w:tcMar>
          </w:tcPr>
          <w:p w:rsidR="00477A07" w:rsidRPr="00B62D53" w:rsidRDefault="00477A07" w:rsidP="00B62D53">
            <w:pPr>
              <w:pStyle w:val="af4"/>
              <w:jc w:val="both"/>
              <w:rPr>
                <w:sz w:val="20"/>
                <w:szCs w:val="20"/>
              </w:rPr>
            </w:pPr>
            <w:r w:rsidRPr="00B62D53">
              <w:rPr>
                <w:sz w:val="20"/>
                <w:szCs w:val="20"/>
              </w:rPr>
              <w:t>4100</w:t>
            </w:r>
          </w:p>
        </w:tc>
        <w:tc>
          <w:tcPr>
            <w:tcW w:w="506" w:type="pct"/>
            <w:tcMar>
              <w:top w:w="0" w:type="dxa"/>
              <w:left w:w="28" w:type="dxa"/>
              <w:bottom w:w="0" w:type="dxa"/>
              <w:right w:w="28" w:type="dxa"/>
            </w:tcMar>
          </w:tcPr>
          <w:p w:rsidR="00477A07" w:rsidRPr="00B62D53" w:rsidRDefault="00477A07" w:rsidP="00B62D53">
            <w:pPr>
              <w:pStyle w:val="af4"/>
              <w:jc w:val="both"/>
              <w:rPr>
                <w:sz w:val="20"/>
                <w:szCs w:val="20"/>
              </w:rPr>
            </w:pPr>
            <w:r w:rsidRPr="00B62D53">
              <w:rPr>
                <w:sz w:val="20"/>
                <w:szCs w:val="20"/>
              </w:rPr>
              <w:t>0,71</w:t>
            </w:r>
          </w:p>
        </w:tc>
        <w:tc>
          <w:tcPr>
            <w:tcW w:w="508" w:type="pct"/>
            <w:tcMar>
              <w:top w:w="0" w:type="dxa"/>
              <w:left w:w="28" w:type="dxa"/>
              <w:bottom w:w="0" w:type="dxa"/>
              <w:right w:w="28" w:type="dxa"/>
            </w:tcMar>
          </w:tcPr>
          <w:p w:rsidR="00477A07" w:rsidRPr="00B62D53" w:rsidRDefault="00477A07" w:rsidP="00B62D53">
            <w:pPr>
              <w:pStyle w:val="af4"/>
              <w:jc w:val="both"/>
              <w:rPr>
                <w:sz w:val="20"/>
                <w:szCs w:val="20"/>
              </w:rPr>
            </w:pPr>
            <w:r w:rsidRPr="00B62D53">
              <w:rPr>
                <w:sz w:val="20"/>
                <w:szCs w:val="20"/>
              </w:rPr>
              <w:t>40060</w:t>
            </w:r>
          </w:p>
        </w:tc>
        <w:tc>
          <w:tcPr>
            <w:tcW w:w="505" w:type="pct"/>
            <w:tcMar>
              <w:top w:w="0" w:type="dxa"/>
              <w:left w:w="28" w:type="dxa"/>
              <w:bottom w:w="0" w:type="dxa"/>
              <w:right w:w="28" w:type="dxa"/>
            </w:tcMar>
          </w:tcPr>
          <w:p w:rsidR="00477A07" w:rsidRPr="00B62D53" w:rsidRDefault="00477A07" w:rsidP="00B62D53">
            <w:pPr>
              <w:pStyle w:val="af4"/>
              <w:jc w:val="both"/>
              <w:rPr>
                <w:sz w:val="20"/>
                <w:szCs w:val="20"/>
              </w:rPr>
            </w:pPr>
            <w:r w:rsidRPr="00B62D53">
              <w:rPr>
                <w:sz w:val="20"/>
                <w:szCs w:val="20"/>
              </w:rPr>
              <w:t>11,36</w:t>
            </w:r>
          </w:p>
        </w:tc>
      </w:tr>
      <w:tr w:rsidR="003C43DE" w:rsidRPr="00B62D53" w:rsidTr="00B62D53">
        <w:trPr>
          <w:trHeight w:val="84"/>
        </w:trPr>
        <w:tc>
          <w:tcPr>
            <w:tcW w:w="1851" w:type="pct"/>
            <w:tcMar>
              <w:top w:w="0" w:type="dxa"/>
              <w:left w:w="28" w:type="dxa"/>
              <w:bottom w:w="0" w:type="dxa"/>
              <w:right w:w="28" w:type="dxa"/>
            </w:tcMar>
          </w:tcPr>
          <w:p w:rsidR="00477A07" w:rsidRPr="00B62D53" w:rsidRDefault="00477A07" w:rsidP="00B62D53">
            <w:pPr>
              <w:pStyle w:val="af0"/>
              <w:jc w:val="both"/>
              <w:rPr>
                <w:sz w:val="20"/>
              </w:rPr>
            </w:pPr>
            <w:r w:rsidRPr="00B62D53">
              <w:rPr>
                <w:sz w:val="20"/>
              </w:rPr>
              <w:t>Прочие оборотные активы</w:t>
            </w:r>
          </w:p>
        </w:tc>
        <w:tc>
          <w:tcPr>
            <w:tcW w:w="580" w:type="pct"/>
            <w:tcMar>
              <w:top w:w="0" w:type="dxa"/>
              <w:left w:w="28" w:type="dxa"/>
              <w:bottom w:w="0" w:type="dxa"/>
              <w:right w:w="28" w:type="dxa"/>
            </w:tcMar>
          </w:tcPr>
          <w:p w:rsidR="00477A07" w:rsidRPr="00B62D53" w:rsidRDefault="00477A07" w:rsidP="00B62D53">
            <w:pPr>
              <w:pStyle w:val="af4"/>
              <w:jc w:val="both"/>
              <w:rPr>
                <w:sz w:val="20"/>
                <w:szCs w:val="20"/>
              </w:rPr>
            </w:pPr>
            <w:r w:rsidRPr="00B62D53">
              <w:rPr>
                <w:sz w:val="20"/>
                <w:szCs w:val="20"/>
              </w:rPr>
              <w:t>8240</w:t>
            </w:r>
          </w:p>
        </w:tc>
        <w:tc>
          <w:tcPr>
            <w:tcW w:w="544" w:type="pct"/>
            <w:tcMar>
              <w:top w:w="0" w:type="dxa"/>
              <w:left w:w="28" w:type="dxa"/>
              <w:bottom w:w="0" w:type="dxa"/>
              <w:right w:w="28" w:type="dxa"/>
            </w:tcMar>
          </w:tcPr>
          <w:p w:rsidR="00477A07" w:rsidRPr="00B62D53" w:rsidRDefault="00477A07" w:rsidP="00B62D53">
            <w:pPr>
              <w:pStyle w:val="af4"/>
              <w:jc w:val="both"/>
              <w:rPr>
                <w:sz w:val="20"/>
                <w:szCs w:val="20"/>
              </w:rPr>
            </w:pPr>
            <w:r w:rsidRPr="00B62D53">
              <w:rPr>
                <w:sz w:val="20"/>
                <w:szCs w:val="20"/>
              </w:rPr>
              <w:t>1,09</w:t>
            </w:r>
          </w:p>
        </w:tc>
        <w:tc>
          <w:tcPr>
            <w:tcW w:w="506" w:type="pct"/>
            <w:tcMar>
              <w:top w:w="0" w:type="dxa"/>
              <w:left w:w="28" w:type="dxa"/>
              <w:bottom w:w="0" w:type="dxa"/>
              <w:right w:w="28" w:type="dxa"/>
            </w:tcMar>
          </w:tcPr>
          <w:p w:rsidR="00477A07" w:rsidRPr="00B62D53" w:rsidRDefault="00477A07" w:rsidP="00B62D53">
            <w:pPr>
              <w:pStyle w:val="af4"/>
              <w:jc w:val="both"/>
              <w:rPr>
                <w:sz w:val="20"/>
                <w:szCs w:val="20"/>
              </w:rPr>
            </w:pPr>
            <w:r w:rsidRPr="00B62D53">
              <w:rPr>
                <w:sz w:val="20"/>
                <w:szCs w:val="20"/>
              </w:rPr>
              <w:t>5880</w:t>
            </w:r>
          </w:p>
        </w:tc>
        <w:tc>
          <w:tcPr>
            <w:tcW w:w="506" w:type="pct"/>
            <w:tcMar>
              <w:top w:w="0" w:type="dxa"/>
              <w:left w:w="28" w:type="dxa"/>
              <w:bottom w:w="0" w:type="dxa"/>
              <w:right w:w="28" w:type="dxa"/>
            </w:tcMar>
          </w:tcPr>
          <w:p w:rsidR="00477A07" w:rsidRPr="00B62D53" w:rsidRDefault="00477A07" w:rsidP="00B62D53">
            <w:pPr>
              <w:pStyle w:val="af4"/>
              <w:jc w:val="both"/>
              <w:rPr>
                <w:sz w:val="20"/>
                <w:szCs w:val="20"/>
              </w:rPr>
            </w:pPr>
            <w:r w:rsidRPr="00B62D53">
              <w:rPr>
                <w:sz w:val="20"/>
                <w:szCs w:val="20"/>
              </w:rPr>
              <w:t>1,01</w:t>
            </w:r>
          </w:p>
        </w:tc>
        <w:tc>
          <w:tcPr>
            <w:tcW w:w="508" w:type="pct"/>
            <w:tcMar>
              <w:top w:w="0" w:type="dxa"/>
              <w:left w:w="28" w:type="dxa"/>
              <w:bottom w:w="0" w:type="dxa"/>
              <w:right w:w="28" w:type="dxa"/>
            </w:tcMar>
          </w:tcPr>
          <w:p w:rsidR="00477A07" w:rsidRPr="00B62D53" w:rsidRDefault="00477A07" w:rsidP="00B62D53">
            <w:pPr>
              <w:pStyle w:val="af4"/>
              <w:jc w:val="both"/>
              <w:rPr>
                <w:sz w:val="20"/>
                <w:szCs w:val="20"/>
              </w:rPr>
            </w:pPr>
            <w:r w:rsidRPr="00B62D53">
              <w:rPr>
                <w:sz w:val="20"/>
                <w:szCs w:val="20"/>
              </w:rPr>
              <w:t>3490</w:t>
            </w:r>
          </w:p>
        </w:tc>
        <w:tc>
          <w:tcPr>
            <w:tcW w:w="505" w:type="pct"/>
            <w:tcMar>
              <w:top w:w="0" w:type="dxa"/>
              <w:left w:w="28" w:type="dxa"/>
              <w:bottom w:w="0" w:type="dxa"/>
              <w:right w:w="28" w:type="dxa"/>
            </w:tcMar>
          </w:tcPr>
          <w:p w:rsidR="00477A07" w:rsidRPr="00B62D53" w:rsidRDefault="00477A07" w:rsidP="00B62D53">
            <w:pPr>
              <w:pStyle w:val="af4"/>
              <w:jc w:val="both"/>
              <w:rPr>
                <w:sz w:val="20"/>
                <w:szCs w:val="20"/>
              </w:rPr>
            </w:pPr>
            <w:r w:rsidRPr="00B62D53">
              <w:rPr>
                <w:sz w:val="20"/>
                <w:szCs w:val="20"/>
              </w:rPr>
              <w:t>0,99</w:t>
            </w:r>
          </w:p>
        </w:tc>
      </w:tr>
      <w:tr w:rsidR="003C43DE" w:rsidRPr="00B62D53" w:rsidTr="00B62D53">
        <w:trPr>
          <w:trHeight w:val="84"/>
        </w:trPr>
        <w:tc>
          <w:tcPr>
            <w:tcW w:w="1851" w:type="pct"/>
            <w:tcMar>
              <w:top w:w="0" w:type="dxa"/>
              <w:left w:w="28" w:type="dxa"/>
              <w:bottom w:w="0" w:type="dxa"/>
              <w:right w:w="28" w:type="dxa"/>
            </w:tcMar>
          </w:tcPr>
          <w:p w:rsidR="00477A07" w:rsidRPr="00B62D53" w:rsidRDefault="00477A07" w:rsidP="00B62D53">
            <w:pPr>
              <w:pStyle w:val="af0"/>
              <w:jc w:val="both"/>
              <w:rPr>
                <w:bCs/>
                <w:iCs/>
                <w:sz w:val="20"/>
              </w:rPr>
            </w:pPr>
            <w:r w:rsidRPr="00B62D53">
              <w:rPr>
                <w:bCs/>
                <w:iCs/>
                <w:sz w:val="20"/>
              </w:rPr>
              <w:t>Итого оборотные активы</w:t>
            </w:r>
          </w:p>
        </w:tc>
        <w:tc>
          <w:tcPr>
            <w:tcW w:w="580" w:type="pct"/>
            <w:tcMar>
              <w:top w:w="0" w:type="dxa"/>
              <w:left w:w="28" w:type="dxa"/>
              <w:bottom w:w="0" w:type="dxa"/>
              <w:right w:w="28" w:type="dxa"/>
            </w:tcMar>
          </w:tcPr>
          <w:p w:rsidR="00477A07" w:rsidRPr="00B62D53" w:rsidRDefault="00477A07" w:rsidP="00B62D53">
            <w:pPr>
              <w:pStyle w:val="af4"/>
              <w:jc w:val="both"/>
              <w:rPr>
                <w:bCs/>
                <w:iCs/>
                <w:sz w:val="20"/>
                <w:szCs w:val="20"/>
              </w:rPr>
            </w:pPr>
            <w:r w:rsidRPr="00B62D53">
              <w:rPr>
                <w:bCs/>
                <w:iCs/>
                <w:sz w:val="20"/>
                <w:szCs w:val="20"/>
              </w:rPr>
              <w:t>618810</w:t>
            </w:r>
          </w:p>
        </w:tc>
        <w:tc>
          <w:tcPr>
            <w:tcW w:w="544" w:type="pct"/>
            <w:tcMar>
              <w:top w:w="0" w:type="dxa"/>
              <w:left w:w="28" w:type="dxa"/>
              <w:bottom w:w="0" w:type="dxa"/>
              <w:right w:w="28" w:type="dxa"/>
            </w:tcMar>
          </w:tcPr>
          <w:p w:rsidR="00477A07" w:rsidRPr="00B62D53" w:rsidRDefault="00477A07" w:rsidP="00B62D53">
            <w:pPr>
              <w:pStyle w:val="af4"/>
              <w:jc w:val="both"/>
              <w:rPr>
                <w:bCs/>
                <w:iCs/>
                <w:sz w:val="20"/>
                <w:szCs w:val="20"/>
              </w:rPr>
            </w:pPr>
            <w:r w:rsidRPr="00B62D53">
              <w:rPr>
                <w:bCs/>
                <w:iCs/>
                <w:sz w:val="20"/>
                <w:szCs w:val="20"/>
              </w:rPr>
              <w:t>81,78</w:t>
            </w:r>
          </w:p>
        </w:tc>
        <w:tc>
          <w:tcPr>
            <w:tcW w:w="506" w:type="pct"/>
            <w:tcMar>
              <w:top w:w="0" w:type="dxa"/>
              <w:left w:w="28" w:type="dxa"/>
              <w:bottom w:w="0" w:type="dxa"/>
              <w:right w:w="28" w:type="dxa"/>
            </w:tcMar>
          </w:tcPr>
          <w:p w:rsidR="00477A07" w:rsidRPr="00B62D53" w:rsidRDefault="00477A07" w:rsidP="00B62D53">
            <w:pPr>
              <w:pStyle w:val="af4"/>
              <w:jc w:val="both"/>
              <w:rPr>
                <w:bCs/>
                <w:iCs/>
                <w:sz w:val="20"/>
                <w:szCs w:val="20"/>
              </w:rPr>
            </w:pPr>
            <w:r w:rsidRPr="00B62D53">
              <w:rPr>
                <w:bCs/>
                <w:iCs/>
                <w:sz w:val="20"/>
                <w:szCs w:val="20"/>
              </w:rPr>
              <w:t>461040</w:t>
            </w:r>
          </w:p>
        </w:tc>
        <w:tc>
          <w:tcPr>
            <w:tcW w:w="506" w:type="pct"/>
            <w:tcMar>
              <w:top w:w="0" w:type="dxa"/>
              <w:left w:w="28" w:type="dxa"/>
              <w:bottom w:w="0" w:type="dxa"/>
              <w:right w:w="28" w:type="dxa"/>
            </w:tcMar>
          </w:tcPr>
          <w:p w:rsidR="00477A07" w:rsidRPr="00B62D53" w:rsidRDefault="00477A07" w:rsidP="00B62D53">
            <w:pPr>
              <w:pStyle w:val="af4"/>
              <w:jc w:val="both"/>
              <w:rPr>
                <w:bCs/>
                <w:iCs/>
                <w:sz w:val="20"/>
                <w:szCs w:val="20"/>
              </w:rPr>
            </w:pPr>
            <w:r w:rsidRPr="00B62D53">
              <w:rPr>
                <w:bCs/>
                <w:iCs/>
                <w:sz w:val="20"/>
                <w:szCs w:val="20"/>
              </w:rPr>
              <w:t>79,56</w:t>
            </w:r>
          </w:p>
        </w:tc>
        <w:tc>
          <w:tcPr>
            <w:tcW w:w="508" w:type="pct"/>
            <w:tcMar>
              <w:top w:w="0" w:type="dxa"/>
              <w:left w:w="28" w:type="dxa"/>
              <w:bottom w:w="0" w:type="dxa"/>
              <w:right w:w="28" w:type="dxa"/>
            </w:tcMar>
          </w:tcPr>
          <w:p w:rsidR="00477A07" w:rsidRPr="00B62D53" w:rsidRDefault="00477A07" w:rsidP="00B62D53">
            <w:pPr>
              <w:pStyle w:val="af4"/>
              <w:jc w:val="both"/>
              <w:rPr>
                <w:bCs/>
                <w:iCs/>
                <w:sz w:val="20"/>
                <w:szCs w:val="20"/>
              </w:rPr>
            </w:pPr>
            <w:r w:rsidRPr="00B62D53">
              <w:rPr>
                <w:bCs/>
                <w:iCs/>
                <w:sz w:val="20"/>
                <w:szCs w:val="20"/>
              </w:rPr>
              <w:t>241750</w:t>
            </w:r>
          </w:p>
        </w:tc>
        <w:tc>
          <w:tcPr>
            <w:tcW w:w="505" w:type="pct"/>
            <w:tcMar>
              <w:top w:w="0" w:type="dxa"/>
              <w:left w:w="28" w:type="dxa"/>
              <w:bottom w:w="0" w:type="dxa"/>
              <w:right w:w="28" w:type="dxa"/>
            </w:tcMar>
          </w:tcPr>
          <w:p w:rsidR="00477A07" w:rsidRPr="00B62D53" w:rsidRDefault="00477A07" w:rsidP="00B62D53">
            <w:pPr>
              <w:pStyle w:val="af4"/>
              <w:jc w:val="both"/>
              <w:rPr>
                <w:bCs/>
                <w:iCs/>
                <w:sz w:val="20"/>
                <w:szCs w:val="20"/>
              </w:rPr>
            </w:pPr>
            <w:r w:rsidRPr="00B62D53">
              <w:rPr>
                <w:bCs/>
                <w:iCs/>
                <w:sz w:val="20"/>
                <w:szCs w:val="20"/>
              </w:rPr>
              <w:t>68,53</w:t>
            </w:r>
          </w:p>
        </w:tc>
      </w:tr>
      <w:tr w:rsidR="003C43DE" w:rsidRPr="00B62D53" w:rsidTr="00B62D53">
        <w:trPr>
          <w:trHeight w:val="84"/>
        </w:trPr>
        <w:tc>
          <w:tcPr>
            <w:tcW w:w="1851" w:type="pct"/>
            <w:tcMar>
              <w:top w:w="0" w:type="dxa"/>
              <w:left w:w="28" w:type="dxa"/>
              <w:bottom w:w="0" w:type="dxa"/>
              <w:right w:w="28" w:type="dxa"/>
            </w:tcMar>
          </w:tcPr>
          <w:p w:rsidR="00477A07" w:rsidRPr="00B62D53" w:rsidRDefault="00477A07" w:rsidP="00B62D53">
            <w:pPr>
              <w:pStyle w:val="af0"/>
              <w:jc w:val="both"/>
              <w:rPr>
                <w:bCs/>
                <w:sz w:val="20"/>
              </w:rPr>
            </w:pPr>
            <w:r w:rsidRPr="00B62D53">
              <w:rPr>
                <w:bCs/>
                <w:sz w:val="20"/>
              </w:rPr>
              <w:t>Итого активы</w:t>
            </w:r>
          </w:p>
        </w:tc>
        <w:tc>
          <w:tcPr>
            <w:tcW w:w="580" w:type="pct"/>
            <w:tcMar>
              <w:top w:w="0" w:type="dxa"/>
              <w:left w:w="28" w:type="dxa"/>
              <w:bottom w:w="0" w:type="dxa"/>
              <w:right w:w="28" w:type="dxa"/>
            </w:tcMar>
          </w:tcPr>
          <w:p w:rsidR="00477A07" w:rsidRPr="00B62D53" w:rsidRDefault="00477A07" w:rsidP="00B62D53">
            <w:pPr>
              <w:pStyle w:val="af4"/>
              <w:jc w:val="both"/>
              <w:rPr>
                <w:bCs/>
                <w:sz w:val="20"/>
                <w:szCs w:val="20"/>
              </w:rPr>
            </w:pPr>
            <w:r w:rsidRPr="00B62D53">
              <w:rPr>
                <w:bCs/>
                <w:sz w:val="20"/>
                <w:szCs w:val="20"/>
              </w:rPr>
              <w:t>756640</w:t>
            </w:r>
          </w:p>
        </w:tc>
        <w:tc>
          <w:tcPr>
            <w:tcW w:w="544" w:type="pct"/>
            <w:tcMar>
              <w:top w:w="0" w:type="dxa"/>
              <w:left w:w="28" w:type="dxa"/>
              <w:bottom w:w="0" w:type="dxa"/>
              <w:right w:w="28" w:type="dxa"/>
            </w:tcMar>
          </w:tcPr>
          <w:p w:rsidR="00477A07" w:rsidRPr="00B62D53" w:rsidRDefault="00477A07" w:rsidP="00B62D53">
            <w:pPr>
              <w:pStyle w:val="af4"/>
              <w:jc w:val="both"/>
              <w:rPr>
                <w:bCs/>
                <w:sz w:val="20"/>
                <w:szCs w:val="20"/>
              </w:rPr>
            </w:pPr>
            <w:r w:rsidRPr="00B62D53">
              <w:rPr>
                <w:bCs/>
                <w:sz w:val="20"/>
                <w:szCs w:val="20"/>
              </w:rPr>
              <w:t>100</w:t>
            </w:r>
          </w:p>
        </w:tc>
        <w:tc>
          <w:tcPr>
            <w:tcW w:w="506" w:type="pct"/>
            <w:tcMar>
              <w:top w:w="0" w:type="dxa"/>
              <w:left w:w="28" w:type="dxa"/>
              <w:bottom w:w="0" w:type="dxa"/>
              <w:right w:w="28" w:type="dxa"/>
            </w:tcMar>
          </w:tcPr>
          <w:p w:rsidR="00477A07" w:rsidRPr="00B62D53" w:rsidRDefault="00477A07" w:rsidP="00B62D53">
            <w:pPr>
              <w:pStyle w:val="af4"/>
              <w:jc w:val="both"/>
              <w:rPr>
                <w:bCs/>
                <w:sz w:val="20"/>
                <w:szCs w:val="20"/>
              </w:rPr>
            </w:pPr>
            <w:r w:rsidRPr="00B62D53">
              <w:rPr>
                <w:bCs/>
                <w:sz w:val="20"/>
                <w:szCs w:val="20"/>
              </w:rPr>
              <w:t>579510</w:t>
            </w:r>
          </w:p>
        </w:tc>
        <w:tc>
          <w:tcPr>
            <w:tcW w:w="506" w:type="pct"/>
            <w:tcMar>
              <w:top w:w="0" w:type="dxa"/>
              <w:left w:w="28" w:type="dxa"/>
              <w:bottom w:w="0" w:type="dxa"/>
              <w:right w:w="28" w:type="dxa"/>
            </w:tcMar>
          </w:tcPr>
          <w:p w:rsidR="00477A07" w:rsidRPr="00B62D53" w:rsidRDefault="00477A07" w:rsidP="00B62D53">
            <w:pPr>
              <w:pStyle w:val="af4"/>
              <w:jc w:val="both"/>
              <w:rPr>
                <w:bCs/>
                <w:sz w:val="20"/>
                <w:szCs w:val="20"/>
              </w:rPr>
            </w:pPr>
            <w:r w:rsidRPr="00B62D53">
              <w:rPr>
                <w:bCs/>
                <w:sz w:val="20"/>
                <w:szCs w:val="20"/>
              </w:rPr>
              <w:t>100</w:t>
            </w:r>
          </w:p>
        </w:tc>
        <w:tc>
          <w:tcPr>
            <w:tcW w:w="508" w:type="pct"/>
            <w:tcMar>
              <w:top w:w="0" w:type="dxa"/>
              <w:left w:w="28" w:type="dxa"/>
              <w:bottom w:w="0" w:type="dxa"/>
              <w:right w:w="28" w:type="dxa"/>
            </w:tcMar>
          </w:tcPr>
          <w:p w:rsidR="00477A07" w:rsidRPr="00B62D53" w:rsidRDefault="00477A07" w:rsidP="00B62D53">
            <w:pPr>
              <w:pStyle w:val="af4"/>
              <w:jc w:val="both"/>
              <w:rPr>
                <w:bCs/>
                <w:sz w:val="20"/>
                <w:szCs w:val="20"/>
              </w:rPr>
            </w:pPr>
            <w:r w:rsidRPr="00B62D53">
              <w:rPr>
                <w:bCs/>
                <w:sz w:val="20"/>
                <w:szCs w:val="20"/>
              </w:rPr>
              <w:t>352770</w:t>
            </w:r>
          </w:p>
        </w:tc>
        <w:tc>
          <w:tcPr>
            <w:tcW w:w="505" w:type="pct"/>
            <w:tcMar>
              <w:top w:w="0" w:type="dxa"/>
              <w:left w:w="28" w:type="dxa"/>
              <w:bottom w:w="0" w:type="dxa"/>
              <w:right w:w="28" w:type="dxa"/>
            </w:tcMar>
          </w:tcPr>
          <w:p w:rsidR="00477A07" w:rsidRPr="00B62D53" w:rsidRDefault="00477A07" w:rsidP="00B62D53">
            <w:pPr>
              <w:pStyle w:val="af4"/>
              <w:jc w:val="both"/>
              <w:rPr>
                <w:bCs/>
                <w:sz w:val="20"/>
                <w:szCs w:val="20"/>
              </w:rPr>
            </w:pPr>
            <w:r w:rsidRPr="00B62D53">
              <w:rPr>
                <w:bCs/>
                <w:sz w:val="20"/>
                <w:szCs w:val="20"/>
              </w:rPr>
              <w:t>100</w:t>
            </w:r>
          </w:p>
        </w:tc>
      </w:tr>
    </w:tbl>
    <w:p w:rsidR="00B62D53" w:rsidRDefault="00B62D53" w:rsidP="00900547">
      <w:pPr>
        <w:pStyle w:val="afe"/>
      </w:pPr>
    </w:p>
    <w:p w:rsidR="00477A07" w:rsidRPr="00900547" w:rsidRDefault="00B62D53" w:rsidP="00900547">
      <w:pPr>
        <w:pStyle w:val="afe"/>
      </w:pPr>
      <w:r>
        <w:br w:type="page"/>
      </w:r>
      <w:r w:rsidR="00477A07" w:rsidRPr="00900547">
        <w:t xml:space="preserve">Таблица </w:t>
      </w:r>
      <w:r w:rsidR="003C43DE" w:rsidRPr="00900547">
        <w:t>2.</w:t>
      </w:r>
      <w:r w:rsidR="00477A07" w:rsidRPr="00900547">
        <w:t>3</w:t>
      </w:r>
    </w:p>
    <w:p w:rsidR="00477A07" w:rsidRPr="00900547" w:rsidRDefault="00477A07" w:rsidP="00900547">
      <w:pPr>
        <w:pStyle w:val="afe"/>
      </w:pPr>
      <w:r w:rsidRPr="00900547">
        <w:t>Реформированный аналитический баланс ООО «Коралайна Инжиниринг»</w:t>
      </w:r>
    </w:p>
    <w:tbl>
      <w:tblPr>
        <w:tblW w:w="4557" w:type="pct"/>
        <w:tblInd w:w="312" w:type="dxa"/>
        <w:tblLook w:val="0000" w:firstRow="0" w:lastRow="0" w:firstColumn="0" w:lastColumn="0" w:noHBand="0" w:noVBand="0"/>
      </w:tblPr>
      <w:tblGrid>
        <w:gridCol w:w="3565"/>
        <w:gridCol w:w="1461"/>
        <w:gridCol w:w="1096"/>
        <w:gridCol w:w="993"/>
        <w:gridCol w:w="1461"/>
      </w:tblGrid>
      <w:tr w:rsidR="00477A07" w:rsidRPr="00B62D53" w:rsidTr="00B62D53">
        <w:trPr>
          <w:trHeight w:val="23"/>
        </w:trPr>
        <w:tc>
          <w:tcPr>
            <w:tcW w:w="2078" w:type="pct"/>
            <w:vMerge w:val="restart"/>
            <w:tcBorders>
              <w:top w:val="single" w:sz="4" w:space="0" w:color="auto"/>
              <w:left w:val="single" w:sz="4" w:space="0" w:color="auto"/>
              <w:right w:val="single" w:sz="4" w:space="0" w:color="auto"/>
            </w:tcBorders>
            <w:tcMar>
              <w:left w:w="28" w:type="dxa"/>
              <w:right w:w="28" w:type="dxa"/>
            </w:tcMar>
          </w:tcPr>
          <w:p w:rsidR="00477A07" w:rsidRPr="00B62D53" w:rsidRDefault="00477A07" w:rsidP="00B62D53">
            <w:pPr>
              <w:pStyle w:val="af4"/>
              <w:jc w:val="both"/>
              <w:rPr>
                <w:sz w:val="20"/>
                <w:szCs w:val="20"/>
              </w:rPr>
            </w:pPr>
            <w:r w:rsidRPr="00B62D53">
              <w:rPr>
                <w:sz w:val="20"/>
                <w:szCs w:val="20"/>
              </w:rPr>
              <w:t>Наименование</w:t>
            </w:r>
          </w:p>
        </w:tc>
        <w:tc>
          <w:tcPr>
            <w:tcW w:w="2922" w:type="pct"/>
            <w:gridSpan w:val="4"/>
            <w:tcBorders>
              <w:top w:val="single" w:sz="4" w:space="0" w:color="auto"/>
              <w:left w:val="nil"/>
              <w:bottom w:val="single" w:sz="4" w:space="0" w:color="auto"/>
              <w:right w:val="single" w:sz="4" w:space="0" w:color="auto"/>
            </w:tcBorders>
            <w:tcMar>
              <w:left w:w="28" w:type="dxa"/>
              <w:right w:w="28" w:type="dxa"/>
            </w:tcMar>
          </w:tcPr>
          <w:p w:rsidR="00477A07" w:rsidRPr="00B62D53" w:rsidRDefault="00477A07" w:rsidP="00B62D53">
            <w:pPr>
              <w:pStyle w:val="af4"/>
              <w:jc w:val="both"/>
              <w:rPr>
                <w:sz w:val="20"/>
                <w:szCs w:val="20"/>
              </w:rPr>
            </w:pPr>
            <w:r w:rsidRPr="00B62D53">
              <w:rPr>
                <w:sz w:val="20"/>
                <w:szCs w:val="20"/>
              </w:rPr>
              <w:t>Дата</w:t>
            </w:r>
          </w:p>
        </w:tc>
      </w:tr>
      <w:tr w:rsidR="00477A07" w:rsidRPr="00B62D53" w:rsidTr="00B62D53">
        <w:trPr>
          <w:trHeight w:val="23"/>
        </w:trPr>
        <w:tc>
          <w:tcPr>
            <w:tcW w:w="2078" w:type="pct"/>
            <w:vMerge/>
            <w:tcBorders>
              <w:left w:val="single" w:sz="4" w:space="0" w:color="auto"/>
              <w:bottom w:val="single" w:sz="4" w:space="0" w:color="auto"/>
              <w:right w:val="single" w:sz="4" w:space="0" w:color="auto"/>
            </w:tcBorders>
            <w:tcMar>
              <w:left w:w="28" w:type="dxa"/>
              <w:right w:w="28" w:type="dxa"/>
            </w:tcMar>
          </w:tcPr>
          <w:p w:rsidR="00477A07" w:rsidRPr="00B62D53" w:rsidRDefault="00477A07" w:rsidP="00B62D53">
            <w:pPr>
              <w:pStyle w:val="af0"/>
              <w:jc w:val="both"/>
              <w:rPr>
                <w:sz w:val="20"/>
              </w:rPr>
            </w:pPr>
          </w:p>
        </w:tc>
        <w:tc>
          <w:tcPr>
            <w:tcW w:w="852" w:type="pct"/>
            <w:tcBorders>
              <w:top w:val="nil"/>
              <w:left w:val="nil"/>
              <w:bottom w:val="single" w:sz="4" w:space="0" w:color="auto"/>
              <w:right w:val="single" w:sz="4" w:space="0" w:color="auto"/>
            </w:tcBorders>
            <w:tcMar>
              <w:left w:w="28" w:type="dxa"/>
              <w:right w:w="28" w:type="dxa"/>
            </w:tcMar>
          </w:tcPr>
          <w:p w:rsidR="00477A07" w:rsidRPr="00B62D53" w:rsidRDefault="00477A07" w:rsidP="00B62D53">
            <w:pPr>
              <w:pStyle w:val="af4"/>
              <w:jc w:val="both"/>
              <w:rPr>
                <w:sz w:val="20"/>
                <w:szCs w:val="20"/>
              </w:rPr>
            </w:pPr>
            <w:r w:rsidRPr="00B62D53">
              <w:rPr>
                <w:sz w:val="20"/>
                <w:szCs w:val="20"/>
              </w:rPr>
              <w:t>1.01.2007</w:t>
            </w:r>
          </w:p>
        </w:tc>
        <w:tc>
          <w:tcPr>
            <w:tcW w:w="639" w:type="pct"/>
            <w:tcBorders>
              <w:top w:val="nil"/>
              <w:left w:val="nil"/>
              <w:bottom w:val="single" w:sz="4" w:space="0" w:color="auto"/>
              <w:right w:val="single" w:sz="4" w:space="0" w:color="auto"/>
            </w:tcBorders>
            <w:tcMar>
              <w:left w:w="28" w:type="dxa"/>
              <w:right w:w="28" w:type="dxa"/>
            </w:tcMar>
          </w:tcPr>
          <w:p w:rsidR="00477A07" w:rsidRPr="00B62D53" w:rsidRDefault="00477A07" w:rsidP="00B62D53">
            <w:pPr>
              <w:pStyle w:val="af4"/>
              <w:jc w:val="both"/>
              <w:rPr>
                <w:sz w:val="20"/>
                <w:szCs w:val="20"/>
              </w:rPr>
            </w:pPr>
            <w:r w:rsidRPr="00B62D53">
              <w:rPr>
                <w:sz w:val="20"/>
                <w:szCs w:val="20"/>
              </w:rPr>
              <w:t>1.01.2008</w:t>
            </w:r>
          </w:p>
        </w:tc>
        <w:tc>
          <w:tcPr>
            <w:tcW w:w="579" w:type="pct"/>
            <w:tcBorders>
              <w:top w:val="nil"/>
              <w:left w:val="nil"/>
              <w:bottom w:val="single" w:sz="4" w:space="0" w:color="auto"/>
              <w:right w:val="single" w:sz="4" w:space="0" w:color="auto"/>
            </w:tcBorders>
            <w:tcMar>
              <w:left w:w="28" w:type="dxa"/>
              <w:right w:w="28" w:type="dxa"/>
            </w:tcMar>
          </w:tcPr>
          <w:p w:rsidR="00477A07" w:rsidRPr="00B62D53" w:rsidRDefault="00477A07" w:rsidP="00B62D53">
            <w:pPr>
              <w:pStyle w:val="af4"/>
              <w:jc w:val="both"/>
              <w:rPr>
                <w:sz w:val="20"/>
                <w:szCs w:val="20"/>
              </w:rPr>
            </w:pPr>
            <w:r w:rsidRPr="00B62D53">
              <w:rPr>
                <w:sz w:val="20"/>
                <w:szCs w:val="20"/>
              </w:rPr>
              <w:t>1.01.2009</w:t>
            </w:r>
          </w:p>
        </w:tc>
        <w:tc>
          <w:tcPr>
            <w:tcW w:w="852" w:type="pct"/>
            <w:tcBorders>
              <w:top w:val="nil"/>
              <w:left w:val="nil"/>
              <w:bottom w:val="single" w:sz="4" w:space="0" w:color="auto"/>
              <w:right w:val="single" w:sz="4" w:space="0" w:color="auto"/>
            </w:tcBorders>
            <w:tcMar>
              <w:left w:w="28" w:type="dxa"/>
              <w:right w:w="28" w:type="dxa"/>
            </w:tcMar>
          </w:tcPr>
          <w:p w:rsidR="00477A07" w:rsidRPr="00B62D53" w:rsidRDefault="00477A07" w:rsidP="00B62D53">
            <w:pPr>
              <w:pStyle w:val="af4"/>
              <w:jc w:val="both"/>
              <w:rPr>
                <w:sz w:val="20"/>
                <w:szCs w:val="20"/>
              </w:rPr>
            </w:pPr>
            <w:r w:rsidRPr="00B62D53">
              <w:rPr>
                <w:sz w:val="20"/>
                <w:szCs w:val="20"/>
              </w:rPr>
              <w:t>1.01.2010</w:t>
            </w:r>
          </w:p>
        </w:tc>
      </w:tr>
      <w:tr w:rsidR="00477A07" w:rsidRPr="00B62D53" w:rsidTr="00B62D53">
        <w:trPr>
          <w:trHeight w:val="23"/>
        </w:trPr>
        <w:tc>
          <w:tcPr>
            <w:tcW w:w="2078" w:type="pct"/>
            <w:tcBorders>
              <w:top w:val="nil"/>
              <w:left w:val="single" w:sz="4" w:space="0" w:color="auto"/>
              <w:bottom w:val="single" w:sz="4" w:space="0" w:color="auto"/>
              <w:right w:val="single" w:sz="4" w:space="0" w:color="auto"/>
            </w:tcBorders>
            <w:tcMar>
              <w:left w:w="28" w:type="dxa"/>
              <w:right w:w="28" w:type="dxa"/>
            </w:tcMar>
          </w:tcPr>
          <w:p w:rsidR="00477A07" w:rsidRPr="00B62D53" w:rsidRDefault="00477A07" w:rsidP="00B62D53">
            <w:pPr>
              <w:pStyle w:val="af0"/>
              <w:jc w:val="both"/>
              <w:rPr>
                <w:sz w:val="20"/>
              </w:rPr>
            </w:pPr>
            <w:r w:rsidRPr="00B62D53">
              <w:rPr>
                <w:sz w:val="20"/>
              </w:rPr>
              <w:t>1. Внеоборотные активы</w:t>
            </w:r>
          </w:p>
        </w:tc>
        <w:tc>
          <w:tcPr>
            <w:tcW w:w="852" w:type="pct"/>
            <w:tcBorders>
              <w:top w:val="nil"/>
              <w:left w:val="nil"/>
              <w:bottom w:val="single" w:sz="4" w:space="0" w:color="auto"/>
              <w:right w:val="single" w:sz="4" w:space="0" w:color="auto"/>
            </w:tcBorders>
            <w:tcMar>
              <w:left w:w="28" w:type="dxa"/>
              <w:right w:w="28" w:type="dxa"/>
            </w:tcMar>
          </w:tcPr>
          <w:p w:rsidR="00477A07" w:rsidRPr="00B62D53" w:rsidRDefault="00477A07" w:rsidP="00B62D53">
            <w:pPr>
              <w:pStyle w:val="af4"/>
              <w:jc w:val="both"/>
              <w:rPr>
                <w:sz w:val="20"/>
                <w:szCs w:val="20"/>
              </w:rPr>
            </w:pPr>
            <w:r w:rsidRPr="00B62D53">
              <w:rPr>
                <w:sz w:val="20"/>
                <w:szCs w:val="20"/>
              </w:rPr>
              <w:t>115930</w:t>
            </w:r>
          </w:p>
        </w:tc>
        <w:tc>
          <w:tcPr>
            <w:tcW w:w="639" w:type="pct"/>
            <w:tcBorders>
              <w:top w:val="nil"/>
              <w:left w:val="nil"/>
              <w:bottom w:val="single" w:sz="4" w:space="0" w:color="auto"/>
              <w:right w:val="single" w:sz="4" w:space="0" w:color="auto"/>
            </w:tcBorders>
            <w:tcMar>
              <w:left w:w="28" w:type="dxa"/>
              <w:right w:w="28" w:type="dxa"/>
            </w:tcMar>
          </w:tcPr>
          <w:p w:rsidR="00477A07" w:rsidRPr="00B62D53" w:rsidRDefault="00477A07" w:rsidP="00B62D53">
            <w:pPr>
              <w:pStyle w:val="af4"/>
              <w:jc w:val="both"/>
              <w:rPr>
                <w:sz w:val="20"/>
                <w:szCs w:val="20"/>
              </w:rPr>
            </w:pPr>
            <w:r w:rsidRPr="00B62D53">
              <w:rPr>
                <w:sz w:val="20"/>
                <w:szCs w:val="20"/>
              </w:rPr>
              <w:t>137830</w:t>
            </w:r>
          </w:p>
        </w:tc>
        <w:tc>
          <w:tcPr>
            <w:tcW w:w="579" w:type="pct"/>
            <w:tcBorders>
              <w:top w:val="nil"/>
              <w:left w:val="nil"/>
              <w:bottom w:val="single" w:sz="4" w:space="0" w:color="auto"/>
              <w:right w:val="single" w:sz="4" w:space="0" w:color="auto"/>
            </w:tcBorders>
            <w:tcMar>
              <w:left w:w="28" w:type="dxa"/>
              <w:right w:w="28" w:type="dxa"/>
            </w:tcMar>
          </w:tcPr>
          <w:p w:rsidR="00477A07" w:rsidRPr="00B62D53" w:rsidRDefault="00477A07" w:rsidP="00B62D53">
            <w:pPr>
              <w:pStyle w:val="af4"/>
              <w:jc w:val="both"/>
              <w:rPr>
                <w:sz w:val="20"/>
                <w:szCs w:val="20"/>
              </w:rPr>
            </w:pPr>
            <w:r w:rsidRPr="00B62D53">
              <w:rPr>
                <w:sz w:val="20"/>
                <w:szCs w:val="20"/>
              </w:rPr>
              <w:t>118470</w:t>
            </w:r>
          </w:p>
        </w:tc>
        <w:tc>
          <w:tcPr>
            <w:tcW w:w="852" w:type="pct"/>
            <w:tcBorders>
              <w:top w:val="nil"/>
              <w:left w:val="nil"/>
              <w:bottom w:val="single" w:sz="4" w:space="0" w:color="auto"/>
              <w:right w:val="single" w:sz="4" w:space="0" w:color="auto"/>
            </w:tcBorders>
            <w:tcMar>
              <w:left w:w="28" w:type="dxa"/>
              <w:right w:w="28" w:type="dxa"/>
            </w:tcMar>
          </w:tcPr>
          <w:p w:rsidR="00477A07" w:rsidRPr="00B62D53" w:rsidRDefault="00477A07" w:rsidP="00B62D53">
            <w:pPr>
              <w:pStyle w:val="af4"/>
              <w:jc w:val="both"/>
              <w:rPr>
                <w:sz w:val="20"/>
                <w:szCs w:val="20"/>
              </w:rPr>
            </w:pPr>
            <w:r w:rsidRPr="00B62D53">
              <w:rPr>
                <w:sz w:val="20"/>
                <w:szCs w:val="20"/>
              </w:rPr>
              <w:t>111020</w:t>
            </w:r>
          </w:p>
        </w:tc>
      </w:tr>
      <w:tr w:rsidR="00477A07" w:rsidRPr="00B62D53" w:rsidTr="00B62D53">
        <w:trPr>
          <w:trHeight w:val="23"/>
        </w:trPr>
        <w:tc>
          <w:tcPr>
            <w:tcW w:w="2078" w:type="pct"/>
            <w:tcBorders>
              <w:top w:val="nil"/>
              <w:left w:val="single" w:sz="4" w:space="0" w:color="auto"/>
              <w:bottom w:val="single" w:sz="4" w:space="0" w:color="auto"/>
              <w:right w:val="single" w:sz="4" w:space="0" w:color="auto"/>
            </w:tcBorders>
            <w:tcMar>
              <w:left w:w="28" w:type="dxa"/>
              <w:right w:w="28" w:type="dxa"/>
            </w:tcMar>
          </w:tcPr>
          <w:p w:rsidR="00477A07" w:rsidRPr="00B62D53" w:rsidRDefault="00477A07" w:rsidP="00B62D53">
            <w:pPr>
              <w:pStyle w:val="af0"/>
              <w:jc w:val="both"/>
              <w:rPr>
                <w:sz w:val="20"/>
              </w:rPr>
            </w:pPr>
            <w:r w:rsidRPr="00B62D53">
              <w:rPr>
                <w:sz w:val="20"/>
              </w:rPr>
              <w:t xml:space="preserve"> 1.1 Производственные внеоборотные активы</w:t>
            </w:r>
          </w:p>
        </w:tc>
        <w:tc>
          <w:tcPr>
            <w:tcW w:w="852" w:type="pct"/>
            <w:tcBorders>
              <w:top w:val="nil"/>
              <w:left w:val="nil"/>
              <w:bottom w:val="single" w:sz="4" w:space="0" w:color="auto"/>
              <w:right w:val="single" w:sz="4" w:space="0" w:color="auto"/>
            </w:tcBorders>
            <w:tcMar>
              <w:left w:w="28" w:type="dxa"/>
              <w:right w:w="28" w:type="dxa"/>
            </w:tcMar>
          </w:tcPr>
          <w:p w:rsidR="00477A07" w:rsidRPr="00B62D53" w:rsidRDefault="00477A07" w:rsidP="00B62D53">
            <w:pPr>
              <w:pStyle w:val="af4"/>
              <w:jc w:val="both"/>
              <w:rPr>
                <w:sz w:val="20"/>
                <w:szCs w:val="20"/>
              </w:rPr>
            </w:pPr>
            <w:r w:rsidRPr="00B62D53">
              <w:rPr>
                <w:sz w:val="20"/>
                <w:szCs w:val="20"/>
              </w:rPr>
              <w:t>112600</w:t>
            </w:r>
          </w:p>
        </w:tc>
        <w:tc>
          <w:tcPr>
            <w:tcW w:w="639" w:type="pct"/>
            <w:tcBorders>
              <w:top w:val="nil"/>
              <w:left w:val="nil"/>
              <w:bottom w:val="single" w:sz="4" w:space="0" w:color="auto"/>
              <w:right w:val="single" w:sz="4" w:space="0" w:color="auto"/>
            </w:tcBorders>
            <w:tcMar>
              <w:left w:w="28" w:type="dxa"/>
              <w:right w:w="28" w:type="dxa"/>
            </w:tcMar>
          </w:tcPr>
          <w:p w:rsidR="00477A07" w:rsidRPr="00B62D53" w:rsidRDefault="00477A07" w:rsidP="00B62D53">
            <w:pPr>
              <w:pStyle w:val="af4"/>
              <w:jc w:val="both"/>
              <w:rPr>
                <w:sz w:val="20"/>
                <w:szCs w:val="20"/>
              </w:rPr>
            </w:pPr>
            <w:r w:rsidRPr="00B62D53">
              <w:rPr>
                <w:sz w:val="20"/>
                <w:szCs w:val="20"/>
              </w:rPr>
              <w:t>136500</w:t>
            </w:r>
          </w:p>
        </w:tc>
        <w:tc>
          <w:tcPr>
            <w:tcW w:w="579" w:type="pct"/>
            <w:tcBorders>
              <w:top w:val="nil"/>
              <w:left w:val="nil"/>
              <w:bottom w:val="single" w:sz="4" w:space="0" w:color="auto"/>
              <w:right w:val="single" w:sz="4" w:space="0" w:color="auto"/>
            </w:tcBorders>
            <w:tcMar>
              <w:left w:w="28" w:type="dxa"/>
              <w:right w:w="28" w:type="dxa"/>
            </w:tcMar>
          </w:tcPr>
          <w:p w:rsidR="00477A07" w:rsidRPr="00B62D53" w:rsidRDefault="00477A07" w:rsidP="00B62D53">
            <w:pPr>
              <w:pStyle w:val="af4"/>
              <w:jc w:val="both"/>
              <w:rPr>
                <w:sz w:val="20"/>
                <w:szCs w:val="20"/>
              </w:rPr>
            </w:pPr>
            <w:r w:rsidRPr="00B62D53">
              <w:rPr>
                <w:sz w:val="20"/>
                <w:szCs w:val="20"/>
              </w:rPr>
              <w:t>117140</w:t>
            </w:r>
          </w:p>
        </w:tc>
        <w:tc>
          <w:tcPr>
            <w:tcW w:w="852" w:type="pct"/>
            <w:tcBorders>
              <w:top w:val="nil"/>
              <w:left w:val="nil"/>
              <w:bottom w:val="single" w:sz="4" w:space="0" w:color="auto"/>
              <w:right w:val="single" w:sz="4" w:space="0" w:color="auto"/>
            </w:tcBorders>
            <w:tcMar>
              <w:left w:w="28" w:type="dxa"/>
              <w:right w:w="28" w:type="dxa"/>
            </w:tcMar>
          </w:tcPr>
          <w:p w:rsidR="00477A07" w:rsidRPr="00B62D53" w:rsidRDefault="00477A07" w:rsidP="00B62D53">
            <w:pPr>
              <w:pStyle w:val="af4"/>
              <w:jc w:val="both"/>
              <w:rPr>
                <w:sz w:val="20"/>
                <w:szCs w:val="20"/>
              </w:rPr>
            </w:pPr>
            <w:r w:rsidRPr="00B62D53">
              <w:rPr>
                <w:sz w:val="20"/>
                <w:szCs w:val="20"/>
              </w:rPr>
              <w:t>110820</w:t>
            </w:r>
          </w:p>
        </w:tc>
      </w:tr>
      <w:tr w:rsidR="00477A07" w:rsidRPr="00B62D53" w:rsidTr="00B62D53">
        <w:trPr>
          <w:trHeight w:val="23"/>
        </w:trPr>
        <w:tc>
          <w:tcPr>
            <w:tcW w:w="2078" w:type="pct"/>
            <w:tcBorders>
              <w:top w:val="nil"/>
              <w:left w:val="single" w:sz="4" w:space="0" w:color="auto"/>
              <w:bottom w:val="single" w:sz="4" w:space="0" w:color="auto"/>
              <w:right w:val="single" w:sz="4" w:space="0" w:color="auto"/>
            </w:tcBorders>
            <w:tcMar>
              <w:left w:w="28" w:type="dxa"/>
              <w:right w:w="28" w:type="dxa"/>
            </w:tcMar>
          </w:tcPr>
          <w:p w:rsidR="00477A07" w:rsidRPr="00B62D53" w:rsidRDefault="00477A07" w:rsidP="00B62D53">
            <w:pPr>
              <w:pStyle w:val="af0"/>
              <w:jc w:val="both"/>
              <w:rPr>
                <w:sz w:val="20"/>
              </w:rPr>
            </w:pPr>
            <w:r w:rsidRPr="00B62D53">
              <w:rPr>
                <w:sz w:val="20"/>
              </w:rPr>
              <w:t xml:space="preserve"> 1.2 Прочие внеоборотные активы</w:t>
            </w:r>
          </w:p>
        </w:tc>
        <w:tc>
          <w:tcPr>
            <w:tcW w:w="852" w:type="pct"/>
            <w:tcBorders>
              <w:top w:val="nil"/>
              <w:left w:val="nil"/>
              <w:bottom w:val="single" w:sz="4" w:space="0" w:color="auto"/>
              <w:right w:val="single" w:sz="4" w:space="0" w:color="auto"/>
            </w:tcBorders>
            <w:tcMar>
              <w:left w:w="28" w:type="dxa"/>
              <w:right w:w="28" w:type="dxa"/>
            </w:tcMar>
          </w:tcPr>
          <w:p w:rsidR="00477A07" w:rsidRPr="00B62D53" w:rsidRDefault="00477A07" w:rsidP="00B62D53">
            <w:pPr>
              <w:pStyle w:val="af4"/>
              <w:jc w:val="both"/>
              <w:rPr>
                <w:sz w:val="20"/>
                <w:szCs w:val="20"/>
              </w:rPr>
            </w:pPr>
            <w:r w:rsidRPr="00B62D53">
              <w:rPr>
                <w:sz w:val="20"/>
                <w:szCs w:val="20"/>
              </w:rPr>
              <w:t>3330</w:t>
            </w:r>
          </w:p>
        </w:tc>
        <w:tc>
          <w:tcPr>
            <w:tcW w:w="639" w:type="pct"/>
            <w:tcBorders>
              <w:top w:val="nil"/>
              <w:left w:val="nil"/>
              <w:bottom w:val="single" w:sz="4" w:space="0" w:color="auto"/>
              <w:right w:val="single" w:sz="4" w:space="0" w:color="auto"/>
            </w:tcBorders>
            <w:tcMar>
              <w:left w:w="28" w:type="dxa"/>
              <w:right w:w="28" w:type="dxa"/>
            </w:tcMar>
          </w:tcPr>
          <w:p w:rsidR="00477A07" w:rsidRPr="00B62D53" w:rsidRDefault="00477A07" w:rsidP="00B62D53">
            <w:pPr>
              <w:pStyle w:val="af4"/>
              <w:jc w:val="both"/>
              <w:rPr>
                <w:sz w:val="20"/>
                <w:szCs w:val="20"/>
              </w:rPr>
            </w:pPr>
            <w:r w:rsidRPr="00B62D53">
              <w:rPr>
                <w:sz w:val="20"/>
                <w:szCs w:val="20"/>
              </w:rPr>
              <w:t>1230</w:t>
            </w:r>
          </w:p>
        </w:tc>
        <w:tc>
          <w:tcPr>
            <w:tcW w:w="579" w:type="pct"/>
            <w:tcBorders>
              <w:top w:val="nil"/>
              <w:left w:val="nil"/>
              <w:bottom w:val="single" w:sz="4" w:space="0" w:color="auto"/>
              <w:right w:val="single" w:sz="4" w:space="0" w:color="auto"/>
            </w:tcBorders>
            <w:tcMar>
              <w:left w:w="28" w:type="dxa"/>
              <w:right w:w="28" w:type="dxa"/>
            </w:tcMar>
          </w:tcPr>
          <w:p w:rsidR="00477A07" w:rsidRPr="00B62D53" w:rsidRDefault="00477A07" w:rsidP="00B62D53">
            <w:pPr>
              <w:pStyle w:val="af4"/>
              <w:jc w:val="both"/>
              <w:rPr>
                <w:sz w:val="20"/>
                <w:szCs w:val="20"/>
              </w:rPr>
            </w:pPr>
            <w:r w:rsidRPr="00B62D53">
              <w:rPr>
                <w:sz w:val="20"/>
                <w:szCs w:val="20"/>
              </w:rPr>
              <w:t>1230</w:t>
            </w:r>
          </w:p>
        </w:tc>
        <w:tc>
          <w:tcPr>
            <w:tcW w:w="852" w:type="pct"/>
            <w:tcBorders>
              <w:top w:val="nil"/>
              <w:left w:val="nil"/>
              <w:bottom w:val="single" w:sz="4" w:space="0" w:color="auto"/>
              <w:right w:val="single" w:sz="4" w:space="0" w:color="auto"/>
            </w:tcBorders>
            <w:tcMar>
              <w:left w:w="28" w:type="dxa"/>
              <w:right w:w="28" w:type="dxa"/>
            </w:tcMar>
          </w:tcPr>
          <w:p w:rsidR="00477A07" w:rsidRPr="00B62D53" w:rsidRDefault="00477A07" w:rsidP="00B62D53">
            <w:pPr>
              <w:pStyle w:val="af4"/>
              <w:jc w:val="both"/>
              <w:rPr>
                <w:sz w:val="20"/>
                <w:szCs w:val="20"/>
              </w:rPr>
            </w:pPr>
            <w:r w:rsidRPr="00B62D53">
              <w:rPr>
                <w:sz w:val="20"/>
                <w:szCs w:val="20"/>
              </w:rPr>
              <w:t>200</w:t>
            </w:r>
          </w:p>
        </w:tc>
      </w:tr>
      <w:tr w:rsidR="00477A07" w:rsidRPr="00B62D53" w:rsidTr="00B62D53">
        <w:trPr>
          <w:trHeight w:val="23"/>
        </w:trPr>
        <w:tc>
          <w:tcPr>
            <w:tcW w:w="2078" w:type="pct"/>
            <w:tcBorders>
              <w:top w:val="nil"/>
              <w:left w:val="single" w:sz="4" w:space="0" w:color="auto"/>
              <w:bottom w:val="single" w:sz="4" w:space="0" w:color="auto"/>
              <w:right w:val="single" w:sz="4" w:space="0" w:color="auto"/>
            </w:tcBorders>
            <w:tcMar>
              <w:left w:w="28" w:type="dxa"/>
              <w:right w:w="28" w:type="dxa"/>
            </w:tcMar>
          </w:tcPr>
          <w:p w:rsidR="00477A07" w:rsidRPr="00B62D53" w:rsidRDefault="00477A07" w:rsidP="00B62D53">
            <w:pPr>
              <w:pStyle w:val="af0"/>
              <w:jc w:val="both"/>
              <w:rPr>
                <w:sz w:val="20"/>
              </w:rPr>
            </w:pPr>
            <w:r w:rsidRPr="00B62D53">
              <w:rPr>
                <w:sz w:val="20"/>
              </w:rPr>
              <w:t>2. Чистый оборотный капитал</w:t>
            </w:r>
          </w:p>
        </w:tc>
        <w:tc>
          <w:tcPr>
            <w:tcW w:w="852" w:type="pct"/>
            <w:tcBorders>
              <w:top w:val="nil"/>
              <w:left w:val="nil"/>
              <w:bottom w:val="single" w:sz="4" w:space="0" w:color="auto"/>
              <w:right w:val="single" w:sz="4" w:space="0" w:color="auto"/>
            </w:tcBorders>
            <w:tcMar>
              <w:left w:w="28" w:type="dxa"/>
              <w:right w:w="28" w:type="dxa"/>
            </w:tcMar>
          </w:tcPr>
          <w:p w:rsidR="00477A07" w:rsidRPr="00B62D53" w:rsidRDefault="00477A07" w:rsidP="00B62D53">
            <w:pPr>
              <w:pStyle w:val="af4"/>
              <w:jc w:val="both"/>
              <w:rPr>
                <w:sz w:val="20"/>
                <w:szCs w:val="20"/>
              </w:rPr>
            </w:pPr>
            <w:r w:rsidRPr="00B62D53">
              <w:rPr>
                <w:sz w:val="20"/>
                <w:szCs w:val="20"/>
              </w:rPr>
              <w:t>-459330</w:t>
            </w:r>
          </w:p>
        </w:tc>
        <w:tc>
          <w:tcPr>
            <w:tcW w:w="639" w:type="pct"/>
            <w:tcBorders>
              <w:top w:val="nil"/>
              <w:left w:val="nil"/>
              <w:bottom w:val="single" w:sz="4" w:space="0" w:color="auto"/>
              <w:right w:val="single" w:sz="4" w:space="0" w:color="auto"/>
            </w:tcBorders>
            <w:tcMar>
              <w:left w:w="28" w:type="dxa"/>
              <w:right w:w="28" w:type="dxa"/>
            </w:tcMar>
          </w:tcPr>
          <w:p w:rsidR="00477A07" w:rsidRPr="00B62D53" w:rsidRDefault="00477A07" w:rsidP="00B62D53">
            <w:pPr>
              <w:pStyle w:val="af4"/>
              <w:jc w:val="both"/>
              <w:rPr>
                <w:sz w:val="20"/>
                <w:szCs w:val="20"/>
              </w:rPr>
            </w:pPr>
            <w:r w:rsidRPr="00B62D53">
              <w:rPr>
                <w:sz w:val="20"/>
                <w:szCs w:val="20"/>
              </w:rPr>
              <w:t>-421030</w:t>
            </w:r>
          </w:p>
        </w:tc>
        <w:tc>
          <w:tcPr>
            <w:tcW w:w="579" w:type="pct"/>
            <w:tcBorders>
              <w:top w:val="nil"/>
              <w:left w:val="nil"/>
              <w:bottom w:val="single" w:sz="4" w:space="0" w:color="auto"/>
              <w:right w:val="single" w:sz="4" w:space="0" w:color="auto"/>
            </w:tcBorders>
            <w:tcMar>
              <w:left w:w="28" w:type="dxa"/>
              <w:right w:w="28" w:type="dxa"/>
            </w:tcMar>
          </w:tcPr>
          <w:p w:rsidR="00477A07" w:rsidRPr="00B62D53" w:rsidRDefault="00477A07" w:rsidP="00B62D53">
            <w:pPr>
              <w:pStyle w:val="af4"/>
              <w:jc w:val="both"/>
              <w:rPr>
                <w:sz w:val="20"/>
                <w:szCs w:val="20"/>
              </w:rPr>
            </w:pPr>
            <w:r w:rsidRPr="00B62D53">
              <w:rPr>
                <w:sz w:val="20"/>
                <w:szCs w:val="20"/>
              </w:rPr>
              <w:t>-250240</w:t>
            </w:r>
          </w:p>
        </w:tc>
        <w:tc>
          <w:tcPr>
            <w:tcW w:w="852" w:type="pct"/>
            <w:tcBorders>
              <w:top w:val="nil"/>
              <w:left w:val="nil"/>
              <w:bottom w:val="single" w:sz="4" w:space="0" w:color="auto"/>
              <w:right w:val="single" w:sz="4" w:space="0" w:color="auto"/>
            </w:tcBorders>
            <w:tcMar>
              <w:left w:w="28" w:type="dxa"/>
              <w:right w:w="28" w:type="dxa"/>
            </w:tcMar>
          </w:tcPr>
          <w:p w:rsidR="00477A07" w:rsidRPr="00B62D53" w:rsidRDefault="00477A07" w:rsidP="00B62D53">
            <w:pPr>
              <w:pStyle w:val="af4"/>
              <w:jc w:val="both"/>
              <w:rPr>
                <w:sz w:val="20"/>
                <w:szCs w:val="20"/>
              </w:rPr>
            </w:pPr>
            <w:r w:rsidRPr="00B62D53">
              <w:rPr>
                <w:sz w:val="20"/>
                <w:szCs w:val="20"/>
              </w:rPr>
              <w:t>-20480</w:t>
            </w:r>
          </w:p>
        </w:tc>
      </w:tr>
      <w:tr w:rsidR="00477A07" w:rsidRPr="00B62D53" w:rsidTr="00B62D53">
        <w:trPr>
          <w:trHeight w:val="23"/>
        </w:trPr>
        <w:tc>
          <w:tcPr>
            <w:tcW w:w="2078" w:type="pct"/>
            <w:tcBorders>
              <w:top w:val="single" w:sz="6" w:space="0" w:color="auto"/>
              <w:left w:val="single" w:sz="4" w:space="0" w:color="auto"/>
              <w:bottom w:val="single" w:sz="4" w:space="0" w:color="auto"/>
              <w:right w:val="single" w:sz="4" w:space="0" w:color="auto"/>
            </w:tcBorders>
            <w:tcMar>
              <w:left w:w="28" w:type="dxa"/>
              <w:right w:w="28" w:type="dxa"/>
            </w:tcMar>
          </w:tcPr>
          <w:p w:rsidR="00477A07" w:rsidRPr="00B62D53" w:rsidRDefault="00477A07" w:rsidP="00B62D53">
            <w:pPr>
              <w:pStyle w:val="af0"/>
              <w:jc w:val="both"/>
              <w:rPr>
                <w:sz w:val="20"/>
              </w:rPr>
            </w:pPr>
            <w:r w:rsidRPr="00B62D53">
              <w:rPr>
                <w:sz w:val="20"/>
              </w:rPr>
              <w:t>2.1. Запасы и прочие оборотные активы</w:t>
            </w:r>
          </w:p>
        </w:tc>
        <w:tc>
          <w:tcPr>
            <w:tcW w:w="852" w:type="pct"/>
            <w:tcBorders>
              <w:top w:val="single" w:sz="6" w:space="0" w:color="auto"/>
              <w:left w:val="nil"/>
              <w:bottom w:val="single" w:sz="4" w:space="0" w:color="auto"/>
              <w:right w:val="single" w:sz="4" w:space="0" w:color="auto"/>
            </w:tcBorders>
            <w:tcMar>
              <w:left w:w="28" w:type="dxa"/>
              <w:right w:w="28" w:type="dxa"/>
            </w:tcMar>
          </w:tcPr>
          <w:p w:rsidR="00477A07" w:rsidRPr="00B62D53" w:rsidRDefault="00477A07" w:rsidP="00B62D53">
            <w:pPr>
              <w:pStyle w:val="af4"/>
              <w:jc w:val="both"/>
              <w:rPr>
                <w:sz w:val="20"/>
                <w:szCs w:val="20"/>
              </w:rPr>
            </w:pPr>
            <w:r w:rsidRPr="00B62D53">
              <w:rPr>
                <w:sz w:val="20"/>
                <w:szCs w:val="20"/>
              </w:rPr>
              <w:t>180740</w:t>
            </w:r>
          </w:p>
        </w:tc>
        <w:tc>
          <w:tcPr>
            <w:tcW w:w="639" w:type="pct"/>
            <w:tcBorders>
              <w:top w:val="single" w:sz="6" w:space="0" w:color="auto"/>
              <w:left w:val="nil"/>
              <w:bottom w:val="single" w:sz="4" w:space="0" w:color="auto"/>
              <w:right w:val="single" w:sz="4" w:space="0" w:color="auto"/>
            </w:tcBorders>
            <w:tcMar>
              <w:left w:w="28" w:type="dxa"/>
              <w:right w:w="28" w:type="dxa"/>
            </w:tcMar>
          </w:tcPr>
          <w:p w:rsidR="00477A07" w:rsidRPr="00B62D53" w:rsidRDefault="00477A07" w:rsidP="00B62D53">
            <w:pPr>
              <w:pStyle w:val="af4"/>
              <w:jc w:val="both"/>
              <w:rPr>
                <w:sz w:val="20"/>
                <w:szCs w:val="20"/>
              </w:rPr>
            </w:pPr>
            <w:r w:rsidRPr="00B62D53">
              <w:rPr>
                <w:sz w:val="20"/>
                <w:szCs w:val="20"/>
              </w:rPr>
              <w:t>161090</w:t>
            </w:r>
          </w:p>
        </w:tc>
        <w:tc>
          <w:tcPr>
            <w:tcW w:w="579" w:type="pct"/>
            <w:tcBorders>
              <w:top w:val="single" w:sz="6" w:space="0" w:color="auto"/>
              <w:left w:val="nil"/>
              <w:bottom w:val="single" w:sz="4" w:space="0" w:color="auto"/>
              <w:right w:val="single" w:sz="4" w:space="0" w:color="auto"/>
            </w:tcBorders>
            <w:tcMar>
              <w:left w:w="28" w:type="dxa"/>
              <w:right w:w="28" w:type="dxa"/>
            </w:tcMar>
          </w:tcPr>
          <w:p w:rsidR="00477A07" w:rsidRPr="00B62D53" w:rsidRDefault="00477A07" w:rsidP="00B62D53">
            <w:pPr>
              <w:pStyle w:val="af4"/>
              <w:jc w:val="both"/>
              <w:rPr>
                <w:sz w:val="20"/>
                <w:szCs w:val="20"/>
              </w:rPr>
            </w:pPr>
            <w:r w:rsidRPr="00B62D53">
              <w:rPr>
                <w:sz w:val="20"/>
                <w:szCs w:val="20"/>
              </w:rPr>
              <w:t>128990</w:t>
            </w:r>
          </w:p>
        </w:tc>
        <w:tc>
          <w:tcPr>
            <w:tcW w:w="852" w:type="pct"/>
            <w:tcBorders>
              <w:top w:val="single" w:sz="6" w:space="0" w:color="auto"/>
              <w:left w:val="nil"/>
              <w:bottom w:val="single" w:sz="4" w:space="0" w:color="auto"/>
              <w:right w:val="single" w:sz="4" w:space="0" w:color="auto"/>
            </w:tcBorders>
            <w:tcMar>
              <w:left w:w="28" w:type="dxa"/>
              <w:right w:w="28" w:type="dxa"/>
            </w:tcMar>
          </w:tcPr>
          <w:p w:rsidR="00477A07" w:rsidRPr="00B62D53" w:rsidRDefault="00477A07" w:rsidP="00B62D53">
            <w:pPr>
              <w:pStyle w:val="af4"/>
              <w:jc w:val="both"/>
              <w:rPr>
                <w:sz w:val="20"/>
                <w:szCs w:val="20"/>
              </w:rPr>
            </w:pPr>
            <w:r w:rsidRPr="00B62D53">
              <w:rPr>
                <w:sz w:val="20"/>
                <w:szCs w:val="20"/>
              </w:rPr>
              <w:t>51670</w:t>
            </w:r>
          </w:p>
        </w:tc>
      </w:tr>
      <w:tr w:rsidR="00477A07" w:rsidRPr="00B62D53" w:rsidTr="00B62D53">
        <w:trPr>
          <w:trHeight w:val="23"/>
        </w:trPr>
        <w:tc>
          <w:tcPr>
            <w:tcW w:w="2078" w:type="pct"/>
            <w:tcBorders>
              <w:top w:val="nil"/>
              <w:left w:val="single" w:sz="4" w:space="0" w:color="auto"/>
              <w:bottom w:val="single" w:sz="4" w:space="0" w:color="auto"/>
              <w:right w:val="single" w:sz="4" w:space="0" w:color="auto"/>
            </w:tcBorders>
            <w:tcMar>
              <w:left w:w="28" w:type="dxa"/>
              <w:right w:w="28" w:type="dxa"/>
            </w:tcMar>
          </w:tcPr>
          <w:p w:rsidR="00477A07" w:rsidRPr="00B62D53" w:rsidRDefault="00477A07" w:rsidP="00B62D53">
            <w:pPr>
              <w:pStyle w:val="af0"/>
              <w:jc w:val="both"/>
              <w:rPr>
                <w:sz w:val="20"/>
              </w:rPr>
            </w:pPr>
            <w:r w:rsidRPr="00B62D53">
              <w:rPr>
                <w:sz w:val="20"/>
              </w:rPr>
              <w:t>2.2. Краткосрочная дебиторская задолженность</w:t>
            </w:r>
          </w:p>
        </w:tc>
        <w:tc>
          <w:tcPr>
            <w:tcW w:w="852" w:type="pct"/>
            <w:tcBorders>
              <w:top w:val="nil"/>
              <w:left w:val="nil"/>
              <w:bottom w:val="single" w:sz="4" w:space="0" w:color="auto"/>
              <w:right w:val="single" w:sz="4" w:space="0" w:color="auto"/>
            </w:tcBorders>
            <w:tcMar>
              <w:left w:w="28" w:type="dxa"/>
              <w:right w:w="28" w:type="dxa"/>
            </w:tcMar>
          </w:tcPr>
          <w:p w:rsidR="00477A07" w:rsidRPr="00B62D53" w:rsidRDefault="00477A07" w:rsidP="00B62D53">
            <w:pPr>
              <w:pStyle w:val="af4"/>
              <w:jc w:val="both"/>
              <w:rPr>
                <w:sz w:val="20"/>
                <w:szCs w:val="20"/>
              </w:rPr>
            </w:pPr>
            <w:r w:rsidRPr="00B62D53">
              <w:rPr>
                <w:sz w:val="20"/>
                <w:szCs w:val="20"/>
              </w:rPr>
              <w:t>963610</w:t>
            </w:r>
          </w:p>
        </w:tc>
        <w:tc>
          <w:tcPr>
            <w:tcW w:w="639" w:type="pct"/>
            <w:tcBorders>
              <w:top w:val="nil"/>
              <w:left w:val="nil"/>
              <w:bottom w:val="single" w:sz="4" w:space="0" w:color="auto"/>
              <w:right w:val="single" w:sz="4" w:space="0" w:color="auto"/>
            </w:tcBorders>
            <w:tcMar>
              <w:left w:w="28" w:type="dxa"/>
              <w:right w:w="28" w:type="dxa"/>
            </w:tcMar>
          </w:tcPr>
          <w:p w:rsidR="00477A07" w:rsidRPr="00B62D53" w:rsidRDefault="00477A07" w:rsidP="00B62D53">
            <w:pPr>
              <w:pStyle w:val="af4"/>
              <w:jc w:val="both"/>
              <w:rPr>
                <w:sz w:val="20"/>
                <w:szCs w:val="20"/>
              </w:rPr>
            </w:pPr>
            <w:r w:rsidRPr="00B62D53">
              <w:rPr>
                <w:sz w:val="20"/>
                <w:szCs w:val="20"/>
              </w:rPr>
              <w:t>294390</w:t>
            </w:r>
          </w:p>
        </w:tc>
        <w:tc>
          <w:tcPr>
            <w:tcW w:w="579" w:type="pct"/>
            <w:tcBorders>
              <w:top w:val="nil"/>
              <w:left w:val="nil"/>
              <w:bottom w:val="single" w:sz="4" w:space="0" w:color="auto"/>
              <w:right w:val="single" w:sz="4" w:space="0" w:color="auto"/>
            </w:tcBorders>
            <w:tcMar>
              <w:left w:w="28" w:type="dxa"/>
              <w:right w:w="28" w:type="dxa"/>
            </w:tcMar>
          </w:tcPr>
          <w:p w:rsidR="00477A07" w:rsidRPr="00B62D53" w:rsidRDefault="00477A07" w:rsidP="00B62D53">
            <w:pPr>
              <w:pStyle w:val="af4"/>
              <w:jc w:val="both"/>
              <w:rPr>
                <w:sz w:val="20"/>
                <w:szCs w:val="20"/>
              </w:rPr>
            </w:pPr>
            <w:r w:rsidRPr="00B62D53">
              <w:rPr>
                <w:sz w:val="20"/>
                <w:szCs w:val="20"/>
              </w:rPr>
              <w:t>228660</w:t>
            </w:r>
          </w:p>
        </w:tc>
        <w:tc>
          <w:tcPr>
            <w:tcW w:w="852" w:type="pct"/>
            <w:tcBorders>
              <w:top w:val="nil"/>
              <w:left w:val="nil"/>
              <w:bottom w:val="single" w:sz="4" w:space="0" w:color="auto"/>
              <w:right w:val="single" w:sz="4" w:space="0" w:color="auto"/>
            </w:tcBorders>
            <w:tcMar>
              <w:left w:w="28" w:type="dxa"/>
              <w:right w:w="28" w:type="dxa"/>
            </w:tcMar>
          </w:tcPr>
          <w:p w:rsidR="00477A07" w:rsidRPr="00B62D53" w:rsidRDefault="00477A07" w:rsidP="00B62D53">
            <w:pPr>
              <w:pStyle w:val="af4"/>
              <w:jc w:val="both"/>
              <w:rPr>
                <w:sz w:val="20"/>
                <w:szCs w:val="20"/>
              </w:rPr>
            </w:pPr>
            <w:r w:rsidRPr="00B62D53">
              <w:rPr>
                <w:sz w:val="20"/>
                <w:szCs w:val="20"/>
              </w:rPr>
              <w:t>105170</w:t>
            </w:r>
          </w:p>
        </w:tc>
      </w:tr>
      <w:tr w:rsidR="00477A07" w:rsidRPr="00B62D53" w:rsidTr="00B62D53">
        <w:trPr>
          <w:trHeight w:val="23"/>
        </w:trPr>
        <w:tc>
          <w:tcPr>
            <w:tcW w:w="2078" w:type="pct"/>
            <w:tcBorders>
              <w:top w:val="nil"/>
              <w:left w:val="single" w:sz="4" w:space="0" w:color="auto"/>
              <w:bottom w:val="single" w:sz="4" w:space="0" w:color="auto"/>
              <w:right w:val="single" w:sz="4" w:space="0" w:color="auto"/>
            </w:tcBorders>
            <w:tcMar>
              <w:left w:w="28" w:type="dxa"/>
              <w:right w:w="28" w:type="dxa"/>
            </w:tcMar>
          </w:tcPr>
          <w:p w:rsidR="00477A07" w:rsidRPr="00B62D53" w:rsidRDefault="00477A07" w:rsidP="00B62D53">
            <w:pPr>
              <w:pStyle w:val="af0"/>
              <w:jc w:val="both"/>
              <w:rPr>
                <w:sz w:val="20"/>
              </w:rPr>
            </w:pPr>
            <w:r w:rsidRPr="00B62D53">
              <w:rPr>
                <w:sz w:val="20"/>
              </w:rPr>
              <w:t>2.3. Денежные средства</w:t>
            </w:r>
          </w:p>
        </w:tc>
        <w:tc>
          <w:tcPr>
            <w:tcW w:w="852" w:type="pct"/>
            <w:tcBorders>
              <w:top w:val="nil"/>
              <w:left w:val="nil"/>
              <w:bottom w:val="single" w:sz="4" w:space="0" w:color="auto"/>
              <w:right w:val="single" w:sz="4" w:space="0" w:color="auto"/>
            </w:tcBorders>
            <w:tcMar>
              <w:left w:w="28" w:type="dxa"/>
              <w:right w:w="28" w:type="dxa"/>
            </w:tcMar>
          </w:tcPr>
          <w:p w:rsidR="00477A07" w:rsidRPr="00B62D53" w:rsidRDefault="00477A07" w:rsidP="00B62D53">
            <w:pPr>
              <w:pStyle w:val="af4"/>
              <w:jc w:val="both"/>
              <w:rPr>
                <w:sz w:val="20"/>
                <w:szCs w:val="20"/>
              </w:rPr>
            </w:pPr>
            <w:r w:rsidRPr="00B62D53">
              <w:rPr>
                <w:sz w:val="20"/>
                <w:szCs w:val="20"/>
              </w:rPr>
              <w:t>67800</w:t>
            </w:r>
          </w:p>
        </w:tc>
        <w:tc>
          <w:tcPr>
            <w:tcW w:w="639" w:type="pct"/>
            <w:tcBorders>
              <w:top w:val="nil"/>
              <w:left w:val="nil"/>
              <w:bottom w:val="single" w:sz="4" w:space="0" w:color="auto"/>
              <w:right w:val="single" w:sz="4" w:space="0" w:color="auto"/>
            </w:tcBorders>
            <w:tcMar>
              <w:left w:w="28" w:type="dxa"/>
              <w:right w:w="28" w:type="dxa"/>
            </w:tcMar>
          </w:tcPr>
          <w:p w:rsidR="00477A07" w:rsidRPr="00B62D53" w:rsidRDefault="00477A07" w:rsidP="00B62D53">
            <w:pPr>
              <w:pStyle w:val="af4"/>
              <w:jc w:val="both"/>
              <w:rPr>
                <w:sz w:val="20"/>
                <w:szCs w:val="20"/>
              </w:rPr>
            </w:pPr>
            <w:r w:rsidRPr="00B62D53">
              <w:rPr>
                <w:sz w:val="20"/>
                <w:szCs w:val="20"/>
              </w:rPr>
              <w:t>11350</w:t>
            </w:r>
          </w:p>
        </w:tc>
        <w:tc>
          <w:tcPr>
            <w:tcW w:w="579" w:type="pct"/>
            <w:tcBorders>
              <w:top w:val="nil"/>
              <w:left w:val="nil"/>
              <w:bottom w:val="single" w:sz="4" w:space="0" w:color="auto"/>
              <w:right w:val="single" w:sz="4" w:space="0" w:color="auto"/>
            </w:tcBorders>
            <w:tcMar>
              <w:left w:w="28" w:type="dxa"/>
              <w:right w:w="28" w:type="dxa"/>
            </w:tcMar>
          </w:tcPr>
          <w:p w:rsidR="00477A07" w:rsidRPr="00B62D53" w:rsidRDefault="00477A07" w:rsidP="00B62D53">
            <w:pPr>
              <w:pStyle w:val="af4"/>
              <w:jc w:val="both"/>
              <w:rPr>
                <w:sz w:val="20"/>
                <w:szCs w:val="20"/>
              </w:rPr>
            </w:pPr>
            <w:r w:rsidRPr="00B62D53">
              <w:rPr>
                <w:sz w:val="20"/>
                <w:szCs w:val="20"/>
              </w:rPr>
              <w:t>4100</w:t>
            </w:r>
          </w:p>
        </w:tc>
        <w:tc>
          <w:tcPr>
            <w:tcW w:w="852" w:type="pct"/>
            <w:tcBorders>
              <w:top w:val="nil"/>
              <w:left w:val="nil"/>
              <w:bottom w:val="single" w:sz="4" w:space="0" w:color="auto"/>
              <w:right w:val="single" w:sz="4" w:space="0" w:color="auto"/>
            </w:tcBorders>
            <w:tcMar>
              <w:left w:w="28" w:type="dxa"/>
              <w:right w:w="28" w:type="dxa"/>
            </w:tcMar>
          </w:tcPr>
          <w:p w:rsidR="00477A07" w:rsidRPr="00B62D53" w:rsidRDefault="00477A07" w:rsidP="00B62D53">
            <w:pPr>
              <w:pStyle w:val="af4"/>
              <w:jc w:val="both"/>
              <w:rPr>
                <w:sz w:val="20"/>
                <w:szCs w:val="20"/>
              </w:rPr>
            </w:pPr>
            <w:r w:rsidRPr="00B62D53">
              <w:rPr>
                <w:sz w:val="20"/>
                <w:szCs w:val="20"/>
              </w:rPr>
              <w:t>40060</w:t>
            </w:r>
          </w:p>
        </w:tc>
      </w:tr>
      <w:tr w:rsidR="00477A07" w:rsidRPr="00B62D53" w:rsidTr="00B62D53">
        <w:trPr>
          <w:trHeight w:val="23"/>
        </w:trPr>
        <w:tc>
          <w:tcPr>
            <w:tcW w:w="2078" w:type="pct"/>
            <w:tcBorders>
              <w:top w:val="nil"/>
              <w:left w:val="single" w:sz="4" w:space="0" w:color="auto"/>
              <w:bottom w:val="single" w:sz="4" w:space="0" w:color="auto"/>
              <w:right w:val="single" w:sz="4" w:space="0" w:color="auto"/>
            </w:tcBorders>
            <w:tcMar>
              <w:left w:w="28" w:type="dxa"/>
              <w:right w:w="28" w:type="dxa"/>
            </w:tcMar>
          </w:tcPr>
          <w:p w:rsidR="00477A07" w:rsidRPr="00B62D53" w:rsidRDefault="00477A07" w:rsidP="00B62D53">
            <w:pPr>
              <w:pStyle w:val="af0"/>
              <w:jc w:val="both"/>
              <w:rPr>
                <w:sz w:val="20"/>
              </w:rPr>
            </w:pPr>
            <w:r w:rsidRPr="00B62D53">
              <w:rPr>
                <w:sz w:val="20"/>
              </w:rPr>
              <w:t>2.4. Краткосрочные вложения</w:t>
            </w:r>
          </w:p>
        </w:tc>
        <w:tc>
          <w:tcPr>
            <w:tcW w:w="852" w:type="pct"/>
            <w:tcBorders>
              <w:top w:val="nil"/>
              <w:left w:val="nil"/>
              <w:bottom w:val="single" w:sz="4" w:space="0" w:color="auto"/>
              <w:right w:val="single" w:sz="4" w:space="0" w:color="auto"/>
            </w:tcBorders>
            <w:tcMar>
              <w:left w:w="28" w:type="dxa"/>
              <w:right w:w="28" w:type="dxa"/>
            </w:tcMar>
          </w:tcPr>
          <w:p w:rsidR="00477A07" w:rsidRPr="00B62D53" w:rsidRDefault="00477A07" w:rsidP="00B62D53">
            <w:pPr>
              <w:pStyle w:val="af4"/>
              <w:jc w:val="both"/>
              <w:rPr>
                <w:sz w:val="20"/>
                <w:szCs w:val="20"/>
              </w:rPr>
            </w:pPr>
            <w:r w:rsidRPr="00B62D53">
              <w:rPr>
                <w:sz w:val="20"/>
                <w:szCs w:val="20"/>
              </w:rPr>
              <w:t>7510</w:t>
            </w:r>
          </w:p>
        </w:tc>
        <w:tc>
          <w:tcPr>
            <w:tcW w:w="639" w:type="pct"/>
            <w:tcBorders>
              <w:top w:val="nil"/>
              <w:left w:val="nil"/>
              <w:bottom w:val="single" w:sz="4" w:space="0" w:color="auto"/>
              <w:right w:val="single" w:sz="4" w:space="0" w:color="auto"/>
            </w:tcBorders>
            <w:tcMar>
              <w:left w:w="28" w:type="dxa"/>
              <w:right w:w="28" w:type="dxa"/>
            </w:tcMar>
          </w:tcPr>
          <w:p w:rsidR="00477A07" w:rsidRPr="00B62D53" w:rsidRDefault="00477A07" w:rsidP="00B62D53">
            <w:pPr>
              <w:pStyle w:val="af4"/>
              <w:jc w:val="both"/>
              <w:rPr>
                <w:sz w:val="20"/>
                <w:szCs w:val="20"/>
              </w:rPr>
            </w:pPr>
            <w:r w:rsidRPr="00B62D53">
              <w:rPr>
                <w:sz w:val="20"/>
                <w:szCs w:val="20"/>
              </w:rPr>
              <w:t>31560</w:t>
            </w:r>
          </w:p>
        </w:tc>
        <w:tc>
          <w:tcPr>
            <w:tcW w:w="579" w:type="pct"/>
            <w:tcBorders>
              <w:top w:val="nil"/>
              <w:left w:val="nil"/>
              <w:bottom w:val="single" w:sz="4" w:space="0" w:color="auto"/>
              <w:right w:val="single" w:sz="4" w:space="0" w:color="auto"/>
            </w:tcBorders>
            <w:tcMar>
              <w:left w:w="28" w:type="dxa"/>
              <w:right w:w="28" w:type="dxa"/>
            </w:tcMar>
          </w:tcPr>
          <w:p w:rsidR="00477A07" w:rsidRPr="00B62D53" w:rsidRDefault="00477A07" w:rsidP="00B62D53">
            <w:pPr>
              <w:pStyle w:val="af4"/>
              <w:jc w:val="both"/>
              <w:rPr>
                <w:sz w:val="20"/>
                <w:szCs w:val="20"/>
              </w:rPr>
            </w:pPr>
            <w:r w:rsidRPr="00B62D53">
              <w:rPr>
                <w:sz w:val="20"/>
                <w:szCs w:val="20"/>
              </w:rPr>
              <w:t>26430</w:t>
            </w:r>
          </w:p>
        </w:tc>
        <w:tc>
          <w:tcPr>
            <w:tcW w:w="852" w:type="pct"/>
            <w:tcBorders>
              <w:top w:val="nil"/>
              <w:left w:val="nil"/>
              <w:bottom w:val="single" w:sz="4" w:space="0" w:color="auto"/>
              <w:right w:val="single" w:sz="4" w:space="0" w:color="auto"/>
            </w:tcBorders>
            <w:tcMar>
              <w:left w:w="28" w:type="dxa"/>
              <w:right w:w="28" w:type="dxa"/>
            </w:tcMar>
          </w:tcPr>
          <w:p w:rsidR="00477A07" w:rsidRPr="00B62D53" w:rsidRDefault="00477A07" w:rsidP="00B62D53">
            <w:pPr>
              <w:pStyle w:val="af4"/>
              <w:jc w:val="both"/>
              <w:rPr>
                <w:sz w:val="20"/>
                <w:szCs w:val="20"/>
              </w:rPr>
            </w:pPr>
            <w:r w:rsidRPr="00B62D53">
              <w:rPr>
                <w:sz w:val="20"/>
                <w:szCs w:val="20"/>
              </w:rPr>
              <w:t>26430</w:t>
            </w:r>
          </w:p>
        </w:tc>
      </w:tr>
      <w:tr w:rsidR="00477A07" w:rsidRPr="00B62D53" w:rsidTr="00B62D53">
        <w:trPr>
          <w:trHeight w:val="23"/>
        </w:trPr>
        <w:tc>
          <w:tcPr>
            <w:tcW w:w="2078" w:type="pct"/>
            <w:tcBorders>
              <w:top w:val="nil"/>
              <w:left w:val="single" w:sz="4" w:space="0" w:color="auto"/>
              <w:bottom w:val="single" w:sz="4" w:space="0" w:color="auto"/>
              <w:right w:val="single" w:sz="4" w:space="0" w:color="auto"/>
            </w:tcBorders>
            <w:tcMar>
              <w:left w:w="28" w:type="dxa"/>
              <w:right w:w="28" w:type="dxa"/>
            </w:tcMar>
          </w:tcPr>
          <w:p w:rsidR="00477A07" w:rsidRPr="00B62D53" w:rsidRDefault="00477A07" w:rsidP="00B62D53">
            <w:pPr>
              <w:pStyle w:val="af0"/>
              <w:jc w:val="both"/>
              <w:rPr>
                <w:sz w:val="20"/>
              </w:rPr>
            </w:pPr>
            <w:r w:rsidRPr="00B62D53">
              <w:rPr>
                <w:sz w:val="20"/>
              </w:rPr>
              <w:t>2.5. Кредиторская задолженность</w:t>
            </w:r>
          </w:p>
        </w:tc>
        <w:tc>
          <w:tcPr>
            <w:tcW w:w="852" w:type="pct"/>
            <w:tcBorders>
              <w:top w:val="nil"/>
              <w:left w:val="nil"/>
              <w:bottom w:val="single" w:sz="4" w:space="0" w:color="auto"/>
              <w:right w:val="single" w:sz="4" w:space="0" w:color="auto"/>
            </w:tcBorders>
            <w:tcMar>
              <w:left w:w="28" w:type="dxa"/>
              <w:right w:w="28" w:type="dxa"/>
            </w:tcMar>
          </w:tcPr>
          <w:p w:rsidR="00477A07" w:rsidRPr="00B62D53" w:rsidRDefault="00477A07" w:rsidP="00B62D53">
            <w:pPr>
              <w:pStyle w:val="af4"/>
              <w:jc w:val="both"/>
              <w:rPr>
                <w:sz w:val="20"/>
                <w:szCs w:val="20"/>
              </w:rPr>
            </w:pPr>
            <w:r w:rsidRPr="00B62D53">
              <w:rPr>
                <w:sz w:val="20"/>
                <w:szCs w:val="20"/>
              </w:rPr>
              <w:t>1674330</w:t>
            </w:r>
          </w:p>
        </w:tc>
        <w:tc>
          <w:tcPr>
            <w:tcW w:w="639" w:type="pct"/>
            <w:tcBorders>
              <w:top w:val="nil"/>
              <w:left w:val="nil"/>
              <w:bottom w:val="single" w:sz="4" w:space="0" w:color="auto"/>
              <w:right w:val="single" w:sz="4" w:space="0" w:color="auto"/>
            </w:tcBorders>
            <w:tcMar>
              <w:left w:w="28" w:type="dxa"/>
              <w:right w:w="28" w:type="dxa"/>
            </w:tcMar>
          </w:tcPr>
          <w:p w:rsidR="00477A07" w:rsidRPr="00B62D53" w:rsidRDefault="00477A07" w:rsidP="00B62D53">
            <w:pPr>
              <w:pStyle w:val="af4"/>
              <w:jc w:val="both"/>
              <w:rPr>
                <w:sz w:val="20"/>
                <w:szCs w:val="20"/>
              </w:rPr>
            </w:pPr>
            <w:r w:rsidRPr="00B62D53">
              <w:rPr>
                <w:sz w:val="20"/>
                <w:szCs w:val="20"/>
              </w:rPr>
              <w:t>870510</w:t>
            </w:r>
          </w:p>
        </w:tc>
        <w:tc>
          <w:tcPr>
            <w:tcW w:w="579" w:type="pct"/>
            <w:tcBorders>
              <w:top w:val="nil"/>
              <w:left w:val="nil"/>
              <w:bottom w:val="single" w:sz="4" w:space="0" w:color="auto"/>
              <w:right w:val="single" w:sz="4" w:space="0" w:color="auto"/>
            </w:tcBorders>
            <w:tcMar>
              <w:left w:w="28" w:type="dxa"/>
              <w:right w:w="28" w:type="dxa"/>
            </w:tcMar>
          </w:tcPr>
          <w:p w:rsidR="00477A07" w:rsidRPr="00B62D53" w:rsidRDefault="00477A07" w:rsidP="00B62D53">
            <w:pPr>
              <w:pStyle w:val="af4"/>
              <w:jc w:val="both"/>
              <w:rPr>
                <w:sz w:val="20"/>
                <w:szCs w:val="20"/>
              </w:rPr>
            </w:pPr>
            <w:r w:rsidRPr="00B62D53">
              <w:rPr>
                <w:sz w:val="20"/>
                <w:szCs w:val="20"/>
              </w:rPr>
              <w:t>576410</w:t>
            </w:r>
          </w:p>
        </w:tc>
        <w:tc>
          <w:tcPr>
            <w:tcW w:w="852" w:type="pct"/>
            <w:tcBorders>
              <w:top w:val="nil"/>
              <w:left w:val="nil"/>
              <w:bottom w:val="single" w:sz="4" w:space="0" w:color="auto"/>
              <w:right w:val="single" w:sz="4" w:space="0" w:color="auto"/>
            </w:tcBorders>
            <w:tcMar>
              <w:left w:w="28" w:type="dxa"/>
              <w:right w:w="28" w:type="dxa"/>
            </w:tcMar>
          </w:tcPr>
          <w:p w:rsidR="00477A07" w:rsidRPr="00B62D53" w:rsidRDefault="00477A07" w:rsidP="00B62D53">
            <w:pPr>
              <w:pStyle w:val="af4"/>
              <w:jc w:val="both"/>
              <w:rPr>
                <w:sz w:val="20"/>
                <w:szCs w:val="20"/>
              </w:rPr>
            </w:pPr>
            <w:r w:rsidRPr="00B62D53">
              <w:rPr>
                <w:sz w:val="20"/>
                <w:szCs w:val="20"/>
              </w:rPr>
              <w:t>207070</w:t>
            </w:r>
          </w:p>
        </w:tc>
      </w:tr>
      <w:tr w:rsidR="00477A07" w:rsidRPr="00B62D53" w:rsidTr="00B62D53">
        <w:trPr>
          <w:trHeight w:val="23"/>
        </w:trPr>
        <w:tc>
          <w:tcPr>
            <w:tcW w:w="2078" w:type="pct"/>
            <w:tcBorders>
              <w:top w:val="nil"/>
              <w:left w:val="single" w:sz="4" w:space="0" w:color="auto"/>
              <w:bottom w:val="single" w:sz="4" w:space="0" w:color="auto"/>
              <w:right w:val="single" w:sz="4" w:space="0" w:color="auto"/>
            </w:tcBorders>
            <w:tcMar>
              <w:left w:w="28" w:type="dxa"/>
              <w:right w:w="28" w:type="dxa"/>
            </w:tcMar>
          </w:tcPr>
          <w:p w:rsidR="00477A07" w:rsidRPr="00B62D53" w:rsidRDefault="00477A07" w:rsidP="00B62D53">
            <w:pPr>
              <w:pStyle w:val="af0"/>
              <w:jc w:val="both"/>
              <w:rPr>
                <w:sz w:val="20"/>
              </w:rPr>
            </w:pPr>
            <w:r w:rsidRPr="00B62D53">
              <w:rPr>
                <w:sz w:val="20"/>
              </w:rPr>
              <w:t>3. Величина собственных оборотных средств</w:t>
            </w:r>
          </w:p>
        </w:tc>
        <w:tc>
          <w:tcPr>
            <w:tcW w:w="852" w:type="pct"/>
            <w:tcBorders>
              <w:top w:val="nil"/>
              <w:left w:val="nil"/>
              <w:bottom w:val="single" w:sz="4" w:space="0" w:color="auto"/>
              <w:right w:val="single" w:sz="4" w:space="0" w:color="auto"/>
            </w:tcBorders>
            <w:tcMar>
              <w:left w:w="28" w:type="dxa"/>
              <w:right w:w="28" w:type="dxa"/>
            </w:tcMar>
          </w:tcPr>
          <w:p w:rsidR="00477A07" w:rsidRPr="00B62D53" w:rsidRDefault="00477A07" w:rsidP="00B62D53">
            <w:pPr>
              <w:pStyle w:val="af4"/>
              <w:jc w:val="both"/>
              <w:rPr>
                <w:sz w:val="20"/>
                <w:szCs w:val="20"/>
              </w:rPr>
            </w:pPr>
            <w:r w:rsidRPr="00B62D53">
              <w:rPr>
                <w:sz w:val="20"/>
                <w:szCs w:val="20"/>
              </w:rPr>
              <w:t>-269090</w:t>
            </w:r>
          </w:p>
        </w:tc>
        <w:tc>
          <w:tcPr>
            <w:tcW w:w="639" w:type="pct"/>
            <w:tcBorders>
              <w:top w:val="nil"/>
              <w:left w:val="nil"/>
              <w:bottom w:val="single" w:sz="4" w:space="0" w:color="auto"/>
              <w:right w:val="single" w:sz="4" w:space="0" w:color="auto"/>
            </w:tcBorders>
            <w:tcMar>
              <w:left w:w="28" w:type="dxa"/>
              <w:right w:w="28" w:type="dxa"/>
            </w:tcMar>
          </w:tcPr>
          <w:p w:rsidR="00477A07" w:rsidRPr="00B62D53" w:rsidRDefault="00477A07" w:rsidP="00B62D53">
            <w:pPr>
              <w:pStyle w:val="af4"/>
              <w:jc w:val="both"/>
              <w:rPr>
                <w:sz w:val="20"/>
                <w:szCs w:val="20"/>
              </w:rPr>
            </w:pPr>
            <w:r w:rsidRPr="00B62D53">
              <w:rPr>
                <w:sz w:val="20"/>
                <w:szCs w:val="20"/>
              </w:rPr>
              <w:t>-283180</w:t>
            </w:r>
          </w:p>
        </w:tc>
        <w:tc>
          <w:tcPr>
            <w:tcW w:w="579" w:type="pct"/>
            <w:tcBorders>
              <w:top w:val="nil"/>
              <w:left w:val="nil"/>
              <w:bottom w:val="single" w:sz="4" w:space="0" w:color="auto"/>
              <w:right w:val="single" w:sz="4" w:space="0" w:color="auto"/>
            </w:tcBorders>
            <w:tcMar>
              <w:left w:w="28" w:type="dxa"/>
              <w:right w:w="28" w:type="dxa"/>
            </w:tcMar>
          </w:tcPr>
          <w:p w:rsidR="00477A07" w:rsidRPr="00B62D53" w:rsidRDefault="00477A07" w:rsidP="00B62D53">
            <w:pPr>
              <w:pStyle w:val="af4"/>
              <w:jc w:val="both"/>
              <w:rPr>
                <w:sz w:val="20"/>
                <w:szCs w:val="20"/>
              </w:rPr>
            </w:pPr>
            <w:r w:rsidRPr="00B62D53">
              <w:rPr>
                <w:sz w:val="20"/>
                <w:szCs w:val="20"/>
              </w:rPr>
              <w:t>-248660</w:t>
            </w:r>
          </w:p>
        </w:tc>
        <w:tc>
          <w:tcPr>
            <w:tcW w:w="852" w:type="pct"/>
            <w:tcBorders>
              <w:top w:val="nil"/>
              <w:left w:val="nil"/>
              <w:bottom w:val="single" w:sz="4" w:space="0" w:color="auto"/>
              <w:right w:val="single" w:sz="4" w:space="0" w:color="auto"/>
            </w:tcBorders>
            <w:tcMar>
              <w:left w:w="28" w:type="dxa"/>
              <w:right w:w="28" w:type="dxa"/>
            </w:tcMar>
          </w:tcPr>
          <w:p w:rsidR="00477A07" w:rsidRPr="00B62D53" w:rsidRDefault="00477A07" w:rsidP="00B62D53">
            <w:pPr>
              <w:pStyle w:val="af4"/>
              <w:jc w:val="both"/>
              <w:rPr>
                <w:sz w:val="20"/>
                <w:szCs w:val="20"/>
              </w:rPr>
            </w:pPr>
            <w:r w:rsidRPr="00B62D53">
              <w:rPr>
                <w:sz w:val="20"/>
                <w:szCs w:val="20"/>
              </w:rPr>
              <w:t>-46650</w:t>
            </w:r>
          </w:p>
        </w:tc>
      </w:tr>
    </w:tbl>
    <w:p w:rsidR="00B62D53" w:rsidRDefault="00B62D53" w:rsidP="00900547">
      <w:pPr>
        <w:pStyle w:val="afe"/>
      </w:pPr>
    </w:p>
    <w:p w:rsidR="005C4A70" w:rsidRPr="00900547" w:rsidRDefault="005C4A70" w:rsidP="00900547">
      <w:pPr>
        <w:pStyle w:val="afe"/>
      </w:pPr>
      <w:r w:rsidRPr="00900547">
        <w:t>Обращаясь к анализу имущественного положения предприятия, необходимо отметить, что активы предприятия за анализируемый период сократились на 116</w:t>
      </w:r>
      <w:r w:rsidR="00347C7B" w:rsidRPr="00900547">
        <w:t xml:space="preserve">8700 </w:t>
      </w:r>
      <w:r w:rsidRPr="00900547">
        <w:t>тыс. руб., постепенно снижаясь с 152147</w:t>
      </w:r>
      <w:r w:rsidR="00347C7B" w:rsidRPr="00900547">
        <w:t>0</w:t>
      </w:r>
      <w:r w:rsidRPr="00900547">
        <w:t xml:space="preserve"> тыс. руб. на конец </w:t>
      </w:r>
      <w:smartTag w:uri="urn:schemas-microsoft-com:office:smarttags" w:element="metricconverter">
        <w:smartTagPr>
          <w:attr w:name="ProductID" w:val="2006 г"/>
        </w:smartTagPr>
        <w:r w:rsidR="00F429CB" w:rsidRPr="00900547">
          <w:t>2006</w:t>
        </w:r>
        <w:r w:rsidRPr="00900547">
          <w:t xml:space="preserve"> г</w:t>
        </w:r>
      </w:smartTag>
      <w:r w:rsidRPr="00900547">
        <w:t xml:space="preserve">. до </w:t>
      </w:r>
      <w:r w:rsidR="00347C7B" w:rsidRPr="00900547">
        <w:t>352770</w:t>
      </w:r>
      <w:r w:rsidRPr="00900547">
        <w:t xml:space="preserve"> тыс. руб. на конец </w:t>
      </w:r>
      <w:r w:rsidR="00F429CB" w:rsidRPr="00900547">
        <w:t>2009</w:t>
      </w:r>
      <w:r w:rsidRPr="00900547">
        <w:t xml:space="preserve"> года. В относительном выражении сокращение активов составило 82,8 %. Основное сокращение активов произошло в результате снижения величины дебиторской задолженности покупателей и заказчиков на 86058</w:t>
      </w:r>
      <w:r w:rsidR="00347C7B" w:rsidRPr="00900547">
        <w:t>0</w:t>
      </w:r>
      <w:r w:rsidRPr="00900547">
        <w:t xml:space="preserve"> тыс. руб. (на 89,3 %). </w:t>
      </w:r>
    </w:p>
    <w:p w:rsidR="005C4A70" w:rsidRPr="00900547" w:rsidRDefault="005C4A70" w:rsidP="00900547">
      <w:pPr>
        <w:pStyle w:val="afe"/>
      </w:pPr>
      <w:r w:rsidRPr="00900547">
        <w:t>Другие статьи баланса, претерпевшие существенные изменения в сторону уменьшения, включают в себя запасы сырья и материалов (на 9797</w:t>
      </w:r>
      <w:r w:rsidR="00347C7B" w:rsidRPr="00900547">
        <w:t>0</w:t>
      </w:r>
      <w:r w:rsidRPr="00900547">
        <w:t xml:space="preserve"> тыс. руб.) и НДС (на 16115</w:t>
      </w:r>
      <w:r w:rsidR="00347C7B" w:rsidRPr="00900547">
        <w:t>0</w:t>
      </w:r>
      <w:r w:rsidRPr="00900547">
        <w:t xml:space="preserve"> тыс. руб.). В таблице </w:t>
      </w:r>
      <w:r w:rsidR="003C43DE" w:rsidRPr="00900547">
        <w:t>2.</w:t>
      </w:r>
      <w:r w:rsidR="00F429CB" w:rsidRPr="00900547">
        <w:t>2</w:t>
      </w:r>
      <w:r w:rsidRPr="00900547">
        <w:t xml:space="preserve"> представлены данные, характеризующие структуру и динамику активов предприятия за рассматриваемый период.</w:t>
      </w:r>
    </w:p>
    <w:p w:rsidR="005C4A70" w:rsidRPr="00900547" w:rsidRDefault="005C4A70" w:rsidP="00900547">
      <w:pPr>
        <w:pStyle w:val="afe"/>
      </w:pPr>
      <w:r w:rsidRPr="00900547">
        <w:t>Величина чистого оборотного капитала (то есть разницы между запасами, краткосрочной дебиторской задолженностью, денежными средствами, краткосрочными финансовыми вложениями и кредиторской (краткосрочной и долгосрочной) задолженностью) показывает, что на протяжении анализируемого периода у предприятия не имелось собственных оборотных средств, и бала</w:t>
      </w:r>
      <w:r w:rsidR="00E877B4" w:rsidRPr="00900547">
        <w:t xml:space="preserve">нс был неликвиден. В таблицах </w:t>
      </w:r>
      <w:r w:rsidR="003C43DE" w:rsidRPr="00900547">
        <w:t>2.</w:t>
      </w:r>
      <w:r w:rsidR="00F429CB" w:rsidRPr="00900547">
        <w:t>2</w:t>
      </w:r>
      <w:r w:rsidR="00E877B4" w:rsidRPr="00900547">
        <w:t xml:space="preserve"> и </w:t>
      </w:r>
      <w:r w:rsidR="003C43DE" w:rsidRPr="00900547">
        <w:t>2.</w:t>
      </w:r>
      <w:r w:rsidR="00F429CB" w:rsidRPr="00900547">
        <w:t xml:space="preserve">3 </w:t>
      </w:r>
      <w:r w:rsidRPr="00900547">
        <w:t>представлен реформированный аналитический баланс ООО «</w:t>
      </w:r>
      <w:r w:rsidR="00DE49BC" w:rsidRPr="00900547">
        <w:t>Коралайна Инжиниринг</w:t>
      </w:r>
      <w:r w:rsidRPr="00900547">
        <w:t>», позволяющий оценить величину чистого оборотного капитала и функционирующего капитала предприятия.</w:t>
      </w:r>
    </w:p>
    <w:p w:rsidR="005C4A70" w:rsidRPr="00900547" w:rsidRDefault="005C4A70" w:rsidP="00900547">
      <w:pPr>
        <w:pStyle w:val="afe"/>
      </w:pPr>
      <w:r w:rsidRPr="00900547">
        <w:t>Таким образом, предприятие является нетто-дебитором, то есть осуществляет свою деятельность преимущественно за счет заемных источников финансирования. Доминирующим источником форми</w:t>
      </w:r>
      <w:r w:rsidR="00A27786" w:rsidRPr="00900547">
        <w:t xml:space="preserve">рования имущества предприятия </w:t>
      </w:r>
      <w:r w:rsidRPr="00900547">
        <w:t>на всем протяжении рассматриваемого периода являются заемные средства, доля которых в балансе составляла 110,1 % на 1.01.</w:t>
      </w:r>
      <w:r w:rsidR="00F429CB" w:rsidRPr="00900547">
        <w:t>2007</w:t>
      </w:r>
      <w:r w:rsidRPr="00900547">
        <w:t xml:space="preserve"> г., 119,2 % - на 1.01.</w:t>
      </w:r>
      <w:r w:rsidR="00F429CB" w:rsidRPr="00900547">
        <w:t>2008</w:t>
      </w:r>
      <w:r w:rsidRPr="00900547">
        <w:t xml:space="preserve"> г., 131,6 % - на 1.01.</w:t>
      </w:r>
      <w:r w:rsidR="00F429CB" w:rsidRPr="00900547">
        <w:t>2009</w:t>
      </w:r>
      <w:r w:rsidRPr="00900547">
        <w:t xml:space="preserve"> г. и 132,4 % на начало </w:t>
      </w:r>
      <w:smartTag w:uri="urn:schemas-microsoft-com:office:smarttags" w:element="metricconverter">
        <w:smartTagPr>
          <w:attr w:name="ProductID" w:val="2010 г"/>
        </w:smartTagPr>
        <w:r w:rsidR="00F429CB" w:rsidRPr="00900547">
          <w:t>2010</w:t>
        </w:r>
        <w:r w:rsidRPr="00900547">
          <w:t xml:space="preserve"> г</w:t>
        </w:r>
      </w:smartTag>
      <w:r w:rsidRPr="00900547">
        <w:t>.</w:t>
      </w:r>
    </w:p>
    <w:p w:rsidR="005C4A70" w:rsidRPr="00900547" w:rsidRDefault="005C4A70" w:rsidP="00900547">
      <w:pPr>
        <w:pStyle w:val="afe"/>
      </w:pPr>
      <w:r w:rsidRPr="00900547">
        <w:t>Такая структура обусловлена тем, что в балансе присутствует непокрытый убыток прошлых лет, величина которого колеблется от 13385</w:t>
      </w:r>
      <w:r w:rsidR="00126C8D" w:rsidRPr="00900547">
        <w:t>0</w:t>
      </w:r>
      <w:r w:rsidRPr="00900547">
        <w:t xml:space="preserve"> тыс. руб. (на 1.01.</w:t>
      </w:r>
      <w:r w:rsidR="00F429CB" w:rsidRPr="00900547">
        <w:t>2010</w:t>
      </w:r>
      <w:r w:rsidRPr="00900547">
        <w:t xml:space="preserve"> г.) до 19618</w:t>
      </w:r>
      <w:r w:rsidR="00126C8D" w:rsidRPr="00900547">
        <w:t>0</w:t>
      </w:r>
      <w:r w:rsidRPr="00900547">
        <w:t xml:space="preserve"> тыс. руб. (на 1.01.</w:t>
      </w:r>
      <w:r w:rsidR="00F429CB" w:rsidRPr="00900547">
        <w:t>2009</w:t>
      </w:r>
      <w:r w:rsidRPr="00900547">
        <w:t xml:space="preserve"> г.). Детализированные данные о структуре и динамике пассивов предприятия» представлены в таблице </w:t>
      </w:r>
      <w:r w:rsidR="003C43DE" w:rsidRPr="00900547">
        <w:t>2.</w:t>
      </w:r>
      <w:r w:rsidR="00F429CB" w:rsidRPr="00900547">
        <w:t>4</w:t>
      </w:r>
      <w:r w:rsidRPr="00900547">
        <w:t>.</w:t>
      </w:r>
    </w:p>
    <w:p w:rsidR="00B62D53" w:rsidRDefault="00B62D53" w:rsidP="00900547">
      <w:pPr>
        <w:pStyle w:val="af3"/>
        <w:ind w:firstLine="709"/>
        <w:jc w:val="both"/>
      </w:pPr>
    </w:p>
    <w:p w:rsidR="005C4A70" w:rsidRPr="00900547" w:rsidRDefault="005C4A70" w:rsidP="00900547">
      <w:pPr>
        <w:pStyle w:val="af3"/>
        <w:ind w:firstLine="709"/>
        <w:jc w:val="both"/>
      </w:pPr>
      <w:r w:rsidRPr="00900547">
        <w:t xml:space="preserve">Таблица </w:t>
      </w:r>
      <w:r w:rsidR="003C43DE" w:rsidRPr="00900547">
        <w:t>2.</w:t>
      </w:r>
      <w:r w:rsidR="00F429CB" w:rsidRPr="00900547">
        <w:t>4</w:t>
      </w:r>
    </w:p>
    <w:p w:rsidR="005C4A70" w:rsidRPr="00900547" w:rsidRDefault="005C4A70" w:rsidP="00900547">
      <w:pPr>
        <w:pStyle w:val="af4"/>
        <w:ind w:firstLine="709"/>
        <w:jc w:val="both"/>
      </w:pPr>
      <w:r w:rsidRPr="00900547">
        <w:t xml:space="preserve">Пассивы аналитического </w:t>
      </w:r>
      <w:r w:rsidRPr="00900547">
        <w:rPr>
          <w:szCs w:val="25"/>
        </w:rPr>
        <w:t>баланса</w:t>
      </w:r>
      <w:r w:rsidRPr="00900547">
        <w:t xml:space="preserve"> ООО «</w:t>
      </w:r>
      <w:r w:rsidR="00D90C2D" w:rsidRPr="00900547">
        <w:t>Коралайна Инжиниринг - СЕТСО</w:t>
      </w:r>
      <w:r w:rsidRPr="00900547">
        <w:t xml:space="preserve">» в </w:t>
      </w:r>
      <w:r w:rsidR="00F429CB" w:rsidRPr="00900547">
        <w:t>2006</w:t>
      </w:r>
      <w:r w:rsidRPr="00900547">
        <w:t>-</w:t>
      </w:r>
      <w:r w:rsidR="00F429CB" w:rsidRPr="00900547">
        <w:t>2009</w:t>
      </w:r>
      <w:r w:rsidRPr="00900547">
        <w:t xml:space="preserve"> гг.</w:t>
      </w:r>
    </w:p>
    <w:tbl>
      <w:tblPr>
        <w:tblW w:w="4830" w:type="pct"/>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224"/>
        <w:gridCol w:w="1048"/>
        <w:gridCol w:w="727"/>
        <w:gridCol w:w="907"/>
        <w:gridCol w:w="640"/>
        <w:gridCol w:w="907"/>
        <w:gridCol w:w="876"/>
        <w:gridCol w:w="907"/>
        <w:gridCol w:w="854"/>
      </w:tblGrid>
      <w:tr w:rsidR="005C4A70" w:rsidRPr="00B62D53" w:rsidTr="00B62D53">
        <w:trPr>
          <w:trHeight w:val="255"/>
        </w:trPr>
        <w:tc>
          <w:tcPr>
            <w:tcW w:w="1223" w:type="pct"/>
            <w:vMerge w:val="restar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Показатель</w:t>
            </w:r>
          </w:p>
        </w:tc>
        <w:tc>
          <w:tcPr>
            <w:tcW w:w="976" w:type="pct"/>
            <w:gridSpan w:val="2"/>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1.01.</w:t>
            </w:r>
            <w:r w:rsidR="00F429CB" w:rsidRPr="00B62D53">
              <w:rPr>
                <w:sz w:val="20"/>
                <w:szCs w:val="20"/>
              </w:rPr>
              <w:t>2007</w:t>
            </w:r>
          </w:p>
        </w:tc>
        <w:tc>
          <w:tcPr>
            <w:tcW w:w="851" w:type="pct"/>
            <w:gridSpan w:val="2"/>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1.01.</w:t>
            </w:r>
            <w:r w:rsidR="00F429CB" w:rsidRPr="00B62D53">
              <w:rPr>
                <w:sz w:val="20"/>
                <w:szCs w:val="20"/>
              </w:rPr>
              <w:t>2008</w:t>
            </w:r>
          </w:p>
        </w:tc>
        <w:tc>
          <w:tcPr>
            <w:tcW w:w="981" w:type="pct"/>
            <w:gridSpan w:val="2"/>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1.01.</w:t>
            </w:r>
            <w:r w:rsidR="00F429CB" w:rsidRPr="00B62D53">
              <w:rPr>
                <w:sz w:val="20"/>
                <w:szCs w:val="20"/>
              </w:rPr>
              <w:t>2009</w:t>
            </w:r>
          </w:p>
        </w:tc>
        <w:tc>
          <w:tcPr>
            <w:tcW w:w="969" w:type="pct"/>
            <w:gridSpan w:val="2"/>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1.01.</w:t>
            </w:r>
            <w:r w:rsidR="00F429CB" w:rsidRPr="00B62D53">
              <w:rPr>
                <w:sz w:val="20"/>
                <w:szCs w:val="20"/>
              </w:rPr>
              <w:t>2010</w:t>
            </w:r>
          </w:p>
        </w:tc>
      </w:tr>
      <w:tr w:rsidR="005C4A70" w:rsidRPr="00B62D53" w:rsidTr="00B62D53">
        <w:trPr>
          <w:trHeight w:val="255"/>
        </w:trPr>
        <w:tc>
          <w:tcPr>
            <w:tcW w:w="1223" w:type="pct"/>
            <w:vMerge/>
            <w:tcMar>
              <w:top w:w="0" w:type="dxa"/>
              <w:left w:w="28" w:type="dxa"/>
              <w:bottom w:w="0" w:type="dxa"/>
              <w:right w:w="28" w:type="dxa"/>
            </w:tcMar>
          </w:tcPr>
          <w:p w:rsidR="005C4A70" w:rsidRPr="00B62D53" w:rsidRDefault="005C4A70" w:rsidP="00B62D53">
            <w:pPr>
              <w:pStyle w:val="af0"/>
              <w:jc w:val="both"/>
              <w:rPr>
                <w:sz w:val="20"/>
              </w:rPr>
            </w:pPr>
          </w:p>
        </w:tc>
        <w:tc>
          <w:tcPr>
            <w:tcW w:w="576"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тыс. руб.</w:t>
            </w:r>
          </w:p>
        </w:tc>
        <w:tc>
          <w:tcPr>
            <w:tcW w:w="399"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 к итогу</w:t>
            </w:r>
          </w:p>
        </w:tc>
        <w:tc>
          <w:tcPr>
            <w:tcW w:w="499"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тыс. руб.</w:t>
            </w:r>
          </w:p>
        </w:tc>
        <w:tc>
          <w:tcPr>
            <w:tcW w:w="352"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 к итогу</w:t>
            </w:r>
          </w:p>
        </w:tc>
        <w:tc>
          <w:tcPr>
            <w:tcW w:w="499"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тыс. руб.</w:t>
            </w:r>
          </w:p>
        </w:tc>
        <w:tc>
          <w:tcPr>
            <w:tcW w:w="482"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 к итогу</w:t>
            </w:r>
          </w:p>
        </w:tc>
        <w:tc>
          <w:tcPr>
            <w:tcW w:w="499"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тыс. руб.</w:t>
            </w:r>
          </w:p>
        </w:tc>
        <w:tc>
          <w:tcPr>
            <w:tcW w:w="470"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 к итогу</w:t>
            </w:r>
          </w:p>
        </w:tc>
      </w:tr>
      <w:tr w:rsidR="005C4A70" w:rsidRPr="00B62D53" w:rsidTr="00B62D53">
        <w:trPr>
          <w:trHeight w:val="255"/>
        </w:trPr>
        <w:tc>
          <w:tcPr>
            <w:tcW w:w="1223" w:type="pct"/>
            <w:tcMar>
              <w:top w:w="0" w:type="dxa"/>
              <w:left w:w="28" w:type="dxa"/>
              <w:bottom w:w="0" w:type="dxa"/>
              <w:right w:w="28" w:type="dxa"/>
            </w:tcMar>
          </w:tcPr>
          <w:p w:rsidR="005C4A70" w:rsidRPr="00B62D53" w:rsidRDefault="005C4A70" w:rsidP="00B62D53">
            <w:pPr>
              <w:pStyle w:val="af0"/>
              <w:jc w:val="both"/>
              <w:rPr>
                <w:sz w:val="20"/>
              </w:rPr>
            </w:pPr>
            <w:r w:rsidRPr="00B62D53">
              <w:rPr>
                <w:sz w:val="20"/>
              </w:rPr>
              <w:t>Уставный капитал</w:t>
            </w:r>
          </w:p>
        </w:tc>
        <w:tc>
          <w:tcPr>
            <w:tcW w:w="576"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1000</w:t>
            </w:r>
            <w:r w:rsidR="00126C8D" w:rsidRPr="00B62D53">
              <w:rPr>
                <w:sz w:val="20"/>
                <w:szCs w:val="20"/>
              </w:rPr>
              <w:t>0</w:t>
            </w:r>
          </w:p>
        </w:tc>
        <w:tc>
          <w:tcPr>
            <w:tcW w:w="399"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0,7</w:t>
            </w:r>
          </w:p>
        </w:tc>
        <w:tc>
          <w:tcPr>
            <w:tcW w:w="499"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1000</w:t>
            </w:r>
            <w:r w:rsidR="00126C8D" w:rsidRPr="00B62D53">
              <w:rPr>
                <w:sz w:val="20"/>
                <w:szCs w:val="20"/>
              </w:rPr>
              <w:t>0</w:t>
            </w:r>
          </w:p>
        </w:tc>
        <w:tc>
          <w:tcPr>
            <w:tcW w:w="352"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1,32</w:t>
            </w:r>
          </w:p>
        </w:tc>
        <w:tc>
          <w:tcPr>
            <w:tcW w:w="499"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1000</w:t>
            </w:r>
            <w:r w:rsidR="00126C8D" w:rsidRPr="00B62D53">
              <w:rPr>
                <w:sz w:val="20"/>
                <w:szCs w:val="20"/>
              </w:rPr>
              <w:t>0</w:t>
            </w:r>
          </w:p>
        </w:tc>
        <w:tc>
          <w:tcPr>
            <w:tcW w:w="482"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1,73</w:t>
            </w:r>
          </w:p>
        </w:tc>
        <w:tc>
          <w:tcPr>
            <w:tcW w:w="499"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1000</w:t>
            </w:r>
            <w:r w:rsidR="00126C8D" w:rsidRPr="00B62D53">
              <w:rPr>
                <w:sz w:val="20"/>
                <w:szCs w:val="20"/>
              </w:rPr>
              <w:t>0</w:t>
            </w:r>
          </w:p>
        </w:tc>
        <w:tc>
          <w:tcPr>
            <w:tcW w:w="470"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2,83</w:t>
            </w:r>
          </w:p>
        </w:tc>
      </w:tr>
      <w:tr w:rsidR="005C4A70" w:rsidRPr="00B62D53" w:rsidTr="00B62D53">
        <w:trPr>
          <w:trHeight w:val="255"/>
        </w:trPr>
        <w:tc>
          <w:tcPr>
            <w:tcW w:w="1223" w:type="pct"/>
            <w:tcMar>
              <w:top w:w="0" w:type="dxa"/>
              <w:left w:w="28" w:type="dxa"/>
              <w:bottom w:w="0" w:type="dxa"/>
              <w:right w:w="28" w:type="dxa"/>
            </w:tcMar>
          </w:tcPr>
          <w:p w:rsidR="005C4A70" w:rsidRPr="00B62D53" w:rsidRDefault="005C4A70" w:rsidP="00B62D53">
            <w:pPr>
              <w:pStyle w:val="af0"/>
              <w:jc w:val="both"/>
              <w:rPr>
                <w:sz w:val="20"/>
              </w:rPr>
            </w:pPr>
            <w:r w:rsidRPr="00B62D53">
              <w:rPr>
                <w:sz w:val="20"/>
              </w:rPr>
              <w:t>Добавочный капитал</w:t>
            </w:r>
          </w:p>
        </w:tc>
        <w:tc>
          <w:tcPr>
            <w:tcW w:w="576"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322</w:t>
            </w:r>
            <w:r w:rsidR="00126C8D" w:rsidRPr="00B62D53">
              <w:rPr>
                <w:sz w:val="20"/>
                <w:szCs w:val="20"/>
              </w:rPr>
              <w:t>0</w:t>
            </w:r>
          </w:p>
        </w:tc>
        <w:tc>
          <w:tcPr>
            <w:tcW w:w="399"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0,2</w:t>
            </w:r>
          </w:p>
        </w:tc>
        <w:tc>
          <w:tcPr>
            <w:tcW w:w="499"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322</w:t>
            </w:r>
            <w:r w:rsidR="00126C8D" w:rsidRPr="00B62D53">
              <w:rPr>
                <w:sz w:val="20"/>
                <w:szCs w:val="20"/>
              </w:rPr>
              <w:t>0</w:t>
            </w:r>
          </w:p>
        </w:tc>
        <w:tc>
          <w:tcPr>
            <w:tcW w:w="352"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0,43</w:t>
            </w:r>
          </w:p>
        </w:tc>
        <w:tc>
          <w:tcPr>
            <w:tcW w:w="499"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322</w:t>
            </w:r>
            <w:r w:rsidR="00126C8D" w:rsidRPr="00B62D53">
              <w:rPr>
                <w:sz w:val="20"/>
                <w:szCs w:val="20"/>
              </w:rPr>
              <w:t>0</w:t>
            </w:r>
          </w:p>
        </w:tc>
        <w:tc>
          <w:tcPr>
            <w:tcW w:w="482"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0,6</w:t>
            </w:r>
          </w:p>
        </w:tc>
        <w:tc>
          <w:tcPr>
            <w:tcW w:w="499"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956</w:t>
            </w:r>
            <w:r w:rsidR="00126C8D" w:rsidRPr="00B62D53">
              <w:rPr>
                <w:sz w:val="20"/>
                <w:szCs w:val="20"/>
              </w:rPr>
              <w:t>0</w:t>
            </w:r>
          </w:p>
        </w:tc>
        <w:tc>
          <w:tcPr>
            <w:tcW w:w="470"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2,7</w:t>
            </w:r>
          </w:p>
        </w:tc>
      </w:tr>
      <w:tr w:rsidR="005C4A70" w:rsidRPr="00B62D53" w:rsidTr="00B62D53">
        <w:trPr>
          <w:trHeight w:val="255"/>
        </w:trPr>
        <w:tc>
          <w:tcPr>
            <w:tcW w:w="1223" w:type="pct"/>
            <w:tcMar>
              <w:top w:w="0" w:type="dxa"/>
              <w:left w:w="28" w:type="dxa"/>
              <w:bottom w:w="0" w:type="dxa"/>
              <w:right w:w="28" w:type="dxa"/>
            </w:tcMar>
          </w:tcPr>
          <w:p w:rsidR="005C4A70" w:rsidRPr="00B62D53" w:rsidRDefault="005C4A70" w:rsidP="00B62D53">
            <w:pPr>
              <w:pStyle w:val="af0"/>
              <w:jc w:val="both"/>
              <w:rPr>
                <w:sz w:val="20"/>
              </w:rPr>
            </w:pPr>
            <w:r w:rsidRPr="00B62D53">
              <w:rPr>
                <w:sz w:val="20"/>
              </w:rPr>
              <w:t>Непокрытый убыток</w:t>
            </w:r>
          </w:p>
        </w:tc>
        <w:tc>
          <w:tcPr>
            <w:tcW w:w="576"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16638</w:t>
            </w:r>
            <w:r w:rsidR="00126C8D" w:rsidRPr="00B62D53">
              <w:rPr>
                <w:sz w:val="20"/>
                <w:szCs w:val="20"/>
              </w:rPr>
              <w:t>0</w:t>
            </w:r>
          </w:p>
        </w:tc>
        <w:tc>
          <w:tcPr>
            <w:tcW w:w="399"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-10,9</w:t>
            </w:r>
          </w:p>
        </w:tc>
        <w:tc>
          <w:tcPr>
            <w:tcW w:w="499"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15857</w:t>
            </w:r>
            <w:r w:rsidR="00126C8D" w:rsidRPr="00B62D53">
              <w:rPr>
                <w:sz w:val="20"/>
                <w:szCs w:val="20"/>
              </w:rPr>
              <w:t>0</w:t>
            </w:r>
          </w:p>
        </w:tc>
        <w:tc>
          <w:tcPr>
            <w:tcW w:w="352"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-21</w:t>
            </w:r>
          </w:p>
        </w:tc>
        <w:tc>
          <w:tcPr>
            <w:tcW w:w="499"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19618</w:t>
            </w:r>
            <w:r w:rsidR="00126C8D" w:rsidRPr="00B62D53">
              <w:rPr>
                <w:sz w:val="20"/>
                <w:szCs w:val="20"/>
              </w:rPr>
              <w:t>0</w:t>
            </w:r>
          </w:p>
        </w:tc>
        <w:tc>
          <w:tcPr>
            <w:tcW w:w="482"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-33,9</w:t>
            </w:r>
          </w:p>
        </w:tc>
        <w:tc>
          <w:tcPr>
            <w:tcW w:w="499"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13385</w:t>
            </w:r>
            <w:r w:rsidR="00126C8D" w:rsidRPr="00B62D53">
              <w:rPr>
                <w:sz w:val="20"/>
                <w:szCs w:val="20"/>
              </w:rPr>
              <w:t>0</w:t>
            </w:r>
          </w:p>
        </w:tc>
        <w:tc>
          <w:tcPr>
            <w:tcW w:w="470"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-37,9</w:t>
            </w:r>
          </w:p>
        </w:tc>
      </w:tr>
      <w:tr w:rsidR="005C4A70" w:rsidRPr="00B62D53" w:rsidTr="00B62D53">
        <w:trPr>
          <w:trHeight w:val="255"/>
        </w:trPr>
        <w:tc>
          <w:tcPr>
            <w:tcW w:w="1223" w:type="pct"/>
            <w:tcMar>
              <w:top w:w="0" w:type="dxa"/>
              <w:left w:w="28" w:type="dxa"/>
              <w:bottom w:w="0" w:type="dxa"/>
              <w:right w:w="28" w:type="dxa"/>
            </w:tcMar>
          </w:tcPr>
          <w:p w:rsidR="005C4A70" w:rsidRPr="00B62D53" w:rsidRDefault="005C4A70" w:rsidP="00B62D53">
            <w:pPr>
              <w:pStyle w:val="af0"/>
              <w:jc w:val="both"/>
              <w:rPr>
                <w:bCs/>
                <w:iCs/>
                <w:sz w:val="20"/>
              </w:rPr>
            </w:pPr>
            <w:r w:rsidRPr="00B62D53">
              <w:rPr>
                <w:bCs/>
                <w:iCs/>
                <w:sz w:val="20"/>
              </w:rPr>
              <w:t>Итого капитал и резервы</w:t>
            </w:r>
          </w:p>
        </w:tc>
        <w:tc>
          <w:tcPr>
            <w:tcW w:w="576"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-15316</w:t>
            </w:r>
            <w:r w:rsidR="00126C8D" w:rsidRPr="00B62D53">
              <w:rPr>
                <w:sz w:val="20"/>
                <w:szCs w:val="20"/>
              </w:rPr>
              <w:t>0</w:t>
            </w:r>
          </w:p>
        </w:tc>
        <w:tc>
          <w:tcPr>
            <w:tcW w:w="399"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-10,1</w:t>
            </w:r>
          </w:p>
        </w:tc>
        <w:tc>
          <w:tcPr>
            <w:tcW w:w="499"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-14535</w:t>
            </w:r>
            <w:r w:rsidR="00126C8D" w:rsidRPr="00B62D53">
              <w:rPr>
                <w:sz w:val="20"/>
                <w:szCs w:val="20"/>
              </w:rPr>
              <w:t>0</w:t>
            </w:r>
          </w:p>
        </w:tc>
        <w:tc>
          <w:tcPr>
            <w:tcW w:w="352"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-19,2</w:t>
            </w:r>
          </w:p>
        </w:tc>
        <w:tc>
          <w:tcPr>
            <w:tcW w:w="499"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-18296</w:t>
            </w:r>
            <w:r w:rsidR="00126C8D" w:rsidRPr="00B62D53">
              <w:rPr>
                <w:sz w:val="20"/>
                <w:szCs w:val="20"/>
              </w:rPr>
              <w:t>0</w:t>
            </w:r>
          </w:p>
        </w:tc>
        <w:tc>
          <w:tcPr>
            <w:tcW w:w="482"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-31,6</w:t>
            </w:r>
          </w:p>
        </w:tc>
        <w:tc>
          <w:tcPr>
            <w:tcW w:w="499"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-11429</w:t>
            </w:r>
            <w:r w:rsidR="00126C8D" w:rsidRPr="00B62D53">
              <w:rPr>
                <w:sz w:val="20"/>
                <w:szCs w:val="20"/>
              </w:rPr>
              <w:t>0</w:t>
            </w:r>
          </w:p>
        </w:tc>
        <w:tc>
          <w:tcPr>
            <w:tcW w:w="470"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-32,4</w:t>
            </w:r>
          </w:p>
        </w:tc>
      </w:tr>
      <w:tr w:rsidR="005C4A70" w:rsidRPr="00B62D53" w:rsidTr="00B62D53">
        <w:trPr>
          <w:trHeight w:val="255"/>
        </w:trPr>
        <w:tc>
          <w:tcPr>
            <w:tcW w:w="1223" w:type="pct"/>
            <w:tcBorders>
              <w:bottom w:val="single" w:sz="4" w:space="0" w:color="auto"/>
            </w:tcBorders>
            <w:tcMar>
              <w:top w:w="0" w:type="dxa"/>
              <w:left w:w="28" w:type="dxa"/>
              <w:bottom w:w="0" w:type="dxa"/>
              <w:right w:w="28" w:type="dxa"/>
            </w:tcMar>
          </w:tcPr>
          <w:p w:rsidR="005C4A70" w:rsidRPr="00B62D53" w:rsidRDefault="005C4A70" w:rsidP="00B62D53">
            <w:pPr>
              <w:pStyle w:val="af0"/>
              <w:jc w:val="both"/>
              <w:rPr>
                <w:sz w:val="20"/>
              </w:rPr>
            </w:pPr>
            <w:r w:rsidRPr="00B62D53">
              <w:rPr>
                <w:sz w:val="20"/>
              </w:rPr>
              <w:t>Займы и кредиты</w:t>
            </w:r>
          </w:p>
        </w:tc>
        <w:tc>
          <w:tcPr>
            <w:tcW w:w="576" w:type="pct"/>
            <w:tcBorders>
              <w:bottom w:val="single" w:sz="4" w:space="0" w:color="auto"/>
            </w:tcBorders>
            <w:tcMar>
              <w:top w:w="0" w:type="dxa"/>
              <w:left w:w="28" w:type="dxa"/>
              <w:bottom w:w="0" w:type="dxa"/>
              <w:right w:w="28" w:type="dxa"/>
            </w:tcMar>
          </w:tcPr>
          <w:p w:rsidR="005C4A70" w:rsidRPr="00B62D53" w:rsidRDefault="005C4A70" w:rsidP="00B62D53">
            <w:pPr>
              <w:pStyle w:val="af0"/>
              <w:jc w:val="both"/>
              <w:rPr>
                <w:sz w:val="20"/>
              </w:rPr>
            </w:pPr>
          </w:p>
        </w:tc>
        <w:tc>
          <w:tcPr>
            <w:tcW w:w="399" w:type="pct"/>
            <w:tcBorders>
              <w:bottom w:val="single" w:sz="4" w:space="0" w:color="auto"/>
            </w:tcBorders>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0</w:t>
            </w:r>
          </w:p>
        </w:tc>
        <w:tc>
          <w:tcPr>
            <w:tcW w:w="499" w:type="pct"/>
            <w:tcBorders>
              <w:bottom w:val="single" w:sz="4" w:space="0" w:color="auto"/>
            </w:tcBorders>
            <w:tcMar>
              <w:top w:w="0" w:type="dxa"/>
              <w:left w:w="28" w:type="dxa"/>
              <w:bottom w:w="0" w:type="dxa"/>
              <w:right w:w="28" w:type="dxa"/>
            </w:tcMar>
          </w:tcPr>
          <w:p w:rsidR="005C4A70" w:rsidRPr="00B62D53" w:rsidRDefault="005C4A70" w:rsidP="00B62D53">
            <w:pPr>
              <w:pStyle w:val="af0"/>
              <w:jc w:val="both"/>
              <w:rPr>
                <w:sz w:val="20"/>
              </w:rPr>
            </w:pPr>
          </w:p>
        </w:tc>
        <w:tc>
          <w:tcPr>
            <w:tcW w:w="352" w:type="pct"/>
            <w:tcBorders>
              <w:bottom w:val="single" w:sz="4" w:space="0" w:color="auto"/>
            </w:tcBorders>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0</w:t>
            </w:r>
          </w:p>
        </w:tc>
        <w:tc>
          <w:tcPr>
            <w:tcW w:w="499" w:type="pct"/>
            <w:tcBorders>
              <w:bottom w:val="single" w:sz="4" w:space="0" w:color="auto"/>
            </w:tcBorders>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5277</w:t>
            </w:r>
            <w:r w:rsidR="00126C8D" w:rsidRPr="00B62D53">
              <w:rPr>
                <w:sz w:val="20"/>
                <w:szCs w:val="20"/>
              </w:rPr>
              <w:t>0</w:t>
            </w:r>
          </w:p>
        </w:tc>
        <w:tc>
          <w:tcPr>
            <w:tcW w:w="482" w:type="pct"/>
            <w:tcBorders>
              <w:bottom w:val="single" w:sz="4" w:space="0" w:color="auto"/>
            </w:tcBorders>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9,11</w:t>
            </w:r>
          </w:p>
        </w:tc>
        <w:tc>
          <w:tcPr>
            <w:tcW w:w="499" w:type="pct"/>
            <w:tcBorders>
              <w:bottom w:val="single" w:sz="4" w:space="0" w:color="auto"/>
            </w:tcBorders>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17866</w:t>
            </w:r>
            <w:r w:rsidR="00126C8D" w:rsidRPr="00B62D53">
              <w:rPr>
                <w:sz w:val="20"/>
                <w:szCs w:val="20"/>
              </w:rPr>
              <w:t>0</w:t>
            </w:r>
          </w:p>
        </w:tc>
        <w:tc>
          <w:tcPr>
            <w:tcW w:w="470" w:type="pct"/>
            <w:tcBorders>
              <w:bottom w:val="single" w:sz="4" w:space="0" w:color="auto"/>
            </w:tcBorders>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50,6</w:t>
            </w:r>
          </w:p>
        </w:tc>
      </w:tr>
      <w:tr w:rsidR="005C4A70" w:rsidRPr="00B62D53" w:rsidTr="00B62D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22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C4A70" w:rsidRPr="00B62D53" w:rsidRDefault="005C4A70" w:rsidP="00B62D53">
            <w:pPr>
              <w:pStyle w:val="af0"/>
              <w:jc w:val="both"/>
              <w:rPr>
                <w:bCs/>
                <w:iCs/>
                <w:sz w:val="20"/>
              </w:rPr>
            </w:pPr>
            <w:r w:rsidRPr="00B62D53">
              <w:rPr>
                <w:bCs/>
                <w:iCs/>
                <w:sz w:val="20"/>
              </w:rPr>
              <w:t>Итого долгосрочные обязательства</w:t>
            </w:r>
          </w:p>
        </w:tc>
        <w:tc>
          <w:tcPr>
            <w:tcW w:w="57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0</w:t>
            </w:r>
          </w:p>
        </w:tc>
        <w:tc>
          <w:tcPr>
            <w:tcW w:w="3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0</w:t>
            </w:r>
          </w:p>
        </w:tc>
        <w:tc>
          <w:tcPr>
            <w:tcW w:w="4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0</w:t>
            </w:r>
          </w:p>
        </w:tc>
        <w:tc>
          <w:tcPr>
            <w:tcW w:w="35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0</w:t>
            </w:r>
          </w:p>
        </w:tc>
        <w:tc>
          <w:tcPr>
            <w:tcW w:w="4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5277</w:t>
            </w:r>
            <w:r w:rsidR="00126C8D" w:rsidRPr="00B62D53">
              <w:rPr>
                <w:sz w:val="20"/>
                <w:szCs w:val="20"/>
              </w:rPr>
              <w:t>0</w:t>
            </w:r>
          </w:p>
        </w:tc>
        <w:tc>
          <w:tcPr>
            <w:tcW w:w="4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9,11</w:t>
            </w:r>
          </w:p>
        </w:tc>
        <w:tc>
          <w:tcPr>
            <w:tcW w:w="4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17866</w:t>
            </w:r>
            <w:r w:rsidR="00126C8D" w:rsidRPr="00B62D53">
              <w:rPr>
                <w:sz w:val="20"/>
                <w:szCs w:val="20"/>
              </w:rPr>
              <w:t>0</w:t>
            </w:r>
          </w:p>
        </w:tc>
        <w:tc>
          <w:tcPr>
            <w:tcW w:w="47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50,6</w:t>
            </w:r>
          </w:p>
        </w:tc>
      </w:tr>
      <w:tr w:rsidR="005C4A70" w:rsidRPr="00B62D53" w:rsidTr="00B62D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22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C4A70" w:rsidRPr="00B62D53" w:rsidRDefault="005C4A70" w:rsidP="00B62D53">
            <w:pPr>
              <w:pStyle w:val="af0"/>
              <w:jc w:val="both"/>
              <w:rPr>
                <w:sz w:val="20"/>
              </w:rPr>
            </w:pPr>
            <w:r w:rsidRPr="00B62D53">
              <w:rPr>
                <w:sz w:val="20"/>
              </w:rPr>
              <w:t>займы и кредиты</w:t>
            </w:r>
          </w:p>
        </w:tc>
        <w:tc>
          <w:tcPr>
            <w:tcW w:w="57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0</w:t>
            </w:r>
          </w:p>
        </w:tc>
        <w:tc>
          <w:tcPr>
            <w:tcW w:w="3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0</w:t>
            </w:r>
          </w:p>
        </w:tc>
        <w:tc>
          <w:tcPr>
            <w:tcW w:w="4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3000</w:t>
            </w:r>
            <w:r w:rsidR="00126C8D" w:rsidRPr="00B62D53">
              <w:rPr>
                <w:sz w:val="20"/>
                <w:szCs w:val="20"/>
              </w:rPr>
              <w:t>0</w:t>
            </w:r>
          </w:p>
        </w:tc>
        <w:tc>
          <w:tcPr>
            <w:tcW w:w="35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4</w:t>
            </w:r>
          </w:p>
        </w:tc>
        <w:tc>
          <w:tcPr>
            <w:tcW w:w="4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13212</w:t>
            </w:r>
            <w:r w:rsidR="00126C8D" w:rsidRPr="00B62D53">
              <w:rPr>
                <w:sz w:val="20"/>
                <w:szCs w:val="20"/>
              </w:rPr>
              <w:t>0</w:t>
            </w:r>
          </w:p>
        </w:tc>
        <w:tc>
          <w:tcPr>
            <w:tcW w:w="4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22,8</w:t>
            </w:r>
          </w:p>
        </w:tc>
        <w:tc>
          <w:tcPr>
            <w:tcW w:w="4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7964</w:t>
            </w:r>
            <w:r w:rsidR="00126C8D" w:rsidRPr="00B62D53">
              <w:rPr>
                <w:sz w:val="20"/>
                <w:szCs w:val="20"/>
              </w:rPr>
              <w:t>0</w:t>
            </w:r>
          </w:p>
        </w:tc>
        <w:tc>
          <w:tcPr>
            <w:tcW w:w="47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22,6</w:t>
            </w:r>
          </w:p>
        </w:tc>
      </w:tr>
      <w:tr w:rsidR="005C4A70" w:rsidRPr="00B62D53" w:rsidTr="00B62D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22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C4A70" w:rsidRPr="00B62D53" w:rsidRDefault="005C4A70" w:rsidP="00B62D53">
            <w:pPr>
              <w:pStyle w:val="af0"/>
              <w:jc w:val="both"/>
              <w:rPr>
                <w:sz w:val="20"/>
              </w:rPr>
            </w:pPr>
            <w:r w:rsidRPr="00B62D53">
              <w:rPr>
                <w:sz w:val="20"/>
              </w:rPr>
              <w:t>кредиторская задолженность</w:t>
            </w:r>
          </w:p>
        </w:tc>
        <w:tc>
          <w:tcPr>
            <w:tcW w:w="57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167433</w:t>
            </w:r>
            <w:r w:rsidR="00126C8D" w:rsidRPr="00B62D53">
              <w:rPr>
                <w:sz w:val="20"/>
                <w:szCs w:val="20"/>
              </w:rPr>
              <w:t>0</w:t>
            </w:r>
          </w:p>
        </w:tc>
        <w:tc>
          <w:tcPr>
            <w:tcW w:w="3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110,1</w:t>
            </w:r>
          </w:p>
        </w:tc>
        <w:tc>
          <w:tcPr>
            <w:tcW w:w="4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87051</w:t>
            </w:r>
            <w:r w:rsidR="00126C8D" w:rsidRPr="00B62D53">
              <w:rPr>
                <w:sz w:val="20"/>
                <w:szCs w:val="20"/>
              </w:rPr>
              <w:t>0</w:t>
            </w:r>
          </w:p>
        </w:tc>
        <w:tc>
          <w:tcPr>
            <w:tcW w:w="35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115,1</w:t>
            </w:r>
          </w:p>
        </w:tc>
        <w:tc>
          <w:tcPr>
            <w:tcW w:w="4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57641</w:t>
            </w:r>
            <w:r w:rsidR="00126C8D" w:rsidRPr="00B62D53">
              <w:rPr>
                <w:sz w:val="20"/>
                <w:szCs w:val="20"/>
              </w:rPr>
              <w:t>0</w:t>
            </w:r>
          </w:p>
        </w:tc>
        <w:tc>
          <w:tcPr>
            <w:tcW w:w="4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99,5</w:t>
            </w:r>
          </w:p>
        </w:tc>
        <w:tc>
          <w:tcPr>
            <w:tcW w:w="4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20707</w:t>
            </w:r>
            <w:r w:rsidR="00126C8D" w:rsidRPr="00B62D53">
              <w:rPr>
                <w:sz w:val="20"/>
                <w:szCs w:val="20"/>
              </w:rPr>
              <w:t>0</w:t>
            </w:r>
          </w:p>
        </w:tc>
        <w:tc>
          <w:tcPr>
            <w:tcW w:w="47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58,7</w:t>
            </w:r>
          </w:p>
        </w:tc>
      </w:tr>
      <w:tr w:rsidR="005C4A70" w:rsidRPr="00B62D53" w:rsidTr="00B62D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22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C4A70" w:rsidRPr="00B62D53" w:rsidRDefault="005C4A70" w:rsidP="00B62D53">
            <w:pPr>
              <w:pStyle w:val="af0"/>
              <w:jc w:val="both"/>
              <w:rPr>
                <w:sz w:val="20"/>
              </w:rPr>
            </w:pPr>
            <w:r w:rsidRPr="00B62D53">
              <w:rPr>
                <w:sz w:val="20"/>
              </w:rPr>
              <w:t>перед поставщиками и подрядчиками</w:t>
            </w:r>
          </w:p>
        </w:tc>
        <w:tc>
          <w:tcPr>
            <w:tcW w:w="57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146064</w:t>
            </w:r>
            <w:r w:rsidR="00126C8D" w:rsidRPr="00B62D53">
              <w:rPr>
                <w:sz w:val="20"/>
                <w:szCs w:val="20"/>
              </w:rPr>
              <w:t>0</w:t>
            </w:r>
          </w:p>
        </w:tc>
        <w:tc>
          <w:tcPr>
            <w:tcW w:w="3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96</w:t>
            </w:r>
          </w:p>
        </w:tc>
        <w:tc>
          <w:tcPr>
            <w:tcW w:w="4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69876</w:t>
            </w:r>
            <w:r w:rsidR="00126C8D" w:rsidRPr="00B62D53">
              <w:rPr>
                <w:sz w:val="20"/>
                <w:szCs w:val="20"/>
              </w:rPr>
              <w:t>0</w:t>
            </w:r>
          </w:p>
        </w:tc>
        <w:tc>
          <w:tcPr>
            <w:tcW w:w="35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92,4</w:t>
            </w:r>
          </w:p>
        </w:tc>
        <w:tc>
          <w:tcPr>
            <w:tcW w:w="4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43776</w:t>
            </w:r>
            <w:r w:rsidR="00126C8D" w:rsidRPr="00B62D53">
              <w:rPr>
                <w:sz w:val="20"/>
                <w:szCs w:val="20"/>
              </w:rPr>
              <w:t>0</w:t>
            </w:r>
          </w:p>
        </w:tc>
        <w:tc>
          <w:tcPr>
            <w:tcW w:w="4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75,5</w:t>
            </w:r>
          </w:p>
        </w:tc>
        <w:tc>
          <w:tcPr>
            <w:tcW w:w="4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8763</w:t>
            </w:r>
            <w:r w:rsidR="00126C8D" w:rsidRPr="00B62D53">
              <w:rPr>
                <w:sz w:val="20"/>
                <w:szCs w:val="20"/>
              </w:rPr>
              <w:t>0</w:t>
            </w:r>
          </w:p>
        </w:tc>
        <w:tc>
          <w:tcPr>
            <w:tcW w:w="47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24,8</w:t>
            </w:r>
          </w:p>
        </w:tc>
      </w:tr>
      <w:tr w:rsidR="005C4A70" w:rsidRPr="00B62D53" w:rsidTr="00B62D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22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C4A70" w:rsidRPr="00B62D53" w:rsidRDefault="005C4A70" w:rsidP="00B62D53">
            <w:pPr>
              <w:pStyle w:val="af0"/>
              <w:jc w:val="both"/>
              <w:rPr>
                <w:sz w:val="20"/>
              </w:rPr>
            </w:pPr>
            <w:r w:rsidRPr="00B62D53">
              <w:rPr>
                <w:sz w:val="20"/>
              </w:rPr>
              <w:t>перед персоналом</w:t>
            </w:r>
          </w:p>
        </w:tc>
        <w:tc>
          <w:tcPr>
            <w:tcW w:w="57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543</w:t>
            </w:r>
            <w:r w:rsidR="00126C8D" w:rsidRPr="00B62D53">
              <w:rPr>
                <w:sz w:val="20"/>
                <w:szCs w:val="20"/>
              </w:rPr>
              <w:t>0</w:t>
            </w:r>
          </w:p>
        </w:tc>
        <w:tc>
          <w:tcPr>
            <w:tcW w:w="3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0,4</w:t>
            </w:r>
          </w:p>
        </w:tc>
        <w:tc>
          <w:tcPr>
            <w:tcW w:w="4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474</w:t>
            </w:r>
            <w:r w:rsidR="00126C8D" w:rsidRPr="00B62D53">
              <w:rPr>
                <w:sz w:val="20"/>
                <w:szCs w:val="20"/>
              </w:rPr>
              <w:t>0</w:t>
            </w:r>
          </w:p>
        </w:tc>
        <w:tc>
          <w:tcPr>
            <w:tcW w:w="35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0,6</w:t>
            </w:r>
          </w:p>
        </w:tc>
        <w:tc>
          <w:tcPr>
            <w:tcW w:w="4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165</w:t>
            </w:r>
            <w:r w:rsidR="00126C8D" w:rsidRPr="00B62D53">
              <w:rPr>
                <w:sz w:val="20"/>
                <w:szCs w:val="20"/>
              </w:rPr>
              <w:t>0</w:t>
            </w:r>
          </w:p>
        </w:tc>
        <w:tc>
          <w:tcPr>
            <w:tcW w:w="4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0,3</w:t>
            </w:r>
          </w:p>
        </w:tc>
        <w:tc>
          <w:tcPr>
            <w:tcW w:w="4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215</w:t>
            </w:r>
            <w:r w:rsidR="00126C8D" w:rsidRPr="00B62D53">
              <w:rPr>
                <w:sz w:val="20"/>
                <w:szCs w:val="20"/>
              </w:rPr>
              <w:t>0</w:t>
            </w:r>
          </w:p>
        </w:tc>
        <w:tc>
          <w:tcPr>
            <w:tcW w:w="47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0,61</w:t>
            </w:r>
          </w:p>
        </w:tc>
      </w:tr>
      <w:tr w:rsidR="005C4A70" w:rsidRPr="00B62D53" w:rsidTr="00B62D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22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C4A70" w:rsidRPr="00B62D53" w:rsidRDefault="005C4A70" w:rsidP="00B62D53">
            <w:pPr>
              <w:pStyle w:val="af0"/>
              <w:jc w:val="both"/>
              <w:rPr>
                <w:sz w:val="20"/>
              </w:rPr>
            </w:pPr>
            <w:r w:rsidRPr="00B62D53">
              <w:rPr>
                <w:sz w:val="20"/>
              </w:rPr>
              <w:t>перед гос. внебюджетными фондами</w:t>
            </w:r>
          </w:p>
        </w:tc>
        <w:tc>
          <w:tcPr>
            <w:tcW w:w="57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36</w:t>
            </w:r>
            <w:r w:rsidR="00126C8D" w:rsidRPr="00B62D53">
              <w:rPr>
                <w:sz w:val="20"/>
                <w:szCs w:val="20"/>
              </w:rPr>
              <w:t>0</w:t>
            </w:r>
          </w:p>
        </w:tc>
        <w:tc>
          <w:tcPr>
            <w:tcW w:w="3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0,02</w:t>
            </w:r>
          </w:p>
        </w:tc>
        <w:tc>
          <w:tcPr>
            <w:tcW w:w="4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127</w:t>
            </w:r>
            <w:r w:rsidR="00126C8D" w:rsidRPr="00B62D53">
              <w:rPr>
                <w:sz w:val="20"/>
                <w:szCs w:val="20"/>
              </w:rPr>
              <w:t>0</w:t>
            </w:r>
          </w:p>
        </w:tc>
        <w:tc>
          <w:tcPr>
            <w:tcW w:w="35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0,2</w:t>
            </w:r>
          </w:p>
        </w:tc>
        <w:tc>
          <w:tcPr>
            <w:tcW w:w="4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46</w:t>
            </w:r>
            <w:r w:rsidR="00126C8D" w:rsidRPr="00B62D53">
              <w:rPr>
                <w:sz w:val="20"/>
                <w:szCs w:val="20"/>
              </w:rPr>
              <w:t>0</w:t>
            </w:r>
          </w:p>
        </w:tc>
        <w:tc>
          <w:tcPr>
            <w:tcW w:w="4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0,1</w:t>
            </w:r>
          </w:p>
        </w:tc>
        <w:tc>
          <w:tcPr>
            <w:tcW w:w="4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38</w:t>
            </w:r>
            <w:r w:rsidR="00126C8D" w:rsidRPr="00B62D53">
              <w:rPr>
                <w:sz w:val="20"/>
                <w:szCs w:val="20"/>
              </w:rPr>
              <w:t>0</w:t>
            </w:r>
          </w:p>
        </w:tc>
        <w:tc>
          <w:tcPr>
            <w:tcW w:w="47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0,11</w:t>
            </w:r>
          </w:p>
        </w:tc>
      </w:tr>
      <w:tr w:rsidR="005C4A70" w:rsidRPr="00B62D53" w:rsidTr="00B62D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22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C4A70" w:rsidRPr="00B62D53" w:rsidRDefault="005C4A70" w:rsidP="00B62D53">
            <w:pPr>
              <w:pStyle w:val="af0"/>
              <w:jc w:val="both"/>
              <w:rPr>
                <w:sz w:val="20"/>
              </w:rPr>
            </w:pPr>
            <w:r w:rsidRPr="00B62D53">
              <w:rPr>
                <w:sz w:val="20"/>
              </w:rPr>
              <w:t>по налогам и сборам</w:t>
            </w:r>
          </w:p>
        </w:tc>
        <w:tc>
          <w:tcPr>
            <w:tcW w:w="57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2550</w:t>
            </w:r>
            <w:r w:rsidR="00126C8D" w:rsidRPr="00B62D53">
              <w:rPr>
                <w:sz w:val="20"/>
                <w:szCs w:val="20"/>
              </w:rPr>
              <w:t>0</w:t>
            </w:r>
          </w:p>
        </w:tc>
        <w:tc>
          <w:tcPr>
            <w:tcW w:w="3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1,7</w:t>
            </w:r>
          </w:p>
        </w:tc>
        <w:tc>
          <w:tcPr>
            <w:tcW w:w="4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578</w:t>
            </w:r>
            <w:r w:rsidR="00126C8D" w:rsidRPr="00B62D53">
              <w:rPr>
                <w:sz w:val="20"/>
                <w:szCs w:val="20"/>
              </w:rPr>
              <w:t>0</w:t>
            </w:r>
          </w:p>
        </w:tc>
        <w:tc>
          <w:tcPr>
            <w:tcW w:w="35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0,8</w:t>
            </w:r>
          </w:p>
        </w:tc>
        <w:tc>
          <w:tcPr>
            <w:tcW w:w="4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148</w:t>
            </w:r>
            <w:r w:rsidR="00126C8D" w:rsidRPr="00B62D53">
              <w:rPr>
                <w:sz w:val="20"/>
                <w:szCs w:val="20"/>
              </w:rPr>
              <w:t>0</w:t>
            </w:r>
          </w:p>
        </w:tc>
        <w:tc>
          <w:tcPr>
            <w:tcW w:w="4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0,7</w:t>
            </w:r>
          </w:p>
        </w:tc>
        <w:tc>
          <w:tcPr>
            <w:tcW w:w="4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141</w:t>
            </w:r>
            <w:r w:rsidR="00126C8D" w:rsidRPr="00B62D53">
              <w:rPr>
                <w:sz w:val="20"/>
                <w:szCs w:val="20"/>
              </w:rPr>
              <w:t>0</w:t>
            </w:r>
          </w:p>
        </w:tc>
        <w:tc>
          <w:tcPr>
            <w:tcW w:w="47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0,4</w:t>
            </w:r>
          </w:p>
        </w:tc>
      </w:tr>
      <w:tr w:rsidR="005C4A70" w:rsidRPr="00B62D53" w:rsidTr="00B62D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22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C4A70" w:rsidRPr="00B62D53" w:rsidRDefault="005C4A70" w:rsidP="00B62D53">
            <w:pPr>
              <w:pStyle w:val="af0"/>
              <w:jc w:val="both"/>
              <w:rPr>
                <w:sz w:val="20"/>
              </w:rPr>
            </w:pPr>
            <w:r w:rsidRPr="00B62D53">
              <w:rPr>
                <w:sz w:val="20"/>
              </w:rPr>
              <w:t>прочие кредиторы</w:t>
            </w:r>
          </w:p>
        </w:tc>
        <w:tc>
          <w:tcPr>
            <w:tcW w:w="57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18240</w:t>
            </w:r>
            <w:r w:rsidR="00126C8D" w:rsidRPr="00B62D53">
              <w:rPr>
                <w:sz w:val="20"/>
                <w:szCs w:val="20"/>
              </w:rPr>
              <w:t>0</w:t>
            </w:r>
          </w:p>
        </w:tc>
        <w:tc>
          <w:tcPr>
            <w:tcW w:w="3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12</w:t>
            </w:r>
          </w:p>
        </w:tc>
        <w:tc>
          <w:tcPr>
            <w:tcW w:w="4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15996</w:t>
            </w:r>
            <w:r w:rsidR="00126C8D" w:rsidRPr="00B62D53">
              <w:rPr>
                <w:sz w:val="20"/>
                <w:szCs w:val="20"/>
              </w:rPr>
              <w:t>0</w:t>
            </w:r>
          </w:p>
        </w:tc>
        <w:tc>
          <w:tcPr>
            <w:tcW w:w="35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21,1</w:t>
            </w:r>
          </w:p>
        </w:tc>
        <w:tc>
          <w:tcPr>
            <w:tcW w:w="4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13506</w:t>
            </w:r>
            <w:r w:rsidR="00126C8D" w:rsidRPr="00B62D53">
              <w:rPr>
                <w:sz w:val="20"/>
                <w:szCs w:val="20"/>
              </w:rPr>
              <w:t>0</w:t>
            </w:r>
          </w:p>
        </w:tc>
        <w:tc>
          <w:tcPr>
            <w:tcW w:w="4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23,3</w:t>
            </w:r>
          </w:p>
        </w:tc>
        <w:tc>
          <w:tcPr>
            <w:tcW w:w="4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11550</w:t>
            </w:r>
            <w:r w:rsidR="00126C8D" w:rsidRPr="00B62D53">
              <w:rPr>
                <w:sz w:val="20"/>
                <w:szCs w:val="20"/>
              </w:rPr>
              <w:t>0</w:t>
            </w:r>
          </w:p>
        </w:tc>
        <w:tc>
          <w:tcPr>
            <w:tcW w:w="47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32,7</w:t>
            </w:r>
          </w:p>
        </w:tc>
      </w:tr>
      <w:tr w:rsidR="005C4A70" w:rsidRPr="00B62D53" w:rsidTr="00B62D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22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C4A70" w:rsidRPr="00B62D53" w:rsidRDefault="005C4A70" w:rsidP="00B62D53">
            <w:pPr>
              <w:pStyle w:val="af0"/>
              <w:jc w:val="both"/>
              <w:rPr>
                <w:sz w:val="20"/>
              </w:rPr>
            </w:pPr>
            <w:r w:rsidRPr="00B62D53">
              <w:rPr>
                <w:sz w:val="20"/>
              </w:rPr>
              <w:t>Доходы будущих периодов</w:t>
            </w:r>
          </w:p>
        </w:tc>
        <w:tc>
          <w:tcPr>
            <w:tcW w:w="57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30</w:t>
            </w:r>
            <w:r w:rsidR="005D76B8" w:rsidRPr="00B62D53">
              <w:rPr>
                <w:sz w:val="20"/>
                <w:szCs w:val="20"/>
              </w:rPr>
              <w:t>0</w:t>
            </w:r>
          </w:p>
        </w:tc>
        <w:tc>
          <w:tcPr>
            <w:tcW w:w="3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0,02</w:t>
            </w:r>
          </w:p>
        </w:tc>
        <w:tc>
          <w:tcPr>
            <w:tcW w:w="4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148</w:t>
            </w:r>
            <w:r w:rsidR="005D76B8" w:rsidRPr="00B62D53">
              <w:rPr>
                <w:sz w:val="20"/>
                <w:szCs w:val="20"/>
              </w:rPr>
              <w:t>0</w:t>
            </w:r>
          </w:p>
        </w:tc>
        <w:tc>
          <w:tcPr>
            <w:tcW w:w="35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0,2</w:t>
            </w:r>
          </w:p>
        </w:tc>
        <w:tc>
          <w:tcPr>
            <w:tcW w:w="4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117</w:t>
            </w:r>
            <w:r w:rsidR="005D76B8" w:rsidRPr="00B62D53">
              <w:rPr>
                <w:sz w:val="20"/>
                <w:szCs w:val="20"/>
              </w:rPr>
              <w:t>0</w:t>
            </w:r>
          </w:p>
        </w:tc>
        <w:tc>
          <w:tcPr>
            <w:tcW w:w="4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0,2</w:t>
            </w:r>
          </w:p>
        </w:tc>
        <w:tc>
          <w:tcPr>
            <w:tcW w:w="4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169</w:t>
            </w:r>
            <w:r w:rsidR="005D76B8" w:rsidRPr="00B62D53">
              <w:rPr>
                <w:sz w:val="20"/>
                <w:szCs w:val="20"/>
              </w:rPr>
              <w:t>0</w:t>
            </w:r>
          </w:p>
        </w:tc>
        <w:tc>
          <w:tcPr>
            <w:tcW w:w="47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0,5</w:t>
            </w:r>
          </w:p>
        </w:tc>
      </w:tr>
      <w:tr w:rsidR="005C4A70" w:rsidRPr="00B62D53" w:rsidTr="00B62D53">
        <w:trPr>
          <w:trHeight w:val="255"/>
        </w:trPr>
        <w:tc>
          <w:tcPr>
            <w:tcW w:w="1223" w:type="pct"/>
            <w:tcMar>
              <w:top w:w="0" w:type="dxa"/>
              <w:left w:w="28" w:type="dxa"/>
              <w:bottom w:w="0" w:type="dxa"/>
              <w:right w:w="28" w:type="dxa"/>
            </w:tcMar>
          </w:tcPr>
          <w:p w:rsidR="005C4A70" w:rsidRPr="00B62D53" w:rsidRDefault="005C4A70" w:rsidP="00B62D53">
            <w:pPr>
              <w:pStyle w:val="af0"/>
              <w:jc w:val="both"/>
              <w:rPr>
                <w:bCs/>
                <w:iCs/>
                <w:sz w:val="20"/>
              </w:rPr>
            </w:pPr>
            <w:r w:rsidRPr="00B62D53">
              <w:rPr>
                <w:bCs/>
                <w:iCs/>
                <w:sz w:val="20"/>
              </w:rPr>
              <w:t>Итого краткосрочные обязательства</w:t>
            </w:r>
          </w:p>
        </w:tc>
        <w:tc>
          <w:tcPr>
            <w:tcW w:w="576"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167463</w:t>
            </w:r>
            <w:r w:rsidR="005D76B8" w:rsidRPr="00B62D53">
              <w:rPr>
                <w:sz w:val="20"/>
                <w:szCs w:val="20"/>
              </w:rPr>
              <w:t>0</w:t>
            </w:r>
          </w:p>
        </w:tc>
        <w:tc>
          <w:tcPr>
            <w:tcW w:w="399"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110,1</w:t>
            </w:r>
          </w:p>
        </w:tc>
        <w:tc>
          <w:tcPr>
            <w:tcW w:w="499"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90199</w:t>
            </w:r>
            <w:r w:rsidR="005D76B8" w:rsidRPr="00B62D53">
              <w:rPr>
                <w:sz w:val="20"/>
                <w:szCs w:val="20"/>
              </w:rPr>
              <w:t>0</w:t>
            </w:r>
          </w:p>
        </w:tc>
        <w:tc>
          <w:tcPr>
            <w:tcW w:w="352"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119,2</w:t>
            </w:r>
          </w:p>
        </w:tc>
        <w:tc>
          <w:tcPr>
            <w:tcW w:w="499"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70970</w:t>
            </w:r>
            <w:r w:rsidR="005D76B8" w:rsidRPr="00B62D53">
              <w:rPr>
                <w:sz w:val="20"/>
                <w:szCs w:val="20"/>
              </w:rPr>
              <w:t>0</w:t>
            </w:r>
          </w:p>
        </w:tc>
        <w:tc>
          <w:tcPr>
            <w:tcW w:w="482"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122,5</w:t>
            </w:r>
          </w:p>
        </w:tc>
        <w:tc>
          <w:tcPr>
            <w:tcW w:w="499"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28840</w:t>
            </w:r>
            <w:r w:rsidR="005D76B8" w:rsidRPr="00B62D53">
              <w:rPr>
                <w:sz w:val="20"/>
                <w:szCs w:val="20"/>
              </w:rPr>
              <w:t>0</w:t>
            </w:r>
          </w:p>
        </w:tc>
        <w:tc>
          <w:tcPr>
            <w:tcW w:w="470"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81,8</w:t>
            </w:r>
          </w:p>
        </w:tc>
      </w:tr>
      <w:tr w:rsidR="005C4A70" w:rsidRPr="00B62D53" w:rsidTr="00B62D53">
        <w:trPr>
          <w:trHeight w:val="255"/>
        </w:trPr>
        <w:tc>
          <w:tcPr>
            <w:tcW w:w="1223" w:type="pct"/>
            <w:tcMar>
              <w:top w:w="0" w:type="dxa"/>
              <w:left w:w="28" w:type="dxa"/>
              <w:bottom w:w="0" w:type="dxa"/>
              <w:right w:w="28" w:type="dxa"/>
            </w:tcMar>
          </w:tcPr>
          <w:p w:rsidR="005C4A70" w:rsidRPr="00B62D53" w:rsidRDefault="005C4A70" w:rsidP="00B62D53">
            <w:pPr>
              <w:pStyle w:val="af0"/>
              <w:jc w:val="both"/>
              <w:rPr>
                <w:bCs/>
                <w:sz w:val="20"/>
              </w:rPr>
            </w:pPr>
            <w:r w:rsidRPr="00B62D53">
              <w:rPr>
                <w:bCs/>
                <w:sz w:val="20"/>
              </w:rPr>
              <w:t>Итого пассивы</w:t>
            </w:r>
          </w:p>
        </w:tc>
        <w:tc>
          <w:tcPr>
            <w:tcW w:w="576"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152147</w:t>
            </w:r>
            <w:r w:rsidR="005D76B8" w:rsidRPr="00B62D53">
              <w:rPr>
                <w:sz w:val="20"/>
                <w:szCs w:val="20"/>
              </w:rPr>
              <w:t>0</w:t>
            </w:r>
          </w:p>
        </w:tc>
        <w:tc>
          <w:tcPr>
            <w:tcW w:w="399"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100</w:t>
            </w:r>
          </w:p>
        </w:tc>
        <w:tc>
          <w:tcPr>
            <w:tcW w:w="499"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75664</w:t>
            </w:r>
            <w:r w:rsidR="005D76B8" w:rsidRPr="00B62D53">
              <w:rPr>
                <w:sz w:val="20"/>
                <w:szCs w:val="20"/>
              </w:rPr>
              <w:t>0</w:t>
            </w:r>
          </w:p>
        </w:tc>
        <w:tc>
          <w:tcPr>
            <w:tcW w:w="352"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100</w:t>
            </w:r>
          </w:p>
        </w:tc>
        <w:tc>
          <w:tcPr>
            <w:tcW w:w="499"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57951</w:t>
            </w:r>
            <w:r w:rsidR="005D76B8" w:rsidRPr="00B62D53">
              <w:rPr>
                <w:sz w:val="20"/>
                <w:szCs w:val="20"/>
              </w:rPr>
              <w:t>0</w:t>
            </w:r>
          </w:p>
        </w:tc>
        <w:tc>
          <w:tcPr>
            <w:tcW w:w="482"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100</w:t>
            </w:r>
          </w:p>
        </w:tc>
        <w:tc>
          <w:tcPr>
            <w:tcW w:w="499"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35277</w:t>
            </w:r>
            <w:r w:rsidR="005D76B8" w:rsidRPr="00B62D53">
              <w:rPr>
                <w:sz w:val="20"/>
                <w:szCs w:val="20"/>
              </w:rPr>
              <w:t>0</w:t>
            </w:r>
          </w:p>
        </w:tc>
        <w:tc>
          <w:tcPr>
            <w:tcW w:w="470"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100</w:t>
            </w:r>
          </w:p>
        </w:tc>
      </w:tr>
    </w:tbl>
    <w:p w:rsidR="00B62D53" w:rsidRDefault="00B62D53" w:rsidP="00900547">
      <w:pPr>
        <w:pStyle w:val="afe"/>
      </w:pPr>
    </w:p>
    <w:p w:rsidR="003C43DE" w:rsidRPr="00900547" w:rsidRDefault="003C43DE" w:rsidP="00900547">
      <w:pPr>
        <w:pStyle w:val="afe"/>
      </w:pPr>
      <w:r w:rsidRPr="00900547">
        <w:t>Анализируя данные в таблице 2.4</w:t>
      </w:r>
      <w:r w:rsidR="0046253C" w:rsidRPr="00900547">
        <w:t xml:space="preserve"> видно, что уровень кредиторской задолженности в общей структуре пассивов уменьшился почти в два раза, задолженность перед поставщиками и подрядчиками – в три раза.</w:t>
      </w:r>
    </w:p>
    <w:p w:rsidR="0046253C" w:rsidRPr="00900547" w:rsidRDefault="0046253C" w:rsidP="00900547">
      <w:pPr>
        <w:pStyle w:val="afe"/>
      </w:pPr>
      <w:r w:rsidRPr="00900547">
        <w:t>Почти в 5 раз увеличилась доля долгосрочных обязательств в общей структуре пассивов, а доля краткосрочных уменьшилась примерно в 1,5 раза. Это связано с тем, что предприятие уменьшило свою задолженность перед поставщиками и подрядчиками, прочими кредиторами и кредиторскую задолженность. В свою очередь значительно возросли долгосрочные обязательства, направленные, в основном, на модернизацию производственно-хозяйственного процесса.</w:t>
      </w:r>
    </w:p>
    <w:p w:rsidR="005C4A70" w:rsidRDefault="005C4A70" w:rsidP="00900547">
      <w:pPr>
        <w:pStyle w:val="afe"/>
      </w:pPr>
      <w:r w:rsidRPr="00900547">
        <w:t>Далее необходимо проанализировать объемы работ, осуществленных предприятием ООО «</w:t>
      </w:r>
      <w:r w:rsidR="00A27786" w:rsidRPr="00900547">
        <w:t>Коралайна Инжиниринг</w:t>
      </w:r>
      <w:r w:rsidRPr="00900547">
        <w:t xml:space="preserve">» в рассматриваемом периоде. Так, очевидно, что </w:t>
      </w:r>
      <w:r w:rsidR="00F429CB" w:rsidRPr="00900547">
        <w:t>2007</w:t>
      </w:r>
      <w:r w:rsidRPr="00900547">
        <w:t xml:space="preserve"> и </w:t>
      </w:r>
      <w:r w:rsidR="00F429CB" w:rsidRPr="00900547">
        <w:t>2008</w:t>
      </w:r>
      <w:r w:rsidRPr="00900547">
        <w:t xml:space="preserve"> год характеризуются относительно высокими значениями объема </w:t>
      </w:r>
      <w:r w:rsidR="00542981" w:rsidRPr="00900547">
        <w:t>производства и оказанных услуг и</w:t>
      </w:r>
      <w:r w:rsidRPr="00900547">
        <w:t xml:space="preserve"> работ. При этом темп прироста объемов </w:t>
      </w:r>
      <w:r w:rsidR="00542981" w:rsidRPr="00900547">
        <w:t>производства товаров и услуг</w:t>
      </w:r>
      <w:r w:rsidRPr="00900547">
        <w:t xml:space="preserve"> в </w:t>
      </w:r>
      <w:r w:rsidR="00F429CB" w:rsidRPr="00900547">
        <w:t>2008</w:t>
      </w:r>
      <w:r w:rsidRPr="00900547">
        <w:t xml:space="preserve"> году составил 31,2 % к уровню </w:t>
      </w:r>
      <w:r w:rsidR="00F429CB" w:rsidRPr="00900547">
        <w:t>2007</w:t>
      </w:r>
      <w:r w:rsidRPr="00900547">
        <w:t xml:space="preserve"> года (см. табл. </w:t>
      </w:r>
      <w:r w:rsidR="003C43DE" w:rsidRPr="00900547">
        <w:t>2.</w:t>
      </w:r>
      <w:r w:rsidR="00F429CB" w:rsidRPr="00900547">
        <w:t>5</w:t>
      </w:r>
      <w:r w:rsidRPr="00900547">
        <w:t>).</w:t>
      </w:r>
    </w:p>
    <w:p w:rsidR="00B62D53" w:rsidRPr="00900547" w:rsidRDefault="00B62D53" w:rsidP="00900547">
      <w:pPr>
        <w:pStyle w:val="afe"/>
      </w:pPr>
    </w:p>
    <w:p w:rsidR="005C4A70" w:rsidRPr="00900547" w:rsidRDefault="00B62D53" w:rsidP="00900547">
      <w:pPr>
        <w:pStyle w:val="af3"/>
        <w:ind w:firstLine="709"/>
        <w:jc w:val="both"/>
        <w:rPr>
          <w:szCs w:val="25"/>
        </w:rPr>
      </w:pPr>
      <w:r>
        <w:rPr>
          <w:szCs w:val="25"/>
        </w:rPr>
        <w:br w:type="page"/>
      </w:r>
      <w:r w:rsidR="005C4A70" w:rsidRPr="00900547">
        <w:rPr>
          <w:szCs w:val="25"/>
        </w:rPr>
        <w:t xml:space="preserve">Таблица </w:t>
      </w:r>
      <w:r w:rsidR="003C43DE" w:rsidRPr="00900547">
        <w:rPr>
          <w:szCs w:val="25"/>
        </w:rPr>
        <w:t>2.</w:t>
      </w:r>
      <w:r w:rsidR="00F429CB" w:rsidRPr="00900547">
        <w:rPr>
          <w:szCs w:val="25"/>
        </w:rPr>
        <w:t>5</w:t>
      </w:r>
    </w:p>
    <w:p w:rsidR="005C4A70" w:rsidRPr="00900547" w:rsidRDefault="005C4A70" w:rsidP="00900547">
      <w:pPr>
        <w:pStyle w:val="af4"/>
        <w:ind w:firstLine="709"/>
        <w:jc w:val="both"/>
        <w:rPr>
          <w:szCs w:val="25"/>
        </w:rPr>
      </w:pPr>
      <w:r w:rsidRPr="00900547">
        <w:rPr>
          <w:szCs w:val="25"/>
        </w:rPr>
        <w:t xml:space="preserve">Динамика объемов </w:t>
      </w:r>
      <w:r w:rsidR="00542981" w:rsidRPr="00900547">
        <w:rPr>
          <w:szCs w:val="25"/>
        </w:rPr>
        <w:t xml:space="preserve">производства </w:t>
      </w:r>
      <w:r w:rsidRPr="00900547">
        <w:rPr>
          <w:szCs w:val="25"/>
        </w:rPr>
        <w:t>ООО «</w:t>
      </w:r>
      <w:r w:rsidR="000F5181" w:rsidRPr="00900547">
        <w:rPr>
          <w:szCs w:val="25"/>
        </w:rPr>
        <w:t>Коралайна Инжиниринг</w:t>
      </w:r>
      <w:r w:rsidRPr="00900547">
        <w:rPr>
          <w:szCs w:val="25"/>
        </w:rPr>
        <w:t xml:space="preserve">» в стоимостном выражении в </w:t>
      </w:r>
      <w:r w:rsidR="00F429CB" w:rsidRPr="00900547">
        <w:rPr>
          <w:szCs w:val="25"/>
        </w:rPr>
        <w:t>2006</w:t>
      </w:r>
      <w:r w:rsidRPr="00900547">
        <w:rPr>
          <w:szCs w:val="25"/>
        </w:rPr>
        <w:t>-</w:t>
      </w:r>
      <w:r w:rsidR="00F429CB" w:rsidRPr="00900547">
        <w:rPr>
          <w:szCs w:val="25"/>
        </w:rPr>
        <w:t>2009</w:t>
      </w:r>
      <w:r w:rsidR="00B62D53">
        <w:rPr>
          <w:szCs w:val="25"/>
        </w:rPr>
        <w:t xml:space="preserve"> гг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4"/>
        <w:gridCol w:w="1595"/>
        <w:gridCol w:w="1314"/>
        <w:gridCol w:w="1275"/>
        <w:gridCol w:w="1595"/>
        <w:gridCol w:w="1596"/>
      </w:tblGrid>
      <w:tr w:rsidR="00126C8D" w:rsidRPr="00B62D53" w:rsidTr="00B62D53">
        <w:trPr>
          <w:trHeight w:val="89"/>
        </w:trPr>
        <w:tc>
          <w:tcPr>
            <w:tcW w:w="1594" w:type="dxa"/>
            <w:vMerge w:val="restart"/>
          </w:tcPr>
          <w:p w:rsidR="00126C8D" w:rsidRPr="00B62D53" w:rsidRDefault="00126C8D" w:rsidP="00B62D53">
            <w:pPr>
              <w:jc w:val="both"/>
              <w:rPr>
                <w:sz w:val="20"/>
                <w:szCs w:val="20"/>
              </w:rPr>
            </w:pPr>
            <w:r w:rsidRPr="00B62D53">
              <w:rPr>
                <w:sz w:val="20"/>
                <w:szCs w:val="20"/>
              </w:rPr>
              <w:t>Показатели</w:t>
            </w:r>
          </w:p>
        </w:tc>
        <w:tc>
          <w:tcPr>
            <w:tcW w:w="1595" w:type="dxa"/>
            <w:vMerge w:val="restart"/>
          </w:tcPr>
          <w:p w:rsidR="00126C8D" w:rsidRPr="00B62D53" w:rsidRDefault="00126C8D" w:rsidP="00B62D53">
            <w:pPr>
              <w:jc w:val="both"/>
              <w:rPr>
                <w:sz w:val="20"/>
                <w:szCs w:val="20"/>
              </w:rPr>
            </w:pPr>
            <w:r w:rsidRPr="00B62D53">
              <w:rPr>
                <w:sz w:val="20"/>
                <w:szCs w:val="20"/>
              </w:rPr>
              <w:t>Ед. изм.</w:t>
            </w:r>
          </w:p>
        </w:tc>
        <w:tc>
          <w:tcPr>
            <w:tcW w:w="5780" w:type="dxa"/>
            <w:gridSpan w:val="4"/>
          </w:tcPr>
          <w:p w:rsidR="00126C8D" w:rsidRPr="00B62D53" w:rsidRDefault="00126C8D" w:rsidP="00B62D53">
            <w:pPr>
              <w:pStyle w:val="af4"/>
              <w:jc w:val="both"/>
              <w:rPr>
                <w:sz w:val="20"/>
                <w:szCs w:val="20"/>
              </w:rPr>
            </w:pPr>
            <w:r w:rsidRPr="00B62D53">
              <w:rPr>
                <w:sz w:val="20"/>
                <w:szCs w:val="20"/>
              </w:rPr>
              <w:t>Год</w:t>
            </w:r>
          </w:p>
        </w:tc>
      </w:tr>
      <w:tr w:rsidR="00126C8D" w:rsidRPr="00B62D53" w:rsidTr="00B62D53">
        <w:tc>
          <w:tcPr>
            <w:tcW w:w="1594" w:type="dxa"/>
            <w:vMerge/>
          </w:tcPr>
          <w:p w:rsidR="00126C8D" w:rsidRPr="00B62D53" w:rsidRDefault="00126C8D" w:rsidP="00B62D53">
            <w:pPr>
              <w:pStyle w:val="af4"/>
              <w:jc w:val="both"/>
              <w:rPr>
                <w:sz w:val="20"/>
                <w:szCs w:val="20"/>
              </w:rPr>
            </w:pPr>
          </w:p>
        </w:tc>
        <w:tc>
          <w:tcPr>
            <w:tcW w:w="1595" w:type="dxa"/>
            <w:vMerge/>
          </w:tcPr>
          <w:p w:rsidR="00126C8D" w:rsidRPr="00B62D53" w:rsidRDefault="00126C8D" w:rsidP="00B62D53">
            <w:pPr>
              <w:pStyle w:val="af4"/>
              <w:jc w:val="both"/>
              <w:rPr>
                <w:sz w:val="20"/>
                <w:szCs w:val="20"/>
              </w:rPr>
            </w:pPr>
          </w:p>
        </w:tc>
        <w:tc>
          <w:tcPr>
            <w:tcW w:w="1314" w:type="dxa"/>
          </w:tcPr>
          <w:p w:rsidR="00126C8D" w:rsidRPr="00B62D53" w:rsidRDefault="00126C8D" w:rsidP="00B62D53">
            <w:pPr>
              <w:jc w:val="both"/>
              <w:rPr>
                <w:sz w:val="20"/>
                <w:szCs w:val="20"/>
              </w:rPr>
            </w:pPr>
            <w:r w:rsidRPr="00B62D53">
              <w:rPr>
                <w:sz w:val="20"/>
                <w:szCs w:val="20"/>
              </w:rPr>
              <w:t>2006</w:t>
            </w:r>
          </w:p>
        </w:tc>
        <w:tc>
          <w:tcPr>
            <w:tcW w:w="1275" w:type="dxa"/>
          </w:tcPr>
          <w:p w:rsidR="00126C8D" w:rsidRPr="00B62D53" w:rsidRDefault="00126C8D" w:rsidP="00B62D53">
            <w:pPr>
              <w:jc w:val="both"/>
              <w:rPr>
                <w:sz w:val="20"/>
                <w:szCs w:val="20"/>
              </w:rPr>
            </w:pPr>
            <w:r w:rsidRPr="00B62D53">
              <w:rPr>
                <w:sz w:val="20"/>
                <w:szCs w:val="20"/>
              </w:rPr>
              <w:t>2007</w:t>
            </w:r>
          </w:p>
        </w:tc>
        <w:tc>
          <w:tcPr>
            <w:tcW w:w="1595" w:type="dxa"/>
          </w:tcPr>
          <w:p w:rsidR="00126C8D" w:rsidRPr="00B62D53" w:rsidRDefault="00126C8D" w:rsidP="00B62D53">
            <w:pPr>
              <w:jc w:val="both"/>
              <w:rPr>
                <w:sz w:val="20"/>
                <w:szCs w:val="20"/>
              </w:rPr>
            </w:pPr>
            <w:r w:rsidRPr="00B62D53">
              <w:rPr>
                <w:sz w:val="20"/>
                <w:szCs w:val="20"/>
              </w:rPr>
              <w:t>2008</w:t>
            </w:r>
          </w:p>
        </w:tc>
        <w:tc>
          <w:tcPr>
            <w:tcW w:w="1596" w:type="dxa"/>
          </w:tcPr>
          <w:p w:rsidR="00126C8D" w:rsidRPr="00B62D53" w:rsidRDefault="00126C8D" w:rsidP="00B62D53">
            <w:pPr>
              <w:jc w:val="both"/>
              <w:rPr>
                <w:sz w:val="20"/>
                <w:szCs w:val="20"/>
              </w:rPr>
            </w:pPr>
            <w:r w:rsidRPr="00B62D53">
              <w:rPr>
                <w:sz w:val="20"/>
                <w:szCs w:val="20"/>
              </w:rPr>
              <w:t>2009</w:t>
            </w:r>
          </w:p>
        </w:tc>
      </w:tr>
      <w:tr w:rsidR="00126C8D" w:rsidRPr="00B62D53" w:rsidTr="00B62D53">
        <w:tc>
          <w:tcPr>
            <w:tcW w:w="1594" w:type="dxa"/>
          </w:tcPr>
          <w:p w:rsidR="00126C8D" w:rsidRPr="00B62D53" w:rsidRDefault="00126C8D" w:rsidP="00B62D53">
            <w:pPr>
              <w:pStyle w:val="af0"/>
              <w:jc w:val="both"/>
              <w:rPr>
                <w:sz w:val="20"/>
              </w:rPr>
            </w:pPr>
            <w:r w:rsidRPr="00B62D53">
              <w:rPr>
                <w:sz w:val="20"/>
              </w:rPr>
              <w:t xml:space="preserve">Объем </w:t>
            </w:r>
            <w:r w:rsidR="00542981" w:rsidRPr="00B62D53">
              <w:rPr>
                <w:sz w:val="20"/>
              </w:rPr>
              <w:t>товаров и услуг</w:t>
            </w:r>
          </w:p>
        </w:tc>
        <w:tc>
          <w:tcPr>
            <w:tcW w:w="1595" w:type="dxa"/>
          </w:tcPr>
          <w:p w:rsidR="00126C8D" w:rsidRPr="00B62D53" w:rsidRDefault="00126C8D" w:rsidP="00B62D53">
            <w:pPr>
              <w:jc w:val="both"/>
              <w:rPr>
                <w:sz w:val="20"/>
                <w:szCs w:val="20"/>
              </w:rPr>
            </w:pPr>
            <w:r w:rsidRPr="00B62D53">
              <w:rPr>
                <w:sz w:val="20"/>
                <w:szCs w:val="20"/>
              </w:rPr>
              <w:t>тыс. руб.</w:t>
            </w:r>
          </w:p>
        </w:tc>
        <w:tc>
          <w:tcPr>
            <w:tcW w:w="1314" w:type="dxa"/>
          </w:tcPr>
          <w:p w:rsidR="00126C8D" w:rsidRPr="00B62D53" w:rsidRDefault="00126C8D" w:rsidP="00B62D53">
            <w:pPr>
              <w:jc w:val="both"/>
              <w:rPr>
                <w:sz w:val="20"/>
                <w:szCs w:val="20"/>
              </w:rPr>
            </w:pPr>
            <w:r w:rsidRPr="00B62D53">
              <w:rPr>
                <w:sz w:val="20"/>
                <w:szCs w:val="20"/>
              </w:rPr>
              <w:t>160033</w:t>
            </w:r>
            <w:r w:rsidR="00542981" w:rsidRPr="00B62D53">
              <w:rPr>
                <w:sz w:val="20"/>
                <w:szCs w:val="20"/>
              </w:rPr>
              <w:t>0</w:t>
            </w:r>
          </w:p>
        </w:tc>
        <w:tc>
          <w:tcPr>
            <w:tcW w:w="1275" w:type="dxa"/>
          </w:tcPr>
          <w:p w:rsidR="00126C8D" w:rsidRPr="00B62D53" w:rsidRDefault="00126C8D" w:rsidP="00B62D53">
            <w:pPr>
              <w:jc w:val="both"/>
              <w:rPr>
                <w:sz w:val="20"/>
                <w:szCs w:val="20"/>
              </w:rPr>
            </w:pPr>
            <w:r w:rsidRPr="00B62D53">
              <w:rPr>
                <w:sz w:val="20"/>
                <w:szCs w:val="20"/>
              </w:rPr>
              <w:t>209997</w:t>
            </w:r>
            <w:r w:rsidR="00542981" w:rsidRPr="00B62D53">
              <w:rPr>
                <w:sz w:val="20"/>
                <w:szCs w:val="20"/>
              </w:rPr>
              <w:t>0</w:t>
            </w:r>
          </w:p>
        </w:tc>
        <w:tc>
          <w:tcPr>
            <w:tcW w:w="1595" w:type="dxa"/>
          </w:tcPr>
          <w:p w:rsidR="00126C8D" w:rsidRPr="00B62D53" w:rsidRDefault="00126C8D" w:rsidP="00B62D53">
            <w:pPr>
              <w:jc w:val="both"/>
              <w:rPr>
                <w:sz w:val="20"/>
                <w:szCs w:val="20"/>
              </w:rPr>
            </w:pPr>
            <w:r w:rsidRPr="00B62D53">
              <w:rPr>
                <w:sz w:val="20"/>
                <w:szCs w:val="20"/>
              </w:rPr>
              <w:t>89168</w:t>
            </w:r>
            <w:r w:rsidR="00542981" w:rsidRPr="00B62D53">
              <w:rPr>
                <w:sz w:val="20"/>
                <w:szCs w:val="20"/>
              </w:rPr>
              <w:t>0</w:t>
            </w:r>
          </w:p>
        </w:tc>
        <w:tc>
          <w:tcPr>
            <w:tcW w:w="1596" w:type="dxa"/>
          </w:tcPr>
          <w:p w:rsidR="00126C8D" w:rsidRPr="00B62D53" w:rsidRDefault="00126C8D" w:rsidP="00B62D53">
            <w:pPr>
              <w:jc w:val="both"/>
              <w:rPr>
                <w:sz w:val="20"/>
                <w:szCs w:val="20"/>
              </w:rPr>
            </w:pPr>
            <w:r w:rsidRPr="00B62D53">
              <w:rPr>
                <w:sz w:val="20"/>
                <w:szCs w:val="20"/>
              </w:rPr>
              <w:t>64237</w:t>
            </w:r>
            <w:r w:rsidR="00542981" w:rsidRPr="00B62D53">
              <w:rPr>
                <w:sz w:val="20"/>
                <w:szCs w:val="20"/>
              </w:rPr>
              <w:t>0</w:t>
            </w:r>
          </w:p>
        </w:tc>
      </w:tr>
      <w:tr w:rsidR="00126C8D" w:rsidRPr="00B62D53" w:rsidTr="00B62D53">
        <w:tc>
          <w:tcPr>
            <w:tcW w:w="1594" w:type="dxa"/>
          </w:tcPr>
          <w:p w:rsidR="00126C8D" w:rsidRPr="00B62D53" w:rsidRDefault="00126C8D" w:rsidP="00B62D53">
            <w:pPr>
              <w:pStyle w:val="af0"/>
              <w:jc w:val="both"/>
              <w:rPr>
                <w:sz w:val="20"/>
              </w:rPr>
            </w:pPr>
            <w:r w:rsidRPr="00B62D53">
              <w:rPr>
                <w:sz w:val="20"/>
              </w:rPr>
              <w:t>Темп прироста</w:t>
            </w:r>
          </w:p>
        </w:tc>
        <w:tc>
          <w:tcPr>
            <w:tcW w:w="1595" w:type="dxa"/>
          </w:tcPr>
          <w:p w:rsidR="00126C8D" w:rsidRPr="00B62D53" w:rsidRDefault="00126C8D" w:rsidP="00B62D53">
            <w:pPr>
              <w:jc w:val="both"/>
              <w:rPr>
                <w:sz w:val="20"/>
                <w:szCs w:val="20"/>
              </w:rPr>
            </w:pPr>
            <w:r w:rsidRPr="00B62D53">
              <w:rPr>
                <w:sz w:val="20"/>
                <w:szCs w:val="20"/>
              </w:rPr>
              <w:t>%</w:t>
            </w:r>
          </w:p>
        </w:tc>
        <w:tc>
          <w:tcPr>
            <w:tcW w:w="1314" w:type="dxa"/>
          </w:tcPr>
          <w:p w:rsidR="00126C8D" w:rsidRPr="00B62D53" w:rsidRDefault="00126C8D" w:rsidP="00B62D53">
            <w:pPr>
              <w:jc w:val="both"/>
              <w:rPr>
                <w:sz w:val="20"/>
                <w:szCs w:val="20"/>
              </w:rPr>
            </w:pPr>
            <w:r w:rsidRPr="00B62D53">
              <w:rPr>
                <w:sz w:val="20"/>
                <w:szCs w:val="20"/>
              </w:rPr>
              <w:t>-</w:t>
            </w:r>
          </w:p>
        </w:tc>
        <w:tc>
          <w:tcPr>
            <w:tcW w:w="1275" w:type="dxa"/>
          </w:tcPr>
          <w:p w:rsidR="00126C8D" w:rsidRPr="00B62D53" w:rsidRDefault="00126C8D" w:rsidP="00B62D53">
            <w:pPr>
              <w:jc w:val="both"/>
              <w:rPr>
                <w:sz w:val="20"/>
                <w:szCs w:val="20"/>
              </w:rPr>
            </w:pPr>
            <w:r w:rsidRPr="00B62D53">
              <w:rPr>
                <w:sz w:val="20"/>
                <w:szCs w:val="20"/>
              </w:rPr>
              <w:t>31,2</w:t>
            </w:r>
          </w:p>
        </w:tc>
        <w:tc>
          <w:tcPr>
            <w:tcW w:w="1595" w:type="dxa"/>
          </w:tcPr>
          <w:p w:rsidR="00126C8D" w:rsidRPr="00B62D53" w:rsidRDefault="00126C8D" w:rsidP="00B62D53">
            <w:pPr>
              <w:jc w:val="both"/>
              <w:rPr>
                <w:sz w:val="20"/>
                <w:szCs w:val="20"/>
              </w:rPr>
            </w:pPr>
            <w:r w:rsidRPr="00B62D53">
              <w:rPr>
                <w:sz w:val="20"/>
                <w:szCs w:val="20"/>
              </w:rPr>
              <w:t>-57,5</w:t>
            </w:r>
          </w:p>
        </w:tc>
        <w:tc>
          <w:tcPr>
            <w:tcW w:w="1596" w:type="dxa"/>
          </w:tcPr>
          <w:p w:rsidR="00126C8D" w:rsidRPr="00B62D53" w:rsidRDefault="00126C8D" w:rsidP="00B62D53">
            <w:pPr>
              <w:jc w:val="both"/>
              <w:rPr>
                <w:sz w:val="20"/>
                <w:szCs w:val="20"/>
              </w:rPr>
            </w:pPr>
            <w:r w:rsidRPr="00B62D53">
              <w:rPr>
                <w:sz w:val="20"/>
                <w:szCs w:val="20"/>
              </w:rPr>
              <w:t>-28,0</w:t>
            </w:r>
          </w:p>
        </w:tc>
      </w:tr>
    </w:tbl>
    <w:p w:rsidR="00B62D53" w:rsidRDefault="00B62D53" w:rsidP="00900547">
      <w:pPr>
        <w:pStyle w:val="afe"/>
        <w:rPr>
          <w:szCs w:val="28"/>
        </w:rPr>
      </w:pPr>
    </w:p>
    <w:p w:rsidR="005C4A70" w:rsidRPr="00900547" w:rsidRDefault="005C4A70" w:rsidP="00900547">
      <w:pPr>
        <w:pStyle w:val="afe"/>
        <w:rPr>
          <w:szCs w:val="28"/>
        </w:rPr>
      </w:pPr>
      <w:r w:rsidRPr="00900547">
        <w:rPr>
          <w:szCs w:val="28"/>
        </w:rPr>
        <w:t xml:space="preserve">В </w:t>
      </w:r>
      <w:r w:rsidR="00F429CB" w:rsidRPr="00900547">
        <w:rPr>
          <w:szCs w:val="28"/>
        </w:rPr>
        <w:t>2008</w:t>
      </w:r>
      <w:r w:rsidRPr="00900547">
        <w:rPr>
          <w:szCs w:val="28"/>
        </w:rPr>
        <w:t xml:space="preserve"> году последовал спад объемов </w:t>
      </w:r>
      <w:r w:rsidR="00542981" w:rsidRPr="00900547">
        <w:rPr>
          <w:szCs w:val="28"/>
        </w:rPr>
        <w:t>произведенной продукции и реализованных услуг</w:t>
      </w:r>
      <w:r w:rsidRPr="00900547">
        <w:rPr>
          <w:szCs w:val="28"/>
        </w:rPr>
        <w:t>, который обусловил дальнейшее снижение ряда технико-экономических показателей предприятия. Так, объем</w:t>
      </w:r>
      <w:r w:rsidR="00542981" w:rsidRPr="00900547">
        <w:rPr>
          <w:szCs w:val="28"/>
        </w:rPr>
        <w:t xml:space="preserve"> производства товаров и услуг</w:t>
      </w:r>
      <w:r w:rsidRPr="00900547">
        <w:rPr>
          <w:szCs w:val="28"/>
        </w:rPr>
        <w:t xml:space="preserve"> в </w:t>
      </w:r>
      <w:r w:rsidR="00F429CB" w:rsidRPr="00900547">
        <w:rPr>
          <w:szCs w:val="28"/>
        </w:rPr>
        <w:t>2008</w:t>
      </w:r>
      <w:r w:rsidRPr="00900547">
        <w:rPr>
          <w:szCs w:val="28"/>
        </w:rPr>
        <w:t xml:space="preserve"> году сократился более чем в 2 раза по сравнению с </w:t>
      </w:r>
      <w:r w:rsidR="00F429CB" w:rsidRPr="00900547">
        <w:rPr>
          <w:szCs w:val="28"/>
        </w:rPr>
        <w:t>2006</w:t>
      </w:r>
      <w:r w:rsidRPr="00900547">
        <w:rPr>
          <w:szCs w:val="28"/>
        </w:rPr>
        <w:t xml:space="preserve"> годом, составив в абсолютном выражении 89168</w:t>
      </w:r>
      <w:r w:rsidR="00542981" w:rsidRPr="00900547">
        <w:rPr>
          <w:szCs w:val="28"/>
        </w:rPr>
        <w:t>0</w:t>
      </w:r>
      <w:r w:rsidRPr="00900547">
        <w:rPr>
          <w:szCs w:val="28"/>
        </w:rPr>
        <w:t xml:space="preserve"> тыс. руб.</w:t>
      </w:r>
    </w:p>
    <w:p w:rsidR="005C4A70" w:rsidRPr="00900547" w:rsidRDefault="005C4A70" w:rsidP="00900547">
      <w:pPr>
        <w:pStyle w:val="afe"/>
        <w:rPr>
          <w:szCs w:val="28"/>
        </w:rPr>
      </w:pPr>
      <w:r w:rsidRPr="00900547">
        <w:rPr>
          <w:szCs w:val="28"/>
        </w:rPr>
        <w:t xml:space="preserve">В </w:t>
      </w:r>
      <w:r w:rsidR="00F429CB" w:rsidRPr="00900547">
        <w:rPr>
          <w:szCs w:val="28"/>
        </w:rPr>
        <w:t>2009</w:t>
      </w:r>
      <w:r w:rsidRPr="00900547">
        <w:rPr>
          <w:szCs w:val="28"/>
        </w:rPr>
        <w:t xml:space="preserve"> году снижение объемов </w:t>
      </w:r>
      <w:r w:rsidR="00542981" w:rsidRPr="00900547">
        <w:rPr>
          <w:szCs w:val="28"/>
        </w:rPr>
        <w:t xml:space="preserve">производства товаров и услуг </w:t>
      </w:r>
      <w:r w:rsidRPr="00900547">
        <w:rPr>
          <w:szCs w:val="28"/>
        </w:rPr>
        <w:t xml:space="preserve">продолжилось и составило 28 % к уровню </w:t>
      </w:r>
      <w:r w:rsidR="00F429CB" w:rsidRPr="00900547">
        <w:rPr>
          <w:szCs w:val="28"/>
        </w:rPr>
        <w:t>2007</w:t>
      </w:r>
      <w:r w:rsidRPr="00900547">
        <w:rPr>
          <w:szCs w:val="28"/>
        </w:rPr>
        <w:t xml:space="preserve"> года. В сопоставлении с </w:t>
      </w:r>
      <w:r w:rsidR="00F429CB" w:rsidRPr="00900547">
        <w:rPr>
          <w:szCs w:val="28"/>
        </w:rPr>
        <w:t>2007</w:t>
      </w:r>
      <w:r w:rsidRPr="00900547">
        <w:rPr>
          <w:szCs w:val="28"/>
        </w:rPr>
        <w:t xml:space="preserve"> годом, когда объем был максимальным, отмечено снижение на 226 % (в 3,26 раза). Следствием такого снижения объема </w:t>
      </w:r>
      <w:r w:rsidR="00542981" w:rsidRPr="00900547">
        <w:rPr>
          <w:szCs w:val="28"/>
        </w:rPr>
        <w:t xml:space="preserve">производства товаров и услуг </w:t>
      </w:r>
      <w:r w:rsidRPr="00900547">
        <w:rPr>
          <w:szCs w:val="28"/>
        </w:rPr>
        <w:t>стало снижение ряда трудовых показателей, показателей использования основных производственных фондов, а также показателей результатов производственно-хозяйственной деятельности ООО «</w:t>
      </w:r>
      <w:r w:rsidR="000F5181" w:rsidRPr="00900547">
        <w:rPr>
          <w:szCs w:val="28"/>
        </w:rPr>
        <w:t>Коралайна Инжиниринг</w:t>
      </w:r>
      <w:r w:rsidRPr="00900547">
        <w:rPr>
          <w:szCs w:val="28"/>
        </w:rPr>
        <w:t>», рассмотренных в дальнейшей части работы.</w:t>
      </w:r>
    </w:p>
    <w:p w:rsidR="005C4A70" w:rsidRPr="00900547" w:rsidRDefault="005C4A70" w:rsidP="00900547">
      <w:pPr>
        <w:pStyle w:val="afe"/>
        <w:rPr>
          <w:szCs w:val="28"/>
        </w:rPr>
      </w:pPr>
      <w:r w:rsidRPr="00900547">
        <w:rPr>
          <w:szCs w:val="28"/>
        </w:rPr>
        <w:t xml:space="preserve">Что касается объемов </w:t>
      </w:r>
      <w:r w:rsidR="008A5EF5" w:rsidRPr="00900547">
        <w:rPr>
          <w:szCs w:val="28"/>
        </w:rPr>
        <w:t>заказов</w:t>
      </w:r>
      <w:r w:rsidRPr="00900547">
        <w:rPr>
          <w:szCs w:val="28"/>
        </w:rPr>
        <w:t xml:space="preserve">, то они сокращались пропорционально снижению объемов </w:t>
      </w:r>
      <w:r w:rsidR="00542981" w:rsidRPr="00900547">
        <w:rPr>
          <w:szCs w:val="28"/>
        </w:rPr>
        <w:t xml:space="preserve">производства товаров и услуг </w:t>
      </w:r>
      <w:r w:rsidRPr="00900547">
        <w:rPr>
          <w:szCs w:val="28"/>
        </w:rPr>
        <w:t xml:space="preserve">(см. таблицу </w:t>
      </w:r>
      <w:r w:rsidR="003C43DE" w:rsidRPr="00900547">
        <w:rPr>
          <w:szCs w:val="28"/>
        </w:rPr>
        <w:t>2.</w:t>
      </w:r>
      <w:r w:rsidR="00F429CB" w:rsidRPr="00900547">
        <w:rPr>
          <w:szCs w:val="28"/>
        </w:rPr>
        <w:t>6</w:t>
      </w:r>
      <w:r w:rsidRPr="00900547">
        <w:rPr>
          <w:szCs w:val="28"/>
        </w:rPr>
        <w:t>).</w:t>
      </w:r>
    </w:p>
    <w:p w:rsidR="00B62D53" w:rsidRDefault="00B62D53" w:rsidP="00900547">
      <w:pPr>
        <w:pStyle w:val="af3"/>
        <w:ind w:firstLine="709"/>
        <w:jc w:val="both"/>
      </w:pPr>
    </w:p>
    <w:p w:rsidR="005C4A70" w:rsidRPr="00900547" w:rsidRDefault="005C4A70" w:rsidP="00B62D53">
      <w:pPr>
        <w:pStyle w:val="af3"/>
        <w:ind w:firstLine="709"/>
        <w:jc w:val="both"/>
      </w:pPr>
      <w:r w:rsidRPr="00900547">
        <w:t xml:space="preserve">Таблица </w:t>
      </w:r>
      <w:r w:rsidR="003C43DE" w:rsidRPr="00900547">
        <w:t>2.</w:t>
      </w:r>
      <w:r w:rsidR="00F429CB" w:rsidRPr="00900547">
        <w:t>6</w:t>
      </w:r>
      <w:r w:rsidR="00B62D53">
        <w:t xml:space="preserve"> </w:t>
      </w:r>
      <w:r w:rsidRPr="00900547">
        <w:t>Объем генерального подряда ООО «</w:t>
      </w:r>
      <w:r w:rsidR="000F5181" w:rsidRPr="00900547">
        <w:t>Коралайна Инжиниринг</w:t>
      </w:r>
      <w:r w:rsidRPr="00900547">
        <w:t xml:space="preserve">» в </w:t>
      </w:r>
      <w:r w:rsidR="00F429CB" w:rsidRPr="00900547">
        <w:t>2006</w:t>
      </w:r>
      <w:r w:rsidRPr="00900547">
        <w:t>-</w:t>
      </w:r>
      <w:r w:rsidR="00F429CB" w:rsidRPr="00900547">
        <w:t>2009</w:t>
      </w:r>
      <w:r w:rsidR="00B62D53">
        <w:t xml:space="preserve"> гг</w:t>
      </w:r>
    </w:p>
    <w:tbl>
      <w:tblPr>
        <w:tblW w:w="4817"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1E0" w:firstRow="1" w:lastRow="1" w:firstColumn="1" w:lastColumn="1" w:noHBand="0" w:noVBand="0"/>
      </w:tblPr>
      <w:tblGrid>
        <w:gridCol w:w="4687"/>
        <w:gridCol w:w="1004"/>
        <w:gridCol w:w="834"/>
        <w:gridCol w:w="834"/>
        <w:gridCol w:w="836"/>
        <w:gridCol w:w="832"/>
      </w:tblGrid>
      <w:tr w:rsidR="005C4A70" w:rsidRPr="00B62D53" w:rsidTr="00B62D53">
        <w:trPr>
          <w:trHeight w:val="84"/>
        </w:trPr>
        <w:tc>
          <w:tcPr>
            <w:tcW w:w="2596" w:type="pct"/>
            <w:vMerge w:val="restart"/>
            <w:tcMar>
              <w:top w:w="0" w:type="dxa"/>
              <w:left w:w="0" w:type="dxa"/>
              <w:bottom w:w="0" w:type="dxa"/>
              <w:right w:w="0" w:type="dxa"/>
            </w:tcMar>
          </w:tcPr>
          <w:p w:rsidR="005C4A70" w:rsidRPr="00B62D53" w:rsidRDefault="005C4A70" w:rsidP="00B62D53">
            <w:pPr>
              <w:pStyle w:val="af4"/>
              <w:jc w:val="both"/>
              <w:rPr>
                <w:sz w:val="20"/>
                <w:szCs w:val="20"/>
              </w:rPr>
            </w:pPr>
            <w:r w:rsidRPr="00B62D53">
              <w:rPr>
                <w:sz w:val="20"/>
                <w:szCs w:val="20"/>
              </w:rPr>
              <w:t>Показатели</w:t>
            </w:r>
          </w:p>
        </w:tc>
        <w:tc>
          <w:tcPr>
            <w:tcW w:w="556" w:type="pct"/>
            <w:vMerge w:val="restart"/>
            <w:tcMar>
              <w:top w:w="0" w:type="dxa"/>
              <w:left w:w="0" w:type="dxa"/>
              <w:bottom w:w="0" w:type="dxa"/>
              <w:right w:w="0" w:type="dxa"/>
            </w:tcMar>
          </w:tcPr>
          <w:p w:rsidR="005C4A70" w:rsidRPr="00B62D53" w:rsidRDefault="005C4A70" w:rsidP="00B62D53">
            <w:pPr>
              <w:pStyle w:val="af4"/>
              <w:jc w:val="both"/>
              <w:rPr>
                <w:sz w:val="20"/>
                <w:szCs w:val="20"/>
              </w:rPr>
            </w:pPr>
            <w:r w:rsidRPr="00B62D53">
              <w:rPr>
                <w:sz w:val="20"/>
                <w:szCs w:val="20"/>
              </w:rPr>
              <w:t>Ед. изм.</w:t>
            </w:r>
          </w:p>
        </w:tc>
        <w:tc>
          <w:tcPr>
            <w:tcW w:w="1848" w:type="pct"/>
            <w:gridSpan w:val="4"/>
            <w:tcMar>
              <w:top w:w="0" w:type="dxa"/>
              <w:left w:w="0" w:type="dxa"/>
              <w:bottom w:w="0" w:type="dxa"/>
              <w:right w:w="0" w:type="dxa"/>
            </w:tcMar>
          </w:tcPr>
          <w:p w:rsidR="005C4A70" w:rsidRPr="00B62D53" w:rsidRDefault="005C4A70" w:rsidP="00B62D53">
            <w:pPr>
              <w:pStyle w:val="af4"/>
              <w:jc w:val="both"/>
              <w:rPr>
                <w:sz w:val="20"/>
                <w:szCs w:val="20"/>
              </w:rPr>
            </w:pPr>
            <w:r w:rsidRPr="00B62D53">
              <w:rPr>
                <w:sz w:val="20"/>
                <w:szCs w:val="20"/>
              </w:rPr>
              <w:t>Год</w:t>
            </w:r>
          </w:p>
        </w:tc>
      </w:tr>
      <w:tr w:rsidR="005C4A70" w:rsidRPr="00B62D53" w:rsidTr="00B62D53">
        <w:trPr>
          <w:trHeight w:val="20"/>
        </w:trPr>
        <w:tc>
          <w:tcPr>
            <w:tcW w:w="2596" w:type="pct"/>
            <w:vMerge/>
            <w:tcMar>
              <w:top w:w="57" w:type="dxa"/>
              <w:left w:w="28" w:type="dxa"/>
              <w:bottom w:w="57" w:type="dxa"/>
              <w:right w:w="28" w:type="dxa"/>
            </w:tcMar>
          </w:tcPr>
          <w:p w:rsidR="005C4A70" w:rsidRPr="00B62D53" w:rsidRDefault="005C4A70" w:rsidP="00B62D53">
            <w:pPr>
              <w:pStyle w:val="af4"/>
              <w:jc w:val="both"/>
              <w:rPr>
                <w:sz w:val="20"/>
                <w:szCs w:val="20"/>
              </w:rPr>
            </w:pPr>
          </w:p>
        </w:tc>
        <w:tc>
          <w:tcPr>
            <w:tcW w:w="556" w:type="pct"/>
            <w:vMerge/>
            <w:tcMar>
              <w:top w:w="57" w:type="dxa"/>
              <w:left w:w="28" w:type="dxa"/>
              <w:bottom w:w="57" w:type="dxa"/>
              <w:right w:w="28" w:type="dxa"/>
            </w:tcMar>
          </w:tcPr>
          <w:p w:rsidR="005C4A70" w:rsidRPr="00B62D53" w:rsidRDefault="005C4A70" w:rsidP="00B62D53">
            <w:pPr>
              <w:pStyle w:val="af4"/>
              <w:jc w:val="both"/>
              <w:rPr>
                <w:sz w:val="20"/>
                <w:szCs w:val="20"/>
              </w:rPr>
            </w:pPr>
          </w:p>
        </w:tc>
        <w:tc>
          <w:tcPr>
            <w:tcW w:w="462" w:type="pct"/>
            <w:tcMar>
              <w:top w:w="57" w:type="dxa"/>
              <w:left w:w="28" w:type="dxa"/>
              <w:bottom w:w="57" w:type="dxa"/>
              <w:right w:w="28" w:type="dxa"/>
            </w:tcMar>
          </w:tcPr>
          <w:p w:rsidR="005C4A70" w:rsidRPr="00B62D53" w:rsidRDefault="00F429CB" w:rsidP="00B62D53">
            <w:pPr>
              <w:pStyle w:val="af4"/>
              <w:jc w:val="both"/>
              <w:rPr>
                <w:sz w:val="20"/>
                <w:szCs w:val="20"/>
              </w:rPr>
            </w:pPr>
            <w:r w:rsidRPr="00B62D53">
              <w:rPr>
                <w:sz w:val="20"/>
                <w:szCs w:val="20"/>
              </w:rPr>
              <w:t>2006</w:t>
            </w:r>
          </w:p>
        </w:tc>
        <w:tc>
          <w:tcPr>
            <w:tcW w:w="462" w:type="pct"/>
            <w:tcMar>
              <w:top w:w="57" w:type="dxa"/>
              <w:left w:w="28" w:type="dxa"/>
              <w:bottom w:w="57" w:type="dxa"/>
              <w:right w:w="28" w:type="dxa"/>
            </w:tcMar>
          </w:tcPr>
          <w:p w:rsidR="005C4A70" w:rsidRPr="00B62D53" w:rsidRDefault="00F429CB" w:rsidP="00B62D53">
            <w:pPr>
              <w:pStyle w:val="af4"/>
              <w:jc w:val="both"/>
              <w:rPr>
                <w:sz w:val="20"/>
                <w:szCs w:val="20"/>
              </w:rPr>
            </w:pPr>
            <w:r w:rsidRPr="00B62D53">
              <w:rPr>
                <w:sz w:val="20"/>
                <w:szCs w:val="20"/>
              </w:rPr>
              <w:t>2007</w:t>
            </w:r>
          </w:p>
        </w:tc>
        <w:tc>
          <w:tcPr>
            <w:tcW w:w="463" w:type="pct"/>
            <w:tcMar>
              <w:top w:w="57" w:type="dxa"/>
              <w:left w:w="28" w:type="dxa"/>
              <w:bottom w:w="57" w:type="dxa"/>
              <w:right w:w="28" w:type="dxa"/>
            </w:tcMar>
          </w:tcPr>
          <w:p w:rsidR="005C4A70" w:rsidRPr="00B62D53" w:rsidRDefault="00F429CB" w:rsidP="00B62D53">
            <w:pPr>
              <w:pStyle w:val="af4"/>
              <w:jc w:val="both"/>
              <w:rPr>
                <w:sz w:val="20"/>
                <w:szCs w:val="20"/>
              </w:rPr>
            </w:pPr>
            <w:r w:rsidRPr="00B62D53">
              <w:rPr>
                <w:sz w:val="20"/>
                <w:szCs w:val="20"/>
              </w:rPr>
              <w:t>2008</w:t>
            </w:r>
          </w:p>
        </w:tc>
        <w:tc>
          <w:tcPr>
            <w:tcW w:w="461" w:type="pct"/>
            <w:tcMar>
              <w:top w:w="57" w:type="dxa"/>
              <w:left w:w="28" w:type="dxa"/>
              <w:bottom w:w="57" w:type="dxa"/>
              <w:right w:w="28" w:type="dxa"/>
            </w:tcMar>
          </w:tcPr>
          <w:p w:rsidR="005C4A70" w:rsidRPr="00B62D53" w:rsidRDefault="00F429CB" w:rsidP="00B62D53">
            <w:pPr>
              <w:pStyle w:val="af4"/>
              <w:jc w:val="both"/>
              <w:rPr>
                <w:sz w:val="20"/>
                <w:szCs w:val="20"/>
              </w:rPr>
            </w:pPr>
            <w:r w:rsidRPr="00B62D53">
              <w:rPr>
                <w:sz w:val="20"/>
                <w:szCs w:val="20"/>
              </w:rPr>
              <w:t>2009</w:t>
            </w:r>
          </w:p>
        </w:tc>
      </w:tr>
      <w:tr w:rsidR="005C4A70" w:rsidRPr="00B62D53" w:rsidTr="00B62D53">
        <w:trPr>
          <w:trHeight w:val="23"/>
        </w:trPr>
        <w:tc>
          <w:tcPr>
            <w:tcW w:w="2596" w:type="pct"/>
            <w:tcMar>
              <w:left w:w="28" w:type="dxa"/>
              <w:right w:w="28" w:type="dxa"/>
            </w:tcMar>
          </w:tcPr>
          <w:p w:rsidR="005C4A70" w:rsidRPr="00B62D53" w:rsidRDefault="005C4A70" w:rsidP="00B62D53">
            <w:pPr>
              <w:pStyle w:val="af4"/>
              <w:jc w:val="both"/>
              <w:rPr>
                <w:sz w:val="20"/>
                <w:szCs w:val="20"/>
              </w:rPr>
            </w:pPr>
            <w:r w:rsidRPr="00B62D53">
              <w:rPr>
                <w:sz w:val="20"/>
                <w:szCs w:val="20"/>
              </w:rPr>
              <w:t>Объем генерального подряда,</w:t>
            </w:r>
            <w:r w:rsidR="00D90C2D" w:rsidRPr="00B62D53">
              <w:rPr>
                <w:sz w:val="20"/>
                <w:szCs w:val="20"/>
              </w:rPr>
              <w:t xml:space="preserve"> </w:t>
            </w:r>
            <w:r w:rsidRPr="00B62D53">
              <w:rPr>
                <w:sz w:val="20"/>
                <w:szCs w:val="20"/>
              </w:rPr>
              <w:t>в том числе</w:t>
            </w:r>
          </w:p>
        </w:tc>
        <w:tc>
          <w:tcPr>
            <w:tcW w:w="556" w:type="pct"/>
            <w:tcMar>
              <w:left w:w="28" w:type="dxa"/>
              <w:right w:w="28" w:type="dxa"/>
            </w:tcMar>
          </w:tcPr>
          <w:p w:rsidR="005C4A70" w:rsidRPr="00B62D53" w:rsidRDefault="005C4A70" w:rsidP="00B62D53">
            <w:pPr>
              <w:pStyle w:val="af4"/>
              <w:jc w:val="both"/>
              <w:rPr>
                <w:sz w:val="20"/>
                <w:szCs w:val="20"/>
              </w:rPr>
            </w:pPr>
            <w:r w:rsidRPr="00B62D53">
              <w:rPr>
                <w:sz w:val="20"/>
                <w:szCs w:val="20"/>
              </w:rPr>
              <w:t>тыс. руб.</w:t>
            </w:r>
          </w:p>
        </w:tc>
        <w:tc>
          <w:tcPr>
            <w:tcW w:w="462" w:type="pct"/>
            <w:tcMar>
              <w:left w:w="28" w:type="dxa"/>
              <w:right w:w="28" w:type="dxa"/>
            </w:tcMar>
          </w:tcPr>
          <w:p w:rsidR="005C4A70" w:rsidRPr="00B62D53" w:rsidRDefault="005C4A70" w:rsidP="00B62D53">
            <w:pPr>
              <w:pStyle w:val="af4"/>
              <w:jc w:val="both"/>
              <w:rPr>
                <w:sz w:val="20"/>
                <w:szCs w:val="20"/>
              </w:rPr>
            </w:pPr>
            <w:r w:rsidRPr="00B62D53">
              <w:rPr>
                <w:sz w:val="20"/>
                <w:szCs w:val="20"/>
              </w:rPr>
              <w:t>193640</w:t>
            </w:r>
            <w:r w:rsidR="001E5E39" w:rsidRPr="00B62D53">
              <w:rPr>
                <w:sz w:val="20"/>
                <w:szCs w:val="20"/>
              </w:rPr>
              <w:t>0</w:t>
            </w:r>
          </w:p>
        </w:tc>
        <w:tc>
          <w:tcPr>
            <w:tcW w:w="462" w:type="pct"/>
            <w:tcMar>
              <w:left w:w="28" w:type="dxa"/>
              <w:right w:w="28" w:type="dxa"/>
            </w:tcMar>
          </w:tcPr>
          <w:p w:rsidR="005C4A70" w:rsidRPr="00B62D53" w:rsidRDefault="005C4A70" w:rsidP="00B62D53">
            <w:pPr>
              <w:pStyle w:val="af4"/>
              <w:jc w:val="both"/>
              <w:rPr>
                <w:sz w:val="20"/>
                <w:szCs w:val="20"/>
              </w:rPr>
            </w:pPr>
            <w:r w:rsidRPr="00B62D53">
              <w:rPr>
                <w:sz w:val="20"/>
                <w:szCs w:val="20"/>
              </w:rPr>
              <w:t>239397</w:t>
            </w:r>
            <w:r w:rsidR="001E5E39" w:rsidRPr="00B62D53">
              <w:rPr>
                <w:sz w:val="20"/>
                <w:szCs w:val="20"/>
              </w:rPr>
              <w:t>0</w:t>
            </w:r>
          </w:p>
        </w:tc>
        <w:tc>
          <w:tcPr>
            <w:tcW w:w="463" w:type="pct"/>
            <w:tcMar>
              <w:left w:w="28" w:type="dxa"/>
              <w:right w:w="28" w:type="dxa"/>
            </w:tcMar>
          </w:tcPr>
          <w:p w:rsidR="005C4A70" w:rsidRPr="00B62D53" w:rsidRDefault="005C4A70" w:rsidP="00B62D53">
            <w:pPr>
              <w:pStyle w:val="af4"/>
              <w:jc w:val="both"/>
              <w:rPr>
                <w:sz w:val="20"/>
                <w:szCs w:val="20"/>
              </w:rPr>
            </w:pPr>
            <w:r w:rsidRPr="00B62D53">
              <w:rPr>
                <w:sz w:val="20"/>
                <w:szCs w:val="20"/>
              </w:rPr>
              <w:t>106110</w:t>
            </w:r>
            <w:r w:rsidR="001E5E39" w:rsidRPr="00B62D53">
              <w:rPr>
                <w:sz w:val="20"/>
                <w:szCs w:val="20"/>
              </w:rPr>
              <w:t>0</w:t>
            </w:r>
          </w:p>
        </w:tc>
        <w:tc>
          <w:tcPr>
            <w:tcW w:w="461" w:type="pct"/>
            <w:tcMar>
              <w:top w:w="57" w:type="dxa"/>
              <w:left w:w="28" w:type="dxa"/>
              <w:bottom w:w="57" w:type="dxa"/>
              <w:right w:w="28" w:type="dxa"/>
            </w:tcMar>
          </w:tcPr>
          <w:p w:rsidR="005C4A70" w:rsidRPr="00B62D53" w:rsidRDefault="005C4A70" w:rsidP="00B62D53">
            <w:pPr>
              <w:pStyle w:val="af4"/>
              <w:jc w:val="both"/>
              <w:rPr>
                <w:sz w:val="20"/>
                <w:szCs w:val="20"/>
              </w:rPr>
            </w:pPr>
            <w:r w:rsidRPr="00B62D53">
              <w:rPr>
                <w:sz w:val="20"/>
                <w:szCs w:val="20"/>
              </w:rPr>
              <w:t>75157</w:t>
            </w:r>
            <w:r w:rsidR="001E5E39" w:rsidRPr="00B62D53">
              <w:rPr>
                <w:sz w:val="20"/>
                <w:szCs w:val="20"/>
              </w:rPr>
              <w:t>0</w:t>
            </w:r>
          </w:p>
        </w:tc>
      </w:tr>
      <w:tr w:rsidR="005C4A70" w:rsidRPr="00B62D53" w:rsidTr="00B62D53">
        <w:trPr>
          <w:trHeight w:val="28"/>
        </w:trPr>
        <w:tc>
          <w:tcPr>
            <w:tcW w:w="2596" w:type="pct"/>
            <w:tcMar>
              <w:left w:w="28" w:type="dxa"/>
              <w:right w:w="28" w:type="dxa"/>
            </w:tcMar>
          </w:tcPr>
          <w:p w:rsidR="005C4A70" w:rsidRPr="00B62D53" w:rsidRDefault="005C4A70" w:rsidP="00B62D53">
            <w:pPr>
              <w:pStyle w:val="af4"/>
              <w:jc w:val="both"/>
              <w:rPr>
                <w:sz w:val="20"/>
                <w:szCs w:val="20"/>
              </w:rPr>
            </w:pPr>
            <w:r w:rsidRPr="00B62D53">
              <w:rPr>
                <w:sz w:val="20"/>
                <w:szCs w:val="20"/>
              </w:rPr>
              <w:t>Темп прироста</w:t>
            </w:r>
          </w:p>
        </w:tc>
        <w:tc>
          <w:tcPr>
            <w:tcW w:w="556" w:type="pct"/>
            <w:tcMar>
              <w:left w:w="28" w:type="dxa"/>
              <w:right w:w="28" w:type="dxa"/>
            </w:tcMar>
          </w:tcPr>
          <w:p w:rsidR="005C4A70" w:rsidRPr="00B62D53" w:rsidRDefault="005C4A70" w:rsidP="00B62D53">
            <w:pPr>
              <w:pStyle w:val="af4"/>
              <w:jc w:val="both"/>
              <w:rPr>
                <w:sz w:val="20"/>
                <w:szCs w:val="20"/>
              </w:rPr>
            </w:pPr>
            <w:r w:rsidRPr="00B62D53">
              <w:rPr>
                <w:sz w:val="20"/>
                <w:szCs w:val="20"/>
              </w:rPr>
              <w:t>%</w:t>
            </w:r>
          </w:p>
        </w:tc>
        <w:tc>
          <w:tcPr>
            <w:tcW w:w="462" w:type="pct"/>
            <w:tcMar>
              <w:left w:w="28" w:type="dxa"/>
              <w:right w:w="28" w:type="dxa"/>
            </w:tcMar>
          </w:tcPr>
          <w:p w:rsidR="005C4A70" w:rsidRPr="00B62D53" w:rsidRDefault="005C4A70" w:rsidP="00B62D53">
            <w:pPr>
              <w:pStyle w:val="af4"/>
              <w:jc w:val="both"/>
              <w:rPr>
                <w:sz w:val="20"/>
                <w:szCs w:val="20"/>
              </w:rPr>
            </w:pPr>
            <w:r w:rsidRPr="00B62D53">
              <w:rPr>
                <w:sz w:val="20"/>
                <w:szCs w:val="20"/>
              </w:rPr>
              <w:t>-</w:t>
            </w:r>
          </w:p>
        </w:tc>
        <w:tc>
          <w:tcPr>
            <w:tcW w:w="462" w:type="pct"/>
            <w:tcMar>
              <w:left w:w="28" w:type="dxa"/>
              <w:right w:w="28" w:type="dxa"/>
            </w:tcMar>
          </w:tcPr>
          <w:p w:rsidR="005C4A70" w:rsidRPr="00B62D53" w:rsidRDefault="005C4A70" w:rsidP="00B62D53">
            <w:pPr>
              <w:pStyle w:val="af4"/>
              <w:jc w:val="both"/>
              <w:rPr>
                <w:sz w:val="20"/>
                <w:szCs w:val="20"/>
              </w:rPr>
            </w:pPr>
            <w:r w:rsidRPr="00B62D53">
              <w:rPr>
                <w:sz w:val="20"/>
                <w:szCs w:val="20"/>
              </w:rPr>
              <w:t>23,6</w:t>
            </w:r>
          </w:p>
        </w:tc>
        <w:tc>
          <w:tcPr>
            <w:tcW w:w="463" w:type="pct"/>
            <w:tcMar>
              <w:left w:w="28" w:type="dxa"/>
              <w:right w:w="28" w:type="dxa"/>
            </w:tcMar>
          </w:tcPr>
          <w:p w:rsidR="005C4A70" w:rsidRPr="00B62D53" w:rsidRDefault="005C4A70" w:rsidP="00B62D53">
            <w:pPr>
              <w:pStyle w:val="af4"/>
              <w:jc w:val="both"/>
              <w:rPr>
                <w:sz w:val="20"/>
                <w:szCs w:val="20"/>
              </w:rPr>
            </w:pPr>
            <w:r w:rsidRPr="00B62D53">
              <w:rPr>
                <w:sz w:val="20"/>
                <w:szCs w:val="20"/>
              </w:rPr>
              <w:t>-55,7</w:t>
            </w:r>
          </w:p>
        </w:tc>
        <w:tc>
          <w:tcPr>
            <w:tcW w:w="461" w:type="pct"/>
            <w:tcMar>
              <w:top w:w="57" w:type="dxa"/>
              <w:left w:w="28" w:type="dxa"/>
              <w:bottom w:w="57" w:type="dxa"/>
              <w:right w:w="28" w:type="dxa"/>
            </w:tcMar>
          </w:tcPr>
          <w:p w:rsidR="005C4A70" w:rsidRPr="00B62D53" w:rsidRDefault="005C4A70" w:rsidP="00B62D53">
            <w:pPr>
              <w:pStyle w:val="af4"/>
              <w:jc w:val="both"/>
              <w:rPr>
                <w:sz w:val="20"/>
                <w:szCs w:val="20"/>
              </w:rPr>
            </w:pPr>
            <w:r w:rsidRPr="00B62D53">
              <w:rPr>
                <w:sz w:val="20"/>
                <w:szCs w:val="20"/>
              </w:rPr>
              <w:t>-29,2</w:t>
            </w:r>
          </w:p>
        </w:tc>
      </w:tr>
      <w:tr w:rsidR="005C4A70" w:rsidRPr="00B62D53" w:rsidTr="00B62D53">
        <w:trPr>
          <w:trHeight w:val="28"/>
        </w:trPr>
        <w:tc>
          <w:tcPr>
            <w:tcW w:w="2596" w:type="pct"/>
            <w:tcMar>
              <w:left w:w="28" w:type="dxa"/>
              <w:right w:w="28" w:type="dxa"/>
            </w:tcMar>
          </w:tcPr>
          <w:p w:rsidR="005C4A70" w:rsidRPr="00B62D53" w:rsidRDefault="005C4A70" w:rsidP="00B62D53">
            <w:pPr>
              <w:pStyle w:val="af4"/>
              <w:jc w:val="both"/>
              <w:rPr>
                <w:sz w:val="20"/>
                <w:szCs w:val="20"/>
              </w:rPr>
            </w:pPr>
            <w:r w:rsidRPr="00B62D53">
              <w:rPr>
                <w:sz w:val="20"/>
                <w:szCs w:val="20"/>
              </w:rPr>
              <w:t>Объем подряда, выполненного собственными силами</w:t>
            </w:r>
          </w:p>
        </w:tc>
        <w:tc>
          <w:tcPr>
            <w:tcW w:w="556" w:type="pct"/>
            <w:tcMar>
              <w:left w:w="28" w:type="dxa"/>
              <w:right w:w="28" w:type="dxa"/>
            </w:tcMar>
          </w:tcPr>
          <w:p w:rsidR="005C4A70" w:rsidRPr="00B62D53" w:rsidRDefault="005C4A70" w:rsidP="00B62D53">
            <w:pPr>
              <w:pStyle w:val="af4"/>
              <w:jc w:val="both"/>
              <w:rPr>
                <w:sz w:val="20"/>
                <w:szCs w:val="20"/>
              </w:rPr>
            </w:pPr>
            <w:r w:rsidRPr="00B62D53">
              <w:rPr>
                <w:sz w:val="20"/>
                <w:szCs w:val="20"/>
              </w:rPr>
              <w:t>тыс. руб.</w:t>
            </w:r>
          </w:p>
        </w:tc>
        <w:tc>
          <w:tcPr>
            <w:tcW w:w="462" w:type="pct"/>
            <w:tcMar>
              <w:left w:w="28" w:type="dxa"/>
              <w:right w:w="28" w:type="dxa"/>
            </w:tcMar>
          </w:tcPr>
          <w:p w:rsidR="005C4A70" w:rsidRPr="00B62D53" w:rsidRDefault="005C4A70" w:rsidP="00B62D53">
            <w:pPr>
              <w:pStyle w:val="af4"/>
              <w:jc w:val="both"/>
              <w:rPr>
                <w:sz w:val="20"/>
                <w:szCs w:val="20"/>
              </w:rPr>
            </w:pPr>
            <w:r w:rsidRPr="00B62D53">
              <w:rPr>
                <w:sz w:val="20"/>
                <w:szCs w:val="20"/>
              </w:rPr>
              <w:t>115088</w:t>
            </w:r>
            <w:r w:rsidR="001E5E39" w:rsidRPr="00B62D53">
              <w:rPr>
                <w:sz w:val="20"/>
                <w:szCs w:val="20"/>
              </w:rPr>
              <w:t>0</w:t>
            </w:r>
          </w:p>
        </w:tc>
        <w:tc>
          <w:tcPr>
            <w:tcW w:w="462" w:type="pct"/>
            <w:tcMar>
              <w:left w:w="28" w:type="dxa"/>
              <w:right w:w="28" w:type="dxa"/>
            </w:tcMar>
          </w:tcPr>
          <w:p w:rsidR="005C4A70" w:rsidRPr="00B62D53" w:rsidRDefault="005C4A70" w:rsidP="00B62D53">
            <w:pPr>
              <w:pStyle w:val="af4"/>
              <w:jc w:val="both"/>
              <w:rPr>
                <w:sz w:val="20"/>
                <w:szCs w:val="20"/>
              </w:rPr>
            </w:pPr>
            <w:r w:rsidRPr="00B62D53">
              <w:rPr>
                <w:sz w:val="20"/>
                <w:szCs w:val="20"/>
              </w:rPr>
              <w:t>189024</w:t>
            </w:r>
            <w:r w:rsidR="001E5E39" w:rsidRPr="00B62D53">
              <w:rPr>
                <w:sz w:val="20"/>
                <w:szCs w:val="20"/>
              </w:rPr>
              <w:t>0</w:t>
            </w:r>
          </w:p>
        </w:tc>
        <w:tc>
          <w:tcPr>
            <w:tcW w:w="463" w:type="pct"/>
            <w:tcMar>
              <w:left w:w="28" w:type="dxa"/>
              <w:right w:w="28" w:type="dxa"/>
            </w:tcMar>
          </w:tcPr>
          <w:p w:rsidR="005C4A70" w:rsidRPr="00B62D53" w:rsidRDefault="005C4A70" w:rsidP="00B62D53">
            <w:pPr>
              <w:pStyle w:val="af4"/>
              <w:jc w:val="both"/>
              <w:rPr>
                <w:sz w:val="20"/>
                <w:szCs w:val="20"/>
              </w:rPr>
            </w:pPr>
            <w:r w:rsidRPr="00B62D53">
              <w:rPr>
                <w:sz w:val="20"/>
                <w:szCs w:val="20"/>
              </w:rPr>
              <w:t>69732</w:t>
            </w:r>
            <w:r w:rsidR="001E5E39" w:rsidRPr="00B62D53">
              <w:rPr>
                <w:sz w:val="20"/>
                <w:szCs w:val="20"/>
              </w:rPr>
              <w:t>0</w:t>
            </w:r>
          </w:p>
        </w:tc>
        <w:tc>
          <w:tcPr>
            <w:tcW w:w="461" w:type="pct"/>
            <w:tcMar>
              <w:top w:w="57" w:type="dxa"/>
              <w:left w:w="28" w:type="dxa"/>
              <w:bottom w:w="57" w:type="dxa"/>
              <w:right w:w="28" w:type="dxa"/>
            </w:tcMar>
          </w:tcPr>
          <w:p w:rsidR="005C4A70" w:rsidRPr="00B62D53" w:rsidRDefault="005C4A70" w:rsidP="00B62D53">
            <w:pPr>
              <w:pStyle w:val="af4"/>
              <w:jc w:val="both"/>
              <w:rPr>
                <w:sz w:val="20"/>
                <w:szCs w:val="20"/>
              </w:rPr>
            </w:pPr>
            <w:r w:rsidRPr="00B62D53">
              <w:rPr>
                <w:sz w:val="20"/>
                <w:szCs w:val="20"/>
              </w:rPr>
              <w:t>46559</w:t>
            </w:r>
            <w:r w:rsidR="001E5E39" w:rsidRPr="00B62D53">
              <w:rPr>
                <w:sz w:val="20"/>
                <w:szCs w:val="20"/>
              </w:rPr>
              <w:t>0</w:t>
            </w:r>
          </w:p>
        </w:tc>
      </w:tr>
      <w:tr w:rsidR="005C4A70" w:rsidRPr="00B62D53" w:rsidTr="00B62D53">
        <w:trPr>
          <w:trHeight w:val="23"/>
        </w:trPr>
        <w:tc>
          <w:tcPr>
            <w:tcW w:w="2596" w:type="pct"/>
            <w:tcMar>
              <w:left w:w="28" w:type="dxa"/>
              <w:right w:w="28" w:type="dxa"/>
            </w:tcMar>
          </w:tcPr>
          <w:p w:rsidR="005C4A70" w:rsidRPr="00B62D53" w:rsidRDefault="005C4A70" w:rsidP="00B62D53">
            <w:pPr>
              <w:pStyle w:val="af4"/>
              <w:jc w:val="both"/>
              <w:rPr>
                <w:sz w:val="20"/>
                <w:szCs w:val="20"/>
              </w:rPr>
            </w:pPr>
            <w:r w:rsidRPr="00B62D53">
              <w:rPr>
                <w:sz w:val="20"/>
                <w:szCs w:val="20"/>
              </w:rPr>
              <w:t>Темп прироста</w:t>
            </w:r>
          </w:p>
        </w:tc>
        <w:tc>
          <w:tcPr>
            <w:tcW w:w="556" w:type="pct"/>
            <w:tcMar>
              <w:left w:w="28" w:type="dxa"/>
              <w:right w:w="28" w:type="dxa"/>
            </w:tcMar>
          </w:tcPr>
          <w:p w:rsidR="005C4A70" w:rsidRPr="00B62D53" w:rsidRDefault="005C4A70" w:rsidP="00B62D53">
            <w:pPr>
              <w:pStyle w:val="af4"/>
              <w:jc w:val="both"/>
              <w:rPr>
                <w:sz w:val="20"/>
                <w:szCs w:val="20"/>
              </w:rPr>
            </w:pPr>
            <w:r w:rsidRPr="00B62D53">
              <w:rPr>
                <w:sz w:val="20"/>
                <w:szCs w:val="20"/>
              </w:rPr>
              <w:t>%</w:t>
            </w:r>
          </w:p>
        </w:tc>
        <w:tc>
          <w:tcPr>
            <w:tcW w:w="462" w:type="pct"/>
            <w:tcMar>
              <w:left w:w="28" w:type="dxa"/>
              <w:right w:w="28" w:type="dxa"/>
            </w:tcMar>
          </w:tcPr>
          <w:p w:rsidR="005C4A70" w:rsidRPr="00B62D53" w:rsidRDefault="005C4A70" w:rsidP="00B62D53">
            <w:pPr>
              <w:pStyle w:val="af4"/>
              <w:jc w:val="both"/>
              <w:rPr>
                <w:sz w:val="20"/>
                <w:szCs w:val="20"/>
              </w:rPr>
            </w:pPr>
            <w:r w:rsidRPr="00B62D53">
              <w:rPr>
                <w:sz w:val="20"/>
                <w:szCs w:val="20"/>
              </w:rPr>
              <w:t>-</w:t>
            </w:r>
          </w:p>
        </w:tc>
        <w:tc>
          <w:tcPr>
            <w:tcW w:w="462" w:type="pct"/>
            <w:tcMar>
              <w:left w:w="28" w:type="dxa"/>
              <w:right w:w="28" w:type="dxa"/>
            </w:tcMar>
          </w:tcPr>
          <w:p w:rsidR="005C4A70" w:rsidRPr="00B62D53" w:rsidRDefault="005C4A70" w:rsidP="00B62D53">
            <w:pPr>
              <w:pStyle w:val="af4"/>
              <w:jc w:val="both"/>
              <w:rPr>
                <w:sz w:val="20"/>
                <w:szCs w:val="20"/>
              </w:rPr>
            </w:pPr>
            <w:r w:rsidRPr="00B62D53">
              <w:rPr>
                <w:sz w:val="20"/>
                <w:szCs w:val="20"/>
              </w:rPr>
              <w:t>64,2</w:t>
            </w:r>
          </w:p>
        </w:tc>
        <w:tc>
          <w:tcPr>
            <w:tcW w:w="463" w:type="pct"/>
            <w:tcMar>
              <w:left w:w="28" w:type="dxa"/>
              <w:right w:w="28" w:type="dxa"/>
            </w:tcMar>
          </w:tcPr>
          <w:p w:rsidR="005C4A70" w:rsidRPr="00B62D53" w:rsidRDefault="005C4A70" w:rsidP="00B62D53">
            <w:pPr>
              <w:pStyle w:val="af4"/>
              <w:jc w:val="both"/>
              <w:rPr>
                <w:sz w:val="20"/>
                <w:szCs w:val="20"/>
              </w:rPr>
            </w:pPr>
            <w:r w:rsidRPr="00B62D53">
              <w:rPr>
                <w:sz w:val="20"/>
                <w:szCs w:val="20"/>
              </w:rPr>
              <w:t>-63,1</w:t>
            </w:r>
          </w:p>
        </w:tc>
        <w:tc>
          <w:tcPr>
            <w:tcW w:w="461" w:type="pct"/>
            <w:tcMar>
              <w:top w:w="57" w:type="dxa"/>
              <w:left w:w="28" w:type="dxa"/>
              <w:bottom w:w="57" w:type="dxa"/>
              <w:right w:w="28" w:type="dxa"/>
            </w:tcMar>
          </w:tcPr>
          <w:p w:rsidR="005C4A70" w:rsidRPr="00B62D53" w:rsidRDefault="005C4A70" w:rsidP="00B62D53">
            <w:pPr>
              <w:pStyle w:val="af4"/>
              <w:jc w:val="both"/>
              <w:rPr>
                <w:sz w:val="20"/>
                <w:szCs w:val="20"/>
              </w:rPr>
            </w:pPr>
            <w:r w:rsidRPr="00B62D53">
              <w:rPr>
                <w:sz w:val="20"/>
                <w:szCs w:val="20"/>
              </w:rPr>
              <w:t>-33,2</w:t>
            </w:r>
          </w:p>
        </w:tc>
      </w:tr>
      <w:tr w:rsidR="005C4A70" w:rsidRPr="00B62D53" w:rsidTr="00B62D53">
        <w:trPr>
          <w:trHeight w:val="252"/>
        </w:trPr>
        <w:tc>
          <w:tcPr>
            <w:tcW w:w="2596" w:type="pct"/>
            <w:tcMar>
              <w:left w:w="28" w:type="dxa"/>
              <w:right w:w="28" w:type="dxa"/>
            </w:tcMar>
          </w:tcPr>
          <w:p w:rsidR="005C4A70" w:rsidRPr="00B62D53" w:rsidRDefault="005C4A70" w:rsidP="00B62D53">
            <w:pPr>
              <w:pStyle w:val="af4"/>
              <w:jc w:val="both"/>
              <w:rPr>
                <w:sz w:val="20"/>
                <w:szCs w:val="20"/>
              </w:rPr>
            </w:pPr>
            <w:r w:rsidRPr="00B62D53">
              <w:rPr>
                <w:sz w:val="20"/>
                <w:szCs w:val="20"/>
              </w:rPr>
              <w:t>Удельный вес генерального подряда, выполненного собственными силами</w:t>
            </w:r>
          </w:p>
        </w:tc>
        <w:tc>
          <w:tcPr>
            <w:tcW w:w="556" w:type="pct"/>
            <w:tcMar>
              <w:left w:w="28" w:type="dxa"/>
              <w:right w:w="28" w:type="dxa"/>
            </w:tcMar>
          </w:tcPr>
          <w:p w:rsidR="005C4A70" w:rsidRPr="00B62D53" w:rsidRDefault="005C4A70" w:rsidP="00B62D53">
            <w:pPr>
              <w:pStyle w:val="af4"/>
              <w:jc w:val="both"/>
              <w:rPr>
                <w:sz w:val="20"/>
                <w:szCs w:val="20"/>
              </w:rPr>
            </w:pPr>
            <w:r w:rsidRPr="00B62D53">
              <w:rPr>
                <w:sz w:val="20"/>
                <w:szCs w:val="20"/>
              </w:rPr>
              <w:t>%</w:t>
            </w:r>
          </w:p>
        </w:tc>
        <w:tc>
          <w:tcPr>
            <w:tcW w:w="462" w:type="pct"/>
            <w:tcMar>
              <w:left w:w="28" w:type="dxa"/>
              <w:right w:w="28" w:type="dxa"/>
            </w:tcMar>
          </w:tcPr>
          <w:p w:rsidR="005C4A70" w:rsidRPr="00B62D53" w:rsidRDefault="005C4A70" w:rsidP="00B62D53">
            <w:pPr>
              <w:pStyle w:val="af4"/>
              <w:jc w:val="both"/>
              <w:rPr>
                <w:sz w:val="20"/>
                <w:szCs w:val="20"/>
              </w:rPr>
            </w:pPr>
            <w:r w:rsidRPr="00B62D53">
              <w:rPr>
                <w:sz w:val="20"/>
                <w:szCs w:val="20"/>
              </w:rPr>
              <w:t>59,4</w:t>
            </w:r>
          </w:p>
        </w:tc>
        <w:tc>
          <w:tcPr>
            <w:tcW w:w="462" w:type="pct"/>
            <w:tcMar>
              <w:left w:w="28" w:type="dxa"/>
              <w:right w:w="28" w:type="dxa"/>
            </w:tcMar>
          </w:tcPr>
          <w:p w:rsidR="005C4A70" w:rsidRPr="00B62D53" w:rsidRDefault="005C4A70" w:rsidP="00B62D53">
            <w:pPr>
              <w:pStyle w:val="af4"/>
              <w:jc w:val="both"/>
              <w:rPr>
                <w:sz w:val="20"/>
                <w:szCs w:val="20"/>
              </w:rPr>
            </w:pPr>
            <w:r w:rsidRPr="00B62D53">
              <w:rPr>
                <w:sz w:val="20"/>
                <w:szCs w:val="20"/>
              </w:rPr>
              <w:t>79,0</w:t>
            </w:r>
          </w:p>
        </w:tc>
        <w:tc>
          <w:tcPr>
            <w:tcW w:w="463" w:type="pct"/>
            <w:tcMar>
              <w:left w:w="28" w:type="dxa"/>
              <w:right w:w="28" w:type="dxa"/>
            </w:tcMar>
          </w:tcPr>
          <w:p w:rsidR="005C4A70" w:rsidRPr="00B62D53" w:rsidRDefault="005C4A70" w:rsidP="00B62D53">
            <w:pPr>
              <w:pStyle w:val="af4"/>
              <w:jc w:val="both"/>
              <w:rPr>
                <w:sz w:val="20"/>
                <w:szCs w:val="20"/>
              </w:rPr>
            </w:pPr>
            <w:r w:rsidRPr="00B62D53">
              <w:rPr>
                <w:sz w:val="20"/>
                <w:szCs w:val="20"/>
              </w:rPr>
              <w:t>65,7</w:t>
            </w:r>
          </w:p>
        </w:tc>
        <w:tc>
          <w:tcPr>
            <w:tcW w:w="461" w:type="pct"/>
            <w:tcMar>
              <w:top w:w="57" w:type="dxa"/>
              <w:left w:w="28" w:type="dxa"/>
              <w:bottom w:w="57" w:type="dxa"/>
              <w:right w:w="28" w:type="dxa"/>
            </w:tcMar>
          </w:tcPr>
          <w:p w:rsidR="005C4A70" w:rsidRPr="00B62D53" w:rsidRDefault="005C4A70" w:rsidP="00B62D53">
            <w:pPr>
              <w:pStyle w:val="af4"/>
              <w:jc w:val="both"/>
              <w:rPr>
                <w:sz w:val="20"/>
                <w:szCs w:val="20"/>
              </w:rPr>
            </w:pPr>
            <w:r w:rsidRPr="00B62D53">
              <w:rPr>
                <w:sz w:val="20"/>
                <w:szCs w:val="20"/>
              </w:rPr>
              <w:t>61,9</w:t>
            </w:r>
          </w:p>
        </w:tc>
      </w:tr>
      <w:tr w:rsidR="005C4A70" w:rsidRPr="00B62D53" w:rsidTr="00B62D53">
        <w:trPr>
          <w:trHeight w:val="28"/>
        </w:trPr>
        <w:tc>
          <w:tcPr>
            <w:tcW w:w="2596" w:type="pct"/>
          </w:tcPr>
          <w:p w:rsidR="005C4A70" w:rsidRPr="00B62D53" w:rsidRDefault="005C4A70" w:rsidP="00B62D53">
            <w:pPr>
              <w:pStyle w:val="af4"/>
              <w:jc w:val="both"/>
              <w:rPr>
                <w:sz w:val="20"/>
                <w:szCs w:val="20"/>
              </w:rPr>
            </w:pPr>
            <w:r w:rsidRPr="00B62D53">
              <w:rPr>
                <w:sz w:val="20"/>
                <w:szCs w:val="20"/>
              </w:rPr>
              <w:t>Объем подряда, переданного субподрядчикам</w:t>
            </w:r>
          </w:p>
        </w:tc>
        <w:tc>
          <w:tcPr>
            <w:tcW w:w="556" w:type="pct"/>
          </w:tcPr>
          <w:p w:rsidR="005C4A70" w:rsidRPr="00B62D53" w:rsidRDefault="005C4A70" w:rsidP="00B62D53">
            <w:pPr>
              <w:pStyle w:val="af4"/>
              <w:jc w:val="both"/>
              <w:rPr>
                <w:sz w:val="20"/>
                <w:szCs w:val="20"/>
              </w:rPr>
            </w:pPr>
            <w:r w:rsidRPr="00B62D53">
              <w:rPr>
                <w:sz w:val="20"/>
                <w:szCs w:val="20"/>
              </w:rPr>
              <w:t>тыс. руб.</w:t>
            </w:r>
          </w:p>
        </w:tc>
        <w:tc>
          <w:tcPr>
            <w:tcW w:w="462" w:type="pct"/>
          </w:tcPr>
          <w:p w:rsidR="005C4A70" w:rsidRPr="00B62D53" w:rsidRDefault="005C4A70" w:rsidP="00B62D53">
            <w:pPr>
              <w:pStyle w:val="af4"/>
              <w:jc w:val="both"/>
              <w:rPr>
                <w:sz w:val="20"/>
                <w:szCs w:val="20"/>
              </w:rPr>
            </w:pPr>
            <w:r w:rsidRPr="00B62D53">
              <w:rPr>
                <w:sz w:val="20"/>
                <w:szCs w:val="20"/>
              </w:rPr>
              <w:t>78552</w:t>
            </w:r>
            <w:r w:rsidR="001E5E39" w:rsidRPr="00B62D53">
              <w:rPr>
                <w:sz w:val="20"/>
                <w:szCs w:val="20"/>
              </w:rPr>
              <w:t>0</w:t>
            </w:r>
          </w:p>
        </w:tc>
        <w:tc>
          <w:tcPr>
            <w:tcW w:w="462" w:type="pct"/>
          </w:tcPr>
          <w:p w:rsidR="005C4A70" w:rsidRPr="00B62D53" w:rsidRDefault="005C4A70" w:rsidP="00B62D53">
            <w:pPr>
              <w:pStyle w:val="af4"/>
              <w:jc w:val="both"/>
              <w:rPr>
                <w:sz w:val="20"/>
                <w:szCs w:val="20"/>
              </w:rPr>
            </w:pPr>
            <w:r w:rsidRPr="00B62D53">
              <w:rPr>
                <w:sz w:val="20"/>
                <w:szCs w:val="20"/>
              </w:rPr>
              <w:t>50372</w:t>
            </w:r>
            <w:r w:rsidR="001E5E39" w:rsidRPr="00B62D53">
              <w:rPr>
                <w:sz w:val="20"/>
                <w:szCs w:val="20"/>
              </w:rPr>
              <w:t>0</w:t>
            </w:r>
          </w:p>
        </w:tc>
        <w:tc>
          <w:tcPr>
            <w:tcW w:w="463" w:type="pct"/>
          </w:tcPr>
          <w:p w:rsidR="005C4A70" w:rsidRPr="00B62D53" w:rsidRDefault="005C4A70" w:rsidP="00B62D53">
            <w:pPr>
              <w:pStyle w:val="af4"/>
              <w:jc w:val="both"/>
              <w:rPr>
                <w:sz w:val="20"/>
                <w:szCs w:val="20"/>
              </w:rPr>
            </w:pPr>
            <w:r w:rsidRPr="00B62D53">
              <w:rPr>
                <w:sz w:val="20"/>
                <w:szCs w:val="20"/>
              </w:rPr>
              <w:t>36378</w:t>
            </w:r>
            <w:r w:rsidR="001E5E39" w:rsidRPr="00B62D53">
              <w:rPr>
                <w:sz w:val="20"/>
                <w:szCs w:val="20"/>
              </w:rPr>
              <w:t>0</w:t>
            </w:r>
          </w:p>
        </w:tc>
        <w:tc>
          <w:tcPr>
            <w:tcW w:w="461" w:type="pct"/>
          </w:tcPr>
          <w:p w:rsidR="005C4A70" w:rsidRPr="00B62D53" w:rsidRDefault="005C4A70" w:rsidP="00B62D53">
            <w:pPr>
              <w:pStyle w:val="af4"/>
              <w:jc w:val="both"/>
              <w:rPr>
                <w:sz w:val="20"/>
                <w:szCs w:val="20"/>
              </w:rPr>
            </w:pPr>
            <w:r w:rsidRPr="00B62D53">
              <w:rPr>
                <w:sz w:val="20"/>
                <w:szCs w:val="20"/>
              </w:rPr>
              <w:t>28598</w:t>
            </w:r>
            <w:r w:rsidR="001E5E39" w:rsidRPr="00B62D53">
              <w:rPr>
                <w:sz w:val="20"/>
                <w:szCs w:val="20"/>
              </w:rPr>
              <w:t>0</w:t>
            </w:r>
          </w:p>
        </w:tc>
      </w:tr>
      <w:tr w:rsidR="005C4A70" w:rsidRPr="00B62D53" w:rsidTr="00B62D53">
        <w:trPr>
          <w:trHeight w:val="28"/>
        </w:trPr>
        <w:tc>
          <w:tcPr>
            <w:tcW w:w="2596" w:type="pct"/>
          </w:tcPr>
          <w:p w:rsidR="005C4A70" w:rsidRPr="00B62D53" w:rsidRDefault="005C4A70" w:rsidP="00B62D53">
            <w:pPr>
              <w:pStyle w:val="af4"/>
              <w:jc w:val="both"/>
              <w:rPr>
                <w:sz w:val="20"/>
                <w:szCs w:val="20"/>
              </w:rPr>
            </w:pPr>
            <w:r w:rsidRPr="00B62D53">
              <w:rPr>
                <w:sz w:val="20"/>
                <w:szCs w:val="20"/>
              </w:rPr>
              <w:t>Темп прироста</w:t>
            </w:r>
          </w:p>
        </w:tc>
        <w:tc>
          <w:tcPr>
            <w:tcW w:w="556" w:type="pct"/>
          </w:tcPr>
          <w:p w:rsidR="005C4A70" w:rsidRPr="00B62D53" w:rsidRDefault="005C4A70" w:rsidP="00B62D53">
            <w:pPr>
              <w:pStyle w:val="af4"/>
              <w:jc w:val="both"/>
              <w:rPr>
                <w:sz w:val="20"/>
                <w:szCs w:val="20"/>
              </w:rPr>
            </w:pPr>
            <w:r w:rsidRPr="00B62D53">
              <w:rPr>
                <w:sz w:val="20"/>
                <w:szCs w:val="20"/>
              </w:rPr>
              <w:t>%</w:t>
            </w:r>
          </w:p>
        </w:tc>
        <w:tc>
          <w:tcPr>
            <w:tcW w:w="462" w:type="pct"/>
          </w:tcPr>
          <w:p w:rsidR="005C4A70" w:rsidRPr="00B62D53" w:rsidRDefault="005C4A70" w:rsidP="00B62D53">
            <w:pPr>
              <w:pStyle w:val="af4"/>
              <w:jc w:val="both"/>
              <w:rPr>
                <w:sz w:val="20"/>
                <w:szCs w:val="20"/>
              </w:rPr>
            </w:pPr>
            <w:r w:rsidRPr="00B62D53">
              <w:rPr>
                <w:sz w:val="20"/>
                <w:szCs w:val="20"/>
              </w:rPr>
              <w:t>-</w:t>
            </w:r>
          </w:p>
        </w:tc>
        <w:tc>
          <w:tcPr>
            <w:tcW w:w="462" w:type="pct"/>
          </w:tcPr>
          <w:p w:rsidR="005C4A70" w:rsidRPr="00B62D53" w:rsidRDefault="005C4A70" w:rsidP="00B62D53">
            <w:pPr>
              <w:pStyle w:val="af4"/>
              <w:jc w:val="both"/>
              <w:rPr>
                <w:sz w:val="20"/>
                <w:szCs w:val="20"/>
              </w:rPr>
            </w:pPr>
            <w:r w:rsidRPr="00B62D53">
              <w:rPr>
                <w:sz w:val="20"/>
                <w:szCs w:val="20"/>
              </w:rPr>
              <w:t>-35,9</w:t>
            </w:r>
          </w:p>
        </w:tc>
        <w:tc>
          <w:tcPr>
            <w:tcW w:w="463" w:type="pct"/>
          </w:tcPr>
          <w:p w:rsidR="005C4A70" w:rsidRPr="00B62D53" w:rsidRDefault="005C4A70" w:rsidP="00B62D53">
            <w:pPr>
              <w:pStyle w:val="af4"/>
              <w:jc w:val="both"/>
              <w:rPr>
                <w:sz w:val="20"/>
                <w:szCs w:val="20"/>
              </w:rPr>
            </w:pPr>
            <w:r w:rsidRPr="00B62D53">
              <w:rPr>
                <w:sz w:val="20"/>
                <w:szCs w:val="20"/>
              </w:rPr>
              <w:t>-27,8</w:t>
            </w:r>
          </w:p>
        </w:tc>
        <w:tc>
          <w:tcPr>
            <w:tcW w:w="461" w:type="pct"/>
          </w:tcPr>
          <w:p w:rsidR="005C4A70" w:rsidRPr="00B62D53" w:rsidRDefault="005C4A70" w:rsidP="00B62D53">
            <w:pPr>
              <w:pStyle w:val="af4"/>
              <w:jc w:val="both"/>
              <w:rPr>
                <w:sz w:val="20"/>
                <w:szCs w:val="20"/>
              </w:rPr>
            </w:pPr>
            <w:r w:rsidRPr="00B62D53">
              <w:rPr>
                <w:sz w:val="20"/>
                <w:szCs w:val="20"/>
              </w:rPr>
              <w:t>-21,4</w:t>
            </w:r>
          </w:p>
        </w:tc>
      </w:tr>
      <w:tr w:rsidR="005C4A70" w:rsidRPr="00B62D53" w:rsidTr="00B62D53">
        <w:trPr>
          <w:trHeight w:val="28"/>
        </w:trPr>
        <w:tc>
          <w:tcPr>
            <w:tcW w:w="2596" w:type="pct"/>
          </w:tcPr>
          <w:p w:rsidR="005C4A70" w:rsidRPr="00B62D53" w:rsidRDefault="005C4A70" w:rsidP="00B62D53">
            <w:pPr>
              <w:pStyle w:val="af4"/>
              <w:jc w:val="both"/>
              <w:rPr>
                <w:sz w:val="20"/>
                <w:szCs w:val="20"/>
              </w:rPr>
            </w:pPr>
            <w:r w:rsidRPr="00B62D53">
              <w:rPr>
                <w:sz w:val="20"/>
                <w:szCs w:val="20"/>
              </w:rPr>
              <w:t xml:space="preserve">Объем </w:t>
            </w:r>
            <w:r w:rsidR="008A5EF5" w:rsidRPr="00B62D53">
              <w:rPr>
                <w:sz w:val="20"/>
                <w:szCs w:val="20"/>
              </w:rPr>
              <w:t>производства товаров и услуг</w:t>
            </w:r>
            <w:r w:rsidRPr="00B62D53">
              <w:rPr>
                <w:sz w:val="20"/>
                <w:szCs w:val="20"/>
              </w:rPr>
              <w:t>, выполненных в рамках субподряда</w:t>
            </w:r>
          </w:p>
        </w:tc>
        <w:tc>
          <w:tcPr>
            <w:tcW w:w="556" w:type="pct"/>
          </w:tcPr>
          <w:p w:rsidR="005C4A70" w:rsidRPr="00B62D53" w:rsidRDefault="005C4A70" w:rsidP="00B62D53">
            <w:pPr>
              <w:pStyle w:val="af4"/>
              <w:jc w:val="both"/>
              <w:rPr>
                <w:sz w:val="20"/>
                <w:szCs w:val="20"/>
              </w:rPr>
            </w:pPr>
            <w:r w:rsidRPr="00B62D53">
              <w:rPr>
                <w:sz w:val="20"/>
                <w:szCs w:val="20"/>
              </w:rPr>
              <w:t>тыс. руб.</w:t>
            </w:r>
          </w:p>
        </w:tc>
        <w:tc>
          <w:tcPr>
            <w:tcW w:w="462" w:type="pct"/>
          </w:tcPr>
          <w:p w:rsidR="005C4A70" w:rsidRPr="00B62D53" w:rsidRDefault="005C4A70" w:rsidP="00B62D53">
            <w:pPr>
              <w:pStyle w:val="af4"/>
              <w:jc w:val="both"/>
              <w:rPr>
                <w:sz w:val="20"/>
                <w:szCs w:val="20"/>
              </w:rPr>
            </w:pPr>
            <w:r w:rsidRPr="00B62D53">
              <w:rPr>
                <w:sz w:val="20"/>
                <w:szCs w:val="20"/>
              </w:rPr>
              <w:t>44945</w:t>
            </w:r>
            <w:r w:rsidR="001E5E39" w:rsidRPr="00B62D53">
              <w:rPr>
                <w:sz w:val="20"/>
                <w:szCs w:val="20"/>
              </w:rPr>
              <w:t>0</w:t>
            </w:r>
          </w:p>
        </w:tc>
        <w:tc>
          <w:tcPr>
            <w:tcW w:w="462" w:type="pct"/>
          </w:tcPr>
          <w:p w:rsidR="005C4A70" w:rsidRPr="00B62D53" w:rsidRDefault="005C4A70" w:rsidP="00B62D53">
            <w:pPr>
              <w:pStyle w:val="af4"/>
              <w:jc w:val="both"/>
              <w:rPr>
                <w:sz w:val="20"/>
                <w:szCs w:val="20"/>
              </w:rPr>
            </w:pPr>
            <w:r w:rsidRPr="00B62D53">
              <w:rPr>
                <w:sz w:val="20"/>
                <w:szCs w:val="20"/>
              </w:rPr>
              <w:t>20973</w:t>
            </w:r>
            <w:r w:rsidR="001E5E39" w:rsidRPr="00B62D53">
              <w:rPr>
                <w:sz w:val="20"/>
                <w:szCs w:val="20"/>
              </w:rPr>
              <w:t>0</w:t>
            </w:r>
          </w:p>
        </w:tc>
        <w:tc>
          <w:tcPr>
            <w:tcW w:w="463" w:type="pct"/>
          </w:tcPr>
          <w:p w:rsidR="005C4A70" w:rsidRPr="00B62D53" w:rsidRDefault="005C4A70" w:rsidP="00B62D53">
            <w:pPr>
              <w:pStyle w:val="af4"/>
              <w:jc w:val="both"/>
              <w:rPr>
                <w:sz w:val="20"/>
                <w:szCs w:val="20"/>
              </w:rPr>
            </w:pPr>
            <w:r w:rsidRPr="00B62D53">
              <w:rPr>
                <w:sz w:val="20"/>
                <w:szCs w:val="20"/>
              </w:rPr>
              <w:t>19436</w:t>
            </w:r>
            <w:r w:rsidR="001E5E39" w:rsidRPr="00B62D53">
              <w:rPr>
                <w:sz w:val="20"/>
                <w:szCs w:val="20"/>
              </w:rPr>
              <w:t>0</w:t>
            </w:r>
          </w:p>
        </w:tc>
        <w:tc>
          <w:tcPr>
            <w:tcW w:w="461" w:type="pct"/>
          </w:tcPr>
          <w:p w:rsidR="005C4A70" w:rsidRPr="00B62D53" w:rsidRDefault="005C4A70" w:rsidP="00B62D53">
            <w:pPr>
              <w:pStyle w:val="af4"/>
              <w:jc w:val="both"/>
              <w:rPr>
                <w:sz w:val="20"/>
                <w:szCs w:val="20"/>
              </w:rPr>
            </w:pPr>
            <w:r w:rsidRPr="00B62D53">
              <w:rPr>
                <w:sz w:val="20"/>
                <w:szCs w:val="20"/>
              </w:rPr>
              <w:t>17678</w:t>
            </w:r>
            <w:r w:rsidR="001E5E39" w:rsidRPr="00B62D53">
              <w:rPr>
                <w:sz w:val="20"/>
                <w:szCs w:val="20"/>
              </w:rPr>
              <w:t>0</w:t>
            </w:r>
          </w:p>
        </w:tc>
      </w:tr>
      <w:tr w:rsidR="005C4A70" w:rsidRPr="00B62D53" w:rsidTr="00B62D53">
        <w:trPr>
          <w:trHeight w:val="28"/>
        </w:trPr>
        <w:tc>
          <w:tcPr>
            <w:tcW w:w="2596" w:type="pct"/>
          </w:tcPr>
          <w:p w:rsidR="005C4A70" w:rsidRPr="00B62D53" w:rsidRDefault="005C4A70" w:rsidP="00B62D53">
            <w:pPr>
              <w:pStyle w:val="af4"/>
              <w:jc w:val="both"/>
              <w:rPr>
                <w:sz w:val="20"/>
                <w:szCs w:val="20"/>
              </w:rPr>
            </w:pPr>
            <w:r w:rsidRPr="00B62D53">
              <w:rPr>
                <w:sz w:val="20"/>
                <w:szCs w:val="20"/>
              </w:rPr>
              <w:t>Темп прироста</w:t>
            </w:r>
          </w:p>
        </w:tc>
        <w:tc>
          <w:tcPr>
            <w:tcW w:w="556" w:type="pct"/>
          </w:tcPr>
          <w:p w:rsidR="005C4A70" w:rsidRPr="00B62D53" w:rsidRDefault="005C4A70" w:rsidP="00B62D53">
            <w:pPr>
              <w:pStyle w:val="af4"/>
              <w:jc w:val="both"/>
              <w:rPr>
                <w:sz w:val="20"/>
                <w:szCs w:val="20"/>
              </w:rPr>
            </w:pPr>
            <w:r w:rsidRPr="00B62D53">
              <w:rPr>
                <w:sz w:val="20"/>
                <w:szCs w:val="20"/>
              </w:rPr>
              <w:t>%</w:t>
            </w:r>
          </w:p>
        </w:tc>
        <w:tc>
          <w:tcPr>
            <w:tcW w:w="462" w:type="pct"/>
          </w:tcPr>
          <w:p w:rsidR="005C4A70" w:rsidRPr="00B62D53" w:rsidRDefault="005C4A70" w:rsidP="00B62D53">
            <w:pPr>
              <w:pStyle w:val="af4"/>
              <w:jc w:val="both"/>
              <w:rPr>
                <w:sz w:val="20"/>
                <w:szCs w:val="20"/>
              </w:rPr>
            </w:pPr>
            <w:r w:rsidRPr="00B62D53">
              <w:rPr>
                <w:sz w:val="20"/>
                <w:szCs w:val="20"/>
              </w:rPr>
              <w:t>-</w:t>
            </w:r>
          </w:p>
        </w:tc>
        <w:tc>
          <w:tcPr>
            <w:tcW w:w="462" w:type="pct"/>
          </w:tcPr>
          <w:p w:rsidR="005C4A70" w:rsidRPr="00B62D53" w:rsidRDefault="005C4A70" w:rsidP="00B62D53">
            <w:pPr>
              <w:pStyle w:val="af4"/>
              <w:jc w:val="both"/>
              <w:rPr>
                <w:sz w:val="20"/>
                <w:szCs w:val="20"/>
              </w:rPr>
            </w:pPr>
            <w:r w:rsidRPr="00B62D53">
              <w:rPr>
                <w:sz w:val="20"/>
                <w:szCs w:val="20"/>
              </w:rPr>
              <w:t>-53,3</w:t>
            </w:r>
          </w:p>
        </w:tc>
        <w:tc>
          <w:tcPr>
            <w:tcW w:w="463" w:type="pct"/>
          </w:tcPr>
          <w:p w:rsidR="005C4A70" w:rsidRPr="00B62D53" w:rsidRDefault="005C4A70" w:rsidP="00B62D53">
            <w:pPr>
              <w:pStyle w:val="af4"/>
              <w:jc w:val="both"/>
              <w:rPr>
                <w:sz w:val="20"/>
                <w:szCs w:val="20"/>
              </w:rPr>
            </w:pPr>
            <w:r w:rsidRPr="00B62D53">
              <w:rPr>
                <w:sz w:val="20"/>
                <w:szCs w:val="20"/>
              </w:rPr>
              <w:t>-7,3</w:t>
            </w:r>
          </w:p>
        </w:tc>
        <w:tc>
          <w:tcPr>
            <w:tcW w:w="461" w:type="pct"/>
          </w:tcPr>
          <w:p w:rsidR="005C4A70" w:rsidRPr="00B62D53" w:rsidRDefault="005C4A70" w:rsidP="00B62D53">
            <w:pPr>
              <w:pStyle w:val="af4"/>
              <w:jc w:val="both"/>
              <w:rPr>
                <w:sz w:val="20"/>
                <w:szCs w:val="20"/>
              </w:rPr>
            </w:pPr>
            <w:r w:rsidRPr="00B62D53">
              <w:rPr>
                <w:sz w:val="20"/>
                <w:szCs w:val="20"/>
              </w:rPr>
              <w:t>-9,0</w:t>
            </w:r>
          </w:p>
        </w:tc>
      </w:tr>
    </w:tbl>
    <w:p w:rsidR="00B62D53" w:rsidRDefault="00B62D53" w:rsidP="00900547">
      <w:pPr>
        <w:pStyle w:val="afe"/>
        <w:rPr>
          <w:szCs w:val="28"/>
        </w:rPr>
      </w:pPr>
    </w:p>
    <w:p w:rsidR="005C4A70" w:rsidRPr="00900547" w:rsidRDefault="005C4A70" w:rsidP="00900547">
      <w:pPr>
        <w:pStyle w:val="afe"/>
        <w:rPr>
          <w:szCs w:val="28"/>
        </w:rPr>
      </w:pPr>
      <w:r w:rsidRPr="00900547">
        <w:rPr>
          <w:szCs w:val="28"/>
        </w:rPr>
        <w:t xml:space="preserve">При этом следует отметить, что удельный вес генерального подряда, выполненного собственными силами, колебался в пределах от 59,4 % в </w:t>
      </w:r>
      <w:r w:rsidR="00F429CB" w:rsidRPr="00900547">
        <w:rPr>
          <w:szCs w:val="28"/>
        </w:rPr>
        <w:t>2007</w:t>
      </w:r>
      <w:r w:rsidRPr="00900547">
        <w:rPr>
          <w:szCs w:val="28"/>
        </w:rPr>
        <w:t xml:space="preserve"> году до 79 % в </w:t>
      </w:r>
      <w:r w:rsidR="00F429CB" w:rsidRPr="00900547">
        <w:rPr>
          <w:szCs w:val="28"/>
        </w:rPr>
        <w:t>2008</w:t>
      </w:r>
      <w:r w:rsidRPr="00900547">
        <w:rPr>
          <w:szCs w:val="28"/>
        </w:rPr>
        <w:t xml:space="preserve"> году, составив в среднем 66,5 % (см. рис. </w:t>
      </w:r>
      <w:r w:rsidR="00BA2BF1" w:rsidRPr="00900547">
        <w:rPr>
          <w:szCs w:val="28"/>
        </w:rPr>
        <w:t>2.</w:t>
      </w:r>
      <w:r w:rsidR="00273F90" w:rsidRPr="00900547">
        <w:rPr>
          <w:szCs w:val="28"/>
        </w:rPr>
        <w:t>2</w:t>
      </w:r>
      <w:r w:rsidRPr="00900547">
        <w:rPr>
          <w:szCs w:val="28"/>
        </w:rPr>
        <w:t>).</w:t>
      </w:r>
    </w:p>
    <w:p w:rsidR="00280623" w:rsidRPr="00900547" w:rsidRDefault="00280623" w:rsidP="00900547">
      <w:pPr>
        <w:pStyle w:val="afe"/>
        <w:rPr>
          <w:szCs w:val="28"/>
        </w:rPr>
      </w:pPr>
      <w:r w:rsidRPr="00900547">
        <w:rPr>
          <w:szCs w:val="28"/>
        </w:rPr>
        <w:t xml:space="preserve">Обращает на себя внимание тот факт, что объем </w:t>
      </w:r>
      <w:r w:rsidR="001E5E39" w:rsidRPr="00900547">
        <w:rPr>
          <w:szCs w:val="28"/>
        </w:rPr>
        <w:t>производства товаров и услуг</w:t>
      </w:r>
      <w:r w:rsidRPr="00900547">
        <w:rPr>
          <w:szCs w:val="28"/>
        </w:rPr>
        <w:t xml:space="preserve">, выполненных в рамках субподряда остается относительно неизменным в 2007-2009 гг. </w:t>
      </w:r>
    </w:p>
    <w:p w:rsidR="00D616BE" w:rsidRPr="00900547" w:rsidRDefault="00D616BE" w:rsidP="00900547">
      <w:pPr>
        <w:pStyle w:val="afe"/>
      </w:pPr>
      <w:r w:rsidRPr="00900547">
        <w:t>Таким образом, есть основания утверждать, что ООО «Коралайна Инжиниринг» постепенно перекладывает на себя роль субподрядчика, что является неизбежным результатом сокращения, отмеченного на предприятии.</w:t>
      </w:r>
    </w:p>
    <w:p w:rsidR="00D616BE" w:rsidRDefault="00D616BE" w:rsidP="00900547">
      <w:pPr>
        <w:pStyle w:val="afe"/>
      </w:pPr>
      <w:r w:rsidRPr="00900547">
        <w:t>В структуре основных средств ООО «Коралайна Инжиниринг» преобладают машины и оборудование (75,5 %). В целом, основные средства распределены следующим образом (см. рис. 2.4). Можно заключить, что предприятие имеет «умеренную» структуру имущества, что отражает относительную мобильность его активов. Как правило, это свидетельствует о незначительных накладных расходах и низкой чувствительности прибыли предприятия к изменениям выручки.</w:t>
      </w:r>
    </w:p>
    <w:p w:rsidR="00B62D53" w:rsidRDefault="00B62D53" w:rsidP="00900547">
      <w:pPr>
        <w:pStyle w:val="afe"/>
      </w:pPr>
    </w:p>
    <w:p w:rsidR="00F429CB" w:rsidRPr="00900547" w:rsidRDefault="00B62D53" w:rsidP="00B62D53">
      <w:pPr>
        <w:pStyle w:val="afe"/>
      </w:pPr>
      <w:r>
        <w:br w:type="page"/>
      </w:r>
      <w:r w:rsidR="00493A28">
        <w:pict>
          <v:shape id="_x0000_i1031" type="#_x0000_t75" style="width:415.5pt;height:157.5pt">
            <v:imagedata r:id="rId18" o:title=""/>
          </v:shape>
        </w:pict>
      </w:r>
    </w:p>
    <w:p w:rsidR="005C4A70" w:rsidRDefault="005C4A70" w:rsidP="00900547">
      <w:pPr>
        <w:pStyle w:val="af4"/>
        <w:ind w:firstLine="709"/>
        <w:jc w:val="both"/>
      </w:pPr>
      <w:r w:rsidRPr="00900547">
        <w:t xml:space="preserve">Рис. </w:t>
      </w:r>
      <w:r w:rsidR="00BA2BF1" w:rsidRPr="00900547">
        <w:t>2.</w:t>
      </w:r>
      <w:r w:rsidR="00273F90" w:rsidRPr="00900547">
        <w:t>2</w:t>
      </w:r>
      <w:r w:rsidR="00D616BE" w:rsidRPr="00900547">
        <w:t xml:space="preserve"> –</w:t>
      </w:r>
      <w:r w:rsidRPr="00900547">
        <w:t xml:space="preserve"> Распределение генерального подряда, полученного</w:t>
      </w:r>
      <w:r w:rsidR="00F429CB" w:rsidRPr="00900547">
        <w:t xml:space="preserve"> </w:t>
      </w:r>
      <w:r w:rsidRPr="00900547">
        <w:t>ООО «</w:t>
      </w:r>
      <w:r w:rsidR="000F5181" w:rsidRPr="00900547">
        <w:t>Коралайна Инжиниринг</w:t>
      </w:r>
      <w:r w:rsidRPr="00900547">
        <w:t xml:space="preserve">» в </w:t>
      </w:r>
      <w:r w:rsidR="00F429CB" w:rsidRPr="00900547">
        <w:t>2006</w:t>
      </w:r>
      <w:r w:rsidRPr="00900547">
        <w:t>-</w:t>
      </w:r>
      <w:r w:rsidR="00F429CB" w:rsidRPr="00900547">
        <w:t>2009</w:t>
      </w:r>
      <w:r w:rsidR="00B62D53">
        <w:t xml:space="preserve"> гг</w:t>
      </w:r>
    </w:p>
    <w:p w:rsidR="00B62D53" w:rsidRPr="00B62D53" w:rsidRDefault="00B62D53" w:rsidP="00B62D53"/>
    <w:p w:rsidR="005C4A70" w:rsidRPr="00900547" w:rsidRDefault="00FC04AC" w:rsidP="00900547">
      <w:pPr>
        <w:pStyle w:val="af4"/>
        <w:ind w:firstLine="709"/>
        <w:jc w:val="both"/>
      </w:pPr>
      <w:r w:rsidRPr="00900547">
        <w:object w:dxaOrig="7638" w:dyaOrig="4776">
          <v:shape id="_x0000_i1032" type="#_x0000_t75" style="width:381.75pt;height:238.5pt" o:ole="">
            <v:imagedata r:id="rId19" o:title=""/>
          </v:shape>
          <o:OLEObject Type="Embed" ProgID="Excel.Sheet.8" ShapeID="_x0000_i1032" DrawAspect="Content" ObjectID="_1460080701" r:id="rId20">
            <o:FieldCodes>\s</o:FieldCodes>
          </o:OLEObject>
        </w:object>
      </w:r>
    </w:p>
    <w:p w:rsidR="005C4A70" w:rsidRPr="00900547" w:rsidRDefault="005C4A70" w:rsidP="00900547">
      <w:pPr>
        <w:pStyle w:val="af4"/>
        <w:ind w:firstLine="709"/>
        <w:jc w:val="both"/>
      </w:pPr>
      <w:r w:rsidRPr="00900547">
        <w:t xml:space="preserve">Рис. </w:t>
      </w:r>
      <w:r w:rsidR="00BA2BF1" w:rsidRPr="00900547">
        <w:t>2.</w:t>
      </w:r>
      <w:r w:rsidR="00273F90" w:rsidRPr="00900547">
        <w:t>3</w:t>
      </w:r>
      <w:r w:rsidR="00D616BE" w:rsidRPr="00900547">
        <w:t xml:space="preserve"> –</w:t>
      </w:r>
      <w:r w:rsidRPr="00900547">
        <w:t xml:space="preserve"> Распределение объема </w:t>
      </w:r>
      <w:r w:rsidR="001E5E39" w:rsidRPr="00900547">
        <w:rPr>
          <w:szCs w:val="28"/>
        </w:rPr>
        <w:t>производства товаров и услуг</w:t>
      </w:r>
      <w:r w:rsidRPr="00900547">
        <w:t>, выполненных ООО «</w:t>
      </w:r>
      <w:r w:rsidR="000F5181" w:rsidRPr="00900547">
        <w:t>Коралайна Инжиниринг</w:t>
      </w:r>
      <w:r w:rsidRPr="00900547">
        <w:t xml:space="preserve">» в </w:t>
      </w:r>
      <w:r w:rsidR="00F429CB" w:rsidRPr="00900547">
        <w:t>2006</w:t>
      </w:r>
      <w:r w:rsidRPr="00900547">
        <w:t>-</w:t>
      </w:r>
      <w:r w:rsidR="00F429CB" w:rsidRPr="00900547">
        <w:t>2009</w:t>
      </w:r>
      <w:r w:rsidRPr="00900547">
        <w:t xml:space="preserve"> гг., тыс. руб.</w:t>
      </w:r>
    </w:p>
    <w:p w:rsidR="00B62D53" w:rsidRDefault="00B62D53" w:rsidP="00900547">
      <w:pPr>
        <w:pStyle w:val="afe"/>
      </w:pPr>
    </w:p>
    <w:p w:rsidR="0046253C" w:rsidRDefault="0046253C" w:rsidP="00900547">
      <w:pPr>
        <w:pStyle w:val="afe"/>
      </w:pPr>
      <w:r w:rsidRPr="00900547">
        <w:t>Необходимо далее рассмотреть характер движения основных производственных фондов на основе данных об их наличии по элементам. В таблице 2.7 представлены данные, детально описывающие динамику основных производственных фондов ООО «Коралайна Инжиниринг».</w:t>
      </w:r>
    </w:p>
    <w:p w:rsidR="00B62D53" w:rsidRDefault="00B62D53" w:rsidP="00900547">
      <w:pPr>
        <w:pStyle w:val="afe"/>
      </w:pPr>
    </w:p>
    <w:p w:rsidR="00B62D53" w:rsidRDefault="00B62D53" w:rsidP="00B62D53">
      <w:pPr>
        <w:pStyle w:val="afe"/>
        <w:ind w:left="709" w:hanging="709"/>
        <w:rPr>
          <w:szCs w:val="25"/>
        </w:rPr>
      </w:pPr>
      <w:r>
        <w:br w:type="page"/>
      </w:r>
      <w:r w:rsidR="00FC04AC" w:rsidRPr="00900547">
        <w:rPr>
          <w:szCs w:val="25"/>
        </w:rPr>
        <w:object w:dxaOrig="8520" w:dyaOrig="3615">
          <v:shape id="_x0000_i1033" type="#_x0000_t75" style="width:426pt;height:180.75pt" o:ole="">
            <v:imagedata r:id="rId21" o:title=""/>
          </v:shape>
          <o:OLEObject Type="Embed" ProgID="Excel.Sheet.8" ShapeID="_x0000_i1033" DrawAspect="Content" ObjectID="_1460080702" r:id="rId22">
            <o:FieldCodes>\s</o:FieldCodes>
          </o:OLEObject>
        </w:object>
      </w:r>
    </w:p>
    <w:p w:rsidR="005C4A70" w:rsidRPr="00900547" w:rsidRDefault="005C4A70" w:rsidP="00B62D53">
      <w:pPr>
        <w:pStyle w:val="afe"/>
        <w:rPr>
          <w:szCs w:val="25"/>
        </w:rPr>
      </w:pPr>
      <w:r w:rsidRPr="00900547">
        <w:rPr>
          <w:szCs w:val="25"/>
        </w:rPr>
        <w:t xml:space="preserve">Рис. </w:t>
      </w:r>
      <w:r w:rsidR="00BA2BF1" w:rsidRPr="00900547">
        <w:rPr>
          <w:szCs w:val="25"/>
        </w:rPr>
        <w:t>2.</w:t>
      </w:r>
      <w:r w:rsidR="00273F90" w:rsidRPr="00900547">
        <w:rPr>
          <w:szCs w:val="25"/>
        </w:rPr>
        <w:t>4</w:t>
      </w:r>
      <w:r w:rsidR="00A31315" w:rsidRPr="00900547">
        <w:rPr>
          <w:szCs w:val="25"/>
        </w:rPr>
        <w:t xml:space="preserve"> –</w:t>
      </w:r>
      <w:r w:rsidRPr="00900547">
        <w:rPr>
          <w:szCs w:val="25"/>
        </w:rPr>
        <w:t xml:space="preserve"> Структура основных средств ООО «</w:t>
      </w:r>
      <w:r w:rsidR="00C34A06" w:rsidRPr="00900547">
        <w:rPr>
          <w:szCs w:val="25"/>
        </w:rPr>
        <w:t>Коралайна Инжиниринг</w:t>
      </w:r>
      <w:r w:rsidRPr="00900547">
        <w:rPr>
          <w:szCs w:val="25"/>
        </w:rPr>
        <w:t>» на 1.01.</w:t>
      </w:r>
      <w:r w:rsidR="00F429CB" w:rsidRPr="00900547">
        <w:rPr>
          <w:szCs w:val="25"/>
        </w:rPr>
        <w:t>2010</w:t>
      </w:r>
      <w:r w:rsidR="00B62D53">
        <w:rPr>
          <w:szCs w:val="25"/>
        </w:rPr>
        <w:t xml:space="preserve"> г</w:t>
      </w:r>
    </w:p>
    <w:p w:rsidR="00B62D53" w:rsidRDefault="00B62D53" w:rsidP="00900547">
      <w:pPr>
        <w:pStyle w:val="af3"/>
        <w:ind w:firstLine="709"/>
        <w:jc w:val="both"/>
        <w:rPr>
          <w:szCs w:val="25"/>
        </w:rPr>
      </w:pPr>
    </w:p>
    <w:p w:rsidR="005C4A70" w:rsidRPr="00900547" w:rsidRDefault="005C4A70" w:rsidP="00900547">
      <w:pPr>
        <w:pStyle w:val="af3"/>
        <w:ind w:firstLine="709"/>
        <w:jc w:val="both"/>
        <w:rPr>
          <w:szCs w:val="25"/>
        </w:rPr>
      </w:pPr>
      <w:r w:rsidRPr="00900547">
        <w:rPr>
          <w:szCs w:val="25"/>
        </w:rPr>
        <w:t xml:space="preserve">Таблица </w:t>
      </w:r>
      <w:r w:rsidR="003C43DE" w:rsidRPr="00900547">
        <w:rPr>
          <w:szCs w:val="25"/>
        </w:rPr>
        <w:t>2.</w:t>
      </w:r>
      <w:r w:rsidR="00F429CB" w:rsidRPr="00900547">
        <w:rPr>
          <w:szCs w:val="25"/>
        </w:rPr>
        <w:t>7</w:t>
      </w:r>
    </w:p>
    <w:p w:rsidR="005C4A70" w:rsidRPr="00900547" w:rsidRDefault="005C4A70" w:rsidP="00900547">
      <w:pPr>
        <w:pStyle w:val="af4"/>
        <w:ind w:firstLine="709"/>
        <w:jc w:val="both"/>
        <w:rPr>
          <w:szCs w:val="25"/>
        </w:rPr>
      </w:pPr>
      <w:r w:rsidRPr="00900547">
        <w:rPr>
          <w:szCs w:val="25"/>
        </w:rPr>
        <w:t>Анализ динамики основных производственных фондов ООО «</w:t>
      </w:r>
      <w:r w:rsidR="000F5181" w:rsidRPr="00900547">
        <w:rPr>
          <w:szCs w:val="25"/>
        </w:rPr>
        <w:t xml:space="preserve">Коралайна </w:t>
      </w:r>
      <w:r w:rsidR="00C34A06" w:rsidRPr="00900547">
        <w:rPr>
          <w:szCs w:val="25"/>
        </w:rPr>
        <w:t>Инжиниринг</w:t>
      </w:r>
      <w:r w:rsidRPr="00900547">
        <w:rPr>
          <w:szCs w:val="25"/>
        </w:rPr>
        <w:t xml:space="preserve">» в </w:t>
      </w:r>
      <w:r w:rsidR="00F429CB" w:rsidRPr="00900547">
        <w:rPr>
          <w:szCs w:val="25"/>
        </w:rPr>
        <w:t>2007</w:t>
      </w:r>
      <w:r w:rsidRPr="00900547">
        <w:rPr>
          <w:szCs w:val="25"/>
        </w:rPr>
        <w:t>-</w:t>
      </w:r>
      <w:r w:rsidR="00F429CB" w:rsidRPr="00900547">
        <w:rPr>
          <w:szCs w:val="25"/>
        </w:rPr>
        <w:t>2009</w:t>
      </w:r>
      <w:r w:rsidRPr="00900547">
        <w:rPr>
          <w:szCs w:val="25"/>
        </w:rPr>
        <w:t xml:space="preserve"> гг.</w:t>
      </w:r>
    </w:p>
    <w:tbl>
      <w:tblPr>
        <w:tblW w:w="4850" w:type="pct"/>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32"/>
        <w:gridCol w:w="719"/>
        <w:gridCol w:w="721"/>
        <w:gridCol w:w="716"/>
        <w:gridCol w:w="772"/>
        <w:gridCol w:w="858"/>
        <w:gridCol w:w="856"/>
        <w:gridCol w:w="854"/>
      </w:tblGrid>
      <w:tr w:rsidR="005C4A70" w:rsidRPr="00B62D53" w:rsidTr="00B62D53">
        <w:tc>
          <w:tcPr>
            <w:tcW w:w="1989" w:type="pct"/>
            <w:vMerge w:val="restar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Показатели</w:t>
            </w:r>
          </w:p>
        </w:tc>
        <w:tc>
          <w:tcPr>
            <w:tcW w:w="1181" w:type="pct"/>
            <w:gridSpan w:val="3"/>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Абсолютное значение</w:t>
            </w:r>
          </w:p>
        </w:tc>
        <w:tc>
          <w:tcPr>
            <w:tcW w:w="893" w:type="pct"/>
            <w:gridSpan w:val="2"/>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Абсолютный прирост</w:t>
            </w:r>
          </w:p>
        </w:tc>
        <w:tc>
          <w:tcPr>
            <w:tcW w:w="937" w:type="pct"/>
            <w:gridSpan w:val="2"/>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Относительный прирост, %</w:t>
            </w:r>
          </w:p>
        </w:tc>
      </w:tr>
      <w:tr w:rsidR="005C4A70" w:rsidRPr="00B62D53" w:rsidTr="00B62D53">
        <w:tc>
          <w:tcPr>
            <w:tcW w:w="1989" w:type="pct"/>
            <w:vMerge/>
            <w:tcMar>
              <w:top w:w="0" w:type="dxa"/>
              <w:left w:w="28" w:type="dxa"/>
              <w:bottom w:w="0" w:type="dxa"/>
              <w:right w:w="28" w:type="dxa"/>
            </w:tcMar>
          </w:tcPr>
          <w:p w:rsidR="005C4A70" w:rsidRPr="00B62D53" w:rsidRDefault="005C4A70" w:rsidP="00B62D53">
            <w:pPr>
              <w:pStyle w:val="af4"/>
              <w:jc w:val="both"/>
              <w:rPr>
                <w:sz w:val="20"/>
                <w:szCs w:val="20"/>
              </w:rPr>
            </w:pPr>
          </w:p>
        </w:tc>
        <w:tc>
          <w:tcPr>
            <w:tcW w:w="394" w:type="pct"/>
            <w:tcMar>
              <w:top w:w="0" w:type="dxa"/>
              <w:left w:w="28" w:type="dxa"/>
              <w:bottom w:w="0" w:type="dxa"/>
              <w:right w:w="28" w:type="dxa"/>
            </w:tcMar>
          </w:tcPr>
          <w:p w:rsidR="005C4A70" w:rsidRPr="00B62D53" w:rsidRDefault="00F429CB" w:rsidP="00B62D53">
            <w:pPr>
              <w:pStyle w:val="af4"/>
              <w:jc w:val="both"/>
              <w:rPr>
                <w:sz w:val="20"/>
                <w:szCs w:val="20"/>
              </w:rPr>
            </w:pPr>
            <w:r w:rsidRPr="00B62D53">
              <w:rPr>
                <w:sz w:val="20"/>
                <w:szCs w:val="20"/>
              </w:rPr>
              <w:t>2007</w:t>
            </w:r>
          </w:p>
        </w:tc>
        <w:tc>
          <w:tcPr>
            <w:tcW w:w="395" w:type="pct"/>
            <w:tcMar>
              <w:top w:w="0" w:type="dxa"/>
              <w:left w:w="28" w:type="dxa"/>
              <w:bottom w:w="0" w:type="dxa"/>
              <w:right w:w="28" w:type="dxa"/>
            </w:tcMar>
          </w:tcPr>
          <w:p w:rsidR="005C4A70" w:rsidRPr="00B62D53" w:rsidRDefault="00F429CB" w:rsidP="00B62D53">
            <w:pPr>
              <w:pStyle w:val="af4"/>
              <w:jc w:val="both"/>
              <w:rPr>
                <w:sz w:val="20"/>
                <w:szCs w:val="20"/>
              </w:rPr>
            </w:pPr>
            <w:r w:rsidRPr="00B62D53">
              <w:rPr>
                <w:sz w:val="20"/>
                <w:szCs w:val="20"/>
              </w:rPr>
              <w:t>2008</w:t>
            </w:r>
          </w:p>
        </w:tc>
        <w:tc>
          <w:tcPr>
            <w:tcW w:w="392" w:type="pct"/>
            <w:tcMar>
              <w:top w:w="0" w:type="dxa"/>
              <w:left w:w="28" w:type="dxa"/>
              <w:bottom w:w="0" w:type="dxa"/>
              <w:right w:w="28" w:type="dxa"/>
            </w:tcMar>
          </w:tcPr>
          <w:p w:rsidR="005C4A70" w:rsidRPr="00B62D53" w:rsidRDefault="00F429CB" w:rsidP="00B62D53">
            <w:pPr>
              <w:pStyle w:val="af4"/>
              <w:jc w:val="both"/>
              <w:rPr>
                <w:sz w:val="20"/>
                <w:szCs w:val="20"/>
              </w:rPr>
            </w:pPr>
            <w:r w:rsidRPr="00B62D53">
              <w:rPr>
                <w:sz w:val="20"/>
                <w:szCs w:val="20"/>
              </w:rPr>
              <w:t>2009</w:t>
            </w:r>
          </w:p>
        </w:tc>
        <w:tc>
          <w:tcPr>
            <w:tcW w:w="423" w:type="pct"/>
            <w:tcMar>
              <w:top w:w="0" w:type="dxa"/>
              <w:left w:w="28" w:type="dxa"/>
              <w:bottom w:w="0" w:type="dxa"/>
              <w:right w:w="28" w:type="dxa"/>
            </w:tcMar>
          </w:tcPr>
          <w:p w:rsidR="005C4A70" w:rsidRPr="00B62D53" w:rsidRDefault="00F429CB" w:rsidP="00B62D53">
            <w:pPr>
              <w:pStyle w:val="af4"/>
              <w:jc w:val="both"/>
              <w:rPr>
                <w:sz w:val="20"/>
                <w:szCs w:val="20"/>
              </w:rPr>
            </w:pPr>
            <w:r w:rsidRPr="00B62D53">
              <w:rPr>
                <w:sz w:val="20"/>
                <w:szCs w:val="20"/>
              </w:rPr>
              <w:t>2008</w:t>
            </w:r>
          </w:p>
        </w:tc>
        <w:tc>
          <w:tcPr>
            <w:tcW w:w="470" w:type="pct"/>
            <w:tcMar>
              <w:top w:w="0" w:type="dxa"/>
              <w:left w:w="28" w:type="dxa"/>
              <w:bottom w:w="0" w:type="dxa"/>
              <w:right w:w="28" w:type="dxa"/>
            </w:tcMar>
          </w:tcPr>
          <w:p w:rsidR="005C4A70" w:rsidRPr="00B62D53" w:rsidRDefault="00F429CB" w:rsidP="00B62D53">
            <w:pPr>
              <w:pStyle w:val="af4"/>
              <w:jc w:val="both"/>
              <w:rPr>
                <w:sz w:val="20"/>
                <w:szCs w:val="20"/>
              </w:rPr>
            </w:pPr>
            <w:r w:rsidRPr="00B62D53">
              <w:rPr>
                <w:sz w:val="20"/>
                <w:szCs w:val="20"/>
              </w:rPr>
              <w:t>2009</w:t>
            </w:r>
          </w:p>
        </w:tc>
        <w:tc>
          <w:tcPr>
            <w:tcW w:w="469" w:type="pct"/>
            <w:tcMar>
              <w:top w:w="0" w:type="dxa"/>
              <w:left w:w="28" w:type="dxa"/>
              <w:bottom w:w="0" w:type="dxa"/>
              <w:right w:w="28" w:type="dxa"/>
            </w:tcMar>
          </w:tcPr>
          <w:p w:rsidR="005C4A70" w:rsidRPr="00B62D53" w:rsidRDefault="00F429CB" w:rsidP="00B62D53">
            <w:pPr>
              <w:pStyle w:val="af4"/>
              <w:jc w:val="both"/>
              <w:rPr>
                <w:sz w:val="20"/>
                <w:szCs w:val="20"/>
              </w:rPr>
            </w:pPr>
            <w:r w:rsidRPr="00B62D53">
              <w:rPr>
                <w:sz w:val="20"/>
                <w:szCs w:val="20"/>
              </w:rPr>
              <w:t>2008</w:t>
            </w:r>
          </w:p>
        </w:tc>
        <w:tc>
          <w:tcPr>
            <w:tcW w:w="468" w:type="pct"/>
            <w:tcMar>
              <w:top w:w="0" w:type="dxa"/>
              <w:left w:w="28" w:type="dxa"/>
              <w:bottom w:w="0" w:type="dxa"/>
              <w:right w:w="28" w:type="dxa"/>
            </w:tcMar>
          </w:tcPr>
          <w:p w:rsidR="005C4A70" w:rsidRPr="00B62D53" w:rsidRDefault="00F429CB" w:rsidP="00B62D53">
            <w:pPr>
              <w:pStyle w:val="af4"/>
              <w:jc w:val="both"/>
              <w:rPr>
                <w:sz w:val="20"/>
                <w:szCs w:val="20"/>
              </w:rPr>
            </w:pPr>
            <w:r w:rsidRPr="00B62D53">
              <w:rPr>
                <w:sz w:val="20"/>
                <w:szCs w:val="20"/>
              </w:rPr>
              <w:t>2009</w:t>
            </w:r>
          </w:p>
        </w:tc>
      </w:tr>
      <w:tr w:rsidR="005C4A70" w:rsidRPr="00B62D53" w:rsidTr="00B62D53">
        <w:tc>
          <w:tcPr>
            <w:tcW w:w="1989" w:type="pct"/>
            <w:tcMar>
              <w:top w:w="0" w:type="dxa"/>
              <w:left w:w="28" w:type="dxa"/>
              <w:bottom w:w="0" w:type="dxa"/>
              <w:right w:w="28" w:type="dxa"/>
            </w:tcMar>
          </w:tcPr>
          <w:p w:rsidR="005C4A70" w:rsidRPr="00B62D53" w:rsidRDefault="005C4A70" w:rsidP="00B62D53">
            <w:pPr>
              <w:pStyle w:val="af0"/>
              <w:jc w:val="both"/>
              <w:rPr>
                <w:sz w:val="20"/>
              </w:rPr>
            </w:pPr>
            <w:r w:rsidRPr="00B62D53">
              <w:rPr>
                <w:sz w:val="20"/>
              </w:rPr>
              <w:t>Наличие на начало периода, тыс. руб.</w:t>
            </w:r>
          </w:p>
        </w:tc>
        <w:tc>
          <w:tcPr>
            <w:tcW w:w="394"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13008</w:t>
            </w:r>
            <w:r w:rsidR="005D76B8" w:rsidRPr="00B62D53">
              <w:rPr>
                <w:sz w:val="20"/>
                <w:szCs w:val="20"/>
              </w:rPr>
              <w:t>0</w:t>
            </w:r>
          </w:p>
        </w:tc>
        <w:tc>
          <w:tcPr>
            <w:tcW w:w="395"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17091</w:t>
            </w:r>
            <w:r w:rsidR="005D76B8" w:rsidRPr="00B62D53">
              <w:rPr>
                <w:sz w:val="20"/>
                <w:szCs w:val="20"/>
              </w:rPr>
              <w:t>0</w:t>
            </w:r>
          </w:p>
        </w:tc>
        <w:tc>
          <w:tcPr>
            <w:tcW w:w="392"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17040</w:t>
            </w:r>
            <w:r w:rsidR="005D76B8" w:rsidRPr="00B62D53">
              <w:rPr>
                <w:sz w:val="20"/>
                <w:szCs w:val="20"/>
              </w:rPr>
              <w:t>0</w:t>
            </w:r>
          </w:p>
        </w:tc>
        <w:tc>
          <w:tcPr>
            <w:tcW w:w="423"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4083</w:t>
            </w:r>
            <w:r w:rsidR="005D76B8" w:rsidRPr="00B62D53">
              <w:rPr>
                <w:sz w:val="20"/>
                <w:szCs w:val="20"/>
              </w:rPr>
              <w:t>0</w:t>
            </w:r>
          </w:p>
        </w:tc>
        <w:tc>
          <w:tcPr>
            <w:tcW w:w="470"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-51</w:t>
            </w:r>
            <w:r w:rsidR="005D76B8" w:rsidRPr="00B62D53">
              <w:rPr>
                <w:sz w:val="20"/>
                <w:szCs w:val="20"/>
              </w:rPr>
              <w:t>0</w:t>
            </w:r>
          </w:p>
        </w:tc>
        <w:tc>
          <w:tcPr>
            <w:tcW w:w="469"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131,4</w:t>
            </w:r>
          </w:p>
        </w:tc>
        <w:tc>
          <w:tcPr>
            <w:tcW w:w="468"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99,7</w:t>
            </w:r>
          </w:p>
        </w:tc>
      </w:tr>
      <w:tr w:rsidR="005C4A70" w:rsidRPr="00B62D53" w:rsidTr="00B62D53">
        <w:tc>
          <w:tcPr>
            <w:tcW w:w="1989" w:type="pct"/>
            <w:tcMar>
              <w:top w:w="0" w:type="dxa"/>
              <w:left w:w="28" w:type="dxa"/>
              <w:bottom w:w="0" w:type="dxa"/>
              <w:right w:w="28" w:type="dxa"/>
            </w:tcMar>
          </w:tcPr>
          <w:p w:rsidR="005C4A70" w:rsidRPr="00B62D53" w:rsidRDefault="005C4A70" w:rsidP="00B62D53">
            <w:pPr>
              <w:pStyle w:val="af0"/>
              <w:jc w:val="both"/>
              <w:rPr>
                <w:sz w:val="20"/>
              </w:rPr>
            </w:pPr>
            <w:r w:rsidRPr="00B62D53">
              <w:rPr>
                <w:sz w:val="20"/>
              </w:rPr>
              <w:t>Поступило, тыс.руб.</w:t>
            </w:r>
          </w:p>
        </w:tc>
        <w:tc>
          <w:tcPr>
            <w:tcW w:w="394"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4716</w:t>
            </w:r>
            <w:r w:rsidR="005D76B8" w:rsidRPr="00B62D53">
              <w:rPr>
                <w:sz w:val="20"/>
                <w:szCs w:val="20"/>
              </w:rPr>
              <w:t>0</w:t>
            </w:r>
          </w:p>
        </w:tc>
        <w:tc>
          <w:tcPr>
            <w:tcW w:w="395"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415</w:t>
            </w:r>
            <w:r w:rsidR="005D76B8" w:rsidRPr="00B62D53">
              <w:rPr>
                <w:sz w:val="20"/>
                <w:szCs w:val="20"/>
              </w:rPr>
              <w:t>0</w:t>
            </w:r>
          </w:p>
        </w:tc>
        <w:tc>
          <w:tcPr>
            <w:tcW w:w="392"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9481</w:t>
            </w:r>
            <w:r w:rsidR="005D76B8" w:rsidRPr="00B62D53">
              <w:rPr>
                <w:sz w:val="20"/>
                <w:szCs w:val="20"/>
              </w:rPr>
              <w:t>0</w:t>
            </w:r>
          </w:p>
        </w:tc>
        <w:tc>
          <w:tcPr>
            <w:tcW w:w="423"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-4301</w:t>
            </w:r>
            <w:r w:rsidR="005D76B8" w:rsidRPr="00B62D53">
              <w:rPr>
                <w:sz w:val="20"/>
                <w:szCs w:val="20"/>
              </w:rPr>
              <w:t>0</w:t>
            </w:r>
          </w:p>
        </w:tc>
        <w:tc>
          <w:tcPr>
            <w:tcW w:w="470"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9066</w:t>
            </w:r>
            <w:r w:rsidR="005D76B8" w:rsidRPr="00B62D53">
              <w:rPr>
                <w:sz w:val="20"/>
                <w:szCs w:val="20"/>
              </w:rPr>
              <w:t>0</w:t>
            </w:r>
          </w:p>
        </w:tc>
        <w:tc>
          <w:tcPr>
            <w:tcW w:w="469"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8,8</w:t>
            </w:r>
          </w:p>
        </w:tc>
        <w:tc>
          <w:tcPr>
            <w:tcW w:w="468"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2284,6</w:t>
            </w:r>
          </w:p>
        </w:tc>
      </w:tr>
      <w:tr w:rsidR="005C4A70" w:rsidRPr="00B62D53" w:rsidTr="00B62D53">
        <w:tc>
          <w:tcPr>
            <w:tcW w:w="1989" w:type="pct"/>
            <w:tcMar>
              <w:top w:w="0" w:type="dxa"/>
              <w:left w:w="28" w:type="dxa"/>
              <w:bottom w:w="0" w:type="dxa"/>
              <w:right w:w="28" w:type="dxa"/>
            </w:tcMar>
          </w:tcPr>
          <w:p w:rsidR="005C4A70" w:rsidRPr="00B62D53" w:rsidRDefault="005C4A70" w:rsidP="00B62D53">
            <w:pPr>
              <w:pStyle w:val="af0"/>
              <w:jc w:val="both"/>
              <w:rPr>
                <w:sz w:val="20"/>
              </w:rPr>
            </w:pPr>
            <w:r w:rsidRPr="00B62D53">
              <w:rPr>
                <w:sz w:val="20"/>
              </w:rPr>
              <w:t>Выбыло, тыс.руб.</w:t>
            </w:r>
          </w:p>
        </w:tc>
        <w:tc>
          <w:tcPr>
            <w:tcW w:w="394"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633</w:t>
            </w:r>
            <w:r w:rsidR="005D76B8" w:rsidRPr="00B62D53">
              <w:rPr>
                <w:sz w:val="20"/>
                <w:szCs w:val="20"/>
              </w:rPr>
              <w:t>0</w:t>
            </w:r>
          </w:p>
        </w:tc>
        <w:tc>
          <w:tcPr>
            <w:tcW w:w="395"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466</w:t>
            </w:r>
            <w:r w:rsidR="005D76B8" w:rsidRPr="00B62D53">
              <w:rPr>
                <w:sz w:val="20"/>
                <w:szCs w:val="20"/>
              </w:rPr>
              <w:t>0</w:t>
            </w:r>
          </w:p>
        </w:tc>
        <w:tc>
          <w:tcPr>
            <w:tcW w:w="392"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8350</w:t>
            </w:r>
            <w:r w:rsidR="005D76B8" w:rsidRPr="00B62D53">
              <w:rPr>
                <w:sz w:val="20"/>
                <w:szCs w:val="20"/>
              </w:rPr>
              <w:t>0</w:t>
            </w:r>
          </w:p>
        </w:tc>
        <w:tc>
          <w:tcPr>
            <w:tcW w:w="423"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-167</w:t>
            </w:r>
            <w:r w:rsidR="005D76B8" w:rsidRPr="00B62D53">
              <w:rPr>
                <w:sz w:val="20"/>
                <w:szCs w:val="20"/>
              </w:rPr>
              <w:t>0</w:t>
            </w:r>
          </w:p>
        </w:tc>
        <w:tc>
          <w:tcPr>
            <w:tcW w:w="470"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7884</w:t>
            </w:r>
            <w:r w:rsidR="005D76B8" w:rsidRPr="00B62D53">
              <w:rPr>
                <w:sz w:val="20"/>
                <w:szCs w:val="20"/>
              </w:rPr>
              <w:t>0</w:t>
            </w:r>
          </w:p>
        </w:tc>
        <w:tc>
          <w:tcPr>
            <w:tcW w:w="469"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73,6</w:t>
            </w:r>
          </w:p>
        </w:tc>
        <w:tc>
          <w:tcPr>
            <w:tcW w:w="468"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1791,8</w:t>
            </w:r>
          </w:p>
        </w:tc>
      </w:tr>
      <w:tr w:rsidR="005C4A70" w:rsidRPr="00B62D53" w:rsidTr="00B62D53">
        <w:tc>
          <w:tcPr>
            <w:tcW w:w="1989" w:type="pct"/>
            <w:tcMar>
              <w:top w:w="0" w:type="dxa"/>
              <w:left w:w="28" w:type="dxa"/>
              <w:bottom w:w="0" w:type="dxa"/>
              <w:right w:w="28" w:type="dxa"/>
            </w:tcMar>
          </w:tcPr>
          <w:p w:rsidR="005C4A70" w:rsidRPr="00B62D53" w:rsidRDefault="005C4A70" w:rsidP="00B62D53">
            <w:pPr>
              <w:pStyle w:val="af0"/>
              <w:jc w:val="both"/>
              <w:rPr>
                <w:sz w:val="20"/>
              </w:rPr>
            </w:pPr>
            <w:r w:rsidRPr="00B62D53">
              <w:rPr>
                <w:sz w:val="20"/>
              </w:rPr>
              <w:t>Наличие на кон. периода, тыс.руб.</w:t>
            </w:r>
          </w:p>
        </w:tc>
        <w:tc>
          <w:tcPr>
            <w:tcW w:w="394"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17091</w:t>
            </w:r>
            <w:r w:rsidR="005D76B8" w:rsidRPr="00B62D53">
              <w:rPr>
                <w:sz w:val="20"/>
                <w:szCs w:val="20"/>
              </w:rPr>
              <w:t>0</w:t>
            </w:r>
          </w:p>
        </w:tc>
        <w:tc>
          <w:tcPr>
            <w:tcW w:w="395"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17040</w:t>
            </w:r>
            <w:r w:rsidR="005D76B8" w:rsidRPr="00B62D53">
              <w:rPr>
                <w:sz w:val="20"/>
                <w:szCs w:val="20"/>
              </w:rPr>
              <w:t>0</w:t>
            </w:r>
          </w:p>
        </w:tc>
        <w:tc>
          <w:tcPr>
            <w:tcW w:w="392"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18171</w:t>
            </w:r>
            <w:r w:rsidR="005D76B8" w:rsidRPr="00B62D53">
              <w:rPr>
                <w:sz w:val="20"/>
                <w:szCs w:val="20"/>
              </w:rPr>
              <w:t>0</w:t>
            </w:r>
          </w:p>
        </w:tc>
        <w:tc>
          <w:tcPr>
            <w:tcW w:w="423"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-51</w:t>
            </w:r>
            <w:r w:rsidR="005D76B8" w:rsidRPr="00B62D53">
              <w:rPr>
                <w:sz w:val="20"/>
                <w:szCs w:val="20"/>
              </w:rPr>
              <w:t>0</w:t>
            </w:r>
          </w:p>
        </w:tc>
        <w:tc>
          <w:tcPr>
            <w:tcW w:w="470"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1131</w:t>
            </w:r>
            <w:r w:rsidR="005D76B8" w:rsidRPr="00B62D53">
              <w:rPr>
                <w:sz w:val="20"/>
                <w:szCs w:val="20"/>
              </w:rPr>
              <w:t>0</w:t>
            </w:r>
          </w:p>
        </w:tc>
        <w:tc>
          <w:tcPr>
            <w:tcW w:w="469"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99,7</w:t>
            </w:r>
          </w:p>
        </w:tc>
        <w:tc>
          <w:tcPr>
            <w:tcW w:w="468"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106,6</w:t>
            </w:r>
          </w:p>
        </w:tc>
      </w:tr>
      <w:tr w:rsidR="005C4A70" w:rsidRPr="00B62D53" w:rsidTr="00B62D53">
        <w:tc>
          <w:tcPr>
            <w:tcW w:w="1989" w:type="pct"/>
            <w:tcMar>
              <w:top w:w="0" w:type="dxa"/>
              <w:left w:w="28" w:type="dxa"/>
              <w:bottom w:w="0" w:type="dxa"/>
              <w:right w:w="28" w:type="dxa"/>
            </w:tcMar>
          </w:tcPr>
          <w:p w:rsidR="005C4A70" w:rsidRPr="00B62D53" w:rsidRDefault="005C4A70" w:rsidP="00B62D53">
            <w:pPr>
              <w:pStyle w:val="af0"/>
              <w:jc w:val="both"/>
              <w:rPr>
                <w:sz w:val="20"/>
              </w:rPr>
            </w:pPr>
            <w:r w:rsidRPr="00B62D53">
              <w:rPr>
                <w:sz w:val="20"/>
              </w:rPr>
              <w:t>Среднегодовая стоимость, тыс. руб.</w:t>
            </w:r>
          </w:p>
        </w:tc>
        <w:tc>
          <w:tcPr>
            <w:tcW w:w="394" w:type="pct"/>
            <w:tcMar>
              <w:top w:w="0" w:type="dxa"/>
              <w:left w:w="28" w:type="dxa"/>
              <w:bottom w:w="0" w:type="dxa"/>
              <w:right w:w="28" w:type="dxa"/>
            </w:tcMar>
          </w:tcPr>
          <w:p w:rsidR="005C4A70" w:rsidRPr="00B62D53" w:rsidRDefault="005D76B8" w:rsidP="00B62D53">
            <w:pPr>
              <w:pStyle w:val="af4"/>
              <w:jc w:val="both"/>
              <w:rPr>
                <w:sz w:val="20"/>
                <w:szCs w:val="20"/>
              </w:rPr>
            </w:pPr>
            <w:r w:rsidRPr="00B62D53">
              <w:rPr>
                <w:sz w:val="20"/>
                <w:szCs w:val="20"/>
              </w:rPr>
              <w:t>15049</w:t>
            </w:r>
            <w:r w:rsidR="005C4A70" w:rsidRPr="00B62D53">
              <w:rPr>
                <w:sz w:val="20"/>
                <w:szCs w:val="20"/>
              </w:rPr>
              <w:t>5</w:t>
            </w:r>
          </w:p>
        </w:tc>
        <w:tc>
          <w:tcPr>
            <w:tcW w:w="395" w:type="pct"/>
            <w:tcMar>
              <w:top w:w="0" w:type="dxa"/>
              <w:left w:w="28" w:type="dxa"/>
              <w:bottom w:w="0" w:type="dxa"/>
              <w:right w:w="28" w:type="dxa"/>
            </w:tcMar>
          </w:tcPr>
          <w:p w:rsidR="005C4A70" w:rsidRPr="00B62D53" w:rsidRDefault="005D76B8" w:rsidP="00B62D53">
            <w:pPr>
              <w:pStyle w:val="af4"/>
              <w:jc w:val="both"/>
              <w:rPr>
                <w:sz w:val="20"/>
                <w:szCs w:val="20"/>
              </w:rPr>
            </w:pPr>
            <w:r w:rsidRPr="00B62D53">
              <w:rPr>
                <w:sz w:val="20"/>
                <w:szCs w:val="20"/>
              </w:rPr>
              <w:t>17065</w:t>
            </w:r>
            <w:r w:rsidR="005C4A70" w:rsidRPr="00B62D53">
              <w:rPr>
                <w:sz w:val="20"/>
                <w:szCs w:val="20"/>
              </w:rPr>
              <w:t>5</w:t>
            </w:r>
          </w:p>
        </w:tc>
        <w:tc>
          <w:tcPr>
            <w:tcW w:w="392" w:type="pct"/>
            <w:tcMar>
              <w:top w:w="0" w:type="dxa"/>
              <w:left w:w="28" w:type="dxa"/>
              <w:bottom w:w="0" w:type="dxa"/>
              <w:right w:w="28" w:type="dxa"/>
            </w:tcMar>
          </w:tcPr>
          <w:p w:rsidR="005C4A70" w:rsidRPr="00B62D53" w:rsidRDefault="005D76B8" w:rsidP="00B62D53">
            <w:pPr>
              <w:pStyle w:val="af4"/>
              <w:jc w:val="both"/>
              <w:rPr>
                <w:sz w:val="20"/>
                <w:szCs w:val="20"/>
              </w:rPr>
            </w:pPr>
            <w:r w:rsidRPr="00B62D53">
              <w:rPr>
                <w:sz w:val="20"/>
                <w:szCs w:val="20"/>
              </w:rPr>
              <w:t>17605</w:t>
            </w:r>
            <w:r w:rsidR="005C4A70" w:rsidRPr="00B62D53">
              <w:rPr>
                <w:sz w:val="20"/>
                <w:szCs w:val="20"/>
              </w:rPr>
              <w:t>5</w:t>
            </w:r>
          </w:p>
        </w:tc>
        <w:tc>
          <w:tcPr>
            <w:tcW w:w="423"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2016</w:t>
            </w:r>
            <w:r w:rsidR="005D76B8" w:rsidRPr="00B62D53">
              <w:rPr>
                <w:sz w:val="20"/>
                <w:szCs w:val="20"/>
              </w:rPr>
              <w:t>0</w:t>
            </w:r>
          </w:p>
        </w:tc>
        <w:tc>
          <w:tcPr>
            <w:tcW w:w="470"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540</w:t>
            </w:r>
            <w:r w:rsidR="005D76B8" w:rsidRPr="00B62D53">
              <w:rPr>
                <w:sz w:val="20"/>
                <w:szCs w:val="20"/>
              </w:rPr>
              <w:t>0</w:t>
            </w:r>
          </w:p>
        </w:tc>
        <w:tc>
          <w:tcPr>
            <w:tcW w:w="469"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113,4</w:t>
            </w:r>
          </w:p>
        </w:tc>
        <w:tc>
          <w:tcPr>
            <w:tcW w:w="468"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103,2</w:t>
            </w:r>
          </w:p>
        </w:tc>
      </w:tr>
      <w:tr w:rsidR="005C4A70" w:rsidRPr="00B62D53" w:rsidTr="00B62D53">
        <w:tc>
          <w:tcPr>
            <w:tcW w:w="1989" w:type="pct"/>
            <w:tcMar>
              <w:top w:w="0" w:type="dxa"/>
              <w:left w:w="28" w:type="dxa"/>
              <w:bottom w:w="0" w:type="dxa"/>
              <w:right w:w="28" w:type="dxa"/>
            </w:tcMar>
          </w:tcPr>
          <w:p w:rsidR="005C4A70" w:rsidRPr="00B62D53" w:rsidRDefault="005C4A70" w:rsidP="00B62D53">
            <w:pPr>
              <w:pStyle w:val="af0"/>
              <w:jc w:val="both"/>
              <w:rPr>
                <w:sz w:val="20"/>
              </w:rPr>
            </w:pPr>
            <w:r w:rsidRPr="00B62D53">
              <w:rPr>
                <w:sz w:val="20"/>
              </w:rPr>
              <w:t>Коэффициент выбытия</w:t>
            </w:r>
          </w:p>
        </w:tc>
        <w:tc>
          <w:tcPr>
            <w:tcW w:w="394"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0,05</w:t>
            </w:r>
          </w:p>
        </w:tc>
        <w:tc>
          <w:tcPr>
            <w:tcW w:w="395"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0,03</w:t>
            </w:r>
          </w:p>
        </w:tc>
        <w:tc>
          <w:tcPr>
            <w:tcW w:w="392"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0,49</w:t>
            </w:r>
          </w:p>
        </w:tc>
        <w:tc>
          <w:tcPr>
            <w:tcW w:w="423"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-0,02</w:t>
            </w:r>
          </w:p>
        </w:tc>
        <w:tc>
          <w:tcPr>
            <w:tcW w:w="470"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0,46</w:t>
            </w:r>
          </w:p>
        </w:tc>
        <w:tc>
          <w:tcPr>
            <w:tcW w:w="469"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w:t>
            </w:r>
          </w:p>
        </w:tc>
        <w:tc>
          <w:tcPr>
            <w:tcW w:w="468"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w:t>
            </w:r>
          </w:p>
        </w:tc>
      </w:tr>
      <w:tr w:rsidR="005C4A70" w:rsidRPr="00B62D53" w:rsidTr="00B62D53">
        <w:tc>
          <w:tcPr>
            <w:tcW w:w="1989" w:type="pct"/>
            <w:tcMar>
              <w:top w:w="0" w:type="dxa"/>
              <w:left w:w="28" w:type="dxa"/>
              <w:bottom w:w="0" w:type="dxa"/>
              <w:right w:w="28" w:type="dxa"/>
            </w:tcMar>
          </w:tcPr>
          <w:p w:rsidR="005C4A70" w:rsidRPr="00B62D53" w:rsidRDefault="005C4A70" w:rsidP="00B62D53">
            <w:pPr>
              <w:pStyle w:val="af0"/>
              <w:jc w:val="both"/>
              <w:rPr>
                <w:sz w:val="20"/>
              </w:rPr>
            </w:pPr>
            <w:r w:rsidRPr="00B62D53">
              <w:rPr>
                <w:sz w:val="20"/>
              </w:rPr>
              <w:t>Коэффициент поступления</w:t>
            </w:r>
          </w:p>
        </w:tc>
        <w:tc>
          <w:tcPr>
            <w:tcW w:w="394"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0,28</w:t>
            </w:r>
          </w:p>
        </w:tc>
        <w:tc>
          <w:tcPr>
            <w:tcW w:w="395"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0,02</w:t>
            </w:r>
          </w:p>
        </w:tc>
        <w:tc>
          <w:tcPr>
            <w:tcW w:w="392"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0,52</w:t>
            </w:r>
          </w:p>
        </w:tc>
        <w:tc>
          <w:tcPr>
            <w:tcW w:w="423"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-0,26</w:t>
            </w:r>
          </w:p>
        </w:tc>
        <w:tc>
          <w:tcPr>
            <w:tcW w:w="470"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0,5</w:t>
            </w:r>
          </w:p>
        </w:tc>
        <w:tc>
          <w:tcPr>
            <w:tcW w:w="469"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w:t>
            </w:r>
          </w:p>
        </w:tc>
        <w:tc>
          <w:tcPr>
            <w:tcW w:w="468"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w:t>
            </w:r>
          </w:p>
        </w:tc>
      </w:tr>
      <w:tr w:rsidR="005C4A70" w:rsidRPr="00B62D53" w:rsidTr="00B62D53">
        <w:tc>
          <w:tcPr>
            <w:tcW w:w="1989" w:type="pct"/>
            <w:tcMar>
              <w:top w:w="0" w:type="dxa"/>
              <w:left w:w="28" w:type="dxa"/>
              <w:bottom w:w="0" w:type="dxa"/>
              <w:right w:w="28" w:type="dxa"/>
            </w:tcMar>
          </w:tcPr>
          <w:p w:rsidR="005C4A70" w:rsidRPr="00B62D53" w:rsidRDefault="005C4A70" w:rsidP="00B62D53">
            <w:pPr>
              <w:pStyle w:val="af0"/>
              <w:jc w:val="both"/>
              <w:rPr>
                <w:sz w:val="20"/>
              </w:rPr>
            </w:pPr>
            <w:r w:rsidRPr="00B62D53">
              <w:rPr>
                <w:sz w:val="20"/>
              </w:rPr>
              <w:t>Коэффициент обновления</w:t>
            </w:r>
          </w:p>
        </w:tc>
        <w:tc>
          <w:tcPr>
            <w:tcW w:w="394"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7,45</w:t>
            </w:r>
          </w:p>
        </w:tc>
        <w:tc>
          <w:tcPr>
            <w:tcW w:w="395"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0,89</w:t>
            </w:r>
          </w:p>
        </w:tc>
        <w:tc>
          <w:tcPr>
            <w:tcW w:w="392"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1,14</w:t>
            </w:r>
          </w:p>
        </w:tc>
        <w:tc>
          <w:tcPr>
            <w:tcW w:w="423"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-6,56</w:t>
            </w:r>
          </w:p>
        </w:tc>
        <w:tc>
          <w:tcPr>
            <w:tcW w:w="470"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0,25</w:t>
            </w:r>
          </w:p>
        </w:tc>
        <w:tc>
          <w:tcPr>
            <w:tcW w:w="469"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w:t>
            </w:r>
          </w:p>
        </w:tc>
        <w:tc>
          <w:tcPr>
            <w:tcW w:w="468"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w:t>
            </w:r>
          </w:p>
        </w:tc>
      </w:tr>
    </w:tbl>
    <w:p w:rsidR="00B62D53" w:rsidRDefault="00B62D53" w:rsidP="00900547">
      <w:pPr>
        <w:pStyle w:val="afe"/>
        <w:rPr>
          <w:szCs w:val="28"/>
        </w:rPr>
      </w:pPr>
    </w:p>
    <w:p w:rsidR="00A31315" w:rsidRPr="00900547" w:rsidRDefault="00A31315" w:rsidP="00900547">
      <w:pPr>
        <w:pStyle w:val="afe"/>
        <w:rPr>
          <w:szCs w:val="28"/>
        </w:rPr>
      </w:pPr>
      <w:r w:rsidRPr="00900547">
        <w:rPr>
          <w:szCs w:val="28"/>
        </w:rPr>
        <w:t>Назначение анализа основных фондов заключается в определении направлений воздействия на хозяйственный механизм предприятия с целью повышения общей эффективности функционирования ООО «Коралайна Инжиниринг». При этом анализ структуры призван показать, за счет каких групп основных производственных фондов, задействованных в производстве, произошло сокращение или увеличение эффективности их использования. Так, наиболее значимые изменения произошли в части состоящих на балансе предприятия зданий, изменение стоимости которых в 2008 году составило 562 тыс. руб.</w:t>
      </w:r>
    </w:p>
    <w:p w:rsidR="0046253C" w:rsidRPr="00900547" w:rsidRDefault="005C4A70" w:rsidP="00900547">
      <w:pPr>
        <w:pStyle w:val="afe"/>
      </w:pPr>
      <w:r w:rsidRPr="00900547">
        <w:t xml:space="preserve">Анализируя структуру основных производственных фондов производственного назначения, можно отметить, что на протяжении рассматриваемого периода она остается практически неизменной: основные их компоненты, такие как инвентарь, машины и оборудование, а также технологический транспорт составляют в среднем 4,4 %, 10,9 % и 84,7 % соответственно. </w:t>
      </w:r>
    </w:p>
    <w:p w:rsidR="005C4A70" w:rsidRPr="00900547" w:rsidRDefault="005C4A70" w:rsidP="00900547">
      <w:pPr>
        <w:pStyle w:val="afe"/>
      </w:pPr>
      <w:r w:rsidRPr="00900547">
        <w:t xml:space="preserve">При этом колебания в течение рассматриваемого периода составляют не более 0,5 % (см. таблицу </w:t>
      </w:r>
      <w:r w:rsidR="003C43DE" w:rsidRPr="00900547">
        <w:t>2.</w:t>
      </w:r>
      <w:r w:rsidR="00F429CB" w:rsidRPr="00900547">
        <w:t>8</w:t>
      </w:r>
      <w:r w:rsidRPr="00900547">
        <w:t>).</w:t>
      </w:r>
    </w:p>
    <w:p w:rsidR="00B62D53" w:rsidRDefault="00B62D53" w:rsidP="00900547">
      <w:pPr>
        <w:pStyle w:val="af3"/>
        <w:ind w:firstLine="709"/>
        <w:jc w:val="both"/>
        <w:rPr>
          <w:szCs w:val="25"/>
        </w:rPr>
      </w:pPr>
    </w:p>
    <w:p w:rsidR="005C4A70" w:rsidRPr="00900547" w:rsidRDefault="005C4A70" w:rsidP="00900547">
      <w:pPr>
        <w:pStyle w:val="af3"/>
        <w:ind w:firstLine="709"/>
        <w:jc w:val="both"/>
        <w:rPr>
          <w:szCs w:val="25"/>
        </w:rPr>
      </w:pPr>
      <w:r w:rsidRPr="00900547">
        <w:rPr>
          <w:szCs w:val="25"/>
        </w:rPr>
        <w:t xml:space="preserve">Таблица </w:t>
      </w:r>
      <w:r w:rsidR="003C43DE" w:rsidRPr="00900547">
        <w:rPr>
          <w:szCs w:val="25"/>
        </w:rPr>
        <w:t>2.</w:t>
      </w:r>
      <w:r w:rsidR="00F429CB" w:rsidRPr="00900547">
        <w:rPr>
          <w:szCs w:val="25"/>
        </w:rPr>
        <w:t>8</w:t>
      </w:r>
    </w:p>
    <w:p w:rsidR="005C4A70" w:rsidRPr="00900547" w:rsidRDefault="005C4A70" w:rsidP="00900547">
      <w:pPr>
        <w:pStyle w:val="af4"/>
        <w:ind w:firstLine="709"/>
        <w:jc w:val="both"/>
        <w:rPr>
          <w:szCs w:val="25"/>
        </w:rPr>
      </w:pPr>
      <w:r w:rsidRPr="00900547">
        <w:rPr>
          <w:szCs w:val="25"/>
        </w:rPr>
        <w:t>Структура основных производственных фондов ООО «</w:t>
      </w:r>
      <w:r w:rsidR="00C34A06" w:rsidRPr="00900547">
        <w:rPr>
          <w:szCs w:val="25"/>
        </w:rPr>
        <w:t>Коралайна Инжиниринг</w:t>
      </w:r>
      <w:r w:rsidRPr="00900547">
        <w:rPr>
          <w:szCs w:val="25"/>
        </w:rPr>
        <w:t>»</w:t>
      </w:r>
    </w:p>
    <w:tbl>
      <w:tblPr>
        <w:tblW w:w="4639" w:type="pct"/>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581"/>
        <w:gridCol w:w="1002"/>
        <w:gridCol w:w="957"/>
        <w:gridCol w:w="1081"/>
        <w:gridCol w:w="1030"/>
        <w:gridCol w:w="978"/>
        <w:gridCol w:w="1102"/>
      </w:tblGrid>
      <w:tr w:rsidR="005C4A70" w:rsidRPr="00B62D53" w:rsidTr="00B62D53">
        <w:trPr>
          <w:trHeight w:val="84"/>
        </w:trPr>
        <w:tc>
          <w:tcPr>
            <w:tcW w:w="1478" w:type="pct"/>
            <w:vMerge w:val="restar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Показатель</w:t>
            </w:r>
          </w:p>
        </w:tc>
        <w:tc>
          <w:tcPr>
            <w:tcW w:w="1122" w:type="pct"/>
            <w:gridSpan w:val="2"/>
            <w:tcMar>
              <w:top w:w="0" w:type="dxa"/>
              <w:left w:w="28" w:type="dxa"/>
              <w:bottom w:w="0" w:type="dxa"/>
              <w:right w:w="28" w:type="dxa"/>
            </w:tcMar>
          </w:tcPr>
          <w:p w:rsidR="005C4A70" w:rsidRPr="00B62D53" w:rsidRDefault="00F429CB" w:rsidP="00B62D53">
            <w:pPr>
              <w:pStyle w:val="af4"/>
              <w:jc w:val="both"/>
              <w:rPr>
                <w:sz w:val="20"/>
                <w:szCs w:val="20"/>
              </w:rPr>
            </w:pPr>
            <w:r w:rsidRPr="00B62D53">
              <w:rPr>
                <w:sz w:val="20"/>
                <w:szCs w:val="20"/>
              </w:rPr>
              <w:t>2007</w:t>
            </w:r>
          </w:p>
        </w:tc>
        <w:tc>
          <w:tcPr>
            <w:tcW w:w="1209" w:type="pct"/>
            <w:gridSpan w:val="2"/>
            <w:tcMar>
              <w:top w:w="0" w:type="dxa"/>
              <w:left w:w="28" w:type="dxa"/>
              <w:bottom w:w="0" w:type="dxa"/>
              <w:right w:w="28" w:type="dxa"/>
            </w:tcMar>
          </w:tcPr>
          <w:p w:rsidR="005C4A70" w:rsidRPr="00B62D53" w:rsidRDefault="00F429CB" w:rsidP="00B62D53">
            <w:pPr>
              <w:pStyle w:val="af4"/>
              <w:jc w:val="both"/>
              <w:rPr>
                <w:sz w:val="20"/>
                <w:szCs w:val="20"/>
              </w:rPr>
            </w:pPr>
            <w:r w:rsidRPr="00B62D53">
              <w:rPr>
                <w:sz w:val="20"/>
                <w:szCs w:val="20"/>
              </w:rPr>
              <w:t>2008</w:t>
            </w:r>
          </w:p>
        </w:tc>
        <w:tc>
          <w:tcPr>
            <w:tcW w:w="1191" w:type="pct"/>
            <w:gridSpan w:val="2"/>
            <w:tcMar>
              <w:top w:w="0" w:type="dxa"/>
              <w:left w:w="28" w:type="dxa"/>
              <w:bottom w:w="0" w:type="dxa"/>
              <w:right w:w="28" w:type="dxa"/>
            </w:tcMar>
          </w:tcPr>
          <w:p w:rsidR="005C4A70" w:rsidRPr="00B62D53" w:rsidRDefault="00F429CB" w:rsidP="00B62D53">
            <w:pPr>
              <w:pStyle w:val="af4"/>
              <w:jc w:val="both"/>
              <w:rPr>
                <w:sz w:val="20"/>
                <w:szCs w:val="20"/>
              </w:rPr>
            </w:pPr>
            <w:r w:rsidRPr="00B62D53">
              <w:rPr>
                <w:sz w:val="20"/>
                <w:szCs w:val="20"/>
              </w:rPr>
              <w:t>2009</w:t>
            </w:r>
          </w:p>
        </w:tc>
      </w:tr>
      <w:tr w:rsidR="00280623" w:rsidRPr="00B62D53" w:rsidTr="00B62D53">
        <w:trPr>
          <w:trHeight w:val="255"/>
        </w:trPr>
        <w:tc>
          <w:tcPr>
            <w:tcW w:w="1478" w:type="pct"/>
            <w:vMerge/>
            <w:tcMar>
              <w:top w:w="0" w:type="dxa"/>
              <w:left w:w="28" w:type="dxa"/>
              <w:bottom w:w="0" w:type="dxa"/>
              <w:right w:w="28" w:type="dxa"/>
            </w:tcMar>
          </w:tcPr>
          <w:p w:rsidR="005C4A70" w:rsidRPr="00B62D53" w:rsidRDefault="005C4A70" w:rsidP="00B62D53">
            <w:pPr>
              <w:pStyle w:val="af4"/>
              <w:jc w:val="both"/>
              <w:rPr>
                <w:sz w:val="20"/>
                <w:szCs w:val="20"/>
              </w:rPr>
            </w:pPr>
          </w:p>
        </w:tc>
        <w:tc>
          <w:tcPr>
            <w:tcW w:w="574"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тыс. руб.</w:t>
            </w:r>
          </w:p>
        </w:tc>
        <w:tc>
          <w:tcPr>
            <w:tcW w:w="548"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 к итогу</w:t>
            </w:r>
          </w:p>
        </w:tc>
        <w:tc>
          <w:tcPr>
            <w:tcW w:w="619"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тыс. руб.</w:t>
            </w:r>
          </w:p>
        </w:tc>
        <w:tc>
          <w:tcPr>
            <w:tcW w:w="590"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 к итогу</w:t>
            </w:r>
          </w:p>
        </w:tc>
        <w:tc>
          <w:tcPr>
            <w:tcW w:w="560"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тыс. руб.</w:t>
            </w:r>
          </w:p>
        </w:tc>
        <w:tc>
          <w:tcPr>
            <w:tcW w:w="631"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 к итогу</w:t>
            </w:r>
          </w:p>
        </w:tc>
      </w:tr>
      <w:tr w:rsidR="00280623" w:rsidRPr="00B62D53" w:rsidTr="00B62D53">
        <w:trPr>
          <w:trHeight w:val="84"/>
        </w:trPr>
        <w:tc>
          <w:tcPr>
            <w:tcW w:w="1478" w:type="pct"/>
            <w:tcMar>
              <w:top w:w="0" w:type="dxa"/>
              <w:left w:w="28" w:type="dxa"/>
              <w:bottom w:w="0" w:type="dxa"/>
              <w:right w:w="28" w:type="dxa"/>
            </w:tcMar>
          </w:tcPr>
          <w:p w:rsidR="005C4A70" w:rsidRPr="00B62D53" w:rsidRDefault="005C4A70" w:rsidP="00B62D53">
            <w:pPr>
              <w:pStyle w:val="af0"/>
              <w:jc w:val="both"/>
              <w:rPr>
                <w:sz w:val="20"/>
              </w:rPr>
            </w:pPr>
            <w:r w:rsidRPr="00B62D53">
              <w:rPr>
                <w:sz w:val="20"/>
              </w:rPr>
              <w:t>Всего</w:t>
            </w:r>
            <w:r w:rsidR="00280623" w:rsidRPr="00B62D53">
              <w:rPr>
                <w:sz w:val="20"/>
              </w:rPr>
              <w:t xml:space="preserve">, </w:t>
            </w:r>
            <w:r w:rsidRPr="00B62D53">
              <w:rPr>
                <w:sz w:val="20"/>
              </w:rPr>
              <w:t>в том числе</w:t>
            </w:r>
          </w:p>
        </w:tc>
        <w:tc>
          <w:tcPr>
            <w:tcW w:w="574"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14466</w:t>
            </w:r>
            <w:r w:rsidR="00766430" w:rsidRPr="00B62D53">
              <w:rPr>
                <w:sz w:val="20"/>
                <w:szCs w:val="20"/>
              </w:rPr>
              <w:t>0</w:t>
            </w:r>
          </w:p>
        </w:tc>
        <w:tc>
          <w:tcPr>
            <w:tcW w:w="548"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100,0</w:t>
            </w:r>
          </w:p>
        </w:tc>
        <w:tc>
          <w:tcPr>
            <w:tcW w:w="619"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14415</w:t>
            </w:r>
            <w:r w:rsidR="00766430" w:rsidRPr="00B62D53">
              <w:rPr>
                <w:sz w:val="20"/>
                <w:szCs w:val="20"/>
              </w:rPr>
              <w:t>0</w:t>
            </w:r>
          </w:p>
        </w:tc>
        <w:tc>
          <w:tcPr>
            <w:tcW w:w="590"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100,0</w:t>
            </w:r>
          </w:p>
        </w:tc>
        <w:tc>
          <w:tcPr>
            <w:tcW w:w="560"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16108</w:t>
            </w:r>
            <w:r w:rsidR="00766430" w:rsidRPr="00B62D53">
              <w:rPr>
                <w:sz w:val="20"/>
                <w:szCs w:val="20"/>
              </w:rPr>
              <w:t>0</w:t>
            </w:r>
          </w:p>
        </w:tc>
        <w:tc>
          <w:tcPr>
            <w:tcW w:w="631"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100,0</w:t>
            </w:r>
          </w:p>
        </w:tc>
      </w:tr>
      <w:tr w:rsidR="00280623" w:rsidRPr="00B62D53" w:rsidTr="00B62D53">
        <w:trPr>
          <w:trHeight w:val="255"/>
        </w:trPr>
        <w:tc>
          <w:tcPr>
            <w:tcW w:w="1478" w:type="pct"/>
            <w:tcMar>
              <w:top w:w="0" w:type="dxa"/>
              <w:left w:w="28" w:type="dxa"/>
              <w:bottom w:w="0" w:type="dxa"/>
              <w:right w:w="28" w:type="dxa"/>
            </w:tcMar>
          </w:tcPr>
          <w:p w:rsidR="005C4A70" w:rsidRPr="00B62D53" w:rsidRDefault="005C4A70" w:rsidP="00B62D53">
            <w:pPr>
              <w:pStyle w:val="af0"/>
              <w:jc w:val="both"/>
              <w:rPr>
                <w:sz w:val="20"/>
              </w:rPr>
            </w:pPr>
            <w:r w:rsidRPr="00B62D53">
              <w:rPr>
                <w:sz w:val="20"/>
              </w:rPr>
              <w:t>машины</w:t>
            </w:r>
          </w:p>
        </w:tc>
        <w:tc>
          <w:tcPr>
            <w:tcW w:w="574" w:type="pct"/>
            <w:tcMar>
              <w:top w:w="0" w:type="dxa"/>
              <w:left w:w="28" w:type="dxa"/>
              <w:bottom w:w="0" w:type="dxa"/>
              <w:right w:w="28" w:type="dxa"/>
            </w:tcMar>
            <w:vAlign w:val="bottom"/>
          </w:tcPr>
          <w:p w:rsidR="005C4A70" w:rsidRPr="00B62D53" w:rsidRDefault="005C4A70" w:rsidP="00B62D53">
            <w:pPr>
              <w:pStyle w:val="af4"/>
              <w:jc w:val="both"/>
              <w:rPr>
                <w:sz w:val="20"/>
                <w:szCs w:val="20"/>
              </w:rPr>
            </w:pPr>
            <w:r w:rsidRPr="00B62D53">
              <w:rPr>
                <w:sz w:val="20"/>
                <w:szCs w:val="20"/>
              </w:rPr>
              <w:t>1542</w:t>
            </w:r>
            <w:r w:rsidR="00766430" w:rsidRPr="00B62D53">
              <w:rPr>
                <w:sz w:val="20"/>
                <w:szCs w:val="20"/>
              </w:rPr>
              <w:t>0</w:t>
            </w:r>
          </w:p>
        </w:tc>
        <w:tc>
          <w:tcPr>
            <w:tcW w:w="548" w:type="pct"/>
            <w:tcMar>
              <w:top w:w="0" w:type="dxa"/>
              <w:left w:w="28" w:type="dxa"/>
              <w:bottom w:w="0" w:type="dxa"/>
              <w:right w:w="28" w:type="dxa"/>
            </w:tcMar>
            <w:vAlign w:val="bottom"/>
          </w:tcPr>
          <w:p w:rsidR="005C4A70" w:rsidRPr="00B62D53" w:rsidRDefault="005C4A70" w:rsidP="00B62D53">
            <w:pPr>
              <w:pStyle w:val="af4"/>
              <w:jc w:val="both"/>
              <w:rPr>
                <w:sz w:val="20"/>
                <w:szCs w:val="20"/>
              </w:rPr>
            </w:pPr>
            <w:r w:rsidRPr="00B62D53">
              <w:rPr>
                <w:sz w:val="20"/>
                <w:szCs w:val="20"/>
              </w:rPr>
              <w:t>10,7</w:t>
            </w:r>
          </w:p>
        </w:tc>
        <w:tc>
          <w:tcPr>
            <w:tcW w:w="619" w:type="pct"/>
            <w:tcMar>
              <w:top w:w="0" w:type="dxa"/>
              <w:left w:w="28" w:type="dxa"/>
              <w:bottom w:w="0" w:type="dxa"/>
              <w:right w:w="28" w:type="dxa"/>
            </w:tcMar>
            <w:vAlign w:val="bottom"/>
          </w:tcPr>
          <w:p w:rsidR="005C4A70" w:rsidRPr="00B62D53" w:rsidRDefault="005C4A70" w:rsidP="00B62D53">
            <w:pPr>
              <w:pStyle w:val="af4"/>
              <w:jc w:val="both"/>
              <w:rPr>
                <w:sz w:val="20"/>
                <w:szCs w:val="20"/>
              </w:rPr>
            </w:pPr>
            <w:r w:rsidRPr="00B62D53">
              <w:rPr>
                <w:sz w:val="20"/>
                <w:szCs w:val="20"/>
              </w:rPr>
              <w:t>1632</w:t>
            </w:r>
            <w:r w:rsidR="00766430" w:rsidRPr="00B62D53">
              <w:rPr>
                <w:sz w:val="20"/>
                <w:szCs w:val="20"/>
              </w:rPr>
              <w:t>0</w:t>
            </w:r>
          </w:p>
        </w:tc>
        <w:tc>
          <w:tcPr>
            <w:tcW w:w="590" w:type="pct"/>
            <w:tcMar>
              <w:top w:w="0" w:type="dxa"/>
              <w:left w:w="28" w:type="dxa"/>
              <w:bottom w:w="0" w:type="dxa"/>
              <w:right w:w="28" w:type="dxa"/>
            </w:tcMar>
            <w:vAlign w:val="bottom"/>
          </w:tcPr>
          <w:p w:rsidR="005C4A70" w:rsidRPr="00B62D53" w:rsidRDefault="005C4A70" w:rsidP="00B62D53">
            <w:pPr>
              <w:pStyle w:val="af4"/>
              <w:jc w:val="both"/>
              <w:rPr>
                <w:sz w:val="20"/>
                <w:szCs w:val="20"/>
              </w:rPr>
            </w:pPr>
            <w:r w:rsidRPr="00B62D53">
              <w:rPr>
                <w:sz w:val="20"/>
                <w:szCs w:val="20"/>
              </w:rPr>
              <w:t>11,3</w:t>
            </w:r>
          </w:p>
        </w:tc>
        <w:tc>
          <w:tcPr>
            <w:tcW w:w="560" w:type="pct"/>
            <w:tcMar>
              <w:top w:w="0" w:type="dxa"/>
              <w:left w:w="28" w:type="dxa"/>
              <w:bottom w:w="0" w:type="dxa"/>
              <w:right w:w="28" w:type="dxa"/>
            </w:tcMar>
            <w:vAlign w:val="bottom"/>
          </w:tcPr>
          <w:p w:rsidR="005C4A70" w:rsidRPr="00B62D53" w:rsidRDefault="005C4A70" w:rsidP="00B62D53">
            <w:pPr>
              <w:pStyle w:val="af4"/>
              <w:jc w:val="both"/>
              <w:rPr>
                <w:sz w:val="20"/>
                <w:szCs w:val="20"/>
              </w:rPr>
            </w:pPr>
            <w:r w:rsidRPr="00B62D53">
              <w:rPr>
                <w:sz w:val="20"/>
                <w:szCs w:val="20"/>
              </w:rPr>
              <w:t>1724</w:t>
            </w:r>
            <w:r w:rsidR="00766430" w:rsidRPr="00B62D53">
              <w:rPr>
                <w:sz w:val="20"/>
                <w:szCs w:val="20"/>
              </w:rPr>
              <w:t>0</w:t>
            </w:r>
          </w:p>
        </w:tc>
        <w:tc>
          <w:tcPr>
            <w:tcW w:w="631" w:type="pct"/>
            <w:tcMar>
              <w:top w:w="0" w:type="dxa"/>
              <w:left w:w="28" w:type="dxa"/>
              <w:bottom w:w="0" w:type="dxa"/>
              <w:right w:w="28" w:type="dxa"/>
            </w:tcMar>
            <w:vAlign w:val="bottom"/>
          </w:tcPr>
          <w:p w:rsidR="005C4A70" w:rsidRPr="00B62D53" w:rsidRDefault="005C4A70" w:rsidP="00B62D53">
            <w:pPr>
              <w:pStyle w:val="af4"/>
              <w:jc w:val="both"/>
              <w:rPr>
                <w:sz w:val="20"/>
                <w:szCs w:val="20"/>
              </w:rPr>
            </w:pPr>
            <w:r w:rsidRPr="00B62D53">
              <w:rPr>
                <w:sz w:val="20"/>
                <w:szCs w:val="20"/>
              </w:rPr>
              <w:t>10,7</w:t>
            </w:r>
          </w:p>
        </w:tc>
      </w:tr>
      <w:tr w:rsidR="00280623" w:rsidRPr="00B62D53" w:rsidTr="00B62D53">
        <w:trPr>
          <w:trHeight w:val="255"/>
        </w:trPr>
        <w:tc>
          <w:tcPr>
            <w:tcW w:w="1478" w:type="pct"/>
            <w:tcMar>
              <w:top w:w="0" w:type="dxa"/>
              <w:left w:w="28" w:type="dxa"/>
              <w:bottom w:w="0" w:type="dxa"/>
              <w:right w:w="28" w:type="dxa"/>
            </w:tcMar>
          </w:tcPr>
          <w:p w:rsidR="005C4A70" w:rsidRPr="00B62D53" w:rsidRDefault="005C4A70" w:rsidP="00B62D53">
            <w:pPr>
              <w:pStyle w:val="af0"/>
              <w:jc w:val="both"/>
              <w:rPr>
                <w:sz w:val="20"/>
              </w:rPr>
            </w:pPr>
            <w:r w:rsidRPr="00B62D53">
              <w:rPr>
                <w:sz w:val="20"/>
              </w:rPr>
              <w:t>транспорт</w:t>
            </w:r>
          </w:p>
        </w:tc>
        <w:tc>
          <w:tcPr>
            <w:tcW w:w="574" w:type="pct"/>
            <w:tcMar>
              <w:top w:w="0" w:type="dxa"/>
              <w:left w:w="28" w:type="dxa"/>
              <w:bottom w:w="0" w:type="dxa"/>
              <w:right w:w="28" w:type="dxa"/>
            </w:tcMar>
            <w:vAlign w:val="bottom"/>
          </w:tcPr>
          <w:p w:rsidR="005C4A70" w:rsidRPr="00B62D53" w:rsidRDefault="005C4A70" w:rsidP="00B62D53">
            <w:pPr>
              <w:pStyle w:val="af4"/>
              <w:jc w:val="both"/>
              <w:rPr>
                <w:sz w:val="20"/>
                <w:szCs w:val="20"/>
              </w:rPr>
            </w:pPr>
            <w:r w:rsidRPr="00B62D53">
              <w:rPr>
                <w:sz w:val="20"/>
                <w:szCs w:val="20"/>
              </w:rPr>
              <w:t>12260</w:t>
            </w:r>
            <w:r w:rsidR="00766430" w:rsidRPr="00B62D53">
              <w:rPr>
                <w:sz w:val="20"/>
                <w:szCs w:val="20"/>
              </w:rPr>
              <w:t>0</w:t>
            </w:r>
          </w:p>
        </w:tc>
        <w:tc>
          <w:tcPr>
            <w:tcW w:w="548" w:type="pct"/>
            <w:tcMar>
              <w:top w:w="0" w:type="dxa"/>
              <w:left w:w="28" w:type="dxa"/>
              <w:bottom w:w="0" w:type="dxa"/>
              <w:right w:w="28" w:type="dxa"/>
            </w:tcMar>
            <w:vAlign w:val="bottom"/>
          </w:tcPr>
          <w:p w:rsidR="005C4A70" w:rsidRPr="00B62D53" w:rsidRDefault="005C4A70" w:rsidP="00B62D53">
            <w:pPr>
              <w:pStyle w:val="af4"/>
              <w:jc w:val="both"/>
              <w:rPr>
                <w:sz w:val="20"/>
                <w:szCs w:val="20"/>
              </w:rPr>
            </w:pPr>
            <w:r w:rsidRPr="00B62D53">
              <w:rPr>
                <w:sz w:val="20"/>
                <w:szCs w:val="20"/>
              </w:rPr>
              <w:t>84,8</w:t>
            </w:r>
          </w:p>
        </w:tc>
        <w:tc>
          <w:tcPr>
            <w:tcW w:w="619" w:type="pct"/>
            <w:tcMar>
              <w:top w:w="0" w:type="dxa"/>
              <w:left w:w="28" w:type="dxa"/>
              <w:bottom w:w="0" w:type="dxa"/>
              <w:right w:w="28" w:type="dxa"/>
            </w:tcMar>
            <w:vAlign w:val="bottom"/>
          </w:tcPr>
          <w:p w:rsidR="005C4A70" w:rsidRPr="00B62D53" w:rsidRDefault="005C4A70" w:rsidP="00B62D53">
            <w:pPr>
              <w:pStyle w:val="af4"/>
              <w:jc w:val="both"/>
              <w:rPr>
                <w:sz w:val="20"/>
                <w:szCs w:val="20"/>
              </w:rPr>
            </w:pPr>
            <w:r w:rsidRPr="00B62D53">
              <w:rPr>
                <w:sz w:val="20"/>
                <w:szCs w:val="20"/>
              </w:rPr>
              <w:t>12119</w:t>
            </w:r>
            <w:r w:rsidR="00766430" w:rsidRPr="00B62D53">
              <w:rPr>
                <w:sz w:val="20"/>
                <w:szCs w:val="20"/>
              </w:rPr>
              <w:t>0</w:t>
            </w:r>
          </w:p>
        </w:tc>
        <w:tc>
          <w:tcPr>
            <w:tcW w:w="590" w:type="pct"/>
            <w:tcMar>
              <w:top w:w="0" w:type="dxa"/>
              <w:left w:w="28" w:type="dxa"/>
              <w:bottom w:w="0" w:type="dxa"/>
              <w:right w:w="28" w:type="dxa"/>
            </w:tcMar>
            <w:vAlign w:val="bottom"/>
          </w:tcPr>
          <w:p w:rsidR="005C4A70" w:rsidRPr="00B62D53" w:rsidRDefault="005C4A70" w:rsidP="00B62D53">
            <w:pPr>
              <w:pStyle w:val="af4"/>
              <w:jc w:val="both"/>
              <w:rPr>
                <w:sz w:val="20"/>
                <w:szCs w:val="20"/>
              </w:rPr>
            </w:pPr>
            <w:r w:rsidRPr="00B62D53">
              <w:rPr>
                <w:sz w:val="20"/>
                <w:szCs w:val="20"/>
              </w:rPr>
              <w:t>84,1</w:t>
            </w:r>
          </w:p>
        </w:tc>
        <w:tc>
          <w:tcPr>
            <w:tcW w:w="560" w:type="pct"/>
            <w:tcMar>
              <w:top w:w="0" w:type="dxa"/>
              <w:left w:w="28" w:type="dxa"/>
              <w:bottom w:w="0" w:type="dxa"/>
              <w:right w:w="28" w:type="dxa"/>
            </w:tcMar>
            <w:vAlign w:val="bottom"/>
          </w:tcPr>
          <w:p w:rsidR="005C4A70" w:rsidRPr="00B62D53" w:rsidRDefault="005C4A70" w:rsidP="00B62D53">
            <w:pPr>
              <w:pStyle w:val="af4"/>
              <w:jc w:val="both"/>
              <w:rPr>
                <w:sz w:val="20"/>
                <w:szCs w:val="20"/>
              </w:rPr>
            </w:pPr>
            <w:r w:rsidRPr="00B62D53">
              <w:rPr>
                <w:sz w:val="20"/>
                <w:szCs w:val="20"/>
              </w:rPr>
              <w:t>13720</w:t>
            </w:r>
            <w:r w:rsidR="00766430" w:rsidRPr="00B62D53">
              <w:rPr>
                <w:sz w:val="20"/>
                <w:szCs w:val="20"/>
              </w:rPr>
              <w:t>0</w:t>
            </w:r>
          </w:p>
        </w:tc>
        <w:tc>
          <w:tcPr>
            <w:tcW w:w="631" w:type="pct"/>
            <w:tcMar>
              <w:top w:w="0" w:type="dxa"/>
              <w:left w:w="28" w:type="dxa"/>
              <w:bottom w:w="0" w:type="dxa"/>
              <w:right w:w="28" w:type="dxa"/>
            </w:tcMar>
            <w:vAlign w:val="bottom"/>
          </w:tcPr>
          <w:p w:rsidR="005C4A70" w:rsidRPr="00B62D53" w:rsidRDefault="005C4A70" w:rsidP="00B62D53">
            <w:pPr>
              <w:pStyle w:val="af4"/>
              <w:jc w:val="both"/>
              <w:rPr>
                <w:sz w:val="20"/>
                <w:szCs w:val="20"/>
              </w:rPr>
            </w:pPr>
            <w:r w:rsidRPr="00B62D53">
              <w:rPr>
                <w:sz w:val="20"/>
                <w:szCs w:val="20"/>
              </w:rPr>
              <w:t>85,2</w:t>
            </w:r>
          </w:p>
        </w:tc>
      </w:tr>
      <w:tr w:rsidR="00280623" w:rsidRPr="00B62D53" w:rsidTr="00B62D53">
        <w:trPr>
          <w:trHeight w:val="255"/>
        </w:trPr>
        <w:tc>
          <w:tcPr>
            <w:tcW w:w="1478" w:type="pct"/>
            <w:tcMar>
              <w:top w:w="0" w:type="dxa"/>
              <w:left w:w="28" w:type="dxa"/>
              <w:bottom w:w="0" w:type="dxa"/>
              <w:right w:w="28" w:type="dxa"/>
            </w:tcMar>
          </w:tcPr>
          <w:p w:rsidR="005C4A70" w:rsidRPr="00B62D53" w:rsidRDefault="005C4A70" w:rsidP="00B62D53">
            <w:pPr>
              <w:pStyle w:val="af0"/>
              <w:jc w:val="both"/>
              <w:rPr>
                <w:sz w:val="20"/>
              </w:rPr>
            </w:pPr>
            <w:r w:rsidRPr="00B62D53">
              <w:rPr>
                <w:sz w:val="20"/>
              </w:rPr>
              <w:t>инвентарь</w:t>
            </w:r>
          </w:p>
        </w:tc>
        <w:tc>
          <w:tcPr>
            <w:tcW w:w="574" w:type="pct"/>
            <w:tcMar>
              <w:top w:w="0" w:type="dxa"/>
              <w:left w:w="28" w:type="dxa"/>
              <w:bottom w:w="0" w:type="dxa"/>
              <w:right w:w="28" w:type="dxa"/>
            </w:tcMar>
            <w:vAlign w:val="bottom"/>
          </w:tcPr>
          <w:p w:rsidR="005C4A70" w:rsidRPr="00B62D53" w:rsidRDefault="005C4A70" w:rsidP="00B62D53">
            <w:pPr>
              <w:pStyle w:val="af4"/>
              <w:jc w:val="both"/>
              <w:rPr>
                <w:sz w:val="20"/>
                <w:szCs w:val="20"/>
              </w:rPr>
            </w:pPr>
            <w:r w:rsidRPr="00B62D53">
              <w:rPr>
                <w:sz w:val="20"/>
                <w:szCs w:val="20"/>
              </w:rPr>
              <w:t>664</w:t>
            </w:r>
            <w:r w:rsidR="00766430" w:rsidRPr="00B62D53">
              <w:rPr>
                <w:sz w:val="20"/>
                <w:szCs w:val="20"/>
              </w:rPr>
              <w:t>0</w:t>
            </w:r>
          </w:p>
        </w:tc>
        <w:tc>
          <w:tcPr>
            <w:tcW w:w="548" w:type="pct"/>
            <w:tcMar>
              <w:top w:w="0" w:type="dxa"/>
              <w:left w:w="28" w:type="dxa"/>
              <w:bottom w:w="0" w:type="dxa"/>
              <w:right w:w="28" w:type="dxa"/>
            </w:tcMar>
            <w:vAlign w:val="bottom"/>
          </w:tcPr>
          <w:p w:rsidR="005C4A70" w:rsidRPr="00B62D53" w:rsidRDefault="005C4A70" w:rsidP="00B62D53">
            <w:pPr>
              <w:pStyle w:val="af4"/>
              <w:jc w:val="both"/>
              <w:rPr>
                <w:sz w:val="20"/>
                <w:szCs w:val="20"/>
              </w:rPr>
            </w:pPr>
            <w:r w:rsidRPr="00B62D53">
              <w:rPr>
                <w:sz w:val="20"/>
                <w:szCs w:val="20"/>
              </w:rPr>
              <w:t>4,6</w:t>
            </w:r>
          </w:p>
        </w:tc>
        <w:tc>
          <w:tcPr>
            <w:tcW w:w="619" w:type="pct"/>
            <w:tcMar>
              <w:top w:w="0" w:type="dxa"/>
              <w:left w:w="28" w:type="dxa"/>
              <w:bottom w:w="0" w:type="dxa"/>
              <w:right w:w="28" w:type="dxa"/>
            </w:tcMar>
            <w:vAlign w:val="bottom"/>
          </w:tcPr>
          <w:p w:rsidR="005C4A70" w:rsidRPr="00B62D53" w:rsidRDefault="005C4A70" w:rsidP="00B62D53">
            <w:pPr>
              <w:pStyle w:val="af4"/>
              <w:jc w:val="both"/>
              <w:rPr>
                <w:sz w:val="20"/>
                <w:szCs w:val="20"/>
              </w:rPr>
            </w:pPr>
            <w:r w:rsidRPr="00B62D53">
              <w:rPr>
                <w:sz w:val="20"/>
                <w:szCs w:val="20"/>
              </w:rPr>
              <w:t>664</w:t>
            </w:r>
            <w:r w:rsidR="00766430" w:rsidRPr="00B62D53">
              <w:rPr>
                <w:sz w:val="20"/>
                <w:szCs w:val="20"/>
              </w:rPr>
              <w:t>0</w:t>
            </w:r>
          </w:p>
        </w:tc>
        <w:tc>
          <w:tcPr>
            <w:tcW w:w="590" w:type="pct"/>
            <w:tcMar>
              <w:top w:w="0" w:type="dxa"/>
              <w:left w:w="28" w:type="dxa"/>
              <w:bottom w:w="0" w:type="dxa"/>
              <w:right w:w="28" w:type="dxa"/>
            </w:tcMar>
            <w:vAlign w:val="bottom"/>
          </w:tcPr>
          <w:p w:rsidR="005C4A70" w:rsidRPr="00B62D53" w:rsidRDefault="005C4A70" w:rsidP="00B62D53">
            <w:pPr>
              <w:pStyle w:val="af4"/>
              <w:jc w:val="both"/>
              <w:rPr>
                <w:sz w:val="20"/>
                <w:szCs w:val="20"/>
              </w:rPr>
            </w:pPr>
            <w:r w:rsidRPr="00B62D53">
              <w:rPr>
                <w:sz w:val="20"/>
                <w:szCs w:val="20"/>
              </w:rPr>
              <w:t>4,6</w:t>
            </w:r>
          </w:p>
        </w:tc>
        <w:tc>
          <w:tcPr>
            <w:tcW w:w="560" w:type="pct"/>
            <w:tcMar>
              <w:top w:w="0" w:type="dxa"/>
              <w:left w:w="28" w:type="dxa"/>
              <w:bottom w:w="0" w:type="dxa"/>
              <w:right w:w="28" w:type="dxa"/>
            </w:tcMar>
            <w:vAlign w:val="bottom"/>
          </w:tcPr>
          <w:p w:rsidR="005C4A70" w:rsidRPr="00B62D53" w:rsidRDefault="005C4A70" w:rsidP="00B62D53">
            <w:pPr>
              <w:pStyle w:val="af4"/>
              <w:jc w:val="both"/>
              <w:rPr>
                <w:sz w:val="20"/>
                <w:szCs w:val="20"/>
              </w:rPr>
            </w:pPr>
            <w:r w:rsidRPr="00B62D53">
              <w:rPr>
                <w:sz w:val="20"/>
                <w:szCs w:val="20"/>
              </w:rPr>
              <w:t>664</w:t>
            </w:r>
            <w:r w:rsidR="00766430" w:rsidRPr="00B62D53">
              <w:rPr>
                <w:sz w:val="20"/>
                <w:szCs w:val="20"/>
              </w:rPr>
              <w:t>0</w:t>
            </w:r>
          </w:p>
        </w:tc>
        <w:tc>
          <w:tcPr>
            <w:tcW w:w="631" w:type="pct"/>
            <w:tcMar>
              <w:top w:w="0" w:type="dxa"/>
              <w:left w:w="28" w:type="dxa"/>
              <w:bottom w:w="0" w:type="dxa"/>
              <w:right w:w="28" w:type="dxa"/>
            </w:tcMar>
            <w:vAlign w:val="bottom"/>
          </w:tcPr>
          <w:p w:rsidR="005C4A70" w:rsidRPr="00B62D53" w:rsidRDefault="005C4A70" w:rsidP="00B62D53">
            <w:pPr>
              <w:pStyle w:val="af4"/>
              <w:jc w:val="both"/>
              <w:rPr>
                <w:sz w:val="20"/>
                <w:szCs w:val="20"/>
              </w:rPr>
            </w:pPr>
            <w:r w:rsidRPr="00B62D53">
              <w:rPr>
                <w:sz w:val="20"/>
                <w:szCs w:val="20"/>
              </w:rPr>
              <w:t>4,1</w:t>
            </w:r>
          </w:p>
        </w:tc>
      </w:tr>
    </w:tbl>
    <w:p w:rsidR="00B62D53" w:rsidRDefault="00B62D53" w:rsidP="00900547">
      <w:pPr>
        <w:pStyle w:val="afe"/>
        <w:rPr>
          <w:szCs w:val="28"/>
        </w:rPr>
      </w:pPr>
    </w:p>
    <w:p w:rsidR="005C4A70" w:rsidRPr="00900547" w:rsidRDefault="005C4A70" w:rsidP="00900547">
      <w:pPr>
        <w:pStyle w:val="afe"/>
        <w:rPr>
          <w:szCs w:val="28"/>
        </w:rPr>
      </w:pPr>
      <w:r w:rsidRPr="00900547">
        <w:rPr>
          <w:szCs w:val="28"/>
        </w:rPr>
        <w:t xml:space="preserve">Следует также отметить, что коэффициент технологической структуры за рассматриваемый период постепенно снижается с 0,88 в </w:t>
      </w:r>
      <w:r w:rsidR="00F429CB" w:rsidRPr="00900547">
        <w:rPr>
          <w:szCs w:val="28"/>
        </w:rPr>
        <w:t>2007</w:t>
      </w:r>
      <w:r w:rsidRPr="00900547">
        <w:rPr>
          <w:szCs w:val="28"/>
        </w:rPr>
        <w:t xml:space="preserve"> г. до 0,82 в </w:t>
      </w:r>
      <w:r w:rsidR="00F429CB" w:rsidRPr="00900547">
        <w:rPr>
          <w:szCs w:val="28"/>
        </w:rPr>
        <w:t>2009</w:t>
      </w:r>
      <w:r w:rsidRPr="00900547">
        <w:rPr>
          <w:szCs w:val="28"/>
        </w:rPr>
        <w:t xml:space="preserve"> г.</w:t>
      </w:r>
    </w:p>
    <w:p w:rsidR="0046253C" w:rsidRPr="00900547" w:rsidRDefault="005C4A70" w:rsidP="00900547">
      <w:pPr>
        <w:pStyle w:val="afe"/>
        <w:rPr>
          <w:szCs w:val="28"/>
        </w:rPr>
      </w:pPr>
      <w:r w:rsidRPr="00900547">
        <w:rPr>
          <w:szCs w:val="28"/>
        </w:rPr>
        <w:t>Как видно из представленной таблицы</w:t>
      </w:r>
      <w:r w:rsidR="00F429CB" w:rsidRPr="00900547">
        <w:rPr>
          <w:szCs w:val="28"/>
        </w:rPr>
        <w:t xml:space="preserve"> </w:t>
      </w:r>
      <w:r w:rsidR="003C43DE" w:rsidRPr="00900547">
        <w:rPr>
          <w:szCs w:val="28"/>
        </w:rPr>
        <w:t>2.</w:t>
      </w:r>
      <w:r w:rsidR="00F429CB" w:rsidRPr="00900547">
        <w:rPr>
          <w:szCs w:val="28"/>
        </w:rPr>
        <w:t>8</w:t>
      </w:r>
      <w:r w:rsidRPr="00900547">
        <w:rPr>
          <w:szCs w:val="28"/>
        </w:rPr>
        <w:t xml:space="preserve">, основной состав производственных фондов формирует технологический транспорт - 85,2 % на конец </w:t>
      </w:r>
      <w:r w:rsidR="00F429CB" w:rsidRPr="00900547">
        <w:rPr>
          <w:szCs w:val="28"/>
        </w:rPr>
        <w:t>2009</w:t>
      </w:r>
      <w:r w:rsidRPr="00900547">
        <w:rPr>
          <w:szCs w:val="28"/>
        </w:rPr>
        <w:t xml:space="preserve"> г.</w:t>
      </w:r>
    </w:p>
    <w:p w:rsidR="0046253C" w:rsidRPr="00900547" w:rsidRDefault="005C4A70" w:rsidP="00900547">
      <w:pPr>
        <w:pStyle w:val="afe"/>
        <w:rPr>
          <w:szCs w:val="28"/>
        </w:rPr>
      </w:pPr>
      <w:r w:rsidRPr="00900547">
        <w:rPr>
          <w:szCs w:val="28"/>
        </w:rPr>
        <w:t xml:space="preserve">Для характеристики степени использования основных фондов необходимо рассчитать показатели фондоотдачи и фондоемкости. Как показали данные проведенного регрессионного анализа, снижение объема </w:t>
      </w:r>
      <w:r w:rsidR="00634061" w:rsidRPr="00900547">
        <w:rPr>
          <w:szCs w:val="28"/>
        </w:rPr>
        <w:t xml:space="preserve">производства товаров и услуг </w:t>
      </w:r>
      <w:r w:rsidRPr="00900547">
        <w:rPr>
          <w:szCs w:val="28"/>
        </w:rPr>
        <w:t>повлияло на фондоотдачу в наибольшей степени (0,0321).</w:t>
      </w:r>
    </w:p>
    <w:p w:rsidR="005C4A70" w:rsidRPr="00900547" w:rsidRDefault="005C4A70" w:rsidP="00900547">
      <w:pPr>
        <w:pStyle w:val="afe"/>
        <w:rPr>
          <w:szCs w:val="28"/>
        </w:rPr>
      </w:pPr>
      <w:r w:rsidRPr="00900547">
        <w:rPr>
          <w:szCs w:val="28"/>
        </w:rPr>
        <w:t>Таким образом, можно сделать следующий вывод: на предприятии наблюдается снижение величины основных показателей, характеризующих его деятельность, что обусловлено сокращением объемов производства.</w:t>
      </w:r>
    </w:p>
    <w:p w:rsidR="00B62D53" w:rsidRDefault="00B62D53" w:rsidP="00900547">
      <w:pPr>
        <w:pStyle w:val="af3"/>
        <w:ind w:firstLine="709"/>
        <w:jc w:val="both"/>
        <w:rPr>
          <w:szCs w:val="25"/>
        </w:rPr>
      </w:pPr>
    </w:p>
    <w:p w:rsidR="005C4A70" w:rsidRPr="00900547" w:rsidRDefault="005C4A70" w:rsidP="00900547">
      <w:pPr>
        <w:pStyle w:val="af3"/>
        <w:ind w:firstLine="709"/>
        <w:jc w:val="both"/>
        <w:rPr>
          <w:szCs w:val="25"/>
        </w:rPr>
      </w:pPr>
      <w:r w:rsidRPr="00900547">
        <w:rPr>
          <w:szCs w:val="25"/>
        </w:rPr>
        <w:t xml:space="preserve">Таблица </w:t>
      </w:r>
      <w:r w:rsidR="003C43DE" w:rsidRPr="00900547">
        <w:rPr>
          <w:szCs w:val="25"/>
        </w:rPr>
        <w:t>2.</w:t>
      </w:r>
      <w:r w:rsidR="00F429CB" w:rsidRPr="00900547">
        <w:rPr>
          <w:szCs w:val="25"/>
        </w:rPr>
        <w:t>9</w:t>
      </w:r>
    </w:p>
    <w:p w:rsidR="005C4A70" w:rsidRPr="00900547" w:rsidRDefault="005C4A70" w:rsidP="00900547">
      <w:pPr>
        <w:pStyle w:val="af4"/>
        <w:ind w:firstLine="709"/>
        <w:jc w:val="both"/>
        <w:rPr>
          <w:szCs w:val="25"/>
        </w:rPr>
      </w:pPr>
      <w:r w:rsidRPr="00900547">
        <w:rPr>
          <w:szCs w:val="25"/>
        </w:rPr>
        <w:t>Показатели использования и состояния основных производственных фондов ООО «</w:t>
      </w:r>
      <w:r w:rsidR="00C34A06" w:rsidRPr="00900547">
        <w:rPr>
          <w:szCs w:val="25"/>
        </w:rPr>
        <w:t>Коралайна Инжиниринг</w:t>
      </w:r>
      <w:r w:rsidRPr="00900547">
        <w:rPr>
          <w:szCs w:val="25"/>
        </w:rPr>
        <w:t xml:space="preserve">» в </w:t>
      </w:r>
      <w:r w:rsidR="00F429CB" w:rsidRPr="00900547">
        <w:rPr>
          <w:szCs w:val="25"/>
        </w:rPr>
        <w:t>2006</w:t>
      </w:r>
      <w:r w:rsidRPr="00900547">
        <w:rPr>
          <w:szCs w:val="25"/>
        </w:rPr>
        <w:t>-</w:t>
      </w:r>
      <w:r w:rsidR="00F429CB" w:rsidRPr="00900547">
        <w:rPr>
          <w:szCs w:val="25"/>
        </w:rPr>
        <w:t>2009</w:t>
      </w:r>
      <w:r w:rsidRPr="00900547">
        <w:rPr>
          <w:szCs w:val="25"/>
        </w:rPr>
        <w:t xml:space="preserve"> гг.</w:t>
      </w:r>
    </w:p>
    <w:tbl>
      <w:tblPr>
        <w:tblW w:w="4909" w:type="pct"/>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926"/>
        <w:gridCol w:w="1486"/>
        <w:gridCol w:w="832"/>
        <w:gridCol w:w="985"/>
        <w:gridCol w:w="759"/>
        <w:gridCol w:w="852"/>
        <w:gridCol w:w="789"/>
        <w:gridCol w:w="852"/>
        <w:gridCol w:w="758"/>
      </w:tblGrid>
      <w:tr w:rsidR="005C4A70" w:rsidRPr="00B62D53" w:rsidTr="00B62D53">
        <w:trPr>
          <w:trHeight w:val="28"/>
        </w:trPr>
        <w:tc>
          <w:tcPr>
            <w:tcW w:w="1042" w:type="pct"/>
            <w:vMerge w:val="restar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Показатели</w:t>
            </w:r>
          </w:p>
        </w:tc>
        <w:tc>
          <w:tcPr>
            <w:tcW w:w="805" w:type="pct"/>
            <w:vMerge w:val="restar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Ед.</w:t>
            </w:r>
            <w:r w:rsidR="00B62D53">
              <w:rPr>
                <w:sz w:val="20"/>
                <w:szCs w:val="20"/>
              </w:rPr>
              <w:t xml:space="preserve"> </w:t>
            </w:r>
            <w:r w:rsidRPr="00B62D53">
              <w:rPr>
                <w:sz w:val="20"/>
                <w:szCs w:val="20"/>
              </w:rPr>
              <w:t>изм.</w:t>
            </w:r>
          </w:p>
        </w:tc>
        <w:tc>
          <w:tcPr>
            <w:tcW w:w="450" w:type="pct"/>
            <w:vMerge w:val="restart"/>
            <w:tcMar>
              <w:top w:w="0" w:type="dxa"/>
              <w:left w:w="28" w:type="dxa"/>
              <w:bottom w:w="0" w:type="dxa"/>
              <w:right w:w="28" w:type="dxa"/>
            </w:tcMar>
          </w:tcPr>
          <w:p w:rsidR="005C4A70" w:rsidRPr="00B62D53" w:rsidRDefault="00F429CB" w:rsidP="00B62D53">
            <w:pPr>
              <w:pStyle w:val="af4"/>
              <w:jc w:val="both"/>
              <w:rPr>
                <w:sz w:val="20"/>
                <w:szCs w:val="20"/>
              </w:rPr>
            </w:pPr>
            <w:r w:rsidRPr="00B62D53">
              <w:rPr>
                <w:sz w:val="20"/>
                <w:szCs w:val="20"/>
              </w:rPr>
              <w:t>2006</w:t>
            </w:r>
          </w:p>
        </w:tc>
        <w:tc>
          <w:tcPr>
            <w:tcW w:w="944" w:type="pct"/>
            <w:gridSpan w:val="2"/>
            <w:tcMar>
              <w:top w:w="0" w:type="dxa"/>
              <w:left w:w="28" w:type="dxa"/>
              <w:bottom w:w="0" w:type="dxa"/>
              <w:right w:w="28" w:type="dxa"/>
            </w:tcMar>
          </w:tcPr>
          <w:p w:rsidR="005C4A70" w:rsidRPr="00B62D53" w:rsidRDefault="00F429CB" w:rsidP="00B62D53">
            <w:pPr>
              <w:pStyle w:val="af4"/>
              <w:jc w:val="both"/>
              <w:rPr>
                <w:sz w:val="20"/>
                <w:szCs w:val="20"/>
              </w:rPr>
            </w:pPr>
            <w:r w:rsidRPr="00B62D53">
              <w:rPr>
                <w:sz w:val="20"/>
                <w:szCs w:val="20"/>
              </w:rPr>
              <w:t>2007</w:t>
            </w:r>
          </w:p>
        </w:tc>
        <w:tc>
          <w:tcPr>
            <w:tcW w:w="888" w:type="pct"/>
            <w:gridSpan w:val="2"/>
            <w:tcMar>
              <w:top w:w="0" w:type="dxa"/>
              <w:left w:w="28" w:type="dxa"/>
              <w:bottom w:w="0" w:type="dxa"/>
              <w:right w:w="28" w:type="dxa"/>
            </w:tcMar>
          </w:tcPr>
          <w:p w:rsidR="005C4A70" w:rsidRPr="00B62D53" w:rsidRDefault="00F429CB" w:rsidP="00B62D53">
            <w:pPr>
              <w:pStyle w:val="af4"/>
              <w:jc w:val="both"/>
              <w:rPr>
                <w:sz w:val="20"/>
                <w:szCs w:val="20"/>
              </w:rPr>
            </w:pPr>
            <w:r w:rsidRPr="00B62D53">
              <w:rPr>
                <w:sz w:val="20"/>
                <w:szCs w:val="20"/>
              </w:rPr>
              <w:t>2008</w:t>
            </w:r>
          </w:p>
        </w:tc>
        <w:tc>
          <w:tcPr>
            <w:tcW w:w="871" w:type="pct"/>
            <w:gridSpan w:val="2"/>
            <w:tcMar>
              <w:top w:w="0" w:type="dxa"/>
              <w:left w:w="28" w:type="dxa"/>
              <w:bottom w:w="0" w:type="dxa"/>
              <w:right w:w="28" w:type="dxa"/>
            </w:tcMar>
          </w:tcPr>
          <w:p w:rsidR="005C4A70" w:rsidRPr="00B62D53" w:rsidRDefault="00F429CB" w:rsidP="00B62D53">
            <w:pPr>
              <w:pStyle w:val="af4"/>
              <w:jc w:val="both"/>
              <w:rPr>
                <w:sz w:val="20"/>
                <w:szCs w:val="20"/>
              </w:rPr>
            </w:pPr>
            <w:r w:rsidRPr="00B62D53">
              <w:rPr>
                <w:sz w:val="20"/>
                <w:szCs w:val="20"/>
              </w:rPr>
              <w:t>2009</w:t>
            </w:r>
          </w:p>
        </w:tc>
      </w:tr>
      <w:tr w:rsidR="00B62D53" w:rsidRPr="00B62D53" w:rsidTr="00B62D53">
        <w:trPr>
          <w:trHeight w:val="28"/>
        </w:trPr>
        <w:tc>
          <w:tcPr>
            <w:tcW w:w="1042" w:type="pct"/>
            <w:vMerge/>
            <w:tcMar>
              <w:top w:w="0" w:type="dxa"/>
              <w:left w:w="28" w:type="dxa"/>
              <w:bottom w:w="0" w:type="dxa"/>
              <w:right w:w="28" w:type="dxa"/>
            </w:tcMar>
          </w:tcPr>
          <w:p w:rsidR="005C4A70" w:rsidRPr="00B62D53" w:rsidRDefault="005C4A70" w:rsidP="00B62D53">
            <w:pPr>
              <w:pStyle w:val="af4"/>
              <w:jc w:val="both"/>
              <w:rPr>
                <w:sz w:val="20"/>
                <w:szCs w:val="20"/>
              </w:rPr>
            </w:pPr>
          </w:p>
        </w:tc>
        <w:tc>
          <w:tcPr>
            <w:tcW w:w="805" w:type="pct"/>
            <w:vMerge/>
            <w:tcMar>
              <w:top w:w="0" w:type="dxa"/>
              <w:left w:w="28" w:type="dxa"/>
              <w:bottom w:w="0" w:type="dxa"/>
              <w:right w:w="28" w:type="dxa"/>
            </w:tcMar>
          </w:tcPr>
          <w:p w:rsidR="005C4A70" w:rsidRPr="00B62D53" w:rsidRDefault="005C4A70" w:rsidP="00B62D53">
            <w:pPr>
              <w:pStyle w:val="af4"/>
              <w:jc w:val="both"/>
              <w:rPr>
                <w:sz w:val="20"/>
                <w:szCs w:val="20"/>
              </w:rPr>
            </w:pPr>
          </w:p>
        </w:tc>
        <w:tc>
          <w:tcPr>
            <w:tcW w:w="450" w:type="pct"/>
            <w:vMerge/>
            <w:tcMar>
              <w:top w:w="0" w:type="dxa"/>
              <w:left w:w="28" w:type="dxa"/>
              <w:bottom w:w="0" w:type="dxa"/>
              <w:right w:w="28" w:type="dxa"/>
            </w:tcMar>
          </w:tcPr>
          <w:p w:rsidR="005C4A70" w:rsidRPr="00B62D53" w:rsidRDefault="005C4A70" w:rsidP="00B62D53">
            <w:pPr>
              <w:pStyle w:val="af4"/>
              <w:jc w:val="both"/>
              <w:rPr>
                <w:sz w:val="20"/>
                <w:szCs w:val="20"/>
              </w:rPr>
            </w:pPr>
          </w:p>
        </w:tc>
        <w:tc>
          <w:tcPr>
            <w:tcW w:w="533"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абс.</w:t>
            </w:r>
          </w:p>
        </w:tc>
        <w:tc>
          <w:tcPr>
            <w:tcW w:w="411"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Тпр.</w:t>
            </w:r>
          </w:p>
        </w:tc>
        <w:tc>
          <w:tcPr>
            <w:tcW w:w="461"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абс.</w:t>
            </w:r>
          </w:p>
        </w:tc>
        <w:tc>
          <w:tcPr>
            <w:tcW w:w="427"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Тпр.</w:t>
            </w:r>
          </w:p>
        </w:tc>
        <w:tc>
          <w:tcPr>
            <w:tcW w:w="461"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абс.</w:t>
            </w:r>
          </w:p>
        </w:tc>
        <w:tc>
          <w:tcPr>
            <w:tcW w:w="410"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Тпр.</w:t>
            </w:r>
          </w:p>
        </w:tc>
      </w:tr>
      <w:tr w:rsidR="00B62D53" w:rsidRPr="00B62D53" w:rsidTr="00B62D53">
        <w:trPr>
          <w:trHeight w:val="28"/>
        </w:trPr>
        <w:tc>
          <w:tcPr>
            <w:tcW w:w="1042" w:type="pct"/>
            <w:tcMar>
              <w:top w:w="0" w:type="dxa"/>
              <w:left w:w="28" w:type="dxa"/>
              <w:bottom w:w="0" w:type="dxa"/>
              <w:right w:w="28" w:type="dxa"/>
            </w:tcMar>
          </w:tcPr>
          <w:p w:rsidR="005C4A70" w:rsidRPr="00B62D53" w:rsidRDefault="005C4A70" w:rsidP="00B62D53">
            <w:pPr>
              <w:pStyle w:val="af0"/>
              <w:jc w:val="both"/>
              <w:rPr>
                <w:sz w:val="20"/>
              </w:rPr>
            </w:pPr>
            <w:r w:rsidRPr="00B62D53">
              <w:rPr>
                <w:sz w:val="20"/>
              </w:rPr>
              <w:t xml:space="preserve">Объем </w:t>
            </w:r>
            <w:r w:rsidR="008A5EF5" w:rsidRPr="00B62D53">
              <w:rPr>
                <w:sz w:val="20"/>
              </w:rPr>
              <w:t xml:space="preserve">производства товаров и </w:t>
            </w:r>
          </w:p>
        </w:tc>
        <w:tc>
          <w:tcPr>
            <w:tcW w:w="805"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тыс. руб.</w:t>
            </w:r>
          </w:p>
        </w:tc>
        <w:tc>
          <w:tcPr>
            <w:tcW w:w="450"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160033</w:t>
            </w:r>
            <w:r w:rsidR="00766430" w:rsidRPr="00B62D53">
              <w:rPr>
                <w:sz w:val="20"/>
                <w:szCs w:val="20"/>
              </w:rPr>
              <w:t>0</w:t>
            </w:r>
          </w:p>
        </w:tc>
        <w:tc>
          <w:tcPr>
            <w:tcW w:w="533"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209997</w:t>
            </w:r>
            <w:r w:rsidR="00766430" w:rsidRPr="00B62D53">
              <w:rPr>
                <w:sz w:val="20"/>
                <w:szCs w:val="20"/>
              </w:rPr>
              <w:t>0</w:t>
            </w:r>
          </w:p>
        </w:tc>
        <w:tc>
          <w:tcPr>
            <w:tcW w:w="411"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31,2</w:t>
            </w:r>
          </w:p>
        </w:tc>
        <w:tc>
          <w:tcPr>
            <w:tcW w:w="461"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89168</w:t>
            </w:r>
            <w:r w:rsidR="00766430" w:rsidRPr="00B62D53">
              <w:rPr>
                <w:sz w:val="20"/>
                <w:szCs w:val="20"/>
              </w:rPr>
              <w:t>0</w:t>
            </w:r>
          </w:p>
        </w:tc>
        <w:tc>
          <w:tcPr>
            <w:tcW w:w="427"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-57,5</w:t>
            </w:r>
          </w:p>
        </w:tc>
        <w:tc>
          <w:tcPr>
            <w:tcW w:w="461"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64237</w:t>
            </w:r>
            <w:r w:rsidR="00766430" w:rsidRPr="00B62D53">
              <w:rPr>
                <w:sz w:val="20"/>
                <w:szCs w:val="20"/>
              </w:rPr>
              <w:t>0</w:t>
            </w:r>
          </w:p>
        </w:tc>
        <w:tc>
          <w:tcPr>
            <w:tcW w:w="410"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-28,0</w:t>
            </w:r>
          </w:p>
        </w:tc>
      </w:tr>
      <w:tr w:rsidR="00B62D53" w:rsidRPr="00B62D53" w:rsidTr="00B62D53">
        <w:trPr>
          <w:trHeight w:val="28"/>
        </w:trPr>
        <w:tc>
          <w:tcPr>
            <w:tcW w:w="1042" w:type="pct"/>
            <w:tcMar>
              <w:top w:w="0" w:type="dxa"/>
              <w:left w:w="28" w:type="dxa"/>
              <w:bottom w:w="0" w:type="dxa"/>
              <w:right w:w="28" w:type="dxa"/>
            </w:tcMar>
          </w:tcPr>
          <w:p w:rsidR="005C4A70" w:rsidRPr="00B62D53" w:rsidRDefault="005C4A70" w:rsidP="00B62D53">
            <w:pPr>
              <w:pStyle w:val="af0"/>
              <w:jc w:val="both"/>
              <w:rPr>
                <w:sz w:val="20"/>
              </w:rPr>
            </w:pPr>
            <w:r w:rsidRPr="00B62D53">
              <w:rPr>
                <w:sz w:val="20"/>
              </w:rPr>
              <w:t>Среднесписочная численность</w:t>
            </w:r>
          </w:p>
        </w:tc>
        <w:tc>
          <w:tcPr>
            <w:tcW w:w="805"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чел.</w:t>
            </w:r>
          </w:p>
        </w:tc>
        <w:tc>
          <w:tcPr>
            <w:tcW w:w="450" w:type="pct"/>
            <w:tcMar>
              <w:top w:w="0" w:type="dxa"/>
              <w:left w:w="28" w:type="dxa"/>
              <w:bottom w:w="0" w:type="dxa"/>
              <w:right w:w="28" w:type="dxa"/>
            </w:tcMar>
          </w:tcPr>
          <w:p w:rsidR="005C4A70" w:rsidRPr="00B62D53" w:rsidRDefault="00766430" w:rsidP="00B62D53">
            <w:pPr>
              <w:pStyle w:val="af4"/>
              <w:jc w:val="both"/>
              <w:rPr>
                <w:sz w:val="20"/>
                <w:szCs w:val="20"/>
              </w:rPr>
            </w:pPr>
            <w:r w:rsidRPr="00B62D53">
              <w:rPr>
                <w:sz w:val="20"/>
                <w:szCs w:val="20"/>
              </w:rPr>
              <w:t>518</w:t>
            </w:r>
          </w:p>
        </w:tc>
        <w:tc>
          <w:tcPr>
            <w:tcW w:w="533" w:type="pct"/>
            <w:tcMar>
              <w:top w:w="0" w:type="dxa"/>
              <w:left w:w="28" w:type="dxa"/>
              <w:bottom w:w="0" w:type="dxa"/>
              <w:right w:w="28" w:type="dxa"/>
            </w:tcMar>
          </w:tcPr>
          <w:p w:rsidR="005C4A70" w:rsidRPr="00B62D53" w:rsidRDefault="00766430" w:rsidP="00B62D53">
            <w:pPr>
              <w:pStyle w:val="af4"/>
              <w:jc w:val="both"/>
              <w:rPr>
                <w:sz w:val="20"/>
                <w:szCs w:val="20"/>
              </w:rPr>
            </w:pPr>
            <w:r w:rsidRPr="00B62D53">
              <w:rPr>
                <w:sz w:val="20"/>
                <w:szCs w:val="20"/>
              </w:rPr>
              <w:t>501</w:t>
            </w:r>
          </w:p>
        </w:tc>
        <w:tc>
          <w:tcPr>
            <w:tcW w:w="411"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-11,4</w:t>
            </w:r>
          </w:p>
        </w:tc>
        <w:tc>
          <w:tcPr>
            <w:tcW w:w="461" w:type="pct"/>
            <w:tcMar>
              <w:top w:w="0" w:type="dxa"/>
              <w:left w:w="28" w:type="dxa"/>
              <w:bottom w:w="0" w:type="dxa"/>
              <w:right w:w="28" w:type="dxa"/>
            </w:tcMar>
          </w:tcPr>
          <w:p w:rsidR="005C4A70" w:rsidRPr="00B62D53" w:rsidRDefault="00766430" w:rsidP="00B62D53">
            <w:pPr>
              <w:pStyle w:val="af4"/>
              <w:jc w:val="both"/>
              <w:rPr>
                <w:sz w:val="20"/>
                <w:szCs w:val="20"/>
              </w:rPr>
            </w:pPr>
            <w:r w:rsidRPr="00B62D53">
              <w:rPr>
                <w:sz w:val="20"/>
                <w:szCs w:val="20"/>
              </w:rPr>
              <w:t>509</w:t>
            </w:r>
          </w:p>
        </w:tc>
        <w:tc>
          <w:tcPr>
            <w:tcW w:w="427"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5,9</w:t>
            </w:r>
          </w:p>
        </w:tc>
        <w:tc>
          <w:tcPr>
            <w:tcW w:w="461"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100</w:t>
            </w:r>
          </w:p>
        </w:tc>
        <w:tc>
          <w:tcPr>
            <w:tcW w:w="410"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-6,5</w:t>
            </w:r>
          </w:p>
        </w:tc>
      </w:tr>
      <w:tr w:rsidR="00B62D53" w:rsidRPr="00B62D53" w:rsidTr="00B62D53">
        <w:trPr>
          <w:trHeight w:val="28"/>
        </w:trPr>
        <w:tc>
          <w:tcPr>
            <w:tcW w:w="1042" w:type="pct"/>
            <w:tcMar>
              <w:top w:w="0" w:type="dxa"/>
              <w:left w:w="28" w:type="dxa"/>
              <w:bottom w:w="0" w:type="dxa"/>
              <w:right w:w="28" w:type="dxa"/>
            </w:tcMar>
          </w:tcPr>
          <w:p w:rsidR="005C4A70" w:rsidRPr="00B62D53" w:rsidRDefault="005C4A70" w:rsidP="00B62D53">
            <w:pPr>
              <w:pStyle w:val="af0"/>
              <w:jc w:val="both"/>
              <w:rPr>
                <w:sz w:val="20"/>
              </w:rPr>
            </w:pPr>
            <w:r w:rsidRPr="00B62D53">
              <w:rPr>
                <w:sz w:val="20"/>
              </w:rPr>
              <w:t>Среднегодовая стоимость ОПФ</w:t>
            </w:r>
          </w:p>
        </w:tc>
        <w:tc>
          <w:tcPr>
            <w:tcW w:w="805"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тыс. руб.</w:t>
            </w:r>
          </w:p>
        </w:tc>
        <w:tc>
          <w:tcPr>
            <w:tcW w:w="450"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11260</w:t>
            </w:r>
            <w:r w:rsidR="00766430" w:rsidRPr="00B62D53">
              <w:rPr>
                <w:sz w:val="20"/>
                <w:szCs w:val="20"/>
              </w:rPr>
              <w:t>0</w:t>
            </w:r>
          </w:p>
        </w:tc>
        <w:tc>
          <w:tcPr>
            <w:tcW w:w="533"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13650</w:t>
            </w:r>
            <w:r w:rsidR="00766430" w:rsidRPr="00B62D53">
              <w:rPr>
                <w:sz w:val="20"/>
                <w:szCs w:val="20"/>
              </w:rPr>
              <w:t>0</w:t>
            </w:r>
          </w:p>
        </w:tc>
        <w:tc>
          <w:tcPr>
            <w:tcW w:w="411"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21,2</w:t>
            </w:r>
          </w:p>
        </w:tc>
        <w:tc>
          <w:tcPr>
            <w:tcW w:w="461"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11714</w:t>
            </w:r>
            <w:r w:rsidR="00766430" w:rsidRPr="00B62D53">
              <w:rPr>
                <w:sz w:val="20"/>
                <w:szCs w:val="20"/>
              </w:rPr>
              <w:t>0</w:t>
            </w:r>
          </w:p>
        </w:tc>
        <w:tc>
          <w:tcPr>
            <w:tcW w:w="427"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-14,2</w:t>
            </w:r>
          </w:p>
        </w:tc>
        <w:tc>
          <w:tcPr>
            <w:tcW w:w="461"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11082</w:t>
            </w:r>
            <w:r w:rsidR="00766430" w:rsidRPr="00B62D53">
              <w:rPr>
                <w:sz w:val="20"/>
                <w:szCs w:val="20"/>
              </w:rPr>
              <w:t>0</w:t>
            </w:r>
          </w:p>
        </w:tc>
        <w:tc>
          <w:tcPr>
            <w:tcW w:w="410"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-5,4</w:t>
            </w:r>
          </w:p>
        </w:tc>
      </w:tr>
      <w:tr w:rsidR="00B62D53" w:rsidRPr="00B62D53" w:rsidTr="00B62D53">
        <w:trPr>
          <w:trHeight w:val="28"/>
        </w:trPr>
        <w:tc>
          <w:tcPr>
            <w:tcW w:w="1042" w:type="pct"/>
            <w:tcMar>
              <w:top w:w="0" w:type="dxa"/>
              <w:left w:w="28" w:type="dxa"/>
              <w:bottom w:w="0" w:type="dxa"/>
              <w:right w:w="28" w:type="dxa"/>
            </w:tcMar>
          </w:tcPr>
          <w:p w:rsidR="005C4A70" w:rsidRPr="00B62D53" w:rsidRDefault="005C4A70" w:rsidP="00B62D53">
            <w:pPr>
              <w:pStyle w:val="af0"/>
              <w:jc w:val="both"/>
              <w:rPr>
                <w:sz w:val="20"/>
              </w:rPr>
            </w:pPr>
            <w:r w:rsidRPr="00B62D53">
              <w:rPr>
                <w:sz w:val="20"/>
              </w:rPr>
              <w:t>Фондоотдача</w:t>
            </w:r>
          </w:p>
        </w:tc>
        <w:tc>
          <w:tcPr>
            <w:tcW w:w="805"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руб. / руб.</w:t>
            </w:r>
          </w:p>
        </w:tc>
        <w:tc>
          <w:tcPr>
            <w:tcW w:w="450"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14,2</w:t>
            </w:r>
          </w:p>
        </w:tc>
        <w:tc>
          <w:tcPr>
            <w:tcW w:w="533"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15,4</w:t>
            </w:r>
          </w:p>
        </w:tc>
        <w:tc>
          <w:tcPr>
            <w:tcW w:w="411"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8,2</w:t>
            </w:r>
          </w:p>
        </w:tc>
        <w:tc>
          <w:tcPr>
            <w:tcW w:w="461"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7,6</w:t>
            </w:r>
          </w:p>
        </w:tc>
        <w:tc>
          <w:tcPr>
            <w:tcW w:w="427"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-50,5</w:t>
            </w:r>
          </w:p>
        </w:tc>
        <w:tc>
          <w:tcPr>
            <w:tcW w:w="461"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5,8</w:t>
            </w:r>
          </w:p>
        </w:tc>
        <w:tc>
          <w:tcPr>
            <w:tcW w:w="410"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-23,9</w:t>
            </w:r>
          </w:p>
        </w:tc>
      </w:tr>
      <w:tr w:rsidR="00B62D53" w:rsidRPr="00B62D53" w:rsidTr="00B62D53">
        <w:trPr>
          <w:trHeight w:val="255"/>
        </w:trPr>
        <w:tc>
          <w:tcPr>
            <w:tcW w:w="1042" w:type="pct"/>
            <w:tcMar>
              <w:top w:w="0" w:type="dxa"/>
              <w:left w:w="28" w:type="dxa"/>
              <w:bottom w:w="0" w:type="dxa"/>
              <w:right w:w="28" w:type="dxa"/>
            </w:tcMar>
          </w:tcPr>
          <w:p w:rsidR="005C4A70" w:rsidRPr="00B62D53" w:rsidRDefault="005C4A70" w:rsidP="00B62D53">
            <w:pPr>
              <w:pStyle w:val="af0"/>
              <w:jc w:val="both"/>
              <w:rPr>
                <w:sz w:val="20"/>
              </w:rPr>
            </w:pPr>
            <w:r w:rsidRPr="00B62D53">
              <w:rPr>
                <w:sz w:val="20"/>
              </w:rPr>
              <w:t>Фондоемкость</w:t>
            </w:r>
          </w:p>
        </w:tc>
        <w:tc>
          <w:tcPr>
            <w:tcW w:w="805"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руб. / руб.</w:t>
            </w:r>
          </w:p>
        </w:tc>
        <w:tc>
          <w:tcPr>
            <w:tcW w:w="450"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0,07</w:t>
            </w:r>
          </w:p>
        </w:tc>
        <w:tc>
          <w:tcPr>
            <w:tcW w:w="533"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0,07</w:t>
            </w:r>
          </w:p>
        </w:tc>
        <w:tc>
          <w:tcPr>
            <w:tcW w:w="411"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-7,6</w:t>
            </w:r>
          </w:p>
        </w:tc>
        <w:tc>
          <w:tcPr>
            <w:tcW w:w="461"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0,13</w:t>
            </w:r>
          </w:p>
        </w:tc>
        <w:tc>
          <w:tcPr>
            <w:tcW w:w="427"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102,1</w:t>
            </w:r>
          </w:p>
        </w:tc>
        <w:tc>
          <w:tcPr>
            <w:tcW w:w="461"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0,17</w:t>
            </w:r>
          </w:p>
        </w:tc>
        <w:tc>
          <w:tcPr>
            <w:tcW w:w="410"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31,3</w:t>
            </w:r>
          </w:p>
        </w:tc>
      </w:tr>
      <w:tr w:rsidR="00B62D53" w:rsidRPr="00B62D53" w:rsidTr="00B62D53">
        <w:trPr>
          <w:trHeight w:val="255"/>
        </w:trPr>
        <w:tc>
          <w:tcPr>
            <w:tcW w:w="1042" w:type="pct"/>
            <w:tcMar>
              <w:top w:w="0" w:type="dxa"/>
              <w:left w:w="28" w:type="dxa"/>
              <w:bottom w:w="0" w:type="dxa"/>
              <w:right w:w="28" w:type="dxa"/>
            </w:tcMar>
          </w:tcPr>
          <w:p w:rsidR="005C4A70" w:rsidRPr="00B62D53" w:rsidRDefault="00B62D53" w:rsidP="00B62D53">
            <w:pPr>
              <w:pStyle w:val="af0"/>
              <w:jc w:val="both"/>
              <w:rPr>
                <w:sz w:val="20"/>
              </w:rPr>
            </w:pPr>
            <w:r>
              <w:rPr>
                <w:sz w:val="20"/>
              </w:rPr>
              <w:t>Фондовоору</w:t>
            </w:r>
            <w:r w:rsidR="005C4A70" w:rsidRPr="00B62D53">
              <w:rPr>
                <w:sz w:val="20"/>
              </w:rPr>
              <w:t>женность</w:t>
            </w:r>
          </w:p>
        </w:tc>
        <w:tc>
          <w:tcPr>
            <w:tcW w:w="805"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тыс. руб. / чел.</w:t>
            </w:r>
          </w:p>
        </w:tc>
        <w:tc>
          <w:tcPr>
            <w:tcW w:w="450"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98,8</w:t>
            </w:r>
          </w:p>
        </w:tc>
        <w:tc>
          <w:tcPr>
            <w:tcW w:w="533"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135,1</w:t>
            </w:r>
          </w:p>
        </w:tc>
        <w:tc>
          <w:tcPr>
            <w:tcW w:w="411"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36,8</w:t>
            </w:r>
          </w:p>
        </w:tc>
        <w:tc>
          <w:tcPr>
            <w:tcW w:w="461"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109,5</w:t>
            </w:r>
          </w:p>
        </w:tc>
        <w:tc>
          <w:tcPr>
            <w:tcW w:w="427"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-19,0</w:t>
            </w:r>
          </w:p>
        </w:tc>
        <w:tc>
          <w:tcPr>
            <w:tcW w:w="461"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110,8</w:t>
            </w:r>
          </w:p>
        </w:tc>
        <w:tc>
          <w:tcPr>
            <w:tcW w:w="410"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1,2</w:t>
            </w:r>
          </w:p>
        </w:tc>
      </w:tr>
    </w:tbl>
    <w:p w:rsidR="00B62D53" w:rsidRDefault="00B62D53" w:rsidP="00900547">
      <w:pPr>
        <w:pStyle w:val="afe"/>
      </w:pPr>
    </w:p>
    <w:p w:rsidR="005C4A70" w:rsidRPr="00900547" w:rsidRDefault="005C4A70" w:rsidP="00900547">
      <w:pPr>
        <w:pStyle w:val="afe"/>
      </w:pPr>
      <w:r w:rsidRPr="00900547">
        <w:t xml:space="preserve">Представленные данные позволяют констатировать снижение фондоотдачи из-за изменения среднесписочной численности (на 0,0014) и среднегодовой стоимости ОПФ (на 0,0009). Представляется целесообразным изобразить динамику изменения рассматриваемых показателей графически (см. рис. </w:t>
      </w:r>
      <w:r w:rsidR="00BA2BF1" w:rsidRPr="00900547">
        <w:t>2.</w:t>
      </w:r>
      <w:r w:rsidRPr="00900547">
        <w:t>5).</w:t>
      </w:r>
    </w:p>
    <w:p w:rsidR="005C4A70" w:rsidRDefault="005C4A70" w:rsidP="00900547">
      <w:pPr>
        <w:pStyle w:val="afe"/>
      </w:pPr>
      <w:r w:rsidRPr="00900547">
        <w:t>Из сказанного следует и обратный вывод, что наличие или отсутствие основных производственных фондов может повлиять на объем производства. В дальнейшем необходимо оценить финансовое состояние предприятия для получения возможности выработки соответствующих рекомендаций.</w:t>
      </w:r>
    </w:p>
    <w:p w:rsidR="00B62D53" w:rsidRDefault="00B62D53" w:rsidP="00900547">
      <w:pPr>
        <w:pStyle w:val="afe"/>
      </w:pPr>
    </w:p>
    <w:p w:rsidR="005C4A70" w:rsidRPr="00900547" w:rsidRDefault="00B62D53" w:rsidP="00B62D53">
      <w:pPr>
        <w:pStyle w:val="afe"/>
        <w:rPr>
          <w:szCs w:val="25"/>
        </w:rPr>
      </w:pPr>
      <w:r>
        <w:br w:type="page"/>
      </w:r>
      <w:r w:rsidR="00FC04AC" w:rsidRPr="00900547">
        <w:rPr>
          <w:szCs w:val="25"/>
        </w:rPr>
        <w:object w:dxaOrig="5449" w:dyaOrig="3610">
          <v:shape id="_x0000_i1034" type="#_x0000_t75" style="width:272.25pt;height:181.5pt" o:ole="">
            <v:imagedata r:id="rId23" o:title="" croptop="5700f"/>
          </v:shape>
          <o:OLEObject Type="Embed" ProgID="Excel.Sheet.8" ShapeID="_x0000_i1034" DrawAspect="Content" ObjectID="_1460080703" r:id="rId24">
            <o:FieldCodes>\s</o:FieldCodes>
          </o:OLEObject>
        </w:object>
      </w:r>
    </w:p>
    <w:p w:rsidR="005C4A70" w:rsidRPr="00900547" w:rsidRDefault="005C4A70" w:rsidP="00900547">
      <w:pPr>
        <w:pStyle w:val="afe"/>
      </w:pPr>
      <w:r w:rsidRPr="00900547">
        <w:t xml:space="preserve">Рис. </w:t>
      </w:r>
      <w:r w:rsidR="00BA2BF1" w:rsidRPr="00900547">
        <w:t>2.</w:t>
      </w:r>
      <w:r w:rsidR="00273F90" w:rsidRPr="00900547">
        <w:t>5</w:t>
      </w:r>
      <w:r w:rsidR="00A31315" w:rsidRPr="00900547">
        <w:t xml:space="preserve"> –</w:t>
      </w:r>
      <w:r w:rsidRPr="00900547">
        <w:t xml:space="preserve"> Изменение показателей использования основных производственных фондов ООО «</w:t>
      </w:r>
      <w:r w:rsidR="000F5181" w:rsidRPr="00900547">
        <w:t>Коралайна Инжиниринг</w:t>
      </w:r>
      <w:r w:rsidRPr="00900547">
        <w:t xml:space="preserve">» в </w:t>
      </w:r>
      <w:r w:rsidR="00F429CB" w:rsidRPr="00900547">
        <w:t>2007</w:t>
      </w:r>
      <w:r w:rsidRPr="00900547">
        <w:t>-</w:t>
      </w:r>
      <w:r w:rsidR="00F429CB" w:rsidRPr="00900547">
        <w:t>2009</w:t>
      </w:r>
      <w:r w:rsidRPr="00900547">
        <w:t xml:space="preserve"> гг.</w:t>
      </w:r>
    </w:p>
    <w:p w:rsidR="00B62D53" w:rsidRDefault="00B62D53" w:rsidP="00900547">
      <w:pPr>
        <w:pStyle w:val="afe"/>
        <w:rPr>
          <w:szCs w:val="28"/>
        </w:rPr>
      </w:pPr>
    </w:p>
    <w:p w:rsidR="005C4A70" w:rsidRPr="00900547" w:rsidRDefault="005C4A70" w:rsidP="00900547">
      <w:pPr>
        <w:pStyle w:val="afe"/>
        <w:rPr>
          <w:szCs w:val="28"/>
        </w:rPr>
      </w:pPr>
      <w:r w:rsidRPr="00900547">
        <w:rPr>
          <w:szCs w:val="28"/>
        </w:rPr>
        <w:t>Анализируя финансовые результаты предприятия, необходимо отметить, что чистая выручка за анализируемый период сократилась примерно в 2,5 раза с 160033</w:t>
      </w:r>
      <w:r w:rsidR="00766430" w:rsidRPr="00900547">
        <w:rPr>
          <w:szCs w:val="28"/>
        </w:rPr>
        <w:t>0</w:t>
      </w:r>
      <w:r w:rsidRPr="00900547">
        <w:rPr>
          <w:szCs w:val="28"/>
        </w:rPr>
        <w:t xml:space="preserve"> тыс. руб. на 1.01.</w:t>
      </w:r>
      <w:r w:rsidR="00F429CB" w:rsidRPr="00900547">
        <w:rPr>
          <w:szCs w:val="28"/>
        </w:rPr>
        <w:t>2007</w:t>
      </w:r>
      <w:r w:rsidRPr="00900547">
        <w:rPr>
          <w:szCs w:val="28"/>
        </w:rPr>
        <w:t xml:space="preserve"> г. до 64237</w:t>
      </w:r>
      <w:r w:rsidR="00766430" w:rsidRPr="00900547">
        <w:rPr>
          <w:szCs w:val="28"/>
        </w:rPr>
        <w:t>0</w:t>
      </w:r>
      <w:r w:rsidRPr="00900547">
        <w:rPr>
          <w:szCs w:val="28"/>
        </w:rPr>
        <w:t xml:space="preserve"> тыс. руб. на 1.01.</w:t>
      </w:r>
      <w:r w:rsidR="00F429CB" w:rsidRPr="00900547">
        <w:rPr>
          <w:szCs w:val="28"/>
        </w:rPr>
        <w:t>2010</w:t>
      </w:r>
      <w:r w:rsidRPr="00900547">
        <w:rPr>
          <w:szCs w:val="28"/>
        </w:rPr>
        <w:t xml:space="preserve"> г. Валовая прибыль при этом варьировалась от 2023</w:t>
      </w:r>
      <w:r w:rsidR="00766430" w:rsidRPr="00900547">
        <w:rPr>
          <w:szCs w:val="28"/>
        </w:rPr>
        <w:t>0</w:t>
      </w:r>
      <w:r w:rsidRPr="00900547">
        <w:rPr>
          <w:szCs w:val="28"/>
        </w:rPr>
        <w:t xml:space="preserve"> тыс. руб. в </w:t>
      </w:r>
      <w:r w:rsidR="00F429CB" w:rsidRPr="00900547">
        <w:rPr>
          <w:szCs w:val="28"/>
        </w:rPr>
        <w:t>2006</w:t>
      </w:r>
      <w:r w:rsidRPr="00900547">
        <w:rPr>
          <w:szCs w:val="28"/>
        </w:rPr>
        <w:t xml:space="preserve"> году до 22268</w:t>
      </w:r>
      <w:r w:rsidR="00766430" w:rsidRPr="00900547">
        <w:rPr>
          <w:szCs w:val="28"/>
        </w:rPr>
        <w:t>0</w:t>
      </w:r>
      <w:r w:rsidRPr="00900547">
        <w:rPr>
          <w:szCs w:val="28"/>
        </w:rPr>
        <w:t xml:space="preserve"> тыс. руб. в </w:t>
      </w:r>
      <w:smartTag w:uri="urn:schemas-microsoft-com:office:smarttags" w:element="metricconverter">
        <w:smartTagPr>
          <w:attr w:name="ProductID" w:val="2007 г"/>
        </w:smartTagPr>
        <w:r w:rsidR="00F429CB" w:rsidRPr="00900547">
          <w:rPr>
            <w:szCs w:val="28"/>
          </w:rPr>
          <w:t>2007</w:t>
        </w:r>
        <w:r w:rsidRPr="00900547">
          <w:rPr>
            <w:szCs w:val="28"/>
          </w:rPr>
          <w:t xml:space="preserve"> г</w:t>
        </w:r>
      </w:smartTag>
      <w:r w:rsidRPr="00900547">
        <w:rPr>
          <w:szCs w:val="28"/>
        </w:rPr>
        <w:t xml:space="preserve">. (см. таблицу </w:t>
      </w:r>
      <w:r w:rsidR="003C43DE" w:rsidRPr="00900547">
        <w:rPr>
          <w:szCs w:val="28"/>
        </w:rPr>
        <w:t>2.</w:t>
      </w:r>
      <w:r w:rsidR="00F429CB" w:rsidRPr="00900547">
        <w:rPr>
          <w:szCs w:val="28"/>
        </w:rPr>
        <w:t>10</w:t>
      </w:r>
      <w:r w:rsidRPr="00900547">
        <w:rPr>
          <w:szCs w:val="28"/>
        </w:rPr>
        <w:t>).</w:t>
      </w:r>
    </w:p>
    <w:p w:rsidR="00B62D53" w:rsidRDefault="00B62D53" w:rsidP="00900547">
      <w:pPr>
        <w:pStyle w:val="af3"/>
        <w:ind w:firstLine="709"/>
        <w:jc w:val="both"/>
      </w:pPr>
    </w:p>
    <w:p w:rsidR="005C4A70" w:rsidRPr="00900547" w:rsidRDefault="005C4A70" w:rsidP="00900547">
      <w:pPr>
        <w:pStyle w:val="af3"/>
        <w:ind w:firstLine="709"/>
        <w:jc w:val="both"/>
      </w:pPr>
      <w:r w:rsidRPr="00900547">
        <w:t xml:space="preserve">Таблица </w:t>
      </w:r>
      <w:r w:rsidR="003C43DE" w:rsidRPr="00900547">
        <w:t>2.</w:t>
      </w:r>
      <w:r w:rsidR="00F429CB" w:rsidRPr="00900547">
        <w:t>10</w:t>
      </w:r>
    </w:p>
    <w:p w:rsidR="005C4A70" w:rsidRPr="00900547" w:rsidRDefault="005C4A70" w:rsidP="00900547">
      <w:pPr>
        <w:pStyle w:val="af4"/>
        <w:ind w:firstLine="709"/>
        <w:jc w:val="both"/>
        <w:rPr>
          <w:szCs w:val="25"/>
        </w:rPr>
      </w:pPr>
      <w:r w:rsidRPr="00900547">
        <w:rPr>
          <w:szCs w:val="25"/>
        </w:rPr>
        <w:t>Прибыли и убытки ООО «</w:t>
      </w:r>
      <w:r w:rsidR="00201195" w:rsidRPr="00900547">
        <w:rPr>
          <w:szCs w:val="25"/>
        </w:rPr>
        <w:t>Коралайна Инжиниринг</w:t>
      </w:r>
      <w:r w:rsidRPr="00900547">
        <w:rPr>
          <w:szCs w:val="25"/>
        </w:rPr>
        <w:t xml:space="preserve">» в </w:t>
      </w:r>
      <w:r w:rsidR="00F429CB" w:rsidRPr="00900547">
        <w:rPr>
          <w:szCs w:val="25"/>
        </w:rPr>
        <w:t>2006</w:t>
      </w:r>
      <w:r w:rsidRPr="00900547">
        <w:rPr>
          <w:szCs w:val="25"/>
        </w:rPr>
        <w:t>-</w:t>
      </w:r>
      <w:r w:rsidR="00F429CB" w:rsidRPr="00900547">
        <w:rPr>
          <w:szCs w:val="25"/>
        </w:rPr>
        <w:t>2009</w:t>
      </w:r>
      <w:r w:rsidRPr="00900547">
        <w:rPr>
          <w:szCs w:val="25"/>
        </w:rPr>
        <w:t xml:space="preserve"> гг., тыс. руб.</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4643"/>
        <w:gridCol w:w="1181"/>
        <w:gridCol w:w="1181"/>
        <w:gridCol w:w="1181"/>
        <w:gridCol w:w="1184"/>
      </w:tblGrid>
      <w:tr w:rsidR="005C4A70" w:rsidRPr="00B62D53">
        <w:trPr>
          <w:trHeight w:val="84"/>
        </w:trPr>
        <w:tc>
          <w:tcPr>
            <w:tcW w:w="2478" w:type="pct"/>
            <w:vMerge w:val="restart"/>
            <w:tcMar>
              <w:top w:w="0" w:type="dxa"/>
              <w:left w:w="0" w:type="dxa"/>
              <w:bottom w:w="0" w:type="dxa"/>
              <w:right w:w="0" w:type="dxa"/>
            </w:tcMar>
          </w:tcPr>
          <w:p w:rsidR="005C4A70" w:rsidRPr="00B62D53" w:rsidRDefault="005C4A70" w:rsidP="00B62D53">
            <w:pPr>
              <w:pStyle w:val="af4"/>
              <w:jc w:val="both"/>
              <w:rPr>
                <w:sz w:val="20"/>
                <w:szCs w:val="20"/>
              </w:rPr>
            </w:pPr>
            <w:r w:rsidRPr="00B62D53">
              <w:rPr>
                <w:sz w:val="20"/>
                <w:szCs w:val="20"/>
              </w:rPr>
              <w:t>Показатель</w:t>
            </w:r>
          </w:p>
        </w:tc>
        <w:tc>
          <w:tcPr>
            <w:tcW w:w="2522" w:type="pct"/>
            <w:gridSpan w:val="4"/>
            <w:tcMar>
              <w:top w:w="0" w:type="dxa"/>
              <w:left w:w="0" w:type="dxa"/>
              <w:bottom w:w="0" w:type="dxa"/>
              <w:right w:w="0" w:type="dxa"/>
            </w:tcMar>
          </w:tcPr>
          <w:p w:rsidR="005C4A70" w:rsidRPr="00B62D53" w:rsidRDefault="005C4A70" w:rsidP="00B62D53">
            <w:pPr>
              <w:pStyle w:val="af4"/>
              <w:jc w:val="both"/>
              <w:rPr>
                <w:sz w:val="20"/>
                <w:szCs w:val="20"/>
              </w:rPr>
            </w:pPr>
            <w:r w:rsidRPr="00B62D53">
              <w:rPr>
                <w:sz w:val="20"/>
                <w:szCs w:val="20"/>
              </w:rPr>
              <w:t>Дата</w:t>
            </w:r>
          </w:p>
        </w:tc>
      </w:tr>
      <w:tr w:rsidR="005C4A70" w:rsidRPr="00B62D53">
        <w:trPr>
          <w:trHeight w:val="23"/>
        </w:trPr>
        <w:tc>
          <w:tcPr>
            <w:tcW w:w="2478" w:type="pct"/>
            <w:vMerge/>
            <w:tcMar>
              <w:top w:w="0" w:type="dxa"/>
              <w:left w:w="0" w:type="dxa"/>
              <w:bottom w:w="0" w:type="dxa"/>
              <w:right w:w="0" w:type="dxa"/>
            </w:tcMar>
          </w:tcPr>
          <w:p w:rsidR="005C4A70" w:rsidRPr="00B62D53" w:rsidRDefault="005C4A70" w:rsidP="00B62D53">
            <w:pPr>
              <w:pStyle w:val="af0"/>
              <w:jc w:val="both"/>
              <w:rPr>
                <w:sz w:val="20"/>
              </w:rPr>
            </w:pPr>
          </w:p>
        </w:tc>
        <w:tc>
          <w:tcPr>
            <w:tcW w:w="630" w:type="pct"/>
            <w:tcMar>
              <w:top w:w="0" w:type="dxa"/>
              <w:left w:w="0" w:type="dxa"/>
              <w:bottom w:w="0" w:type="dxa"/>
              <w:right w:w="0" w:type="dxa"/>
            </w:tcMar>
          </w:tcPr>
          <w:p w:rsidR="005C4A70" w:rsidRPr="00B62D53" w:rsidRDefault="005C4A70" w:rsidP="00B62D53">
            <w:pPr>
              <w:pStyle w:val="af4"/>
              <w:jc w:val="both"/>
              <w:rPr>
                <w:sz w:val="20"/>
                <w:szCs w:val="20"/>
              </w:rPr>
            </w:pPr>
            <w:r w:rsidRPr="00B62D53">
              <w:rPr>
                <w:sz w:val="20"/>
                <w:szCs w:val="20"/>
              </w:rPr>
              <w:t>1.01.</w:t>
            </w:r>
            <w:r w:rsidR="00F429CB" w:rsidRPr="00B62D53">
              <w:rPr>
                <w:sz w:val="20"/>
                <w:szCs w:val="20"/>
              </w:rPr>
              <w:t>2007</w:t>
            </w:r>
          </w:p>
        </w:tc>
        <w:tc>
          <w:tcPr>
            <w:tcW w:w="630" w:type="pct"/>
            <w:tcMar>
              <w:top w:w="0" w:type="dxa"/>
              <w:left w:w="0" w:type="dxa"/>
              <w:bottom w:w="0" w:type="dxa"/>
              <w:right w:w="0" w:type="dxa"/>
            </w:tcMar>
          </w:tcPr>
          <w:p w:rsidR="005C4A70" w:rsidRPr="00B62D53" w:rsidRDefault="005C4A70" w:rsidP="00B62D53">
            <w:pPr>
              <w:pStyle w:val="af4"/>
              <w:jc w:val="both"/>
              <w:rPr>
                <w:sz w:val="20"/>
                <w:szCs w:val="20"/>
              </w:rPr>
            </w:pPr>
            <w:r w:rsidRPr="00B62D53">
              <w:rPr>
                <w:sz w:val="20"/>
                <w:szCs w:val="20"/>
              </w:rPr>
              <w:t>1.01.</w:t>
            </w:r>
            <w:r w:rsidR="00F429CB" w:rsidRPr="00B62D53">
              <w:rPr>
                <w:sz w:val="20"/>
                <w:szCs w:val="20"/>
              </w:rPr>
              <w:t>2</w:t>
            </w:r>
            <w:r w:rsidRPr="00B62D53">
              <w:rPr>
                <w:sz w:val="20"/>
                <w:szCs w:val="20"/>
              </w:rPr>
              <w:t>06</w:t>
            </w:r>
          </w:p>
        </w:tc>
        <w:tc>
          <w:tcPr>
            <w:tcW w:w="630" w:type="pct"/>
            <w:tcMar>
              <w:top w:w="0" w:type="dxa"/>
              <w:left w:w="0" w:type="dxa"/>
              <w:bottom w:w="0" w:type="dxa"/>
              <w:right w:w="0" w:type="dxa"/>
            </w:tcMar>
          </w:tcPr>
          <w:p w:rsidR="005C4A70" w:rsidRPr="00B62D53" w:rsidRDefault="005C4A70" w:rsidP="00B62D53">
            <w:pPr>
              <w:pStyle w:val="af4"/>
              <w:jc w:val="both"/>
              <w:rPr>
                <w:sz w:val="20"/>
                <w:szCs w:val="20"/>
              </w:rPr>
            </w:pPr>
            <w:r w:rsidRPr="00B62D53">
              <w:rPr>
                <w:sz w:val="20"/>
                <w:szCs w:val="20"/>
              </w:rPr>
              <w:t>1.01.</w:t>
            </w:r>
            <w:r w:rsidR="00F429CB" w:rsidRPr="00B62D53">
              <w:rPr>
                <w:sz w:val="20"/>
                <w:szCs w:val="20"/>
              </w:rPr>
              <w:t>2009</w:t>
            </w:r>
          </w:p>
        </w:tc>
        <w:tc>
          <w:tcPr>
            <w:tcW w:w="632" w:type="pct"/>
            <w:tcMar>
              <w:top w:w="0" w:type="dxa"/>
              <w:left w:w="0" w:type="dxa"/>
              <w:bottom w:w="0" w:type="dxa"/>
              <w:right w:w="0" w:type="dxa"/>
            </w:tcMar>
          </w:tcPr>
          <w:p w:rsidR="005C4A70" w:rsidRPr="00B62D53" w:rsidRDefault="005C4A70" w:rsidP="00B62D53">
            <w:pPr>
              <w:pStyle w:val="af4"/>
              <w:jc w:val="both"/>
              <w:rPr>
                <w:sz w:val="20"/>
                <w:szCs w:val="20"/>
              </w:rPr>
            </w:pPr>
            <w:r w:rsidRPr="00B62D53">
              <w:rPr>
                <w:sz w:val="20"/>
                <w:szCs w:val="20"/>
              </w:rPr>
              <w:t>1.01.</w:t>
            </w:r>
            <w:r w:rsidR="00F429CB" w:rsidRPr="00B62D53">
              <w:rPr>
                <w:sz w:val="20"/>
                <w:szCs w:val="20"/>
              </w:rPr>
              <w:t>2010</w:t>
            </w:r>
          </w:p>
        </w:tc>
      </w:tr>
      <w:tr w:rsidR="005C4A70" w:rsidRPr="00B62D53">
        <w:trPr>
          <w:trHeight w:val="23"/>
        </w:trPr>
        <w:tc>
          <w:tcPr>
            <w:tcW w:w="2478" w:type="pct"/>
            <w:tcMar>
              <w:top w:w="0" w:type="dxa"/>
              <w:left w:w="0" w:type="dxa"/>
              <w:bottom w:w="0" w:type="dxa"/>
              <w:right w:w="0" w:type="dxa"/>
            </w:tcMar>
          </w:tcPr>
          <w:p w:rsidR="005C4A70" w:rsidRPr="00B62D53" w:rsidRDefault="005C4A70" w:rsidP="00B62D53">
            <w:pPr>
              <w:pStyle w:val="af0"/>
              <w:jc w:val="both"/>
              <w:rPr>
                <w:sz w:val="20"/>
              </w:rPr>
            </w:pPr>
            <w:r w:rsidRPr="00B62D53">
              <w:rPr>
                <w:sz w:val="20"/>
              </w:rPr>
              <w:t>Выручка от реализации</w:t>
            </w:r>
          </w:p>
        </w:tc>
        <w:tc>
          <w:tcPr>
            <w:tcW w:w="630" w:type="pct"/>
            <w:tcMar>
              <w:top w:w="0" w:type="dxa"/>
              <w:left w:w="0" w:type="dxa"/>
              <w:bottom w:w="0" w:type="dxa"/>
              <w:right w:w="0" w:type="dxa"/>
            </w:tcMar>
          </w:tcPr>
          <w:p w:rsidR="005C4A70" w:rsidRPr="00B62D53" w:rsidRDefault="005C4A70" w:rsidP="00B62D53">
            <w:pPr>
              <w:pStyle w:val="af4"/>
              <w:jc w:val="both"/>
              <w:rPr>
                <w:sz w:val="20"/>
                <w:szCs w:val="20"/>
              </w:rPr>
            </w:pPr>
            <w:r w:rsidRPr="00B62D53">
              <w:rPr>
                <w:sz w:val="20"/>
                <w:szCs w:val="20"/>
              </w:rPr>
              <w:t>160033</w:t>
            </w:r>
            <w:r w:rsidR="00766430" w:rsidRPr="00B62D53">
              <w:rPr>
                <w:sz w:val="20"/>
                <w:szCs w:val="20"/>
              </w:rPr>
              <w:t>0</w:t>
            </w:r>
          </w:p>
        </w:tc>
        <w:tc>
          <w:tcPr>
            <w:tcW w:w="630" w:type="pct"/>
            <w:tcMar>
              <w:top w:w="0" w:type="dxa"/>
              <w:left w:w="0" w:type="dxa"/>
              <w:bottom w:w="0" w:type="dxa"/>
              <w:right w:w="0" w:type="dxa"/>
            </w:tcMar>
          </w:tcPr>
          <w:p w:rsidR="005C4A70" w:rsidRPr="00B62D53" w:rsidRDefault="005C4A70" w:rsidP="00B62D53">
            <w:pPr>
              <w:pStyle w:val="af4"/>
              <w:jc w:val="both"/>
              <w:rPr>
                <w:sz w:val="20"/>
                <w:szCs w:val="20"/>
              </w:rPr>
            </w:pPr>
            <w:r w:rsidRPr="00B62D53">
              <w:rPr>
                <w:sz w:val="20"/>
                <w:szCs w:val="20"/>
              </w:rPr>
              <w:t>209997</w:t>
            </w:r>
            <w:r w:rsidR="00766430" w:rsidRPr="00B62D53">
              <w:rPr>
                <w:sz w:val="20"/>
                <w:szCs w:val="20"/>
              </w:rPr>
              <w:t>0</w:t>
            </w:r>
          </w:p>
        </w:tc>
        <w:tc>
          <w:tcPr>
            <w:tcW w:w="630" w:type="pct"/>
            <w:tcMar>
              <w:top w:w="0" w:type="dxa"/>
              <w:left w:w="0" w:type="dxa"/>
              <w:bottom w:w="0" w:type="dxa"/>
              <w:right w:w="0" w:type="dxa"/>
            </w:tcMar>
          </w:tcPr>
          <w:p w:rsidR="005C4A70" w:rsidRPr="00B62D53" w:rsidRDefault="005C4A70" w:rsidP="00B62D53">
            <w:pPr>
              <w:pStyle w:val="af4"/>
              <w:jc w:val="both"/>
              <w:rPr>
                <w:sz w:val="20"/>
                <w:szCs w:val="20"/>
              </w:rPr>
            </w:pPr>
            <w:r w:rsidRPr="00B62D53">
              <w:rPr>
                <w:sz w:val="20"/>
                <w:szCs w:val="20"/>
              </w:rPr>
              <w:t>89168</w:t>
            </w:r>
            <w:r w:rsidR="00766430" w:rsidRPr="00B62D53">
              <w:rPr>
                <w:sz w:val="20"/>
                <w:szCs w:val="20"/>
              </w:rPr>
              <w:t>0</w:t>
            </w:r>
          </w:p>
        </w:tc>
        <w:tc>
          <w:tcPr>
            <w:tcW w:w="632" w:type="pct"/>
            <w:tcMar>
              <w:top w:w="0" w:type="dxa"/>
              <w:left w:w="0" w:type="dxa"/>
              <w:bottom w:w="0" w:type="dxa"/>
              <w:right w:w="0" w:type="dxa"/>
            </w:tcMar>
          </w:tcPr>
          <w:p w:rsidR="005C4A70" w:rsidRPr="00B62D53" w:rsidRDefault="005C4A70" w:rsidP="00B62D53">
            <w:pPr>
              <w:pStyle w:val="af4"/>
              <w:jc w:val="both"/>
              <w:rPr>
                <w:sz w:val="20"/>
                <w:szCs w:val="20"/>
              </w:rPr>
            </w:pPr>
            <w:r w:rsidRPr="00B62D53">
              <w:rPr>
                <w:sz w:val="20"/>
                <w:szCs w:val="20"/>
              </w:rPr>
              <w:t>64237</w:t>
            </w:r>
            <w:r w:rsidR="00766430" w:rsidRPr="00B62D53">
              <w:rPr>
                <w:sz w:val="20"/>
                <w:szCs w:val="20"/>
              </w:rPr>
              <w:t>0</w:t>
            </w:r>
          </w:p>
        </w:tc>
      </w:tr>
      <w:tr w:rsidR="005C4A70" w:rsidRPr="00B62D53">
        <w:trPr>
          <w:trHeight w:val="23"/>
        </w:trPr>
        <w:tc>
          <w:tcPr>
            <w:tcW w:w="2478" w:type="pct"/>
            <w:tcMar>
              <w:top w:w="0" w:type="dxa"/>
              <w:left w:w="0" w:type="dxa"/>
              <w:bottom w:w="0" w:type="dxa"/>
              <w:right w:w="0" w:type="dxa"/>
            </w:tcMar>
          </w:tcPr>
          <w:p w:rsidR="005C4A70" w:rsidRPr="00B62D53" w:rsidRDefault="005C4A70" w:rsidP="00B62D53">
            <w:pPr>
              <w:pStyle w:val="af0"/>
              <w:jc w:val="both"/>
              <w:rPr>
                <w:sz w:val="20"/>
              </w:rPr>
            </w:pPr>
            <w:r w:rsidRPr="00B62D53">
              <w:rPr>
                <w:sz w:val="20"/>
              </w:rPr>
              <w:t>Себестоимость</w:t>
            </w:r>
          </w:p>
        </w:tc>
        <w:tc>
          <w:tcPr>
            <w:tcW w:w="630" w:type="pct"/>
            <w:tcMar>
              <w:top w:w="0" w:type="dxa"/>
              <w:left w:w="0" w:type="dxa"/>
              <w:bottom w:w="0" w:type="dxa"/>
              <w:right w:w="0" w:type="dxa"/>
            </w:tcMar>
          </w:tcPr>
          <w:p w:rsidR="005C4A70" w:rsidRPr="00B62D53" w:rsidRDefault="005C4A70" w:rsidP="00B62D53">
            <w:pPr>
              <w:pStyle w:val="af4"/>
              <w:jc w:val="both"/>
              <w:rPr>
                <w:sz w:val="20"/>
                <w:szCs w:val="20"/>
              </w:rPr>
            </w:pPr>
            <w:r w:rsidRPr="00B62D53">
              <w:rPr>
                <w:sz w:val="20"/>
                <w:szCs w:val="20"/>
              </w:rPr>
              <w:t>158010</w:t>
            </w:r>
            <w:r w:rsidR="00766430" w:rsidRPr="00B62D53">
              <w:rPr>
                <w:sz w:val="20"/>
                <w:szCs w:val="20"/>
              </w:rPr>
              <w:t>0</w:t>
            </w:r>
          </w:p>
        </w:tc>
        <w:tc>
          <w:tcPr>
            <w:tcW w:w="630" w:type="pct"/>
            <w:tcMar>
              <w:top w:w="0" w:type="dxa"/>
              <w:left w:w="0" w:type="dxa"/>
              <w:bottom w:w="0" w:type="dxa"/>
              <w:right w:w="0" w:type="dxa"/>
            </w:tcMar>
          </w:tcPr>
          <w:p w:rsidR="005C4A70" w:rsidRPr="00B62D53" w:rsidRDefault="005C4A70" w:rsidP="00B62D53">
            <w:pPr>
              <w:pStyle w:val="af4"/>
              <w:jc w:val="both"/>
              <w:rPr>
                <w:sz w:val="20"/>
                <w:szCs w:val="20"/>
              </w:rPr>
            </w:pPr>
            <w:r w:rsidRPr="00B62D53">
              <w:rPr>
                <w:sz w:val="20"/>
                <w:szCs w:val="20"/>
              </w:rPr>
              <w:t>187729</w:t>
            </w:r>
            <w:r w:rsidR="00766430" w:rsidRPr="00B62D53">
              <w:rPr>
                <w:sz w:val="20"/>
                <w:szCs w:val="20"/>
              </w:rPr>
              <w:t>0</w:t>
            </w:r>
          </w:p>
        </w:tc>
        <w:tc>
          <w:tcPr>
            <w:tcW w:w="630" w:type="pct"/>
            <w:tcMar>
              <w:top w:w="0" w:type="dxa"/>
              <w:left w:w="0" w:type="dxa"/>
              <w:bottom w:w="0" w:type="dxa"/>
              <w:right w:w="0" w:type="dxa"/>
            </w:tcMar>
          </w:tcPr>
          <w:p w:rsidR="005C4A70" w:rsidRPr="00B62D53" w:rsidRDefault="005C4A70" w:rsidP="00B62D53">
            <w:pPr>
              <w:pStyle w:val="af4"/>
              <w:jc w:val="both"/>
              <w:rPr>
                <w:sz w:val="20"/>
                <w:szCs w:val="20"/>
              </w:rPr>
            </w:pPr>
            <w:r w:rsidRPr="00B62D53">
              <w:rPr>
                <w:sz w:val="20"/>
                <w:szCs w:val="20"/>
              </w:rPr>
              <w:t>77510</w:t>
            </w:r>
            <w:r w:rsidR="00766430" w:rsidRPr="00B62D53">
              <w:rPr>
                <w:sz w:val="20"/>
                <w:szCs w:val="20"/>
              </w:rPr>
              <w:t>0</w:t>
            </w:r>
          </w:p>
        </w:tc>
        <w:tc>
          <w:tcPr>
            <w:tcW w:w="632" w:type="pct"/>
            <w:tcMar>
              <w:top w:w="0" w:type="dxa"/>
              <w:left w:w="0" w:type="dxa"/>
              <w:bottom w:w="0" w:type="dxa"/>
              <w:right w:w="0" w:type="dxa"/>
            </w:tcMar>
          </w:tcPr>
          <w:p w:rsidR="005C4A70" w:rsidRPr="00B62D53" w:rsidRDefault="005C4A70" w:rsidP="00B62D53">
            <w:pPr>
              <w:pStyle w:val="af4"/>
              <w:jc w:val="both"/>
              <w:rPr>
                <w:sz w:val="20"/>
                <w:szCs w:val="20"/>
              </w:rPr>
            </w:pPr>
            <w:r w:rsidRPr="00B62D53">
              <w:rPr>
                <w:sz w:val="20"/>
                <w:szCs w:val="20"/>
              </w:rPr>
              <w:t>58331</w:t>
            </w:r>
            <w:r w:rsidR="00766430" w:rsidRPr="00B62D53">
              <w:rPr>
                <w:sz w:val="20"/>
                <w:szCs w:val="20"/>
              </w:rPr>
              <w:t>0</w:t>
            </w:r>
          </w:p>
        </w:tc>
      </w:tr>
      <w:tr w:rsidR="005C4A70" w:rsidRPr="00B62D53">
        <w:trPr>
          <w:trHeight w:val="23"/>
        </w:trPr>
        <w:tc>
          <w:tcPr>
            <w:tcW w:w="2478" w:type="pct"/>
            <w:tcMar>
              <w:top w:w="0" w:type="dxa"/>
              <w:left w:w="0" w:type="dxa"/>
              <w:bottom w:w="0" w:type="dxa"/>
              <w:right w:w="0" w:type="dxa"/>
            </w:tcMar>
          </w:tcPr>
          <w:p w:rsidR="005C4A70" w:rsidRPr="00B62D53" w:rsidRDefault="005C4A70" w:rsidP="00B62D53">
            <w:pPr>
              <w:pStyle w:val="af0"/>
              <w:jc w:val="both"/>
              <w:rPr>
                <w:sz w:val="20"/>
              </w:rPr>
            </w:pPr>
            <w:r w:rsidRPr="00B62D53">
              <w:rPr>
                <w:sz w:val="20"/>
              </w:rPr>
              <w:t>Валовая прибыль</w:t>
            </w:r>
          </w:p>
        </w:tc>
        <w:tc>
          <w:tcPr>
            <w:tcW w:w="630" w:type="pct"/>
            <w:tcMar>
              <w:top w:w="0" w:type="dxa"/>
              <w:left w:w="0" w:type="dxa"/>
              <w:bottom w:w="0" w:type="dxa"/>
              <w:right w:w="0" w:type="dxa"/>
            </w:tcMar>
          </w:tcPr>
          <w:p w:rsidR="005C4A70" w:rsidRPr="00B62D53" w:rsidRDefault="005C4A70" w:rsidP="00B62D53">
            <w:pPr>
              <w:pStyle w:val="af4"/>
              <w:jc w:val="both"/>
              <w:rPr>
                <w:sz w:val="20"/>
                <w:szCs w:val="20"/>
              </w:rPr>
            </w:pPr>
            <w:r w:rsidRPr="00B62D53">
              <w:rPr>
                <w:sz w:val="20"/>
                <w:szCs w:val="20"/>
              </w:rPr>
              <w:t>2023</w:t>
            </w:r>
            <w:r w:rsidR="00766430" w:rsidRPr="00B62D53">
              <w:rPr>
                <w:sz w:val="20"/>
                <w:szCs w:val="20"/>
              </w:rPr>
              <w:t>0</w:t>
            </w:r>
          </w:p>
        </w:tc>
        <w:tc>
          <w:tcPr>
            <w:tcW w:w="630" w:type="pct"/>
            <w:tcMar>
              <w:top w:w="0" w:type="dxa"/>
              <w:left w:w="0" w:type="dxa"/>
              <w:bottom w:w="0" w:type="dxa"/>
              <w:right w:w="0" w:type="dxa"/>
            </w:tcMar>
          </w:tcPr>
          <w:p w:rsidR="005C4A70" w:rsidRPr="00B62D53" w:rsidRDefault="005C4A70" w:rsidP="00B62D53">
            <w:pPr>
              <w:pStyle w:val="af4"/>
              <w:jc w:val="both"/>
              <w:rPr>
                <w:sz w:val="20"/>
                <w:szCs w:val="20"/>
              </w:rPr>
            </w:pPr>
            <w:r w:rsidRPr="00B62D53">
              <w:rPr>
                <w:sz w:val="20"/>
                <w:szCs w:val="20"/>
              </w:rPr>
              <w:t>22268</w:t>
            </w:r>
            <w:r w:rsidR="00766430" w:rsidRPr="00B62D53">
              <w:rPr>
                <w:sz w:val="20"/>
                <w:szCs w:val="20"/>
              </w:rPr>
              <w:t>0</w:t>
            </w:r>
          </w:p>
        </w:tc>
        <w:tc>
          <w:tcPr>
            <w:tcW w:w="630" w:type="pct"/>
            <w:tcMar>
              <w:top w:w="0" w:type="dxa"/>
              <w:left w:w="0" w:type="dxa"/>
              <w:bottom w:w="0" w:type="dxa"/>
              <w:right w:w="0" w:type="dxa"/>
            </w:tcMar>
          </w:tcPr>
          <w:p w:rsidR="005C4A70" w:rsidRPr="00B62D53" w:rsidRDefault="005C4A70" w:rsidP="00B62D53">
            <w:pPr>
              <w:pStyle w:val="af4"/>
              <w:jc w:val="both"/>
              <w:rPr>
                <w:sz w:val="20"/>
                <w:szCs w:val="20"/>
              </w:rPr>
            </w:pPr>
            <w:r w:rsidRPr="00B62D53">
              <w:rPr>
                <w:sz w:val="20"/>
                <w:szCs w:val="20"/>
              </w:rPr>
              <w:t>11658</w:t>
            </w:r>
            <w:r w:rsidR="00766430" w:rsidRPr="00B62D53">
              <w:rPr>
                <w:sz w:val="20"/>
                <w:szCs w:val="20"/>
              </w:rPr>
              <w:t>0</w:t>
            </w:r>
          </w:p>
        </w:tc>
        <w:tc>
          <w:tcPr>
            <w:tcW w:w="632" w:type="pct"/>
            <w:tcMar>
              <w:top w:w="0" w:type="dxa"/>
              <w:left w:w="0" w:type="dxa"/>
              <w:bottom w:w="0" w:type="dxa"/>
              <w:right w:w="0" w:type="dxa"/>
            </w:tcMar>
          </w:tcPr>
          <w:p w:rsidR="005C4A70" w:rsidRPr="00B62D53" w:rsidRDefault="005C4A70" w:rsidP="00B62D53">
            <w:pPr>
              <w:pStyle w:val="af4"/>
              <w:jc w:val="both"/>
              <w:rPr>
                <w:sz w:val="20"/>
                <w:szCs w:val="20"/>
              </w:rPr>
            </w:pPr>
            <w:r w:rsidRPr="00B62D53">
              <w:rPr>
                <w:sz w:val="20"/>
                <w:szCs w:val="20"/>
              </w:rPr>
              <w:t>5906</w:t>
            </w:r>
            <w:r w:rsidR="00766430" w:rsidRPr="00B62D53">
              <w:rPr>
                <w:sz w:val="20"/>
                <w:szCs w:val="20"/>
              </w:rPr>
              <w:t>0</w:t>
            </w:r>
          </w:p>
        </w:tc>
      </w:tr>
      <w:tr w:rsidR="005C4A70" w:rsidRPr="00B62D53">
        <w:trPr>
          <w:trHeight w:val="23"/>
        </w:trPr>
        <w:tc>
          <w:tcPr>
            <w:tcW w:w="2478" w:type="pct"/>
            <w:tcMar>
              <w:top w:w="0" w:type="dxa"/>
              <w:left w:w="0" w:type="dxa"/>
              <w:bottom w:w="0" w:type="dxa"/>
              <w:right w:w="0" w:type="dxa"/>
            </w:tcMar>
          </w:tcPr>
          <w:p w:rsidR="005C4A70" w:rsidRPr="00B62D53" w:rsidRDefault="005C4A70" w:rsidP="00B62D53">
            <w:pPr>
              <w:pStyle w:val="af0"/>
              <w:jc w:val="both"/>
              <w:rPr>
                <w:sz w:val="20"/>
              </w:rPr>
            </w:pPr>
            <w:r w:rsidRPr="00B62D53">
              <w:rPr>
                <w:sz w:val="20"/>
              </w:rPr>
              <w:t>Прибыль (убыток) от производственной деятельности</w:t>
            </w:r>
          </w:p>
        </w:tc>
        <w:tc>
          <w:tcPr>
            <w:tcW w:w="630" w:type="pct"/>
            <w:tcMar>
              <w:top w:w="0" w:type="dxa"/>
              <w:left w:w="0" w:type="dxa"/>
              <w:bottom w:w="0" w:type="dxa"/>
              <w:right w:w="0" w:type="dxa"/>
            </w:tcMar>
          </w:tcPr>
          <w:p w:rsidR="005C4A70" w:rsidRPr="00B62D53" w:rsidRDefault="005C4A70" w:rsidP="00B62D53">
            <w:pPr>
              <w:pStyle w:val="af4"/>
              <w:jc w:val="both"/>
              <w:rPr>
                <w:sz w:val="20"/>
                <w:szCs w:val="20"/>
              </w:rPr>
            </w:pPr>
            <w:r w:rsidRPr="00B62D53">
              <w:rPr>
                <w:sz w:val="20"/>
                <w:szCs w:val="20"/>
              </w:rPr>
              <w:t>-5656</w:t>
            </w:r>
            <w:r w:rsidR="00766430" w:rsidRPr="00B62D53">
              <w:rPr>
                <w:sz w:val="20"/>
                <w:szCs w:val="20"/>
              </w:rPr>
              <w:t>0</w:t>
            </w:r>
          </w:p>
        </w:tc>
        <w:tc>
          <w:tcPr>
            <w:tcW w:w="630" w:type="pct"/>
            <w:tcMar>
              <w:top w:w="0" w:type="dxa"/>
              <w:left w:w="0" w:type="dxa"/>
              <w:bottom w:w="0" w:type="dxa"/>
              <w:right w:w="0" w:type="dxa"/>
            </w:tcMar>
          </w:tcPr>
          <w:p w:rsidR="005C4A70" w:rsidRPr="00B62D53" w:rsidRDefault="005C4A70" w:rsidP="00B62D53">
            <w:pPr>
              <w:pStyle w:val="af4"/>
              <w:jc w:val="both"/>
              <w:rPr>
                <w:sz w:val="20"/>
                <w:szCs w:val="20"/>
              </w:rPr>
            </w:pPr>
            <w:r w:rsidRPr="00B62D53">
              <w:rPr>
                <w:sz w:val="20"/>
                <w:szCs w:val="20"/>
              </w:rPr>
              <w:t>9096</w:t>
            </w:r>
            <w:r w:rsidR="00766430" w:rsidRPr="00B62D53">
              <w:rPr>
                <w:sz w:val="20"/>
                <w:szCs w:val="20"/>
              </w:rPr>
              <w:t>0</w:t>
            </w:r>
          </w:p>
        </w:tc>
        <w:tc>
          <w:tcPr>
            <w:tcW w:w="630" w:type="pct"/>
            <w:tcMar>
              <w:top w:w="0" w:type="dxa"/>
              <w:left w:w="0" w:type="dxa"/>
              <w:bottom w:w="0" w:type="dxa"/>
              <w:right w:w="0" w:type="dxa"/>
            </w:tcMar>
          </w:tcPr>
          <w:p w:rsidR="005C4A70" w:rsidRPr="00B62D53" w:rsidRDefault="005C4A70" w:rsidP="00B62D53">
            <w:pPr>
              <w:pStyle w:val="af4"/>
              <w:jc w:val="both"/>
              <w:rPr>
                <w:sz w:val="20"/>
                <w:szCs w:val="20"/>
              </w:rPr>
            </w:pPr>
            <w:r w:rsidRPr="00B62D53">
              <w:rPr>
                <w:sz w:val="20"/>
                <w:szCs w:val="20"/>
              </w:rPr>
              <w:t>1628</w:t>
            </w:r>
            <w:r w:rsidR="00766430" w:rsidRPr="00B62D53">
              <w:rPr>
                <w:sz w:val="20"/>
                <w:szCs w:val="20"/>
              </w:rPr>
              <w:t>0</w:t>
            </w:r>
          </w:p>
        </w:tc>
        <w:tc>
          <w:tcPr>
            <w:tcW w:w="632" w:type="pct"/>
            <w:tcMar>
              <w:top w:w="0" w:type="dxa"/>
              <w:left w:w="0" w:type="dxa"/>
              <w:bottom w:w="0" w:type="dxa"/>
              <w:right w:w="0" w:type="dxa"/>
            </w:tcMar>
          </w:tcPr>
          <w:p w:rsidR="005C4A70" w:rsidRPr="00B62D53" w:rsidRDefault="005C4A70" w:rsidP="00B62D53">
            <w:pPr>
              <w:pStyle w:val="af4"/>
              <w:jc w:val="both"/>
              <w:rPr>
                <w:sz w:val="20"/>
                <w:szCs w:val="20"/>
              </w:rPr>
            </w:pPr>
            <w:r w:rsidRPr="00B62D53">
              <w:rPr>
                <w:sz w:val="20"/>
                <w:szCs w:val="20"/>
              </w:rPr>
              <w:t>988</w:t>
            </w:r>
            <w:r w:rsidR="00766430" w:rsidRPr="00B62D53">
              <w:rPr>
                <w:sz w:val="20"/>
                <w:szCs w:val="20"/>
              </w:rPr>
              <w:t>0</w:t>
            </w:r>
          </w:p>
        </w:tc>
      </w:tr>
      <w:tr w:rsidR="005C4A70" w:rsidRPr="00B62D53">
        <w:trPr>
          <w:trHeight w:val="23"/>
        </w:trPr>
        <w:tc>
          <w:tcPr>
            <w:tcW w:w="2478" w:type="pct"/>
            <w:tcMar>
              <w:top w:w="0" w:type="dxa"/>
              <w:left w:w="0" w:type="dxa"/>
              <w:bottom w:w="0" w:type="dxa"/>
              <w:right w:w="0" w:type="dxa"/>
            </w:tcMar>
          </w:tcPr>
          <w:p w:rsidR="005C4A70" w:rsidRPr="00B62D53" w:rsidRDefault="005C4A70" w:rsidP="00B62D53">
            <w:pPr>
              <w:pStyle w:val="af0"/>
              <w:jc w:val="both"/>
              <w:rPr>
                <w:sz w:val="20"/>
              </w:rPr>
            </w:pPr>
            <w:r w:rsidRPr="00B62D53">
              <w:rPr>
                <w:sz w:val="20"/>
              </w:rPr>
              <w:t>Прибыль (убыток) от внереализационной деятельности</w:t>
            </w:r>
          </w:p>
        </w:tc>
        <w:tc>
          <w:tcPr>
            <w:tcW w:w="630" w:type="pct"/>
            <w:tcMar>
              <w:top w:w="0" w:type="dxa"/>
              <w:left w:w="0" w:type="dxa"/>
              <w:bottom w:w="0" w:type="dxa"/>
              <w:right w:w="0" w:type="dxa"/>
            </w:tcMar>
          </w:tcPr>
          <w:p w:rsidR="005C4A70" w:rsidRPr="00B62D53" w:rsidRDefault="005C4A70" w:rsidP="00B62D53">
            <w:pPr>
              <w:pStyle w:val="af4"/>
              <w:jc w:val="both"/>
              <w:rPr>
                <w:sz w:val="20"/>
                <w:szCs w:val="20"/>
              </w:rPr>
            </w:pPr>
            <w:r w:rsidRPr="00B62D53">
              <w:rPr>
                <w:sz w:val="20"/>
                <w:szCs w:val="20"/>
              </w:rPr>
              <w:t>248</w:t>
            </w:r>
            <w:r w:rsidR="00766430" w:rsidRPr="00B62D53">
              <w:rPr>
                <w:sz w:val="20"/>
                <w:szCs w:val="20"/>
              </w:rPr>
              <w:t>0</w:t>
            </w:r>
          </w:p>
        </w:tc>
        <w:tc>
          <w:tcPr>
            <w:tcW w:w="630" w:type="pct"/>
            <w:tcMar>
              <w:top w:w="0" w:type="dxa"/>
              <w:left w:w="0" w:type="dxa"/>
              <w:bottom w:w="0" w:type="dxa"/>
              <w:right w:w="0" w:type="dxa"/>
            </w:tcMar>
          </w:tcPr>
          <w:p w:rsidR="005C4A70" w:rsidRPr="00B62D53" w:rsidRDefault="005C4A70" w:rsidP="00B62D53">
            <w:pPr>
              <w:pStyle w:val="af4"/>
              <w:jc w:val="both"/>
              <w:rPr>
                <w:sz w:val="20"/>
                <w:szCs w:val="20"/>
              </w:rPr>
            </w:pPr>
            <w:r w:rsidRPr="00B62D53">
              <w:rPr>
                <w:sz w:val="20"/>
                <w:szCs w:val="20"/>
              </w:rPr>
              <w:t>-1632</w:t>
            </w:r>
            <w:r w:rsidR="00766430" w:rsidRPr="00B62D53">
              <w:rPr>
                <w:sz w:val="20"/>
                <w:szCs w:val="20"/>
              </w:rPr>
              <w:t>0</w:t>
            </w:r>
          </w:p>
        </w:tc>
        <w:tc>
          <w:tcPr>
            <w:tcW w:w="630" w:type="pct"/>
            <w:tcMar>
              <w:top w:w="0" w:type="dxa"/>
              <w:left w:w="0" w:type="dxa"/>
              <w:bottom w:w="0" w:type="dxa"/>
              <w:right w:w="0" w:type="dxa"/>
            </w:tcMar>
          </w:tcPr>
          <w:p w:rsidR="005C4A70" w:rsidRPr="00B62D53" w:rsidRDefault="005C4A70" w:rsidP="00B62D53">
            <w:pPr>
              <w:pStyle w:val="af4"/>
              <w:jc w:val="both"/>
              <w:rPr>
                <w:sz w:val="20"/>
                <w:szCs w:val="20"/>
              </w:rPr>
            </w:pPr>
            <w:r w:rsidRPr="00B62D53">
              <w:rPr>
                <w:sz w:val="20"/>
                <w:szCs w:val="20"/>
              </w:rPr>
              <w:t>-451</w:t>
            </w:r>
            <w:r w:rsidR="00766430" w:rsidRPr="00B62D53">
              <w:rPr>
                <w:sz w:val="20"/>
                <w:szCs w:val="20"/>
              </w:rPr>
              <w:t>0</w:t>
            </w:r>
          </w:p>
        </w:tc>
        <w:tc>
          <w:tcPr>
            <w:tcW w:w="632" w:type="pct"/>
            <w:tcMar>
              <w:top w:w="0" w:type="dxa"/>
              <w:left w:w="0" w:type="dxa"/>
              <w:bottom w:w="0" w:type="dxa"/>
              <w:right w:w="0" w:type="dxa"/>
            </w:tcMar>
          </w:tcPr>
          <w:p w:rsidR="005C4A70" w:rsidRPr="00B62D53" w:rsidRDefault="005C4A70" w:rsidP="00B62D53">
            <w:pPr>
              <w:pStyle w:val="af4"/>
              <w:jc w:val="both"/>
              <w:rPr>
                <w:sz w:val="20"/>
                <w:szCs w:val="20"/>
              </w:rPr>
            </w:pPr>
            <w:r w:rsidRPr="00B62D53">
              <w:rPr>
                <w:sz w:val="20"/>
                <w:szCs w:val="20"/>
              </w:rPr>
              <w:t>-203</w:t>
            </w:r>
            <w:r w:rsidR="00766430" w:rsidRPr="00B62D53">
              <w:rPr>
                <w:sz w:val="20"/>
                <w:szCs w:val="20"/>
              </w:rPr>
              <w:t>0</w:t>
            </w:r>
          </w:p>
        </w:tc>
      </w:tr>
      <w:tr w:rsidR="005C4A70" w:rsidRPr="00B62D53">
        <w:trPr>
          <w:trHeight w:val="23"/>
        </w:trPr>
        <w:tc>
          <w:tcPr>
            <w:tcW w:w="2478" w:type="pct"/>
            <w:tcMar>
              <w:top w:w="0" w:type="dxa"/>
              <w:left w:w="0" w:type="dxa"/>
              <w:bottom w:w="0" w:type="dxa"/>
              <w:right w:w="0" w:type="dxa"/>
            </w:tcMar>
          </w:tcPr>
          <w:p w:rsidR="005C4A70" w:rsidRPr="00B62D53" w:rsidRDefault="005C4A70" w:rsidP="00B62D53">
            <w:pPr>
              <w:pStyle w:val="af0"/>
              <w:jc w:val="both"/>
              <w:rPr>
                <w:sz w:val="20"/>
              </w:rPr>
            </w:pPr>
            <w:r w:rsidRPr="00B62D53">
              <w:rPr>
                <w:sz w:val="20"/>
              </w:rPr>
              <w:t>Прибыль (убыток) от операционной деятельности</w:t>
            </w:r>
          </w:p>
        </w:tc>
        <w:tc>
          <w:tcPr>
            <w:tcW w:w="630" w:type="pct"/>
            <w:tcMar>
              <w:top w:w="0" w:type="dxa"/>
              <w:left w:w="0" w:type="dxa"/>
              <w:bottom w:w="0" w:type="dxa"/>
              <w:right w:w="0" w:type="dxa"/>
            </w:tcMar>
          </w:tcPr>
          <w:p w:rsidR="005C4A70" w:rsidRPr="00B62D53" w:rsidRDefault="005C4A70" w:rsidP="00B62D53">
            <w:pPr>
              <w:pStyle w:val="af4"/>
              <w:jc w:val="both"/>
              <w:rPr>
                <w:sz w:val="20"/>
                <w:szCs w:val="20"/>
              </w:rPr>
            </w:pPr>
            <w:r w:rsidRPr="00B62D53">
              <w:rPr>
                <w:sz w:val="20"/>
                <w:szCs w:val="20"/>
              </w:rPr>
              <w:t>6640</w:t>
            </w:r>
            <w:r w:rsidR="00766430" w:rsidRPr="00B62D53">
              <w:rPr>
                <w:sz w:val="20"/>
                <w:szCs w:val="20"/>
              </w:rPr>
              <w:t>0</w:t>
            </w:r>
          </w:p>
        </w:tc>
        <w:tc>
          <w:tcPr>
            <w:tcW w:w="630" w:type="pct"/>
            <w:tcMar>
              <w:top w:w="0" w:type="dxa"/>
              <w:left w:w="0" w:type="dxa"/>
              <w:bottom w:w="0" w:type="dxa"/>
              <w:right w:w="0" w:type="dxa"/>
            </w:tcMar>
          </w:tcPr>
          <w:p w:rsidR="005C4A70" w:rsidRPr="00B62D53" w:rsidRDefault="005C4A70" w:rsidP="00B62D53">
            <w:pPr>
              <w:pStyle w:val="af4"/>
              <w:jc w:val="both"/>
              <w:rPr>
                <w:sz w:val="20"/>
                <w:szCs w:val="20"/>
              </w:rPr>
            </w:pPr>
            <w:r w:rsidRPr="00B62D53">
              <w:rPr>
                <w:sz w:val="20"/>
                <w:szCs w:val="20"/>
              </w:rPr>
              <w:t>-6138</w:t>
            </w:r>
            <w:r w:rsidR="00766430" w:rsidRPr="00B62D53">
              <w:rPr>
                <w:sz w:val="20"/>
                <w:szCs w:val="20"/>
              </w:rPr>
              <w:t>0</w:t>
            </w:r>
          </w:p>
        </w:tc>
        <w:tc>
          <w:tcPr>
            <w:tcW w:w="630" w:type="pct"/>
            <w:tcMar>
              <w:top w:w="0" w:type="dxa"/>
              <w:left w:w="0" w:type="dxa"/>
              <w:bottom w:w="0" w:type="dxa"/>
              <w:right w:w="0" w:type="dxa"/>
            </w:tcMar>
          </w:tcPr>
          <w:p w:rsidR="005C4A70" w:rsidRPr="00B62D53" w:rsidRDefault="005C4A70" w:rsidP="00B62D53">
            <w:pPr>
              <w:pStyle w:val="af4"/>
              <w:jc w:val="both"/>
              <w:rPr>
                <w:sz w:val="20"/>
                <w:szCs w:val="20"/>
              </w:rPr>
            </w:pPr>
            <w:r w:rsidRPr="00B62D53">
              <w:rPr>
                <w:sz w:val="20"/>
                <w:szCs w:val="20"/>
              </w:rPr>
              <w:t>-4564</w:t>
            </w:r>
            <w:r w:rsidR="00766430" w:rsidRPr="00B62D53">
              <w:rPr>
                <w:sz w:val="20"/>
                <w:szCs w:val="20"/>
              </w:rPr>
              <w:t>0</w:t>
            </w:r>
          </w:p>
        </w:tc>
        <w:tc>
          <w:tcPr>
            <w:tcW w:w="632" w:type="pct"/>
            <w:tcMar>
              <w:top w:w="0" w:type="dxa"/>
              <w:left w:w="0" w:type="dxa"/>
              <w:bottom w:w="0" w:type="dxa"/>
              <w:right w:w="0" w:type="dxa"/>
            </w:tcMar>
          </w:tcPr>
          <w:p w:rsidR="005C4A70" w:rsidRPr="00B62D53" w:rsidRDefault="005C4A70" w:rsidP="00B62D53">
            <w:pPr>
              <w:pStyle w:val="af4"/>
              <w:jc w:val="both"/>
              <w:rPr>
                <w:sz w:val="20"/>
                <w:szCs w:val="20"/>
              </w:rPr>
            </w:pPr>
            <w:r w:rsidRPr="00B62D53">
              <w:rPr>
                <w:sz w:val="20"/>
                <w:szCs w:val="20"/>
              </w:rPr>
              <w:t>400</w:t>
            </w:r>
            <w:r w:rsidR="00766430" w:rsidRPr="00B62D53">
              <w:rPr>
                <w:sz w:val="20"/>
                <w:szCs w:val="20"/>
              </w:rPr>
              <w:t>0</w:t>
            </w:r>
          </w:p>
        </w:tc>
      </w:tr>
      <w:tr w:rsidR="005C4A70" w:rsidRPr="00B62D53">
        <w:trPr>
          <w:trHeight w:val="23"/>
        </w:trPr>
        <w:tc>
          <w:tcPr>
            <w:tcW w:w="2478" w:type="pct"/>
            <w:tcMar>
              <w:top w:w="0" w:type="dxa"/>
              <w:left w:w="0" w:type="dxa"/>
              <w:bottom w:w="0" w:type="dxa"/>
              <w:right w:w="0" w:type="dxa"/>
            </w:tcMar>
          </w:tcPr>
          <w:p w:rsidR="005C4A70" w:rsidRPr="00B62D53" w:rsidRDefault="005C4A70" w:rsidP="00B62D53">
            <w:pPr>
              <w:pStyle w:val="af0"/>
              <w:jc w:val="both"/>
              <w:rPr>
                <w:sz w:val="20"/>
              </w:rPr>
            </w:pPr>
            <w:r w:rsidRPr="00B62D53">
              <w:rPr>
                <w:sz w:val="20"/>
              </w:rPr>
              <w:t>Прибыль (убыток) до налогообложения</w:t>
            </w:r>
          </w:p>
        </w:tc>
        <w:tc>
          <w:tcPr>
            <w:tcW w:w="630" w:type="pct"/>
            <w:tcMar>
              <w:top w:w="0" w:type="dxa"/>
              <w:left w:w="0" w:type="dxa"/>
              <w:bottom w:w="0" w:type="dxa"/>
              <w:right w:w="0" w:type="dxa"/>
            </w:tcMar>
          </w:tcPr>
          <w:p w:rsidR="005C4A70" w:rsidRPr="00B62D53" w:rsidRDefault="005C4A70" w:rsidP="00B62D53">
            <w:pPr>
              <w:pStyle w:val="af4"/>
              <w:jc w:val="both"/>
              <w:rPr>
                <w:sz w:val="20"/>
                <w:szCs w:val="20"/>
              </w:rPr>
            </w:pPr>
            <w:r w:rsidRPr="00B62D53">
              <w:rPr>
                <w:sz w:val="20"/>
                <w:szCs w:val="20"/>
              </w:rPr>
              <w:t>1232</w:t>
            </w:r>
            <w:r w:rsidR="00766430" w:rsidRPr="00B62D53">
              <w:rPr>
                <w:sz w:val="20"/>
                <w:szCs w:val="20"/>
              </w:rPr>
              <w:t>0</w:t>
            </w:r>
          </w:p>
        </w:tc>
        <w:tc>
          <w:tcPr>
            <w:tcW w:w="630" w:type="pct"/>
            <w:tcMar>
              <w:top w:w="0" w:type="dxa"/>
              <w:left w:w="0" w:type="dxa"/>
              <w:bottom w:w="0" w:type="dxa"/>
              <w:right w:w="0" w:type="dxa"/>
            </w:tcMar>
          </w:tcPr>
          <w:p w:rsidR="005C4A70" w:rsidRPr="00B62D53" w:rsidRDefault="005C4A70" w:rsidP="00B62D53">
            <w:pPr>
              <w:pStyle w:val="af4"/>
              <w:jc w:val="both"/>
              <w:rPr>
                <w:sz w:val="20"/>
                <w:szCs w:val="20"/>
              </w:rPr>
            </w:pPr>
            <w:r w:rsidRPr="00B62D53">
              <w:rPr>
                <w:sz w:val="20"/>
                <w:szCs w:val="20"/>
              </w:rPr>
              <w:t>1326</w:t>
            </w:r>
            <w:r w:rsidR="00766430" w:rsidRPr="00B62D53">
              <w:rPr>
                <w:sz w:val="20"/>
                <w:szCs w:val="20"/>
              </w:rPr>
              <w:t>0</w:t>
            </w:r>
          </w:p>
        </w:tc>
        <w:tc>
          <w:tcPr>
            <w:tcW w:w="630" w:type="pct"/>
            <w:tcMar>
              <w:top w:w="0" w:type="dxa"/>
              <w:left w:w="0" w:type="dxa"/>
              <w:bottom w:w="0" w:type="dxa"/>
              <w:right w:w="0" w:type="dxa"/>
            </w:tcMar>
          </w:tcPr>
          <w:p w:rsidR="005C4A70" w:rsidRPr="00B62D53" w:rsidRDefault="005C4A70" w:rsidP="00B62D53">
            <w:pPr>
              <w:pStyle w:val="af4"/>
              <w:jc w:val="both"/>
              <w:rPr>
                <w:sz w:val="20"/>
                <w:szCs w:val="20"/>
              </w:rPr>
            </w:pPr>
            <w:r w:rsidRPr="00B62D53">
              <w:rPr>
                <w:sz w:val="20"/>
                <w:szCs w:val="20"/>
              </w:rPr>
              <w:t>-3387</w:t>
            </w:r>
            <w:r w:rsidR="00766430" w:rsidRPr="00B62D53">
              <w:rPr>
                <w:sz w:val="20"/>
                <w:szCs w:val="20"/>
              </w:rPr>
              <w:t>0</w:t>
            </w:r>
          </w:p>
        </w:tc>
        <w:tc>
          <w:tcPr>
            <w:tcW w:w="632" w:type="pct"/>
            <w:tcMar>
              <w:top w:w="0" w:type="dxa"/>
              <w:left w:w="0" w:type="dxa"/>
              <w:bottom w:w="0" w:type="dxa"/>
              <w:right w:w="0" w:type="dxa"/>
            </w:tcMar>
          </w:tcPr>
          <w:p w:rsidR="005C4A70" w:rsidRPr="00B62D53" w:rsidRDefault="005C4A70" w:rsidP="00B62D53">
            <w:pPr>
              <w:pStyle w:val="af4"/>
              <w:jc w:val="both"/>
              <w:rPr>
                <w:sz w:val="20"/>
                <w:szCs w:val="20"/>
              </w:rPr>
            </w:pPr>
            <w:r w:rsidRPr="00B62D53">
              <w:rPr>
                <w:sz w:val="20"/>
                <w:szCs w:val="20"/>
              </w:rPr>
              <w:t>1185</w:t>
            </w:r>
            <w:r w:rsidR="00766430" w:rsidRPr="00B62D53">
              <w:rPr>
                <w:sz w:val="20"/>
                <w:szCs w:val="20"/>
              </w:rPr>
              <w:t>0</w:t>
            </w:r>
          </w:p>
        </w:tc>
      </w:tr>
      <w:tr w:rsidR="005C4A70" w:rsidRPr="00B62D53">
        <w:trPr>
          <w:trHeight w:val="23"/>
        </w:trPr>
        <w:tc>
          <w:tcPr>
            <w:tcW w:w="2478" w:type="pct"/>
            <w:tcMar>
              <w:top w:w="0" w:type="dxa"/>
              <w:left w:w="0" w:type="dxa"/>
              <w:bottom w:w="0" w:type="dxa"/>
              <w:right w:w="0" w:type="dxa"/>
            </w:tcMar>
          </w:tcPr>
          <w:p w:rsidR="005C4A70" w:rsidRPr="00B62D53" w:rsidRDefault="005C4A70" w:rsidP="00B62D53">
            <w:pPr>
              <w:pStyle w:val="af0"/>
              <w:jc w:val="both"/>
              <w:rPr>
                <w:sz w:val="20"/>
              </w:rPr>
            </w:pPr>
            <w:r w:rsidRPr="00B62D53">
              <w:rPr>
                <w:sz w:val="20"/>
              </w:rPr>
              <w:t>Чистая прибыль (убыток)</w:t>
            </w:r>
          </w:p>
        </w:tc>
        <w:tc>
          <w:tcPr>
            <w:tcW w:w="630" w:type="pct"/>
            <w:tcMar>
              <w:top w:w="0" w:type="dxa"/>
              <w:left w:w="0" w:type="dxa"/>
              <w:bottom w:w="0" w:type="dxa"/>
              <w:right w:w="0" w:type="dxa"/>
            </w:tcMar>
          </w:tcPr>
          <w:p w:rsidR="005C4A70" w:rsidRPr="00B62D53" w:rsidRDefault="005C4A70" w:rsidP="00B62D53">
            <w:pPr>
              <w:pStyle w:val="af4"/>
              <w:jc w:val="both"/>
              <w:rPr>
                <w:sz w:val="20"/>
                <w:szCs w:val="20"/>
              </w:rPr>
            </w:pPr>
            <w:r w:rsidRPr="00B62D53">
              <w:rPr>
                <w:sz w:val="20"/>
                <w:szCs w:val="20"/>
              </w:rPr>
              <w:t>936</w:t>
            </w:r>
            <w:r w:rsidR="00766430" w:rsidRPr="00B62D53">
              <w:rPr>
                <w:sz w:val="20"/>
                <w:szCs w:val="20"/>
              </w:rPr>
              <w:t>0</w:t>
            </w:r>
          </w:p>
        </w:tc>
        <w:tc>
          <w:tcPr>
            <w:tcW w:w="630" w:type="pct"/>
            <w:tcMar>
              <w:top w:w="0" w:type="dxa"/>
              <w:left w:w="0" w:type="dxa"/>
              <w:bottom w:w="0" w:type="dxa"/>
              <w:right w:w="0" w:type="dxa"/>
            </w:tcMar>
          </w:tcPr>
          <w:p w:rsidR="005C4A70" w:rsidRPr="00B62D53" w:rsidRDefault="005C4A70" w:rsidP="00B62D53">
            <w:pPr>
              <w:pStyle w:val="af4"/>
              <w:jc w:val="both"/>
              <w:rPr>
                <w:sz w:val="20"/>
                <w:szCs w:val="20"/>
              </w:rPr>
            </w:pPr>
            <w:r w:rsidRPr="00B62D53">
              <w:rPr>
                <w:sz w:val="20"/>
                <w:szCs w:val="20"/>
              </w:rPr>
              <w:t>1466</w:t>
            </w:r>
            <w:r w:rsidR="00766430" w:rsidRPr="00B62D53">
              <w:rPr>
                <w:sz w:val="20"/>
                <w:szCs w:val="20"/>
              </w:rPr>
              <w:t>0</w:t>
            </w:r>
          </w:p>
        </w:tc>
        <w:tc>
          <w:tcPr>
            <w:tcW w:w="630" w:type="pct"/>
            <w:tcMar>
              <w:top w:w="0" w:type="dxa"/>
              <w:left w:w="0" w:type="dxa"/>
              <w:bottom w:w="0" w:type="dxa"/>
              <w:right w:w="0" w:type="dxa"/>
            </w:tcMar>
          </w:tcPr>
          <w:p w:rsidR="005C4A70" w:rsidRPr="00B62D53" w:rsidRDefault="005C4A70" w:rsidP="00B62D53">
            <w:pPr>
              <w:pStyle w:val="af4"/>
              <w:jc w:val="both"/>
              <w:rPr>
                <w:sz w:val="20"/>
                <w:szCs w:val="20"/>
              </w:rPr>
            </w:pPr>
            <w:r w:rsidRPr="00B62D53">
              <w:rPr>
                <w:sz w:val="20"/>
                <w:szCs w:val="20"/>
              </w:rPr>
              <w:t>-3761</w:t>
            </w:r>
            <w:r w:rsidR="00766430" w:rsidRPr="00B62D53">
              <w:rPr>
                <w:sz w:val="20"/>
                <w:szCs w:val="20"/>
              </w:rPr>
              <w:t>0</w:t>
            </w:r>
          </w:p>
        </w:tc>
        <w:tc>
          <w:tcPr>
            <w:tcW w:w="632" w:type="pct"/>
            <w:tcMar>
              <w:top w:w="0" w:type="dxa"/>
              <w:left w:w="0" w:type="dxa"/>
              <w:bottom w:w="0" w:type="dxa"/>
              <w:right w:w="0" w:type="dxa"/>
            </w:tcMar>
          </w:tcPr>
          <w:p w:rsidR="005C4A70" w:rsidRPr="00B62D53" w:rsidRDefault="005C4A70" w:rsidP="00B62D53">
            <w:pPr>
              <w:pStyle w:val="af4"/>
              <w:jc w:val="both"/>
              <w:rPr>
                <w:sz w:val="20"/>
                <w:szCs w:val="20"/>
              </w:rPr>
            </w:pPr>
            <w:r w:rsidRPr="00B62D53">
              <w:rPr>
                <w:sz w:val="20"/>
                <w:szCs w:val="20"/>
              </w:rPr>
              <w:t>751</w:t>
            </w:r>
            <w:r w:rsidR="00766430" w:rsidRPr="00B62D53">
              <w:rPr>
                <w:sz w:val="20"/>
                <w:szCs w:val="20"/>
              </w:rPr>
              <w:t>0</w:t>
            </w:r>
          </w:p>
        </w:tc>
      </w:tr>
    </w:tbl>
    <w:p w:rsidR="005C4A70" w:rsidRPr="00900547" w:rsidRDefault="0010592D" w:rsidP="00900547">
      <w:pPr>
        <w:pStyle w:val="afe"/>
      </w:pPr>
      <w:r>
        <w:br w:type="page"/>
      </w:r>
      <w:r w:rsidR="005C4A70" w:rsidRPr="00900547">
        <w:t>На конец анализируемого периода рассматриваемый показатель составил 5906</w:t>
      </w:r>
      <w:r w:rsidR="00766430" w:rsidRPr="00900547">
        <w:t>0</w:t>
      </w:r>
      <w:r w:rsidR="005C4A70" w:rsidRPr="00900547">
        <w:t xml:space="preserve"> тыс. руб., что позволяет сделать вывод о рентабельности основной деятельности организации. Однако с учетом коммерческих и управленческих расходов прибыль от продаж составляла несколько меньшие величины, а в </w:t>
      </w:r>
      <w:r w:rsidR="00F429CB" w:rsidRPr="00900547">
        <w:t>2006</w:t>
      </w:r>
      <w:r w:rsidR="005C4A70" w:rsidRPr="00900547">
        <w:t xml:space="preserve"> году была отрицательной. За </w:t>
      </w:r>
      <w:r w:rsidR="00F429CB" w:rsidRPr="00900547">
        <w:t>2009</w:t>
      </w:r>
      <w:r w:rsidR="005C4A70" w:rsidRPr="00900547">
        <w:t xml:space="preserve"> год прибыль от продаж составила 988</w:t>
      </w:r>
      <w:r w:rsidR="00766430" w:rsidRPr="00900547">
        <w:t>0</w:t>
      </w:r>
      <w:r w:rsidR="005C4A70" w:rsidRPr="00900547">
        <w:t xml:space="preserve"> тыс. руб.</w:t>
      </w:r>
    </w:p>
    <w:p w:rsidR="005C4A70" w:rsidRPr="00900547" w:rsidRDefault="005C4A70" w:rsidP="00900547">
      <w:pPr>
        <w:pStyle w:val="afe"/>
      </w:pPr>
      <w:r w:rsidRPr="00900547">
        <w:t>Обращает на себя внимание тот факт, что себестоимость выполненных работ за анализируемый период сократилась практически в 3 раза (на 99679</w:t>
      </w:r>
      <w:r w:rsidR="00766430" w:rsidRPr="00900547">
        <w:t>0</w:t>
      </w:r>
      <w:r w:rsidRPr="00900547">
        <w:t xml:space="preserve"> тыс. руб.) с 158010</w:t>
      </w:r>
      <w:r w:rsidR="00766430" w:rsidRPr="00900547">
        <w:t>0</w:t>
      </w:r>
      <w:r w:rsidRPr="00900547">
        <w:t xml:space="preserve"> тыс. руб. до 58331</w:t>
      </w:r>
      <w:r w:rsidR="00766430" w:rsidRPr="00900547">
        <w:t>0</w:t>
      </w:r>
      <w:r w:rsidRPr="00900547">
        <w:t xml:space="preserve"> тыс. рублей. Как следствие этого, эффективность основной деятельности предприятия повысилась под влиянием опережающего темпа увеличения выручки по отношению к темпу роста себестоимости реализованной продукции.</w:t>
      </w:r>
      <w:r w:rsidR="00B62D53">
        <w:t xml:space="preserve"> </w:t>
      </w:r>
      <w:r w:rsidRPr="00900547">
        <w:t>В конце периода в структуре совокупных доходов, полученных от осуществления всех видов деятельности предприятия, наибольший удельный вес приходился на прочие операционные доходы (51,1 %), тогда как в предыдущие годы преобладала выручка от продаж.</w:t>
      </w:r>
      <w:r w:rsidR="00B62D53">
        <w:t xml:space="preserve"> </w:t>
      </w:r>
      <w:r w:rsidRPr="00900547">
        <w:t xml:space="preserve">Рентабельность активов по прибыли до налогообложения (показывающая, какую прибыль приносит каждый рубль, вложенный в активы предприятия) за анализируемый период в целом была низкой (или отрицательной) и варьировалась от (-5,84 %) в </w:t>
      </w:r>
      <w:r w:rsidR="00F429CB" w:rsidRPr="00900547">
        <w:t>2008</w:t>
      </w:r>
      <w:r w:rsidRPr="00900547">
        <w:t xml:space="preserve"> году до 3,36 % в </w:t>
      </w:r>
      <w:r w:rsidR="00F429CB" w:rsidRPr="00900547">
        <w:t>2009</w:t>
      </w:r>
      <w:r w:rsidRPr="00900547">
        <w:t xml:space="preserve"> году. Примечательно, что в целом присутствует повышательная динамика. Можно сделать вывод, что активы используются не очень эффективно. В таблице </w:t>
      </w:r>
      <w:r w:rsidR="003C43DE" w:rsidRPr="00900547">
        <w:t>2.</w:t>
      </w:r>
      <w:r w:rsidR="00F429CB" w:rsidRPr="00900547">
        <w:t>11</w:t>
      </w:r>
      <w:r w:rsidRPr="00900547">
        <w:t xml:space="preserve"> представлены основные показатели рентабельности активов ООО «</w:t>
      </w:r>
      <w:r w:rsidR="00201195" w:rsidRPr="00900547">
        <w:t>Коралайна Инжиниринг</w:t>
      </w:r>
      <w:r w:rsidRPr="00900547">
        <w:t>».</w:t>
      </w:r>
    </w:p>
    <w:p w:rsidR="00B62D53" w:rsidRDefault="00B62D53" w:rsidP="00900547">
      <w:pPr>
        <w:pStyle w:val="af3"/>
        <w:ind w:firstLine="709"/>
        <w:jc w:val="both"/>
        <w:rPr>
          <w:szCs w:val="25"/>
        </w:rPr>
      </w:pPr>
    </w:p>
    <w:p w:rsidR="005C4A70" w:rsidRPr="00900547" w:rsidRDefault="005C4A70" w:rsidP="00B62D53">
      <w:pPr>
        <w:pStyle w:val="af3"/>
        <w:ind w:firstLine="709"/>
        <w:jc w:val="both"/>
        <w:rPr>
          <w:szCs w:val="25"/>
        </w:rPr>
      </w:pPr>
      <w:r w:rsidRPr="00900547">
        <w:rPr>
          <w:szCs w:val="25"/>
        </w:rPr>
        <w:t xml:space="preserve">Таблица </w:t>
      </w:r>
      <w:r w:rsidR="003C43DE" w:rsidRPr="00900547">
        <w:rPr>
          <w:szCs w:val="25"/>
        </w:rPr>
        <w:t>2.</w:t>
      </w:r>
      <w:r w:rsidR="00F429CB" w:rsidRPr="00900547">
        <w:rPr>
          <w:szCs w:val="25"/>
        </w:rPr>
        <w:t>11</w:t>
      </w:r>
      <w:r w:rsidR="00B62D53">
        <w:rPr>
          <w:szCs w:val="25"/>
        </w:rPr>
        <w:t xml:space="preserve"> </w:t>
      </w:r>
      <w:r w:rsidRPr="00900547">
        <w:rPr>
          <w:szCs w:val="25"/>
        </w:rPr>
        <w:t>Показатели рентабельности активов ООО «</w:t>
      </w:r>
      <w:r w:rsidR="00201195" w:rsidRPr="00900547">
        <w:rPr>
          <w:szCs w:val="25"/>
        </w:rPr>
        <w:t>Коралайна Инжиниринг</w:t>
      </w:r>
      <w:r w:rsidRPr="00900547">
        <w:rPr>
          <w:szCs w:val="25"/>
        </w:rPr>
        <w:t>», %</w:t>
      </w:r>
    </w:p>
    <w:tbl>
      <w:tblPr>
        <w:tblW w:w="4667"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348"/>
        <w:gridCol w:w="858"/>
        <w:gridCol w:w="860"/>
        <w:gridCol w:w="861"/>
        <w:gridCol w:w="856"/>
      </w:tblGrid>
      <w:tr w:rsidR="005C4A70" w:rsidRPr="00B62D53">
        <w:trPr>
          <w:trHeight w:val="85"/>
          <w:jc w:val="center"/>
        </w:trPr>
        <w:tc>
          <w:tcPr>
            <w:tcW w:w="3045"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Рентабельность</w:t>
            </w:r>
          </w:p>
        </w:tc>
        <w:tc>
          <w:tcPr>
            <w:tcW w:w="489"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1.01.</w:t>
            </w:r>
            <w:r w:rsidR="00F429CB" w:rsidRPr="00B62D53">
              <w:rPr>
                <w:sz w:val="20"/>
                <w:szCs w:val="20"/>
              </w:rPr>
              <w:t>2007</w:t>
            </w:r>
          </w:p>
        </w:tc>
        <w:tc>
          <w:tcPr>
            <w:tcW w:w="490"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1.01.</w:t>
            </w:r>
            <w:r w:rsidR="00F429CB" w:rsidRPr="00B62D53">
              <w:rPr>
                <w:sz w:val="20"/>
                <w:szCs w:val="20"/>
              </w:rPr>
              <w:t>2008</w:t>
            </w:r>
          </w:p>
        </w:tc>
        <w:tc>
          <w:tcPr>
            <w:tcW w:w="490"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1.01.</w:t>
            </w:r>
            <w:r w:rsidR="00F429CB" w:rsidRPr="00B62D53">
              <w:rPr>
                <w:sz w:val="20"/>
                <w:szCs w:val="20"/>
              </w:rPr>
              <w:t>2009</w:t>
            </w:r>
          </w:p>
        </w:tc>
        <w:tc>
          <w:tcPr>
            <w:tcW w:w="487"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1.01.</w:t>
            </w:r>
            <w:r w:rsidR="00F429CB" w:rsidRPr="00B62D53">
              <w:rPr>
                <w:sz w:val="20"/>
                <w:szCs w:val="20"/>
              </w:rPr>
              <w:t>2010</w:t>
            </w:r>
          </w:p>
        </w:tc>
      </w:tr>
      <w:tr w:rsidR="005C4A70" w:rsidRPr="00B62D53">
        <w:trPr>
          <w:trHeight w:val="85"/>
          <w:jc w:val="center"/>
        </w:trPr>
        <w:tc>
          <w:tcPr>
            <w:tcW w:w="3045" w:type="pct"/>
            <w:tcMar>
              <w:top w:w="0" w:type="dxa"/>
              <w:left w:w="28" w:type="dxa"/>
              <w:bottom w:w="0" w:type="dxa"/>
              <w:right w:w="28" w:type="dxa"/>
            </w:tcMar>
          </w:tcPr>
          <w:p w:rsidR="005C4A70" w:rsidRPr="00B62D53" w:rsidRDefault="005C4A70" w:rsidP="00B62D53">
            <w:pPr>
              <w:pStyle w:val="af0"/>
              <w:jc w:val="both"/>
              <w:rPr>
                <w:sz w:val="20"/>
              </w:rPr>
            </w:pPr>
            <w:r w:rsidRPr="00B62D53">
              <w:rPr>
                <w:sz w:val="20"/>
              </w:rPr>
              <w:t>Рентабельность активов по прибыли до налогообложения</w:t>
            </w:r>
          </w:p>
        </w:tc>
        <w:tc>
          <w:tcPr>
            <w:tcW w:w="489"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0,81</w:t>
            </w:r>
          </w:p>
        </w:tc>
        <w:tc>
          <w:tcPr>
            <w:tcW w:w="490"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1,75</w:t>
            </w:r>
          </w:p>
        </w:tc>
        <w:tc>
          <w:tcPr>
            <w:tcW w:w="490"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-5,84</w:t>
            </w:r>
          </w:p>
        </w:tc>
        <w:tc>
          <w:tcPr>
            <w:tcW w:w="487"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3,36</w:t>
            </w:r>
          </w:p>
        </w:tc>
      </w:tr>
      <w:tr w:rsidR="005C4A70" w:rsidRPr="00B62D53">
        <w:trPr>
          <w:trHeight w:val="85"/>
          <w:jc w:val="center"/>
        </w:trPr>
        <w:tc>
          <w:tcPr>
            <w:tcW w:w="3045" w:type="pct"/>
            <w:tcMar>
              <w:top w:w="0" w:type="dxa"/>
              <w:left w:w="28" w:type="dxa"/>
              <w:bottom w:w="0" w:type="dxa"/>
              <w:right w:w="28" w:type="dxa"/>
            </w:tcMar>
          </w:tcPr>
          <w:p w:rsidR="005C4A70" w:rsidRPr="00B62D53" w:rsidRDefault="005C4A70" w:rsidP="00B62D53">
            <w:pPr>
              <w:pStyle w:val="af0"/>
              <w:jc w:val="both"/>
              <w:rPr>
                <w:sz w:val="20"/>
              </w:rPr>
            </w:pPr>
            <w:r w:rsidRPr="00B62D53">
              <w:rPr>
                <w:sz w:val="20"/>
              </w:rPr>
              <w:t>Рентабельность активов по прибыли после налогообложения</w:t>
            </w:r>
          </w:p>
        </w:tc>
        <w:tc>
          <w:tcPr>
            <w:tcW w:w="489"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0,62</w:t>
            </w:r>
          </w:p>
        </w:tc>
        <w:tc>
          <w:tcPr>
            <w:tcW w:w="490"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1,94</w:t>
            </w:r>
          </w:p>
        </w:tc>
        <w:tc>
          <w:tcPr>
            <w:tcW w:w="490"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-6,49</w:t>
            </w:r>
          </w:p>
        </w:tc>
        <w:tc>
          <w:tcPr>
            <w:tcW w:w="487"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2,13</w:t>
            </w:r>
          </w:p>
        </w:tc>
      </w:tr>
      <w:tr w:rsidR="005C4A70" w:rsidRPr="00B62D53">
        <w:trPr>
          <w:trHeight w:val="85"/>
          <w:jc w:val="center"/>
        </w:trPr>
        <w:tc>
          <w:tcPr>
            <w:tcW w:w="3045" w:type="pct"/>
            <w:tcMar>
              <w:top w:w="0" w:type="dxa"/>
              <w:left w:w="28" w:type="dxa"/>
              <w:bottom w:w="0" w:type="dxa"/>
              <w:right w:w="28" w:type="dxa"/>
            </w:tcMar>
          </w:tcPr>
          <w:p w:rsidR="005C4A70" w:rsidRPr="00B62D53" w:rsidRDefault="005C4A70" w:rsidP="00B62D53">
            <w:pPr>
              <w:pStyle w:val="af0"/>
              <w:jc w:val="both"/>
              <w:rPr>
                <w:sz w:val="20"/>
              </w:rPr>
            </w:pPr>
            <w:r w:rsidRPr="00B62D53">
              <w:rPr>
                <w:sz w:val="20"/>
              </w:rPr>
              <w:t>Рентабельность производственных активов по результатам от основной деятельности</w:t>
            </w:r>
          </w:p>
        </w:tc>
        <w:tc>
          <w:tcPr>
            <w:tcW w:w="489"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-0,45</w:t>
            </w:r>
          </w:p>
        </w:tc>
        <w:tc>
          <w:tcPr>
            <w:tcW w:w="490"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0,64</w:t>
            </w:r>
          </w:p>
        </w:tc>
        <w:tc>
          <w:tcPr>
            <w:tcW w:w="490"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0,13</w:t>
            </w:r>
          </w:p>
        </w:tc>
        <w:tc>
          <w:tcPr>
            <w:tcW w:w="487" w:type="pct"/>
            <w:tcMar>
              <w:top w:w="0" w:type="dxa"/>
              <w:left w:w="28" w:type="dxa"/>
              <w:bottom w:w="0" w:type="dxa"/>
              <w:right w:w="28" w:type="dxa"/>
            </w:tcMar>
          </w:tcPr>
          <w:p w:rsidR="005C4A70" w:rsidRPr="00B62D53" w:rsidRDefault="005C4A70" w:rsidP="00B62D53">
            <w:pPr>
              <w:pStyle w:val="af4"/>
              <w:jc w:val="both"/>
              <w:rPr>
                <w:sz w:val="20"/>
                <w:szCs w:val="20"/>
              </w:rPr>
            </w:pPr>
            <w:r w:rsidRPr="00B62D53">
              <w:rPr>
                <w:sz w:val="20"/>
                <w:szCs w:val="20"/>
              </w:rPr>
              <w:t>0,09</w:t>
            </w:r>
          </w:p>
        </w:tc>
      </w:tr>
    </w:tbl>
    <w:p w:rsidR="005C4A70" w:rsidRPr="00900547" w:rsidRDefault="005C4A70" w:rsidP="00900547">
      <w:pPr>
        <w:pStyle w:val="afe"/>
      </w:pPr>
      <w:r w:rsidRPr="00900547">
        <w:t>Значение рентабельности активов на конец анализируемого периода свидетельствует об очень высокой эффективности использования имущества. Уровень рентабельности активов в размере 3,36 % на конец анализируемого периода обеспечивается ростом оборачиваемости активов, составившей на конец периода 1,82 оборота в год.</w:t>
      </w:r>
    </w:p>
    <w:p w:rsidR="005C4A70" w:rsidRPr="00900547" w:rsidRDefault="005C4A70" w:rsidP="00900547">
      <w:pPr>
        <w:pStyle w:val="afe"/>
      </w:pPr>
      <w:r w:rsidRPr="00900547">
        <w:t>Рентабельность производственных активов по результатам от основной деятельности (показывающая, какую прибыль приносит каждый рубль, вложенный в производственные активы предприятия) в начале анализируемого периода отсутствовала (была отрицательной), после чего она вошла в область положительных значений, однако не превышала 1 %. Более того, в конце анализируемого периода рентабельность производственных активов по результатам от основной деятельности приблизилась к нулю составив 0,09 %.</w:t>
      </w:r>
    </w:p>
    <w:p w:rsidR="005C4A70" w:rsidRPr="00900547" w:rsidRDefault="005C4A70" w:rsidP="00900547">
      <w:pPr>
        <w:pStyle w:val="afe"/>
      </w:pPr>
      <w:r w:rsidRPr="00900547">
        <w:t xml:space="preserve">Рентабельность всех операций предприятия по прибыли до налогообложения в конце анализируемого периода составила 0,9 % и была на 9,2 пункта ниже показателя рентабельности продаж (см. табл. </w:t>
      </w:r>
      <w:r w:rsidR="003C43DE" w:rsidRPr="00900547">
        <w:t>2.</w:t>
      </w:r>
      <w:r w:rsidR="00F429CB" w:rsidRPr="00900547">
        <w:t>12</w:t>
      </w:r>
      <w:r w:rsidRPr="00900547">
        <w:t>). Таким образом, предприятие теряет часть своей эффективности за счет прочей деятельности.</w:t>
      </w:r>
    </w:p>
    <w:p w:rsidR="00B62D53" w:rsidRDefault="00B62D53" w:rsidP="00900547">
      <w:pPr>
        <w:pStyle w:val="af3"/>
        <w:ind w:firstLine="709"/>
        <w:jc w:val="both"/>
        <w:rPr>
          <w:szCs w:val="25"/>
        </w:rPr>
      </w:pPr>
    </w:p>
    <w:p w:rsidR="005C4A70" w:rsidRPr="00900547" w:rsidRDefault="005C4A70" w:rsidP="00900547">
      <w:pPr>
        <w:pStyle w:val="af3"/>
        <w:ind w:firstLine="709"/>
        <w:jc w:val="both"/>
        <w:rPr>
          <w:szCs w:val="25"/>
        </w:rPr>
      </w:pPr>
      <w:r w:rsidRPr="00900547">
        <w:rPr>
          <w:szCs w:val="25"/>
        </w:rPr>
        <w:t xml:space="preserve">Таблица </w:t>
      </w:r>
      <w:r w:rsidR="003C43DE" w:rsidRPr="00900547">
        <w:rPr>
          <w:szCs w:val="25"/>
        </w:rPr>
        <w:t>2.</w:t>
      </w:r>
      <w:r w:rsidR="00F429CB" w:rsidRPr="00900547">
        <w:rPr>
          <w:szCs w:val="25"/>
        </w:rPr>
        <w:t>12</w:t>
      </w:r>
    </w:p>
    <w:p w:rsidR="005C4A70" w:rsidRPr="00900547" w:rsidRDefault="005C4A70" w:rsidP="00900547">
      <w:pPr>
        <w:pStyle w:val="af4"/>
        <w:ind w:firstLine="709"/>
        <w:jc w:val="both"/>
        <w:rPr>
          <w:szCs w:val="25"/>
        </w:rPr>
      </w:pPr>
      <w:r w:rsidRPr="00900547">
        <w:rPr>
          <w:szCs w:val="25"/>
        </w:rPr>
        <w:t>Рентабельность деятельности ООО «</w:t>
      </w:r>
      <w:r w:rsidR="000F5181" w:rsidRPr="00900547">
        <w:rPr>
          <w:szCs w:val="25"/>
        </w:rPr>
        <w:t>Коралайна Инжиниринг</w:t>
      </w:r>
      <w:r w:rsidRPr="00900547">
        <w:rPr>
          <w:szCs w:val="25"/>
        </w:rPr>
        <w:t>»</w:t>
      </w:r>
    </w:p>
    <w:tbl>
      <w:tblPr>
        <w:tblW w:w="493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865"/>
        <w:gridCol w:w="856"/>
        <w:gridCol w:w="856"/>
        <w:gridCol w:w="856"/>
        <w:gridCol w:w="858"/>
      </w:tblGrid>
      <w:tr w:rsidR="005C4A70" w:rsidRPr="002A6E06">
        <w:trPr>
          <w:trHeight w:val="85"/>
        </w:trPr>
        <w:tc>
          <w:tcPr>
            <w:tcW w:w="3156" w:type="pct"/>
            <w:tcMar>
              <w:top w:w="0" w:type="dxa"/>
              <w:left w:w="28" w:type="dxa"/>
              <w:bottom w:w="0" w:type="dxa"/>
              <w:right w:w="28" w:type="dxa"/>
            </w:tcMar>
          </w:tcPr>
          <w:p w:rsidR="005C4A70" w:rsidRPr="002A6E06" w:rsidRDefault="005C4A70" w:rsidP="002A6E06">
            <w:pPr>
              <w:pStyle w:val="af4"/>
              <w:jc w:val="both"/>
              <w:rPr>
                <w:sz w:val="20"/>
                <w:szCs w:val="20"/>
              </w:rPr>
            </w:pPr>
            <w:r w:rsidRPr="002A6E06">
              <w:rPr>
                <w:sz w:val="20"/>
                <w:szCs w:val="20"/>
              </w:rPr>
              <w:t>Рентабельность</w:t>
            </w:r>
          </w:p>
        </w:tc>
        <w:tc>
          <w:tcPr>
            <w:tcW w:w="459" w:type="pct"/>
            <w:tcMar>
              <w:top w:w="0" w:type="dxa"/>
              <w:left w:w="28" w:type="dxa"/>
              <w:bottom w:w="0" w:type="dxa"/>
              <w:right w:w="28" w:type="dxa"/>
            </w:tcMar>
          </w:tcPr>
          <w:p w:rsidR="005C4A70" w:rsidRPr="002A6E06" w:rsidRDefault="005C4A70" w:rsidP="002A6E06">
            <w:pPr>
              <w:pStyle w:val="af4"/>
              <w:jc w:val="both"/>
              <w:rPr>
                <w:sz w:val="20"/>
                <w:szCs w:val="20"/>
              </w:rPr>
            </w:pPr>
            <w:r w:rsidRPr="002A6E06">
              <w:rPr>
                <w:sz w:val="20"/>
                <w:szCs w:val="20"/>
              </w:rPr>
              <w:t>1.01.</w:t>
            </w:r>
            <w:r w:rsidR="00F429CB" w:rsidRPr="002A6E06">
              <w:rPr>
                <w:sz w:val="20"/>
                <w:szCs w:val="20"/>
              </w:rPr>
              <w:t>2007</w:t>
            </w:r>
          </w:p>
        </w:tc>
        <w:tc>
          <w:tcPr>
            <w:tcW w:w="461" w:type="pct"/>
            <w:tcMar>
              <w:top w:w="0" w:type="dxa"/>
              <w:left w:w="28" w:type="dxa"/>
              <w:bottom w:w="0" w:type="dxa"/>
              <w:right w:w="28" w:type="dxa"/>
            </w:tcMar>
          </w:tcPr>
          <w:p w:rsidR="005C4A70" w:rsidRPr="002A6E06" w:rsidRDefault="005C4A70" w:rsidP="002A6E06">
            <w:pPr>
              <w:pStyle w:val="af4"/>
              <w:jc w:val="both"/>
              <w:rPr>
                <w:sz w:val="20"/>
                <w:szCs w:val="20"/>
              </w:rPr>
            </w:pPr>
            <w:r w:rsidRPr="002A6E06">
              <w:rPr>
                <w:sz w:val="20"/>
                <w:szCs w:val="20"/>
              </w:rPr>
              <w:t>1.01.</w:t>
            </w:r>
            <w:r w:rsidR="00F429CB" w:rsidRPr="002A6E06">
              <w:rPr>
                <w:sz w:val="20"/>
                <w:szCs w:val="20"/>
              </w:rPr>
              <w:t>2008</w:t>
            </w:r>
          </w:p>
        </w:tc>
        <w:tc>
          <w:tcPr>
            <w:tcW w:w="461" w:type="pct"/>
            <w:tcMar>
              <w:top w:w="0" w:type="dxa"/>
              <w:left w:w="28" w:type="dxa"/>
              <w:bottom w:w="0" w:type="dxa"/>
              <w:right w:w="28" w:type="dxa"/>
            </w:tcMar>
          </w:tcPr>
          <w:p w:rsidR="005C4A70" w:rsidRPr="002A6E06" w:rsidRDefault="005C4A70" w:rsidP="002A6E06">
            <w:pPr>
              <w:pStyle w:val="af4"/>
              <w:jc w:val="both"/>
              <w:rPr>
                <w:sz w:val="20"/>
                <w:szCs w:val="20"/>
              </w:rPr>
            </w:pPr>
            <w:r w:rsidRPr="002A6E06">
              <w:rPr>
                <w:sz w:val="20"/>
                <w:szCs w:val="20"/>
              </w:rPr>
              <w:t>1.01.</w:t>
            </w:r>
            <w:r w:rsidR="00F429CB" w:rsidRPr="002A6E06">
              <w:rPr>
                <w:sz w:val="20"/>
                <w:szCs w:val="20"/>
              </w:rPr>
              <w:t>2009</w:t>
            </w:r>
          </w:p>
        </w:tc>
        <w:tc>
          <w:tcPr>
            <w:tcW w:w="462" w:type="pct"/>
            <w:tcMar>
              <w:top w:w="0" w:type="dxa"/>
              <w:left w:w="28" w:type="dxa"/>
              <w:bottom w:w="0" w:type="dxa"/>
              <w:right w:w="28" w:type="dxa"/>
            </w:tcMar>
          </w:tcPr>
          <w:p w:rsidR="005C4A70" w:rsidRPr="002A6E06" w:rsidRDefault="005C4A70" w:rsidP="002A6E06">
            <w:pPr>
              <w:pStyle w:val="af4"/>
              <w:jc w:val="both"/>
              <w:rPr>
                <w:sz w:val="20"/>
                <w:szCs w:val="20"/>
              </w:rPr>
            </w:pPr>
            <w:r w:rsidRPr="002A6E06">
              <w:rPr>
                <w:sz w:val="20"/>
                <w:szCs w:val="20"/>
              </w:rPr>
              <w:t>1.01.</w:t>
            </w:r>
            <w:r w:rsidR="00F429CB" w:rsidRPr="002A6E06">
              <w:rPr>
                <w:sz w:val="20"/>
                <w:szCs w:val="20"/>
              </w:rPr>
              <w:t>2010</w:t>
            </w:r>
          </w:p>
        </w:tc>
      </w:tr>
      <w:tr w:rsidR="005C4A70" w:rsidRPr="002A6E06">
        <w:trPr>
          <w:trHeight w:val="85"/>
        </w:trPr>
        <w:tc>
          <w:tcPr>
            <w:tcW w:w="3156" w:type="pct"/>
            <w:tcMar>
              <w:top w:w="0" w:type="dxa"/>
              <w:left w:w="28" w:type="dxa"/>
              <w:bottom w:w="0" w:type="dxa"/>
              <w:right w:w="28" w:type="dxa"/>
            </w:tcMar>
          </w:tcPr>
          <w:p w:rsidR="005C4A70" w:rsidRPr="002A6E06" w:rsidRDefault="005C4A70" w:rsidP="002A6E06">
            <w:pPr>
              <w:pStyle w:val="af0"/>
              <w:jc w:val="both"/>
              <w:rPr>
                <w:sz w:val="20"/>
              </w:rPr>
            </w:pPr>
            <w:r w:rsidRPr="002A6E06">
              <w:rPr>
                <w:sz w:val="20"/>
              </w:rPr>
              <w:t>Рентабельность всех операций по прибыли до налогообложения, %</w:t>
            </w:r>
          </w:p>
        </w:tc>
        <w:tc>
          <w:tcPr>
            <w:tcW w:w="459" w:type="pct"/>
            <w:tcMar>
              <w:top w:w="0" w:type="dxa"/>
              <w:left w:w="28" w:type="dxa"/>
              <w:bottom w:w="0" w:type="dxa"/>
              <w:right w:w="28" w:type="dxa"/>
            </w:tcMar>
          </w:tcPr>
          <w:p w:rsidR="005C4A70" w:rsidRPr="002A6E06" w:rsidRDefault="005C4A70" w:rsidP="002A6E06">
            <w:pPr>
              <w:pStyle w:val="af4"/>
              <w:jc w:val="both"/>
              <w:rPr>
                <w:sz w:val="20"/>
                <w:szCs w:val="20"/>
              </w:rPr>
            </w:pPr>
            <w:r w:rsidRPr="002A6E06">
              <w:rPr>
                <w:sz w:val="20"/>
                <w:szCs w:val="20"/>
              </w:rPr>
              <w:t>0,55</w:t>
            </w:r>
          </w:p>
        </w:tc>
        <w:tc>
          <w:tcPr>
            <w:tcW w:w="461" w:type="pct"/>
            <w:tcMar>
              <w:top w:w="0" w:type="dxa"/>
              <w:left w:w="28" w:type="dxa"/>
              <w:bottom w:w="0" w:type="dxa"/>
              <w:right w:w="28" w:type="dxa"/>
            </w:tcMar>
          </w:tcPr>
          <w:p w:rsidR="005C4A70" w:rsidRPr="002A6E06" w:rsidRDefault="005C4A70" w:rsidP="002A6E06">
            <w:pPr>
              <w:pStyle w:val="af4"/>
              <w:jc w:val="both"/>
              <w:rPr>
                <w:sz w:val="20"/>
                <w:szCs w:val="20"/>
              </w:rPr>
            </w:pPr>
            <w:r w:rsidRPr="002A6E06">
              <w:rPr>
                <w:sz w:val="20"/>
                <w:szCs w:val="20"/>
              </w:rPr>
              <w:t>0,41</w:t>
            </w:r>
          </w:p>
        </w:tc>
        <w:tc>
          <w:tcPr>
            <w:tcW w:w="461" w:type="pct"/>
            <w:tcMar>
              <w:top w:w="0" w:type="dxa"/>
              <w:left w:w="28" w:type="dxa"/>
              <w:bottom w:w="0" w:type="dxa"/>
              <w:right w:w="28" w:type="dxa"/>
            </w:tcMar>
          </w:tcPr>
          <w:p w:rsidR="005C4A70" w:rsidRPr="002A6E06" w:rsidRDefault="005C4A70" w:rsidP="002A6E06">
            <w:pPr>
              <w:pStyle w:val="af4"/>
              <w:jc w:val="both"/>
              <w:rPr>
                <w:sz w:val="20"/>
                <w:szCs w:val="20"/>
              </w:rPr>
            </w:pPr>
            <w:r w:rsidRPr="002A6E06">
              <w:rPr>
                <w:sz w:val="20"/>
                <w:szCs w:val="20"/>
              </w:rPr>
              <w:t>-1,95</w:t>
            </w:r>
          </w:p>
        </w:tc>
        <w:tc>
          <w:tcPr>
            <w:tcW w:w="462" w:type="pct"/>
            <w:tcMar>
              <w:top w:w="0" w:type="dxa"/>
              <w:left w:w="28" w:type="dxa"/>
              <w:bottom w:w="0" w:type="dxa"/>
              <w:right w:w="28" w:type="dxa"/>
            </w:tcMar>
          </w:tcPr>
          <w:p w:rsidR="005C4A70" w:rsidRPr="002A6E06" w:rsidRDefault="005C4A70" w:rsidP="002A6E06">
            <w:pPr>
              <w:pStyle w:val="af4"/>
              <w:jc w:val="both"/>
              <w:rPr>
                <w:sz w:val="20"/>
                <w:szCs w:val="20"/>
              </w:rPr>
            </w:pPr>
            <w:r w:rsidRPr="002A6E06">
              <w:rPr>
                <w:sz w:val="20"/>
                <w:szCs w:val="20"/>
              </w:rPr>
              <w:t>0,92</w:t>
            </w:r>
          </w:p>
        </w:tc>
      </w:tr>
      <w:tr w:rsidR="005C4A70" w:rsidRPr="002A6E06">
        <w:trPr>
          <w:trHeight w:val="85"/>
        </w:trPr>
        <w:tc>
          <w:tcPr>
            <w:tcW w:w="3156" w:type="pct"/>
            <w:tcMar>
              <w:top w:w="0" w:type="dxa"/>
              <w:left w:w="28" w:type="dxa"/>
              <w:bottom w:w="0" w:type="dxa"/>
              <w:right w:w="28" w:type="dxa"/>
            </w:tcMar>
          </w:tcPr>
          <w:p w:rsidR="005C4A70" w:rsidRPr="002A6E06" w:rsidRDefault="005C4A70" w:rsidP="002A6E06">
            <w:pPr>
              <w:pStyle w:val="af0"/>
              <w:jc w:val="both"/>
              <w:rPr>
                <w:sz w:val="20"/>
              </w:rPr>
            </w:pPr>
            <w:r w:rsidRPr="002A6E06">
              <w:rPr>
                <w:sz w:val="20"/>
              </w:rPr>
              <w:t>Рентабельность всех операций по прибыли после налогообложения, %</w:t>
            </w:r>
          </w:p>
        </w:tc>
        <w:tc>
          <w:tcPr>
            <w:tcW w:w="459" w:type="pct"/>
            <w:tcMar>
              <w:top w:w="0" w:type="dxa"/>
              <w:left w:w="28" w:type="dxa"/>
              <w:bottom w:w="0" w:type="dxa"/>
              <w:right w:w="28" w:type="dxa"/>
            </w:tcMar>
          </w:tcPr>
          <w:p w:rsidR="005C4A70" w:rsidRPr="002A6E06" w:rsidRDefault="005C4A70" w:rsidP="002A6E06">
            <w:pPr>
              <w:pStyle w:val="af4"/>
              <w:jc w:val="both"/>
              <w:rPr>
                <w:sz w:val="20"/>
                <w:szCs w:val="20"/>
              </w:rPr>
            </w:pPr>
            <w:r w:rsidRPr="002A6E06">
              <w:rPr>
                <w:sz w:val="20"/>
                <w:szCs w:val="20"/>
              </w:rPr>
              <w:t>0,4</w:t>
            </w:r>
          </w:p>
        </w:tc>
        <w:tc>
          <w:tcPr>
            <w:tcW w:w="461" w:type="pct"/>
            <w:tcMar>
              <w:top w:w="0" w:type="dxa"/>
              <w:left w:w="28" w:type="dxa"/>
              <w:bottom w:w="0" w:type="dxa"/>
              <w:right w:w="28" w:type="dxa"/>
            </w:tcMar>
          </w:tcPr>
          <w:p w:rsidR="005C4A70" w:rsidRPr="002A6E06" w:rsidRDefault="005C4A70" w:rsidP="002A6E06">
            <w:pPr>
              <w:pStyle w:val="af4"/>
              <w:jc w:val="both"/>
              <w:rPr>
                <w:sz w:val="20"/>
                <w:szCs w:val="20"/>
              </w:rPr>
            </w:pPr>
            <w:r w:rsidRPr="002A6E06">
              <w:rPr>
                <w:sz w:val="20"/>
                <w:szCs w:val="20"/>
              </w:rPr>
              <w:t>0,5</w:t>
            </w:r>
          </w:p>
        </w:tc>
        <w:tc>
          <w:tcPr>
            <w:tcW w:w="461" w:type="pct"/>
            <w:tcMar>
              <w:top w:w="0" w:type="dxa"/>
              <w:left w:w="28" w:type="dxa"/>
              <w:bottom w:w="0" w:type="dxa"/>
              <w:right w:w="28" w:type="dxa"/>
            </w:tcMar>
          </w:tcPr>
          <w:p w:rsidR="005C4A70" w:rsidRPr="002A6E06" w:rsidRDefault="005C4A70" w:rsidP="002A6E06">
            <w:pPr>
              <w:pStyle w:val="af4"/>
              <w:jc w:val="both"/>
              <w:rPr>
                <w:sz w:val="20"/>
                <w:szCs w:val="20"/>
              </w:rPr>
            </w:pPr>
            <w:r w:rsidRPr="002A6E06">
              <w:rPr>
                <w:sz w:val="20"/>
                <w:szCs w:val="20"/>
              </w:rPr>
              <w:t>-2,2</w:t>
            </w:r>
          </w:p>
        </w:tc>
        <w:tc>
          <w:tcPr>
            <w:tcW w:w="462" w:type="pct"/>
            <w:tcMar>
              <w:top w:w="0" w:type="dxa"/>
              <w:left w:w="28" w:type="dxa"/>
              <w:bottom w:w="0" w:type="dxa"/>
              <w:right w:w="28" w:type="dxa"/>
            </w:tcMar>
          </w:tcPr>
          <w:p w:rsidR="005C4A70" w:rsidRPr="002A6E06" w:rsidRDefault="005C4A70" w:rsidP="002A6E06">
            <w:pPr>
              <w:pStyle w:val="af4"/>
              <w:jc w:val="both"/>
              <w:rPr>
                <w:sz w:val="20"/>
                <w:szCs w:val="20"/>
              </w:rPr>
            </w:pPr>
            <w:r w:rsidRPr="002A6E06">
              <w:rPr>
                <w:sz w:val="20"/>
                <w:szCs w:val="20"/>
              </w:rPr>
              <w:t>0,6</w:t>
            </w:r>
          </w:p>
        </w:tc>
      </w:tr>
      <w:tr w:rsidR="005C4A70" w:rsidRPr="002A6E06">
        <w:trPr>
          <w:trHeight w:val="85"/>
        </w:trPr>
        <w:tc>
          <w:tcPr>
            <w:tcW w:w="3156" w:type="pct"/>
            <w:tcMar>
              <w:top w:w="0" w:type="dxa"/>
              <w:left w:w="28" w:type="dxa"/>
              <w:bottom w:w="0" w:type="dxa"/>
              <w:right w:w="28" w:type="dxa"/>
            </w:tcMar>
          </w:tcPr>
          <w:p w:rsidR="005C4A70" w:rsidRPr="002A6E06" w:rsidRDefault="005C4A70" w:rsidP="002A6E06">
            <w:pPr>
              <w:pStyle w:val="af0"/>
              <w:jc w:val="both"/>
              <w:rPr>
                <w:sz w:val="20"/>
              </w:rPr>
            </w:pPr>
            <w:r w:rsidRPr="002A6E06">
              <w:rPr>
                <w:sz w:val="20"/>
              </w:rPr>
              <w:t>Рентабельность основной деятельности, %</w:t>
            </w:r>
          </w:p>
        </w:tc>
        <w:tc>
          <w:tcPr>
            <w:tcW w:w="459" w:type="pct"/>
            <w:tcMar>
              <w:top w:w="0" w:type="dxa"/>
              <w:left w:w="28" w:type="dxa"/>
              <w:bottom w:w="0" w:type="dxa"/>
              <w:right w:w="28" w:type="dxa"/>
            </w:tcMar>
          </w:tcPr>
          <w:p w:rsidR="005C4A70" w:rsidRPr="002A6E06" w:rsidRDefault="005C4A70" w:rsidP="002A6E06">
            <w:pPr>
              <w:pStyle w:val="af4"/>
              <w:jc w:val="both"/>
              <w:rPr>
                <w:sz w:val="20"/>
                <w:szCs w:val="20"/>
              </w:rPr>
            </w:pPr>
            <w:r w:rsidRPr="002A6E06">
              <w:rPr>
                <w:sz w:val="20"/>
                <w:szCs w:val="20"/>
              </w:rPr>
              <w:t>-3,4</w:t>
            </w:r>
          </w:p>
        </w:tc>
        <w:tc>
          <w:tcPr>
            <w:tcW w:w="461" w:type="pct"/>
            <w:tcMar>
              <w:top w:w="0" w:type="dxa"/>
              <w:left w:w="28" w:type="dxa"/>
              <w:bottom w:w="0" w:type="dxa"/>
              <w:right w:w="28" w:type="dxa"/>
            </w:tcMar>
          </w:tcPr>
          <w:p w:rsidR="005C4A70" w:rsidRPr="002A6E06" w:rsidRDefault="005C4A70" w:rsidP="002A6E06">
            <w:pPr>
              <w:pStyle w:val="af4"/>
              <w:jc w:val="both"/>
              <w:rPr>
                <w:sz w:val="20"/>
                <w:szCs w:val="20"/>
              </w:rPr>
            </w:pPr>
            <w:r w:rsidRPr="002A6E06">
              <w:rPr>
                <w:sz w:val="20"/>
                <w:szCs w:val="20"/>
              </w:rPr>
              <w:t>4,5</w:t>
            </w:r>
          </w:p>
        </w:tc>
        <w:tc>
          <w:tcPr>
            <w:tcW w:w="461" w:type="pct"/>
            <w:tcMar>
              <w:top w:w="0" w:type="dxa"/>
              <w:left w:w="28" w:type="dxa"/>
              <w:bottom w:w="0" w:type="dxa"/>
              <w:right w:w="28" w:type="dxa"/>
            </w:tcMar>
          </w:tcPr>
          <w:p w:rsidR="005C4A70" w:rsidRPr="002A6E06" w:rsidRDefault="005C4A70" w:rsidP="002A6E06">
            <w:pPr>
              <w:pStyle w:val="af4"/>
              <w:jc w:val="both"/>
              <w:rPr>
                <w:sz w:val="20"/>
                <w:szCs w:val="20"/>
              </w:rPr>
            </w:pPr>
            <w:r w:rsidRPr="002A6E06">
              <w:rPr>
                <w:sz w:val="20"/>
                <w:szCs w:val="20"/>
              </w:rPr>
              <w:t>1,9</w:t>
            </w:r>
          </w:p>
        </w:tc>
        <w:tc>
          <w:tcPr>
            <w:tcW w:w="462" w:type="pct"/>
            <w:tcMar>
              <w:top w:w="0" w:type="dxa"/>
              <w:left w:w="28" w:type="dxa"/>
              <w:bottom w:w="0" w:type="dxa"/>
              <w:right w:w="28" w:type="dxa"/>
            </w:tcMar>
          </w:tcPr>
          <w:p w:rsidR="005C4A70" w:rsidRPr="002A6E06" w:rsidRDefault="005C4A70" w:rsidP="002A6E06">
            <w:pPr>
              <w:pStyle w:val="af4"/>
              <w:jc w:val="both"/>
              <w:rPr>
                <w:sz w:val="20"/>
                <w:szCs w:val="20"/>
              </w:rPr>
            </w:pPr>
            <w:r w:rsidRPr="002A6E06">
              <w:rPr>
                <w:sz w:val="20"/>
                <w:szCs w:val="20"/>
              </w:rPr>
              <w:t>1,6</w:t>
            </w:r>
          </w:p>
        </w:tc>
      </w:tr>
      <w:tr w:rsidR="005C4A70" w:rsidRPr="002A6E06">
        <w:trPr>
          <w:trHeight w:val="85"/>
        </w:trPr>
        <w:tc>
          <w:tcPr>
            <w:tcW w:w="3156" w:type="pct"/>
            <w:tcMar>
              <w:top w:w="0" w:type="dxa"/>
              <w:left w:w="28" w:type="dxa"/>
              <w:bottom w:w="0" w:type="dxa"/>
              <w:right w:w="28" w:type="dxa"/>
            </w:tcMar>
          </w:tcPr>
          <w:p w:rsidR="005C4A70" w:rsidRPr="002A6E06" w:rsidRDefault="005C4A70" w:rsidP="002A6E06">
            <w:pPr>
              <w:pStyle w:val="af0"/>
              <w:jc w:val="both"/>
              <w:rPr>
                <w:sz w:val="20"/>
              </w:rPr>
            </w:pPr>
            <w:r w:rsidRPr="002A6E06">
              <w:rPr>
                <w:sz w:val="20"/>
              </w:rPr>
              <w:t>Рентабельность основной и операционной деятельности, %</w:t>
            </w:r>
          </w:p>
        </w:tc>
        <w:tc>
          <w:tcPr>
            <w:tcW w:w="459" w:type="pct"/>
            <w:tcMar>
              <w:top w:w="0" w:type="dxa"/>
              <w:left w:w="28" w:type="dxa"/>
              <w:bottom w:w="0" w:type="dxa"/>
              <w:right w:w="28" w:type="dxa"/>
            </w:tcMar>
          </w:tcPr>
          <w:p w:rsidR="005C4A70" w:rsidRPr="002A6E06" w:rsidRDefault="005C4A70" w:rsidP="002A6E06">
            <w:pPr>
              <w:pStyle w:val="af4"/>
              <w:jc w:val="both"/>
              <w:rPr>
                <w:sz w:val="20"/>
                <w:szCs w:val="20"/>
              </w:rPr>
            </w:pPr>
            <w:r w:rsidRPr="002A6E06">
              <w:rPr>
                <w:sz w:val="20"/>
                <w:szCs w:val="20"/>
              </w:rPr>
              <w:t>-2,5</w:t>
            </w:r>
          </w:p>
        </w:tc>
        <w:tc>
          <w:tcPr>
            <w:tcW w:w="461" w:type="pct"/>
            <w:tcMar>
              <w:top w:w="0" w:type="dxa"/>
              <w:left w:w="28" w:type="dxa"/>
              <w:bottom w:w="0" w:type="dxa"/>
              <w:right w:w="28" w:type="dxa"/>
            </w:tcMar>
          </w:tcPr>
          <w:p w:rsidR="005C4A70" w:rsidRPr="002A6E06" w:rsidRDefault="005C4A70" w:rsidP="002A6E06">
            <w:pPr>
              <w:pStyle w:val="af4"/>
              <w:jc w:val="both"/>
              <w:rPr>
                <w:sz w:val="20"/>
                <w:szCs w:val="20"/>
              </w:rPr>
            </w:pPr>
            <w:r w:rsidRPr="002A6E06">
              <w:rPr>
                <w:sz w:val="20"/>
                <w:szCs w:val="20"/>
              </w:rPr>
              <w:t>2,8</w:t>
            </w:r>
          </w:p>
        </w:tc>
        <w:tc>
          <w:tcPr>
            <w:tcW w:w="461" w:type="pct"/>
            <w:tcMar>
              <w:top w:w="0" w:type="dxa"/>
              <w:left w:w="28" w:type="dxa"/>
              <w:bottom w:w="0" w:type="dxa"/>
              <w:right w:w="28" w:type="dxa"/>
            </w:tcMar>
          </w:tcPr>
          <w:p w:rsidR="005C4A70" w:rsidRPr="002A6E06" w:rsidRDefault="005C4A70" w:rsidP="002A6E06">
            <w:pPr>
              <w:pStyle w:val="af4"/>
              <w:jc w:val="both"/>
              <w:rPr>
                <w:sz w:val="20"/>
                <w:szCs w:val="20"/>
              </w:rPr>
            </w:pPr>
            <w:r w:rsidRPr="002A6E06">
              <w:rPr>
                <w:sz w:val="20"/>
                <w:szCs w:val="20"/>
              </w:rPr>
              <w:t>0,9</w:t>
            </w:r>
          </w:p>
        </w:tc>
        <w:tc>
          <w:tcPr>
            <w:tcW w:w="462" w:type="pct"/>
            <w:tcMar>
              <w:top w:w="0" w:type="dxa"/>
              <w:left w:w="28" w:type="dxa"/>
              <w:bottom w:w="0" w:type="dxa"/>
              <w:right w:w="28" w:type="dxa"/>
            </w:tcMar>
          </w:tcPr>
          <w:p w:rsidR="005C4A70" w:rsidRPr="002A6E06" w:rsidRDefault="005C4A70" w:rsidP="002A6E06">
            <w:pPr>
              <w:pStyle w:val="af4"/>
              <w:jc w:val="both"/>
              <w:rPr>
                <w:sz w:val="20"/>
                <w:szCs w:val="20"/>
              </w:rPr>
            </w:pPr>
            <w:r w:rsidRPr="002A6E06">
              <w:rPr>
                <w:sz w:val="20"/>
                <w:szCs w:val="20"/>
              </w:rPr>
              <w:t>0,8</w:t>
            </w:r>
          </w:p>
        </w:tc>
      </w:tr>
      <w:tr w:rsidR="005C4A70" w:rsidRPr="002A6E06">
        <w:trPr>
          <w:trHeight w:val="85"/>
        </w:trPr>
        <w:tc>
          <w:tcPr>
            <w:tcW w:w="3156" w:type="pct"/>
            <w:tcMar>
              <w:top w:w="0" w:type="dxa"/>
              <w:left w:w="28" w:type="dxa"/>
              <w:bottom w:w="0" w:type="dxa"/>
              <w:right w:w="28" w:type="dxa"/>
            </w:tcMar>
          </w:tcPr>
          <w:p w:rsidR="005C4A70" w:rsidRPr="002A6E06" w:rsidRDefault="005C4A70" w:rsidP="002A6E06">
            <w:pPr>
              <w:pStyle w:val="af0"/>
              <w:jc w:val="both"/>
              <w:rPr>
                <w:sz w:val="20"/>
              </w:rPr>
            </w:pPr>
            <w:r w:rsidRPr="002A6E06">
              <w:rPr>
                <w:sz w:val="20"/>
              </w:rPr>
              <w:t>Рентабельность реализованной продукции, %</w:t>
            </w:r>
          </w:p>
        </w:tc>
        <w:tc>
          <w:tcPr>
            <w:tcW w:w="459" w:type="pct"/>
            <w:tcMar>
              <w:top w:w="0" w:type="dxa"/>
              <w:left w:w="28" w:type="dxa"/>
              <w:bottom w:w="0" w:type="dxa"/>
              <w:right w:w="28" w:type="dxa"/>
            </w:tcMar>
          </w:tcPr>
          <w:p w:rsidR="005C4A70" w:rsidRPr="002A6E06" w:rsidRDefault="005C4A70" w:rsidP="002A6E06">
            <w:pPr>
              <w:pStyle w:val="af4"/>
              <w:jc w:val="both"/>
              <w:rPr>
                <w:sz w:val="20"/>
                <w:szCs w:val="20"/>
              </w:rPr>
            </w:pPr>
            <w:r w:rsidRPr="002A6E06">
              <w:rPr>
                <w:sz w:val="20"/>
                <w:szCs w:val="20"/>
              </w:rPr>
              <w:t>1,3</w:t>
            </w:r>
          </w:p>
        </w:tc>
        <w:tc>
          <w:tcPr>
            <w:tcW w:w="461" w:type="pct"/>
            <w:tcMar>
              <w:top w:w="0" w:type="dxa"/>
              <w:left w:w="28" w:type="dxa"/>
              <w:bottom w:w="0" w:type="dxa"/>
              <w:right w:w="28" w:type="dxa"/>
            </w:tcMar>
          </w:tcPr>
          <w:p w:rsidR="005C4A70" w:rsidRPr="002A6E06" w:rsidRDefault="005C4A70" w:rsidP="002A6E06">
            <w:pPr>
              <w:pStyle w:val="af4"/>
              <w:jc w:val="both"/>
              <w:rPr>
                <w:sz w:val="20"/>
                <w:szCs w:val="20"/>
              </w:rPr>
            </w:pPr>
            <w:r w:rsidRPr="002A6E06">
              <w:rPr>
                <w:sz w:val="20"/>
                <w:szCs w:val="20"/>
              </w:rPr>
              <w:t>11,9</w:t>
            </w:r>
          </w:p>
        </w:tc>
        <w:tc>
          <w:tcPr>
            <w:tcW w:w="461" w:type="pct"/>
            <w:tcMar>
              <w:top w:w="0" w:type="dxa"/>
              <w:left w:w="28" w:type="dxa"/>
              <w:bottom w:w="0" w:type="dxa"/>
              <w:right w:w="28" w:type="dxa"/>
            </w:tcMar>
          </w:tcPr>
          <w:p w:rsidR="005C4A70" w:rsidRPr="002A6E06" w:rsidRDefault="005C4A70" w:rsidP="002A6E06">
            <w:pPr>
              <w:pStyle w:val="af4"/>
              <w:jc w:val="both"/>
              <w:rPr>
                <w:sz w:val="20"/>
                <w:szCs w:val="20"/>
              </w:rPr>
            </w:pPr>
            <w:r w:rsidRPr="002A6E06">
              <w:rPr>
                <w:sz w:val="20"/>
                <w:szCs w:val="20"/>
              </w:rPr>
              <w:t>15,0</w:t>
            </w:r>
          </w:p>
        </w:tc>
        <w:tc>
          <w:tcPr>
            <w:tcW w:w="462" w:type="pct"/>
            <w:tcMar>
              <w:top w:w="0" w:type="dxa"/>
              <w:left w:w="28" w:type="dxa"/>
              <w:bottom w:w="0" w:type="dxa"/>
              <w:right w:w="28" w:type="dxa"/>
            </w:tcMar>
          </w:tcPr>
          <w:p w:rsidR="005C4A70" w:rsidRPr="002A6E06" w:rsidRDefault="005C4A70" w:rsidP="002A6E06">
            <w:pPr>
              <w:pStyle w:val="af4"/>
              <w:jc w:val="both"/>
              <w:rPr>
                <w:sz w:val="20"/>
                <w:szCs w:val="20"/>
              </w:rPr>
            </w:pPr>
            <w:r w:rsidRPr="002A6E06">
              <w:rPr>
                <w:sz w:val="20"/>
                <w:szCs w:val="20"/>
              </w:rPr>
              <w:t>10,1</w:t>
            </w:r>
          </w:p>
        </w:tc>
      </w:tr>
      <w:tr w:rsidR="005C4A70" w:rsidRPr="002A6E06">
        <w:trPr>
          <w:trHeight w:val="85"/>
        </w:trPr>
        <w:tc>
          <w:tcPr>
            <w:tcW w:w="3156" w:type="pct"/>
            <w:tcMar>
              <w:top w:w="0" w:type="dxa"/>
              <w:left w:w="28" w:type="dxa"/>
              <w:bottom w:w="0" w:type="dxa"/>
              <w:right w:w="28" w:type="dxa"/>
            </w:tcMar>
          </w:tcPr>
          <w:p w:rsidR="005C4A70" w:rsidRPr="002A6E06" w:rsidRDefault="005C4A70" w:rsidP="002A6E06">
            <w:pPr>
              <w:pStyle w:val="af0"/>
              <w:jc w:val="both"/>
              <w:rPr>
                <w:sz w:val="20"/>
              </w:rPr>
            </w:pPr>
            <w:r w:rsidRPr="002A6E06">
              <w:rPr>
                <w:sz w:val="20"/>
              </w:rPr>
              <w:t>Рентабельность собственного капитала (ROE), %</w:t>
            </w:r>
          </w:p>
        </w:tc>
        <w:tc>
          <w:tcPr>
            <w:tcW w:w="459" w:type="pct"/>
            <w:tcMar>
              <w:top w:w="0" w:type="dxa"/>
              <w:left w:w="28" w:type="dxa"/>
              <w:bottom w:w="0" w:type="dxa"/>
              <w:right w:w="28" w:type="dxa"/>
            </w:tcMar>
          </w:tcPr>
          <w:p w:rsidR="005C4A70" w:rsidRPr="002A6E06" w:rsidRDefault="005C4A70" w:rsidP="002A6E06">
            <w:pPr>
              <w:pStyle w:val="af4"/>
              <w:jc w:val="both"/>
              <w:rPr>
                <w:sz w:val="20"/>
                <w:szCs w:val="20"/>
              </w:rPr>
            </w:pPr>
            <w:r w:rsidRPr="002A6E06">
              <w:rPr>
                <w:sz w:val="20"/>
                <w:szCs w:val="20"/>
              </w:rPr>
              <w:t>-0,06</w:t>
            </w:r>
          </w:p>
        </w:tc>
        <w:tc>
          <w:tcPr>
            <w:tcW w:w="461" w:type="pct"/>
            <w:tcMar>
              <w:top w:w="0" w:type="dxa"/>
              <w:left w:w="28" w:type="dxa"/>
              <w:bottom w:w="0" w:type="dxa"/>
              <w:right w:w="28" w:type="dxa"/>
            </w:tcMar>
          </w:tcPr>
          <w:p w:rsidR="005C4A70" w:rsidRPr="002A6E06" w:rsidRDefault="005C4A70" w:rsidP="002A6E06">
            <w:pPr>
              <w:pStyle w:val="af4"/>
              <w:jc w:val="both"/>
              <w:rPr>
                <w:sz w:val="20"/>
                <w:szCs w:val="20"/>
              </w:rPr>
            </w:pPr>
            <w:r w:rsidRPr="002A6E06">
              <w:rPr>
                <w:sz w:val="20"/>
                <w:szCs w:val="20"/>
              </w:rPr>
              <w:t>-0,10</w:t>
            </w:r>
          </w:p>
        </w:tc>
        <w:tc>
          <w:tcPr>
            <w:tcW w:w="461" w:type="pct"/>
            <w:tcMar>
              <w:top w:w="0" w:type="dxa"/>
              <w:left w:w="28" w:type="dxa"/>
              <w:bottom w:w="0" w:type="dxa"/>
              <w:right w:w="28" w:type="dxa"/>
            </w:tcMar>
          </w:tcPr>
          <w:p w:rsidR="005C4A70" w:rsidRPr="002A6E06" w:rsidRDefault="005C4A70" w:rsidP="002A6E06">
            <w:pPr>
              <w:pStyle w:val="af4"/>
              <w:jc w:val="both"/>
              <w:rPr>
                <w:sz w:val="20"/>
                <w:szCs w:val="20"/>
              </w:rPr>
            </w:pPr>
            <w:r w:rsidRPr="002A6E06">
              <w:rPr>
                <w:sz w:val="20"/>
                <w:szCs w:val="20"/>
              </w:rPr>
              <w:t>0,21</w:t>
            </w:r>
          </w:p>
        </w:tc>
        <w:tc>
          <w:tcPr>
            <w:tcW w:w="462" w:type="pct"/>
            <w:tcMar>
              <w:top w:w="0" w:type="dxa"/>
              <w:left w:w="28" w:type="dxa"/>
              <w:bottom w:w="0" w:type="dxa"/>
              <w:right w:w="28" w:type="dxa"/>
            </w:tcMar>
          </w:tcPr>
          <w:p w:rsidR="005C4A70" w:rsidRPr="002A6E06" w:rsidRDefault="005C4A70" w:rsidP="002A6E06">
            <w:pPr>
              <w:pStyle w:val="af4"/>
              <w:jc w:val="both"/>
              <w:rPr>
                <w:sz w:val="20"/>
                <w:szCs w:val="20"/>
              </w:rPr>
            </w:pPr>
            <w:r w:rsidRPr="002A6E06">
              <w:rPr>
                <w:sz w:val="20"/>
                <w:szCs w:val="20"/>
              </w:rPr>
              <w:t>-0,07</w:t>
            </w:r>
          </w:p>
        </w:tc>
      </w:tr>
    </w:tbl>
    <w:p w:rsidR="002A6E06" w:rsidRDefault="002A6E06" w:rsidP="00900547">
      <w:pPr>
        <w:pStyle w:val="afe"/>
        <w:rPr>
          <w:szCs w:val="28"/>
        </w:rPr>
      </w:pPr>
    </w:p>
    <w:p w:rsidR="005C4A70" w:rsidRPr="00900547" w:rsidRDefault="005C4A70" w:rsidP="00900547">
      <w:pPr>
        <w:pStyle w:val="afe"/>
        <w:rPr>
          <w:szCs w:val="28"/>
        </w:rPr>
      </w:pPr>
      <w:r w:rsidRPr="00900547">
        <w:rPr>
          <w:szCs w:val="28"/>
        </w:rPr>
        <w:t xml:space="preserve">Рентабельность собственного капитала (фактического) предприятия (определяющая эффективность вложений средств собственников) на протяжении всего анализируемого периода была отрицательной за исключением </w:t>
      </w:r>
      <w:r w:rsidR="00F429CB" w:rsidRPr="00900547">
        <w:rPr>
          <w:szCs w:val="28"/>
        </w:rPr>
        <w:t>2006</w:t>
      </w:r>
      <w:r w:rsidRPr="00900547">
        <w:rPr>
          <w:szCs w:val="28"/>
        </w:rPr>
        <w:t xml:space="preserve"> года, когда ее величина составила 0,21 %.</w:t>
      </w:r>
    </w:p>
    <w:p w:rsidR="005C4A70" w:rsidRPr="00900547" w:rsidRDefault="005C4A70" w:rsidP="00900547">
      <w:pPr>
        <w:pStyle w:val="afe"/>
        <w:rPr>
          <w:szCs w:val="28"/>
        </w:rPr>
      </w:pPr>
      <w:r w:rsidRPr="00900547">
        <w:rPr>
          <w:szCs w:val="28"/>
        </w:rPr>
        <w:t>Таким образом, можно констатировать, что предприятие является по большей части малорентабельным, а в некоторых случаях и нерентабельным на протяжении всего рассматриваемого периода, однако для получения достоверного суждения о финансовом состоянии ООО «</w:t>
      </w:r>
      <w:r w:rsidR="00180F46" w:rsidRPr="00900547">
        <w:rPr>
          <w:szCs w:val="28"/>
        </w:rPr>
        <w:t>Коралайна Инжиниринг</w:t>
      </w:r>
      <w:r w:rsidRPr="00900547">
        <w:rPr>
          <w:szCs w:val="28"/>
        </w:rPr>
        <w:t>» необходимо рассмотреть динамику показателей оборачиваемости и ликвидности.</w:t>
      </w:r>
    </w:p>
    <w:p w:rsidR="005C4A70" w:rsidRPr="00900547" w:rsidRDefault="005C4A70" w:rsidP="00900547">
      <w:pPr>
        <w:pStyle w:val="afe"/>
        <w:rPr>
          <w:szCs w:val="28"/>
        </w:rPr>
      </w:pPr>
      <w:r w:rsidRPr="00900547">
        <w:rPr>
          <w:szCs w:val="28"/>
        </w:rPr>
        <w:t xml:space="preserve">Представляется необходимым также рассмотреть структуру себестоимости </w:t>
      </w:r>
      <w:r w:rsidR="00CB260C" w:rsidRPr="00900547">
        <w:rPr>
          <w:szCs w:val="28"/>
        </w:rPr>
        <w:t>произведенных товаров и услуг</w:t>
      </w:r>
      <w:r w:rsidRPr="00900547">
        <w:rPr>
          <w:szCs w:val="28"/>
        </w:rPr>
        <w:t xml:space="preserve"> ООО «</w:t>
      </w:r>
      <w:r w:rsidR="00180F46" w:rsidRPr="00900547">
        <w:rPr>
          <w:szCs w:val="28"/>
        </w:rPr>
        <w:t>Коралайна Инжиниринг</w:t>
      </w:r>
      <w:r w:rsidRPr="00900547">
        <w:rPr>
          <w:szCs w:val="28"/>
        </w:rPr>
        <w:t>». В ней выделяются следующие элементы: материальные затраты; топливо, в том числе продукты нефтепереработки и газ; энергия; вода; затраты на оплату труда; единый социальный налог; амортизация основных средств; арендная плата; обязательные и добровольные страховые платежи; налоги и сборы, включаемые в себестоимость; оплата услуг сторонних организаций; другие затраты.</w:t>
      </w:r>
    </w:p>
    <w:p w:rsidR="005C4A70" w:rsidRDefault="005C4A70" w:rsidP="00900547">
      <w:pPr>
        <w:pStyle w:val="afe"/>
        <w:rPr>
          <w:szCs w:val="28"/>
        </w:rPr>
      </w:pPr>
      <w:r w:rsidRPr="00900547">
        <w:rPr>
          <w:szCs w:val="28"/>
        </w:rPr>
        <w:t xml:space="preserve">Структура себестоимости динамична и подвержена относительно значимым колебаниям. Так, материальные затраты колеблются в интервале от 21,4 % в </w:t>
      </w:r>
      <w:r w:rsidR="00F429CB" w:rsidRPr="00900547">
        <w:rPr>
          <w:szCs w:val="28"/>
        </w:rPr>
        <w:t>2009</w:t>
      </w:r>
      <w:r w:rsidRPr="00900547">
        <w:rPr>
          <w:szCs w:val="28"/>
        </w:rPr>
        <w:t xml:space="preserve"> году до 25,3 % в </w:t>
      </w:r>
      <w:r w:rsidR="00F429CB" w:rsidRPr="00900547">
        <w:rPr>
          <w:szCs w:val="28"/>
        </w:rPr>
        <w:t>2008</w:t>
      </w:r>
      <w:r w:rsidRPr="00900547">
        <w:rPr>
          <w:szCs w:val="28"/>
        </w:rPr>
        <w:t xml:space="preserve"> г. Графическое отображение структуры себестоимости в различные периоды представлено на рис. </w:t>
      </w:r>
      <w:r w:rsidR="00BA2BF1" w:rsidRPr="00900547">
        <w:rPr>
          <w:szCs w:val="28"/>
        </w:rPr>
        <w:t>2.</w:t>
      </w:r>
      <w:r w:rsidR="00273F90" w:rsidRPr="00900547">
        <w:rPr>
          <w:szCs w:val="28"/>
        </w:rPr>
        <w:t>6.</w:t>
      </w:r>
    </w:p>
    <w:p w:rsidR="002A6E06" w:rsidRDefault="002A6E06" w:rsidP="00900547">
      <w:pPr>
        <w:pStyle w:val="afe"/>
        <w:rPr>
          <w:szCs w:val="28"/>
        </w:rPr>
      </w:pPr>
    </w:p>
    <w:p w:rsidR="002A6E06" w:rsidRPr="00900547" w:rsidRDefault="002A6E06" w:rsidP="002A6E06">
      <w:pPr>
        <w:pStyle w:val="afe"/>
      </w:pPr>
      <w:r>
        <w:rPr>
          <w:szCs w:val="28"/>
        </w:rPr>
        <w:br w:type="page"/>
      </w:r>
      <w:r w:rsidR="00FC04AC" w:rsidRPr="00900547">
        <w:object w:dxaOrig="4292" w:dyaOrig="3923">
          <v:shape id="_x0000_i1035" type="#_x0000_t75" style="width:214.5pt;height:196.5pt" o:ole="">
            <v:imagedata r:id="rId25" o:title=""/>
          </v:shape>
          <o:OLEObject Type="Embed" ProgID="Excel.Sheet.8" ShapeID="_x0000_i1035" DrawAspect="Content" ObjectID="_1460080704" r:id="rId26">
            <o:FieldCodes>\s</o:FieldCodes>
          </o:OLEObject>
        </w:object>
      </w:r>
      <w:r w:rsidRPr="00900547">
        <w:t>2007</w:t>
      </w:r>
    </w:p>
    <w:p w:rsidR="002A6E06" w:rsidRDefault="002A6E06" w:rsidP="002A6E06">
      <w:pPr>
        <w:pStyle w:val="af4"/>
        <w:tabs>
          <w:tab w:val="left" w:pos="4808"/>
        </w:tabs>
        <w:jc w:val="left"/>
      </w:pPr>
    </w:p>
    <w:p w:rsidR="002A6E06" w:rsidRPr="00900547" w:rsidRDefault="002A6E06" w:rsidP="002A6E06">
      <w:pPr>
        <w:pStyle w:val="af4"/>
        <w:tabs>
          <w:tab w:val="left" w:pos="4808"/>
        </w:tabs>
        <w:ind w:firstLine="4962"/>
        <w:jc w:val="left"/>
      </w:pPr>
      <w:r w:rsidRPr="00900547">
        <w:t>2008</w:t>
      </w:r>
    </w:p>
    <w:p w:rsidR="002A6E06" w:rsidRPr="00900547" w:rsidRDefault="00FC04AC" w:rsidP="002A6E06">
      <w:pPr>
        <w:pStyle w:val="af4"/>
        <w:ind w:firstLine="709"/>
        <w:jc w:val="both"/>
      </w:pPr>
      <w:r w:rsidRPr="00900547">
        <w:object w:dxaOrig="4441" w:dyaOrig="3840">
          <v:shape id="_x0000_i1036" type="#_x0000_t75" style="width:222pt;height:192pt" o:ole="">
            <v:imagedata r:id="rId27" o:title=""/>
          </v:shape>
          <o:OLEObject Type="Embed" ProgID="Excel.Sheet.8" ShapeID="_x0000_i1036" DrawAspect="Content" ObjectID="_1460080705" r:id="rId28">
            <o:FieldCodes>\s</o:FieldCodes>
          </o:OLEObject>
        </w:object>
      </w:r>
      <w:r w:rsidRPr="00900547">
        <w:object w:dxaOrig="4670" w:dyaOrig="3903">
          <v:shape id="_x0000_i1037" type="#_x0000_t75" style="width:233.25pt;height:195pt" o:ole="">
            <v:imagedata r:id="rId29" o:title=""/>
          </v:shape>
          <o:OLEObject Type="Embed" ProgID="Excel.Sheet.8" ShapeID="_x0000_i1037" DrawAspect="Content" ObjectID="_1460080706" r:id="rId30">
            <o:FieldCodes>\s</o:FieldCodes>
          </o:OLEObject>
        </w:object>
      </w:r>
    </w:p>
    <w:p w:rsidR="005C4A70" w:rsidRPr="00900547" w:rsidRDefault="005C4A70" w:rsidP="002A6E06">
      <w:pPr>
        <w:pStyle w:val="afe"/>
      </w:pPr>
      <w:r w:rsidRPr="00900547">
        <w:t xml:space="preserve">Рис. </w:t>
      </w:r>
      <w:r w:rsidR="00BA2BF1" w:rsidRPr="00900547">
        <w:t>2.</w:t>
      </w:r>
      <w:r w:rsidR="00273F90" w:rsidRPr="00900547">
        <w:t>6</w:t>
      </w:r>
      <w:r w:rsidR="00A31315" w:rsidRPr="00900547">
        <w:t xml:space="preserve"> –</w:t>
      </w:r>
      <w:r w:rsidRPr="00900547">
        <w:t xml:space="preserve"> Структура себестоимости ООО «</w:t>
      </w:r>
      <w:r w:rsidR="00180F46" w:rsidRPr="00900547">
        <w:t>Коралайна Инжиниринг</w:t>
      </w:r>
      <w:r w:rsidRPr="00900547">
        <w:t xml:space="preserve">» в </w:t>
      </w:r>
      <w:r w:rsidR="00F429CB" w:rsidRPr="00900547">
        <w:t>2007</w:t>
      </w:r>
      <w:r w:rsidRPr="00900547">
        <w:t>-</w:t>
      </w:r>
      <w:r w:rsidR="00F429CB" w:rsidRPr="00900547">
        <w:t>2009</w:t>
      </w:r>
      <w:r w:rsidR="002A6E06">
        <w:t xml:space="preserve"> гг</w:t>
      </w:r>
    </w:p>
    <w:p w:rsidR="0046253C" w:rsidRPr="00900547" w:rsidRDefault="002A6E06" w:rsidP="00900547">
      <w:pPr>
        <w:pStyle w:val="afe"/>
      </w:pPr>
      <w:r>
        <w:br w:type="page"/>
      </w:r>
      <w:r w:rsidR="0046253C" w:rsidRPr="00900547">
        <w:t>Следует отметить, что наиболее существенным элементом затрат на всем протяжении рассматриваемого периода остается оплата услуг сторонних организаций, удельный вес которой составляет от 48 % до 52 % в разные периоды. Соотношение себестоимости и объемов продукции также варьируется. Так, в 2007 году оно составило 88,6 %, после чего последовал рост данного показателя до 97 %, что свидетельствует о снижении производственной маржи до 3 %, что, безусловно, говорит о неудовлетворительной структуре затрат.</w:t>
      </w:r>
    </w:p>
    <w:p w:rsidR="005C4A70" w:rsidRPr="00900547" w:rsidRDefault="005C4A70" w:rsidP="00900547">
      <w:pPr>
        <w:pStyle w:val="afe"/>
      </w:pPr>
      <w:r w:rsidRPr="00900547">
        <w:t>Проведенный анализ позволяет сделать вывод о том, что имущественное положение предприятия существенно ухудшилось за последние годы. В первую очередь это сказывается на объемах производства и величине рентабельности хозяйственной деятельности. Падающие объемы обеспечивают падение основных технико-экономических показателей предприятия, таких как производительность труда, рентабельность основного капитала и пр.</w:t>
      </w:r>
    </w:p>
    <w:p w:rsidR="005C4A70" w:rsidRPr="00900547" w:rsidRDefault="005C4A70" w:rsidP="00900547">
      <w:pPr>
        <w:pStyle w:val="afe"/>
      </w:pPr>
    </w:p>
    <w:p w:rsidR="00DC64CB" w:rsidRPr="00900547" w:rsidRDefault="004A5833" w:rsidP="00900547">
      <w:pPr>
        <w:pStyle w:val="210"/>
        <w:ind w:firstLine="709"/>
        <w:jc w:val="both"/>
        <w:outlineLvl w:val="9"/>
        <w:rPr>
          <w:b w:val="0"/>
        </w:rPr>
      </w:pPr>
      <w:bookmarkStart w:id="16" w:name="_Toc260740186"/>
      <w:bookmarkStart w:id="17" w:name="_Toc260740228"/>
      <w:r w:rsidRPr="00900547">
        <w:rPr>
          <w:b w:val="0"/>
        </w:rPr>
        <w:t>2.</w:t>
      </w:r>
      <w:r w:rsidR="00BE5CC3" w:rsidRPr="00900547">
        <w:rPr>
          <w:b w:val="0"/>
        </w:rPr>
        <w:t>3 Основные направления инвестиционной деятельности предприятия</w:t>
      </w:r>
      <w:bookmarkEnd w:id="16"/>
      <w:bookmarkEnd w:id="17"/>
    </w:p>
    <w:p w:rsidR="000C7E30" w:rsidRPr="00900547" w:rsidRDefault="000C7E30" w:rsidP="00900547">
      <w:pPr>
        <w:pStyle w:val="afe"/>
      </w:pPr>
    </w:p>
    <w:p w:rsidR="00571B82" w:rsidRPr="00900547" w:rsidRDefault="00571B82" w:rsidP="00900547">
      <w:pPr>
        <w:pStyle w:val="afe"/>
      </w:pPr>
      <w:r w:rsidRPr="00900547">
        <w:t>В свете сказанного необходимо рассмотреть различные стратегические варианты поведения ООО «</w:t>
      </w:r>
      <w:r w:rsidR="000F5181" w:rsidRPr="00900547">
        <w:t>Коралайна Инжиниринг</w:t>
      </w:r>
      <w:r w:rsidRPr="00900547">
        <w:t>».</w:t>
      </w:r>
    </w:p>
    <w:p w:rsidR="00571B82" w:rsidRPr="00900547" w:rsidRDefault="00571B82" w:rsidP="00900547">
      <w:pPr>
        <w:pStyle w:val="afe"/>
      </w:pPr>
      <w:r w:rsidRPr="00900547">
        <w:t>Одним из наиболее гибких инструментов стратегического анализа на сегодняшний день выступают так называемые матричные методы, сущность которых сводится к позиционированию конкретного хозяйствующего субъекта в плоскости координат из двух переменных, характеризующих развитие какого-либо аспекта функционирования данного предприятия, отрасли или продукта, выпускаемого предприятием. Выработанные на основе многолетних исследований рекомендации, характерные для каждого сочетания переменных, носят универсальный характер, и их выбор оправдан как с экономической, так и с маркетинговой точки зрения.</w:t>
      </w:r>
    </w:p>
    <w:p w:rsidR="00571B82" w:rsidRPr="00900547" w:rsidRDefault="00571B82" w:rsidP="00900547">
      <w:pPr>
        <w:pStyle w:val="afe"/>
      </w:pPr>
      <w:r w:rsidRPr="00900547">
        <w:t>Так, согласно концепции жизненного цикла отрасли, которой придерживаются специалисты компании ADL, отрасль в своем развитии, как плавило, п</w:t>
      </w:r>
      <w:r w:rsidR="006C5F93" w:rsidRPr="00900547">
        <w:t>р</w:t>
      </w:r>
      <w:r w:rsidRPr="00900547">
        <w:t xml:space="preserve">оходит последовательно четыре стадии: зарождение, рост (или развитие), зрелость, старение. Основное теоретическое положение модели ADL/LC состоит в том, что и отдельно взятый вид бизнеса любого предприятия может находиться на одной из указанных стадий жизненного цикла, и, следовательно, его нужно анализировать в соответствии именно с этой стадией. </w:t>
      </w:r>
    </w:p>
    <w:p w:rsidR="00571B82" w:rsidRPr="00900547" w:rsidRDefault="00571B82" w:rsidP="00900547">
      <w:pPr>
        <w:pStyle w:val="afe"/>
      </w:pPr>
      <w:r w:rsidRPr="00900547">
        <w:t>Помимо последовательных смен стадий жизненного цикла отрасли может меняться и конкурентное положение одних видов бизнеса относительно других. Вид бизнеса может занимать одну из 5 конкурентных позиций: доминирующую, сильную, благоприятную, прочную или слабую. Каждый вид бизнеса анализируется отдельно для того, чтобы определить стадию развития соответствующей отпасли и его конкурентное положение внутри нее. Сочетание двух параметров – 4 стадии жизненного цикла производства и 5 конкурентных позиций – составляют так называемую матрицу ADL, состоящую из 20 ячеек. В зависимости от положения вида бизнеса на матрице предлагается тщательно продуманный набор стратегических решений. По оси Y в модели ADL откладывается стадия зрелости отрасли, а по оси X – конкурентное положение вида бизнеса. Зрелость от</w:t>
      </w:r>
      <w:r w:rsidR="008958CC" w:rsidRPr="00900547">
        <w:t>р</w:t>
      </w:r>
      <w:r w:rsidRPr="00900547">
        <w:t>асли определяется как результат влияния определенных внешних сил на бизнес и квалифицируется четырьмя стадиями жизненного цикла бизнеса. Различные стадии жизненного цикла отрасли характеризуются изменениями во времени в объемах продаж, движении наличности и прибыли пр</w:t>
      </w:r>
      <w:r w:rsidR="00F429CB" w:rsidRPr="00900547">
        <w:t>оизводства в целом.</w:t>
      </w:r>
    </w:p>
    <w:p w:rsidR="00571B82" w:rsidRPr="00900547" w:rsidRDefault="006054FC" w:rsidP="00900547">
      <w:pPr>
        <w:pStyle w:val="afe"/>
      </w:pPr>
      <w:r w:rsidRPr="00900547">
        <w:t xml:space="preserve">В настоящее время, в условиях выхода из кризиса, отрасль находится на стадии медленного, но роста. </w:t>
      </w:r>
      <w:r w:rsidR="00571B82" w:rsidRPr="00900547">
        <w:t>На этой стадии продукция отрасли начинает пользоваться спросом у все большего числа потребителей, и конкуренты начинают бороться за получение все больших долей рынка. На стадии роста покупатели, доли и технологии становятся известны гораздо лучше, и вхождение в отрасль новых участников оказывается гораздо более трудным делом. Объем продаж увеличивается, появляется прибыль, объемы которой быстро нарастают, хотя поток денежной наличности все еще может быть отрицательным.</w:t>
      </w:r>
    </w:p>
    <w:p w:rsidR="00571B82" w:rsidRPr="00900547" w:rsidRDefault="00571B82" w:rsidP="00900547">
      <w:pPr>
        <w:pStyle w:val="afe"/>
      </w:pPr>
      <w:r w:rsidRPr="00900547">
        <w:t>В обоснование сказанного целесообразно привести данные государственной статистики, характеризующие динамику развития рынка</w:t>
      </w:r>
      <w:r w:rsidR="006054FC" w:rsidRPr="00900547">
        <w:t>,</w:t>
      </w:r>
      <w:r w:rsidR="002C5D9F" w:rsidRPr="00900547">
        <w:t xml:space="preserve"> </w:t>
      </w:r>
      <w:r w:rsidR="006054FC" w:rsidRPr="00900547">
        <w:t>на котором работает О</w:t>
      </w:r>
      <w:r w:rsidR="002C5D9F" w:rsidRPr="00900547">
        <w:t>ОО «Королайна Инжиниринг</w:t>
      </w:r>
      <w:r w:rsidR="006054FC" w:rsidRPr="00900547">
        <w:t>»</w:t>
      </w:r>
      <w:r w:rsidRPr="00900547">
        <w:t xml:space="preserve"> (см. табл. </w:t>
      </w:r>
      <w:r w:rsidR="003C43DE" w:rsidRPr="00900547">
        <w:t>2.</w:t>
      </w:r>
      <w:r w:rsidR="00F429CB" w:rsidRPr="00900547">
        <w:t>13</w:t>
      </w:r>
      <w:r w:rsidRPr="00900547">
        <w:t>).</w:t>
      </w:r>
    </w:p>
    <w:p w:rsidR="00A31315" w:rsidRPr="00900547" w:rsidRDefault="00A31315" w:rsidP="00900547">
      <w:pPr>
        <w:pStyle w:val="afe"/>
      </w:pPr>
      <w:r w:rsidRPr="00900547">
        <w:t xml:space="preserve">Очевидно, что темпы прироста объемов производства товаров и услуг распределены по видам продукции неравномерно. </w:t>
      </w:r>
    </w:p>
    <w:p w:rsidR="002A6E06" w:rsidRDefault="002A6E06" w:rsidP="00900547">
      <w:pPr>
        <w:pStyle w:val="af3"/>
        <w:ind w:firstLine="709"/>
        <w:jc w:val="both"/>
      </w:pPr>
    </w:p>
    <w:p w:rsidR="00571B82" w:rsidRPr="00900547" w:rsidRDefault="00571B82" w:rsidP="00900547">
      <w:pPr>
        <w:pStyle w:val="af3"/>
        <w:ind w:firstLine="709"/>
        <w:jc w:val="both"/>
      </w:pPr>
      <w:r w:rsidRPr="00900547">
        <w:t xml:space="preserve">Таблица </w:t>
      </w:r>
      <w:r w:rsidR="003C43DE" w:rsidRPr="00900547">
        <w:t>2.</w:t>
      </w:r>
      <w:r w:rsidR="00F429CB" w:rsidRPr="00900547">
        <w:t>13</w:t>
      </w:r>
    </w:p>
    <w:p w:rsidR="00571B82" w:rsidRPr="00900547" w:rsidRDefault="00571B82" w:rsidP="00900547">
      <w:pPr>
        <w:pStyle w:val="af4"/>
        <w:ind w:firstLine="709"/>
        <w:jc w:val="both"/>
      </w:pPr>
      <w:r w:rsidRPr="00900547">
        <w:t xml:space="preserve">Динамика развития отрасли в г. Москве в </w:t>
      </w:r>
      <w:r w:rsidR="00F429CB" w:rsidRPr="00900547">
        <w:t>2006</w:t>
      </w:r>
      <w:r w:rsidRPr="00900547">
        <w:t>-</w:t>
      </w:r>
      <w:r w:rsidR="00F429CB" w:rsidRPr="00900547">
        <w:t>2009</w:t>
      </w:r>
      <w:r w:rsidRPr="00900547">
        <w:t xml:space="preserve"> гг.</w:t>
      </w:r>
      <w:r w:rsidR="009F6B9E" w:rsidRPr="00900547">
        <w:rPr>
          <w:rStyle w:val="af"/>
        </w:rPr>
        <w:footnoteReference w:id="31"/>
      </w:r>
    </w:p>
    <w:tbl>
      <w:tblPr>
        <w:tblW w:w="490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195"/>
        <w:gridCol w:w="1397"/>
        <w:gridCol w:w="1275"/>
        <w:gridCol w:w="1101"/>
        <w:gridCol w:w="1271"/>
      </w:tblGrid>
      <w:tr w:rsidR="00571B82" w:rsidRPr="002A6E06" w:rsidTr="002A6E06">
        <w:trPr>
          <w:trHeight w:val="85"/>
        </w:trPr>
        <w:tc>
          <w:tcPr>
            <w:tcW w:w="2270" w:type="pct"/>
            <w:tcMar>
              <w:left w:w="28" w:type="dxa"/>
              <w:right w:w="28" w:type="dxa"/>
            </w:tcMar>
          </w:tcPr>
          <w:p w:rsidR="00571B82" w:rsidRPr="002A6E06" w:rsidRDefault="00571B82" w:rsidP="002A6E06">
            <w:pPr>
              <w:pStyle w:val="af4"/>
              <w:jc w:val="both"/>
              <w:rPr>
                <w:sz w:val="20"/>
                <w:szCs w:val="20"/>
              </w:rPr>
            </w:pPr>
            <w:r w:rsidRPr="002A6E06">
              <w:rPr>
                <w:sz w:val="20"/>
                <w:szCs w:val="20"/>
              </w:rPr>
              <w:t>Показатель</w:t>
            </w:r>
          </w:p>
        </w:tc>
        <w:tc>
          <w:tcPr>
            <w:tcW w:w="756" w:type="pct"/>
            <w:tcMar>
              <w:left w:w="28" w:type="dxa"/>
              <w:right w:w="28" w:type="dxa"/>
            </w:tcMar>
          </w:tcPr>
          <w:p w:rsidR="00571B82" w:rsidRPr="002A6E06" w:rsidRDefault="00F429CB" w:rsidP="002A6E06">
            <w:pPr>
              <w:pStyle w:val="af4"/>
              <w:jc w:val="both"/>
              <w:rPr>
                <w:sz w:val="20"/>
                <w:szCs w:val="20"/>
              </w:rPr>
            </w:pPr>
            <w:r w:rsidRPr="002A6E06">
              <w:rPr>
                <w:sz w:val="20"/>
                <w:szCs w:val="20"/>
              </w:rPr>
              <w:t>2006</w:t>
            </w:r>
          </w:p>
        </w:tc>
        <w:tc>
          <w:tcPr>
            <w:tcW w:w="690" w:type="pct"/>
            <w:tcMar>
              <w:left w:w="28" w:type="dxa"/>
              <w:right w:w="28" w:type="dxa"/>
            </w:tcMar>
          </w:tcPr>
          <w:p w:rsidR="00571B82" w:rsidRPr="002A6E06" w:rsidRDefault="00F429CB" w:rsidP="002A6E06">
            <w:pPr>
              <w:pStyle w:val="af4"/>
              <w:jc w:val="both"/>
              <w:rPr>
                <w:sz w:val="20"/>
                <w:szCs w:val="20"/>
              </w:rPr>
            </w:pPr>
            <w:r w:rsidRPr="002A6E06">
              <w:rPr>
                <w:sz w:val="20"/>
                <w:szCs w:val="20"/>
              </w:rPr>
              <w:t>2007</w:t>
            </w:r>
          </w:p>
        </w:tc>
        <w:tc>
          <w:tcPr>
            <w:tcW w:w="596" w:type="pct"/>
            <w:tcMar>
              <w:left w:w="28" w:type="dxa"/>
              <w:right w:w="28" w:type="dxa"/>
            </w:tcMar>
          </w:tcPr>
          <w:p w:rsidR="00571B82" w:rsidRPr="002A6E06" w:rsidRDefault="00F429CB" w:rsidP="002A6E06">
            <w:pPr>
              <w:pStyle w:val="af4"/>
              <w:jc w:val="both"/>
              <w:rPr>
                <w:sz w:val="20"/>
                <w:szCs w:val="20"/>
              </w:rPr>
            </w:pPr>
            <w:r w:rsidRPr="002A6E06">
              <w:rPr>
                <w:sz w:val="20"/>
                <w:szCs w:val="20"/>
              </w:rPr>
              <w:t>2008</w:t>
            </w:r>
          </w:p>
        </w:tc>
        <w:tc>
          <w:tcPr>
            <w:tcW w:w="688" w:type="pct"/>
            <w:tcMar>
              <w:left w:w="28" w:type="dxa"/>
              <w:right w:w="28" w:type="dxa"/>
            </w:tcMar>
          </w:tcPr>
          <w:p w:rsidR="00571B82" w:rsidRPr="002A6E06" w:rsidRDefault="00F429CB" w:rsidP="002A6E06">
            <w:pPr>
              <w:pStyle w:val="af4"/>
              <w:jc w:val="both"/>
              <w:rPr>
                <w:sz w:val="20"/>
                <w:szCs w:val="20"/>
              </w:rPr>
            </w:pPr>
            <w:r w:rsidRPr="002A6E06">
              <w:rPr>
                <w:sz w:val="20"/>
                <w:szCs w:val="20"/>
              </w:rPr>
              <w:t>2009</w:t>
            </w:r>
          </w:p>
        </w:tc>
      </w:tr>
      <w:tr w:rsidR="00571B82" w:rsidRPr="002A6E06" w:rsidTr="002A6E06">
        <w:trPr>
          <w:trHeight w:val="85"/>
        </w:trPr>
        <w:tc>
          <w:tcPr>
            <w:tcW w:w="2270" w:type="pct"/>
            <w:tcMar>
              <w:left w:w="28" w:type="dxa"/>
              <w:right w:w="28" w:type="dxa"/>
            </w:tcMar>
          </w:tcPr>
          <w:p w:rsidR="00571B82" w:rsidRPr="002A6E06" w:rsidRDefault="00571B82" w:rsidP="002A6E06">
            <w:pPr>
              <w:pStyle w:val="af0"/>
              <w:jc w:val="both"/>
              <w:rPr>
                <w:sz w:val="20"/>
              </w:rPr>
            </w:pPr>
            <w:r w:rsidRPr="002A6E06">
              <w:rPr>
                <w:sz w:val="20"/>
              </w:rPr>
              <w:t xml:space="preserve">Объем </w:t>
            </w:r>
            <w:r w:rsidR="006054FC" w:rsidRPr="002A6E06">
              <w:rPr>
                <w:sz w:val="20"/>
              </w:rPr>
              <w:t>производства товаров и услуг</w:t>
            </w:r>
            <w:r w:rsidRPr="002A6E06">
              <w:rPr>
                <w:sz w:val="20"/>
              </w:rPr>
              <w:t>, млн. руб.</w:t>
            </w:r>
          </w:p>
        </w:tc>
        <w:tc>
          <w:tcPr>
            <w:tcW w:w="756" w:type="pct"/>
            <w:tcMar>
              <w:left w:w="28" w:type="dxa"/>
              <w:right w:w="28" w:type="dxa"/>
            </w:tcMar>
          </w:tcPr>
          <w:p w:rsidR="00571B82" w:rsidRPr="002A6E06" w:rsidRDefault="00571B82" w:rsidP="002A6E06">
            <w:pPr>
              <w:pStyle w:val="af4"/>
              <w:jc w:val="both"/>
              <w:rPr>
                <w:sz w:val="20"/>
                <w:szCs w:val="20"/>
              </w:rPr>
            </w:pPr>
            <w:r w:rsidRPr="002A6E06">
              <w:rPr>
                <w:sz w:val="20"/>
                <w:szCs w:val="20"/>
              </w:rPr>
              <w:t>154311,1</w:t>
            </w:r>
          </w:p>
        </w:tc>
        <w:tc>
          <w:tcPr>
            <w:tcW w:w="690" w:type="pct"/>
            <w:tcMar>
              <w:left w:w="28" w:type="dxa"/>
              <w:right w:w="28" w:type="dxa"/>
            </w:tcMar>
          </w:tcPr>
          <w:p w:rsidR="00571B82" w:rsidRPr="002A6E06" w:rsidRDefault="00571B82" w:rsidP="002A6E06">
            <w:pPr>
              <w:pStyle w:val="af4"/>
              <w:jc w:val="both"/>
              <w:rPr>
                <w:sz w:val="20"/>
                <w:szCs w:val="20"/>
              </w:rPr>
            </w:pPr>
            <w:r w:rsidRPr="002A6E06">
              <w:rPr>
                <w:sz w:val="20"/>
                <w:szCs w:val="20"/>
              </w:rPr>
              <w:t>172033,4</w:t>
            </w:r>
          </w:p>
        </w:tc>
        <w:tc>
          <w:tcPr>
            <w:tcW w:w="596" w:type="pct"/>
            <w:tcMar>
              <w:left w:w="28" w:type="dxa"/>
              <w:right w:w="28" w:type="dxa"/>
            </w:tcMar>
          </w:tcPr>
          <w:p w:rsidR="00571B82" w:rsidRPr="002A6E06" w:rsidRDefault="00571B82" w:rsidP="002A6E06">
            <w:pPr>
              <w:pStyle w:val="af4"/>
              <w:jc w:val="both"/>
              <w:rPr>
                <w:sz w:val="20"/>
                <w:szCs w:val="20"/>
              </w:rPr>
            </w:pPr>
            <w:r w:rsidRPr="002A6E06">
              <w:rPr>
                <w:sz w:val="20"/>
                <w:szCs w:val="20"/>
              </w:rPr>
              <w:t>214156,1</w:t>
            </w:r>
          </w:p>
        </w:tc>
        <w:tc>
          <w:tcPr>
            <w:tcW w:w="688" w:type="pct"/>
            <w:tcMar>
              <w:left w:w="28" w:type="dxa"/>
              <w:right w:w="28" w:type="dxa"/>
            </w:tcMar>
          </w:tcPr>
          <w:p w:rsidR="00571B82" w:rsidRPr="002A6E06" w:rsidRDefault="00571B82" w:rsidP="002A6E06">
            <w:pPr>
              <w:pStyle w:val="af4"/>
              <w:jc w:val="both"/>
              <w:rPr>
                <w:sz w:val="20"/>
                <w:szCs w:val="20"/>
              </w:rPr>
            </w:pPr>
            <w:r w:rsidRPr="002A6E06">
              <w:rPr>
                <w:sz w:val="20"/>
                <w:szCs w:val="20"/>
              </w:rPr>
              <w:t>297692,8</w:t>
            </w:r>
          </w:p>
        </w:tc>
      </w:tr>
      <w:tr w:rsidR="00571B82" w:rsidRPr="002A6E06" w:rsidTr="002A6E06">
        <w:trPr>
          <w:trHeight w:val="85"/>
        </w:trPr>
        <w:tc>
          <w:tcPr>
            <w:tcW w:w="2270" w:type="pct"/>
            <w:tcMar>
              <w:left w:w="28" w:type="dxa"/>
              <w:right w:w="28" w:type="dxa"/>
            </w:tcMar>
          </w:tcPr>
          <w:p w:rsidR="00571B82" w:rsidRPr="002A6E06" w:rsidRDefault="00571B82" w:rsidP="002A6E06">
            <w:pPr>
              <w:pStyle w:val="af0"/>
              <w:jc w:val="both"/>
              <w:rPr>
                <w:sz w:val="20"/>
              </w:rPr>
            </w:pPr>
            <w:r w:rsidRPr="002A6E06">
              <w:rPr>
                <w:sz w:val="20"/>
              </w:rPr>
              <w:t>Темп прироста, % к пред. году</w:t>
            </w:r>
          </w:p>
        </w:tc>
        <w:tc>
          <w:tcPr>
            <w:tcW w:w="756" w:type="pct"/>
            <w:tcMar>
              <w:left w:w="28" w:type="dxa"/>
              <w:right w:w="28" w:type="dxa"/>
            </w:tcMar>
          </w:tcPr>
          <w:p w:rsidR="00571B82" w:rsidRPr="002A6E06" w:rsidRDefault="00571B82" w:rsidP="002A6E06">
            <w:pPr>
              <w:pStyle w:val="af4"/>
              <w:jc w:val="both"/>
              <w:rPr>
                <w:sz w:val="20"/>
                <w:szCs w:val="20"/>
              </w:rPr>
            </w:pPr>
            <w:r w:rsidRPr="002A6E06">
              <w:rPr>
                <w:sz w:val="20"/>
                <w:szCs w:val="20"/>
              </w:rPr>
              <w:t> -</w:t>
            </w:r>
          </w:p>
        </w:tc>
        <w:tc>
          <w:tcPr>
            <w:tcW w:w="690" w:type="pct"/>
            <w:tcMar>
              <w:left w:w="28" w:type="dxa"/>
              <w:right w:w="28" w:type="dxa"/>
            </w:tcMar>
          </w:tcPr>
          <w:p w:rsidR="00571B82" w:rsidRPr="002A6E06" w:rsidRDefault="00571B82" w:rsidP="002A6E06">
            <w:pPr>
              <w:pStyle w:val="af4"/>
              <w:jc w:val="both"/>
              <w:rPr>
                <w:sz w:val="20"/>
                <w:szCs w:val="20"/>
              </w:rPr>
            </w:pPr>
            <w:r w:rsidRPr="002A6E06">
              <w:rPr>
                <w:sz w:val="20"/>
                <w:szCs w:val="20"/>
              </w:rPr>
              <w:t>11,5</w:t>
            </w:r>
          </w:p>
        </w:tc>
        <w:tc>
          <w:tcPr>
            <w:tcW w:w="596" w:type="pct"/>
            <w:tcMar>
              <w:left w:w="28" w:type="dxa"/>
              <w:right w:w="28" w:type="dxa"/>
            </w:tcMar>
          </w:tcPr>
          <w:p w:rsidR="00571B82" w:rsidRPr="002A6E06" w:rsidRDefault="00571B82" w:rsidP="002A6E06">
            <w:pPr>
              <w:pStyle w:val="af4"/>
              <w:jc w:val="both"/>
              <w:rPr>
                <w:sz w:val="20"/>
                <w:szCs w:val="20"/>
              </w:rPr>
            </w:pPr>
            <w:r w:rsidRPr="002A6E06">
              <w:rPr>
                <w:sz w:val="20"/>
                <w:szCs w:val="20"/>
              </w:rPr>
              <w:t>24,5</w:t>
            </w:r>
          </w:p>
        </w:tc>
        <w:tc>
          <w:tcPr>
            <w:tcW w:w="688" w:type="pct"/>
            <w:tcMar>
              <w:left w:w="28" w:type="dxa"/>
              <w:right w:w="28" w:type="dxa"/>
            </w:tcMar>
          </w:tcPr>
          <w:p w:rsidR="00571B82" w:rsidRPr="002A6E06" w:rsidRDefault="00571B82" w:rsidP="002A6E06">
            <w:pPr>
              <w:pStyle w:val="af4"/>
              <w:jc w:val="both"/>
              <w:rPr>
                <w:sz w:val="20"/>
                <w:szCs w:val="20"/>
              </w:rPr>
            </w:pPr>
            <w:r w:rsidRPr="002A6E06">
              <w:rPr>
                <w:sz w:val="20"/>
                <w:szCs w:val="20"/>
              </w:rPr>
              <w:t>39,0</w:t>
            </w:r>
          </w:p>
        </w:tc>
      </w:tr>
      <w:tr w:rsidR="00571B82" w:rsidRPr="002A6E06" w:rsidTr="002A6E06">
        <w:trPr>
          <w:trHeight w:val="85"/>
        </w:trPr>
        <w:tc>
          <w:tcPr>
            <w:tcW w:w="2270" w:type="pct"/>
            <w:tcMar>
              <w:left w:w="28" w:type="dxa"/>
              <w:right w:w="28" w:type="dxa"/>
            </w:tcMar>
          </w:tcPr>
          <w:p w:rsidR="00571B82" w:rsidRPr="002A6E06" w:rsidRDefault="00571B82" w:rsidP="002A6E06">
            <w:pPr>
              <w:pStyle w:val="af0"/>
              <w:jc w:val="both"/>
              <w:rPr>
                <w:sz w:val="20"/>
              </w:rPr>
            </w:pPr>
            <w:r w:rsidRPr="002A6E06">
              <w:rPr>
                <w:sz w:val="20"/>
              </w:rPr>
              <w:t>Сводный индекс цен продукции</w:t>
            </w:r>
          </w:p>
        </w:tc>
        <w:tc>
          <w:tcPr>
            <w:tcW w:w="756" w:type="pct"/>
            <w:tcMar>
              <w:left w:w="28" w:type="dxa"/>
              <w:right w:w="28" w:type="dxa"/>
            </w:tcMar>
          </w:tcPr>
          <w:p w:rsidR="00571B82" w:rsidRPr="002A6E06" w:rsidRDefault="00571B82" w:rsidP="002A6E06">
            <w:pPr>
              <w:pStyle w:val="af4"/>
              <w:jc w:val="both"/>
              <w:rPr>
                <w:sz w:val="20"/>
                <w:szCs w:val="20"/>
              </w:rPr>
            </w:pPr>
            <w:r w:rsidRPr="002A6E06">
              <w:rPr>
                <w:sz w:val="20"/>
                <w:szCs w:val="20"/>
              </w:rPr>
              <w:t>113,1</w:t>
            </w:r>
          </w:p>
        </w:tc>
        <w:tc>
          <w:tcPr>
            <w:tcW w:w="690" w:type="pct"/>
            <w:tcMar>
              <w:left w:w="28" w:type="dxa"/>
              <w:right w:w="28" w:type="dxa"/>
            </w:tcMar>
          </w:tcPr>
          <w:p w:rsidR="00571B82" w:rsidRPr="002A6E06" w:rsidRDefault="00571B82" w:rsidP="002A6E06">
            <w:pPr>
              <w:pStyle w:val="af4"/>
              <w:jc w:val="both"/>
              <w:rPr>
                <w:sz w:val="20"/>
                <w:szCs w:val="20"/>
              </w:rPr>
            </w:pPr>
            <w:r w:rsidRPr="002A6E06">
              <w:rPr>
                <w:sz w:val="20"/>
                <w:szCs w:val="20"/>
              </w:rPr>
              <w:t>115,2</w:t>
            </w:r>
          </w:p>
        </w:tc>
        <w:tc>
          <w:tcPr>
            <w:tcW w:w="596" w:type="pct"/>
            <w:tcMar>
              <w:left w:w="28" w:type="dxa"/>
              <w:right w:w="28" w:type="dxa"/>
            </w:tcMar>
          </w:tcPr>
          <w:p w:rsidR="00571B82" w:rsidRPr="002A6E06" w:rsidRDefault="00571B82" w:rsidP="002A6E06">
            <w:pPr>
              <w:pStyle w:val="af4"/>
              <w:jc w:val="both"/>
              <w:rPr>
                <w:sz w:val="20"/>
                <w:szCs w:val="20"/>
              </w:rPr>
            </w:pPr>
            <w:r w:rsidRPr="002A6E06">
              <w:rPr>
                <w:sz w:val="20"/>
                <w:szCs w:val="20"/>
              </w:rPr>
              <w:t>115,6</w:t>
            </w:r>
          </w:p>
        </w:tc>
        <w:tc>
          <w:tcPr>
            <w:tcW w:w="688" w:type="pct"/>
            <w:tcMar>
              <w:left w:w="28" w:type="dxa"/>
              <w:right w:w="28" w:type="dxa"/>
            </w:tcMar>
          </w:tcPr>
          <w:p w:rsidR="00571B82" w:rsidRPr="002A6E06" w:rsidRDefault="00571B82" w:rsidP="002A6E06">
            <w:pPr>
              <w:pStyle w:val="af4"/>
              <w:jc w:val="both"/>
              <w:rPr>
                <w:sz w:val="20"/>
                <w:szCs w:val="20"/>
              </w:rPr>
            </w:pPr>
            <w:r w:rsidRPr="002A6E06">
              <w:rPr>
                <w:sz w:val="20"/>
                <w:szCs w:val="20"/>
              </w:rPr>
              <w:t>117,7</w:t>
            </w:r>
          </w:p>
        </w:tc>
      </w:tr>
      <w:tr w:rsidR="00571B82" w:rsidRPr="002A6E06" w:rsidTr="002A6E06">
        <w:trPr>
          <w:trHeight w:val="85"/>
        </w:trPr>
        <w:tc>
          <w:tcPr>
            <w:tcW w:w="2270" w:type="pct"/>
            <w:tcMar>
              <w:left w:w="28" w:type="dxa"/>
              <w:right w:w="28" w:type="dxa"/>
            </w:tcMar>
          </w:tcPr>
          <w:p w:rsidR="00571B82" w:rsidRPr="002A6E06" w:rsidRDefault="00571B82" w:rsidP="002A6E06">
            <w:pPr>
              <w:pStyle w:val="af0"/>
              <w:jc w:val="both"/>
              <w:rPr>
                <w:sz w:val="20"/>
              </w:rPr>
            </w:pPr>
            <w:r w:rsidRPr="002A6E06">
              <w:rPr>
                <w:sz w:val="20"/>
              </w:rPr>
              <w:t xml:space="preserve">Объем </w:t>
            </w:r>
            <w:r w:rsidR="006054FC" w:rsidRPr="002A6E06">
              <w:rPr>
                <w:sz w:val="20"/>
              </w:rPr>
              <w:t xml:space="preserve">производства товаров и услуг </w:t>
            </w:r>
            <w:r w:rsidRPr="002A6E06">
              <w:rPr>
                <w:sz w:val="20"/>
              </w:rPr>
              <w:t>без учета инфляции*, млн. руб.</w:t>
            </w:r>
          </w:p>
        </w:tc>
        <w:tc>
          <w:tcPr>
            <w:tcW w:w="756" w:type="pct"/>
            <w:tcMar>
              <w:left w:w="28" w:type="dxa"/>
              <w:right w:w="28" w:type="dxa"/>
            </w:tcMar>
          </w:tcPr>
          <w:p w:rsidR="00571B82" w:rsidRPr="002A6E06" w:rsidRDefault="00571B82" w:rsidP="002A6E06">
            <w:pPr>
              <w:pStyle w:val="af4"/>
              <w:jc w:val="both"/>
              <w:rPr>
                <w:sz w:val="20"/>
                <w:szCs w:val="20"/>
              </w:rPr>
            </w:pPr>
            <w:r w:rsidRPr="002A6E06">
              <w:rPr>
                <w:sz w:val="20"/>
                <w:szCs w:val="20"/>
              </w:rPr>
              <w:t>154311,1</w:t>
            </w:r>
          </w:p>
        </w:tc>
        <w:tc>
          <w:tcPr>
            <w:tcW w:w="690" w:type="pct"/>
            <w:tcMar>
              <w:left w:w="28" w:type="dxa"/>
              <w:right w:w="28" w:type="dxa"/>
            </w:tcMar>
          </w:tcPr>
          <w:p w:rsidR="00571B82" w:rsidRPr="002A6E06" w:rsidRDefault="00571B82" w:rsidP="002A6E06">
            <w:pPr>
              <w:pStyle w:val="af4"/>
              <w:jc w:val="both"/>
              <w:rPr>
                <w:sz w:val="20"/>
                <w:szCs w:val="20"/>
              </w:rPr>
            </w:pPr>
            <w:r w:rsidRPr="002A6E06">
              <w:rPr>
                <w:sz w:val="20"/>
                <w:szCs w:val="20"/>
              </w:rPr>
              <w:t>149334,5</w:t>
            </w:r>
          </w:p>
        </w:tc>
        <w:tc>
          <w:tcPr>
            <w:tcW w:w="596" w:type="pct"/>
            <w:tcMar>
              <w:left w:w="28" w:type="dxa"/>
              <w:right w:w="28" w:type="dxa"/>
            </w:tcMar>
          </w:tcPr>
          <w:p w:rsidR="00571B82" w:rsidRPr="002A6E06" w:rsidRDefault="00571B82" w:rsidP="002A6E06">
            <w:pPr>
              <w:pStyle w:val="af4"/>
              <w:jc w:val="both"/>
              <w:rPr>
                <w:sz w:val="20"/>
                <w:szCs w:val="20"/>
              </w:rPr>
            </w:pPr>
            <w:r w:rsidRPr="002A6E06">
              <w:rPr>
                <w:sz w:val="20"/>
                <w:szCs w:val="20"/>
              </w:rPr>
              <w:t>185256,1</w:t>
            </w:r>
          </w:p>
        </w:tc>
        <w:tc>
          <w:tcPr>
            <w:tcW w:w="688" w:type="pct"/>
            <w:tcMar>
              <w:left w:w="28" w:type="dxa"/>
              <w:right w:w="28" w:type="dxa"/>
            </w:tcMar>
          </w:tcPr>
          <w:p w:rsidR="00571B82" w:rsidRPr="002A6E06" w:rsidRDefault="00571B82" w:rsidP="002A6E06">
            <w:pPr>
              <w:pStyle w:val="af4"/>
              <w:jc w:val="both"/>
              <w:rPr>
                <w:sz w:val="20"/>
                <w:szCs w:val="20"/>
              </w:rPr>
            </w:pPr>
            <w:r w:rsidRPr="002A6E06">
              <w:rPr>
                <w:sz w:val="20"/>
                <w:szCs w:val="20"/>
              </w:rPr>
              <w:t>252925,1</w:t>
            </w:r>
          </w:p>
        </w:tc>
      </w:tr>
      <w:tr w:rsidR="00571B82" w:rsidRPr="002A6E06" w:rsidTr="002A6E06">
        <w:trPr>
          <w:trHeight w:val="85"/>
        </w:trPr>
        <w:tc>
          <w:tcPr>
            <w:tcW w:w="2270" w:type="pct"/>
            <w:tcMar>
              <w:left w:w="28" w:type="dxa"/>
              <w:right w:w="28" w:type="dxa"/>
            </w:tcMar>
          </w:tcPr>
          <w:p w:rsidR="00571B82" w:rsidRPr="002A6E06" w:rsidRDefault="00571B82" w:rsidP="002A6E06">
            <w:pPr>
              <w:pStyle w:val="af0"/>
              <w:jc w:val="both"/>
              <w:rPr>
                <w:sz w:val="20"/>
              </w:rPr>
            </w:pPr>
            <w:r w:rsidRPr="002A6E06">
              <w:rPr>
                <w:sz w:val="20"/>
              </w:rPr>
              <w:t>Темп прироста, % к пред. году</w:t>
            </w:r>
          </w:p>
        </w:tc>
        <w:tc>
          <w:tcPr>
            <w:tcW w:w="756" w:type="pct"/>
            <w:tcMar>
              <w:left w:w="28" w:type="dxa"/>
              <w:right w:w="28" w:type="dxa"/>
            </w:tcMar>
          </w:tcPr>
          <w:p w:rsidR="00571B82" w:rsidRPr="002A6E06" w:rsidRDefault="00571B82" w:rsidP="002A6E06">
            <w:pPr>
              <w:pStyle w:val="af4"/>
              <w:jc w:val="both"/>
              <w:rPr>
                <w:sz w:val="20"/>
                <w:szCs w:val="20"/>
              </w:rPr>
            </w:pPr>
            <w:r w:rsidRPr="002A6E06">
              <w:rPr>
                <w:sz w:val="20"/>
                <w:szCs w:val="20"/>
              </w:rPr>
              <w:t> -</w:t>
            </w:r>
          </w:p>
        </w:tc>
        <w:tc>
          <w:tcPr>
            <w:tcW w:w="690" w:type="pct"/>
            <w:tcMar>
              <w:left w:w="28" w:type="dxa"/>
              <w:right w:w="28" w:type="dxa"/>
            </w:tcMar>
          </w:tcPr>
          <w:p w:rsidR="00571B82" w:rsidRPr="002A6E06" w:rsidRDefault="00571B82" w:rsidP="002A6E06">
            <w:pPr>
              <w:pStyle w:val="af4"/>
              <w:jc w:val="both"/>
              <w:rPr>
                <w:sz w:val="20"/>
                <w:szCs w:val="20"/>
              </w:rPr>
            </w:pPr>
            <w:r w:rsidRPr="002A6E06">
              <w:rPr>
                <w:sz w:val="20"/>
                <w:szCs w:val="20"/>
              </w:rPr>
              <w:t>-3,2</w:t>
            </w:r>
          </w:p>
        </w:tc>
        <w:tc>
          <w:tcPr>
            <w:tcW w:w="596" w:type="pct"/>
            <w:tcMar>
              <w:left w:w="28" w:type="dxa"/>
              <w:right w:w="28" w:type="dxa"/>
            </w:tcMar>
          </w:tcPr>
          <w:p w:rsidR="00571B82" w:rsidRPr="002A6E06" w:rsidRDefault="00571B82" w:rsidP="002A6E06">
            <w:pPr>
              <w:pStyle w:val="af4"/>
              <w:jc w:val="both"/>
              <w:rPr>
                <w:sz w:val="20"/>
                <w:szCs w:val="20"/>
              </w:rPr>
            </w:pPr>
            <w:r w:rsidRPr="002A6E06">
              <w:rPr>
                <w:sz w:val="20"/>
                <w:szCs w:val="20"/>
              </w:rPr>
              <w:t>24,1</w:t>
            </w:r>
          </w:p>
        </w:tc>
        <w:tc>
          <w:tcPr>
            <w:tcW w:w="688" w:type="pct"/>
            <w:tcMar>
              <w:left w:w="28" w:type="dxa"/>
              <w:right w:w="28" w:type="dxa"/>
            </w:tcMar>
          </w:tcPr>
          <w:p w:rsidR="00571B82" w:rsidRPr="002A6E06" w:rsidRDefault="00571B82" w:rsidP="002A6E06">
            <w:pPr>
              <w:pStyle w:val="af4"/>
              <w:jc w:val="both"/>
              <w:rPr>
                <w:sz w:val="20"/>
                <w:szCs w:val="20"/>
              </w:rPr>
            </w:pPr>
            <w:r w:rsidRPr="002A6E06">
              <w:rPr>
                <w:sz w:val="20"/>
                <w:szCs w:val="20"/>
              </w:rPr>
              <w:t>36,5</w:t>
            </w:r>
          </w:p>
        </w:tc>
      </w:tr>
    </w:tbl>
    <w:p w:rsidR="00571B82" w:rsidRPr="00900547" w:rsidRDefault="00571B82" w:rsidP="00900547">
      <w:pPr>
        <w:autoSpaceDE w:val="0"/>
        <w:autoSpaceDN w:val="0"/>
        <w:adjustRightInd w:val="0"/>
        <w:ind w:firstLine="709"/>
        <w:jc w:val="both"/>
        <w:rPr>
          <w:szCs w:val="25"/>
        </w:rPr>
      </w:pPr>
      <w:r w:rsidRPr="00900547">
        <w:rPr>
          <w:szCs w:val="25"/>
        </w:rPr>
        <w:t>* - дисконтированный на сводный индекс цен продукции</w:t>
      </w:r>
    </w:p>
    <w:p w:rsidR="00280623" w:rsidRPr="00900547" w:rsidRDefault="00280623" w:rsidP="00900547">
      <w:pPr>
        <w:autoSpaceDE w:val="0"/>
        <w:autoSpaceDN w:val="0"/>
        <w:adjustRightInd w:val="0"/>
        <w:ind w:firstLine="709"/>
        <w:jc w:val="both"/>
        <w:rPr>
          <w:szCs w:val="28"/>
        </w:rPr>
      </w:pPr>
    </w:p>
    <w:p w:rsidR="00571B82" w:rsidRPr="00900547" w:rsidRDefault="00571B82" w:rsidP="00900547">
      <w:pPr>
        <w:pStyle w:val="afe"/>
      </w:pPr>
      <w:r w:rsidRPr="00900547">
        <w:t xml:space="preserve">Конкурентные позиции вида бизнеса (расположенные в модели </w:t>
      </w:r>
      <w:r w:rsidRPr="00900547">
        <w:rPr>
          <w:lang w:val="en-US"/>
        </w:rPr>
        <w:t>ADL</w:t>
      </w:r>
      <w:r w:rsidRPr="00900547">
        <w:t xml:space="preserve"> на оси Х) или предприятия на рынке можно охарактеризовать следующим образом: </w:t>
      </w:r>
    </w:p>
    <w:p w:rsidR="00571B82" w:rsidRPr="00900547" w:rsidRDefault="00571B82" w:rsidP="00900547">
      <w:pPr>
        <w:pStyle w:val="afe"/>
      </w:pPr>
      <w:r w:rsidRPr="00900547">
        <w:t>Ведущая позиция, характерна для монополистов.</w:t>
      </w:r>
    </w:p>
    <w:p w:rsidR="00571B82" w:rsidRPr="00900547" w:rsidRDefault="00571B82" w:rsidP="00900547">
      <w:pPr>
        <w:pStyle w:val="afe"/>
      </w:pPr>
      <w:r w:rsidRPr="00900547">
        <w:t>Сильная позиция предполагает доминирование на рынке монополистической конкуренции и характеризует предприятие как локомотив развития отрасли в данной местности.</w:t>
      </w:r>
    </w:p>
    <w:p w:rsidR="00571B82" w:rsidRPr="00900547" w:rsidRDefault="00571B82" w:rsidP="00900547">
      <w:pPr>
        <w:pStyle w:val="afe"/>
      </w:pPr>
      <w:r w:rsidRPr="00900547">
        <w:t xml:space="preserve">Заметная позиция характерна для предприятий, нашедших свою нишу на рынке </w:t>
      </w:r>
      <w:r w:rsidR="00ED175E" w:rsidRPr="00900547">
        <w:t>обогащения минерального сырья и поставки оборудования для добывающих и перерабатывающих отраслей</w:t>
      </w:r>
      <w:r w:rsidRPr="00900547">
        <w:t>.</w:t>
      </w:r>
    </w:p>
    <w:p w:rsidR="00571B82" w:rsidRPr="00900547" w:rsidRDefault="00571B82" w:rsidP="00900547">
      <w:pPr>
        <w:pStyle w:val="afe"/>
      </w:pPr>
      <w:r w:rsidRPr="00900547">
        <w:t xml:space="preserve">Прочная конкурентная позиция характерна для предприятий, которые добиваются прибылей, специализируясь в узкой и относительно защищенной нише, будь то специализация на небольшой части большого рынка или на определенном подтипе продукции. Прочный бизнес может долго сохранять такое положение, но практически не имеет шансов его улучшить. </w:t>
      </w:r>
    </w:p>
    <w:p w:rsidR="00571B82" w:rsidRPr="00900547" w:rsidRDefault="00571B82" w:rsidP="00900547">
      <w:pPr>
        <w:pStyle w:val="afe"/>
      </w:pPr>
      <w:r w:rsidRPr="00900547">
        <w:t>Слабая позиция может означать, что предприятие имеет ряд критически слабых сторон, мешающих ему получать прибыль.</w:t>
      </w:r>
    </w:p>
    <w:p w:rsidR="00571B82" w:rsidRPr="00900547" w:rsidRDefault="00571B82" w:rsidP="00900547">
      <w:pPr>
        <w:pStyle w:val="afe"/>
      </w:pPr>
      <w:r w:rsidRPr="00900547">
        <w:t>Проведенный выше анализ показал, что ООО «</w:t>
      </w:r>
      <w:r w:rsidR="00543FAB" w:rsidRPr="00900547">
        <w:t>Коралайна Инжиниринг</w:t>
      </w:r>
      <w:r w:rsidRPr="00900547">
        <w:t xml:space="preserve">» занимает </w:t>
      </w:r>
      <w:r w:rsidR="00E971F9" w:rsidRPr="00900547">
        <w:t>неуверенную</w:t>
      </w:r>
      <w:r w:rsidRPr="00900547">
        <w:t xml:space="preserve"> рыночную позицию, что находит отражение в снижении объемов </w:t>
      </w:r>
      <w:r w:rsidR="00E971F9" w:rsidRPr="00900547">
        <w:t xml:space="preserve">производства товаров и услуг </w:t>
      </w:r>
      <w:r w:rsidRPr="00900547">
        <w:t>и нестабильной величине чистой прибыли.</w:t>
      </w:r>
    </w:p>
    <w:p w:rsidR="00571B82" w:rsidRPr="00900547" w:rsidRDefault="00571B82" w:rsidP="00900547">
      <w:pPr>
        <w:pStyle w:val="afe"/>
      </w:pPr>
      <w:r w:rsidRPr="00900547">
        <w:t xml:space="preserve">В обоснование сказанного можно привести результаты </w:t>
      </w:r>
      <w:r w:rsidRPr="00900547">
        <w:rPr>
          <w:lang w:val="en-US"/>
        </w:rPr>
        <w:t>SWOT</w:t>
      </w:r>
      <w:r w:rsidRPr="00900547">
        <w:t>-анализа ООО «</w:t>
      </w:r>
      <w:r w:rsidR="004E1454" w:rsidRPr="00900547">
        <w:t>Коралайна Инжиниринг</w:t>
      </w:r>
      <w:r w:rsidRPr="00900547">
        <w:t xml:space="preserve">», представленные в таблице </w:t>
      </w:r>
      <w:r w:rsidR="003C43DE" w:rsidRPr="00900547">
        <w:t>2.</w:t>
      </w:r>
      <w:r w:rsidR="00F429CB" w:rsidRPr="00900547">
        <w:t>14.</w:t>
      </w:r>
    </w:p>
    <w:p w:rsidR="002A6E06" w:rsidRDefault="002A6E06" w:rsidP="00900547">
      <w:pPr>
        <w:pStyle w:val="af3"/>
        <w:ind w:firstLine="709"/>
        <w:jc w:val="both"/>
      </w:pPr>
    </w:p>
    <w:p w:rsidR="00571B82" w:rsidRPr="00900547" w:rsidRDefault="00571B82" w:rsidP="00900547">
      <w:pPr>
        <w:pStyle w:val="af3"/>
        <w:ind w:firstLine="709"/>
        <w:jc w:val="both"/>
      </w:pPr>
      <w:r w:rsidRPr="00900547">
        <w:t xml:space="preserve">Таблица </w:t>
      </w:r>
      <w:r w:rsidR="003C43DE" w:rsidRPr="00900547">
        <w:t>2.</w:t>
      </w:r>
      <w:r w:rsidR="00F429CB" w:rsidRPr="00900547">
        <w:t>14</w:t>
      </w:r>
    </w:p>
    <w:p w:rsidR="00571B82" w:rsidRPr="00900547" w:rsidRDefault="00571B82" w:rsidP="00900547">
      <w:pPr>
        <w:pStyle w:val="af4"/>
        <w:ind w:firstLine="709"/>
        <w:jc w:val="both"/>
      </w:pPr>
      <w:r w:rsidRPr="00900547">
        <w:t>Сильные и слабые стороны, возможности и угрозы ООО «</w:t>
      </w:r>
      <w:r w:rsidR="004E1454" w:rsidRPr="00900547">
        <w:t>Коралайна Инжиниринг</w:t>
      </w:r>
      <w:r w:rsidRPr="00900547">
        <w:t>»</w:t>
      </w:r>
    </w:p>
    <w:tbl>
      <w:tblPr>
        <w:tblW w:w="93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3874"/>
        <w:gridCol w:w="3320"/>
      </w:tblGrid>
      <w:tr w:rsidR="00AC1CCA" w:rsidRPr="002A6E06" w:rsidTr="002A6E06">
        <w:tc>
          <w:tcPr>
            <w:tcW w:w="2127" w:type="dxa"/>
          </w:tcPr>
          <w:p w:rsidR="00AC1CCA" w:rsidRPr="002A6E06" w:rsidRDefault="00AC1CCA" w:rsidP="002A6E06">
            <w:pPr>
              <w:widowControl w:val="0"/>
              <w:jc w:val="both"/>
              <w:rPr>
                <w:sz w:val="20"/>
                <w:szCs w:val="20"/>
                <w:lang w:eastAsia="ru-RU"/>
              </w:rPr>
            </w:pPr>
          </w:p>
        </w:tc>
        <w:tc>
          <w:tcPr>
            <w:tcW w:w="3874" w:type="dxa"/>
          </w:tcPr>
          <w:p w:rsidR="00AC1CCA" w:rsidRPr="002A6E06" w:rsidRDefault="00AC1CCA" w:rsidP="002A6E06">
            <w:pPr>
              <w:widowControl w:val="0"/>
              <w:jc w:val="both"/>
              <w:rPr>
                <w:sz w:val="20"/>
                <w:szCs w:val="20"/>
                <w:lang w:eastAsia="ru-RU"/>
              </w:rPr>
            </w:pPr>
            <w:r w:rsidRPr="002A6E06">
              <w:rPr>
                <w:sz w:val="20"/>
                <w:szCs w:val="20"/>
                <w:lang w:eastAsia="ru-RU"/>
              </w:rPr>
              <w:t>Возможности</w:t>
            </w:r>
          </w:p>
        </w:tc>
        <w:tc>
          <w:tcPr>
            <w:tcW w:w="3320" w:type="dxa"/>
          </w:tcPr>
          <w:p w:rsidR="00AC1CCA" w:rsidRPr="002A6E06" w:rsidRDefault="00AC1CCA" w:rsidP="002A6E06">
            <w:pPr>
              <w:widowControl w:val="0"/>
              <w:jc w:val="both"/>
              <w:rPr>
                <w:sz w:val="20"/>
                <w:szCs w:val="20"/>
                <w:lang w:eastAsia="ru-RU"/>
              </w:rPr>
            </w:pPr>
            <w:r w:rsidRPr="002A6E06">
              <w:rPr>
                <w:sz w:val="20"/>
                <w:szCs w:val="20"/>
                <w:lang w:eastAsia="ru-RU"/>
              </w:rPr>
              <w:t>Угрозы</w:t>
            </w:r>
          </w:p>
        </w:tc>
      </w:tr>
      <w:tr w:rsidR="00AC1CCA" w:rsidRPr="002A6E06" w:rsidTr="002A6E06">
        <w:tc>
          <w:tcPr>
            <w:tcW w:w="2127" w:type="dxa"/>
          </w:tcPr>
          <w:p w:rsidR="00AC1CCA" w:rsidRPr="002A6E06" w:rsidRDefault="00AC1CCA" w:rsidP="002A6E06">
            <w:pPr>
              <w:widowControl w:val="0"/>
              <w:jc w:val="both"/>
              <w:rPr>
                <w:sz w:val="20"/>
                <w:szCs w:val="20"/>
                <w:lang w:eastAsia="ru-RU"/>
              </w:rPr>
            </w:pPr>
            <w:r w:rsidRPr="002A6E06">
              <w:rPr>
                <w:sz w:val="20"/>
                <w:szCs w:val="20"/>
                <w:lang w:eastAsia="ru-RU"/>
              </w:rPr>
              <w:t>Факторы спроса</w:t>
            </w:r>
          </w:p>
        </w:tc>
        <w:tc>
          <w:tcPr>
            <w:tcW w:w="3874" w:type="dxa"/>
          </w:tcPr>
          <w:p w:rsidR="00AC1CCA" w:rsidRPr="002A6E06" w:rsidRDefault="00AC1CCA" w:rsidP="002A6E06">
            <w:pPr>
              <w:widowControl w:val="0"/>
              <w:numPr>
                <w:ilvl w:val="0"/>
                <w:numId w:val="45"/>
              </w:numPr>
              <w:ind w:left="0" w:hanging="169"/>
              <w:jc w:val="both"/>
              <w:rPr>
                <w:sz w:val="20"/>
                <w:szCs w:val="20"/>
                <w:lang w:eastAsia="ru-RU"/>
              </w:rPr>
            </w:pPr>
            <w:r w:rsidRPr="002A6E06">
              <w:rPr>
                <w:sz w:val="20"/>
                <w:szCs w:val="20"/>
                <w:lang w:eastAsia="ru-RU"/>
              </w:rPr>
              <w:t>По данным прогноза есть возможность роста рынка на 19% в год</w:t>
            </w:r>
          </w:p>
        </w:tc>
        <w:tc>
          <w:tcPr>
            <w:tcW w:w="3320" w:type="dxa"/>
          </w:tcPr>
          <w:p w:rsidR="00AC1CCA" w:rsidRPr="002A6E06" w:rsidRDefault="00AC1CCA" w:rsidP="002A6E06">
            <w:pPr>
              <w:widowControl w:val="0"/>
              <w:numPr>
                <w:ilvl w:val="0"/>
                <w:numId w:val="45"/>
              </w:numPr>
              <w:ind w:left="0" w:firstLine="0"/>
              <w:jc w:val="both"/>
              <w:rPr>
                <w:sz w:val="20"/>
                <w:szCs w:val="20"/>
                <w:lang w:eastAsia="ru-RU"/>
              </w:rPr>
            </w:pPr>
            <w:r w:rsidRPr="002A6E06">
              <w:rPr>
                <w:sz w:val="20"/>
                <w:szCs w:val="20"/>
                <w:lang w:eastAsia="ru-RU"/>
              </w:rPr>
              <w:t>Высокая насыщенность рынка</w:t>
            </w:r>
          </w:p>
          <w:p w:rsidR="00AC1CCA" w:rsidRPr="002A6E06" w:rsidRDefault="00AC1CCA" w:rsidP="002A6E06">
            <w:pPr>
              <w:widowControl w:val="0"/>
              <w:numPr>
                <w:ilvl w:val="0"/>
                <w:numId w:val="45"/>
              </w:numPr>
              <w:ind w:left="0" w:firstLine="0"/>
              <w:jc w:val="both"/>
              <w:rPr>
                <w:sz w:val="20"/>
                <w:szCs w:val="20"/>
                <w:lang w:eastAsia="ru-RU"/>
              </w:rPr>
            </w:pPr>
            <w:r w:rsidRPr="002A6E06">
              <w:rPr>
                <w:sz w:val="20"/>
                <w:szCs w:val="20"/>
                <w:lang w:eastAsia="ru-RU"/>
              </w:rPr>
              <w:t>Низкий уровень спроса на качественную дорогую продукцию</w:t>
            </w:r>
          </w:p>
          <w:p w:rsidR="00AC1CCA" w:rsidRPr="002A6E06" w:rsidRDefault="00AC1CCA" w:rsidP="002A6E06">
            <w:pPr>
              <w:widowControl w:val="0"/>
              <w:numPr>
                <w:ilvl w:val="0"/>
                <w:numId w:val="45"/>
              </w:numPr>
              <w:ind w:left="0" w:firstLine="0"/>
              <w:jc w:val="both"/>
              <w:rPr>
                <w:sz w:val="20"/>
                <w:szCs w:val="20"/>
                <w:lang w:eastAsia="ru-RU"/>
              </w:rPr>
            </w:pPr>
            <w:r w:rsidRPr="002A6E06">
              <w:rPr>
                <w:sz w:val="20"/>
                <w:szCs w:val="20"/>
                <w:lang w:eastAsia="ru-RU"/>
              </w:rPr>
              <w:t>Снижение платежеспособности целевых покупателей</w:t>
            </w:r>
          </w:p>
        </w:tc>
      </w:tr>
      <w:tr w:rsidR="00AC1CCA" w:rsidRPr="002A6E06" w:rsidTr="002A6E06">
        <w:tc>
          <w:tcPr>
            <w:tcW w:w="2127" w:type="dxa"/>
          </w:tcPr>
          <w:p w:rsidR="00AC1CCA" w:rsidRPr="002A6E06" w:rsidRDefault="00AC1CCA" w:rsidP="002A6E06">
            <w:pPr>
              <w:widowControl w:val="0"/>
              <w:jc w:val="both"/>
              <w:rPr>
                <w:sz w:val="20"/>
                <w:szCs w:val="20"/>
                <w:lang w:eastAsia="ru-RU"/>
              </w:rPr>
            </w:pPr>
            <w:r w:rsidRPr="002A6E06">
              <w:rPr>
                <w:sz w:val="20"/>
                <w:szCs w:val="20"/>
                <w:lang w:eastAsia="ru-RU"/>
              </w:rPr>
              <w:t>Факторы конкуренции</w:t>
            </w:r>
          </w:p>
        </w:tc>
        <w:tc>
          <w:tcPr>
            <w:tcW w:w="3874" w:type="dxa"/>
          </w:tcPr>
          <w:p w:rsidR="00AC1CCA" w:rsidRPr="002A6E06" w:rsidRDefault="00AC1CCA" w:rsidP="002A6E06">
            <w:pPr>
              <w:widowControl w:val="0"/>
              <w:numPr>
                <w:ilvl w:val="0"/>
                <w:numId w:val="45"/>
              </w:numPr>
              <w:ind w:left="0" w:firstLine="0"/>
              <w:jc w:val="both"/>
              <w:rPr>
                <w:sz w:val="20"/>
                <w:szCs w:val="20"/>
                <w:lang w:eastAsia="ru-RU"/>
              </w:rPr>
            </w:pPr>
            <w:r w:rsidRPr="002A6E06">
              <w:rPr>
                <w:sz w:val="20"/>
                <w:szCs w:val="20"/>
                <w:lang w:eastAsia="ru-RU"/>
              </w:rPr>
              <w:t>Большой опыт работы</w:t>
            </w:r>
          </w:p>
          <w:p w:rsidR="00AC1CCA" w:rsidRPr="002A6E06" w:rsidRDefault="00AC1CCA" w:rsidP="002A6E06">
            <w:pPr>
              <w:widowControl w:val="0"/>
              <w:numPr>
                <w:ilvl w:val="0"/>
                <w:numId w:val="45"/>
              </w:numPr>
              <w:ind w:left="0" w:firstLine="0"/>
              <w:jc w:val="both"/>
              <w:rPr>
                <w:sz w:val="20"/>
                <w:szCs w:val="20"/>
                <w:lang w:eastAsia="ru-RU"/>
              </w:rPr>
            </w:pPr>
            <w:r w:rsidRPr="002A6E06">
              <w:rPr>
                <w:sz w:val="20"/>
                <w:szCs w:val="20"/>
                <w:lang w:eastAsia="ru-RU"/>
              </w:rPr>
              <w:t>Отлаженный механизм работы</w:t>
            </w:r>
          </w:p>
          <w:p w:rsidR="00AC1CCA" w:rsidRPr="002A6E06" w:rsidRDefault="00AC1CCA" w:rsidP="002A6E06">
            <w:pPr>
              <w:widowControl w:val="0"/>
              <w:numPr>
                <w:ilvl w:val="0"/>
                <w:numId w:val="45"/>
              </w:numPr>
              <w:ind w:left="0" w:firstLine="0"/>
              <w:jc w:val="both"/>
              <w:rPr>
                <w:sz w:val="20"/>
                <w:szCs w:val="20"/>
                <w:lang w:eastAsia="ru-RU"/>
              </w:rPr>
            </w:pPr>
            <w:r w:rsidRPr="002A6E06">
              <w:rPr>
                <w:sz w:val="20"/>
                <w:szCs w:val="20"/>
                <w:lang w:eastAsia="ru-RU"/>
              </w:rPr>
              <w:t>Конкурентоспособная гибкая ценовая политика</w:t>
            </w:r>
          </w:p>
        </w:tc>
        <w:tc>
          <w:tcPr>
            <w:tcW w:w="3320" w:type="dxa"/>
          </w:tcPr>
          <w:p w:rsidR="00AC1CCA" w:rsidRPr="002A6E06" w:rsidRDefault="00AC1CCA" w:rsidP="002A6E06">
            <w:pPr>
              <w:widowControl w:val="0"/>
              <w:numPr>
                <w:ilvl w:val="0"/>
                <w:numId w:val="45"/>
              </w:numPr>
              <w:ind w:left="0" w:firstLine="0"/>
              <w:jc w:val="both"/>
              <w:rPr>
                <w:sz w:val="20"/>
                <w:szCs w:val="20"/>
                <w:lang w:eastAsia="ru-RU"/>
              </w:rPr>
            </w:pPr>
            <w:r w:rsidRPr="002A6E06">
              <w:rPr>
                <w:sz w:val="20"/>
                <w:szCs w:val="20"/>
                <w:lang w:eastAsia="ru-RU"/>
              </w:rPr>
              <w:t>Возможный выпуск аналогов продукции, во многом повторяющих основные характеристики в низшем ценовом сегменте</w:t>
            </w:r>
          </w:p>
        </w:tc>
      </w:tr>
      <w:tr w:rsidR="00AC1CCA" w:rsidRPr="002A6E06" w:rsidTr="002A6E06">
        <w:tc>
          <w:tcPr>
            <w:tcW w:w="2127" w:type="dxa"/>
          </w:tcPr>
          <w:p w:rsidR="00AC1CCA" w:rsidRPr="002A6E06" w:rsidRDefault="00AC1CCA" w:rsidP="002A6E06">
            <w:pPr>
              <w:widowControl w:val="0"/>
              <w:jc w:val="both"/>
              <w:rPr>
                <w:sz w:val="20"/>
                <w:szCs w:val="20"/>
                <w:lang w:eastAsia="ru-RU"/>
              </w:rPr>
            </w:pPr>
            <w:r w:rsidRPr="002A6E06">
              <w:rPr>
                <w:sz w:val="20"/>
                <w:szCs w:val="20"/>
                <w:lang w:eastAsia="ru-RU"/>
              </w:rPr>
              <w:t>Факторы сбыта</w:t>
            </w:r>
          </w:p>
        </w:tc>
        <w:tc>
          <w:tcPr>
            <w:tcW w:w="3874" w:type="dxa"/>
          </w:tcPr>
          <w:p w:rsidR="00AC1CCA" w:rsidRPr="002A6E06" w:rsidRDefault="00AC1CCA" w:rsidP="002A6E06">
            <w:pPr>
              <w:widowControl w:val="0"/>
              <w:numPr>
                <w:ilvl w:val="0"/>
                <w:numId w:val="45"/>
              </w:numPr>
              <w:ind w:left="0" w:firstLine="0"/>
              <w:jc w:val="both"/>
              <w:rPr>
                <w:sz w:val="20"/>
                <w:szCs w:val="20"/>
                <w:lang w:eastAsia="ru-RU"/>
              </w:rPr>
            </w:pPr>
            <w:r w:rsidRPr="002A6E06">
              <w:rPr>
                <w:sz w:val="20"/>
                <w:szCs w:val="20"/>
                <w:lang w:eastAsia="ru-RU"/>
              </w:rPr>
              <w:t>Высокая доля повторных клиентов и клиентов по рекомендациям</w:t>
            </w:r>
          </w:p>
          <w:p w:rsidR="00AC1CCA" w:rsidRPr="002A6E06" w:rsidRDefault="00AC1CCA" w:rsidP="002A6E06">
            <w:pPr>
              <w:widowControl w:val="0"/>
              <w:numPr>
                <w:ilvl w:val="0"/>
                <w:numId w:val="45"/>
              </w:numPr>
              <w:ind w:left="0" w:firstLine="0"/>
              <w:jc w:val="both"/>
              <w:rPr>
                <w:sz w:val="20"/>
                <w:szCs w:val="20"/>
                <w:lang w:eastAsia="ru-RU"/>
              </w:rPr>
            </w:pPr>
            <w:r w:rsidRPr="002A6E06">
              <w:rPr>
                <w:sz w:val="20"/>
                <w:szCs w:val="20"/>
                <w:lang w:eastAsia="ru-RU"/>
              </w:rPr>
              <w:t>Наличие линейки продукции</w:t>
            </w:r>
          </w:p>
          <w:p w:rsidR="00AC1CCA" w:rsidRPr="002A6E06" w:rsidRDefault="00AC1CCA" w:rsidP="002A6E06">
            <w:pPr>
              <w:widowControl w:val="0"/>
              <w:numPr>
                <w:ilvl w:val="0"/>
                <w:numId w:val="45"/>
              </w:numPr>
              <w:ind w:left="0" w:firstLine="0"/>
              <w:jc w:val="both"/>
              <w:rPr>
                <w:sz w:val="20"/>
                <w:szCs w:val="20"/>
                <w:lang w:eastAsia="ru-RU"/>
              </w:rPr>
            </w:pPr>
            <w:r w:rsidRPr="002A6E06">
              <w:rPr>
                <w:sz w:val="20"/>
                <w:szCs w:val="20"/>
                <w:lang w:eastAsia="ru-RU"/>
              </w:rPr>
              <w:t>Налаженные сети сбыта</w:t>
            </w:r>
          </w:p>
        </w:tc>
        <w:tc>
          <w:tcPr>
            <w:tcW w:w="3320" w:type="dxa"/>
          </w:tcPr>
          <w:p w:rsidR="00AC1CCA" w:rsidRPr="002A6E06" w:rsidRDefault="00AC1CCA" w:rsidP="002A6E06">
            <w:pPr>
              <w:widowControl w:val="0"/>
              <w:numPr>
                <w:ilvl w:val="0"/>
                <w:numId w:val="45"/>
              </w:numPr>
              <w:ind w:left="0" w:firstLine="0"/>
              <w:jc w:val="both"/>
              <w:rPr>
                <w:sz w:val="20"/>
                <w:szCs w:val="20"/>
                <w:lang w:eastAsia="ru-RU"/>
              </w:rPr>
            </w:pPr>
            <w:r w:rsidRPr="002A6E06">
              <w:rPr>
                <w:sz w:val="20"/>
                <w:szCs w:val="20"/>
                <w:lang w:eastAsia="ru-RU"/>
              </w:rPr>
              <w:t>Высокая стоимость продукции</w:t>
            </w:r>
          </w:p>
          <w:p w:rsidR="00AC1CCA" w:rsidRPr="002A6E06" w:rsidRDefault="00AC1CCA" w:rsidP="002A6E06">
            <w:pPr>
              <w:widowControl w:val="0"/>
              <w:numPr>
                <w:ilvl w:val="0"/>
                <w:numId w:val="45"/>
              </w:numPr>
              <w:ind w:left="0" w:firstLine="0"/>
              <w:jc w:val="both"/>
              <w:rPr>
                <w:sz w:val="20"/>
                <w:szCs w:val="20"/>
                <w:lang w:eastAsia="ru-RU"/>
              </w:rPr>
            </w:pPr>
            <w:r w:rsidRPr="002A6E06">
              <w:rPr>
                <w:sz w:val="20"/>
                <w:szCs w:val="20"/>
                <w:lang w:eastAsia="ru-RU"/>
              </w:rPr>
              <w:t>Сложность расширения сети</w:t>
            </w:r>
          </w:p>
        </w:tc>
      </w:tr>
      <w:tr w:rsidR="00AC1CCA" w:rsidRPr="002A6E06" w:rsidTr="002A6E06">
        <w:tc>
          <w:tcPr>
            <w:tcW w:w="2127" w:type="dxa"/>
          </w:tcPr>
          <w:p w:rsidR="00AC1CCA" w:rsidRPr="002A6E06" w:rsidRDefault="00AC1CCA" w:rsidP="002A6E06">
            <w:pPr>
              <w:widowControl w:val="0"/>
              <w:jc w:val="both"/>
              <w:rPr>
                <w:sz w:val="20"/>
                <w:szCs w:val="20"/>
                <w:lang w:eastAsia="ru-RU"/>
              </w:rPr>
            </w:pPr>
            <w:r w:rsidRPr="002A6E06">
              <w:rPr>
                <w:sz w:val="20"/>
                <w:szCs w:val="20"/>
                <w:lang w:eastAsia="ru-RU"/>
              </w:rPr>
              <w:t>Экономические факторы</w:t>
            </w:r>
          </w:p>
        </w:tc>
        <w:tc>
          <w:tcPr>
            <w:tcW w:w="3874" w:type="dxa"/>
          </w:tcPr>
          <w:p w:rsidR="00AC1CCA" w:rsidRPr="002A6E06" w:rsidRDefault="00AC1CCA" w:rsidP="002A6E06">
            <w:pPr>
              <w:widowControl w:val="0"/>
              <w:numPr>
                <w:ilvl w:val="0"/>
                <w:numId w:val="45"/>
              </w:numPr>
              <w:ind w:left="0" w:firstLine="0"/>
              <w:jc w:val="both"/>
              <w:rPr>
                <w:sz w:val="20"/>
                <w:szCs w:val="20"/>
                <w:lang w:eastAsia="ru-RU"/>
              </w:rPr>
            </w:pPr>
            <w:r w:rsidRPr="002A6E06">
              <w:rPr>
                <w:sz w:val="20"/>
                <w:szCs w:val="20"/>
                <w:lang w:eastAsia="ru-RU"/>
              </w:rPr>
              <w:t>Доступ к финансовым ресурсам</w:t>
            </w:r>
          </w:p>
        </w:tc>
        <w:tc>
          <w:tcPr>
            <w:tcW w:w="3320" w:type="dxa"/>
          </w:tcPr>
          <w:p w:rsidR="00AC1CCA" w:rsidRPr="002A6E06" w:rsidRDefault="00AC1CCA" w:rsidP="002A6E06">
            <w:pPr>
              <w:widowControl w:val="0"/>
              <w:numPr>
                <w:ilvl w:val="0"/>
                <w:numId w:val="45"/>
              </w:numPr>
              <w:ind w:left="0" w:firstLine="0"/>
              <w:jc w:val="both"/>
              <w:rPr>
                <w:sz w:val="20"/>
                <w:szCs w:val="20"/>
                <w:lang w:eastAsia="ru-RU"/>
              </w:rPr>
            </w:pPr>
            <w:r w:rsidRPr="002A6E06">
              <w:rPr>
                <w:sz w:val="20"/>
                <w:szCs w:val="20"/>
                <w:lang w:eastAsia="ru-RU"/>
              </w:rPr>
              <w:t>Снижение реальных доходов потребителей вследствие финансового кризиса</w:t>
            </w:r>
          </w:p>
          <w:p w:rsidR="00AC1CCA" w:rsidRPr="002A6E06" w:rsidRDefault="00AC1CCA" w:rsidP="002A6E06">
            <w:pPr>
              <w:widowControl w:val="0"/>
              <w:numPr>
                <w:ilvl w:val="0"/>
                <w:numId w:val="45"/>
              </w:numPr>
              <w:ind w:left="0" w:firstLine="0"/>
              <w:jc w:val="both"/>
              <w:rPr>
                <w:sz w:val="20"/>
                <w:szCs w:val="20"/>
                <w:lang w:eastAsia="ru-RU"/>
              </w:rPr>
            </w:pPr>
            <w:r w:rsidRPr="002A6E06">
              <w:rPr>
                <w:sz w:val="20"/>
                <w:szCs w:val="20"/>
                <w:lang w:eastAsia="ru-RU"/>
              </w:rPr>
              <w:t>Рост расценок на все виды рекламы</w:t>
            </w:r>
          </w:p>
          <w:p w:rsidR="00AC1CCA" w:rsidRPr="002A6E06" w:rsidRDefault="00AC1CCA" w:rsidP="002A6E06">
            <w:pPr>
              <w:widowControl w:val="0"/>
              <w:numPr>
                <w:ilvl w:val="0"/>
                <w:numId w:val="45"/>
              </w:numPr>
              <w:ind w:left="0" w:firstLine="0"/>
              <w:jc w:val="both"/>
              <w:rPr>
                <w:sz w:val="20"/>
                <w:szCs w:val="20"/>
                <w:lang w:eastAsia="ru-RU"/>
              </w:rPr>
            </w:pPr>
            <w:r w:rsidRPr="002A6E06">
              <w:rPr>
                <w:sz w:val="20"/>
                <w:szCs w:val="20"/>
                <w:lang w:eastAsia="ru-RU"/>
              </w:rPr>
              <w:t>Активизация крупных игроков рынка</w:t>
            </w:r>
          </w:p>
          <w:p w:rsidR="00AC1CCA" w:rsidRPr="002A6E06" w:rsidRDefault="00AC1CCA" w:rsidP="002A6E06">
            <w:pPr>
              <w:widowControl w:val="0"/>
              <w:numPr>
                <w:ilvl w:val="0"/>
                <w:numId w:val="45"/>
              </w:numPr>
              <w:ind w:left="0" w:firstLine="0"/>
              <w:jc w:val="both"/>
              <w:rPr>
                <w:sz w:val="20"/>
                <w:szCs w:val="20"/>
                <w:lang w:eastAsia="ru-RU"/>
              </w:rPr>
            </w:pPr>
            <w:r w:rsidRPr="002A6E06">
              <w:rPr>
                <w:sz w:val="20"/>
                <w:szCs w:val="20"/>
                <w:lang w:eastAsia="ru-RU"/>
              </w:rPr>
              <w:t>Снижение экономической эффективности за счет падения курса доллара по отношению к Евро и жесткой рыночной ценовой конкуренции</w:t>
            </w:r>
          </w:p>
        </w:tc>
      </w:tr>
      <w:tr w:rsidR="00AC1CCA" w:rsidRPr="002A6E06" w:rsidTr="002A6E06">
        <w:tc>
          <w:tcPr>
            <w:tcW w:w="2127" w:type="dxa"/>
          </w:tcPr>
          <w:p w:rsidR="00AC1CCA" w:rsidRPr="002A6E06" w:rsidRDefault="00AC1CCA" w:rsidP="002A6E06">
            <w:pPr>
              <w:widowControl w:val="0"/>
              <w:jc w:val="both"/>
              <w:rPr>
                <w:sz w:val="20"/>
                <w:szCs w:val="20"/>
                <w:lang w:eastAsia="ru-RU"/>
              </w:rPr>
            </w:pPr>
            <w:r w:rsidRPr="002A6E06">
              <w:rPr>
                <w:sz w:val="20"/>
                <w:szCs w:val="20"/>
                <w:lang w:eastAsia="ru-RU"/>
              </w:rPr>
              <w:t>Политически-правовые факторы</w:t>
            </w:r>
          </w:p>
        </w:tc>
        <w:tc>
          <w:tcPr>
            <w:tcW w:w="3874" w:type="dxa"/>
          </w:tcPr>
          <w:p w:rsidR="00AC1CCA" w:rsidRPr="002A6E06" w:rsidRDefault="00AC1CCA" w:rsidP="002A6E06">
            <w:pPr>
              <w:widowControl w:val="0"/>
              <w:numPr>
                <w:ilvl w:val="0"/>
                <w:numId w:val="45"/>
              </w:numPr>
              <w:ind w:left="0" w:firstLine="0"/>
              <w:jc w:val="both"/>
              <w:rPr>
                <w:sz w:val="20"/>
                <w:szCs w:val="20"/>
                <w:lang w:eastAsia="ru-RU"/>
              </w:rPr>
            </w:pPr>
            <w:r w:rsidRPr="002A6E06">
              <w:rPr>
                <w:sz w:val="20"/>
                <w:szCs w:val="20"/>
                <w:lang w:eastAsia="ru-RU"/>
              </w:rPr>
              <w:t>Государственная поддержка социально значимых отраслей</w:t>
            </w:r>
          </w:p>
          <w:p w:rsidR="00AC1CCA" w:rsidRPr="002A6E06" w:rsidRDefault="00AC1CCA" w:rsidP="002A6E06">
            <w:pPr>
              <w:widowControl w:val="0"/>
              <w:numPr>
                <w:ilvl w:val="0"/>
                <w:numId w:val="45"/>
              </w:numPr>
              <w:ind w:left="0" w:firstLine="0"/>
              <w:jc w:val="both"/>
              <w:rPr>
                <w:sz w:val="20"/>
                <w:szCs w:val="20"/>
                <w:lang w:eastAsia="ru-RU"/>
              </w:rPr>
            </w:pPr>
            <w:r w:rsidRPr="002A6E06">
              <w:rPr>
                <w:sz w:val="20"/>
                <w:szCs w:val="20"/>
                <w:lang w:eastAsia="ru-RU"/>
              </w:rPr>
              <w:t>Относительная политическая стабильность</w:t>
            </w:r>
          </w:p>
        </w:tc>
        <w:tc>
          <w:tcPr>
            <w:tcW w:w="3320" w:type="dxa"/>
          </w:tcPr>
          <w:p w:rsidR="00AC1CCA" w:rsidRPr="002A6E06" w:rsidRDefault="00AC1CCA" w:rsidP="002A6E06">
            <w:pPr>
              <w:widowControl w:val="0"/>
              <w:numPr>
                <w:ilvl w:val="0"/>
                <w:numId w:val="45"/>
              </w:numPr>
              <w:ind w:left="0" w:firstLine="0"/>
              <w:jc w:val="both"/>
              <w:rPr>
                <w:sz w:val="20"/>
                <w:szCs w:val="20"/>
                <w:lang w:eastAsia="ru-RU"/>
              </w:rPr>
            </w:pPr>
            <w:r w:rsidRPr="002A6E06">
              <w:rPr>
                <w:sz w:val="20"/>
                <w:szCs w:val="20"/>
                <w:lang w:eastAsia="ru-RU"/>
              </w:rPr>
              <w:t>Жесткие требования нормативно-правовых актов к качеству продукции</w:t>
            </w:r>
          </w:p>
          <w:p w:rsidR="00AC1CCA" w:rsidRPr="002A6E06" w:rsidRDefault="00AC1CCA" w:rsidP="002A6E06">
            <w:pPr>
              <w:widowControl w:val="0"/>
              <w:numPr>
                <w:ilvl w:val="0"/>
                <w:numId w:val="45"/>
              </w:numPr>
              <w:ind w:left="0" w:firstLine="0"/>
              <w:jc w:val="both"/>
              <w:rPr>
                <w:sz w:val="20"/>
                <w:szCs w:val="20"/>
                <w:lang w:eastAsia="ru-RU"/>
              </w:rPr>
            </w:pPr>
            <w:r w:rsidRPr="002A6E06">
              <w:rPr>
                <w:sz w:val="20"/>
                <w:szCs w:val="20"/>
                <w:lang w:eastAsia="ru-RU"/>
              </w:rPr>
              <w:t>Возможности изменения законодательства в худшую для предприятия сторону</w:t>
            </w:r>
          </w:p>
        </w:tc>
      </w:tr>
      <w:tr w:rsidR="00AC1CCA" w:rsidRPr="002A6E06" w:rsidTr="002A6E06">
        <w:tc>
          <w:tcPr>
            <w:tcW w:w="2127" w:type="dxa"/>
          </w:tcPr>
          <w:p w:rsidR="00AC1CCA" w:rsidRPr="002A6E06" w:rsidRDefault="00AC1CCA" w:rsidP="002A6E06">
            <w:pPr>
              <w:widowControl w:val="0"/>
              <w:jc w:val="both"/>
              <w:rPr>
                <w:sz w:val="20"/>
                <w:szCs w:val="20"/>
                <w:lang w:eastAsia="ru-RU"/>
              </w:rPr>
            </w:pPr>
            <w:r w:rsidRPr="002A6E06">
              <w:rPr>
                <w:sz w:val="20"/>
                <w:szCs w:val="20"/>
                <w:lang w:eastAsia="ru-RU"/>
              </w:rPr>
              <w:t>Социально-демографические факторы</w:t>
            </w:r>
          </w:p>
        </w:tc>
        <w:tc>
          <w:tcPr>
            <w:tcW w:w="3874" w:type="dxa"/>
          </w:tcPr>
          <w:p w:rsidR="00AC1CCA" w:rsidRPr="002A6E06" w:rsidRDefault="00AC1CCA" w:rsidP="002A6E06">
            <w:pPr>
              <w:widowControl w:val="0"/>
              <w:numPr>
                <w:ilvl w:val="0"/>
                <w:numId w:val="45"/>
              </w:numPr>
              <w:ind w:left="0" w:firstLine="0"/>
              <w:jc w:val="both"/>
              <w:rPr>
                <w:sz w:val="20"/>
                <w:szCs w:val="20"/>
                <w:lang w:eastAsia="ru-RU"/>
              </w:rPr>
            </w:pPr>
            <w:r w:rsidRPr="002A6E06">
              <w:rPr>
                <w:sz w:val="20"/>
                <w:szCs w:val="20"/>
                <w:lang w:eastAsia="ru-RU"/>
              </w:rPr>
              <w:t>Рост внимания со стороны бизнесменов к сырьевым отраслям</w:t>
            </w:r>
          </w:p>
        </w:tc>
        <w:tc>
          <w:tcPr>
            <w:tcW w:w="3320" w:type="dxa"/>
          </w:tcPr>
          <w:p w:rsidR="00AC1CCA" w:rsidRPr="002A6E06" w:rsidRDefault="00AC1CCA" w:rsidP="002A6E06">
            <w:pPr>
              <w:widowControl w:val="0"/>
              <w:numPr>
                <w:ilvl w:val="0"/>
                <w:numId w:val="45"/>
              </w:numPr>
              <w:ind w:left="0" w:firstLine="0"/>
              <w:jc w:val="both"/>
              <w:rPr>
                <w:sz w:val="20"/>
                <w:szCs w:val="20"/>
                <w:lang w:eastAsia="ru-RU"/>
              </w:rPr>
            </w:pPr>
          </w:p>
        </w:tc>
      </w:tr>
      <w:tr w:rsidR="00AC1CCA" w:rsidRPr="002A6E06" w:rsidTr="002A6E06">
        <w:tc>
          <w:tcPr>
            <w:tcW w:w="2127" w:type="dxa"/>
          </w:tcPr>
          <w:p w:rsidR="00AC1CCA" w:rsidRPr="002A6E06" w:rsidRDefault="00AC1CCA" w:rsidP="002A6E06">
            <w:pPr>
              <w:widowControl w:val="0"/>
              <w:jc w:val="both"/>
              <w:rPr>
                <w:sz w:val="20"/>
                <w:szCs w:val="20"/>
                <w:lang w:eastAsia="ru-RU"/>
              </w:rPr>
            </w:pPr>
            <w:r w:rsidRPr="002A6E06">
              <w:rPr>
                <w:sz w:val="20"/>
                <w:szCs w:val="20"/>
                <w:lang w:eastAsia="ru-RU"/>
              </w:rPr>
              <w:t>Социально-культурные факторы</w:t>
            </w:r>
          </w:p>
        </w:tc>
        <w:tc>
          <w:tcPr>
            <w:tcW w:w="3874" w:type="dxa"/>
          </w:tcPr>
          <w:p w:rsidR="00AC1CCA" w:rsidRPr="002A6E06" w:rsidRDefault="00AC1CCA" w:rsidP="002A6E06">
            <w:pPr>
              <w:widowControl w:val="0"/>
              <w:numPr>
                <w:ilvl w:val="0"/>
                <w:numId w:val="45"/>
              </w:numPr>
              <w:ind w:left="0" w:firstLine="0"/>
              <w:jc w:val="both"/>
              <w:rPr>
                <w:sz w:val="20"/>
                <w:szCs w:val="20"/>
                <w:lang w:eastAsia="ru-RU"/>
              </w:rPr>
            </w:pPr>
            <w:r w:rsidRPr="002A6E06">
              <w:rPr>
                <w:sz w:val="20"/>
                <w:szCs w:val="20"/>
                <w:lang w:eastAsia="ru-RU"/>
              </w:rPr>
              <w:t>Сложившаяся культура – рост требований к качеству минерального сырья и экологическим характеристикам</w:t>
            </w:r>
          </w:p>
        </w:tc>
        <w:tc>
          <w:tcPr>
            <w:tcW w:w="3320" w:type="dxa"/>
          </w:tcPr>
          <w:p w:rsidR="00AC1CCA" w:rsidRPr="002A6E06" w:rsidRDefault="00AC1CCA" w:rsidP="002A6E06">
            <w:pPr>
              <w:widowControl w:val="0"/>
              <w:numPr>
                <w:ilvl w:val="0"/>
                <w:numId w:val="45"/>
              </w:numPr>
              <w:ind w:left="0" w:firstLine="0"/>
              <w:jc w:val="both"/>
              <w:rPr>
                <w:sz w:val="20"/>
                <w:szCs w:val="20"/>
                <w:lang w:eastAsia="ru-RU"/>
              </w:rPr>
            </w:pPr>
            <w:r w:rsidRPr="002A6E06">
              <w:rPr>
                <w:sz w:val="20"/>
                <w:szCs w:val="20"/>
                <w:lang w:eastAsia="ru-RU"/>
              </w:rPr>
              <w:t>Недоверие к отраслям, осуществляющим переработку минерального сырья, убежденность в использовании запрещенных химических веществ</w:t>
            </w:r>
          </w:p>
        </w:tc>
      </w:tr>
      <w:tr w:rsidR="00AC1CCA" w:rsidRPr="002A6E06" w:rsidTr="002A6E06">
        <w:tc>
          <w:tcPr>
            <w:tcW w:w="2127" w:type="dxa"/>
          </w:tcPr>
          <w:p w:rsidR="00AC1CCA" w:rsidRPr="002A6E06" w:rsidRDefault="00AC1CCA" w:rsidP="002A6E06">
            <w:pPr>
              <w:jc w:val="both"/>
              <w:rPr>
                <w:sz w:val="20"/>
                <w:szCs w:val="20"/>
                <w:lang w:eastAsia="ru-RU"/>
              </w:rPr>
            </w:pPr>
            <w:r w:rsidRPr="002A6E06">
              <w:rPr>
                <w:sz w:val="20"/>
                <w:szCs w:val="20"/>
                <w:lang w:eastAsia="ru-RU"/>
              </w:rPr>
              <w:t>Область деятельности</w:t>
            </w:r>
          </w:p>
        </w:tc>
        <w:tc>
          <w:tcPr>
            <w:tcW w:w="3874" w:type="dxa"/>
          </w:tcPr>
          <w:p w:rsidR="00AC1CCA" w:rsidRPr="002A6E06" w:rsidRDefault="00AC1CCA" w:rsidP="002A6E06">
            <w:pPr>
              <w:jc w:val="both"/>
              <w:rPr>
                <w:sz w:val="20"/>
                <w:szCs w:val="20"/>
                <w:lang w:eastAsia="ru-RU"/>
              </w:rPr>
            </w:pPr>
            <w:r w:rsidRPr="002A6E06">
              <w:rPr>
                <w:sz w:val="20"/>
                <w:szCs w:val="20"/>
                <w:lang w:eastAsia="ru-RU"/>
              </w:rPr>
              <w:t>Сильные стороны</w:t>
            </w:r>
          </w:p>
        </w:tc>
        <w:tc>
          <w:tcPr>
            <w:tcW w:w="3320" w:type="dxa"/>
          </w:tcPr>
          <w:p w:rsidR="00AC1CCA" w:rsidRPr="002A6E06" w:rsidRDefault="00AC1CCA" w:rsidP="002A6E06">
            <w:pPr>
              <w:jc w:val="both"/>
              <w:rPr>
                <w:sz w:val="20"/>
                <w:szCs w:val="20"/>
                <w:lang w:eastAsia="ru-RU"/>
              </w:rPr>
            </w:pPr>
            <w:r w:rsidRPr="002A6E06">
              <w:rPr>
                <w:sz w:val="20"/>
                <w:szCs w:val="20"/>
                <w:lang w:eastAsia="ru-RU"/>
              </w:rPr>
              <w:t>Слабые стороны</w:t>
            </w:r>
          </w:p>
        </w:tc>
      </w:tr>
      <w:tr w:rsidR="00AC1CCA" w:rsidRPr="002A6E06" w:rsidTr="002A6E06">
        <w:tc>
          <w:tcPr>
            <w:tcW w:w="2127" w:type="dxa"/>
          </w:tcPr>
          <w:p w:rsidR="00AC1CCA" w:rsidRPr="002A6E06" w:rsidRDefault="00AC1CCA" w:rsidP="002A6E06">
            <w:pPr>
              <w:jc w:val="both"/>
              <w:rPr>
                <w:sz w:val="20"/>
                <w:szCs w:val="20"/>
                <w:lang w:eastAsia="ru-RU"/>
              </w:rPr>
            </w:pPr>
            <w:r w:rsidRPr="002A6E06">
              <w:rPr>
                <w:sz w:val="20"/>
                <w:szCs w:val="20"/>
                <w:lang w:eastAsia="ru-RU"/>
              </w:rPr>
              <w:t>Производство</w:t>
            </w:r>
          </w:p>
        </w:tc>
        <w:tc>
          <w:tcPr>
            <w:tcW w:w="3874" w:type="dxa"/>
          </w:tcPr>
          <w:p w:rsidR="00AC1CCA" w:rsidRPr="002A6E06" w:rsidRDefault="00AC1CCA" w:rsidP="002A6E06">
            <w:pPr>
              <w:pStyle w:val="afe"/>
              <w:numPr>
                <w:ilvl w:val="0"/>
                <w:numId w:val="46"/>
              </w:numPr>
              <w:ind w:left="0" w:firstLine="0"/>
              <w:rPr>
                <w:sz w:val="20"/>
                <w:szCs w:val="20"/>
              </w:rPr>
            </w:pPr>
            <w:r w:rsidRPr="002A6E06">
              <w:rPr>
                <w:sz w:val="20"/>
                <w:szCs w:val="20"/>
              </w:rPr>
              <w:t>Высокое качество продукции</w:t>
            </w:r>
          </w:p>
          <w:p w:rsidR="00AC1CCA" w:rsidRPr="002A6E06" w:rsidRDefault="00AC1CCA" w:rsidP="002A6E06">
            <w:pPr>
              <w:pStyle w:val="afe"/>
              <w:numPr>
                <w:ilvl w:val="0"/>
                <w:numId w:val="46"/>
              </w:numPr>
              <w:ind w:left="0" w:firstLine="0"/>
              <w:rPr>
                <w:sz w:val="20"/>
                <w:szCs w:val="20"/>
              </w:rPr>
            </w:pPr>
            <w:r w:rsidRPr="002A6E06">
              <w:rPr>
                <w:sz w:val="20"/>
                <w:szCs w:val="20"/>
              </w:rPr>
              <w:t>Налаженная разработанная технология производства</w:t>
            </w:r>
          </w:p>
        </w:tc>
        <w:tc>
          <w:tcPr>
            <w:tcW w:w="3320" w:type="dxa"/>
          </w:tcPr>
          <w:p w:rsidR="00AC1CCA" w:rsidRPr="002A6E06" w:rsidRDefault="00AC1CCA" w:rsidP="002A6E06">
            <w:pPr>
              <w:pStyle w:val="afe"/>
              <w:numPr>
                <w:ilvl w:val="0"/>
                <w:numId w:val="46"/>
              </w:numPr>
              <w:ind w:left="0" w:firstLine="0"/>
              <w:rPr>
                <w:sz w:val="20"/>
                <w:szCs w:val="20"/>
              </w:rPr>
            </w:pPr>
            <w:r w:rsidRPr="002A6E06">
              <w:rPr>
                <w:sz w:val="20"/>
                <w:szCs w:val="20"/>
              </w:rPr>
              <w:t>Высокие производственные издержки</w:t>
            </w:r>
          </w:p>
          <w:p w:rsidR="00AC1CCA" w:rsidRPr="002A6E06" w:rsidRDefault="00AC1CCA" w:rsidP="002A6E06">
            <w:pPr>
              <w:pStyle w:val="afe"/>
              <w:numPr>
                <w:ilvl w:val="0"/>
                <w:numId w:val="46"/>
              </w:numPr>
              <w:ind w:left="0" w:firstLine="0"/>
              <w:rPr>
                <w:sz w:val="20"/>
                <w:szCs w:val="20"/>
              </w:rPr>
            </w:pPr>
            <w:r w:rsidRPr="002A6E06">
              <w:rPr>
                <w:sz w:val="20"/>
                <w:szCs w:val="20"/>
              </w:rPr>
              <w:t>Высокая степень износа производственного оборудования</w:t>
            </w:r>
          </w:p>
        </w:tc>
      </w:tr>
      <w:tr w:rsidR="00AC1CCA" w:rsidRPr="002A6E06" w:rsidTr="002A6E06">
        <w:tc>
          <w:tcPr>
            <w:tcW w:w="2127" w:type="dxa"/>
          </w:tcPr>
          <w:p w:rsidR="00AC1CCA" w:rsidRPr="002A6E06" w:rsidRDefault="00AC1CCA" w:rsidP="002A6E06">
            <w:pPr>
              <w:jc w:val="both"/>
              <w:rPr>
                <w:sz w:val="20"/>
                <w:szCs w:val="20"/>
                <w:lang w:eastAsia="ru-RU"/>
              </w:rPr>
            </w:pPr>
            <w:r w:rsidRPr="002A6E06">
              <w:rPr>
                <w:sz w:val="20"/>
                <w:szCs w:val="20"/>
                <w:lang w:eastAsia="ru-RU"/>
              </w:rPr>
              <w:t>Финансы</w:t>
            </w:r>
          </w:p>
        </w:tc>
        <w:tc>
          <w:tcPr>
            <w:tcW w:w="3874" w:type="dxa"/>
          </w:tcPr>
          <w:p w:rsidR="00AC1CCA" w:rsidRPr="002A6E06" w:rsidRDefault="00AC1CCA" w:rsidP="002A6E06">
            <w:pPr>
              <w:pStyle w:val="afe"/>
              <w:numPr>
                <w:ilvl w:val="0"/>
                <w:numId w:val="46"/>
              </w:numPr>
              <w:ind w:left="0" w:firstLine="0"/>
              <w:rPr>
                <w:sz w:val="20"/>
                <w:szCs w:val="20"/>
              </w:rPr>
            </w:pPr>
            <w:r w:rsidRPr="002A6E06">
              <w:rPr>
                <w:sz w:val="20"/>
                <w:szCs w:val="20"/>
              </w:rPr>
              <w:t>Доступ к финансовым ресурсам</w:t>
            </w:r>
          </w:p>
          <w:p w:rsidR="00AC1CCA" w:rsidRPr="002A6E06" w:rsidRDefault="00AC1CCA" w:rsidP="002A6E06">
            <w:pPr>
              <w:pStyle w:val="afe"/>
              <w:numPr>
                <w:ilvl w:val="0"/>
                <w:numId w:val="46"/>
              </w:numPr>
              <w:ind w:left="0" w:firstLine="0"/>
              <w:rPr>
                <w:sz w:val="20"/>
                <w:szCs w:val="20"/>
              </w:rPr>
            </w:pPr>
            <w:r w:rsidRPr="002A6E06">
              <w:rPr>
                <w:sz w:val="20"/>
                <w:szCs w:val="20"/>
              </w:rPr>
              <w:t>Конкурентоспособная гибкая ценовая политика</w:t>
            </w:r>
          </w:p>
        </w:tc>
        <w:tc>
          <w:tcPr>
            <w:tcW w:w="3320" w:type="dxa"/>
          </w:tcPr>
          <w:p w:rsidR="00AC1CCA" w:rsidRPr="002A6E06" w:rsidRDefault="00AC1CCA" w:rsidP="002A6E06">
            <w:pPr>
              <w:pStyle w:val="afe"/>
              <w:numPr>
                <w:ilvl w:val="0"/>
                <w:numId w:val="46"/>
              </w:numPr>
              <w:ind w:left="0" w:firstLine="0"/>
              <w:rPr>
                <w:sz w:val="20"/>
                <w:szCs w:val="20"/>
              </w:rPr>
            </w:pPr>
            <w:r w:rsidRPr="002A6E06">
              <w:rPr>
                <w:sz w:val="20"/>
                <w:szCs w:val="20"/>
              </w:rPr>
              <w:t>Низкий уровень рентабельности</w:t>
            </w:r>
          </w:p>
        </w:tc>
      </w:tr>
      <w:tr w:rsidR="00AC1CCA" w:rsidRPr="002A6E06" w:rsidTr="002A6E06">
        <w:tc>
          <w:tcPr>
            <w:tcW w:w="2127" w:type="dxa"/>
          </w:tcPr>
          <w:p w:rsidR="00AC1CCA" w:rsidRPr="002A6E06" w:rsidRDefault="00AC1CCA" w:rsidP="002A6E06">
            <w:pPr>
              <w:jc w:val="both"/>
              <w:rPr>
                <w:sz w:val="20"/>
                <w:szCs w:val="20"/>
                <w:lang w:eastAsia="ru-RU"/>
              </w:rPr>
            </w:pPr>
            <w:r w:rsidRPr="002A6E06">
              <w:rPr>
                <w:sz w:val="20"/>
                <w:szCs w:val="20"/>
                <w:lang w:eastAsia="ru-RU"/>
              </w:rPr>
              <w:t>Технологии</w:t>
            </w:r>
          </w:p>
        </w:tc>
        <w:tc>
          <w:tcPr>
            <w:tcW w:w="3874" w:type="dxa"/>
          </w:tcPr>
          <w:p w:rsidR="00AC1CCA" w:rsidRPr="002A6E06" w:rsidRDefault="00AC1CCA" w:rsidP="002A6E06">
            <w:pPr>
              <w:pStyle w:val="afe"/>
              <w:numPr>
                <w:ilvl w:val="0"/>
                <w:numId w:val="46"/>
              </w:numPr>
              <w:ind w:left="0" w:firstLine="0"/>
              <w:rPr>
                <w:sz w:val="20"/>
                <w:szCs w:val="20"/>
              </w:rPr>
            </w:pPr>
            <w:r w:rsidRPr="002A6E06">
              <w:rPr>
                <w:sz w:val="20"/>
                <w:szCs w:val="20"/>
              </w:rPr>
              <w:t>Постоянное проведение исследований и повышение качества используемых технологий</w:t>
            </w:r>
          </w:p>
          <w:p w:rsidR="00AC1CCA" w:rsidRPr="002A6E06" w:rsidRDefault="00AC1CCA" w:rsidP="002A6E06">
            <w:pPr>
              <w:pStyle w:val="afe"/>
              <w:numPr>
                <w:ilvl w:val="0"/>
                <w:numId w:val="46"/>
              </w:numPr>
              <w:ind w:left="0" w:firstLine="0"/>
              <w:rPr>
                <w:sz w:val="20"/>
                <w:szCs w:val="20"/>
              </w:rPr>
            </w:pPr>
            <w:r w:rsidRPr="002A6E06">
              <w:rPr>
                <w:sz w:val="20"/>
                <w:szCs w:val="20"/>
              </w:rPr>
              <w:t xml:space="preserve">Наличие собственных технологов </w:t>
            </w:r>
          </w:p>
        </w:tc>
        <w:tc>
          <w:tcPr>
            <w:tcW w:w="3320" w:type="dxa"/>
          </w:tcPr>
          <w:p w:rsidR="00AC1CCA" w:rsidRPr="002A6E06" w:rsidRDefault="00AC1CCA" w:rsidP="002A6E06">
            <w:pPr>
              <w:pStyle w:val="afe"/>
              <w:numPr>
                <w:ilvl w:val="0"/>
                <w:numId w:val="46"/>
              </w:numPr>
              <w:ind w:left="0" w:firstLine="0"/>
              <w:rPr>
                <w:sz w:val="20"/>
                <w:szCs w:val="20"/>
              </w:rPr>
            </w:pPr>
            <w:r w:rsidRPr="002A6E06">
              <w:rPr>
                <w:sz w:val="20"/>
                <w:szCs w:val="20"/>
              </w:rPr>
              <w:t>Высокая бюрократия</w:t>
            </w:r>
          </w:p>
          <w:p w:rsidR="00AC1CCA" w:rsidRPr="002A6E06" w:rsidRDefault="00AC1CCA" w:rsidP="002A6E06">
            <w:pPr>
              <w:pStyle w:val="afe"/>
              <w:numPr>
                <w:ilvl w:val="0"/>
                <w:numId w:val="46"/>
              </w:numPr>
              <w:ind w:left="0" w:firstLine="0"/>
              <w:rPr>
                <w:sz w:val="20"/>
                <w:szCs w:val="20"/>
              </w:rPr>
            </w:pPr>
            <w:r w:rsidRPr="002A6E06">
              <w:rPr>
                <w:sz w:val="20"/>
                <w:szCs w:val="20"/>
              </w:rPr>
              <w:t>Сложность цепочки документооборота</w:t>
            </w:r>
          </w:p>
        </w:tc>
      </w:tr>
      <w:tr w:rsidR="00AC1CCA" w:rsidRPr="002A6E06" w:rsidTr="002A6E06">
        <w:tc>
          <w:tcPr>
            <w:tcW w:w="2127" w:type="dxa"/>
          </w:tcPr>
          <w:p w:rsidR="00AC1CCA" w:rsidRPr="002A6E06" w:rsidRDefault="00AC1CCA" w:rsidP="002A6E06">
            <w:pPr>
              <w:jc w:val="both"/>
              <w:rPr>
                <w:sz w:val="20"/>
                <w:szCs w:val="20"/>
                <w:lang w:eastAsia="ru-RU"/>
              </w:rPr>
            </w:pPr>
            <w:r w:rsidRPr="002A6E06">
              <w:rPr>
                <w:sz w:val="20"/>
                <w:szCs w:val="20"/>
                <w:lang w:eastAsia="ru-RU"/>
              </w:rPr>
              <w:t>Маркетинг</w:t>
            </w:r>
          </w:p>
        </w:tc>
        <w:tc>
          <w:tcPr>
            <w:tcW w:w="3874" w:type="dxa"/>
          </w:tcPr>
          <w:p w:rsidR="00AC1CCA" w:rsidRPr="002A6E06" w:rsidRDefault="00AC1CCA" w:rsidP="002A6E06">
            <w:pPr>
              <w:pStyle w:val="afe"/>
              <w:numPr>
                <w:ilvl w:val="0"/>
                <w:numId w:val="46"/>
              </w:numPr>
              <w:ind w:left="0" w:firstLine="0"/>
              <w:rPr>
                <w:sz w:val="20"/>
                <w:szCs w:val="20"/>
              </w:rPr>
            </w:pPr>
            <w:r w:rsidRPr="002A6E06">
              <w:rPr>
                <w:sz w:val="20"/>
                <w:szCs w:val="20"/>
              </w:rPr>
              <w:t>Высокая репутация предприятия в области качественной продукции</w:t>
            </w:r>
          </w:p>
          <w:p w:rsidR="00AC1CCA" w:rsidRPr="002A6E06" w:rsidRDefault="00AC1CCA" w:rsidP="002A6E06">
            <w:pPr>
              <w:pStyle w:val="afe"/>
              <w:numPr>
                <w:ilvl w:val="0"/>
                <w:numId w:val="46"/>
              </w:numPr>
              <w:ind w:left="0" w:firstLine="0"/>
              <w:rPr>
                <w:sz w:val="20"/>
                <w:szCs w:val="20"/>
              </w:rPr>
            </w:pPr>
            <w:r w:rsidRPr="002A6E06">
              <w:rPr>
                <w:sz w:val="20"/>
                <w:szCs w:val="20"/>
              </w:rPr>
              <w:t>Наличие собственной маркетинговой службы</w:t>
            </w:r>
          </w:p>
          <w:p w:rsidR="00AC1CCA" w:rsidRPr="002A6E06" w:rsidRDefault="00AC1CCA" w:rsidP="002A6E06">
            <w:pPr>
              <w:pStyle w:val="afe"/>
              <w:numPr>
                <w:ilvl w:val="0"/>
                <w:numId w:val="46"/>
              </w:numPr>
              <w:ind w:left="0" w:firstLine="0"/>
              <w:rPr>
                <w:sz w:val="20"/>
                <w:szCs w:val="20"/>
              </w:rPr>
            </w:pPr>
            <w:r w:rsidRPr="002A6E06">
              <w:rPr>
                <w:sz w:val="20"/>
                <w:szCs w:val="20"/>
              </w:rPr>
              <w:t>Высокая доля повторных клиентов и клиентов по рекомендациям</w:t>
            </w:r>
          </w:p>
          <w:p w:rsidR="00AC1CCA" w:rsidRPr="002A6E06" w:rsidRDefault="00AC1CCA" w:rsidP="002A6E06">
            <w:pPr>
              <w:pStyle w:val="afe"/>
              <w:numPr>
                <w:ilvl w:val="0"/>
                <w:numId w:val="46"/>
              </w:numPr>
              <w:ind w:left="0" w:firstLine="0"/>
              <w:rPr>
                <w:sz w:val="20"/>
                <w:szCs w:val="20"/>
              </w:rPr>
            </w:pPr>
            <w:r w:rsidRPr="002A6E06">
              <w:rPr>
                <w:sz w:val="20"/>
                <w:szCs w:val="20"/>
              </w:rPr>
              <w:t>Конкурентоспособная гибкая ценовая политика</w:t>
            </w:r>
          </w:p>
        </w:tc>
        <w:tc>
          <w:tcPr>
            <w:tcW w:w="3320" w:type="dxa"/>
          </w:tcPr>
          <w:p w:rsidR="00AC1CCA" w:rsidRPr="002A6E06" w:rsidRDefault="00AC1CCA" w:rsidP="002A6E06">
            <w:pPr>
              <w:pStyle w:val="afe"/>
              <w:numPr>
                <w:ilvl w:val="0"/>
                <w:numId w:val="46"/>
              </w:numPr>
              <w:ind w:left="0" w:firstLine="0"/>
              <w:rPr>
                <w:sz w:val="20"/>
                <w:szCs w:val="20"/>
              </w:rPr>
            </w:pPr>
            <w:r w:rsidRPr="002A6E06">
              <w:rPr>
                <w:sz w:val="20"/>
                <w:szCs w:val="20"/>
              </w:rPr>
              <w:t>Недостаточный охват некоторых сегментов рынка, например, рынка детской обуви, продажи и доля рынка которой у компании крайне незначителен</w:t>
            </w:r>
          </w:p>
        </w:tc>
      </w:tr>
      <w:tr w:rsidR="00AC1CCA" w:rsidRPr="002A6E06" w:rsidTr="002A6E06">
        <w:tc>
          <w:tcPr>
            <w:tcW w:w="2127" w:type="dxa"/>
          </w:tcPr>
          <w:p w:rsidR="00AC1CCA" w:rsidRPr="002A6E06" w:rsidRDefault="00AC1CCA" w:rsidP="002A6E06">
            <w:pPr>
              <w:jc w:val="both"/>
              <w:rPr>
                <w:sz w:val="20"/>
                <w:szCs w:val="20"/>
                <w:lang w:eastAsia="ru-RU"/>
              </w:rPr>
            </w:pPr>
          </w:p>
        </w:tc>
        <w:tc>
          <w:tcPr>
            <w:tcW w:w="3874" w:type="dxa"/>
          </w:tcPr>
          <w:p w:rsidR="00AC1CCA" w:rsidRPr="002A6E06" w:rsidRDefault="00AC1CCA" w:rsidP="002A6E06">
            <w:pPr>
              <w:pStyle w:val="afe"/>
              <w:ind w:firstLine="0"/>
              <w:rPr>
                <w:sz w:val="20"/>
                <w:szCs w:val="20"/>
              </w:rPr>
            </w:pPr>
            <w:r w:rsidRPr="002A6E06">
              <w:rPr>
                <w:sz w:val="20"/>
                <w:szCs w:val="20"/>
              </w:rPr>
              <w:t>Возможности</w:t>
            </w:r>
          </w:p>
          <w:p w:rsidR="00AC1CCA" w:rsidRPr="002A6E06" w:rsidRDefault="00AC1CCA" w:rsidP="002A6E06">
            <w:pPr>
              <w:widowControl w:val="0"/>
              <w:numPr>
                <w:ilvl w:val="0"/>
                <w:numId w:val="47"/>
              </w:numPr>
              <w:tabs>
                <w:tab w:val="num" w:pos="295"/>
              </w:tabs>
              <w:ind w:left="0" w:firstLine="0"/>
              <w:jc w:val="both"/>
              <w:rPr>
                <w:sz w:val="20"/>
                <w:szCs w:val="20"/>
                <w:lang w:eastAsia="ru-RU"/>
              </w:rPr>
            </w:pPr>
            <w:r w:rsidRPr="002A6E06">
              <w:rPr>
                <w:sz w:val="20"/>
                <w:szCs w:val="20"/>
                <w:lang w:eastAsia="ru-RU"/>
              </w:rPr>
              <w:t>высокие темпы роста рынка, более 19%</w:t>
            </w:r>
          </w:p>
          <w:p w:rsidR="00AC1CCA" w:rsidRPr="002A6E06" w:rsidRDefault="00AC1CCA" w:rsidP="002A6E06">
            <w:pPr>
              <w:widowControl w:val="0"/>
              <w:numPr>
                <w:ilvl w:val="0"/>
                <w:numId w:val="47"/>
              </w:numPr>
              <w:tabs>
                <w:tab w:val="num" w:pos="295"/>
              </w:tabs>
              <w:ind w:left="0" w:firstLine="0"/>
              <w:jc w:val="both"/>
              <w:rPr>
                <w:sz w:val="20"/>
                <w:szCs w:val="20"/>
                <w:lang w:eastAsia="ru-RU"/>
              </w:rPr>
            </w:pPr>
            <w:r w:rsidRPr="002A6E06">
              <w:rPr>
                <w:sz w:val="20"/>
                <w:szCs w:val="20"/>
                <w:lang w:eastAsia="ru-RU"/>
              </w:rPr>
              <w:t>расширение доли рынка</w:t>
            </w:r>
          </w:p>
          <w:p w:rsidR="00AC1CCA" w:rsidRPr="002A6E06" w:rsidRDefault="00AC1CCA" w:rsidP="002A6E06">
            <w:pPr>
              <w:widowControl w:val="0"/>
              <w:numPr>
                <w:ilvl w:val="0"/>
                <w:numId w:val="47"/>
              </w:numPr>
              <w:tabs>
                <w:tab w:val="num" w:pos="295"/>
              </w:tabs>
              <w:ind w:left="0" w:firstLine="0"/>
              <w:jc w:val="both"/>
              <w:rPr>
                <w:sz w:val="20"/>
                <w:szCs w:val="20"/>
                <w:lang w:eastAsia="ru-RU"/>
              </w:rPr>
            </w:pPr>
            <w:r w:rsidRPr="002A6E06">
              <w:rPr>
                <w:sz w:val="20"/>
                <w:szCs w:val="20"/>
                <w:lang w:eastAsia="ru-RU"/>
              </w:rPr>
              <w:t>целевой выход компании на узкие сегменты рынка</w:t>
            </w:r>
          </w:p>
        </w:tc>
        <w:tc>
          <w:tcPr>
            <w:tcW w:w="3320" w:type="dxa"/>
          </w:tcPr>
          <w:p w:rsidR="00AC1CCA" w:rsidRPr="002A6E06" w:rsidRDefault="00AC1CCA" w:rsidP="002A6E06">
            <w:pPr>
              <w:pStyle w:val="afe"/>
              <w:ind w:firstLine="0"/>
              <w:rPr>
                <w:sz w:val="20"/>
                <w:szCs w:val="20"/>
              </w:rPr>
            </w:pPr>
            <w:r w:rsidRPr="002A6E06">
              <w:rPr>
                <w:sz w:val="20"/>
                <w:szCs w:val="20"/>
              </w:rPr>
              <w:t>Угрозы</w:t>
            </w:r>
          </w:p>
          <w:p w:rsidR="00AC1CCA" w:rsidRPr="002A6E06" w:rsidRDefault="00AC1CCA" w:rsidP="002A6E06">
            <w:pPr>
              <w:widowControl w:val="0"/>
              <w:numPr>
                <w:ilvl w:val="0"/>
                <w:numId w:val="47"/>
              </w:numPr>
              <w:tabs>
                <w:tab w:val="num" w:pos="397"/>
              </w:tabs>
              <w:ind w:left="0" w:firstLine="0"/>
              <w:jc w:val="both"/>
              <w:rPr>
                <w:sz w:val="20"/>
                <w:szCs w:val="20"/>
                <w:lang w:eastAsia="ru-RU"/>
              </w:rPr>
            </w:pPr>
            <w:r w:rsidRPr="002A6E06">
              <w:rPr>
                <w:sz w:val="20"/>
                <w:szCs w:val="20"/>
                <w:lang w:eastAsia="ru-RU"/>
              </w:rPr>
              <w:t>активизация крупных игроков рынка</w:t>
            </w:r>
          </w:p>
          <w:p w:rsidR="00AC1CCA" w:rsidRPr="002A6E06" w:rsidRDefault="00AC1CCA" w:rsidP="002A6E06">
            <w:pPr>
              <w:widowControl w:val="0"/>
              <w:numPr>
                <w:ilvl w:val="0"/>
                <w:numId w:val="47"/>
              </w:numPr>
              <w:tabs>
                <w:tab w:val="num" w:pos="397"/>
              </w:tabs>
              <w:ind w:left="0" w:firstLine="0"/>
              <w:jc w:val="both"/>
              <w:rPr>
                <w:sz w:val="20"/>
                <w:szCs w:val="20"/>
                <w:lang w:eastAsia="ru-RU"/>
              </w:rPr>
            </w:pPr>
            <w:r w:rsidRPr="002A6E06">
              <w:rPr>
                <w:sz w:val="20"/>
                <w:szCs w:val="20"/>
                <w:lang w:eastAsia="ru-RU"/>
              </w:rPr>
              <w:t>снижение экономической эффективности за счет падения курса $ по отношению к Euro и жесткой рыночной ценовой конкуренции</w:t>
            </w:r>
          </w:p>
        </w:tc>
      </w:tr>
      <w:tr w:rsidR="00AC1CCA" w:rsidRPr="002A6E06" w:rsidTr="002A6E06">
        <w:tc>
          <w:tcPr>
            <w:tcW w:w="2127" w:type="dxa"/>
          </w:tcPr>
          <w:p w:rsidR="00AC1CCA" w:rsidRPr="002A6E06" w:rsidRDefault="00AC1CCA" w:rsidP="002A6E06">
            <w:pPr>
              <w:jc w:val="both"/>
              <w:rPr>
                <w:sz w:val="20"/>
                <w:szCs w:val="20"/>
                <w:lang w:eastAsia="ru-RU"/>
              </w:rPr>
            </w:pPr>
            <w:r w:rsidRPr="002A6E06">
              <w:rPr>
                <w:sz w:val="20"/>
                <w:szCs w:val="20"/>
                <w:lang w:eastAsia="ru-RU"/>
              </w:rPr>
              <w:t>Сильные стороны</w:t>
            </w:r>
          </w:p>
          <w:p w:rsidR="00AC1CCA" w:rsidRPr="002A6E06" w:rsidRDefault="00AC1CCA" w:rsidP="002A6E06">
            <w:pPr>
              <w:widowControl w:val="0"/>
              <w:numPr>
                <w:ilvl w:val="0"/>
                <w:numId w:val="47"/>
              </w:numPr>
              <w:tabs>
                <w:tab w:val="num" w:pos="295"/>
              </w:tabs>
              <w:ind w:left="0" w:firstLine="0"/>
              <w:jc w:val="both"/>
              <w:rPr>
                <w:sz w:val="20"/>
                <w:szCs w:val="20"/>
                <w:lang w:eastAsia="ru-RU"/>
              </w:rPr>
            </w:pPr>
            <w:r w:rsidRPr="002A6E06">
              <w:rPr>
                <w:sz w:val="20"/>
                <w:szCs w:val="20"/>
                <w:lang w:eastAsia="ru-RU"/>
              </w:rPr>
              <w:t xml:space="preserve">большой опыт работы </w:t>
            </w:r>
          </w:p>
          <w:p w:rsidR="00AC1CCA" w:rsidRPr="002A6E06" w:rsidRDefault="00AC1CCA" w:rsidP="002A6E06">
            <w:pPr>
              <w:widowControl w:val="0"/>
              <w:numPr>
                <w:ilvl w:val="0"/>
                <w:numId w:val="47"/>
              </w:numPr>
              <w:tabs>
                <w:tab w:val="num" w:pos="295"/>
              </w:tabs>
              <w:ind w:left="0" w:firstLine="0"/>
              <w:jc w:val="both"/>
              <w:rPr>
                <w:sz w:val="20"/>
                <w:szCs w:val="20"/>
                <w:lang w:eastAsia="ru-RU"/>
              </w:rPr>
            </w:pPr>
            <w:r w:rsidRPr="002A6E06">
              <w:rPr>
                <w:sz w:val="20"/>
                <w:szCs w:val="20"/>
                <w:lang w:eastAsia="ru-RU"/>
              </w:rPr>
              <w:t>доступ к финансовым ресурсам</w:t>
            </w:r>
          </w:p>
          <w:p w:rsidR="00AC1CCA" w:rsidRPr="002A6E06" w:rsidRDefault="00AC1CCA" w:rsidP="002A6E06">
            <w:pPr>
              <w:widowControl w:val="0"/>
              <w:numPr>
                <w:ilvl w:val="0"/>
                <w:numId w:val="47"/>
              </w:numPr>
              <w:tabs>
                <w:tab w:val="num" w:pos="295"/>
              </w:tabs>
              <w:ind w:left="0" w:firstLine="0"/>
              <w:jc w:val="both"/>
              <w:rPr>
                <w:sz w:val="20"/>
                <w:szCs w:val="20"/>
                <w:lang w:eastAsia="ru-RU"/>
              </w:rPr>
            </w:pPr>
            <w:r w:rsidRPr="002A6E06">
              <w:rPr>
                <w:sz w:val="20"/>
                <w:szCs w:val="20"/>
                <w:lang w:eastAsia="ru-RU"/>
              </w:rPr>
              <w:t>высокая доля повторных клиентов и клиентов по рекомендациям</w:t>
            </w:r>
          </w:p>
          <w:p w:rsidR="00AC1CCA" w:rsidRPr="002A6E06" w:rsidRDefault="00AC1CCA" w:rsidP="002A6E06">
            <w:pPr>
              <w:widowControl w:val="0"/>
              <w:numPr>
                <w:ilvl w:val="0"/>
                <w:numId w:val="47"/>
              </w:numPr>
              <w:tabs>
                <w:tab w:val="num" w:pos="295"/>
              </w:tabs>
              <w:ind w:left="0" w:firstLine="0"/>
              <w:jc w:val="both"/>
              <w:rPr>
                <w:sz w:val="20"/>
                <w:szCs w:val="20"/>
                <w:lang w:eastAsia="ru-RU"/>
              </w:rPr>
            </w:pPr>
            <w:r w:rsidRPr="002A6E06">
              <w:rPr>
                <w:sz w:val="20"/>
                <w:szCs w:val="20"/>
                <w:lang w:eastAsia="ru-RU"/>
              </w:rPr>
              <w:t>отлаженный механизм работы</w:t>
            </w:r>
          </w:p>
          <w:p w:rsidR="00AC1CCA" w:rsidRPr="002A6E06" w:rsidRDefault="00AC1CCA" w:rsidP="002A6E06">
            <w:pPr>
              <w:widowControl w:val="0"/>
              <w:numPr>
                <w:ilvl w:val="0"/>
                <w:numId w:val="47"/>
              </w:numPr>
              <w:tabs>
                <w:tab w:val="num" w:pos="295"/>
              </w:tabs>
              <w:ind w:left="0" w:firstLine="0"/>
              <w:jc w:val="both"/>
              <w:rPr>
                <w:sz w:val="20"/>
                <w:szCs w:val="20"/>
                <w:lang w:eastAsia="ru-RU"/>
              </w:rPr>
            </w:pPr>
            <w:r w:rsidRPr="002A6E06">
              <w:rPr>
                <w:sz w:val="20"/>
                <w:szCs w:val="20"/>
                <w:lang w:eastAsia="ru-RU"/>
              </w:rPr>
              <w:t>конкурентоспособная гибкая ценовая политика</w:t>
            </w:r>
          </w:p>
        </w:tc>
        <w:tc>
          <w:tcPr>
            <w:tcW w:w="3874" w:type="dxa"/>
          </w:tcPr>
          <w:p w:rsidR="00AC1CCA" w:rsidRPr="002A6E06" w:rsidRDefault="00AC1CCA" w:rsidP="002A6E06">
            <w:pPr>
              <w:pStyle w:val="afe"/>
              <w:ind w:firstLine="0"/>
              <w:rPr>
                <w:sz w:val="20"/>
                <w:szCs w:val="20"/>
              </w:rPr>
            </w:pPr>
            <w:r w:rsidRPr="002A6E06">
              <w:rPr>
                <w:sz w:val="20"/>
                <w:szCs w:val="20"/>
              </w:rPr>
              <w:t>Как воспользоваться возможностями?</w:t>
            </w:r>
          </w:p>
          <w:p w:rsidR="00AC1CCA" w:rsidRPr="002A6E06" w:rsidRDefault="00AC1CCA" w:rsidP="002A6E06">
            <w:pPr>
              <w:pStyle w:val="afe"/>
              <w:numPr>
                <w:ilvl w:val="0"/>
                <w:numId w:val="48"/>
              </w:numPr>
              <w:ind w:left="0" w:firstLine="0"/>
              <w:rPr>
                <w:sz w:val="20"/>
                <w:szCs w:val="20"/>
              </w:rPr>
            </w:pPr>
            <w:r w:rsidRPr="002A6E06">
              <w:rPr>
                <w:sz w:val="20"/>
                <w:szCs w:val="20"/>
              </w:rPr>
              <w:t>Используя возможности отдела маркетинга. опираясь на результаты исследований, разработать единую стратегию продвижения, включая новые каналы продвижения – телевизионная реклама, наружная реклама, Интернет.</w:t>
            </w:r>
          </w:p>
        </w:tc>
        <w:tc>
          <w:tcPr>
            <w:tcW w:w="3320" w:type="dxa"/>
          </w:tcPr>
          <w:p w:rsidR="00AC1CCA" w:rsidRPr="002A6E06" w:rsidRDefault="00AC1CCA" w:rsidP="002A6E06">
            <w:pPr>
              <w:pStyle w:val="afe"/>
              <w:ind w:firstLine="0"/>
              <w:rPr>
                <w:sz w:val="20"/>
                <w:szCs w:val="20"/>
              </w:rPr>
            </w:pPr>
            <w:r w:rsidRPr="002A6E06">
              <w:rPr>
                <w:sz w:val="20"/>
                <w:szCs w:val="20"/>
              </w:rPr>
              <w:t>За счет чего можно снизить угрозы?</w:t>
            </w:r>
          </w:p>
          <w:p w:rsidR="00AC1CCA" w:rsidRPr="002A6E06" w:rsidRDefault="00AC1CCA" w:rsidP="002A6E06">
            <w:pPr>
              <w:pStyle w:val="afe"/>
              <w:numPr>
                <w:ilvl w:val="0"/>
                <w:numId w:val="48"/>
              </w:numPr>
              <w:ind w:left="0" w:firstLine="0"/>
              <w:rPr>
                <w:sz w:val="20"/>
                <w:szCs w:val="20"/>
              </w:rPr>
            </w:pPr>
            <w:r w:rsidRPr="002A6E06">
              <w:rPr>
                <w:sz w:val="20"/>
                <w:szCs w:val="20"/>
              </w:rPr>
              <w:t>Расширить сбытовую сеть, активизировав рекламную деятельность, за счет этого повысить долю рынка, принадлежащую компании и затруднить выход конкурентов на рынок, заблокировав популярные каналы сбыта</w:t>
            </w:r>
          </w:p>
          <w:p w:rsidR="00AC1CCA" w:rsidRPr="002A6E06" w:rsidRDefault="00AC1CCA" w:rsidP="002A6E06">
            <w:pPr>
              <w:pStyle w:val="afe"/>
              <w:numPr>
                <w:ilvl w:val="0"/>
                <w:numId w:val="48"/>
              </w:numPr>
              <w:ind w:left="0" w:firstLine="0"/>
              <w:rPr>
                <w:sz w:val="20"/>
                <w:szCs w:val="20"/>
              </w:rPr>
            </w:pPr>
            <w:r w:rsidRPr="002A6E06">
              <w:rPr>
                <w:sz w:val="20"/>
                <w:szCs w:val="20"/>
              </w:rPr>
              <w:t>Проводить страхование и диверсификацию финансовых рисков</w:t>
            </w:r>
          </w:p>
        </w:tc>
      </w:tr>
      <w:tr w:rsidR="00AC1CCA" w:rsidRPr="002A6E06" w:rsidTr="002A6E06">
        <w:tc>
          <w:tcPr>
            <w:tcW w:w="2127" w:type="dxa"/>
          </w:tcPr>
          <w:p w:rsidR="00AC1CCA" w:rsidRPr="002A6E06" w:rsidRDefault="00AC1CCA" w:rsidP="002A6E06">
            <w:pPr>
              <w:jc w:val="both"/>
              <w:rPr>
                <w:sz w:val="20"/>
                <w:szCs w:val="20"/>
                <w:lang w:eastAsia="ru-RU"/>
              </w:rPr>
            </w:pPr>
            <w:r w:rsidRPr="002A6E06">
              <w:rPr>
                <w:sz w:val="20"/>
                <w:szCs w:val="20"/>
                <w:lang w:eastAsia="ru-RU"/>
              </w:rPr>
              <w:t>Слабые стороны</w:t>
            </w:r>
          </w:p>
          <w:p w:rsidR="00AC1CCA" w:rsidRPr="002A6E06" w:rsidRDefault="00AC1CCA" w:rsidP="002A6E06">
            <w:pPr>
              <w:widowControl w:val="0"/>
              <w:numPr>
                <w:ilvl w:val="0"/>
                <w:numId w:val="47"/>
              </w:numPr>
              <w:tabs>
                <w:tab w:val="num" w:pos="397"/>
              </w:tabs>
              <w:ind w:left="0" w:firstLine="0"/>
              <w:jc w:val="both"/>
              <w:rPr>
                <w:sz w:val="20"/>
                <w:szCs w:val="20"/>
                <w:lang w:eastAsia="ru-RU"/>
              </w:rPr>
            </w:pPr>
            <w:r w:rsidRPr="002A6E06">
              <w:rPr>
                <w:sz w:val="20"/>
                <w:szCs w:val="20"/>
                <w:lang w:eastAsia="ru-RU"/>
              </w:rPr>
              <w:t>недостаточный охват некоторых сегментов рынка</w:t>
            </w:r>
          </w:p>
          <w:p w:rsidR="00AC1CCA" w:rsidRPr="002A6E06" w:rsidRDefault="00AC1CCA" w:rsidP="002A6E06">
            <w:pPr>
              <w:widowControl w:val="0"/>
              <w:numPr>
                <w:ilvl w:val="0"/>
                <w:numId w:val="47"/>
              </w:numPr>
              <w:tabs>
                <w:tab w:val="num" w:pos="397"/>
              </w:tabs>
              <w:ind w:left="0" w:firstLine="0"/>
              <w:jc w:val="both"/>
              <w:rPr>
                <w:sz w:val="20"/>
                <w:szCs w:val="20"/>
                <w:lang w:eastAsia="ru-RU"/>
              </w:rPr>
            </w:pPr>
            <w:r w:rsidRPr="002A6E06">
              <w:rPr>
                <w:sz w:val="20"/>
                <w:szCs w:val="20"/>
                <w:lang w:eastAsia="ru-RU"/>
              </w:rPr>
              <w:t>слабая автоматизация документооборота, как следствие, высокие издержки на содержание аппарата</w:t>
            </w:r>
          </w:p>
          <w:p w:rsidR="00AC1CCA" w:rsidRPr="002A6E06" w:rsidRDefault="00AC1CCA" w:rsidP="002A6E06">
            <w:pPr>
              <w:widowControl w:val="0"/>
              <w:numPr>
                <w:ilvl w:val="0"/>
                <w:numId w:val="47"/>
              </w:numPr>
              <w:tabs>
                <w:tab w:val="num" w:pos="397"/>
              </w:tabs>
              <w:ind w:left="0" w:firstLine="0"/>
              <w:jc w:val="both"/>
              <w:rPr>
                <w:sz w:val="20"/>
                <w:szCs w:val="20"/>
                <w:lang w:eastAsia="ru-RU"/>
              </w:rPr>
            </w:pPr>
            <w:r w:rsidRPr="002A6E06">
              <w:rPr>
                <w:sz w:val="20"/>
                <w:szCs w:val="20"/>
                <w:lang w:eastAsia="ru-RU"/>
              </w:rPr>
              <w:t>низкая прибыльность из-за высоких издержек</w:t>
            </w:r>
          </w:p>
          <w:p w:rsidR="00AC1CCA" w:rsidRPr="002A6E06" w:rsidRDefault="00AC1CCA" w:rsidP="002A6E06">
            <w:pPr>
              <w:widowControl w:val="0"/>
              <w:numPr>
                <w:ilvl w:val="0"/>
                <w:numId w:val="47"/>
              </w:numPr>
              <w:tabs>
                <w:tab w:val="num" w:pos="397"/>
              </w:tabs>
              <w:ind w:left="0" w:firstLine="0"/>
              <w:jc w:val="both"/>
              <w:rPr>
                <w:sz w:val="20"/>
                <w:szCs w:val="20"/>
                <w:lang w:eastAsia="ru-RU"/>
              </w:rPr>
            </w:pPr>
            <w:r w:rsidRPr="002A6E06">
              <w:rPr>
                <w:sz w:val="20"/>
                <w:szCs w:val="20"/>
                <w:lang w:eastAsia="ru-RU"/>
              </w:rPr>
              <w:t>высокая бюрократия, сложность цепочки документооборота</w:t>
            </w:r>
          </w:p>
        </w:tc>
        <w:tc>
          <w:tcPr>
            <w:tcW w:w="3874" w:type="dxa"/>
          </w:tcPr>
          <w:p w:rsidR="00AC1CCA" w:rsidRPr="002A6E06" w:rsidRDefault="00AC1CCA" w:rsidP="002A6E06">
            <w:pPr>
              <w:pStyle w:val="afe"/>
              <w:ind w:firstLine="0"/>
              <w:rPr>
                <w:sz w:val="20"/>
                <w:szCs w:val="20"/>
              </w:rPr>
            </w:pPr>
            <w:r w:rsidRPr="002A6E06">
              <w:rPr>
                <w:sz w:val="20"/>
                <w:szCs w:val="20"/>
              </w:rPr>
              <w:t>Что может помешать воспользоваться возможностями?</w:t>
            </w:r>
          </w:p>
          <w:p w:rsidR="00AC1CCA" w:rsidRPr="002A6E06" w:rsidRDefault="00AC1CCA" w:rsidP="002A6E06">
            <w:pPr>
              <w:pStyle w:val="afe"/>
              <w:numPr>
                <w:ilvl w:val="0"/>
                <w:numId w:val="49"/>
              </w:numPr>
              <w:ind w:left="0" w:firstLine="0"/>
              <w:rPr>
                <w:sz w:val="20"/>
                <w:szCs w:val="20"/>
              </w:rPr>
            </w:pPr>
            <w:r w:rsidRPr="002A6E06">
              <w:rPr>
                <w:sz w:val="20"/>
                <w:szCs w:val="20"/>
              </w:rPr>
              <w:t>Отсутствие контроля за сохранением единой стратегии и тактики. Отсутствие четкого распределения зон ответственности сотрудников, участвующих в компании по продвижению марки</w:t>
            </w:r>
          </w:p>
        </w:tc>
        <w:tc>
          <w:tcPr>
            <w:tcW w:w="3320" w:type="dxa"/>
          </w:tcPr>
          <w:p w:rsidR="00AC1CCA" w:rsidRPr="002A6E06" w:rsidRDefault="00AC1CCA" w:rsidP="002A6E06">
            <w:pPr>
              <w:pStyle w:val="afe"/>
              <w:ind w:firstLine="0"/>
              <w:rPr>
                <w:sz w:val="20"/>
                <w:szCs w:val="20"/>
              </w:rPr>
            </w:pPr>
            <w:r w:rsidRPr="002A6E06">
              <w:rPr>
                <w:sz w:val="20"/>
                <w:szCs w:val="20"/>
              </w:rPr>
              <w:t>Самые большие опасности для фирмы?</w:t>
            </w:r>
          </w:p>
          <w:p w:rsidR="00AC1CCA" w:rsidRPr="002A6E06" w:rsidRDefault="00AC1CCA" w:rsidP="002A6E06">
            <w:pPr>
              <w:pStyle w:val="afe"/>
              <w:numPr>
                <w:ilvl w:val="0"/>
                <w:numId w:val="49"/>
              </w:numPr>
              <w:ind w:left="0" w:firstLine="0"/>
              <w:rPr>
                <w:sz w:val="20"/>
                <w:szCs w:val="20"/>
              </w:rPr>
            </w:pPr>
            <w:r w:rsidRPr="002A6E06">
              <w:rPr>
                <w:sz w:val="20"/>
                <w:szCs w:val="20"/>
              </w:rPr>
              <w:t>Предложение конкурентами продукции, практически идентичной по качеству, но более удовлетворяющей потребителей по ценовым параметрам, что особо опасно в условиях финансового кризиса</w:t>
            </w:r>
          </w:p>
          <w:p w:rsidR="00AC1CCA" w:rsidRPr="002A6E06" w:rsidRDefault="00AC1CCA" w:rsidP="002A6E06">
            <w:pPr>
              <w:pStyle w:val="afe"/>
              <w:numPr>
                <w:ilvl w:val="0"/>
                <w:numId w:val="49"/>
              </w:numPr>
              <w:ind w:left="0" w:firstLine="0"/>
              <w:rPr>
                <w:sz w:val="20"/>
                <w:szCs w:val="20"/>
              </w:rPr>
            </w:pPr>
            <w:r w:rsidRPr="002A6E06">
              <w:rPr>
                <w:sz w:val="20"/>
                <w:szCs w:val="20"/>
              </w:rPr>
              <w:t>Повышение мобильности конкурентов, более гибкая политика</w:t>
            </w:r>
          </w:p>
          <w:p w:rsidR="00AC1CCA" w:rsidRPr="002A6E06" w:rsidRDefault="00AC1CCA" w:rsidP="002A6E06">
            <w:pPr>
              <w:pStyle w:val="afe"/>
              <w:numPr>
                <w:ilvl w:val="0"/>
                <w:numId w:val="49"/>
              </w:numPr>
              <w:ind w:left="0" w:firstLine="0"/>
              <w:rPr>
                <w:sz w:val="20"/>
                <w:szCs w:val="20"/>
              </w:rPr>
            </w:pPr>
            <w:r w:rsidRPr="002A6E06">
              <w:rPr>
                <w:sz w:val="20"/>
                <w:szCs w:val="20"/>
              </w:rPr>
              <w:t xml:space="preserve">Высокая стоимость выхода на </w:t>
            </w:r>
            <w:r w:rsidR="00DF3854" w:rsidRPr="002A6E06">
              <w:rPr>
                <w:sz w:val="20"/>
                <w:szCs w:val="20"/>
              </w:rPr>
              <w:t>новые рынки</w:t>
            </w:r>
            <w:r w:rsidRPr="002A6E06">
              <w:rPr>
                <w:sz w:val="20"/>
                <w:szCs w:val="20"/>
              </w:rPr>
              <w:t xml:space="preserve"> в условиях неблагоприятных изменений курс</w:t>
            </w:r>
            <w:r w:rsidR="00DF3854" w:rsidRPr="002A6E06">
              <w:rPr>
                <w:sz w:val="20"/>
                <w:szCs w:val="20"/>
              </w:rPr>
              <w:t>ов</w:t>
            </w:r>
            <w:r w:rsidRPr="002A6E06">
              <w:rPr>
                <w:sz w:val="20"/>
                <w:szCs w:val="20"/>
              </w:rPr>
              <w:t xml:space="preserve"> валют</w:t>
            </w:r>
          </w:p>
        </w:tc>
      </w:tr>
    </w:tbl>
    <w:p w:rsidR="002A6E06" w:rsidRDefault="002A6E06" w:rsidP="00900547">
      <w:pPr>
        <w:pStyle w:val="afe"/>
      </w:pPr>
    </w:p>
    <w:p w:rsidR="00571B82" w:rsidRPr="00900547" w:rsidRDefault="00571B82" w:rsidP="00900547">
      <w:pPr>
        <w:pStyle w:val="afe"/>
      </w:pPr>
      <w:r w:rsidRPr="00900547">
        <w:t>Сказанное позволяет сделать вывод о том, что ООО «</w:t>
      </w:r>
      <w:r w:rsidR="00515E01" w:rsidRPr="00900547">
        <w:t>Коралайна Инжиниринг</w:t>
      </w:r>
      <w:r w:rsidRPr="00900547">
        <w:t>» по мере развития рынка оказывается в большей степени зависимым от сторонних организаций, располагающи</w:t>
      </w:r>
      <w:r w:rsidR="000864B8" w:rsidRPr="00900547">
        <w:t>х</w:t>
      </w:r>
      <w:r w:rsidRPr="00900547">
        <w:t xml:space="preserve"> техникой</w:t>
      </w:r>
      <w:r w:rsidR="000864B8" w:rsidRPr="00900547">
        <w:t xml:space="preserve"> и оборудованием</w:t>
      </w:r>
      <w:r w:rsidRPr="00900547">
        <w:t xml:space="preserve"> и передающих </w:t>
      </w:r>
      <w:r w:rsidR="000864B8" w:rsidRPr="00900547">
        <w:t>их</w:t>
      </w:r>
      <w:r w:rsidRPr="00900547">
        <w:t xml:space="preserve"> в аренду. Еще один факт, свидетельствующий о потенциальном ухудшении позиции анализируемого предприятия, заключается в том, что по данным статистики 56,2% </w:t>
      </w:r>
      <w:r w:rsidR="000864B8" w:rsidRPr="00900547">
        <w:t>необходимого оборудования исчерпали</w:t>
      </w:r>
      <w:r w:rsidRPr="00900547">
        <w:t xml:space="preserve"> срок своего полезного использования и требуют капитального ремонта, проведения экспертизы и повторного получения разрешения на ввод в эксплуатацию.</w:t>
      </w:r>
    </w:p>
    <w:p w:rsidR="00571B82" w:rsidRPr="00900547" w:rsidRDefault="00571B82" w:rsidP="00900547">
      <w:pPr>
        <w:pStyle w:val="afe"/>
      </w:pPr>
      <w:r w:rsidRPr="00900547">
        <w:t xml:space="preserve">Столь же неблагоприятные тенденции складываются в сегменте аренды </w:t>
      </w:r>
      <w:r w:rsidR="000864B8" w:rsidRPr="00900547">
        <w:t>данного оборудования</w:t>
      </w:r>
      <w:r w:rsidRPr="00900547">
        <w:t>: на фоне сокращения предложения увеличивается спрос, что приводит к естественному повышению арендной платы. При невозможности адекватно манипулировать стоимостью оказываемых услуг, организации вынуждены сокращать производственную маржу и, фактически, нести дополнительные расходы.</w:t>
      </w:r>
    </w:p>
    <w:p w:rsidR="00571B82" w:rsidRPr="00900547" w:rsidRDefault="00571B82" w:rsidP="00900547">
      <w:pPr>
        <w:pStyle w:val="afe"/>
      </w:pPr>
      <w:r w:rsidRPr="00900547">
        <w:t>Таким образом, возвращаясь к стратегическому анализу положения ООО «</w:t>
      </w:r>
      <w:r w:rsidR="006869DC" w:rsidRPr="00900547">
        <w:t>Коралайна Инжиниринг</w:t>
      </w:r>
      <w:r w:rsidRPr="00900547">
        <w:t xml:space="preserve">», можно констатировать, что для данного предприятия характерна следующая позиция в матрице </w:t>
      </w:r>
      <w:r w:rsidRPr="00900547">
        <w:rPr>
          <w:lang w:val="en-US"/>
        </w:rPr>
        <w:t>ADL</w:t>
      </w:r>
      <w:r w:rsidRPr="00900547">
        <w:t>: «Слабое предприятие на растущем рынке».</w:t>
      </w:r>
    </w:p>
    <w:p w:rsidR="00571B82" w:rsidRPr="00900547" w:rsidRDefault="00571B82" w:rsidP="00900547">
      <w:pPr>
        <w:pStyle w:val="afe"/>
      </w:pPr>
      <w:r w:rsidRPr="00900547">
        <w:t>Разработчики используемой модели стратегического анализа характеризуют данную позицию как неприбыльную, что нашло подтверждение в предыдущей части работы. Чистая наличность берется взаймы или движение наличности сбалансировано. В случае ООО «</w:t>
      </w:r>
      <w:r w:rsidR="000F5181" w:rsidRPr="00900547">
        <w:t>Коралайна Инжиниринг</w:t>
      </w:r>
      <w:r w:rsidRPr="00900547">
        <w:t>» имеет место первое условие.</w:t>
      </w:r>
    </w:p>
    <w:p w:rsidR="00571B82" w:rsidRPr="00900547" w:rsidRDefault="00571B82" w:rsidP="00900547">
      <w:pPr>
        <w:pStyle w:val="afe"/>
      </w:pPr>
      <w:r w:rsidRPr="00900547">
        <w:t>В этом контексте предприятию рекомендовано «доказать жизнеспособность» посредством снижения себестоимости либо посредством выхода на тот же рынок с новым продуктом.</w:t>
      </w:r>
    </w:p>
    <w:p w:rsidR="00571B82" w:rsidRPr="00900547" w:rsidRDefault="00571B82" w:rsidP="00900547">
      <w:pPr>
        <w:pStyle w:val="afe"/>
      </w:pPr>
      <w:r w:rsidRPr="00900547">
        <w:t xml:space="preserve">Снижение себестоимости, как показывает анализ затрат, возможно в результате замещения части затрат на аренду меньшими по величине эксплуатационными затратами на обслуживание собственного </w:t>
      </w:r>
      <w:r w:rsidR="000864B8" w:rsidRPr="00900547">
        <w:t>оборудования.</w:t>
      </w:r>
    </w:p>
    <w:p w:rsidR="00571B82" w:rsidRPr="00900547" w:rsidRDefault="00571B82" w:rsidP="00900547">
      <w:pPr>
        <w:pStyle w:val="afe"/>
      </w:pPr>
      <w:r w:rsidRPr="00900547">
        <w:t xml:space="preserve">В таблице </w:t>
      </w:r>
      <w:r w:rsidR="003C43DE" w:rsidRPr="00900547">
        <w:t>2.</w:t>
      </w:r>
      <w:r w:rsidR="00F429CB" w:rsidRPr="00900547">
        <w:t>15</w:t>
      </w:r>
      <w:r w:rsidRPr="00900547">
        <w:t xml:space="preserve"> представлены данные, свидетельствующие, что годовые затраты на аренду </w:t>
      </w:r>
      <w:r w:rsidR="000864B8" w:rsidRPr="00900547">
        <w:t>конвейерного оборудования и лебедки</w:t>
      </w:r>
      <w:r w:rsidRPr="00900547">
        <w:t xml:space="preserve"> в </w:t>
      </w:r>
      <w:r w:rsidR="00F429CB" w:rsidRPr="00900547">
        <w:t>2009</w:t>
      </w:r>
      <w:r w:rsidRPr="00900547">
        <w:t xml:space="preserve"> г.</w:t>
      </w:r>
      <w:r w:rsidR="008A5EF5" w:rsidRPr="00900547">
        <w:t xml:space="preserve"> достигали 3</w:t>
      </w:r>
      <w:r w:rsidRPr="00900547">
        <w:t>5 млн. рублей. Очевидно, что данная статья расходов является очень эластичной в плане возможности ее оптимизации.</w:t>
      </w:r>
    </w:p>
    <w:p w:rsidR="00BA2BF1" w:rsidRPr="00900547" w:rsidRDefault="00BA2BF1" w:rsidP="00900547">
      <w:pPr>
        <w:pStyle w:val="afe"/>
      </w:pPr>
      <w:r w:rsidRPr="00900547">
        <w:t>Таким образом, инвестируя в собственное оборудование (конвейер и лебедка), предприятие, как минимум, фиксирует цену аренды, замещаемую расходами по обслуживанию оборудования, налогом на имущество и расходами по обслуживанию заемных источников финансирования (если предполагаются). Кроме того, возникает возможность получения дополнительных доходов в масштабе рыночных цен, учитывающих динамику арендных ставок по данному виду технологических машин.</w:t>
      </w:r>
    </w:p>
    <w:p w:rsidR="002A6E06" w:rsidRDefault="002A6E06" w:rsidP="00900547">
      <w:pPr>
        <w:pStyle w:val="af3"/>
        <w:ind w:firstLine="709"/>
        <w:jc w:val="both"/>
      </w:pPr>
    </w:p>
    <w:p w:rsidR="00571B82" w:rsidRPr="00900547" w:rsidRDefault="00571B82" w:rsidP="00900547">
      <w:pPr>
        <w:pStyle w:val="af3"/>
        <w:ind w:firstLine="709"/>
        <w:jc w:val="both"/>
      </w:pPr>
      <w:r w:rsidRPr="00900547">
        <w:t xml:space="preserve">Таблица </w:t>
      </w:r>
      <w:r w:rsidR="003C43DE" w:rsidRPr="00900547">
        <w:t>2.</w:t>
      </w:r>
      <w:r w:rsidR="00F429CB" w:rsidRPr="00900547">
        <w:t>15</w:t>
      </w:r>
    </w:p>
    <w:p w:rsidR="00571B82" w:rsidRPr="00900547" w:rsidRDefault="00571B82" w:rsidP="00900547">
      <w:pPr>
        <w:pStyle w:val="af4"/>
        <w:ind w:firstLine="709"/>
        <w:jc w:val="both"/>
      </w:pPr>
      <w:r w:rsidRPr="00900547">
        <w:t>Состав затрат ООО «</w:t>
      </w:r>
      <w:r w:rsidR="00BB4F4E" w:rsidRPr="00900547">
        <w:t>Коралайна Инжиниринг</w:t>
      </w:r>
      <w:r w:rsidRPr="00900547">
        <w:t>»</w:t>
      </w:r>
    </w:p>
    <w:tbl>
      <w:tblPr>
        <w:tblW w:w="4685" w:type="pct"/>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5"/>
        <w:gridCol w:w="1183"/>
        <w:gridCol w:w="1243"/>
        <w:gridCol w:w="903"/>
        <w:gridCol w:w="993"/>
      </w:tblGrid>
      <w:tr w:rsidR="00571B82" w:rsidRPr="002A6E06" w:rsidTr="002A6E06">
        <w:trPr>
          <w:trHeight w:val="90"/>
        </w:trPr>
        <w:tc>
          <w:tcPr>
            <w:tcW w:w="2549" w:type="pct"/>
            <w:tcMar>
              <w:left w:w="28" w:type="dxa"/>
              <w:right w:w="28" w:type="dxa"/>
            </w:tcMar>
          </w:tcPr>
          <w:p w:rsidR="00571B82" w:rsidRPr="002A6E06" w:rsidRDefault="00571B82" w:rsidP="002A6E06">
            <w:pPr>
              <w:pStyle w:val="af4"/>
              <w:jc w:val="both"/>
              <w:rPr>
                <w:sz w:val="20"/>
                <w:szCs w:val="20"/>
              </w:rPr>
            </w:pPr>
            <w:r w:rsidRPr="002A6E06">
              <w:rPr>
                <w:sz w:val="20"/>
                <w:szCs w:val="20"/>
              </w:rPr>
              <w:t>Показатели</w:t>
            </w:r>
          </w:p>
        </w:tc>
        <w:tc>
          <w:tcPr>
            <w:tcW w:w="671" w:type="pct"/>
            <w:tcMar>
              <w:left w:w="28" w:type="dxa"/>
              <w:right w:w="28" w:type="dxa"/>
            </w:tcMar>
          </w:tcPr>
          <w:p w:rsidR="00571B82" w:rsidRPr="002A6E06" w:rsidRDefault="00F429CB" w:rsidP="002A6E06">
            <w:pPr>
              <w:pStyle w:val="af4"/>
              <w:jc w:val="both"/>
              <w:rPr>
                <w:sz w:val="20"/>
                <w:szCs w:val="20"/>
              </w:rPr>
            </w:pPr>
            <w:r w:rsidRPr="002A6E06">
              <w:rPr>
                <w:sz w:val="20"/>
                <w:szCs w:val="20"/>
              </w:rPr>
              <w:t>2006</w:t>
            </w:r>
          </w:p>
        </w:tc>
        <w:tc>
          <w:tcPr>
            <w:tcW w:w="705" w:type="pct"/>
            <w:tcMar>
              <w:left w:w="28" w:type="dxa"/>
              <w:right w:w="28" w:type="dxa"/>
            </w:tcMar>
          </w:tcPr>
          <w:p w:rsidR="00571B82" w:rsidRPr="002A6E06" w:rsidRDefault="00F429CB" w:rsidP="002A6E06">
            <w:pPr>
              <w:pStyle w:val="af4"/>
              <w:jc w:val="both"/>
              <w:rPr>
                <w:sz w:val="20"/>
                <w:szCs w:val="20"/>
              </w:rPr>
            </w:pPr>
            <w:r w:rsidRPr="002A6E06">
              <w:rPr>
                <w:sz w:val="20"/>
                <w:szCs w:val="20"/>
              </w:rPr>
              <w:t>2007</w:t>
            </w:r>
          </w:p>
        </w:tc>
        <w:tc>
          <w:tcPr>
            <w:tcW w:w="512" w:type="pct"/>
            <w:tcMar>
              <w:left w:w="28" w:type="dxa"/>
              <w:right w:w="28" w:type="dxa"/>
            </w:tcMar>
          </w:tcPr>
          <w:p w:rsidR="00571B82" w:rsidRPr="002A6E06" w:rsidRDefault="00F429CB" w:rsidP="002A6E06">
            <w:pPr>
              <w:pStyle w:val="af4"/>
              <w:jc w:val="both"/>
              <w:rPr>
                <w:sz w:val="20"/>
                <w:szCs w:val="20"/>
              </w:rPr>
            </w:pPr>
            <w:r w:rsidRPr="002A6E06">
              <w:rPr>
                <w:sz w:val="20"/>
                <w:szCs w:val="20"/>
              </w:rPr>
              <w:t>2008</w:t>
            </w:r>
          </w:p>
        </w:tc>
        <w:tc>
          <w:tcPr>
            <w:tcW w:w="563" w:type="pct"/>
            <w:tcMar>
              <w:left w:w="28" w:type="dxa"/>
              <w:right w:w="28" w:type="dxa"/>
            </w:tcMar>
          </w:tcPr>
          <w:p w:rsidR="00571B82" w:rsidRPr="002A6E06" w:rsidRDefault="00F429CB" w:rsidP="002A6E06">
            <w:pPr>
              <w:pStyle w:val="af4"/>
              <w:jc w:val="both"/>
              <w:rPr>
                <w:sz w:val="20"/>
                <w:szCs w:val="20"/>
              </w:rPr>
            </w:pPr>
            <w:r w:rsidRPr="002A6E06">
              <w:rPr>
                <w:sz w:val="20"/>
                <w:szCs w:val="20"/>
              </w:rPr>
              <w:t>2009</w:t>
            </w:r>
          </w:p>
        </w:tc>
      </w:tr>
      <w:tr w:rsidR="00571B82" w:rsidRPr="002A6E06" w:rsidTr="002A6E06">
        <w:trPr>
          <w:trHeight w:val="90"/>
        </w:trPr>
        <w:tc>
          <w:tcPr>
            <w:tcW w:w="2549" w:type="pct"/>
            <w:tcMar>
              <w:left w:w="28" w:type="dxa"/>
              <w:right w:w="28" w:type="dxa"/>
            </w:tcMar>
          </w:tcPr>
          <w:p w:rsidR="00571B82" w:rsidRPr="002A6E06" w:rsidRDefault="00571B82" w:rsidP="002A6E06">
            <w:pPr>
              <w:pStyle w:val="af0"/>
              <w:jc w:val="both"/>
              <w:rPr>
                <w:sz w:val="20"/>
              </w:rPr>
            </w:pPr>
            <w:r w:rsidRPr="002A6E06">
              <w:rPr>
                <w:sz w:val="20"/>
              </w:rPr>
              <w:t xml:space="preserve">Объем </w:t>
            </w:r>
            <w:r w:rsidR="000864B8" w:rsidRPr="002A6E06">
              <w:rPr>
                <w:sz w:val="20"/>
              </w:rPr>
              <w:t>производства товаров и услуг</w:t>
            </w:r>
            <w:r w:rsidRPr="002A6E06">
              <w:rPr>
                <w:sz w:val="20"/>
              </w:rPr>
              <w:t>, тыс. руб.</w:t>
            </w:r>
          </w:p>
        </w:tc>
        <w:tc>
          <w:tcPr>
            <w:tcW w:w="671" w:type="pct"/>
            <w:tcMar>
              <w:left w:w="28" w:type="dxa"/>
              <w:right w:w="28" w:type="dxa"/>
            </w:tcMar>
          </w:tcPr>
          <w:p w:rsidR="00571B82" w:rsidRPr="002A6E06" w:rsidRDefault="00571B82" w:rsidP="002A6E06">
            <w:pPr>
              <w:pStyle w:val="af4"/>
              <w:jc w:val="both"/>
              <w:rPr>
                <w:sz w:val="20"/>
                <w:szCs w:val="20"/>
              </w:rPr>
            </w:pPr>
            <w:r w:rsidRPr="002A6E06">
              <w:rPr>
                <w:sz w:val="20"/>
                <w:szCs w:val="20"/>
              </w:rPr>
              <w:t>160033</w:t>
            </w:r>
            <w:r w:rsidR="008A5EF5" w:rsidRPr="002A6E06">
              <w:rPr>
                <w:sz w:val="20"/>
                <w:szCs w:val="20"/>
              </w:rPr>
              <w:t>0</w:t>
            </w:r>
          </w:p>
        </w:tc>
        <w:tc>
          <w:tcPr>
            <w:tcW w:w="705" w:type="pct"/>
            <w:tcMar>
              <w:left w:w="28" w:type="dxa"/>
              <w:right w:w="28" w:type="dxa"/>
            </w:tcMar>
          </w:tcPr>
          <w:p w:rsidR="00571B82" w:rsidRPr="002A6E06" w:rsidRDefault="00571B82" w:rsidP="002A6E06">
            <w:pPr>
              <w:pStyle w:val="af4"/>
              <w:jc w:val="both"/>
              <w:rPr>
                <w:sz w:val="20"/>
                <w:szCs w:val="20"/>
              </w:rPr>
            </w:pPr>
            <w:r w:rsidRPr="002A6E06">
              <w:rPr>
                <w:sz w:val="20"/>
                <w:szCs w:val="20"/>
              </w:rPr>
              <w:t>209997</w:t>
            </w:r>
            <w:r w:rsidR="008A5EF5" w:rsidRPr="002A6E06">
              <w:rPr>
                <w:sz w:val="20"/>
                <w:szCs w:val="20"/>
              </w:rPr>
              <w:t>0</w:t>
            </w:r>
          </w:p>
        </w:tc>
        <w:tc>
          <w:tcPr>
            <w:tcW w:w="512" w:type="pct"/>
            <w:tcMar>
              <w:left w:w="28" w:type="dxa"/>
              <w:right w:w="28" w:type="dxa"/>
            </w:tcMar>
          </w:tcPr>
          <w:p w:rsidR="00571B82" w:rsidRPr="002A6E06" w:rsidRDefault="00571B82" w:rsidP="002A6E06">
            <w:pPr>
              <w:pStyle w:val="af4"/>
              <w:jc w:val="both"/>
              <w:rPr>
                <w:sz w:val="20"/>
                <w:szCs w:val="20"/>
              </w:rPr>
            </w:pPr>
            <w:r w:rsidRPr="002A6E06">
              <w:rPr>
                <w:sz w:val="20"/>
                <w:szCs w:val="20"/>
              </w:rPr>
              <w:t>89168</w:t>
            </w:r>
            <w:r w:rsidR="008A5EF5" w:rsidRPr="002A6E06">
              <w:rPr>
                <w:sz w:val="20"/>
                <w:szCs w:val="20"/>
              </w:rPr>
              <w:t>0</w:t>
            </w:r>
          </w:p>
        </w:tc>
        <w:tc>
          <w:tcPr>
            <w:tcW w:w="563" w:type="pct"/>
            <w:tcMar>
              <w:left w:w="28" w:type="dxa"/>
              <w:right w:w="28" w:type="dxa"/>
            </w:tcMar>
          </w:tcPr>
          <w:p w:rsidR="00571B82" w:rsidRPr="002A6E06" w:rsidRDefault="00571B82" w:rsidP="002A6E06">
            <w:pPr>
              <w:pStyle w:val="af4"/>
              <w:jc w:val="both"/>
              <w:rPr>
                <w:sz w:val="20"/>
                <w:szCs w:val="20"/>
              </w:rPr>
            </w:pPr>
            <w:r w:rsidRPr="002A6E06">
              <w:rPr>
                <w:sz w:val="20"/>
                <w:szCs w:val="20"/>
              </w:rPr>
              <w:t>64237</w:t>
            </w:r>
            <w:r w:rsidR="008A5EF5" w:rsidRPr="002A6E06">
              <w:rPr>
                <w:sz w:val="20"/>
                <w:szCs w:val="20"/>
              </w:rPr>
              <w:t>0</w:t>
            </w:r>
          </w:p>
        </w:tc>
      </w:tr>
      <w:tr w:rsidR="00571B82" w:rsidRPr="002A6E06" w:rsidTr="002A6E06">
        <w:trPr>
          <w:trHeight w:val="90"/>
        </w:trPr>
        <w:tc>
          <w:tcPr>
            <w:tcW w:w="2549" w:type="pct"/>
            <w:tcMar>
              <w:left w:w="28" w:type="dxa"/>
              <w:right w:w="28" w:type="dxa"/>
            </w:tcMar>
          </w:tcPr>
          <w:p w:rsidR="00571B82" w:rsidRPr="002A6E06" w:rsidRDefault="00571B82" w:rsidP="002A6E06">
            <w:pPr>
              <w:pStyle w:val="af0"/>
              <w:jc w:val="both"/>
              <w:rPr>
                <w:sz w:val="20"/>
              </w:rPr>
            </w:pPr>
            <w:r w:rsidRPr="002A6E06">
              <w:rPr>
                <w:sz w:val="20"/>
              </w:rPr>
              <w:t xml:space="preserve">Объем </w:t>
            </w:r>
            <w:r w:rsidR="000864B8" w:rsidRPr="002A6E06">
              <w:rPr>
                <w:sz w:val="20"/>
              </w:rPr>
              <w:t xml:space="preserve">производства товаров и услуг </w:t>
            </w:r>
            <w:r w:rsidRPr="002A6E06">
              <w:rPr>
                <w:sz w:val="20"/>
              </w:rPr>
              <w:t>в месяц, тыс. руб.</w:t>
            </w:r>
          </w:p>
        </w:tc>
        <w:tc>
          <w:tcPr>
            <w:tcW w:w="671" w:type="pct"/>
            <w:tcMar>
              <w:left w:w="28" w:type="dxa"/>
              <w:right w:w="28" w:type="dxa"/>
            </w:tcMar>
          </w:tcPr>
          <w:p w:rsidR="00571B82" w:rsidRPr="002A6E06" w:rsidRDefault="00571B82" w:rsidP="002A6E06">
            <w:pPr>
              <w:pStyle w:val="af4"/>
              <w:jc w:val="both"/>
              <w:rPr>
                <w:sz w:val="20"/>
                <w:szCs w:val="20"/>
              </w:rPr>
            </w:pPr>
            <w:r w:rsidRPr="002A6E06">
              <w:rPr>
                <w:sz w:val="20"/>
                <w:szCs w:val="20"/>
              </w:rPr>
              <w:t>133361</w:t>
            </w:r>
          </w:p>
        </w:tc>
        <w:tc>
          <w:tcPr>
            <w:tcW w:w="705" w:type="pct"/>
            <w:tcMar>
              <w:left w:w="28" w:type="dxa"/>
              <w:right w:w="28" w:type="dxa"/>
            </w:tcMar>
          </w:tcPr>
          <w:p w:rsidR="00571B82" w:rsidRPr="002A6E06" w:rsidRDefault="00571B82" w:rsidP="002A6E06">
            <w:pPr>
              <w:pStyle w:val="af4"/>
              <w:jc w:val="both"/>
              <w:rPr>
                <w:sz w:val="20"/>
                <w:szCs w:val="20"/>
              </w:rPr>
            </w:pPr>
            <w:r w:rsidRPr="002A6E06">
              <w:rPr>
                <w:sz w:val="20"/>
                <w:szCs w:val="20"/>
              </w:rPr>
              <w:t>174998</w:t>
            </w:r>
          </w:p>
        </w:tc>
        <w:tc>
          <w:tcPr>
            <w:tcW w:w="512" w:type="pct"/>
            <w:tcMar>
              <w:left w:w="28" w:type="dxa"/>
              <w:right w:w="28" w:type="dxa"/>
            </w:tcMar>
          </w:tcPr>
          <w:p w:rsidR="00571B82" w:rsidRPr="002A6E06" w:rsidRDefault="00571B82" w:rsidP="002A6E06">
            <w:pPr>
              <w:pStyle w:val="af4"/>
              <w:jc w:val="both"/>
              <w:rPr>
                <w:sz w:val="20"/>
                <w:szCs w:val="20"/>
              </w:rPr>
            </w:pPr>
            <w:r w:rsidRPr="002A6E06">
              <w:rPr>
                <w:sz w:val="20"/>
                <w:szCs w:val="20"/>
              </w:rPr>
              <w:t>74307</w:t>
            </w:r>
          </w:p>
        </w:tc>
        <w:tc>
          <w:tcPr>
            <w:tcW w:w="563" w:type="pct"/>
            <w:tcMar>
              <w:left w:w="28" w:type="dxa"/>
              <w:right w:w="28" w:type="dxa"/>
            </w:tcMar>
          </w:tcPr>
          <w:p w:rsidR="00571B82" w:rsidRPr="002A6E06" w:rsidRDefault="00571B82" w:rsidP="002A6E06">
            <w:pPr>
              <w:pStyle w:val="af4"/>
              <w:jc w:val="both"/>
              <w:rPr>
                <w:sz w:val="20"/>
                <w:szCs w:val="20"/>
              </w:rPr>
            </w:pPr>
            <w:r w:rsidRPr="002A6E06">
              <w:rPr>
                <w:sz w:val="20"/>
                <w:szCs w:val="20"/>
              </w:rPr>
              <w:t>53531</w:t>
            </w:r>
          </w:p>
        </w:tc>
      </w:tr>
      <w:tr w:rsidR="00571B82" w:rsidRPr="002A6E06" w:rsidTr="002A6E06">
        <w:trPr>
          <w:trHeight w:val="90"/>
        </w:trPr>
        <w:tc>
          <w:tcPr>
            <w:tcW w:w="2549" w:type="pct"/>
            <w:tcMar>
              <w:left w:w="28" w:type="dxa"/>
              <w:right w:w="28" w:type="dxa"/>
            </w:tcMar>
          </w:tcPr>
          <w:p w:rsidR="00571B82" w:rsidRPr="002A6E06" w:rsidRDefault="00571B82" w:rsidP="002A6E06">
            <w:pPr>
              <w:pStyle w:val="af0"/>
              <w:jc w:val="both"/>
              <w:rPr>
                <w:sz w:val="20"/>
              </w:rPr>
            </w:pPr>
            <w:r w:rsidRPr="002A6E06">
              <w:rPr>
                <w:sz w:val="20"/>
              </w:rPr>
              <w:t>Себестоимость, тыс. руб.</w:t>
            </w:r>
          </w:p>
        </w:tc>
        <w:tc>
          <w:tcPr>
            <w:tcW w:w="671" w:type="pct"/>
            <w:tcMar>
              <w:left w:w="28" w:type="dxa"/>
              <w:right w:w="28" w:type="dxa"/>
            </w:tcMar>
          </w:tcPr>
          <w:p w:rsidR="00571B82" w:rsidRPr="002A6E06" w:rsidRDefault="00571B82" w:rsidP="002A6E06">
            <w:pPr>
              <w:pStyle w:val="af4"/>
              <w:jc w:val="both"/>
              <w:rPr>
                <w:sz w:val="20"/>
                <w:szCs w:val="20"/>
              </w:rPr>
            </w:pPr>
            <w:r w:rsidRPr="002A6E06">
              <w:rPr>
                <w:sz w:val="20"/>
                <w:szCs w:val="20"/>
              </w:rPr>
              <w:t>158010</w:t>
            </w:r>
            <w:r w:rsidR="008A5EF5" w:rsidRPr="002A6E06">
              <w:rPr>
                <w:sz w:val="20"/>
                <w:szCs w:val="20"/>
              </w:rPr>
              <w:t>0</w:t>
            </w:r>
          </w:p>
        </w:tc>
        <w:tc>
          <w:tcPr>
            <w:tcW w:w="705" w:type="pct"/>
            <w:tcMar>
              <w:left w:w="28" w:type="dxa"/>
              <w:right w:w="28" w:type="dxa"/>
            </w:tcMar>
          </w:tcPr>
          <w:p w:rsidR="00571B82" w:rsidRPr="002A6E06" w:rsidRDefault="00571B82" w:rsidP="002A6E06">
            <w:pPr>
              <w:pStyle w:val="af4"/>
              <w:jc w:val="both"/>
              <w:rPr>
                <w:sz w:val="20"/>
                <w:szCs w:val="20"/>
              </w:rPr>
            </w:pPr>
            <w:r w:rsidRPr="002A6E06">
              <w:rPr>
                <w:sz w:val="20"/>
                <w:szCs w:val="20"/>
              </w:rPr>
              <w:t>187729</w:t>
            </w:r>
            <w:r w:rsidR="008A5EF5" w:rsidRPr="002A6E06">
              <w:rPr>
                <w:sz w:val="20"/>
                <w:szCs w:val="20"/>
              </w:rPr>
              <w:t>0</w:t>
            </w:r>
          </w:p>
        </w:tc>
        <w:tc>
          <w:tcPr>
            <w:tcW w:w="512" w:type="pct"/>
            <w:tcMar>
              <w:left w:w="28" w:type="dxa"/>
              <w:right w:w="28" w:type="dxa"/>
            </w:tcMar>
          </w:tcPr>
          <w:p w:rsidR="00571B82" w:rsidRPr="002A6E06" w:rsidRDefault="00571B82" w:rsidP="002A6E06">
            <w:pPr>
              <w:pStyle w:val="af4"/>
              <w:jc w:val="both"/>
              <w:rPr>
                <w:sz w:val="20"/>
                <w:szCs w:val="20"/>
              </w:rPr>
            </w:pPr>
            <w:r w:rsidRPr="002A6E06">
              <w:rPr>
                <w:sz w:val="20"/>
                <w:szCs w:val="20"/>
              </w:rPr>
              <w:t>77510</w:t>
            </w:r>
            <w:r w:rsidR="008A5EF5" w:rsidRPr="002A6E06">
              <w:rPr>
                <w:sz w:val="20"/>
                <w:szCs w:val="20"/>
              </w:rPr>
              <w:t>0</w:t>
            </w:r>
          </w:p>
        </w:tc>
        <w:tc>
          <w:tcPr>
            <w:tcW w:w="563" w:type="pct"/>
            <w:tcMar>
              <w:left w:w="28" w:type="dxa"/>
              <w:right w:w="28" w:type="dxa"/>
            </w:tcMar>
          </w:tcPr>
          <w:p w:rsidR="00571B82" w:rsidRPr="002A6E06" w:rsidRDefault="00571B82" w:rsidP="002A6E06">
            <w:pPr>
              <w:pStyle w:val="af4"/>
              <w:jc w:val="both"/>
              <w:rPr>
                <w:sz w:val="20"/>
                <w:szCs w:val="20"/>
              </w:rPr>
            </w:pPr>
            <w:r w:rsidRPr="002A6E06">
              <w:rPr>
                <w:sz w:val="20"/>
                <w:szCs w:val="20"/>
              </w:rPr>
              <w:t>58331</w:t>
            </w:r>
            <w:r w:rsidR="008A5EF5" w:rsidRPr="002A6E06">
              <w:rPr>
                <w:sz w:val="20"/>
                <w:szCs w:val="20"/>
              </w:rPr>
              <w:t>0</w:t>
            </w:r>
          </w:p>
        </w:tc>
      </w:tr>
      <w:tr w:rsidR="00571B82" w:rsidRPr="002A6E06" w:rsidTr="002A6E06">
        <w:trPr>
          <w:trHeight w:val="90"/>
        </w:trPr>
        <w:tc>
          <w:tcPr>
            <w:tcW w:w="2549" w:type="pct"/>
            <w:tcMar>
              <w:left w:w="28" w:type="dxa"/>
              <w:right w:w="28" w:type="dxa"/>
            </w:tcMar>
          </w:tcPr>
          <w:p w:rsidR="00571B82" w:rsidRPr="002A6E06" w:rsidRDefault="00571B82" w:rsidP="002A6E06">
            <w:pPr>
              <w:pStyle w:val="af0"/>
              <w:jc w:val="both"/>
              <w:rPr>
                <w:sz w:val="20"/>
              </w:rPr>
            </w:pPr>
            <w:r w:rsidRPr="002A6E06">
              <w:rPr>
                <w:sz w:val="20"/>
              </w:rPr>
              <w:t>Себестоимость в месяц, тыс. руб.</w:t>
            </w:r>
          </w:p>
        </w:tc>
        <w:tc>
          <w:tcPr>
            <w:tcW w:w="671" w:type="pct"/>
            <w:tcMar>
              <w:left w:w="28" w:type="dxa"/>
              <w:right w:w="28" w:type="dxa"/>
            </w:tcMar>
          </w:tcPr>
          <w:p w:rsidR="00571B82" w:rsidRPr="002A6E06" w:rsidRDefault="008A5EF5" w:rsidP="002A6E06">
            <w:pPr>
              <w:pStyle w:val="af4"/>
              <w:jc w:val="both"/>
              <w:rPr>
                <w:sz w:val="20"/>
                <w:szCs w:val="20"/>
              </w:rPr>
            </w:pPr>
            <w:r w:rsidRPr="002A6E06">
              <w:rPr>
                <w:sz w:val="20"/>
                <w:szCs w:val="20"/>
              </w:rPr>
              <w:t>13167</w:t>
            </w:r>
            <w:r w:rsidR="00571B82" w:rsidRPr="002A6E06">
              <w:rPr>
                <w:sz w:val="20"/>
                <w:szCs w:val="20"/>
              </w:rPr>
              <w:t>5</w:t>
            </w:r>
          </w:p>
        </w:tc>
        <w:tc>
          <w:tcPr>
            <w:tcW w:w="705" w:type="pct"/>
            <w:tcMar>
              <w:left w:w="28" w:type="dxa"/>
              <w:right w:w="28" w:type="dxa"/>
            </w:tcMar>
          </w:tcPr>
          <w:p w:rsidR="00571B82" w:rsidRPr="002A6E06" w:rsidRDefault="008A5EF5" w:rsidP="002A6E06">
            <w:pPr>
              <w:pStyle w:val="af4"/>
              <w:jc w:val="both"/>
              <w:rPr>
                <w:sz w:val="20"/>
                <w:szCs w:val="20"/>
              </w:rPr>
            </w:pPr>
            <w:r w:rsidRPr="002A6E06">
              <w:rPr>
                <w:sz w:val="20"/>
                <w:szCs w:val="20"/>
              </w:rPr>
              <w:t>15644</w:t>
            </w:r>
            <w:r w:rsidR="00571B82" w:rsidRPr="002A6E06">
              <w:rPr>
                <w:sz w:val="20"/>
                <w:szCs w:val="20"/>
              </w:rPr>
              <w:t>0</w:t>
            </w:r>
            <w:r w:rsidRPr="002A6E06">
              <w:rPr>
                <w:sz w:val="20"/>
                <w:szCs w:val="20"/>
              </w:rPr>
              <w:t>,</w:t>
            </w:r>
            <w:r w:rsidR="00571B82" w:rsidRPr="002A6E06">
              <w:rPr>
                <w:sz w:val="20"/>
                <w:szCs w:val="20"/>
              </w:rPr>
              <w:t>8</w:t>
            </w:r>
          </w:p>
        </w:tc>
        <w:tc>
          <w:tcPr>
            <w:tcW w:w="512" w:type="pct"/>
            <w:tcMar>
              <w:left w:w="28" w:type="dxa"/>
              <w:right w:w="28" w:type="dxa"/>
            </w:tcMar>
          </w:tcPr>
          <w:p w:rsidR="00571B82" w:rsidRPr="002A6E06" w:rsidRDefault="00571B82" w:rsidP="002A6E06">
            <w:pPr>
              <w:pStyle w:val="af4"/>
              <w:jc w:val="both"/>
              <w:rPr>
                <w:sz w:val="20"/>
                <w:szCs w:val="20"/>
              </w:rPr>
            </w:pPr>
            <w:r w:rsidRPr="002A6E06">
              <w:rPr>
                <w:sz w:val="20"/>
                <w:szCs w:val="20"/>
              </w:rPr>
              <w:t>64591</w:t>
            </w:r>
            <w:r w:rsidR="008A5EF5" w:rsidRPr="002A6E06">
              <w:rPr>
                <w:sz w:val="20"/>
                <w:szCs w:val="20"/>
              </w:rPr>
              <w:t>,</w:t>
            </w:r>
            <w:r w:rsidRPr="002A6E06">
              <w:rPr>
                <w:sz w:val="20"/>
                <w:szCs w:val="20"/>
              </w:rPr>
              <w:t>67</w:t>
            </w:r>
          </w:p>
        </w:tc>
        <w:tc>
          <w:tcPr>
            <w:tcW w:w="563" w:type="pct"/>
            <w:tcMar>
              <w:left w:w="28" w:type="dxa"/>
              <w:right w:w="28" w:type="dxa"/>
            </w:tcMar>
          </w:tcPr>
          <w:p w:rsidR="00571B82" w:rsidRPr="002A6E06" w:rsidRDefault="00571B82" w:rsidP="002A6E06">
            <w:pPr>
              <w:pStyle w:val="af4"/>
              <w:jc w:val="both"/>
              <w:rPr>
                <w:sz w:val="20"/>
                <w:szCs w:val="20"/>
              </w:rPr>
            </w:pPr>
            <w:r w:rsidRPr="002A6E06">
              <w:rPr>
                <w:sz w:val="20"/>
                <w:szCs w:val="20"/>
              </w:rPr>
              <w:t>48609</w:t>
            </w:r>
            <w:r w:rsidR="008A5EF5" w:rsidRPr="002A6E06">
              <w:rPr>
                <w:sz w:val="20"/>
                <w:szCs w:val="20"/>
              </w:rPr>
              <w:t>,</w:t>
            </w:r>
            <w:r w:rsidRPr="002A6E06">
              <w:rPr>
                <w:sz w:val="20"/>
                <w:szCs w:val="20"/>
              </w:rPr>
              <w:t>17</w:t>
            </w:r>
          </w:p>
        </w:tc>
      </w:tr>
      <w:tr w:rsidR="00571B82" w:rsidRPr="002A6E06" w:rsidTr="002A6E06">
        <w:trPr>
          <w:trHeight w:val="90"/>
        </w:trPr>
        <w:tc>
          <w:tcPr>
            <w:tcW w:w="2549" w:type="pct"/>
            <w:tcMar>
              <w:left w:w="28" w:type="dxa"/>
              <w:right w:w="28" w:type="dxa"/>
            </w:tcMar>
          </w:tcPr>
          <w:p w:rsidR="00571B82" w:rsidRPr="002A6E06" w:rsidRDefault="00571B82" w:rsidP="002A6E06">
            <w:pPr>
              <w:pStyle w:val="af0"/>
              <w:jc w:val="both"/>
              <w:rPr>
                <w:sz w:val="20"/>
              </w:rPr>
            </w:pPr>
            <w:r w:rsidRPr="002A6E06">
              <w:rPr>
                <w:sz w:val="20"/>
              </w:rPr>
              <w:t>Прибыль от продаж в месяц, тыс. руб.</w:t>
            </w:r>
          </w:p>
        </w:tc>
        <w:tc>
          <w:tcPr>
            <w:tcW w:w="671" w:type="pct"/>
            <w:tcMar>
              <w:left w:w="28" w:type="dxa"/>
              <w:right w:w="28" w:type="dxa"/>
            </w:tcMar>
          </w:tcPr>
          <w:p w:rsidR="00571B82" w:rsidRPr="002A6E06" w:rsidRDefault="00571B82" w:rsidP="002A6E06">
            <w:pPr>
              <w:pStyle w:val="af4"/>
              <w:jc w:val="both"/>
              <w:rPr>
                <w:sz w:val="20"/>
                <w:szCs w:val="20"/>
              </w:rPr>
            </w:pPr>
            <w:r w:rsidRPr="002A6E06">
              <w:rPr>
                <w:sz w:val="20"/>
                <w:szCs w:val="20"/>
              </w:rPr>
              <w:t>168,6</w:t>
            </w:r>
          </w:p>
        </w:tc>
        <w:tc>
          <w:tcPr>
            <w:tcW w:w="705" w:type="pct"/>
            <w:tcMar>
              <w:left w:w="28" w:type="dxa"/>
              <w:right w:w="28" w:type="dxa"/>
            </w:tcMar>
          </w:tcPr>
          <w:p w:rsidR="00571B82" w:rsidRPr="002A6E06" w:rsidRDefault="00571B82" w:rsidP="002A6E06">
            <w:pPr>
              <w:pStyle w:val="af4"/>
              <w:jc w:val="both"/>
              <w:rPr>
                <w:sz w:val="20"/>
                <w:szCs w:val="20"/>
              </w:rPr>
            </w:pPr>
            <w:r w:rsidRPr="002A6E06">
              <w:rPr>
                <w:sz w:val="20"/>
                <w:szCs w:val="20"/>
              </w:rPr>
              <w:t>1855,7</w:t>
            </w:r>
          </w:p>
        </w:tc>
        <w:tc>
          <w:tcPr>
            <w:tcW w:w="512" w:type="pct"/>
            <w:tcMar>
              <w:left w:w="28" w:type="dxa"/>
              <w:right w:w="28" w:type="dxa"/>
            </w:tcMar>
          </w:tcPr>
          <w:p w:rsidR="00571B82" w:rsidRPr="002A6E06" w:rsidRDefault="00571B82" w:rsidP="002A6E06">
            <w:pPr>
              <w:pStyle w:val="af4"/>
              <w:jc w:val="both"/>
              <w:rPr>
                <w:sz w:val="20"/>
                <w:szCs w:val="20"/>
              </w:rPr>
            </w:pPr>
            <w:r w:rsidRPr="002A6E06">
              <w:rPr>
                <w:sz w:val="20"/>
                <w:szCs w:val="20"/>
              </w:rPr>
              <w:t>971,5</w:t>
            </w:r>
          </w:p>
        </w:tc>
        <w:tc>
          <w:tcPr>
            <w:tcW w:w="563" w:type="pct"/>
            <w:tcMar>
              <w:left w:w="28" w:type="dxa"/>
              <w:right w:w="28" w:type="dxa"/>
            </w:tcMar>
          </w:tcPr>
          <w:p w:rsidR="00571B82" w:rsidRPr="002A6E06" w:rsidRDefault="00571B82" w:rsidP="002A6E06">
            <w:pPr>
              <w:pStyle w:val="af4"/>
              <w:jc w:val="both"/>
              <w:rPr>
                <w:sz w:val="20"/>
                <w:szCs w:val="20"/>
              </w:rPr>
            </w:pPr>
            <w:r w:rsidRPr="002A6E06">
              <w:rPr>
                <w:sz w:val="20"/>
                <w:szCs w:val="20"/>
              </w:rPr>
              <w:t>492,2</w:t>
            </w:r>
          </w:p>
        </w:tc>
      </w:tr>
      <w:tr w:rsidR="00571B82" w:rsidRPr="002A6E06" w:rsidTr="002A6E06">
        <w:trPr>
          <w:trHeight w:val="90"/>
        </w:trPr>
        <w:tc>
          <w:tcPr>
            <w:tcW w:w="2549" w:type="pct"/>
            <w:tcMar>
              <w:left w:w="28" w:type="dxa"/>
              <w:right w:w="28" w:type="dxa"/>
            </w:tcMar>
          </w:tcPr>
          <w:p w:rsidR="00571B82" w:rsidRPr="002A6E06" w:rsidRDefault="00571B82" w:rsidP="002A6E06">
            <w:pPr>
              <w:pStyle w:val="af0"/>
              <w:jc w:val="both"/>
              <w:rPr>
                <w:sz w:val="20"/>
              </w:rPr>
            </w:pPr>
            <w:r w:rsidRPr="002A6E06">
              <w:rPr>
                <w:sz w:val="20"/>
              </w:rPr>
              <w:t xml:space="preserve">Кол-во </w:t>
            </w:r>
            <w:r w:rsidR="000864B8" w:rsidRPr="002A6E06">
              <w:rPr>
                <w:sz w:val="20"/>
              </w:rPr>
              <w:t>станков в конвейере</w:t>
            </w:r>
            <w:r w:rsidRPr="002A6E06">
              <w:rPr>
                <w:sz w:val="20"/>
              </w:rPr>
              <w:t>, задействованных в производстве, шт.</w:t>
            </w:r>
          </w:p>
        </w:tc>
        <w:tc>
          <w:tcPr>
            <w:tcW w:w="671" w:type="pct"/>
            <w:tcMar>
              <w:left w:w="28" w:type="dxa"/>
              <w:right w:w="28" w:type="dxa"/>
            </w:tcMar>
          </w:tcPr>
          <w:p w:rsidR="00BA2BF1" w:rsidRPr="002A6E06" w:rsidRDefault="00BA2BF1" w:rsidP="002A6E06">
            <w:pPr>
              <w:pStyle w:val="af4"/>
              <w:jc w:val="both"/>
              <w:rPr>
                <w:sz w:val="20"/>
                <w:szCs w:val="20"/>
              </w:rPr>
            </w:pPr>
          </w:p>
          <w:p w:rsidR="00571B82" w:rsidRPr="002A6E06" w:rsidRDefault="00571B82" w:rsidP="002A6E06">
            <w:pPr>
              <w:pStyle w:val="af4"/>
              <w:jc w:val="both"/>
              <w:rPr>
                <w:sz w:val="20"/>
                <w:szCs w:val="20"/>
              </w:rPr>
            </w:pPr>
            <w:r w:rsidRPr="002A6E06">
              <w:rPr>
                <w:sz w:val="20"/>
                <w:szCs w:val="20"/>
              </w:rPr>
              <w:t>3</w:t>
            </w:r>
          </w:p>
        </w:tc>
        <w:tc>
          <w:tcPr>
            <w:tcW w:w="705" w:type="pct"/>
            <w:tcMar>
              <w:left w:w="28" w:type="dxa"/>
              <w:right w:w="28" w:type="dxa"/>
            </w:tcMar>
          </w:tcPr>
          <w:p w:rsidR="00BA2BF1" w:rsidRPr="002A6E06" w:rsidRDefault="00BA2BF1" w:rsidP="002A6E06">
            <w:pPr>
              <w:pStyle w:val="af4"/>
              <w:jc w:val="both"/>
              <w:rPr>
                <w:sz w:val="20"/>
                <w:szCs w:val="20"/>
              </w:rPr>
            </w:pPr>
          </w:p>
          <w:p w:rsidR="00571B82" w:rsidRPr="002A6E06" w:rsidRDefault="00571B82" w:rsidP="002A6E06">
            <w:pPr>
              <w:pStyle w:val="af4"/>
              <w:jc w:val="both"/>
              <w:rPr>
                <w:sz w:val="20"/>
                <w:szCs w:val="20"/>
              </w:rPr>
            </w:pPr>
            <w:r w:rsidRPr="002A6E06">
              <w:rPr>
                <w:sz w:val="20"/>
                <w:szCs w:val="20"/>
              </w:rPr>
              <w:t>2</w:t>
            </w:r>
          </w:p>
        </w:tc>
        <w:tc>
          <w:tcPr>
            <w:tcW w:w="512" w:type="pct"/>
            <w:tcMar>
              <w:left w:w="28" w:type="dxa"/>
              <w:right w:w="28" w:type="dxa"/>
            </w:tcMar>
          </w:tcPr>
          <w:p w:rsidR="00BA2BF1" w:rsidRPr="002A6E06" w:rsidRDefault="00BA2BF1" w:rsidP="002A6E06">
            <w:pPr>
              <w:pStyle w:val="af4"/>
              <w:jc w:val="both"/>
              <w:rPr>
                <w:sz w:val="20"/>
                <w:szCs w:val="20"/>
              </w:rPr>
            </w:pPr>
          </w:p>
          <w:p w:rsidR="00571B82" w:rsidRPr="002A6E06" w:rsidRDefault="00571B82" w:rsidP="002A6E06">
            <w:pPr>
              <w:pStyle w:val="af4"/>
              <w:jc w:val="both"/>
              <w:rPr>
                <w:sz w:val="20"/>
                <w:szCs w:val="20"/>
              </w:rPr>
            </w:pPr>
            <w:r w:rsidRPr="002A6E06">
              <w:rPr>
                <w:sz w:val="20"/>
                <w:szCs w:val="20"/>
              </w:rPr>
              <w:t>1</w:t>
            </w:r>
          </w:p>
        </w:tc>
        <w:tc>
          <w:tcPr>
            <w:tcW w:w="563" w:type="pct"/>
            <w:tcMar>
              <w:left w:w="28" w:type="dxa"/>
              <w:right w:w="28" w:type="dxa"/>
            </w:tcMar>
          </w:tcPr>
          <w:p w:rsidR="00BA2BF1" w:rsidRPr="002A6E06" w:rsidRDefault="00BA2BF1" w:rsidP="002A6E06">
            <w:pPr>
              <w:pStyle w:val="af4"/>
              <w:jc w:val="both"/>
              <w:rPr>
                <w:sz w:val="20"/>
                <w:szCs w:val="20"/>
              </w:rPr>
            </w:pPr>
          </w:p>
          <w:p w:rsidR="00571B82" w:rsidRPr="002A6E06" w:rsidRDefault="00571B82" w:rsidP="002A6E06">
            <w:pPr>
              <w:pStyle w:val="af4"/>
              <w:jc w:val="both"/>
              <w:rPr>
                <w:sz w:val="20"/>
                <w:szCs w:val="20"/>
              </w:rPr>
            </w:pPr>
            <w:r w:rsidRPr="002A6E06">
              <w:rPr>
                <w:sz w:val="20"/>
                <w:szCs w:val="20"/>
              </w:rPr>
              <w:t>1</w:t>
            </w:r>
          </w:p>
        </w:tc>
      </w:tr>
      <w:tr w:rsidR="00571B82" w:rsidRPr="002A6E06" w:rsidTr="002A6E06">
        <w:trPr>
          <w:trHeight w:val="90"/>
        </w:trPr>
        <w:tc>
          <w:tcPr>
            <w:tcW w:w="2549" w:type="pct"/>
            <w:tcMar>
              <w:left w:w="28" w:type="dxa"/>
              <w:right w:w="28" w:type="dxa"/>
            </w:tcMar>
          </w:tcPr>
          <w:p w:rsidR="00571B82" w:rsidRPr="002A6E06" w:rsidRDefault="00571B82" w:rsidP="002A6E06">
            <w:pPr>
              <w:pStyle w:val="af0"/>
              <w:jc w:val="both"/>
              <w:rPr>
                <w:sz w:val="20"/>
              </w:rPr>
            </w:pPr>
            <w:r w:rsidRPr="002A6E06">
              <w:rPr>
                <w:sz w:val="20"/>
              </w:rPr>
              <w:t xml:space="preserve">Цена 1 часа аренды </w:t>
            </w:r>
            <w:r w:rsidR="000864B8" w:rsidRPr="002A6E06">
              <w:rPr>
                <w:sz w:val="20"/>
              </w:rPr>
              <w:t>конвейера</w:t>
            </w:r>
            <w:r w:rsidRPr="002A6E06">
              <w:rPr>
                <w:sz w:val="20"/>
              </w:rPr>
              <w:t>, руб.</w:t>
            </w:r>
          </w:p>
        </w:tc>
        <w:tc>
          <w:tcPr>
            <w:tcW w:w="671" w:type="pct"/>
            <w:tcMar>
              <w:left w:w="28" w:type="dxa"/>
              <w:right w:w="28" w:type="dxa"/>
            </w:tcMar>
          </w:tcPr>
          <w:p w:rsidR="00571B82" w:rsidRPr="002A6E06" w:rsidRDefault="008A5EF5" w:rsidP="002A6E06">
            <w:pPr>
              <w:pStyle w:val="af4"/>
              <w:jc w:val="both"/>
              <w:rPr>
                <w:sz w:val="20"/>
                <w:szCs w:val="20"/>
              </w:rPr>
            </w:pPr>
            <w:r w:rsidRPr="002A6E06">
              <w:rPr>
                <w:sz w:val="20"/>
                <w:szCs w:val="20"/>
              </w:rPr>
              <w:t>291</w:t>
            </w:r>
            <w:r w:rsidR="00571B82" w:rsidRPr="002A6E06">
              <w:rPr>
                <w:sz w:val="20"/>
                <w:szCs w:val="20"/>
              </w:rPr>
              <w:t>8</w:t>
            </w:r>
            <w:r w:rsidRPr="002A6E06">
              <w:rPr>
                <w:sz w:val="20"/>
                <w:szCs w:val="20"/>
              </w:rPr>
              <w:t>,</w:t>
            </w:r>
            <w:r w:rsidR="00571B82" w:rsidRPr="002A6E06">
              <w:rPr>
                <w:sz w:val="20"/>
                <w:szCs w:val="20"/>
              </w:rPr>
              <w:t>5</w:t>
            </w:r>
          </w:p>
        </w:tc>
        <w:tc>
          <w:tcPr>
            <w:tcW w:w="705" w:type="pct"/>
            <w:tcMar>
              <w:left w:w="28" w:type="dxa"/>
              <w:right w:w="28" w:type="dxa"/>
            </w:tcMar>
          </w:tcPr>
          <w:p w:rsidR="00571B82" w:rsidRPr="002A6E06" w:rsidRDefault="00571B82" w:rsidP="002A6E06">
            <w:pPr>
              <w:pStyle w:val="af4"/>
              <w:jc w:val="both"/>
              <w:rPr>
                <w:sz w:val="20"/>
                <w:szCs w:val="20"/>
              </w:rPr>
            </w:pPr>
            <w:r w:rsidRPr="002A6E06">
              <w:rPr>
                <w:sz w:val="20"/>
                <w:szCs w:val="20"/>
              </w:rPr>
              <w:t>3794</w:t>
            </w:r>
          </w:p>
        </w:tc>
        <w:tc>
          <w:tcPr>
            <w:tcW w:w="512" w:type="pct"/>
            <w:tcMar>
              <w:left w:w="28" w:type="dxa"/>
              <w:right w:w="28" w:type="dxa"/>
            </w:tcMar>
          </w:tcPr>
          <w:p w:rsidR="00571B82" w:rsidRPr="002A6E06" w:rsidRDefault="008A5EF5" w:rsidP="002A6E06">
            <w:pPr>
              <w:pStyle w:val="af4"/>
              <w:jc w:val="both"/>
              <w:rPr>
                <w:sz w:val="20"/>
                <w:szCs w:val="20"/>
              </w:rPr>
            </w:pPr>
            <w:r w:rsidRPr="002A6E06">
              <w:rPr>
                <w:sz w:val="20"/>
                <w:szCs w:val="20"/>
              </w:rPr>
              <w:t>493</w:t>
            </w:r>
            <w:r w:rsidR="00571B82" w:rsidRPr="002A6E06">
              <w:rPr>
                <w:sz w:val="20"/>
                <w:szCs w:val="20"/>
              </w:rPr>
              <w:t>2</w:t>
            </w:r>
            <w:r w:rsidRPr="002A6E06">
              <w:rPr>
                <w:sz w:val="20"/>
                <w:szCs w:val="20"/>
              </w:rPr>
              <w:t>,</w:t>
            </w:r>
            <w:r w:rsidR="00571B82" w:rsidRPr="002A6E06">
              <w:rPr>
                <w:sz w:val="20"/>
                <w:szCs w:val="20"/>
              </w:rPr>
              <w:t>2</w:t>
            </w:r>
          </w:p>
        </w:tc>
        <w:tc>
          <w:tcPr>
            <w:tcW w:w="563" w:type="pct"/>
            <w:tcMar>
              <w:left w:w="28" w:type="dxa"/>
              <w:right w:w="28" w:type="dxa"/>
            </w:tcMar>
          </w:tcPr>
          <w:p w:rsidR="00571B82" w:rsidRPr="002A6E06" w:rsidRDefault="00571B82" w:rsidP="002A6E06">
            <w:pPr>
              <w:pStyle w:val="af4"/>
              <w:jc w:val="both"/>
              <w:rPr>
                <w:sz w:val="20"/>
                <w:szCs w:val="20"/>
              </w:rPr>
            </w:pPr>
            <w:r w:rsidRPr="002A6E06">
              <w:rPr>
                <w:sz w:val="20"/>
                <w:szCs w:val="20"/>
              </w:rPr>
              <w:t>9864</w:t>
            </w:r>
            <w:r w:rsidR="008A5EF5" w:rsidRPr="002A6E06">
              <w:rPr>
                <w:sz w:val="20"/>
                <w:szCs w:val="20"/>
              </w:rPr>
              <w:t>,</w:t>
            </w:r>
            <w:r w:rsidRPr="002A6E06">
              <w:rPr>
                <w:sz w:val="20"/>
                <w:szCs w:val="20"/>
              </w:rPr>
              <w:t>4</w:t>
            </w:r>
          </w:p>
        </w:tc>
      </w:tr>
      <w:tr w:rsidR="00571B82" w:rsidRPr="002A6E06" w:rsidTr="002A6E06">
        <w:trPr>
          <w:trHeight w:val="90"/>
        </w:trPr>
        <w:tc>
          <w:tcPr>
            <w:tcW w:w="2549" w:type="pct"/>
            <w:tcMar>
              <w:left w:w="28" w:type="dxa"/>
              <w:right w:w="28" w:type="dxa"/>
            </w:tcMar>
          </w:tcPr>
          <w:p w:rsidR="00571B82" w:rsidRPr="002A6E06" w:rsidRDefault="00571B82" w:rsidP="002A6E06">
            <w:pPr>
              <w:pStyle w:val="af0"/>
              <w:jc w:val="both"/>
              <w:rPr>
                <w:sz w:val="20"/>
              </w:rPr>
            </w:pPr>
            <w:r w:rsidRPr="002A6E06">
              <w:rPr>
                <w:sz w:val="20"/>
              </w:rPr>
              <w:t xml:space="preserve">Затраты на аренду </w:t>
            </w:r>
            <w:r w:rsidR="000864B8" w:rsidRPr="002A6E06">
              <w:rPr>
                <w:sz w:val="20"/>
              </w:rPr>
              <w:t>конвейера</w:t>
            </w:r>
            <w:r w:rsidRPr="002A6E06">
              <w:rPr>
                <w:sz w:val="20"/>
              </w:rPr>
              <w:t>, тыс. руб. в год</w:t>
            </w:r>
          </w:p>
        </w:tc>
        <w:tc>
          <w:tcPr>
            <w:tcW w:w="671" w:type="pct"/>
            <w:tcMar>
              <w:left w:w="28" w:type="dxa"/>
              <w:right w:w="28" w:type="dxa"/>
            </w:tcMar>
          </w:tcPr>
          <w:p w:rsidR="00571B82" w:rsidRPr="002A6E06" w:rsidRDefault="008A5EF5" w:rsidP="002A6E06">
            <w:pPr>
              <w:pStyle w:val="af4"/>
              <w:jc w:val="both"/>
              <w:rPr>
                <w:sz w:val="20"/>
                <w:szCs w:val="20"/>
              </w:rPr>
            </w:pPr>
            <w:r w:rsidRPr="002A6E06">
              <w:rPr>
                <w:sz w:val="20"/>
                <w:szCs w:val="20"/>
              </w:rPr>
              <w:t>3151</w:t>
            </w:r>
            <w:r w:rsidR="00571B82" w:rsidRPr="002A6E06">
              <w:rPr>
                <w:sz w:val="20"/>
                <w:szCs w:val="20"/>
              </w:rPr>
              <w:t>9</w:t>
            </w:r>
            <w:r w:rsidRPr="002A6E06">
              <w:rPr>
                <w:sz w:val="20"/>
                <w:szCs w:val="20"/>
              </w:rPr>
              <w:t>,</w:t>
            </w:r>
            <w:r w:rsidR="00571B82" w:rsidRPr="002A6E06">
              <w:rPr>
                <w:sz w:val="20"/>
                <w:szCs w:val="20"/>
              </w:rPr>
              <w:t>8</w:t>
            </w:r>
          </w:p>
        </w:tc>
        <w:tc>
          <w:tcPr>
            <w:tcW w:w="705" w:type="pct"/>
            <w:tcMar>
              <w:left w:w="28" w:type="dxa"/>
              <w:right w:w="28" w:type="dxa"/>
            </w:tcMar>
          </w:tcPr>
          <w:p w:rsidR="00571B82" w:rsidRPr="002A6E06" w:rsidRDefault="008A5EF5" w:rsidP="002A6E06">
            <w:pPr>
              <w:pStyle w:val="af4"/>
              <w:jc w:val="both"/>
              <w:rPr>
                <w:sz w:val="20"/>
                <w:szCs w:val="20"/>
              </w:rPr>
            </w:pPr>
            <w:r w:rsidRPr="002A6E06">
              <w:rPr>
                <w:sz w:val="20"/>
                <w:szCs w:val="20"/>
              </w:rPr>
              <w:t>2731</w:t>
            </w:r>
            <w:r w:rsidR="00571B82" w:rsidRPr="002A6E06">
              <w:rPr>
                <w:sz w:val="20"/>
                <w:szCs w:val="20"/>
              </w:rPr>
              <w:t>6</w:t>
            </w:r>
            <w:r w:rsidRPr="002A6E06">
              <w:rPr>
                <w:sz w:val="20"/>
                <w:szCs w:val="20"/>
              </w:rPr>
              <w:t>,</w:t>
            </w:r>
            <w:r w:rsidR="00571B82" w:rsidRPr="002A6E06">
              <w:rPr>
                <w:sz w:val="20"/>
                <w:szCs w:val="20"/>
              </w:rPr>
              <w:t>8</w:t>
            </w:r>
          </w:p>
        </w:tc>
        <w:tc>
          <w:tcPr>
            <w:tcW w:w="512" w:type="pct"/>
            <w:tcMar>
              <w:left w:w="28" w:type="dxa"/>
              <w:right w:w="28" w:type="dxa"/>
            </w:tcMar>
          </w:tcPr>
          <w:p w:rsidR="00571B82" w:rsidRPr="002A6E06" w:rsidRDefault="00571B82" w:rsidP="002A6E06">
            <w:pPr>
              <w:pStyle w:val="af4"/>
              <w:jc w:val="both"/>
              <w:rPr>
                <w:sz w:val="20"/>
                <w:szCs w:val="20"/>
              </w:rPr>
            </w:pPr>
            <w:r w:rsidRPr="002A6E06">
              <w:rPr>
                <w:sz w:val="20"/>
                <w:szCs w:val="20"/>
              </w:rPr>
              <w:t>17755</w:t>
            </w:r>
            <w:r w:rsidR="008A5EF5" w:rsidRPr="002A6E06">
              <w:rPr>
                <w:sz w:val="20"/>
                <w:szCs w:val="20"/>
              </w:rPr>
              <w:t>,</w:t>
            </w:r>
            <w:r w:rsidRPr="002A6E06">
              <w:rPr>
                <w:sz w:val="20"/>
                <w:szCs w:val="20"/>
              </w:rPr>
              <w:t>9</w:t>
            </w:r>
          </w:p>
        </w:tc>
        <w:tc>
          <w:tcPr>
            <w:tcW w:w="563" w:type="pct"/>
            <w:tcMar>
              <w:left w:w="28" w:type="dxa"/>
              <w:right w:w="28" w:type="dxa"/>
            </w:tcMar>
          </w:tcPr>
          <w:p w:rsidR="00571B82" w:rsidRPr="002A6E06" w:rsidRDefault="00571B82" w:rsidP="002A6E06">
            <w:pPr>
              <w:pStyle w:val="af4"/>
              <w:jc w:val="both"/>
              <w:rPr>
                <w:sz w:val="20"/>
                <w:szCs w:val="20"/>
              </w:rPr>
            </w:pPr>
            <w:r w:rsidRPr="002A6E06">
              <w:rPr>
                <w:sz w:val="20"/>
                <w:szCs w:val="20"/>
              </w:rPr>
              <w:t>35511</w:t>
            </w:r>
            <w:r w:rsidR="008A5EF5" w:rsidRPr="002A6E06">
              <w:rPr>
                <w:sz w:val="20"/>
                <w:szCs w:val="20"/>
              </w:rPr>
              <w:t>,</w:t>
            </w:r>
            <w:r w:rsidRPr="002A6E06">
              <w:rPr>
                <w:sz w:val="20"/>
                <w:szCs w:val="20"/>
              </w:rPr>
              <w:t>8</w:t>
            </w:r>
          </w:p>
        </w:tc>
      </w:tr>
      <w:tr w:rsidR="00571B82" w:rsidRPr="002A6E06" w:rsidTr="002A6E06">
        <w:trPr>
          <w:trHeight w:val="90"/>
        </w:trPr>
        <w:tc>
          <w:tcPr>
            <w:tcW w:w="2549" w:type="pct"/>
            <w:tcMar>
              <w:left w:w="28" w:type="dxa"/>
              <w:right w:w="28" w:type="dxa"/>
            </w:tcMar>
          </w:tcPr>
          <w:p w:rsidR="00571B82" w:rsidRPr="002A6E06" w:rsidRDefault="00571B82" w:rsidP="002A6E06">
            <w:pPr>
              <w:pStyle w:val="af0"/>
              <w:jc w:val="both"/>
              <w:rPr>
                <w:sz w:val="20"/>
              </w:rPr>
            </w:pPr>
            <w:r w:rsidRPr="002A6E06">
              <w:rPr>
                <w:sz w:val="20"/>
              </w:rPr>
              <w:t>в месяц</w:t>
            </w:r>
          </w:p>
        </w:tc>
        <w:tc>
          <w:tcPr>
            <w:tcW w:w="671" w:type="pct"/>
            <w:tcMar>
              <w:left w:w="28" w:type="dxa"/>
              <w:right w:w="28" w:type="dxa"/>
            </w:tcMar>
          </w:tcPr>
          <w:p w:rsidR="00571B82" w:rsidRPr="002A6E06" w:rsidRDefault="008A5EF5" w:rsidP="002A6E06">
            <w:pPr>
              <w:pStyle w:val="af4"/>
              <w:jc w:val="both"/>
              <w:rPr>
                <w:sz w:val="20"/>
                <w:szCs w:val="20"/>
              </w:rPr>
            </w:pPr>
            <w:r w:rsidRPr="002A6E06">
              <w:rPr>
                <w:sz w:val="20"/>
                <w:szCs w:val="20"/>
              </w:rPr>
              <w:t>262</w:t>
            </w:r>
            <w:r w:rsidR="00571B82" w:rsidRPr="002A6E06">
              <w:rPr>
                <w:sz w:val="20"/>
                <w:szCs w:val="20"/>
              </w:rPr>
              <w:t>7</w:t>
            </w:r>
          </w:p>
        </w:tc>
        <w:tc>
          <w:tcPr>
            <w:tcW w:w="705" w:type="pct"/>
            <w:tcMar>
              <w:left w:w="28" w:type="dxa"/>
              <w:right w:w="28" w:type="dxa"/>
            </w:tcMar>
          </w:tcPr>
          <w:p w:rsidR="00571B82" w:rsidRPr="002A6E06" w:rsidRDefault="008A5EF5" w:rsidP="002A6E06">
            <w:pPr>
              <w:pStyle w:val="af4"/>
              <w:jc w:val="both"/>
              <w:rPr>
                <w:sz w:val="20"/>
                <w:szCs w:val="20"/>
              </w:rPr>
            </w:pPr>
            <w:r w:rsidRPr="002A6E06">
              <w:rPr>
                <w:sz w:val="20"/>
                <w:szCs w:val="20"/>
              </w:rPr>
              <w:t>227</w:t>
            </w:r>
            <w:r w:rsidR="00571B82" w:rsidRPr="002A6E06">
              <w:rPr>
                <w:sz w:val="20"/>
                <w:szCs w:val="20"/>
              </w:rPr>
              <w:t>6</w:t>
            </w:r>
          </w:p>
        </w:tc>
        <w:tc>
          <w:tcPr>
            <w:tcW w:w="512" w:type="pct"/>
            <w:tcMar>
              <w:left w:w="28" w:type="dxa"/>
              <w:right w:w="28" w:type="dxa"/>
            </w:tcMar>
          </w:tcPr>
          <w:p w:rsidR="00571B82" w:rsidRPr="002A6E06" w:rsidRDefault="008A5EF5" w:rsidP="002A6E06">
            <w:pPr>
              <w:pStyle w:val="af4"/>
              <w:jc w:val="both"/>
              <w:rPr>
                <w:sz w:val="20"/>
                <w:szCs w:val="20"/>
              </w:rPr>
            </w:pPr>
            <w:r w:rsidRPr="002A6E06">
              <w:rPr>
                <w:sz w:val="20"/>
                <w:szCs w:val="20"/>
              </w:rPr>
              <w:t>148</w:t>
            </w:r>
            <w:r w:rsidR="00571B82" w:rsidRPr="002A6E06">
              <w:rPr>
                <w:sz w:val="20"/>
                <w:szCs w:val="20"/>
              </w:rPr>
              <w:t>0</w:t>
            </w:r>
          </w:p>
        </w:tc>
        <w:tc>
          <w:tcPr>
            <w:tcW w:w="563" w:type="pct"/>
            <w:tcMar>
              <w:left w:w="28" w:type="dxa"/>
              <w:right w:w="28" w:type="dxa"/>
            </w:tcMar>
          </w:tcPr>
          <w:p w:rsidR="00571B82" w:rsidRPr="002A6E06" w:rsidRDefault="008A5EF5" w:rsidP="002A6E06">
            <w:pPr>
              <w:pStyle w:val="af4"/>
              <w:jc w:val="both"/>
              <w:rPr>
                <w:sz w:val="20"/>
                <w:szCs w:val="20"/>
              </w:rPr>
            </w:pPr>
            <w:r w:rsidRPr="002A6E06">
              <w:rPr>
                <w:sz w:val="20"/>
                <w:szCs w:val="20"/>
              </w:rPr>
              <w:t>295</w:t>
            </w:r>
            <w:r w:rsidR="00571B82" w:rsidRPr="002A6E06">
              <w:rPr>
                <w:sz w:val="20"/>
                <w:szCs w:val="20"/>
              </w:rPr>
              <w:t>9</w:t>
            </w:r>
          </w:p>
        </w:tc>
      </w:tr>
      <w:tr w:rsidR="00571B82" w:rsidRPr="002A6E06" w:rsidTr="002A6E06">
        <w:trPr>
          <w:trHeight w:val="315"/>
        </w:trPr>
        <w:tc>
          <w:tcPr>
            <w:tcW w:w="2549" w:type="pct"/>
            <w:tcMar>
              <w:left w:w="28" w:type="dxa"/>
              <w:right w:w="28" w:type="dxa"/>
            </w:tcMar>
          </w:tcPr>
          <w:p w:rsidR="00571B82" w:rsidRPr="002A6E06" w:rsidRDefault="00571B82" w:rsidP="002A6E06">
            <w:pPr>
              <w:pStyle w:val="af0"/>
              <w:jc w:val="both"/>
              <w:rPr>
                <w:sz w:val="20"/>
              </w:rPr>
            </w:pPr>
            <w:r w:rsidRPr="002A6E06">
              <w:rPr>
                <w:sz w:val="20"/>
              </w:rPr>
              <w:t>Удельный вес затрат на аренду кранов в себестоимости, %</w:t>
            </w:r>
          </w:p>
        </w:tc>
        <w:tc>
          <w:tcPr>
            <w:tcW w:w="671" w:type="pct"/>
            <w:tcMar>
              <w:left w:w="28" w:type="dxa"/>
              <w:right w:w="28" w:type="dxa"/>
            </w:tcMar>
          </w:tcPr>
          <w:p w:rsidR="00571B82" w:rsidRPr="002A6E06" w:rsidRDefault="00571B82" w:rsidP="002A6E06">
            <w:pPr>
              <w:pStyle w:val="af4"/>
              <w:jc w:val="both"/>
              <w:rPr>
                <w:sz w:val="20"/>
                <w:szCs w:val="20"/>
              </w:rPr>
            </w:pPr>
            <w:r w:rsidRPr="002A6E06">
              <w:rPr>
                <w:sz w:val="20"/>
                <w:szCs w:val="20"/>
              </w:rPr>
              <w:t>1,99</w:t>
            </w:r>
          </w:p>
        </w:tc>
        <w:tc>
          <w:tcPr>
            <w:tcW w:w="705" w:type="pct"/>
            <w:tcMar>
              <w:left w:w="28" w:type="dxa"/>
              <w:right w:w="28" w:type="dxa"/>
            </w:tcMar>
          </w:tcPr>
          <w:p w:rsidR="00571B82" w:rsidRPr="002A6E06" w:rsidRDefault="00571B82" w:rsidP="002A6E06">
            <w:pPr>
              <w:pStyle w:val="af4"/>
              <w:jc w:val="both"/>
              <w:rPr>
                <w:sz w:val="20"/>
                <w:szCs w:val="20"/>
              </w:rPr>
            </w:pPr>
            <w:r w:rsidRPr="002A6E06">
              <w:rPr>
                <w:sz w:val="20"/>
                <w:szCs w:val="20"/>
              </w:rPr>
              <w:t>1,46</w:t>
            </w:r>
          </w:p>
        </w:tc>
        <w:tc>
          <w:tcPr>
            <w:tcW w:w="512" w:type="pct"/>
            <w:tcMar>
              <w:left w:w="28" w:type="dxa"/>
              <w:right w:w="28" w:type="dxa"/>
            </w:tcMar>
          </w:tcPr>
          <w:p w:rsidR="00571B82" w:rsidRPr="002A6E06" w:rsidRDefault="00571B82" w:rsidP="002A6E06">
            <w:pPr>
              <w:pStyle w:val="af4"/>
              <w:jc w:val="both"/>
              <w:rPr>
                <w:sz w:val="20"/>
                <w:szCs w:val="20"/>
              </w:rPr>
            </w:pPr>
            <w:r w:rsidRPr="002A6E06">
              <w:rPr>
                <w:sz w:val="20"/>
                <w:szCs w:val="20"/>
              </w:rPr>
              <w:t>2,29</w:t>
            </w:r>
          </w:p>
        </w:tc>
        <w:tc>
          <w:tcPr>
            <w:tcW w:w="563" w:type="pct"/>
            <w:tcMar>
              <w:left w:w="28" w:type="dxa"/>
              <w:right w:w="28" w:type="dxa"/>
            </w:tcMar>
          </w:tcPr>
          <w:p w:rsidR="00571B82" w:rsidRPr="002A6E06" w:rsidRDefault="00571B82" w:rsidP="002A6E06">
            <w:pPr>
              <w:pStyle w:val="af4"/>
              <w:jc w:val="both"/>
              <w:rPr>
                <w:sz w:val="20"/>
                <w:szCs w:val="20"/>
              </w:rPr>
            </w:pPr>
            <w:r w:rsidRPr="002A6E06">
              <w:rPr>
                <w:sz w:val="20"/>
                <w:szCs w:val="20"/>
              </w:rPr>
              <w:t>6,09</w:t>
            </w:r>
          </w:p>
        </w:tc>
      </w:tr>
    </w:tbl>
    <w:p w:rsidR="002A6E06" w:rsidRDefault="002A6E06" w:rsidP="00900547">
      <w:pPr>
        <w:pStyle w:val="afe"/>
      </w:pPr>
    </w:p>
    <w:p w:rsidR="00571B82" w:rsidRPr="00900547" w:rsidRDefault="00571B82" w:rsidP="00900547">
      <w:pPr>
        <w:pStyle w:val="afe"/>
      </w:pPr>
      <w:r w:rsidRPr="00900547">
        <w:t>Следовательно, в сложившихся условиях инвестиционная деятельность для предприятия ООО «</w:t>
      </w:r>
      <w:r w:rsidR="008250CF" w:rsidRPr="00900547">
        <w:t>Коралайна Инжиниринг</w:t>
      </w:r>
      <w:r w:rsidRPr="00900547">
        <w:t>» является единственно возможным выходом из сложившейся ситуации. Поэтому представляется необходимым в дальнейшей части работы обосновать величину потребности в финансировании и выбрать наиболее предпочтительный источник финансирования инвестиционной деятельности ООО «</w:t>
      </w:r>
      <w:r w:rsidR="008250CF" w:rsidRPr="00900547">
        <w:t>Коралайна Инжиниринг</w:t>
      </w:r>
      <w:r w:rsidRPr="00900547">
        <w:t>».</w:t>
      </w:r>
    </w:p>
    <w:p w:rsidR="00571B82" w:rsidRPr="00900547" w:rsidRDefault="00571B82" w:rsidP="00900547">
      <w:pPr>
        <w:pStyle w:val="afe"/>
      </w:pPr>
      <w:r w:rsidRPr="00900547">
        <w:t>Для реализации обозначенного выше инвестиционного проекта предприятию необходимы денежные средства в размере 9 млн. руб., которые включают в себя необходимые средства для финансирования следующих расходов:</w:t>
      </w:r>
    </w:p>
    <w:p w:rsidR="00571B82" w:rsidRPr="00900547" w:rsidRDefault="00571B82" w:rsidP="00900547">
      <w:pPr>
        <w:pStyle w:val="afe"/>
        <w:numPr>
          <w:ilvl w:val="0"/>
          <w:numId w:val="36"/>
        </w:numPr>
        <w:ind w:left="0" w:firstLine="709"/>
      </w:pPr>
      <w:r w:rsidRPr="00900547">
        <w:t xml:space="preserve">8 880 000 руб. – стоимость </w:t>
      </w:r>
      <w:r w:rsidR="000864B8" w:rsidRPr="00900547">
        <w:t>оборудования</w:t>
      </w:r>
      <w:r w:rsidRPr="00900547">
        <w:t xml:space="preserve"> (в том числе НДС 1 354 576 руб.)</w:t>
      </w:r>
    </w:p>
    <w:p w:rsidR="00571B82" w:rsidRPr="00900547" w:rsidRDefault="00571B82" w:rsidP="00900547">
      <w:pPr>
        <w:pStyle w:val="afe"/>
        <w:numPr>
          <w:ilvl w:val="0"/>
          <w:numId w:val="36"/>
        </w:numPr>
        <w:ind w:left="0" w:firstLine="709"/>
      </w:pPr>
      <w:r w:rsidRPr="00900547">
        <w:t xml:space="preserve">120 000 руб. – доставка </w:t>
      </w:r>
      <w:r w:rsidR="000864B8" w:rsidRPr="00900547">
        <w:t>оборудования</w:t>
      </w:r>
      <w:r w:rsidRPr="00900547">
        <w:t xml:space="preserve"> из порта Новороссийск (в том числе НДС 18 305 руб.).</w:t>
      </w:r>
    </w:p>
    <w:p w:rsidR="00571B82" w:rsidRPr="00900547" w:rsidRDefault="00571B82" w:rsidP="00900547">
      <w:pPr>
        <w:pStyle w:val="afe"/>
      </w:pPr>
      <w:r w:rsidRPr="00900547">
        <w:t xml:space="preserve">Потребность в финансировании оценивается в размере 100 % от требуемой величины денежных средств, поскольку имеющаяся по итогам </w:t>
      </w:r>
      <w:r w:rsidR="00F429CB" w:rsidRPr="00900547">
        <w:t>2009</w:t>
      </w:r>
      <w:r w:rsidRPr="00900547">
        <w:t xml:space="preserve"> года прибыль будет использована на формирование оборотного капитала в </w:t>
      </w:r>
      <w:r w:rsidR="00F429CB" w:rsidRPr="00900547">
        <w:t>2010</w:t>
      </w:r>
      <w:r w:rsidRPr="00900547">
        <w:t xml:space="preserve"> году.</w:t>
      </w:r>
    </w:p>
    <w:p w:rsidR="00571B82" w:rsidRPr="00900547" w:rsidRDefault="00571B82" w:rsidP="00900547">
      <w:pPr>
        <w:pStyle w:val="afe"/>
      </w:pPr>
      <w:r w:rsidRPr="00900547">
        <w:t>При принятии решения об осуществлении инвестиций аналитики любого предприятия, сталкиваются с проблемой выбора источника, за счет которого они будут профинансированы. К основным источникам финансирования инвестиций в основные фонды обычно относят собственный капитал, рынки ценных бумаг, банковские кредиты и лизинг. В качестве источника финансирования организация рассматривает вариант привлечения банковского кредита либо покупки оборудования посредством лизинга.</w:t>
      </w:r>
    </w:p>
    <w:p w:rsidR="00571B82" w:rsidRPr="00900547" w:rsidRDefault="00571B82" w:rsidP="00900547">
      <w:pPr>
        <w:pStyle w:val="afe"/>
      </w:pPr>
      <w:r w:rsidRPr="00900547">
        <w:t xml:space="preserve">Большинство предприятий не имеет достаточных для осуществления необходимых капитальных вложений собственных источников финансирования. Занимать деньги на открытом рынке, путем размещения дополнительных эмиссий акций или корпоративных облигаций, в России могут позволить себе лишь единицы крупных компаний. В этих условиях наиболее реальным источником финансирования является кредитование, однако и здесь могут возникнуть проблемы: банки предпочитают работать с достаточно крупными предприятиями, имеющими хорошую кредитную историю. </w:t>
      </w:r>
    </w:p>
    <w:p w:rsidR="00571B82" w:rsidRPr="00900547" w:rsidRDefault="00571B82" w:rsidP="00900547">
      <w:pPr>
        <w:pStyle w:val="afe"/>
      </w:pPr>
      <w:r w:rsidRPr="00900547">
        <w:t>Альтернативным по отношению к банковскому кредитованию способом финансирования капитальных вложений является лизинг. В развитых странах посредством этого механизма осуществляется от 20 % до 30 % всех инвестиций в оборудование, в то время как в России доля лизинга во внутренних инвестициях оценивается в 1,5 %-3 %</w:t>
      </w:r>
      <w:r w:rsidR="00F429CB" w:rsidRPr="00900547">
        <w:t>.</w:t>
      </w:r>
    </w:p>
    <w:p w:rsidR="00571B82" w:rsidRPr="00900547" w:rsidRDefault="00571B82" w:rsidP="00900547">
      <w:pPr>
        <w:pStyle w:val="afe"/>
      </w:pPr>
      <w:r w:rsidRPr="00900547">
        <w:t xml:space="preserve">Как правило, финансирование лизинговой сделки осуществляется за счет заемных средств, чаще всего - банковского кредита, привлекаемого лизинговой компанией. В этой ситуации возникает представление, что лизинговая компания - это лишь дополнительный посредник в отношениях между предприятием, поставщиком и банком, а дополнительные посредники обычно ведут к удорожанию продукта или услуги. Однако в лизинговой схеме это не совсем так, поскольку данный механизм инвестирования имеет целый ряд преимуществ, прежде всего, налоговых. </w:t>
      </w:r>
    </w:p>
    <w:p w:rsidR="00571B82" w:rsidRPr="00900547" w:rsidRDefault="00571B82" w:rsidP="00900547">
      <w:pPr>
        <w:pStyle w:val="afe"/>
      </w:pPr>
      <w:r w:rsidRPr="00900547">
        <w:t>Кроме того, лизинговое имущество, как правило, учитывается на балансе лизинговой компании, что избавляет предприятие от уплаты налога на имущество, но, тем не менее, лизингополучатель в последствие является косвенным плательщиком данного налога, так как лизинговая компания учитывает данный налог при расчете лизинговых платежей.</w:t>
      </w:r>
    </w:p>
    <w:p w:rsidR="00571B82" w:rsidRPr="00900547" w:rsidRDefault="00571B82" w:rsidP="00900547">
      <w:pPr>
        <w:pStyle w:val="afe"/>
      </w:pPr>
      <w:r w:rsidRPr="00900547">
        <w:t>Использование лизинга позволяет значительно сократить реальные затраты предприятия на финансирование капитальных вложений, прежде всего за счет сокращения выплат по налогу на прибыль. При определенных условиях не смотря на то, что номинально сумма лизинговых платежей, как правило, выше, чем платежи по кредиту, привлекаемому на те же цели, совокупная сумма затрат при использовании лизингового механизма будет ниже, чем при кредите.</w:t>
      </w:r>
    </w:p>
    <w:p w:rsidR="00571B82" w:rsidRPr="00900547" w:rsidRDefault="00571B82" w:rsidP="00900547">
      <w:pPr>
        <w:pStyle w:val="afe"/>
      </w:pPr>
      <w:r w:rsidRPr="00900547">
        <w:t xml:space="preserve">Для оценки затратности того или иного способа финансирования аналитикам необходимо осуществить моделирование денежных потоков предприятия, возникающих при осуществлении капитальных вложений. </w:t>
      </w:r>
    </w:p>
    <w:p w:rsidR="00571B82" w:rsidRPr="00900547" w:rsidRDefault="00571B82" w:rsidP="00900547">
      <w:pPr>
        <w:pStyle w:val="afe"/>
      </w:pPr>
      <w:r w:rsidRPr="00900547">
        <w:t>Суммарный денежный поток по финансированию капвложений посредством финансового лизинга можно оценить следующим образом (считая, что имущество находится на балансе лизингодателя):</w:t>
      </w:r>
    </w:p>
    <w:p w:rsidR="002A6E06" w:rsidRDefault="002A6E06" w:rsidP="00900547">
      <w:pPr>
        <w:pStyle w:val="afe"/>
      </w:pPr>
    </w:p>
    <w:p w:rsidR="00571B82" w:rsidRPr="00900547" w:rsidRDefault="00FC04AC" w:rsidP="00900547">
      <w:pPr>
        <w:pStyle w:val="afe"/>
      </w:pPr>
      <w:r w:rsidRPr="00900547">
        <w:object w:dxaOrig="4060" w:dyaOrig="639">
          <v:shape id="_x0000_i1038" type="#_x0000_t75" style="width:223.5pt;height:32.25pt" o:ole="">
            <v:imagedata r:id="rId31" o:title=""/>
          </v:shape>
          <o:OLEObject Type="Embed" ProgID="Equation.3" ShapeID="_x0000_i1038" DrawAspect="Content" ObjectID="_1460080707" r:id="rId32"/>
        </w:object>
      </w:r>
    </w:p>
    <w:p w:rsidR="002A6E06" w:rsidRDefault="002A6E06" w:rsidP="00900547">
      <w:pPr>
        <w:pStyle w:val="afe"/>
      </w:pPr>
    </w:p>
    <w:p w:rsidR="00571B82" w:rsidRPr="00900547" w:rsidRDefault="00571B82" w:rsidP="00900547">
      <w:pPr>
        <w:pStyle w:val="afe"/>
      </w:pPr>
      <w:r w:rsidRPr="00900547">
        <w:t xml:space="preserve">где ЛП </w:t>
      </w:r>
      <w:r w:rsidRPr="00900547">
        <w:rPr>
          <w:vertAlign w:val="subscript"/>
        </w:rPr>
        <w:t>t</w:t>
      </w:r>
      <w:r w:rsidRPr="00900547">
        <w:t xml:space="preserve"> - сумма лизингового платежа в периоде t без учета комиссионного вознаграждения лизингодателя;</w:t>
      </w:r>
    </w:p>
    <w:p w:rsidR="00571B82" w:rsidRPr="00900547" w:rsidRDefault="00571B82" w:rsidP="00900547">
      <w:pPr>
        <w:pStyle w:val="afe"/>
      </w:pPr>
      <w:r w:rsidRPr="00900547">
        <w:t>К – комиссионное вознаграждение лизингодателя;</w:t>
      </w:r>
    </w:p>
    <w:p w:rsidR="00571B82" w:rsidRPr="00900547" w:rsidRDefault="00571B82" w:rsidP="00900547">
      <w:pPr>
        <w:pStyle w:val="afe"/>
      </w:pPr>
      <w:r w:rsidRPr="00900547">
        <w:rPr>
          <w:szCs w:val="28"/>
        </w:rPr>
        <w:sym w:font="Symbol" w:char="F044"/>
      </w:r>
      <w:r w:rsidRPr="00900547">
        <w:t>НП</w:t>
      </w:r>
      <w:r w:rsidRPr="00900547">
        <w:rPr>
          <w:vertAlign w:val="subscript"/>
        </w:rPr>
        <w:t xml:space="preserve"> t</w:t>
      </w:r>
      <w:r w:rsidRPr="00900547">
        <w:t xml:space="preserve"> - сокращение налога на прибыль; </w:t>
      </w:r>
    </w:p>
    <w:p w:rsidR="00571B82" w:rsidRPr="00900547" w:rsidRDefault="00571B82" w:rsidP="00900547">
      <w:pPr>
        <w:pStyle w:val="afe"/>
      </w:pPr>
      <w:r w:rsidRPr="00900547">
        <w:rPr>
          <w:szCs w:val="28"/>
        </w:rPr>
        <w:sym w:font="Symbol" w:char="F044"/>
      </w:r>
      <w:r w:rsidRPr="00900547">
        <w:t>НДС</w:t>
      </w:r>
      <w:r w:rsidRPr="00900547">
        <w:rPr>
          <w:vertAlign w:val="subscript"/>
        </w:rPr>
        <w:t xml:space="preserve"> t</w:t>
      </w:r>
      <w:r w:rsidRPr="00900547">
        <w:t xml:space="preserve"> - изменение суммы НДС с лизинговых платежей, подлежащей к зачету</w:t>
      </w:r>
    </w:p>
    <w:p w:rsidR="00571B82" w:rsidRPr="00900547" w:rsidRDefault="00571B82" w:rsidP="00900547">
      <w:pPr>
        <w:pStyle w:val="afe"/>
      </w:pPr>
      <w:r w:rsidRPr="00900547">
        <w:t xml:space="preserve">Сокращение налога на прибыль возникает вследствие включения лизингового платежа в себестоимость и численно равно произведению суммы платежа на ставку налога на прибыль. </w:t>
      </w:r>
    </w:p>
    <w:p w:rsidR="00571B82" w:rsidRPr="00900547" w:rsidRDefault="00571B82" w:rsidP="00900547">
      <w:pPr>
        <w:pStyle w:val="afe"/>
      </w:pPr>
      <w:r w:rsidRPr="00900547">
        <w:t xml:space="preserve">Поскольку на лизинговые платежи, как правило, начисляется НДС, необходимо оценивать возможность предприятия быстро возместить этот НДС за счет текущей деятельности. При отсутствии такой возможности, предприятие не будет возвращать НДС, уплаченный лизингодателю с задержкой, что приведет к удорожанию схемы. </w:t>
      </w:r>
    </w:p>
    <w:p w:rsidR="00571B82" w:rsidRPr="00900547" w:rsidRDefault="00571B82" w:rsidP="00900547">
      <w:pPr>
        <w:pStyle w:val="afe"/>
      </w:pPr>
      <w:r w:rsidRPr="00900547">
        <w:t>При финансировании инвестиций за счет банковского кредита денежны</w:t>
      </w:r>
      <w:r w:rsidR="00F429CB" w:rsidRPr="00900547">
        <w:t>й поток будет несколько сложнее</w:t>
      </w:r>
      <w:r w:rsidRPr="00900547">
        <w:t>:</w:t>
      </w:r>
    </w:p>
    <w:p w:rsidR="002A6E06" w:rsidRDefault="002A6E06" w:rsidP="00900547">
      <w:pPr>
        <w:pStyle w:val="afe"/>
      </w:pPr>
    </w:p>
    <w:p w:rsidR="00571B82" w:rsidRPr="00900547" w:rsidRDefault="00FC04AC" w:rsidP="00900547">
      <w:pPr>
        <w:pStyle w:val="afe"/>
      </w:pPr>
      <w:r w:rsidRPr="00900547">
        <w:object w:dxaOrig="5520" w:dyaOrig="639">
          <v:shape id="_x0000_i1039" type="#_x0000_t75" style="width:292.5pt;height:32.25pt" o:ole="">
            <v:imagedata r:id="rId33" o:title=""/>
          </v:shape>
          <o:OLEObject Type="Embed" ProgID="Equation.3" ShapeID="_x0000_i1039" DrawAspect="Content" ObjectID="_1460080708" r:id="rId34"/>
        </w:object>
      </w:r>
      <w:r w:rsidR="000D0167" w:rsidRPr="00900547">
        <w:t xml:space="preserve"> </w:t>
      </w:r>
    </w:p>
    <w:p w:rsidR="002A6E06" w:rsidRDefault="002A6E06" w:rsidP="00900547">
      <w:pPr>
        <w:pStyle w:val="afe"/>
      </w:pPr>
    </w:p>
    <w:p w:rsidR="00571B82" w:rsidRPr="00900547" w:rsidRDefault="00571B82" w:rsidP="00900547">
      <w:pPr>
        <w:pStyle w:val="afe"/>
      </w:pPr>
      <w:r w:rsidRPr="00900547">
        <w:t xml:space="preserve">где ПП </w:t>
      </w:r>
      <w:r w:rsidRPr="00900547">
        <w:rPr>
          <w:vertAlign w:val="subscript"/>
        </w:rPr>
        <w:t>t</w:t>
      </w:r>
      <w:r w:rsidRPr="00900547">
        <w:t xml:space="preserve"> - сумма платежа поставщику оборудования в периоде t (без НДС); </w:t>
      </w:r>
    </w:p>
    <w:p w:rsidR="00571B82" w:rsidRPr="00900547" w:rsidRDefault="00571B82" w:rsidP="00900547">
      <w:pPr>
        <w:pStyle w:val="afe"/>
      </w:pPr>
      <w:r w:rsidRPr="00900547">
        <w:rPr>
          <w:szCs w:val="28"/>
        </w:rPr>
        <w:sym w:font="Symbol" w:char="F044"/>
      </w:r>
      <w:r w:rsidRPr="00900547">
        <w:t>КР</w:t>
      </w:r>
      <w:r w:rsidRPr="00900547">
        <w:rPr>
          <w:vertAlign w:val="subscript"/>
        </w:rPr>
        <w:t xml:space="preserve"> t</w:t>
      </w:r>
      <w:r w:rsidRPr="00900547">
        <w:t xml:space="preserve"> - изменение суммы основного долга по кредиту. </w:t>
      </w:r>
    </w:p>
    <w:p w:rsidR="00571B82" w:rsidRPr="00900547" w:rsidRDefault="00571B82" w:rsidP="00900547">
      <w:pPr>
        <w:pStyle w:val="afe"/>
      </w:pPr>
      <w:r w:rsidRPr="00900547">
        <w:t>ПР</w:t>
      </w:r>
      <w:r w:rsidRPr="00900547">
        <w:rPr>
          <w:vertAlign w:val="subscript"/>
        </w:rPr>
        <w:t xml:space="preserve"> t</w:t>
      </w:r>
      <w:r w:rsidRPr="00900547">
        <w:t xml:space="preserve"> - проценты за пользование кредитом; </w:t>
      </w:r>
    </w:p>
    <w:p w:rsidR="00571B82" w:rsidRPr="00900547" w:rsidRDefault="00571B82" w:rsidP="00900547">
      <w:pPr>
        <w:pStyle w:val="afe"/>
      </w:pPr>
      <w:r w:rsidRPr="00900547">
        <w:t>НИ</w:t>
      </w:r>
      <w:r w:rsidRPr="00900547">
        <w:rPr>
          <w:vertAlign w:val="subscript"/>
        </w:rPr>
        <w:t xml:space="preserve"> t </w:t>
      </w:r>
      <w:r w:rsidRPr="00900547">
        <w:t xml:space="preserve">- налог на имущество, начисляемый на приобретенные основные фонды; </w:t>
      </w:r>
    </w:p>
    <w:p w:rsidR="00571B82" w:rsidRPr="00900547" w:rsidRDefault="00571B82" w:rsidP="00900547">
      <w:pPr>
        <w:pStyle w:val="afe"/>
      </w:pPr>
      <w:r w:rsidRPr="00900547">
        <w:rPr>
          <w:szCs w:val="28"/>
        </w:rPr>
        <w:sym w:font="Symbol" w:char="F044"/>
      </w:r>
      <w:r w:rsidRPr="00900547">
        <w:t>НП</w:t>
      </w:r>
      <w:r w:rsidRPr="00900547">
        <w:rPr>
          <w:vertAlign w:val="subscript"/>
        </w:rPr>
        <w:t xml:space="preserve"> t</w:t>
      </w:r>
      <w:r w:rsidRPr="00900547">
        <w:t xml:space="preserve"> - сокращение налога на прибыль; </w:t>
      </w:r>
    </w:p>
    <w:p w:rsidR="00571B82" w:rsidRPr="00900547" w:rsidRDefault="00571B82" w:rsidP="00900547">
      <w:pPr>
        <w:pStyle w:val="afe"/>
      </w:pPr>
      <w:r w:rsidRPr="00900547">
        <w:rPr>
          <w:szCs w:val="28"/>
        </w:rPr>
        <w:sym w:font="Symbol" w:char="F044"/>
      </w:r>
      <w:r w:rsidRPr="00900547">
        <w:t>НДС</w:t>
      </w:r>
      <w:r w:rsidRPr="00900547">
        <w:rPr>
          <w:vertAlign w:val="subscript"/>
        </w:rPr>
        <w:t>t</w:t>
      </w:r>
      <w:r w:rsidRPr="00900547">
        <w:t xml:space="preserve"> - изменение суммы НДС на стоимость оборудования, подлежащего к зачету</w:t>
      </w:r>
    </w:p>
    <w:p w:rsidR="00571B82" w:rsidRPr="00900547" w:rsidRDefault="00571B82" w:rsidP="00900547">
      <w:pPr>
        <w:pStyle w:val="afe"/>
      </w:pPr>
      <w:r w:rsidRPr="00900547">
        <w:t xml:space="preserve">Сокращение суммы налога на прибыль, подлежащей к уплате в бюджет при использовании кредита, происходит вследствие уменьшения налогооблагаемой прибыли на сумму амортизации и налога на имущество в части приобретенного основного средства, а также на сумму льготы по капитальным вложениям. </w:t>
      </w:r>
    </w:p>
    <w:p w:rsidR="00571B82" w:rsidRPr="00900547" w:rsidRDefault="00571B82" w:rsidP="00900547">
      <w:pPr>
        <w:pStyle w:val="afe"/>
      </w:pPr>
      <w:r w:rsidRPr="00900547">
        <w:t xml:space="preserve">При оценке денежных потоков необходимо помнить о том, что при лизинге, скорее всего, будет использоваться ускоренная амортизация, а при приобретении имущества за счет кредита, как правило, - нет. Вследствие этого временной горизонт, на котором будут сравниваться денежные потоки, должен быть равен сроку полной амортизации имущества без учета ускорения. </w:t>
      </w:r>
    </w:p>
    <w:p w:rsidR="00571B82" w:rsidRPr="00900547" w:rsidRDefault="00571B82" w:rsidP="00900547">
      <w:pPr>
        <w:pStyle w:val="afe"/>
      </w:pPr>
      <w:r w:rsidRPr="00900547">
        <w:t>Основываясь на вышесказанном, представляется целесообразным сравнить два варианта финансирования сделки по приобретению оборудования. Для целей данной работы предполагается, что все сделки заключаются сроком на два года. Расчеты представлены с учетом налога на имущество и на прибыль, но без привязки к прочим налогам и сборам.</w:t>
      </w:r>
    </w:p>
    <w:p w:rsidR="00571B82" w:rsidRPr="00900547" w:rsidRDefault="00571B82" w:rsidP="00900547">
      <w:pPr>
        <w:pStyle w:val="afe"/>
      </w:pPr>
      <w:r w:rsidRPr="00900547">
        <w:t>На первом этапе будет рассмотрен кредит. Предполагается, что ООО «</w:t>
      </w:r>
      <w:r w:rsidR="008250CF" w:rsidRPr="00900547">
        <w:t>Коралайна Инжиниринг</w:t>
      </w:r>
      <w:r w:rsidRPr="00900547">
        <w:t>» привлечет кредит на сумму 9 млн. руб. сроком на 3 года по ставке 11 % годовых. В качестве альтернативы будут рассмотрены различные схемы погашения этого кредита:</w:t>
      </w:r>
      <w:r w:rsidR="00280623" w:rsidRPr="00900547">
        <w:t xml:space="preserve"> </w:t>
      </w:r>
      <w:r w:rsidRPr="00900547">
        <w:t>погашение аннуитетными платежами (в отношении юридических лиц ис</w:t>
      </w:r>
      <w:r w:rsidR="00AC1FCD" w:rsidRPr="00900547">
        <w:t>пользуется редко, но</w:t>
      </w:r>
      <w:r w:rsidRPr="00900547">
        <w:t xml:space="preserve"> тем не менее имеет место);</w:t>
      </w:r>
      <w:r w:rsidR="00280623" w:rsidRPr="00900547">
        <w:t xml:space="preserve"> </w:t>
      </w:r>
      <w:r w:rsidRPr="00900547">
        <w:t>погашение кредита равными долями ежемесячно с уплатой процентов на остаток долга (дифференцированные платежи);</w:t>
      </w:r>
      <w:r w:rsidR="00280623" w:rsidRPr="00900547">
        <w:t xml:space="preserve"> </w:t>
      </w:r>
      <w:r w:rsidRPr="00900547">
        <w:t>погашение долга в конце срока с уплатой процентов ежемесячно на всю сумму (простые платежи).</w:t>
      </w:r>
    </w:p>
    <w:p w:rsidR="00571B82" w:rsidRPr="00900547" w:rsidRDefault="00571B82" w:rsidP="00900547">
      <w:pPr>
        <w:pStyle w:val="afe"/>
      </w:pPr>
      <w:r w:rsidRPr="00900547">
        <w:t xml:space="preserve">Вычисления будут проводиться в будущих и текущих (дисконтированных величинах). В качестве ставки дисконтирования будет использован темп инфляции на уровне 15 % в год по среднему сложившемуся индексу цен на </w:t>
      </w:r>
      <w:r w:rsidR="008A5EF5" w:rsidRPr="00900547">
        <w:t>товары и услуги предприятия</w:t>
      </w:r>
      <w:r w:rsidRPr="00900547">
        <w:t>.</w:t>
      </w:r>
    </w:p>
    <w:p w:rsidR="00571B82" w:rsidRDefault="00571B82" w:rsidP="00900547">
      <w:pPr>
        <w:pStyle w:val="afe"/>
      </w:pPr>
      <w:r w:rsidRPr="00900547">
        <w:t xml:space="preserve">Так, в недисконтированном представлении совокупная величина платежей по кредиту при аннуитетном графике погашений составит 10 607,3 тыс. руб., что на 81,1 тыс. руб. больше, чем при дифференцированных платежах. При погашении долга в конце срока переплата составит 2970 тыс. руб., что на 1443,8 тыс. руб. больше, чем при дифференцированных платежах (см. рис. </w:t>
      </w:r>
      <w:r w:rsidR="00BA2BF1" w:rsidRPr="00900547">
        <w:t>2.</w:t>
      </w:r>
      <w:r w:rsidR="00E82F4D" w:rsidRPr="00900547">
        <w:t>7</w:t>
      </w:r>
      <w:r w:rsidRPr="00900547">
        <w:t>).</w:t>
      </w:r>
    </w:p>
    <w:p w:rsidR="002A6E06" w:rsidRPr="00900547" w:rsidRDefault="002A6E06" w:rsidP="00900547">
      <w:pPr>
        <w:pStyle w:val="afe"/>
      </w:pPr>
    </w:p>
    <w:p w:rsidR="00571B82" w:rsidRPr="00900547" w:rsidRDefault="00FC04AC" w:rsidP="00900547">
      <w:pPr>
        <w:ind w:firstLine="709"/>
        <w:jc w:val="both"/>
        <w:rPr>
          <w:szCs w:val="28"/>
        </w:rPr>
      </w:pPr>
      <w:r w:rsidRPr="00900547">
        <w:rPr>
          <w:szCs w:val="28"/>
        </w:rPr>
        <w:object w:dxaOrig="6323" w:dyaOrig="4642">
          <v:shape id="_x0000_i1040" type="#_x0000_t75" style="width:316.5pt;height:231.75pt" o:ole="">
            <v:imagedata r:id="rId35" o:title=""/>
          </v:shape>
          <o:OLEObject Type="Embed" ProgID="Excel.Sheet.8" ShapeID="_x0000_i1040" DrawAspect="Content" ObjectID="_1460080709" r:id="rId36">
            <o:FieldCodes>\s</o:FieldCodes>
          </o:OLEObject>
        </w:object>
      </w:r>
    </w:p>
    <w:p w:rsidR="00571B82" w:rsidRPr="00900547" w:rsidRDefault="00571B82" w:rsidP="00900547">
      <w:pPr>
        <w:pStyle w:val="afe"/>
        <w:rPr>
          <w:szCs w:val="28"/>
        </w:rPr>
      </w:pPr>
      <w:r w:rsidRPr="00900547">
        <w:rPr>
          <w:szCs w:val="28"/>
        </w:rPr>
        <w:t xml:space="preserve">Рис. </w:t>
      </w:r>
      <w:r w:rsidR="00BA2BF1" w:rsidRPr="00900547">
        <w:rPr>
          <w:szCs w:val="28"/>
        </w:rPr>
        <w:t>2.</w:t>
      </w:r>
      <w:r w:rsidR="00E82F4D" w:rsidRPr="00900547">
        <w:rPr>
          <w:szCs w:val="28"/>
        </w:rPr>
        <w:t>7</w:t>
      </w:r>
      <w:r w:rsidR="00A31315" w:rsidRPr="00900547">
        <w:rPr>
          <w:szCs w:val="28"/>
        </w:rPr>
        <w:t xml:space="preserve"> –</w:t>
      </w:r>
      <w:r w:rsidRPr="00900547">
        <w:rPr>
          <w:szCs w:val="28"/>
        </w:rPr>
        <w:t xml:space="preserve"> График</w:t>
      </w:r>
      <w:r w:rsidR="00900547">
        <w:rPr>
          <w:szCs w:val="28"/>
        </w:rPr>
        <w:t xml:space="preserve"> </w:t>
      </w:r>
      <w:r w:rsidRPr="00900547">
        <w:rPr>
          <w:szCs w:val="28"/>
        </w:rPr>
        <w:t>денежного потока по погашению кредита при аннуитетной схеме и дифференцированных платежах, руб. в месяц</w:t>
      </w:r>
    </w:p>
    <w:p w:rsidR="002A6E06" w:rsidRDefault="002A6E06" w:rsidP="00900547">
      <w:pPr>
        <w:pStyle w:val="afe"/>
        <w:rPr>
          <w:szCs w:val="28"/>
        </w:rPr>
      </w:pPr>
    </w:p>
    <w:p w:rsidR="00A31315" w:rsidRPr="00900547" w:rsidRDefault="00A31315" w:rsidP="00900547">
      <w:pPr>
        <w:pStyle w:val="afe"/>
        <w:rPr>
          <w:szCs w:val="28"/>
        </w:rPr>
      </w:pPr>
      <w:r w:rsidRPr="00900547">
        <w:rPr>
          <w:szCs w:val="28"/>
        </w:rPr>
        <w:t xml:space="preserve">Однако выводы о привлекательности дифференцированной схемы погашения кредита преждевременны. Учитывая острую потребность строительных предприятий в оборотном капитале, более привлекательным будет тот способ погашения кредита, который обеспечивает меньшую сумму платежей в первое полугодие (год) пользования кредитом. </w:t>
      </w:r>
    </w:p>
    <w:p w:rsidR="00571B82" w:rsidRPr="00900547" w:rsidRDefault="00571B82" w:rsidP="00900547">
      <w:pPr>
        <w:pStyle w:val="afe"/>
        <w:rPr>
          <w:szCs w:val="28"/>
        </w:rPr>
      </w:pPr>
      <w:r w:rsidRPr="00900547">
        <w:rPr>
          <w:szCs w:val="28"/>
        </w:rPr>
        <w:t>Очевидно, что платежи сравниваются лишь на 18 месяце, то есть через полтора года. За это время аннуитетная схема позволяет «сэкономить» 331,8 тыс. руб., что делает ее более привлекательной из-за возможности пользоваться денежными средствами более длительное время.</w:t>
      </w:r>
    </w:p>
    <w:p w:rsidR="00571B82" w:rsidRPr="00900547" w:rsidRDefault="00571B82" w:rsidP="00900547">
      <w:pPr>
        <w:pStyle w:val="afe"/>
        <w:rPr>
          <w:szCs w:val="28"/>
        </w:rPr>
      </w:pPr>
      <w:r w:rsidRPr="00900547">
        <w:rPr>
          <w:szCs w:val="28"/>
        </w:rPr>
        <w:t>В свете сказанного третья схема погашения представляется наиболее привлекательной, поскольку ежемесячные выплаты несопоставимо малы. Если же учитывать временную стоимость денег, то преимущества третьего варианта становятся безоговорочными. Так, с учетом инфляции совокупные величины платежей ООО «</w:t>
      </w:r>
      <w:r w:rsidR="00AC1FCD" w:rsidRPr="00900547">
        <w:rPr>
          <w:szCs w:val="28"/>
        </w:rPr>
        <w:t>Коралайна Инжиниринг</w:t>
      </w:r>
      <w:r w:rsidRPr="00900547">
        <w:rPr>
          <w:szCs w:val="28"/>
        </w:rPr>
        <w:t xml:space="preserve">» по погашению кредита по трем различным схемам будут выглядеть следующим образом (см. табл. </w:t>
      </w:r>
      <w:r w:rsidR="003C43DE" w:rsidRPr="00900547">
        <w:rPr>
          <w:szCs w:val="28"/>
        </w:rPr>
        <w:t>2.</w:t>
      </w:r>
      <w:r w:rsidR="00F429CB" w:rsidRPr="00900547">
        <w:rPr>
          <w:szCs w:val="28"/>
        </w:rPr>
        <w:t>16</w:t>
      </w:r>
      <w:r w:rsidRPr="00900547">
        <w:rPr>
          <w:szCs w:val="28"/>
        </w:rPr>
        <w:t>).</w:t>
      </w:r>
    </w:p>
    <w:p w:rsidR="002A6E06" w:rsidRDefault="002A6E06" w:rsidP="00900547">
      <w:pPr>
        <w:pStyle w:val="af3"/>
        <w:ind w:firstLine="709"/>
        <w:jc w:val="both"/>
      </w:pPr>
    </w:p>
    <w:p w:rsidR="00571B82" w:rsidRPr="00900547" w:rsidRDefault="00571B82" w:rsidP="00900547">
      <w:pPr>
        <w:pStyle w:val="af3"/>
        <w:ind w:firstLine="709"/>
        <w:jc w:val="both"/>
      </w:pPr>
      <w:r w:rsidRPr="00900547">
        <w:t xml:space="preserve">Таблица </w:t>
      </w:r>
      <w:r w:rsidR="003C43DE" w:rsidRPr="00900547">
        <w:t>2.</w:t>
      </w:r>
      <w:r w:rsidR="00F429CB" w:rsidRPr="00900547">
        <w:t>16</w:t>
      </w:r>
    </w:p>
    <w:p w:rsidR="00571B82" w:rsidRPr="00900547" w:rsidRDefault="00571B82" w:rsidP="00900547">
      <w:pPr>
        <w:pStyle w:val="af4"/>
        <w:ind w:firstLine="709"/>
        <w:jc w:val="both"/>
      </w:pPr>
      <w:r w:rsidRPr="00900547">
        <w:t>Совокупные денежные потоки по трем вариантам погашения кредита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63"/>
        <w:gridCol w:w="1791"/>
        <w:gridCol w:w="821"/>
        <w:gridCol w:w="2612"/>
        <w:gridCol w:w="852"/>
      </w:tblGrid>
      <w:tr w:rsidR="00571B82" w:rsidRPr="002A6E06" w:rsidTr="002A6E06">
        <w:tc>
          <w:tcPr>
            <w:tcW w:w="2963" w:type="dxa"/>
            <w:vMerge w:val="restart"/>
          </w:tcPr>
          <w:p w:rsidR="00571B82" w:rsidRPr="002A6E06" w:rsidRDefault="00571B82" w:rsidP="002A6E06">
            <w:pPr>
              <w:pStyle w:val="af4"/>
              <w:jc w:val="both"/>
              <w:rPr>
                <w:sz w:val="20"/>
                <w:szCs w:val="20"/>
              </w:rPr>
            </w:pPr>
            <w:r w:rsidRPr="002A6E06">
              <w:rPr>
                <w:sz w:val="20"/>
                <w:szCs w:val="20"/>
              </w:rPr>
              <w:t>Вариант погашения</w:t>
            </w:r>
          </w:p>
        </w:tc>
        <w:tc>
          <w:tcPr>
            <w:tcW w:w="2612" w:type="dxa"/>
            <w:gridSpan w:val="2"/>
          </w:tcPr>
          <w:p w:rsidR="00571B82" w:rsidRPr="002A6E06" w:rsidRDefault="00571B82" w:rsidP="002A6E06">
            <w:pPr>
              <w:pStyle w:val="af4"/>
              <w:jc w:val="both"/>
              <w:rPr>
                <w:sz w:val="20"/>
                <w:szCs w:val="20"/>
              </w:rPr>
            </w:pPr>
            <w:r w:rsidRPr="002A6E06">
              <w:rPr>
                <w:sz w:val="20"/>
                <w:szCs w:val="20"/>
              </w:rPr>
              <w:t>Будущая стоимость</w:t>
            </w:r>
          </w:p>
        </w:tc>
        <w:tc>
          <w:tcPr>
            <w:tcW w:w="3464" w:type="dxa"/>
            <w:gridSpan w:val="2"/>
          </w:tcPr>
          <w:p w:rsidR="00571B82" w:rsidRPr="002A6E06" w:rsidRDefault="00571B82" w:rsidP="002A6E06">
            <w:pPr>
              <w:pStyle w:val="af4"/>
              <w:jc w:val="both"/>
              <w:rPr>
                <w:sz w:val="20"/>
                <w:szCs w:val="20"/>
              </w:rPr>
            </w:pPr>
            <w:r w:rsidRPr="002A6E06">
              <w:rPr>
                <w:sz w:val="20"/>
                <w:szCs w:val="20"/>
              </w:rPr>
              <w:t>Дисконтированная стоимость</w:t>
            </w:r>
          </w:p>
        </w:tc>
      </w:tr>
      <w:tr w:rsidR="00571B82" w:rsidRPr="002A6E06" w:rsidTr="002A6E06">
        <w:tc>
          <w:tcPr>
            <w:tcW w:w="2963" w:type="dxa"/>
            <w:vMerge/>
          </w:tcPr>
          <w:p w:rsidR="00571B82" w:rsidRPr="002A6E06" w:rsidRDefault="00571B82" w:rsidP="002A6E06">
            <w:pPr>
              <w:pStyle w:val="af0"/>
              <w:jc w:val="both"/>
              <w:rPr>
                <w:sz w:val="20"/>
              </w:rPr>
            </w:pPr>
          </w:p>
        </w:tc>
        <w:tc>
          <w:tcPr>
            <w:tcW w:w="1791" w:type="dxa"/>
          </w:tcPr>
          <w:p w:rsidR="00571B82" w:rsidRPr="002A6E06" w:rsidRDefault="00571B82" w:rsidP="002A6E06">
            <w:pPr>
              <w:pStyle w:val="af4"/>
              <w:jc w:val="both"/>
              <w:rPr>
                <w:sz w:val="20"/>
                <w:szCs w:val="20"/>
              </w:rPr>
            </w:pPr>
            <w:r w:rsidRPr="002A6E06">
              <w:rPr>
                <w:sz w:val="20"/>
                <w:szCs w:val="20"/>
              </w:rPr>
              <w:t>руб.</w:t>
            </w:r>
          </w:p>
        </w:tc>
        <w:tc>
          <w:tcPr>
            <w:tcW w:w="821" w:type="dxa"/>
          </w:tcPr>
          <w:p w:rsidR="00571B82" w:rsidRPr="002A6E06" w:rsidRDefault="00571B82" w:rsidP="002A6E06">
            <w:pPr>
              <w:pStyle w:val="af4"/>
              <w:jc w:val="both"/>
              <w:rPr>
                <w:sz w:val="20"/>
                <w:szCs w:val="20"/>
              </w:rPr>
            </w:pPr>
            <w:r w:rsidRPr="002A6E06">
              <w:rPr>
                <w:sz w:val="20"/>
                <w:szCs w:val="20"/>
              </w:rPr>
              <w:t>ранг</w:t>
            </w:r>
          </w:p>
        </w:tc>
        <w:tc>
          <w:tcPr>
            <w:tcW w:w="2612" w:type="dxa"/>
          </w:tcPr>
          <w:p w:rsidR="00571B82" w:rsidRPr="002A6E06" w:rsidRDefault="00571B82" w:rsidP="002A6E06">
            <w:pPr>
              <w:pStyle w:val="af4"/>
              <w:jc w:val="both"/>
              <w:rPr>
                <w:sz w:val="20"/>
                <w:szCs w:val="20"/>
              </w:rPr>
            </w:pPr>
            <w:r w:rsidRPr="002A6E06">
              <w:rPr>
                <w:sz w:val="20"/>
                <w:szCs w:val="20"/>
              </w:rPr>
              <w:t>руб.</w:t>
            </w:r>
          </w:p>
        </w:tc>
        <w:tc>
          <w:tcPr>
            <w:tcW w:w="852" w:type="dxa"/>
          </w:tcPr>
          <w:p w:rsidR="00571B82" w:rsidRPr="002A6E06" w:rsidRDefault="00571B82" w:rsidP="002A6E06">
            <w:pPr>
              <w:pStyle w:val="af4"/>
              <w:jc w:val="both"/>
              <w:rPr>
                <w:sz w:val="20"/>
                <w:szCs w:val="20"/>
              </w:rPr>
            </w:pPr>
            <w:r w:rsidRPr="002A6E06">
              <w:rPr>
                <w:sz w:val="20"/>
                <w:szCs w:val="20"/>
              </w:rPr>
              <w:t>ранг</w:t>
            </w:r>
          </w:p>
        </w:tc>
      </w:tr>
      <w:tr w:rsidR="00571B82" w:rsidRPr="002A6E06" w:rsidTr="002A6E06">
        <w:tc>
          <w:tcPr>
            <w:tcW w:w="2963" w:type="dxa"/>
          </w:tcPr>
          <w:p w:rsidR="00571B82" w:rsidRPr="002A6E06" w:rsidRDefault="00571B82" w:rsidP="002A6E06">
            <w:pPr>
              <w:pStyle w:val="af0"/>
              <w:jc w:val="both"/>
              <w:rPr>
                <w:sz w:val="20"/>
              </w:rPr>
            </w:pPr>
            <w:r w:rsidRPr="002A6E06">
              <w:rPr>
                <w:sz w:val="20"/>
              </w:rPr>
              <w:t>Аннуитетные платежи</w:t>
            </w:r>
          </w:p>
        </w:tc>
        <w:tc>
          <w:tcPr>
            <w:tcW w:w="1791" w:type="dxa"/>
          </w:tcPr>
          <w:p w:rsidR="00571B82" w:rsidRPr="002A6E06" w:rsidRDefault="00571B82" w:rsidP="002A6E06">
            <w:pPr>
              <w:pStyle w:val="af4"/>
              <w:jc w:val="both"/>
              <w:rPr>
                <w:sz w:val="20"/>
                <w:szCs w:val="20"/>
              </w:rPr>
            </w:pPr>
            <w:r w:rsidRPr="002A6E06">
              <w:rPr>
                <w:sz w:val="20"/>
                <w:szCs w:val="20"/>
              </w:rPr>
              <w:t>10 607 344</w:t>
            </w:r>
          </w:p>
        </w:tc>
        <w:tc>
          <w:tcPr>
            <w:tcW w:w="821" w:type="dxa"/>
          </w:tcPr>
          <w:p w:rsidR="00571B82" w:rsidRPr="002A6E06" w:rsidRDefault="00571B82" w:rsidP="002A6E06">
            <w:pPr>
              <w:pStyle w:val="af4"/>
              <w:jc w:val="both"/>
              <w:rPr>
                <w:sz w:val="20"/>
                <w:szCs w:val="20"/>
              </w:rPr>
            </w:pPr>
            <w:r w:rsidRPr="002A6E06">
              <w:rPr>
                <w:sz w:val="20"/>
                <w:szCs w:val="20"/>
              </w:rPr>
              <w:t>2</w:t>
            </w:r>
          </w:p>
        </w:tc>
        <w:tc>
          <w:tcPr>
            <w:tcW w:w="2612" w:type="dxa"/>
          </w:tcPr>
          <w:p w:rsidR="00571B82" w:rsidRPr="002A6E06" w:rsidRDefault="00571B82" w:rsidP="002A6E06">
            <w:pPr>
              <w:pStyle w:val="af4"/>
              <w:jc w:val="both"/>
              <w:rPr>
                <w:sz w:val="20"/>
                <w:szCs w:val="20"/>
              </w:rPr>
            </w:pPr>
            <w:r w:rsidRPr="002A6E06">
              <w:rPr>
                <w:sz w:val="20"/>
                <w:szCs w:val="20"/>
              </w:rPr>
              <w:t>8 499 802</w:t>
            </w:r>
          </w:p>
        </w:tc>
        <w:tc>
          <w:tcPr>
            <w:tcW w:w="852" w:type="dxa"/>
          </w:tcPr>
          <w:p w:rsidR="00571B82" w:rsidRPr="002A6E06" w:rsidRDefault="00571B82" w:rsidP="002A6E06">
            <w:pPr>
              <w:pStyle w:val="af4"/>
              <w:jc w:val="both"/>
              <w:rPr>
                <w:sz w:val="20"/>
                <w:szCs w:val="20"/>
              </w:rPr>
            </w:pPr>
            <w:r w:rsidRPr="002A6E06">
              <w:rPr>
                <w:sz w:val="20"/>
                <w:szCs w:val="20"/>
              </w:rPr>
              <w:t>2</w:t>
            </w:r>
          </w:p>
        </w:tc>
      </w:tr>
      <w:tr w:rsidR="00571B82" w:rsidRPr="002A6E06" w:rsidTr="002A6E06">
        <w:tc>
          <w:tcPr>
            <w:tcW w:w="2963" w:type="dxa"/>
          </w:tcPr>
          <w:p w:rsidR="00571B82" w:rsidRPr="002A6E06" w:rsidRDefault="00571B82" w:rsidP="002A6E06">
            <w:pPr>
              <w:pStyle w:val="af0"/>
              <w:jc w:val="both"/>
              <w:rPr>
                <w:sz w:val="20"/>
              </w:rPr>
            </w:pPr>
            <w:r w:rsidRPr="002A6E06">
              <w:rPr>
                <w:sz w:val="20"/>
              </w:rPr>
              <w:t>Дифференцированные платежи</w:t>
            </w:r>
          </w:p>
        </w:tc>
        <w:tc>
          <w:tcPr>
            <w:tcW w:w="1791" w:type="dxa"/>
          </w:tcPr>
          <w:p w:rsidR="00571B82" w:rsidRPr="002A6E06" w:rsidRDefault="00571B82" w:rsidP="002A6E06">
            <w:pPr>
              <w:pStyle w:val="af4"/>
              <w:jc w:val="both"/>
              <w:rPr>
                <w:sz w:val="20"/>
                <w:szCs w:val="20"/>
              </w:rPr>
            </w:pPr>
            <w:r w:rsidRPr="002A6E06">
              <w:rPr>
                <w:sz w:val="20"/>
                <w:szCs w:val="20"/>
              </w:rPr>
              <w:t>10 526 250</w:t>
            </w:r>
          </w:p>
        </w:tc>
        <w:tc>
          <w:tcPr>
            <w:tcW w:w="821" w:type="dxa"/>
          </w:tcPr>
          <w:p w:rsidR="00571B82" w:rsidRPr="002A6E06" w:rsidRDefault="00571B82" w:rsidP="002A6E06">
            <w:pPr>
              <w:pStyle w:val="af4"/>
              <w:jc w:val="both"/>
              <w:rPr>
                <w:sz w:val="20"/>
                <w:szCs w:val="20"/>
              </w:rPr>
            </w:pPr>
            <w:r w:rsidRPr="002A6E06">
              <w:rPr>
                <w:sz w:val="20"/>
                <w:szCs w:val="20"/>
              </w:rPr>
              <w:t>1</w:t>
            </w:r>
          </w:p>
        </w:tc>
        <w:tc>
          <w:tcPr>
            <w:tcW w:w="2612" w:type="dxa"/>
          </w:tcPr>
          <w:p w:rsidR="00571B82" w:rsidRPr="002A6E06" w:rsidRDefault="00571B82" w:rsidP="002A6E06">
            <w:pPr>
              <w:pStyle w:val="af4"/>
              <w:jc w:val="both"/>
              <w:rPr>
                <w:sz w:val="20"/>
                <w:szCs w:val="20"/>
              </w:rPr>
            </w:pPr>
            <w:r w:rsidRPr="002A6E06">
              <w:rPr>
                <w:sz w:val="20"/>
                <w:szCs w:val="20"/>
              </w:rPr>
              <w:t>8 523 151</w:t>
            </w:r>
          </w:p>
        </w:tc>
        <w:tc>
          <w:tcPr>
            <w:tcW w:w="852" w:type="dxa"/>
          </w:tcPr>
          <w:p w:rsidR="00571B82" w:rsidRPr="002A6E06" w:rsidRDefault="00571B82" w:rsidP="002A6E06">
            <w:pPr>
              <w:pStyle w:val="af4"/>
              <w:jc w:val="both"/>
              <w:rPr>
                <w:sz w:val="20"/>
                <w:szCs w:val="20"/>
              </w:rPr>
            </w:pPr>
            <w:r w:rsidRPr="002A6E06">
              <w:rPr>
                <w:sz w:val="20"/>
                <w:szCs w:val="20"/>
              </w:rPr>
              <w:t>3</w:t>
            </w:r>
          </w:p>
        </w:tc>
      </w:tr>
      <w:tr w:rsidR="00571B82" w:rsidRPr="002A6E06" w:rsidTr="002A6E06">
        <w:tc>
          <w:tcPr>
            <w:tcW w:w="2963" w:type="dxa"/>
          </w:tcPr>
          <w:p w:rsidR="00571B82" w:rsidRPr="002A6E06" w:rsidRDefault="00571B82" w:rsidP="002A6E06">
            <w:pPr>
              <w:pStyle w:val="af0"/>
              <w:jc w:val="both"/>
              <w:rPr>
                <w:sz w:val="20"/>
              </w:rPr>
            </w:pPr>
            <w:r w:rsidRPr="002A6E06">
              <w:rPr>
                <w:sz w:val="20"/>
              </w:rPr>
              <w:t>Погашение в конце срока</w:t>
            </w:r>
          </w:p>
        </w:tc>
        <w:tc>
          <w:tcPr>
            <w:tcW w:w="1791" w:type="dxa"/>
          </w:tcPr>
          <w:p w:rsidR="00571B82" w:rsidRPr="002A6E06" w:rsidRDefault="00571B82" w:rsidP="002A6E06">
            <w:pPr>
              <w:pStyle w:val="af4"/>
              <w:jc w:val="both"/>
              <w:rPr>
                <w:sz w:val="20"/>
                <w:szCs w:val="20"/>
              </w:rPr>
            </w:pPr>
            <w:r w:rsidRPr="002A6E06">
              <w:rPr>
                <w:sz w:val="20"/>
                <w:szCs w:val="20"/>
              </w:rPr>
              <w:t>11 970 000</w:t>
            </w:r>
          </w:p>
        </w:tc>
        <w:tc>
          <w:tcPr>
            <w:tcW w:w="821" w:type="dxa"/>
          </w:tcPr>
          <w:p w:rsidR="00571B82" w:rsidRPr="002A6E06" w:rsidRDefault="00571B82" w:rsidP="002A6E06">
            <w:pPr>
              <w:pStyle w:val="af4"/>
              <w:jc w:val="both"/>
              <w:rPr>
                <w:sz w:val="20"/>
                <w:szCs w:val="20"/>
              </w:rPr>
            </w:pPr>
            <w:r w:rsidRPr="002A6E06">
              <w:rPr>
                <w:sz w:val="20"/>
                <w:szCs w:val="20"/>
              </w:rPr>
              <w:t>3</w:t>
            </w:r>
          </w:p>
        </w:tc>
        <w:tc>
          <w:tcPr>
            <w:tcW w:w="2612" w:type="dxa"/>
          </w:tcPr>
          <w:p w:rsidR="00571B82" w:rsidRPr="002A6E06" w:rsidRDefault="00571B82" w:rsidP="002A6E06">
            <w:pPr>
              <w:pStyle w:val="af4"/>
              <w:jc w:val="both"/>
              <w:rPr>
                <w:sz w:val="20"/>
                <w:szCs w:val="20"/>
              </w:rPr>
            </w:pPr>
            <w:r w:rsidRPr="002A6E06">
              <w:rPr>
                <w:sz w:val="20"/>
                <w:szCs w:val="20"/>
              </w:rPr>
              <w:t>8 134 582</w:t>
            </w:r>
          </w:p>
        </w:tc>
        <w:tc>
          <w:tcPr>
            <w:tcW w:w="852" w:type="dxa"/>
          </w:tcPr>
          <w:p w:rsidR="00571B82" w:rsidRPr="002A6E06" w:rsidRDefault="00571B82" w:rsidP="002A6E06">
            <w:pPr>
              <w:pStyle w:val="af4"/>
              <w:jc w:val="both"/>
              <w:rPr>
                <w:sz w:val="20"/>
                <w:szCs w:val="20"/>
              </w:rPr>
            </w:pPr>
            <w:r w:rsidRPr="002A6E06">
              <w:rPr>
                <w:sz w:val="20"/>
                <w:szCs w:val="20"/>
              </w:rPr>
              <w:t>1</w:t>
            </w:r>
          </w:p>
        </w:tc>
      </w:tr>
      <w:tr w:rsidR="00571B82" w:rsidRPr="002A6E06" w:rsidTr="002A6E06">
        <w:tc>
          <w:tcPr>
            <w:tcW w:w="2963" w:type="dxa"/>
          </w:tcPr>
          <w:p w:rsidR="00571B82" w:rsidRPr="002A6E06" w:rsidRDefault="00571B82" w:rsidP="002A6E06">
            <w:pPr>
              <w:pStyle w:val="af0"/>
              <w:jc w:val="both"/>
              <w:rPr>
                <w:sz w:val="20"/>
              </w:rPr>
            </w:pPr>
            <w:r w:rsidRPr="002A6E06">
              <w:rPr>
                <w:sz w:val="20"/>
              </w:rPr>
              <w:t>Экономия (ранг 3 минус ранг 1)</w:t>
            </w:r>
          </w:p>
        </w:tc>
        <w:tc>
          <w:tcPr>
            <w:tcW w:w="1791" w:type="dxa"/>
          </w:tcPr>
          <w:p w:rsidR="00571B82" w:rsidRPr="002A6E06" w:rsidRDefault="00571B82" w:rsidP="002A6E06">
            <w:pPr>
              <w:pStyle w:val="af4"/>
              <w:jc w:val="both"/>
              <w:rPr>
                <w:sz w:val="20"/>
                <w:szCs w:val="20"/>
              </w:rPr>
            </w:pPr>
            <w:r w:rsidRPr="002A6E06">
              <w:rPr>
                <w:sz w:val="20"/>
                <w:szCs w:val="20"/>
              </w:rPr>
              <w:t>1 443 750</w:t>
            </w:r>
          </w:p>
        </w:tc>
        <w:tc>
          <w:tcPr>
            <w:tcW w:w="821" w:type="dxa"/>
          </w:tcPr>
          <w:p w:rsidR="00571B82" w:rsidRPr="002A6E06" w:rsidRDefault="00571B82" w:rsidP="002A6E06">
            <w:pPr>
              <w:pStyle w:val="af4"/>
              <w:jc w:val="both"/>
              <w:rPr>
                <w:sz w:val="20"/>
                <w:szCs w:val="20"/>
              </w:rPr>
            </w:pPr>
            <w:r w:rsidRPr="002A6E06">
              <w:rPr>
                <w:sz w:val="20"/>
                <w:szCs w:val="20"/>
              </w:rPr>
              <w:t>-</w:t>
            </w:r>
          </w:p>
        </w:tc>
        <w:tc>
          <w:tcPr>
            <w:tcW w:w="2612" w:type="dxa"/>
          </w:tcPr>
          <w:p w:rsidR="00571B82" w:rsidRPr="002A6E06" w:rsidRDefault="00571B82" w:rsidP="002A6E06">
            <w:pPr>
              <w:pStyle w:val="af4"/>
              <w:jc w:val="both"/>
              <w:rPr>
                <w:sz w:val="20"/>
                <w:szCs w:val="20"/>
              </w:rPr>
            </w:pPr>
            <w:r w:rsidRPr="002A6E06">
              <w:rPr>
                <w:sz w:val="20"/>
                <w:szCs w:val="20"/>
              </w:rPr>
              <w:t>388 569</w:t>
            </w:r>
          </w:p>
        </w:tc>
        <w:tc>
          <w:tcPr>
            <w:tcW w:w="852" w:type="dxa"/>
          </w:tcPr>
          <w:p w:rsidR="00571B82" w:rsidRPr="002A6E06" w:rsidRDefault="00571B82" w:rsidP="002A6E06">
            <w:pPr>
              <w:pStyle w:val="af4"/>
              <w:jc w:val="both"/>
              <w:rPr>
                <w:sz w:val="20"/>
                <w:szCs w:val="20"/>
              </w:rPr>
            </w:pPr>
            <w:r w:rsidRPr="002A6E06">
              <w:rPr>
                <w:sz w:val="20"/>
                <w:szCs w:val="20"/>
              </w:rPr>
              <w:t>-</w:t>
            </w:r>
          </w:p>
        </w:tc>
      </w:tr>
    </w:tbl>
    <w:p w:rsidR="002A6E06" w:rsidRDefault="002A6E06" w:rsidP="00900547">
      <w:pPr>
        <w:pStyle w:val="afe"/>
      </w:pPr>
    </w:p>
    <w:p w:rsidR="00A31315" w:rsidRPr="00900547" w:rsidRDefault="00A31315" w:rsidP="00900547">
      <w:pPr>
        <w:pStyle w:val="afe"/>
      </w:pPr>
      <w:r w:rsidRPr="00900547">
        <w:t>Таким образом, в дальнейшем будет рассмотрен в качестве приоритетного вариант погашения кредита в конце срока.</w:t>
      </w:r>
    </w:p>
    <w:p w:rsidR="00A31315" w:rsidRPr="00900547" w:rsidRDefault="00A31315" w:rsidP="00900547">
      <w:pPr>
        <w:pStyle w:val="afe"/>
      </w:pPr>
      <w:r w:rsidRPr="00900547">
        <w:t>Представляется целесообразным далее рассмотреть вариант приобретения оборудования посредством лизинга. Для этого ООО «Коралайна Инжиниринг» заключает договор о лизинге с лизинговой компанией на следующих условиях: передача башенного крана в лизинг с последующим выкупом сроком на три года при условии ежемесячного гашения стоимости имущества и с уплатой вознаграждения лизинговой компании в размере 5% от стоимости сделки.</w:t>
      </w:r>
    </w:p>
    <w:p w:rsidR="00571B82" w:rsidRPr="00900547" w:rsidRDefault="00571B82" w:rsidP="00900547">
      <w:pPr>
        <w:ind w:firstLine="709"/>
        <w:jc w:val="both"/>
        <w:rPr>
          <w:szCs w:val="28"/>
        </w:rPr>
      </w:pPr>
      <w:r w:rsidRPr="00900547">
        <w:rPr>
          <w:szCs w:val="28"/>
        </w:rPr>
        <w:t>Лизинговая компания приобретает оборудование за счет привлеченного кредита по ставке 6 % годовых. Сумма лизинговых платежей складывается из сумм в погашение ссудной задолженности по аннуитетной схеме, процентов за кредит и комиссионного вознаграждения, начисляемого на сумму ежемесячного платежа.</w:t>
      </w:r>
    </w:p>
    <w:p w:rsidR="00571B82" w:rsidRPr="00900547" w:rsidRDefault="00571B82" w:rsidP="00900547">
      <w:pPr>
        <w:ind w:firstLine="709"/>
        <w:jc w:val="both"/>
        <w:rPr>
          <w:szCs w:val="28"/>
        </w:rPr>
      </w:pPr>
      <w:r w:rsidRPr="00900547">
        <w:rPr>
          <w:szCs w:val="28"/>
        </w:rPr>
        <w:t>Таким образом, совокупная величина платежей при лизинге составит 10349,5 тыс. руб., что не превышает ни один из вариантов погашения кредита. При этом дисконтированная величина составит 8293,2 тыс. руб., что на 158,6 тыс. руб. больше, чем при погашении кредита в конце срока.</w:t>
      </w:r>
    </w:p>
    <w:p w:rsidR="00571B82" w:rsidRPr="00900547" w:rsidRDefault="00571B82" w:rsidP="00900547">
      <w:pPr>
        <w:ind w:firstLine="709"/>
        <w:jc w:val="both"/>
        <w:rPr>
          <w:szCs w:val="28"/>
        </w:rPr>
      </w:pPr>
      <w:r w:rsidRPr="00900547">
        <w:rPr>
          <w:szCs w:val="28"/>
        </w:rPr>
        <w:t>В контексте проведенного анализа было установлено, что предприятию необходимо активно включаться в процессы наращивания объемов производства и делать это на основе расширения материально-технической базы. Таким образом, наиболее оправданной стратегией была признана стратегия инвестиционного роста, позволяющая снять зависимость предприятия от услуг и ценовой политики сторонних организаций в части обеспечения жизненно-важными средствами труда (</w:t>
      </w:r>
      <w:r w:rsidR="00E82F4D" w:rsidRPr="00900547">
        <w:rPr>
          <w:szCs w:val="28"/>
        </w:rPr>
        <w:t>конвейер</w:t>
      </w:r>
      <w:r w:rsidRPr="00900547">
        <w:rPr>
          <w:szCs w:val="28"/>
        </w:rPr>
        <w:t>).</w:t>
      </w:r>
    </w:p>
    <w:p w:rsidR="00477A07" w:rsidRPr="00900547" w:rsidRDefault="00477A07" w:rsidP="00900547">
      <w:pPr>
        <w:ind w:firstLine="709"/>
        <w:jc w:val="both"/>
        <w:rPr>
          <w:szCs w:val="28"/>
        </w:rPr>
      </w:pPr>
    </w:p>
    <w:p w:rsidR="00477A07" w:rsidRPr="00900547" w:rsidRDefault="002A6E06" w:rsidP="00900547">
      <w:pPr>
        <w:pStyle w:val="210"/>
        <w:ind w:firstLine="709"/>
        <w:jc w:val="both"/>
        <w:outlineLvl w:val="9"/>
        <w:rPr>
          <w:b w:val="0"/>
        </w:rPr>
      </w:pPr>
      <w:bookmarkStart w:id="18" w:name="_Toc260740187"/>
      <w:bookmarkStart w:id="19" w:name="_Toc260740229"/>
      <w:r>
        <w:rPr>
          <w:b w:val="0"/>
        </w:rPr>
        <w:br w:type="page"/>
      </w:r>
      <w:r w:rsidR="00477A07" w:rsidRPr="00900547">
        <w:rPr>
          <w:b w:val="0"/>
        </w:rPr>
        <w:t>Выводы по главе</w:t>
      </w:r>
      <w:bookmarkEnd w:id="18"/>
      <w:bookmarkEnd w:id="19"/>
    </w:p>
    <w:p w:rsidR="00477A07" w:rsidRPr="00900547" w:rsidRDefault="00477A07" w:rsidP="00900547">
      <w:pPr>
        <w:pStyle w:val="afe"/>
      </w:pPr>
    </w:p>
    <w:p w:rsidR="00477A07" w:rsidRPr="00900547" w:rsidRDefault="00477A07" w:rsidP="00900547">
      <w:pPr>
        <w:pStyle w:val="afe"/>
      </w:pPr>
      <w:r w:rsidRPr="00900547">
        <w:t>Практическое исследование проводится на базе даны общества с ограниченной ответственностью «</w:t>
      </w:r>
      <w:r w:rsidR="00AC1CCA" w:rsidRPr="00900547">
        <w:t>Коралайна Инжиниринг</w:t>
      </w:r>
      <w:r w:rsidRPr="00900547">
        <w:t xml:space="preserve"> – CETCO».</w:t>
      </w:r>
    </w:p>
    <w:p w:rsidR="00477A07" w:rsidRPr="00900547" w:rsidRDefault="00477A07" w:rsidP="00900547">
      <w:pPr>
        <w:pStyle w:val="afe"/>
      </w:pPr>
      <w:r w:rsidRPr="00900547">
        <w:t>Предприятие занимается обогащением минерального сырья, поставками оборудования для добывающей и перерабатывающей промышленности.</w:t>
      </w:r>
    </w:p>
    <w:p w:rsidR="00477A07" w:rsidRPr="00900547" w:rsidRDefault="00477A07" w:rsidP="00900547">
      <w:pPr>
        <w:pStyle w:val="afe"/>
      </w:pPr>
      <w:r w:rsidRPr="00900547">
        <w:rPr>
          <w:iCs/>
        </w:rPr>
        <w:t>В ООО «Коралайна Инжиниринг» работает 509 человек, выполняющих различные функции.</w:t>
      </w:r>
    </w:p>
    <w:p w:rsidR="00477A07" w:rsidRPr="00900547" w:rsidRDefault="00477A07" w:rsidP="00900547">
      <w:pPr>
        <w:pStyle w:val="afe"/>
      </w:pPr>
      <w:r w:rsidRPr="00900547">
        <w:t xml:space="preserve">Доминирующим источником формирования имущества предприятия на всем протяжении рассматриваемого периода являются заемные средства, доля которых в балансе составляла 110,1 % на 1.01.2007 г., 119,2 % - на 1.01.2008 г., 131,6 % - на 1.01.2009 г. и 132,4 % на начало </w:t>
      </w:r>
      <w:smartTag w:uri="urn:schemas-microsoft-com:office:smarttags" w:element="metricconverter">
        <w:smartTagPr>
          <w:attr w:name="ProductID" w:val="2010 г"/>
        </w:smartTagPr>
        <w:r w:rsidRPr="00900547">
          <w:t>2010 г</w:t>
        </w:r>
      </w:smartTag>
      <w:r w:rsidRPr="00900547">
        <w:t>.</w:t>
      </w:r>
    </w:p>
    <w:p w:rsidR="00477A07" w:rsidRPr="00900547" w:rsidRDefault="00477A07" w:rsidP="00900547">
      <w:pPr>
        <w:pStyle w:val="afe"/>
      </w:pPr>
      <w:r w:rsidRPr="00900547">
        <w:t>Такая структура обусловлена тем, что в балансе присутствует непокрытый убыток прошлых лет, величина которого колеблется от 133850 тыс. руб. (на 1.01.2010 г.) до 196180 тыс. руб. (на 1.01.2009 г.).</w:t>
      </w:r>
    </w:p>
    <w:p w:rsidR="00CB222C" w:rsidRPr="00900547" w:rsidRDefault="00CB222C" w:rsidP="00900547">
      <w:pPr>
        <w:pStyle w:val="afe"/>
      </w:pPr>
      <w:r w:rsidRPr="00900547">
        <w:t>В 2009 году снижение объемов производства товаров и услуг продолжилось и составило 28 % к уровню 2007 года. В сопоставлении с 2007 годом, когда объем был максимальным, отмечено снижение на 226 % (в 3,26 раза). Следствием такого снижения объема производства товаров и услуг стало снижение ряда трудовых показателей, показателей использования основных производственных фондов, а также показателей результатов производственно-хозяйственной деятельности ООО «Коралайна Инжиниринг».</w:t>
      </w:r>
    </w:p>
    <w:p w:rsidR="00CB222C" w:rsidRPr="00900547" w:rsidRDefault="00CB222C" w:rsidP="00900547">
      <w:pPr>
        <w:pStyle w:val="afe"/>
      </w:pPr>
      <w:r w:rsidRPr="00900547">
        <w:t xml:space="preserve">Чистая выручка за анализируемый период сократилась примерно в 2,5 раза с 1600330 тыс. руб. на 1.01.2007 г. до 642370 тыс. руб. на 1.01.2010 г. Валовая прибыль при этом варьировалась от 20230 тыс. руб. в 2006 году до 222680 тыс. руб. в </w:t>
      </w:r>
      <w:smartTag w:uri="urn:schemas-microsoft-com:office:smarttags" w:element="metricconverter">
        <w:smartTagPr>
          <w:attr w:name="ProductID" w:val="2007 г"/>
        </w:smartTagPr>
        <w:r w:rsidRPr="00900547">
          <w:t>2007 г</w:t>
        </w:r>
      </w:smartTag>
      <w:r w:rsidRPr="00900547">
        <w:t>.</w:t>
      </w:r>
    </w:p>
    <w:p w:rsidR="00CB222C" w:rsidRPr="00900547" w:rsidRDefault="00CB222C" w:rsidP="00900547">
      <w:pPr>
        <w:pStyle w:val="afe"/>
      </w:pPr>
      <w:r w:rsidRPr="00900547">
        <w:t>Таким образом, можно констатировать, что предприятие является по большей части малорентабельным, а в некоторых случаях и нерентабельным на протяжении всего рассматриваемого периода, однако для получения достоверного суждения о финансовом состоянии ООО «Коралайна Инжиниринг» необходимо рассмотреть динамику показателей оборачиваемости и ликвидности.</w:t>
      </w:r>
    </w:p>
    <w:p w:rsidR="00CB222C" w:rsidRPr="00900547" w:rsidRDefault="00CB222C" w:rsidP="00900547">
      <w:pPr>
        <w:pStyle w:val="afe"/>
      </w:pPr>
      <w:r w:rsidRPr="00900547">
        <w:t>Большое значение в ухудшении конечных финансовых показателей играет значительный износ основных фондов. В связи с этим предлагается закупить оборудование: конвейерную линию и лебедку.</w:t>
      </w:r>
    </w:p>
    <w:p w:rsidR="00571B82" w:rsidRPr="00900547" w:rsidRDefault="00571B82" w:rsidP="00900547">
      <w:pPr>
        <w:pStyle w:val="afe"/>
      </w:pPr>
      <w:r w:rsidRPr="00900547">
        <w:t xml:space="preserve">Покупка </w:t>
      </w:r>
      <w:r w:rsidR="00E82F4D" w:rsidRPr="00900547">
        <w:t>конвейерной линии и лебедки</w:t>
      </w:r>
      <w:r w:rsidRPr="00900547">
        <w:t xml:space="preserve"> рассматривалась в двух альтернативных вариантах: за счет кредитных ресурсов или приобретение в лизинг. В рассмотренных условиях более привлекательным был признан кредит как способ финансирования инвестиционной деятельности.</w:t>
      </w:r>
    </w:p>
    <w:p w:rsidR="00571B82" w:rsidRPr="00900547" w:rsidRDefault="00571B82" w:rsidP="00900547">
      <w:pPr>
        <w:pStyle w:val="afe"/>
      </w:pPr>
      <w:r w:rsidRPr="00900547">
        <w:t>Следует учесть, что лизинг предполагает использование предприятиями таких льгот, как применение ускоренной амортизации, что позволяет снизить величину платежей по налогу на имущество. При этом с ускорением амортизации увеличивается себестоимость продукции, что сказывается на прибыли в сторону ее уменьшения. Следовательно, выбор источника финансирования будет осуществлен по показателям экономической эффективности капиталовложений, рассчитанным с учетом кредита и лизинга как альтернативных вариантов.</w:t>
      </w:r>
    </w:p>
    <w:p w:rsidR="00571B82" w:rsidRPr="00900547" w:rsidRDefault="00571B82" w:rsidP="00900547">
      <w:pPr>
        <w:pStyle w:val="afe"/>
      </w:pPr>
      <w:r w:rsidRPr="00900547">
        <w:t>Следовательно, экономическая оценка целесообразности инвестиционной деятельност</w:t>
      </w:r>
      <w:r w:rsidR="00581405" w:rsidRPr="00900547">
        <w:t>и предприятия будет осуществлять</w:t>
      </w:r>
      <w:r w:rsidRPr="00900547">
        <w:t>ся на основе следующих показателей: чистая текущая стоимость (ЧТС); срок окупаемости (Т); коэффициент отдачи капитала (КОК); внутренняя норма рентабельности (ВНР).</w:t>
      </w:r>
    </w:p>
    <w:p w:rsidR="004A5833" w:rsidRPr="00900547" w:rsidRDefault="004A5833" w:rsidP="00900547">
      <w:pPr>
        <w:pStyle w:val="afe"/>
      </w:pPr>
    </w:p>
    <w:p w:rsidR="004A5833" w:rsidRPr="00900547" w:rsidRDefault="004A5833" w:rsidP="00900547">
      <w:pPr>
        <w:pStyle w:val="110"/>
        <w:ind w:firstLine="709"/>
        <w:jc w:val="both"/>
        <w:outlineLvl w:val="9"/>
        <w:rPr>
          <w:b w:val="0"/>
        </w:rPr>
      </w:pPr>
      <w:r w:rsidRPr="00900547">
        <w:rPr>
          <w:b w:val="0"/>
        </w:rPr>
        <w:br w:type="page"/>
      </w:r>
      <w:bookmarkStart w:id="20" w:name="_Toc260740188"/>
      <w:bookmarkStart w:id="21" w:name="_Toc260740230"/>
      <w:r w:rsidRPr="00900547">
        <w:rPr>
          <w:b w:val="0"/>
        </w:rPr>
        <w:t>3 Пути и методы совершенствования инвестиционной деятельности предприятия</w:t>
      </w:r>
      <w:bookmarkEnd w:id="20"/>
      <w:bookmarkEnd w:id="21"/>
    </w:p>
    <w:p w:rsidR="002A6E06" w:rsidRDefault="002A6E06" w:rsidP="00900547">
      <w:pPr>
        <w:pStyle w:val="210"/>
        <w:ind w:firstLine="709"/>
        <w:jc w:val="both"/>
        <w:outlineLvl w:val="9"/>
        <w:rPr>
          <w:b w:val="0"/>
        </w:rPr>
      </w:pPr>
      <w:bookmarkStart w:id="22" w:name="_Toc260740189"/>
      <w:bookmarkStart w:id="23" w:name="_Toc260740231"/>
    </w:p>
    <w:p w:rsidR="004A5833" w:rsidRPr="00900547" w:rsidRDefault="004A5833" w:rsidP="00900547">
      <w:pPr>
        <w:pStyle w:val="210"/>
        <w:ind w:firstLine="709"/>
        <w:jc w:val="both"/>
        <w:outlineLvl w:val="9"/>
        <w:rPr>
          <w:b w:val="0"/>
        </w:rPr>
      </w:pPr>
      <w:r w:rsidRPr="00900547">
        <w:rPr>
          <w:b w:val="0"/>
        </w:rPr>
        <w:t>3.1 Стратегия развития инвестиционной политики</w:t>
      </w:r>
      <w:bookmarkEnd w:id="22"/>
      <w:bookmarkEnd w:id="23"/>
    </w:p>
    <w:p w:rsidR="004A5833" w:rsidRPr="00900547" w:rsidRDefault="004A5833" w:rsidP="00900547">
      <w:pPr>
        <w:pStyle w:val="afe"/>
      </w:pPr>
    </w:p>
    <w:p w:rsidR="002F1945" w:rsidRPr="00900547" w:rsidRDefault="002F1945" w:rsidP="00900547">
      <w:pPr>
        <w:pStyle w:val="afe"/>
      </w:pPr>
      <w:r w:rsidRPr="00900547">
        <w:t xml:space="preserve">Учитывая специфику деятельности предприятия особо важное значение для него имеет работоспособность основных средств, в частности, грузового автотранспорта, который осуществляет доставку минерального сырья на обогатительный комбинат и переработанных продуктов конечным потребителям. В то же время износ большей части грузового автотранспорта предприятия превышает допустимые значения. </w:t>
      </w:r>
    </w:p>
    <w:p w:rsidR="002F1945" w:rsidRPr="00900547" w:rsidRDefault="002F1945" w:rsidP="00900547">
      <w:pPr>
        <w:widowControl w:val="0"/>
        <w:ind w:firstLine="709"/>
        <w:jc w:val="both"/>
        <w:rPr>
          <w:szCs w:val="28"/>
          <w:lang w:eastAsia="ru-RU"/>
        </w:rPr>
      </w:pPr>
      <w:r w:rsidRPr="00900547">
        <w:rPr>
          <w:szCs w:val="28"/>
          <w:lang w:eastAsia="ru-RU"/>
        </w:rPr>
        <w:t xml:space="preserve">На балансе компании числятся 150 автомобилей различной грузоподъемности, большую часть которых составляют автомобили «Камаз 65111». Обновление парка автобусов происходит нечасто, поскольку срок службы автотранспортных средств достаточно высок, к тому же своевременный ремонт способен продлить срок службы транспортного средства гораздо дольше его срока службы по техдокументам. </w:t>
      </w:r>
    </w:p>
    <w:p w:rsidR="002F1945" w:rsidRPr="00900547" w:rsidRDefault="002F1945" w:rsidP="00900547">
      <w:pPr>
        <w:widowControl w:val="0"/>
        <w:ind w:firstLine="709"/>
        <w:jc w:val="both"/>
        <w:rPr>
          <w:szCs w:val="28"/>
          <w:lang w:eastAsia="ru-RU"/>
        </w:rPr>
      </w:pPr>
      <w:r w:rsidRPr="00900547">
        <w:rPr>
          <w:szCs w:val="28"/>
          <w:lang w:eastAsia="ru-RU"/>
        </w:rPr>
        <w:t>Рассмотрим возрастную структуру автопарка ОАО «</w:t>
      </w:r>
      <w:r w:rsidR="00AC1CCA" w:rsidRPr="00900547">
        <w:rPr>
          <w:szCs w:val="28"/>
          <w:lang w:eastAsia="ru-RU"/>
        </w:rPr>
        <w:t>Коралайна Инжиниринг</w:t>
      </w:r>
      <w:r w:rsidRPr="00900547">
        <w:rPr>
          <w:szCs w:val="28"/>
          <w:lang w:eastAsia="ru-RU"/>
        </w:rPr>
        <w:t xml:space="preserve"> - СЕТСО» (табл. 3.1).</w:t>
      </w:r>
    </w:p>
    <w:p w:rsidR="002A6E06" w:rsidRDefault="002A6E06" w:rsidP="00900547">
      <w:pPr>
        <w:widowControl w:val="0"/>
        <w:ind w:firstLine="709"/>
        <w:jc w:val="both"/>
        <w:rPr>
          <w:szCs w:val="28"/>
          <w:lang w:eastAsia="ru-RU"/>
        </w:rPr>
      </w:pPr>
    </w:p>
    <w:p w:rsidR="002F1945" w:rsidRPr="00900547" w:rsidRDefault="002F1945" w:rsidP="00900547">
      <w:pPr>
        <w:widowControl w:val="0"/>
        <w:ind w:firstLine="709"/>
        <w:jc w:val="both"/>
        <w:rPr>
          <w:szCs w:val="28"/>
          <w:lang w:eastAsia="ru-RU"/>
        </w:rPr>
      </w:pPr>
      <w:r w:rsidRPr="00900547">
        <w:rPr>
          <w:szCs w:val="28"/>
          <w:lang w:eastAsia="ru-RU"/>
        </w:rPr>
        <w:t>Таблица 3.1</w:t>
      </w:r>
    </w:p>
    <w:p w:rsidR="002F1945" w:rsidRPr="00900547" w:rsidRDefault="002F1945" w:rsidP="00900547">
      <w:pPr>
        <w:widowControl w:val="0"/>
        <w:ind w:firstLine="709"/>
        <w:jc w:val="both"/>
        <w:rPr>
          <w:szCs w:val="28"/>
          <w:lang w:eastAsia="ru-RU"/>
        </w:rPr>
      </w:pPr>
      <w:r w:rsidRPr="00900547">
        <w:rPr>
          <w:szCs w:val="28"/>
          <w:lang w:eastAsia="ru-RU"/>
        </w:rPr>
        <w:t>Анализ возрастной структуры автопарка</w:t>
      </w:r>
    </w:p>
    <w:tbl>
      <w:tblPr>
        <w:tblW w:w="0" w:type="auto"/>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6"/>
        <w:gridCol w:w="964"/>
      </w:tblGrid>
      <w:tr w:rsidR="002F1945" w:rsidRPr="002A6E06" w:rsidTr="002A6E06">
        <w:tc>
          <w:tcPr>
            <w:tcW w:w="4916" w:type="dxa"/>
            <w:vAlign w:val="bottom"/>
          </w:tcPr>
          <w:p w:rsidR="002F1945" w:rsidRPr="002A6E06" w:rsidRDefault="002F1945" w:rsidP="002A6E06">
            <w:pPr>
              <w:widowControl w:val="0"/>
              <w:jc w:val="both"/>
              <w:rPr>
                <w:sz w:val="20"/>
                <w:szCs w:val="20"/>
                <w:lang w:eastAsia="ru-RU"/>
              </w:rPr>
            </w:pPr>
            <w:r w:rsidRPr="002A6E06">
              <w:rPr>
                <w:sz w:val="20"/>
                <w:szCs w:val="20"/>
                <w:lang w:eastAsia="ru-RU"/>
              </w:rPr>
              <w:t>Возраст автотранспорта</w:t>
            </w:r>
          </w:p>
        </w:tc>
        <w:tc>
          <w:tcPr>
            <w:tcW w:w="964" w:type="dxa"/>
            <w:vAlign w:val="bottom"/>
          </w:tcPr>
          <w:p w:rsidR="002F1945" w:rsidRPr="002A6E06" w:rsidRDefault="002F1945" w:rsidP="002A6E06">
            <w:pPr>
              <w:widowControl w:val="0"/>
              <w:jc w:val="both"/>
              <w:rPr>
                <w:sz w:val="20"/>
                <w:szCs w:val="20"/>
                <w:lang w:eastAsia="ru-RU"/>
              </w:rPr>
            </w:pPr>
            <w:r w:rsidRPr="002A6E06">
              <w:rPr>
                <w:sz w:val="20"/>
                <w:szCs w:val="20"/>
                <w:lang w:eastAsia="ru-RU"/>
              </w:rPr>
              <w:t>Доля</w:t>
            </w:r>
          </w:p>
        </w:tc>
      </w:tr>
      <w:tr w:rsidR="002F1945" w:rsidRPr="002A6E06" w:rsidTr="002A6E06">
        <w:tc>
          <w:tcPr>
            <w:tcW w:w="4916" w:type="dxa"/>
            <w:vAlign w:val="bottom"/>
          </w:tcPr>
          <w:p w:rsidR="002F1945" w:rsidRPr="002A6E06" w:rsidRDefault="002F1945" w:rsidP="002A6E06">
            <w:pPr>
              <w:widowControl w:val="0"/>
              <w:jc w:val="both"/>
              <w:rPr>
                <w:sz w:val="20"/>
                <w:szCs w:val="20"/>
                <w:lang w:eastAsia="ru-RU"/>
              </w:rPr>
            </w:pPr>
            <w:r w:rsidRPr="002A6E06">
              <w:rPr>
                <w:sz w:val="20"/>
                <w:szCs w:val="20"/>
                <w:lang w:eastAsia="ru-RU"/>
              </w:rPr>
              <w:t>&lt;5 лет</w:t>
            </w:r>
          </w:p>
        </w:tc>
        <w:tc>
          <w:tcPr>
            <w:tcW w:w="964" w:type="dxa"/>
            <w:vAlign w:val="bottom"/>
          </w:tcPr>
          <w:p w:rsidR="002F1945" w:rsidRPr="002A6E06" w:rsidRDefault="002F1945" w:rsidP="002A6E06">
            <w:pPr>
              <w:widowControl w:val="0"/>
              <w:jc w:val="both"/>
              <w:rPr>
                <w:sz w:val="20"/>
                <w:szCs w:val="20"/>
                <w:lang w:eastAsia="ru-RU"/>
              </w:rPr>
            </w:pPr>
            <w:r w:rsidRPr="002A6E06">
              <w:rPr>
                <w:sz w:val="20"/>
                <w:szCs w:val="20"/>
                <w:lang w:eastAsia="ru-RU"/>
              </w:rPr>
              <w:t>9%</w:t>
            </w:r>
          </w:p>
        </w:tc>
      </w:tr>
      <w:tr w:rsidR="002F1945" w:rsidRPr="002A6E06" w:rsidTr="002A6E06">
        <w:tc>
          <w:tcPr>
            <w:tcW w:w="4916" w:type="dxa"/>
            <w:vAlign w:val="bottom"/>
          </w:tcPr>
          <w:p w:rsidR="002F1945" w:rsidRPr="002A6E06" w:rsidRDefault="002F1945" w:rsidP="002A6E06">
            <w:pPr>
              <w:widowControl w:val="0"/>
              <w:jc w:val="both"/>
              <w:rPr>
                <w:sz w:val="20"/>
                <w:szCs w:val="20"/>
                <w:lang w:eastAsia="ru-RU"/>
              </w:rPr>
            </w:pPr>
            <w:r w:rsidRPr="002A6E06">
              <w:rPr>
                <w:sz w:val="20"/>
                <w:szCs w:val="20"/>
                <w:lang w:eastAsia="ru-RU"/>
              </w:rPr>
              <w:t>5-10 лет</w:t>
            </w:r>
          </w:p>
        </w:tc>
        <w:tc>
          <w:tcPr>
            <w:tcW w:w="964" w:type="dxa"/>
            <w:vAlign w:val="bottom"/>
          </w:tcPr>
          <w:p w:rsidR="002F1945" w:rsidRPr="002A6E06" w:rsidRDefault="002F1945" w:rsidP="002A6E06">
            <w:pPr>
              <w:widowControl w:val="0"/>
              <w:jc w:val="both"/>
              <w:rPr>
                <w:sz w:val="20"/>
                <w:szCs w:val="20"/>
                <w:lang w:eastAsia="ru-RU"/>
              </w:rPr>
            </w:pPr>
            <w:r w:rsidRPr="002A6E06">
              <w:rPr>
                <w:sz w:val="20"/>
                <w:szCs w:val="20"/>
                <w:lang w:eastAsia="ru-RU"/>
              </w:rPr>
              <w:t>17%</w:t>
            </w:r>
          </w:p>
        </w:tc>
      </w:tr>
      <w:tr w:rsidR="002F1945" w:rsidRPr="002A6E06" w:rsidTr="002A6E06">
        <w:tc>
          <w:tcPr>
            <w:tcW w:w="4916" w:type="dxa"/>
            <w:vAlign w:val="bottom"/>
          </w:tcPr>
          <w:p w:rsidR="002F1945" w:rsidRPr="002A6E06" w:rsidRDefault="002F1945" w:rsidP="002A6E06">
            <w:pPr>
              <w:widowControl w:val="0"/>
              <w:jc w:val="both"/>
              <w:rPr>
                <w:sz w:val="20"/>
                <w:szCs w:val="20"/>
                <w:lang w:eastAsia="ru-RU"/>
              </w:rPr>
            </w:pPr>
            <w:r w:rsidRPr="002A6E06">
              <w:rPr>
                <w:sz w:val="20"/>
                <w:szCs w:val="20"/>
                <w:lang w:eastAsia="ru-RU"/>
              </w:rPr>
              <w:t>10-15 лет</w:t>
            </w:r>
          </w:p>
        </w:tc>
        <w:tc>
          <w:tcPr>
            <w:tcW w:w="964" w:type="dxa"/>
            <w:vAlign w:val="bottom"/>
          </w:tcPr>
          <w:p w:rsidR="002F1945" w:rsidRPr="002A6E06" w:rsidRDefault="002F1945" w:rsidP="002A6E06">
            <w:pPr>
              <w:widowControl w:val="0"/>
              <w:jc w:val="both"/>
              <w:rPr>
                <w:sz w:val="20"/>
                <w:szCs w:val="20"/>
                <w:lang w:eastAsia="ru-RU"/>
              </w:rPr>
            </w:pPr>
            <w:r w:rsidRPr="002A6E06">
              <w:rPr>
                <w:sz w:val="20"/>
                <w:szCs w:val="20"/>
                <w:lang w:eastAsia="ru-RU"/>
              </w:rPr>
              <w:t>42%</w:t>
            </w:r>
          </w:p>
        </w:tc>
      </w:tr>
      <w:tr w:rsidR="002F1945" w:rsidRPr="002A6E06" w:rsidTr="002A6E06">
        <w:tc>
          <w:tcPr>
            <w:tcW w:w="4916" w:type="dxa"/>
            <w:vAlign w:val="bottom"/>
          </w:tcPr>
          <w:p w:rsidR="002F1945" w:rsidRPr="002A6E06" w:rsidRDefault="002F1945" w:rsidP="002A6E06">
            <w:pPr>
              <w:widowControl w:val="0"/>
              <w:jc w:val="both"/>
              <w:rPr>
                <w:sz w:val="20"/>
                <w:szCs w:val="20"/>
                <w:lang w:eastAsia="ru-RU"/>
              </w:rPr>
            </w:pPr>
            <w:r w:rsidRPr="002A6E06">
              <w:rPr>
                <w:sz w:val="20"/>
                <w:szCs w:val="20"/>
                <w:lang w:val="en-US" w:eastAsia="ru-RU"/>
              </w:rPr>
              <w:t>&gt; 15 лет</w:t>
            </w:r>
          </w:p>
        </w:tc>
        <w:tc>
          <w:tcPr>
            <w:tcW w:w="964" w:type="dxa"/>
            <w:vAlign w:val="bottom"/>
          </w:tcPr>
          <w:p w:rsidR="002F1945" w:rsidRPr="002A6E06" w:rsidRDefault="002F1945" w:rsidP="002A6E06">
            <w:pPr>
              <w:widowControl w:val="0"/>
              <w:jc w:val="both"/>
              <w:rPr>
                <w:sz w:val="20"/>
                <w:szCs w:val="20"/>
                <w:lang w:eastAsia="ru-RU"/>
              </w:rPr>
            </w:pPr>
            <w:r w:rsidRPr="002A6E06">
              <w:rPr>
                <w:sz w:val="20"/>
                <w:szCs w:val="20"/>
                <w:lang w:eastAsia="ru-RU"/>
              </w:rPr>
              <w:t>32%</w:t>
            </w:r>
          </w:p>
        </w:tc>
      </w:tr>
      <w:tr w:rsidR="002F1945" w:rsidRPr="002A6E06" w:rsidTr="002A6E06">
        <w:tc>
          <w:tcPr>
            <w:tcW w:w="4916" w:type="dxa"/>
            <w:vAlign w:val="bottom"/>
          </w:tcPr>
          <w:p w:rsidR="002F1945" w:rsidRPr="002A6E06" w:rsidRDefault="002F1945" w:rsidP="002A6E06">
            <w:pPr>
              <w:widowControl w:val="0"/>
              <w:jc w:val="both"/>
              <w:rPr>
                <w:sz w:val="20"/>
                <w:szCs w:val="20"/>
                <w:lang w:eastAsia="ru-RU"/>
              </w:rPr>
            </w:pPr>
            <w:r w:rsidRPr="002A6E06">
              <w:rPr>
                <w:sz w:val="20"/>
                <w:szCs w:val="20"/>
                <w:lang w:eastAsia="ru-RU"/>
              </w:rPr>
              <w:t>Итого</w:t>
            </w:r>
          </w:p>
        </w:tc>
        <w:tc>
          <w:tcPr>
            <w:tcW w:w="964" w:type="dxa"/>
            <w:vAlign w:val="bottom"/>
          </w:tcPr>
          <w:p w:rsidR="002F1945" w:rsidRPr="002A6E06" w:rsidRDefault="002F1945" w:rsidP="002A6E06">
            <w:pPr>
              <w:widowControl w:val="0"/>
              <w:jc w:val="both"/>
              <w:rPr>
                <w:sz w:val="20"/>
                <w:szCs w:val="20"/>
                <w:lang w:eastAsia="ru-RU"/>
              </w:rPr>
            </w:pPr>
            <w:r w:rsidRPr="002A6E06">
              <w:rPr>
                <w:sz w:val="20"/>
                <w:szCs w:val="20"/>
                <w:lang w:eastAsia="ru-RU"/>
              </w:rPr>
              <w:t>100%</w:t>
            </w:r>
          </w:p>
        </w:tc>
      </w:tr>
    </w:tbl>
    <w:p w:rsidR="002A6E06" w:rsidRDefault="002A6E06" w:rsidP="00900547">
      <w:pPr>
        <w:widowControl w:val="0"/>
        <w:ind w:firstLine="709"/>
        <w:jc w:val="both"/>
        <w:rPr>
          <w:szCs w:val="28"/>
          <w:lang w:eastAsia="ru-RU"/>
        </w:rPr>
      </w:pPr>
    </w:p>
    <w:p w:rsidR="002F1945" w:rsidRDefault="002F1945" w:rsidP="00900547">
      <w:pPr>
        <w:widowControl w:val="0"/>
        <w:ind w:firstLine="709"/>
        <w:jc w:val="both"/>
        <w:rPr>
          <w:szCs w:val="28"/>
          <w:lang w:eastAsia="ru-RU"/>
        </w:rPr>
      </w:pPr>
      <w:r w:rsidRPr="00900547">
        <w:rPr>
          <w:szCs w:val="28"/>
          <w:lang w:eastAsia="ru-RU"/>
        </w:rPr>
        <w:t>Как видно, наибольшую долю имеют транспортные средства с возрастом от 10 до 15 лет, что свидетельствует о необходимости обновления парка автотранспортных средств, так как срок их службы подходит к концу. Кроме того, автотранспортные средства, служащие более 10 лет более склонны к поломке и менее поддаются ремонту. Постоянная смена моделей основных производителей автотранспортных средств и снятие их с производства приводит к сложностям в поиске запасных частей, необходимых для осуществления качественного ремонта.</w:t>
      </w:r>
    </w:p>
    <w:p w:rsidR="002A6E06" w:rsidRPr="00900547" w:rsidRDefault="002A6E06" w:rsidP="00900547">
      <w:pPr>
        <w:widowControl w:val="0"/>
        <w:ind w:firstLine="709"/>
        <w:jc w:val="both"/>
        <w:rPr>
          <w:szCs w:val="28"/>
          <w:lang w:eastAsia="ru-RU"/>
        </w:rPr>
      </w:pPr>
    </w:p>
    <w:p w:rsidR="002F1945" w:rsidRPr="00900547" w:rsidRDefault="00FC04AC" w:rsidP="002A6E06">
      <w:pPr>
        <w:widowControl w:val="0"/>
        <w:jc w:val="both"/>
        <w:rPr>
          <w:szCs w:val="24"/>
          <w:lang w:eastAsia="ru-RU"/>
        </w:rPr>
      </w:pPr>
      <w:r w:rsidRPr="00900547">
        <w:rPr>
          <w:noProof/>
          <w:szCs w:val="24"/>
          <w:lang w:eastAsia="ru-RU"/>
        </w:rPr>
        <w:object w:dxaOrig="8670" w:dyaOrig="5050">
          <v:shape id="Диаграмма 23" o:spid="_x0000_i1041" type="#_x0000_t75" style="width:433.5pt;height:252.75pt;visibility:visible" o:ole="">
            <v:imagedata r:id="rId37" o:title=""/>
            <o:lock v:ext="edit" aspectratio="f"/>
          </v:shape>
          <o:OLEObject Type="Embed" ProgID="Excel.Sheet.8" ShapeID="Диаграмма 23" DrawAspect="Content" ObjectID="_1460080710" r:id="rId38">
            <o:FieldCodes>\s</o:FieldCodes>
          </o:OLEObject>
        </w:object>
      </w:r>
    </w:p>
    <w:p w:rsidR="002F1945" w:rsidRPr="00900547" w:rsidRDefault="002F1945" w:rsidP="00900547">
      <w:pPr>
        <w:widowControl w:val="0"/>
        <w:ind w:firstLine="709"/>
        <w:jc w:val="both"/>
        <w:rPr>
          <w:szCs w:val="28"/>
          <w:lang w:eastAsia="ru-RU"/>
        </w:rPr>
      </w:pPr>
      <w:r w:rsidRPr="00900547">
        <w:rPr>
          <w:szCs w:val="28"/>
          <w:lang w:eastAsia="ru-RU"/>
        </w:rPr>
        <w:t>Рис. 3.1 – Структура автопарка по возрасту</w:t>
      </w:r>
    </w:p>
    <w:p w:rsidR="002A6E06" w:rsidRDefault="002A6E06" w:rsidP="00900547">
      <w:pPr>
        <w:widowControl w:val="0"/>
        <w:ind w:firstLine="709"/>
        <w:jc w:val="both"/>
        <w:rPr>
          <w:szCs w:val="28"/>
          <w:lang w:eastAsia="ru-RU"/>
        </w:rPr>
      </w:pPr>
    </w:p>
    <w:p w:rsidR="002F1945" w:rsidRPr="00900547" w:rsidRDefault="002F1945" w:rsidP="00900547">
      <w:pPr>
        <w:widowControl w:val="0"/>
        <w:ind w:firstLine="709"/>
        <w:jc w:val="both"/>
        <w:rPr>
          <w:szCs w:val="28"/>
          <w:lang w:eastAsia="ru-RU"/>
        </w:rPr>
      </w:pPr>
      <w:r w:rsidRPr="00900547">
        <w:rPr>
          <w:szCs w:val="28"/>
          <w:lang w:eastAsia="ru-RU"/>
        </w:rPr>
        <w:t>В настоящее время возможен выбор покупки грузовых автомобилей следующих марок:</w:t>
      </w:r>
    </w:p>
    <w:p w:rsidR="002F1945" w:rsidRPr="00900547" w:rsidRDefault="002F1945" w:rsidP="00900547">
      <w:pPr>
        <w:widowControl w:val="0"/>
        <w:numPr>
          <w:ilvl w:val="0"/>
          <w:numId w:val="41"/>
        </w:numPr>
        <w:ind w:left="0" w:firstLine="709"/>
        <w:jc w:val="both"/>
        <w:rPr>
          <w:szCs w:val="28"/>
          <w:lang w:val="en-US" w:eastAsia="ru-RU"/>
        </w:rPr>
      </w:pPr>
      <w:r w:rsidRPr="00900547">
        <w:rPr>
          <w:szCs w:val="28"/>
          <w:lang w:val="en-US" w:eastAsia="ru-RU"/>
        </w:rPr>
        <w:t>Volvo FM 12</w:t>
      </w:r>
    </w:p>
    <w:p w:rsidR="002F1945" w:rsidRPr="00900547" w:rsidRDefault="002F1945" w:rsidP="00900547">
      <w:pPr>
        <w:widowControl w:val="0"/>
        <w:numPr>
          <w:ilvl w:val="0"/>
          <w:numId w:val="41"/>
        </w:numPr>
        <w:ind w:left="0" w:firstLine="709"/>
        <w:jc w:val="both"/>
        <w:rPr>
          <w:szCs w:val="28"/>
          <w:lang w:val="en-US" w:eastAsia="ru-RU"/>
        </w:rPr>
      </w:pPr>
      <w:r w:rsidRPr="00900547">
        <w:rPr>
          <w:szCs w:val="28"/>
          <w:lang w:val="en-US" w:eastAsia="ru-RU"/>
        </w:rPr>
        <w:t>Scania P380</w:t>
      </w:r>
    </w:p>
    <w:p w:rsidR="002F1945" w:rsidRPr="00900547" w:rsidRDefault="002F1945" w:rsidP="00900547">
      <w:pPr>
        <w:widowControl w:val="0"/>
        <w:numPr>
          <w:ilvl w:val="0"/>
          <w:numId w:val="41"/>
        </w:numPr>
        <w:ind w:left="0" w:firstLine="709"/>
        <w:jc w:val="both"/>
        <w:rPr>
          <w:szCs w:val="28"/>
          <w:lang w:val="en-US" w:eastAsia="ru-RU"/>
        </w:rPr>
      </w:pPr>
      <w:r w:rsidRPr="00900547">
        <w:rPr>
          <w:szCs w:val="28"/>
          <w:lang w:val="en-US" w:eastAsia="ru-RU"/>
        </w:rPr>
        <w:t>Mercedes Benz Actros 3332k.</w:t>
      </w:r>
    </w:p>
    <w:p w:rsidR="002F1945" w:rsidRPr="00900547" w:rsidRDefault="002F1945" w:rsidP="00900547">
      <w:pPr>
        <w:widowControl w:val="0"/>
        <w:ind w:firstLine="709"/>
        <w:jc w:val="both"/>
        <w:rPr>
          <w:szCs w:val="28"/>
          <w:lang w:eastAsia="ru-RU"/>
        </w:rPr>
      </w:pPr>
      <w:r w:rsidRPr="00900547">
        <w:rPr>
          <w:szCs w:val="28"/>
          <w:lang w:eastAsia="ru-RU"/>
        </w:rPr>
        <w:t>На первом этапе технического перевооружения планируется осуществить замену 25 самых старых объектов грузового автотранспорта.</w:t>
      </w:r>
    </w:p>
    <w:p w:rsidR="002F1945" w:rsidRPr="00900547" w:rsidRDefault="002F1945" w:rsidP="00900547">
      <w:pPr>
        <w:widowControl w:val="0"/>
        <w:ind w:firstLine="709"/>
        <w:jc w:val="both"/>
        <w:rPr>
          <w:szCs w:val="28"/>
          <w:lang w:eastAsia="ru-RU"/>
        </w:rPr>
      </w:pPr>
      <w:r w:rsidRPr="00900547">
        <w:rPr>
          <w:szCs w:val="28"/>
          <w:lang w:eastAsia="ru-RU"/>
        </w:rPr>
        <w:t>Для окончательного выбора направления технического переоснащения парка грузовых автомобилей проведем оценку возможностей и сроков окупаемости проектов по обновлению парка грузовых автомобилей.</w:t>
      </w:r>
    </w:p>
    <w:p w:rsidR="002F1945" w:rsidRPr="00900547" w:rsidRDefault="002F1945" w:rsidP="00900547">
      <w:pPr>
        <w:widowControl w:val="0"/>
        <w:ind w:firstLine="709"/>
        <w:jc w:val="both"/>
        <w:rPr>
          <w:szCs w:val="28"/>
          <w:lang w:eastAsia="ru-RU"/>
        </w:rPr>
      </w:pPr>
      <w:r w:rsidRPr="00900547">
        <w:rPr>
          <w:szCs w:val="28"/>
          <w:lang w:eastAsia="ru-RU"/>
        </w:rPr>
        <w:t>Прежде всего необходимо определить первоначальные затраты по проекту закупки грузовых автомобилей планируемых марок. Данные для расчета первоначальных затрат по проекту закупки автобусов представлены в табл. 3.2.</w:t>
      </w:r>
    </w:p>
    <w:p w:rsidR="002F1945" w:rsidRPr="00900547" w:rsidRDefault="002F1945" w:rsidP="00900547">
      <w:pPr>
        <w:widowControl w:val="0"/>
        <w:ind w:firstLine="709"/>
        <w:jc w:val="both"/>
        <w:rPr>
          <w:bCs/>
          <w:iCs/>
          <w:szCs w:val="28"/>
          <w:lang w:eastAsia="ru-RU"/>
        </w:rPr>
      </w:pPr>
      <w:bookmarkStart w:id="24" w:name="_Toc170063864"/>
      <w:bookmarkStart w:id="25" w:name="_Toc256989442"/>
      <w:r w:rsidRPr="00900547">
        <w:rPr>
          <w:bCs/>
          <w:iCs/>
          <w:szCs w:val="28"/>
          <w:lang w:eastAsia="ru-RU"/>
        </w:rPr>
        <w:t>Произведем расчет инвестиционных затрат по проекту по формуле (3.1)</w:t>
      </w:r>
      <w:bookmarkEnd w:id="24"/>
      <w:r w:rsidRPr="00900547">
        <w:rPr>
          <w:bCs/>
          <w:iCs/>
          <w:szCs w:val="28"/>
          <w:lang w:eastAsia="ru-RU"/>
        </w:rPr>
        <w:t>.</w:t>
      </w:r>
      <w:bookmarkEnd w:id="25"/>
    </w:p>
    <w:p w:rsidR="002A6E06" w:rsidRDefault="002A6E06" w:rsidP="00900547">
      <w:pPr>
        <w:widowControl w:val="0"/>
        <w:ind w:firstLine="709"/>
        <w:jc w:val="both"/>
        <w:rPr>
          <w:bCs/>
          <w:szCs w:val="28"/>
          <w:lang w:eastAsia="ru-RU"/>
        </w:rPr>
      </w:pPr>
    </w:p>
    <w:p w:rsidR="002F1945" w:rsidRPr="00900547" w:rsidRDefault="002F1945" w:rsidP="00900547">
      <w:pPr>
        <w:widowControl w:val="0"/>
        <w:ind w:firstLine="709"/>
        <w:jc w:val="both"/>
        <w:rPr>
          <w:bCs/>
          <w:szCs w:val="28"/>
          <w:lang w:eastAsia="ru-RU"/>
        </w:rPr>
      </w:pPr>
      <w:r w:rsidRPr="00900547">
        <w:rPr>
          <w:bCs/>
          <w:szCs w:val="28"/>
          <w:lang w:eastAsia="ru-RU"/>
        </w:rPr>
        <w:t>ИЗ = ((ЧСед. + Дост.)* Кол.А. + Об.П) – Дса,</w:t>
      </w:r>
      <w:r w:rsidR="00900547">
        <w:rPr>
          <w:bCs/>
          <w:szCs w:val="28"/>
          <w:lang w:eastAsia="ru-RU"/>
        </w:rPr>
        <w:t xml:space="preserve"> </w:t>
      </w:r>
      <w:r w:rsidRPr="00900547">
        <w:rPr>
          <w:bCs/>
          <w:szCs w:val="28"/>
          <w:lang w:eastAsia="ru-RU"/>
        </w:rPr>
        <w:t xml:space="preserve">(3.1) </w:t>
      </w:r>
    </w:p>
    <w:p w:rsidR="002A6E06" w:rsidRDefault="002A6E06" w:rsidP="00900547">
      <w:pPr>
        <w:widowControl w:val="0"/>
        <w:ind w:firstLine="709"/>
        <w:jc w:val="both"/>
        <w:rPr>
          <w:bCs/>
          <w:szCs w:val="28"/>
          <w:lang w:eastAsia="ru-RU"/>
        </w:rPr>
      </w:pPr>
    </w:p>
    <w:p w:rsidR="002F1945" w:rsidRPr="00900547" w:rsidRDefault="002F1945" w:rsidP="00900547">
      <w:pPr>
        <w:widowControl w:val="0"/>
        <w:ind w:firstLine="709"/>
        <w:jc w:val="both"/>
        <w:rPr>
          <w:szCs w:val="28"/>
          <w:lang w:eastAsia="ru-RU"/>
        </w:rPr>
      </w:pPr>
      <w:r w:rsidRPr="00900547">
        <w:rPr>
          <w:bCs/>
          <w:szCs w:val="28"/>
          <w:lang w:eastAsia="ru-RU"/>
        </w:rPr>
        <w:t>где ИЗ – инвестиционные затраты по проектам, ЧСед. – чистая стоимость 1 автомобиля, Дост. – доставка 1 автомобиля, Кол.А. – количество автомобилей, Об.П. – обучение персонала, Дса – доход от продажи списанных автомобилей.</w:t>
      </w:r>
    </w:p>
    <w:p w:rsidR="002A6E06" w:rsidRDefault="002A6E06" w:rsidP="00900547">
      <w:pPr>
        <w:widowControl w:val="0"/>
        <w:ind w:firstLine="709"/>
        <w:jc w:val="both"/>
        <w:rPr>
          <w:szCs w:val="28"/>
          <w:lang w:eastAsia="ru-RU"/>
        </w:rPr>
      </w:pPr>
    </w:p>
    <w:p w:rsidR="002F1945" w:rsidRPr="00900547" w:rsidRDefault="002F1945" w:rsidP="00900547">
      <w:pPr>
        <w:widowControl w:val="0"/>
        <w:ind w:firstLine="709"/>
        <w:jc w:val="both"/>
        <w:rPr>
          <w:szCs w:val="28"/>
          <w:lang w:eastAsia="ru-RU"/>
        </w:rPr>
      </w:pPr>
      <w:r w:rsidRPr="00900547">
        <w:rPr>
          <w:szCs w:val="28"/>
          <w:lang w:eastAsia="ru-RU"/>
        </w:rPr>
        <w:t>Таблица 3.2</w:t>
      </w:r>
      <w:r w:rsidR="00E2485B">
        <w:rPr>
          <w:szCs w:val="28"/>
          <w:lang w:eastAsia="ru-RU"/>
        </w:rPr>
        <w:t xml:space="preserve"> </w:t>
      </w:r>
      <w:r w:rsidRPr="00900547">
        <w:rPr>
          <w:szCs w:val="28"/>
          <w:lang w:eastAsia="ru-RU"/>
        </w:rPr>
        <w:t>Расчет инвестиционных затрат</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1116"/>
        <w:gridCol w:w="1016"/>
        <w:gridCol w:w="1016"/>
      </w:tblGrid>
      <w:tr w:rsidR="002F1945" w:rsidRPr="00E2485B" w:rsidTr="00E2485B">
        <w:tc>
          <w:tcPr>
            <w:tcW w:w="5778" w:type="dxa"/>
          </w:tcPr>
          <w:p w:rsidR="002F1945" w:rsidRPr="00E2485B" w:rsidRDefault="002F1945" w:rsidP="00E2485B">
            <w:pPr>
              <w:widowControl w:val="0"/>
              <w:jc w:val="both"/>
              <w:rPr>
                <w:sz w:val="20"/>
                <w:szCs w:val="20"/>
                <w:lang w:eastAsia="ru-RU"/>
              </w:rPr>
            </w:pPr>
            <w:r w:rsidRPr="00E2485B">
              <w:rPr>
                <w:bCs/>
                <w:sz w:val="20"/>
                <w:szCs w:val="20"/>
                <w:lang w:eastAsia="ru-RU"/>
              </w:rPr>
              <w:t>Наименование затрат</w:t>
            </w:r>
          </w:p>
        </w:tc>
        <w:tc>
          <w:tcPr>
            <w:tcW w:w="0" w:type="auto"/>
          </w:tcPr>
          <w:p w:rsidR="002F1945" w:rsidRPr="00E2485B" w:rsidRDefault="002F1945" w:rsidP="00E2485B">
            <w:pPr>
              <w:widowControl w:val="0"/>
              <w:jc w:val="both"/>
              <w:rPr>
                <w:sz w:val="20"/>
                <w:szCs w:val="20"/>
                <w:lang w:val="en-US" w:eastAsia="ru-RU"/>
              </w:rPr>
            </w:pPr>
            <w:r w:rsidRPr="00E2485B">
              <w:rPr>
                <w:sz w:val="20"/>
                <w:szCs w:val="20"/>
                <w:lang w:val="en-US" w:eastAsia="ru-RU"/>
              </w:rPr>
              <w:t>Volvo</w:t>
            </w:r>
          </w:p>
        </w:tc>
        <w:tc>
          <w:tcPr>
            <w:tcW w:w="0" w:type="auto"/>
          </w:tcPr>
          <w:p w:rsidR="002F1945" w:rsidRPr="00E2485B" w:rsidRDefault="002F1945" w:rsidP="00E2485B">
            <w:pPr>
              <w:widowControl w:val="0"/>
              <w:jc w:val="both"/>
              <w:rPr>
                <w:sz w:val="20"/>
                <w:szCs w:val="20"/>
                <w:lang w:val="en-US" w:eastAsia="ru-RU"/>
              </w:rPr>
            </w:pPr>
            <w:r w:rsidRPr="00E2485B">
              <w:rPr>
                <w:sz w:val="20"/>
                <w:szCs w:val="20"/>
                <w:lang w:val="en-US" w:eastAsia="ru-RU"/>
              </w:rPr>
              <w:t>Scania</w:t>
            </w:r>
          </w:p>
        </w:tc>
        <w:tc>
          <w:tcPr>
            <w:tcW w:w="0" w:type="auto"/>
          </w:tcPr>
          <w:p w:rsidR="002F1945" w:rsidRPr="00E2485B" w:rsidRDefault="002F1945" w:rsidP="00E2485B">
            <w:pPr>
              <w:widowControl w:val="0"/>
              <w:jc w:val="both"/>
              <w:rPr>
                <w:sz w:val="20"/>
                <w:szCs w:val="20"/>
                <w:lang w:val="en-US" w:eastAsia="ru-RU"/>
              </w:rPr>
            </w:pPr>
            <w:r w:rsidRPr="00E2485B">
              <w:rPr>
                <w:sz w:val="20"/>
                <w:szCs w:val="20"/>
                <w:lang w:val="en-US" w:eastAsia="ru-RU"/>
              </w:rPr>
              <w:t>Mercedes</w:t>
            </w:r>
          </w:p>
        </w:tc>
      </w:tr>
      <w:tr w:rsidR="002F1945" w:rsidRPr="00E2485B" w:rsidTr="00E2485B">
        <w:tc>
          <w:tcPr>
            <w:tcW w:w="5778" w:type="dxa"/>
          </w:tcPr>
          <w:p w:rsidR="002F1945" w:rsidRPr="00E2485B" w:rsidRDefault="002F1945" w:rsidP="00E2485B">
            <w:pPr>
              <w:widowControl w:val="0"/>
              <w:jc w:val="both"/>
              <w:rPr>
                <w:bCs/>
                <w:sz w:val="20"/>
                <w:szCs w:val="20"/>
                <w:lang w:eastAsia="ru-RU"/>
              </w:rPr>
            </w:pPr>
            <w:r w:rsidRPr="00E2485B">
              <w:rPr>
                <w:bCs/>
                <w:sz w:val="20"/>
                <w:szCs w:val="20"/>
                <w:lang w:eastAsia="ru-RU"/>
              </w:rPr>
              <w:t>Чистая стоимость одного автомобиля (руб.)</w:t>
            </w:r>
          </w:p>
        </w:tc>
        <w:tc>
          <w:tcPr>
            <w:tcW w:w="0" w:type="auto"/>
            <w:vAlign w:val="center"/>
          </w:tcPr>
          <w:p w:rsidR="002F1945" w:rsidRPr="00E2485B" w:rsidRDefault="002F1945" w:rsidP="00E2485B">
            <w:pPr>
              <w:widowControl w:val="0"/>
              <w:jc w:val="both"/>
              <w:rPr>
                <w:sz w:val="20"/>
                <w:szCs w:val="20"/>
                <w:lang w:val="en-US" w:eastAsia="ru-RU"/>
              </w:rPr>
            </w:pPr>
            <w:r w:rsidRPr="00E2485B">
              <w:rPr>
                <w:sz w:val="20"/>
                <w:szCs w:val="20"/>
                <w:lang w:val="en-US" w:eastAsia="ru-RU"/>
              </w:rPr>
              <w:t>4025000</w:t>
            </w:r>
          </w:p>
        </w:tc>
        <w:tc>
          <w:tcPr>
            <w:tcW w:w="0" w:type="auto"/>
            <w:vAlign w:val="center"/>
          </w:tcPr>
          <w:p w:rsidR="002F1945" w:rsidRPr="00E2485B" w:rsidRDefault="002F1945" w:rsidP="00E2485B">
            <w:pPr>
              <w:widowControl w:val="0"/>
              <w:jc w:val="both"/>
              <w:rPr>
                <w:sz w:val="20"/>
                <w:szCs w:val="20"/>
                <w:lang w:val="en-US" w:eastAsia="ru-RU"/>
              </w:rPr>
            </w:pPr>
            <w:r w:rsidRPr="00E2485B">
              <w:rPr>
                <w:sz w:val="20"/>
                <w:szCs w:val="20"/>
                <w:lang w:val="en-US" w:eastAsia="ru-RU"/>
              </w:rPr>
              <w:t>3100000</w:t>
            </w:r>
          </w:p>
        </w:tc>
        <w:tc>
          <w:tcPr>
            <w:tcW w:w="0" w:type="auto"/>
            <w:vAlign w:val="center"/>
          </w:tcPr>
          <w:p w:rsidR="002F1945" w:rsidRPr="00E2485B" w:rsidRDefault="002F1945" w:rsidP="00E2485B">
            <w:pPr>
              <w:widowControl w:val="0"/>
              <w:jc w:val="both"/>
              <w:rPr>
                <w:sz w:val="20"/>
                <w:szCs w:val="20"/>
                <w:lang w:eastAsia="ru-RU"/>
              </w:rPr>
            </w:pPr>
            <w:r w:rsidRPr="00E2485B">
              <w:rPr>
                <w:sz w:val="20"/>
                <w:szCs w:val="20"/>
                <w:lang w:eastAsia="ru-RU"/>
              </w:rPr>
              <w:t>3700000</w:t>
            </w:r>
          </w:p>
        </w:tc>
      </w:tr>
      <w:tr w:rsidR="002F1945" w:rsidRPr="00E2485B" w:rsidTr="00E2485B">
        <w:tc>
          <w:tcPr>
            <w:tcW w:w="5778" w:type="dxa"/>
          </w:tcPr>
          <w:p w:rsidR="002F1945" w:rsidRPr="00E2485B" w:rsidRDefault="002F1945" w:rsidP="00E2485B">
            <w:pPr>
              <w:widowControl w:val="0"/>
              <w:jc w:val="both"/>
              <w:rPr>
                <w:bCs/>
                <w:sz w:val="20"/>
                <w:szCs w:val="20"/>
                <w:lang w:eastAsia="ru-RU"/>
              </w:rPr>
            </w:pPr>
            <w:r w:rsidRPr="00E2485B">
              <w:rPr>
                <w:bCs/>
                <w:sz w:val="20"/>
                <w:szCs w:val="20"/>
                <w:lang w:eastAsia="ru-RU"/>
              </w:rPr>
              <w:t>Доставка (перевозка) 1 автомобиля (руб.)</w:t>
            </w:r>
          </w:p>
        </w:tc>
        <w:tc>
          <w:tcPr>
            <w:tcW w:w="0" w:type="auto"/>
            <w:vAlign w:val="center"/>
          </w:tcPr>
          <w:p w:rsidR="002F1945" w:rsidRPr="00E2485B" w:rsidRDefault="002F1945" w:rsidP="00E2485B">
            <w:pPr>
              <w:widowControl w:val="0"/>
              <w:jc w:val="both"/>
              <w:rPr>
                <w:sz w:val="20"/>
                <w:szCs w:val="20"/>
                <w:lang w:val="en-US" w:eastAsia="ru-RU"/>
              </w:rPr>
            </w:pPr>
            <w:r w:rsidRPr="00E2485B">
              <w:rPr>
                <w:sz w:val="20"/>
                <w:szCs w:val="20"/>
                <w:lang w:val="en-US" w:eastAsia="ru-RU"/>
              </w:rPr>
              <w:t>1850</w:t>
            </w:r>
          </w:p>
        </w:tc>
        <w:tc>
          <w:tcPr>
            <w:tcW w:w="0" w:type="auto"/>
            <w:vAlign w:val="center"/>
          </w:tcPr>
          <w:p w:rsidR="002F1945" w:rsidRPr="00E2485B" w:rsidRDefault="002F1945" w:rsidP="00E2485B">
            <w:pPr>
              <w:widowControl w:val="0"/>
              <w:jc w:val="both"/>
              <w:rPr>
                <w:sz w:val="20"/>
                <w:szCs w:val="20"/>
                <w:lang w:val="en-US" w:eastAsia="ru-RU"/>
              </w:rPr>
            </w:pPr>
            <w:r w:rsidRPr="00E2485B">
              <w:rPr>
                <w:sz w:val="20"/>
                <w:szCs w:val="20"/>
                <w:lang w:val="en-US" w:eastAsia="ru-RU"/>
              </w:rPr>
              <w:t>1500</w:t>
            </w:r>
          </w:p>
        </w:tc>
        <w:tc>
          <w:tcPr>
            <w:tcW w:w="0" w:type="auto"/>
            <w:vAlign w:val="center"/>
          </w:tcPr>
          <w:p w:rsidR="002F1945" w:rsidRPr="00E2485B" w:rsidRDefault="002F1945" w:rsidP="00E2485B">
            <w:pPr>
              <w:widowControl w:val="0"/>
              <w:jc w:val="both"/>
              <w:rPr>
                <w:sz w:val="20"/>
                <w:szCs w:val="20"/>
                <w:lang w:val="en-US" w:eastAsia="ru-RU"/>
              </w:rPr>
            </w:pPr>
            <w:r w:rsidRPr="00E2485B">
              <w:rPr>
                <w:sz w:val="20"/>
                <w:szCs w:val="20"/>
                <w:lang w:val="en-US" w:eastAsia="ru-RU"/>
              </w:rPr>
              <w:t>1450</w:t>
            </w:r>
          </w:p>
        </w:tc>
      </w:tr>
      <w:tr w:rsidR="002F1945" w:rsidRPr="00E2485B" w:rsidTr="00E2485B">
        <w:tc>
          <w:tcPr>
            <w:tcW w:w="5778" w:type="dxa"/>
          </w:tcPr>
          <w:p w:rsidR="002F1945" w:rsidRPr="00E2485B" w:rsidRDefault="002F1945" w:rsidP="00E2485B">
            <w:pPr>
              <w:widowControl w:val="0"/>
              <w:jc w:val="both"/>
              <w:rPr>
                <w:bCs/>
                <w:sz w:val="20"/>
                <w:szCs w:val="20"/>
                <w:lang w:eastAsia="ru-RU"/>
              </w:rPr>
            </w:pPr>
            <w:r w:rsidRPr="00E2485B">
              <w:rPr>
                <w:bCs/>
                <w:sz w:val="20"/>
                <w:szCs w:val="20"/>
                <w:lang w:eastAsia="ru-RU"/>
              </w:rPr>
              <w:t>Обучение техперсонала предприятия (руб.)</w:t>
            </w:r>
          </w:p>
        </w:tc>
        <w:tc>
          <w:tcPr>
            <w:tcW w:w="0" w:type="auto"/>
            <w:vAlign w:val="center"/>
          </w:tcPr>
          <w:p w:rsidR="002F1945" w:rsidRPr="00E2485B" w:rsidRDefault="002F1945" w:rsidP="00E2485B">
            <w:pPr>
              <w:widowControl w:val="0"/>
              <w:jc w:val="both"/>
              <w:rPr>
                <w:sz w:val="20"/>
                <w:szCs w:val="20"/>
                <w:lang w:val="en-US" w:eastAsia="ru-RU"/>
              </w:rPr>
            </w:pPr>
            <w:r w:rsidRPr="00E2485B">
              <w:rPr>
                <w:sz w:val="20"/>
                <w:szCs w:val="20"/>
                <w:lang w:val="en-US" w:eastAsia="ru-RU"/>
              </w:rPr>
              <w:t>8000</w:t>
            </w:r>
          </w:p>
        </w:tc>
        <w:tc>
          <w:tcPr>
            <w:tcW w:w="0" w:type="auto"/>
            <w:vAlign w:val="center"/>
          </w:tcPr>
          <w:p w:rsidR="002F1945" w:rsidRPr="00E2485B" w:rsidRDefault="002F1945" w:rsidP="00E2485B">
            <w:pPr>
              <w:widowControl w:val="0"/>
              <w:jc w:val="both"/>
              <w:rPr>
                <w:sz w:val="20"/>
                <w:szCs w:val="20"/>
                <w:lang w:val="en-US" w:eastAsia="ru-RU"/>
              </w:rPr>
            </w:pPr>
            <w:r w:rsidRPr="00E2485B">
              <w:rPr>
                <w:sz w:val="20"/>
                <w:szCs w:val="20"/>
                <w:lang w:val="en-US" w:eastAsia="ru-RU"/>
              </w:rPr>
              <w:t>8000</w:t>
            </w:r>
          </w:p>
        </w:tc>
        <w:tc>
          <w:tcPr>
            <w:tcW w:w="0" w:type="auto"/>
            <w:vAlign w:val="center"/>
          </w:tcPr>
          <w:p w:rsidR="002F1945" w:rsidRPr="00E2485B" w:rsidRDefault="002F1945" w:rsidP="00E2485B">
            <w:pPr>
              <w:widowControl w:val="0"/>
              <w:jc w:val="both"/>
              <w:rPr>
                <w:sz w:val="20"/>
                <w:szCs w:val="20"/>
                <w:lang w:val="en-US" w:eastAsia="ru-RU"/>
              </w:rPr>
            </w:pPr>
            <w:r w:rsidRPr="00E2485B">
              <w:rPr>
                <w:sz w:val="20"/>
                <w:szCs w:val="20"/>
                <w:lang w:val="en-US" w:eastAsia="ru-RU"/>
              </w:rPr>
              <w:t>8000</w:t>
            </w:r>
          </w:p>
        </w:tc>
      </w:tr>
      <w:tr w:rsidR="002F1945" w:rsidRPr="00E2485B" w:rsidTr="00E2485B">
        <w:tc>
          <w:tcPr>
            <w:tcW w:w="5778" w:type="dxa"/>
          </w:tcPr>
          <w:p w:rsidR="002F1945" w:rsidRPr="00E2485B" w:rsidRDefault="002F1945" w:rsidP="00E2485B">
            <w:pPr>
              <w:widowControl w:val="0"/>
              <w:jc w:val="both"/>
              <w:rPr>
                <w:sz w:val="20"/>
                <w:szCs w:val="20"/>
                <w:lang w:eastAsia="ru-RU"/>
              </w:rPr>
            </w:pPr>
            <w:r w:rsidRPr="00E2485B">
              <w:rPr>
                <w:sz w:val="20"/>
                <w:szCs w:val="20"/>
                <w:lang w:eastAsia="ru-RU"/>
              </w:rPr>
              <w:t>Доход от продажи отработавших свой срок автомобилей в утиль, (руб.)</w:t>
            </w:r>
          </w:p>
        </w:tc>
        <w:tc>
          <w:tcPr>
            <w:tcW w:w="0" w:type="auto"/>
            <w:vAlign w:val="center"/>
          </w:tcPr>
          <w:p w:rsidR="002F1945" w:rsidRPr="00E2485B" w:rsidRDefault="002F1945" w:rsidP="00E2485B">
            <w:pPr>
              <w:widowControl w:val="0"/>
              <w:jc w:val="both"/>
              <w:rPr>
                <w:sz w:val="20"/>
                <w:szCs w:val="20"/>
                <w:lang w:val="en-US" w:eastAsia="ru-RU"/>
              </w:rPr>
            </w:pPr>
            <w:r w:rsidRPr="00E2485B">
              <w:rPr>
                <w:sz w:val="20"/>
                <w:szCs w:val="20"/>
                <w:lang w:val="en-US" w:eastAsia="ru-RU"/>
              </w:rPr>
              <w:t>570000</w:t>
            </w:r>
          </w:p>
        </w:tc>
        <w:tc>
          <w:tcPr>
            <w:tcW w:w="0" w:type="auto"/>
            <w:vAlign w:val="center"/>
          </w:tcPr>
          <w:p w:rsidR="002F1945" w:rsidRPr="00E2485B" w:rsidRDefault="002F1945" w:rsidP="00E2485B">
            <w:pPr>
              <w:widowControl w:val="0"/>
              <w:jc w:val="both"/>
              <w:rPr>
                <w:sz w:val="20"/>
                <w:szCs w:val="20"/>
                <w:lang w:val="en-US" w:eastAsia="ru-RU"/>
              </w:rPr>
            </w:pPr>
            <w:r w:rsidRPr="00E2485B">
              <w:rPr>
                <w:sz w:val="20"/>
                <w:szCs w:val="20"/>
                <w:lang w:val="en-US" w:eastAsia="ru-RU"/>
              </w:rPr>
              <w:t>430000</w:t>
            </w:r>
          </w:p>
        </w:tc>
        <w:tc>
          <w:tcPr>
            <w:tcW w:w="0" w:type="auto"/>
            <w:vAlign w:val="center"/>
          </w:tcPr>
          <w:p w:rsidR="002F1945" w:rsidRPr="00E2485B" w:rsidRDefault="002F1945" w:rsidP="00E2485B">
            <w:pPr>
              <w:widowControl w:val="0"/>
              <w:jc w:val="both"/>
              <w:rPr>
                <w:sz w:val="20"/>
                <w:szCs w:val="20"/>
                <w:lang w:val="en-US" w:eastAsia="ru-RU"/>
              </w:rPr>
            </w:pPr>
            <w:r w:rsidRPr="00E2485B">
              <w:rPr>
                <w:sz w:val="20"/>
                <w:szCs w:val="20"/>
                <w:lang w:val="en-US" w:eastAsia="ru-RU"/>
              </w:rPr>
              <w:t>350000</w:t>
            </w:r>
          </w:p>
        </w:tc>
      </w:tr>
      <w:tr w:rsidR="002F1945" w:rsidRPr="00E2485B" w:rsidTr="00E2485B">
        <w:tc>
          <w:tcPr>
            <w:tcW w:w="5778" w:type="dxa"/>
          </w:tcPr>
          <w:p w:rsidR="002F1945" w:rsidRPr="00E2485B" w:rsidRDefault="002F1945" w:rsidP="00E2485B">
            <w:pPr>
              <w:widowControl w:val="0"/>
              <w:jc w:val="both"/>
              <w:rPr>
                <w:sz w:val="20"/>
                <w:szCs w:val="20"/>
                <w:lang w:eastAsia="ru-RU"/>
              </w:rPr>
            </w:pPr>
            <w:r w:rsidRPr="00E2485B">
              <w:rPr>
                <w:sz w:val="20"/>
                <w:szCs w:val="20"/>
                <w:lang w:eastAsia="ru-RU"/>
              </w:rPr>
              <w:t>Инвестиционные затраты по проекту (руб.)</w:t>
            </w:r>
          </w:p>
        </w:tc>
        <w:tc>
          <w:tcPr>
            <w:tcW w:w="0" w:type="auto"/>
            <w:vAlign w:val="bottom"/>
          </w:tcPr>
          <w:p w:rsidR="002F1945" w:rsidRPr="00E2485B" w:rsidRDefault="002F1945" w:rsidP="00E2485B">
            <w:pPr>
              <w:jc w:val="both"/>
              <w:rPr>
                <w:sz w:val="20"/>
                <w:szCs w:val="20"/>
              </w:rPr>
            </w:pPr>
            <w:r w:rsidRPr="00E2485B">
              <w:rPr>
                <w:sz w:val="20"/>
                <w:szCs w:val="20"/>
              </w:rPr>
              <w:t>100109250</w:t>
            </w:r>
          </w:p>
        </w:tc>
        <w:tc>
          <w:tcPr>
            <w:tcW w:w="0" w:type="auto"/>
            <w:vAlign w:val="bottom"/>
          </w:tcPr>
          <w:p w:rsidR="002F1945" w:rsidRPr="00E2485B" w:rsidRDefault="002F1945" w:rsidP="00E2485B">
            <w:pPr>
              <w:jc w:val="both"/>
              <w:rPr>
                <w:sz w:val="20"/>
                <w:szCs w:val="20"/>
              </w:rPr>
            </w:pPr>
            <w:r w:rsidRPr="00E2485B">
              <w:rPr>
                <w:sz w:val="20"/>
                <w:szCs w:val="20"/>
              </w:rPr>
              <w:t>77115500</w:t>
            </w:r>
          </w:p>
        </w:tc>
        <w:tc>
          <w:tcPr>
            <w:tcW w:w="0" w:type="auto"/>
            <w:vAlign w:val="bottom"/>
          </w:tcPr>
          <w:p w:rsidR="002F1945" w:rsidRPr="00E2485B" w:rsidRDefault="002F1945" w:rsidP="00E2485B">
            <w:pPr>
              <w:jc w:val="both"/>
              <w:rPr>
                <w:sz w:val="20"/>
                <w:szCs w:val="20"/>
              </w:rPr>
            </w:pPr>
            <w:r w:rsidRPr="00E2485B">
              <w:rPr>
                <w:sz w:val="20"/>
                <w:szCs w:val="20"/>
              </w:rPr>
              <w:t>92194250</w:t>
            </w:r>
          </w:p>
        </w:tc>
      </w:tr>
    </w:tbl>
    <w:p w:rsidR="00E2485B" w:rsidRDefault="00E2485B" w:rsidP="00900547">
      <w:pPr>
        <w:widowControl w:val="0"/>
        <w:ind w:firstLine="709"/>
        <w:jc w:val="both"/>
        <w:rPr>
          <w:szCs w:val="28"/>
          <w:lang w:eastAsia="ru-RU"/>
        </w:rPr>
      </w:pPr>
    </w:p>
    <w:p w:rsidR="002F1945" w:rsidRPr="00900547" w:rsidRDefault="002F1945" w:rsidP="00900547">
      <w:pPr>
        <w:widowControl w:val="0"/>
        <w:ind w:firstLine="709"/>
        <w:jc w:val="both"/>
        <w:rPr>
          <w:szCs w:val="28"/>
          <w:lang w:eastAsia="ru-RU"/>
        </w:rPr>
      </w:pPr>
      <w:r w:rsidRPr="00900547">
        <w:rPr>
          <w:szCs w:val="28"/>
          <w:lang w:eastAsia="ru-RU"/>
        </w:rPr>
        <w:t>Наибольшее внимание при анализе эффективности инвестиционного процесса необходимо уделять релевантным затратам, для определения которого проводится тщательный анализ затрат и результатов, после чего осуществляется выбор наиболее прибыльного варианта, срок окупаемости которого будет минимальным.</w:t>
      </w:r>
    </w:p>
    <w:p w:rsidR="002F1945" w:rsidRPr="00900547" w:rsidRDefault="002F1945" w:rsidP="00900547">
      <w:pPr>
        <w:widowControl w:val="0"/>
        <w:ind w:firstLine="709"/>
        <w:jc w:val="both"/>
        <w:rPr>
          <w:szCs w:val="28"/>
          <w:lang w:eastAsia="ru-RU"/>
        </w:rPr>
      </w:pPr>
      <w:r w:rsidRPr="00900547">
        <w:rPr>
          <w:szCs w:val="28"/>
          <w:lang w:eastAsia="ru-RU"/>
        </w:rPr>
        <w:t>Очевидно, что реализация инвестиций невозможна без источников их финансирования. Финансирование может быть внутренним (собственные источники) и внешним (заемный и привлеченный капитал).</w:t>
      </w:r>
    </w:p>
    <w:p w:rsidR="002F1945" w:rsidRPr="00900547" w:rsidRDefault="002F1945" w:rsidP="00900547">
      <w:pPr>
        <w:widowControl w:val="0"/>
        <w:ind w:firstLine="709"/>
        <w:jc w:val="both"/>
        <w:rPr>
          <w:szCs w:val="28"/>
          <w:lang w:eastAsia="ru-RU"/>
        </w:rPr>
      </w:pPr>
      <w:r w:rsidRPr="00900547">
        <w:rPr>
          <w:szCs w:val="28"/>
          <w:lang w:eastAsia="ru-RU"/>
        </w:rPr>
        <w:t>Как было выяснено, у предприятия имеются собственные средства, однако, их количества недостаточно для финансирования планируемого инвестиционного проекта. В этом случае стоит проанализировать возможность использования заемных источников финансирования проекта. Наиболее распространенным в настоящее время является финансирование с использованием банковского кредита.</w:t>
      </w:r>
    </w:p>
    <w:p w:rsidR="002F1945" w:rsidRPr="00900547" w:rsidRDefault="002F1945" w:rsidP="00900547">
      <w:pPr>
        <w:widowControl w:val="0"/>
        <w:ind w:firstLine="709"/>
        <w:jc w:val="both"/>
        <w:rPr>
          <w:szCs w:val="28"/>
          <w:lang w:eastAsia="ru-RU"/>
        </w:rPr>
      </w:pPr>
      <w:r w:rsidRPr="00900547">
        <w:rPr>
          <w:szCs w:val="28"/>
          <w:lang w:eastAsia="ru-RU"/>
        </w:rPr>
        <w:t>Для выбора способа погашения кредита проведем расчет показателей при первом варианте технического перевооружения парка грузового автотранспорта.</w:t>
      </w:r>
    </w:p>
    <w:p w:rsidR="002F1945" w:rsidRPr="00900547" w:rsidRDefault="002F1945" w:rsidP="00900547">
      <w:pPr>
        <w:widowControl w:val="0"/>
        <w:ind w:firstLine="709"/>
        <w:jc w:val="both"/>
        <w:rPr>
          <w:szCs w:val="28"/>
          <w:lang w:eastAsia="ru-RU"/>
        </w:rPr>
      </w:pPr>
      <w:r w:rsidRPr="00900547">
        <w:rPr>
          <w:szCs w:val="28"/>
          <w:lang w:eastAsia="ru-RU"/>
        </w:rPr>
        <w:t>Способ погашения кредита разовым платежом в конце срока дает сумму платежей по данному контракту в размере 100000 тыс. руб.:</w:t>
      </w:r>
    </w:p>
    <w:p w:rsidR="0010592D" w:rsidRDefault="0010592D" w:rsidP="00900547">
      <w:pPr>
        <w:widowControl w:val="0"/>
        <w:ind w:firstLine="709"/>
        <w:jc w:val="both"/>
        <w:rPr>
          <w:szCs w:val="28"/>
          <w:lang w:eastAsia="ru-RU"/>
        </w:rPr>
      </w:pPr>
    </w:p>
    <w:p w:rsidR="002F1945" w:rsidRPr="00900547" w:rsidRDefault="002F1945" w:rsidP="00900547">
      <w:pPr>
        <w:widowControl w:val="0"/>
        <w:ind w:firstLine="709"/>
        <w:jc w:val="both"/>
        <w:rPr>
          <w:szCs w:val="28"/>
          <w:lang w:eastAsia="ru-RU"/>
        </w:rPr>
      </w:pPr>
      <w:r w:rsidRPr="00900547">
        <w:rPr>
          <w:szCs w:val="28"/>
          <w:lang w:eastAsia="ru-RU"/>
        </w:rPr>
        <w:t>Проценты - 100000 *0,15*5 =</w:t>
      </w:r>
      <w:r w:rsidR="00900547">
        <w:rPr>
          <w:szCs w:val="28"/>
          <w:lang w:eastAsia="ru-RU"/>
        </w:rPr>
        <w:t xml:space="preserve"> </w:t>
      </w:r>
      <w:r w:rsidRPr="00900547">
        <w:rPr>
          <w:szCs w:val="28"/>
          <w:lang w:eastAsia="ru-RU"/>
        </w:rPr>
        <w:t xml:space="preserve">75000 тыс. руб. </w:t>
      </w:r>
    </w:p>
    <w:p w:rsidR="002F1945" w:rsidRPr="00900547" w:rsidRDefault="002F1945" w:rsidP="00900547">
      <w:pPr>
        <w:widowControl w:val="0"/>
        <w:ind w:firstLine="709"/>
        <w:jc w:val="both"/>
        <w:rPr>
          <w:szCs w:val="28"/>
          <w:lang w:eastAsia="ru-RU"/>
        </w:rPr>
      </w:pPr>
      <w:r w:rsidRPr="00900547">
        <w:rPr>
          <w:szCs w:val="28"/>
          <w:lang w:eastAsia="ru-RU"/>
        </w:rPr>
        <w:t xml:space="preserve">Всего платежей: 100000 + 75000 = 175000 тыс. руб. </w:t>
      </w:r>
    </w:p>
    <w:p w:rsidR="00E2485B" w:rsidRDefault="00E2485B" w:rsidP="00900547">
      <w:pPr>
        <w:widowControl w:val="0"/>
        <w:ind w:firstLine="709"/>
        <w:jc w:val="both"/>
        <w:rPr>
          <w:szCs w:val="28"/>
          <w:lang w:eastAsia="ru-RU"/>
        </w:rPr>
      </w:pPr>
    </w:p>
    <w:p w:rsidR="002F1945" w:rsidRPr="00900547" w:rsidRDefault="002F1945" w:rsidP="00900547">
      <w:pPr>
        <w:widowControl w:val="0"/>
        <w:ind w:firstLine="709"/>
        <w:jc w:val="both"/>
        <w:rPr>
          <w:szCs w:val="28"/>
          <w:lang w:eastAsia="ru-RU"/>
        </w:rPr>
      </w:pPr>
      <w:r w:rsidRPr="00900547">
        <w:rPr>
          <w:szCs w:val="28"/>
          <w:lang w:eastAsia="ru-RU"/>
        </w:rPr>
        <w:t>Таблица 3.3</w:t>
      </w:r>
      <w:r w:rsidR="00E2485B">
        <w:rPr>
          <w:szCs w:val="28"/>
          <w:lang w:eastAsia="ru-RU"/>
        </w:rPr>
        <w:t xml:space="preserve"> </w:t>
      </w:r>
      <w:r w:rsidRPr="00900547">
        <w:rPr>
          <w:szCs w:val="28"/>
          <w:lang w:eastAsia="ru-RU"/>
        </w:rPr>
        <w:t>Сравнение источников финансирования проекта</w:t>
      </w:r>
    </w:p>
    <w:tbl>
      <w:tblPr>
        <w:tblW w:w="8471" w:type="dxa"/>
        <w:jc w:val="center"/>
        <w:tblLayout w:type="fixed"/>
        <w:tblCellMar>
          <w:left w:w="0" w:type="dxa"/>
          <w:right w:w="0" w:type="dxa"/>
        </w:tblCellMar>
        <w:tblLook w:val="0000" w:firstRow="0" w:lastRow="0" w:firstColumn="0" w:lastColumn="0" w:noHBand="0" w:noVBand="0"/>
      </w:tblPr>
      <w:tblGrid>
        <w:gridCol w:w="1631"/>
        <w:gridCol w:w="2102"/>
        <w:gridCol w:w="2576"/>
        <w:gridCol w:w="2162"/>
      </w:tblGrid>
      <w:tr w:rsidR="002F1945" w:rsidRPr="00E2485B" w:rsidTr="00E2485B">
        <w:trPr>
          <w:cantSplit/>
          <w:jc w:val="center"/>
        </w:trPr>
        <w:tc>
          <w:tcPr>
            <w:tcW w:w="1631" w:type="dxa"/>
            <w:vMerge w:val="restart"/>
            <w:tcBorders>
              <w:top w:val="single" w:sz="6" w:space="0" w:color="auto"/>
              <w:left w:val="single" w:sz="6" w:space="0" w:color="auto"/>
              <w:bottom w:val="nil"/>
              <w:right w:val="single" w:sz="6" w:space="0" w:color="auto"/>
            </w:tcBorders>
            <w:vAlign w:val="center"/>
          </w:tcPr>
          <w:p w:rsidR="002F1945" w:rsidRPr="00E2485B" w:rsidRDefault="002F1945" w:rsidP="00E2485B">
            <w:pPr>
              <w:widowControl w:val="0"/>
              <w:jc w:val="both"/>
              <w:rPr>
                <w:sz w:val="20"/>
                <w:szCs w:val="20"/>
                <w:lang w:eastAsia="ru-RU"/>
              </w:rPr>
            </w:pPr>
            <w:r w:rsidRPr="00E2485B">
              <w:rPr>
                <w:sz w:val="20"/>
                <w:szCs w:val="20"/>
                <w:lang w:eastAsia="ru-RU"/>
              </w:rPr>
              <w:t>Показатели</w:t>
            </w:r>
          </w:p>
        </w:tc>
        <w:tc>
          <w:tcPr>
            <w:tcW w:w="6840" w:type="dxa"/>
            <w:gridSpan w:val="3"/>
            <w:tcBorders>
              <w:top w:val="single" w:sz="6" w:space="0" w:color="auto"/>
              <w:left w:val="single" w:sz="6" w:space="0" w:color="auto"/>
              <w:bottom w:val="single" w:sz="6" w:space="0" w:color="auto"/>
              <w:right w:val="single" w:sz="6" w:space="0" w:color="auto"/>
            </w:tcBorders>
            <w:vAlign w:val="center"/>
          </w:tcPr>
          <w:p w:rsidR="002F1945" w:rsidRPr="00E2485B" w:rsidRDefault="002F1945" w:rsidP="00E2485B">
            <w:pPr>
              <w:widowControl w:val="0"/>
              <w:jc w:val="both"/>
              <w:rPr>
                <w:sz w:val="20"/>
                <w:szCs w:val="20"/>
                <w:lang w:eastAsia="ru-RU"/>
              </w:rPr>
            </w:pPr>
            <w:r w:rsidRPr="00E2485B">
              <w:rPr>
                <w:sz w:val="20"/>
                <w:szCs w:val="20"/>
                <w:lang w:eastAsia="ru-RU"/>
              </w:rPr>
              <w:t>Банки</w:t>
            </w:r>
          </w:p>
        </w:tc>
      </w:tr>
      <w:tr w:rsidR="002F1945" w:rsidRPr="00E2485B" w:rsidTr="00E2485B">
        <w:trPr>
          <w:cantSplit/>
          <w:jc w:val="center"/>
        </w:trPr>
        <w:tc>
          <w:tcPr>
            <w:tcW w:w="1631" w:type="dxa"/>
            <w:vMerge/>
            <w:tcBorders>
              <w:top w:val="nil"/>
              <w:left w:val="single" w:sz="6" w:space="0" w:color="auto"/>
              <w:bottom w:val="single" w:sz="6" w:space="0" w:color="auto"/>
              <w:right w:val="single" w:sz="6" w:space="0" w:color="auto"/>
            </w:tcBorders>
            <w:vAlign w:val="center"/>
          </w:tcPr>
          <w:p w:rsidR="002F1945" w:rsidRPr="00E2485B" w:rsidRDefault="002F1945" w:rsidP="00E2485B">
            <w:pPr>
              <w:widowControl w:val="0"/>
              <w:jc w:val="both"/>
              <w:rPr>
                <w:sz w:val="20"/>
                <w:szCs w:val="20"/>
                <w:lang w:eastAsia="ru-RU"/>
              </w:rPr>
            </w:pPr>
          </w:p>
        </w:tc>
        <w:tc>
          <w:tcPr>
            <w:tcW w:w="2102" w:type="dxa"/>
            <w:tcBorders>
              <w:top w:val="single" w:sz="6" w:space="0" w:color="auto"/>
              <w:left w:val="single" w:sz="6" w:space="0" w:color="auto"/>
              <w:bottom w:val="single" w:sz="6" w:space="0" w:color="auto"/>
              <w:right w:val="single" w:sz="6" w:space="0" w:color="auto"/>
            </w:tcBorders>
            <w:vAlign w:val="center"/>
          </w:tcPr>
          <w:p w:rsidR="002F1945" w:rsidRPr="00E2485B" w:rsidRDefault="002F1945" w:rsidP="00E2485B">
            <w:pPr>
              <w:widowControl w:val="0"/>
              <w:jc w:val="both"/>
              <w:rPr>
                <w:sz w:val="20"/>
                <w:szCs w:val="20"/>
                <w:lang w:eastAsia="ru-RU"/>
              </w:rPr>
            </w:pPr>
            <w:r w:rsidRPr="00E2485B">
              <w:rPr>
                <w:sz w:val="20"/>
                <w:szCs w:val="20"/>
                <w:lang w:eastAsia="ru-RU"/>
              </w:rPr>
              <w:t>Сбербанк</w:t>
            </w:r>
          </w:p>
        </w:tc>
        <w:tc>
          <w:tcPr>
            <w:tcW w:w="2576" w:type="dxa"/>
            <w:tcBorders>
              <w:top w:val="single" w:sz="6" w:space="0" w:color="auto"/>
              <w:left w:val="single" w:sz="6" w:space="0" w:color="auto"/>
              <w:bottom w:val="single" w:sz="6" w:space="0" w:color="auto"/>
              <w:right w:val="single" w:sz="6" w:space="0" w:color="auto"/>
            </w:tcBorders>
            <w:vAlign w:val="center"/>
          </w:tcPr>
          <w:p w:rsidR="002F1945" w:rsidRPr="00E2485B" w:rsidRDefault="002F1945" w:rsidP="00E2485B">
            <w:pPr>
              <w:widowControl w:val="0"/>
              <w:jc w:val="both"/>
              <w:rPr>
                <w:sz w:val="20"/>
                <w:szCs w:val="20"/>
                <w:lang w:eastAsia="ru-RU"/>
              </w:rPr>
            </w:pPr>
            <w:r w:rsidRPr="00E2485B">
              <w:rPr>
                <w:sz w:val="20"/>
                <w:szCs w:val="20"/>
                <w:lang w:eastAsia="ru-RU"/>
              </w:rPr>
              <w:t>Внешэкономбанк</w:t>
            </w:r>
          </w:p>
        </w:tc>
        <w:tc>
          <w:tcPr>
            <w:tcW w:w="2162" w:type="dxa"/>
            <w:tcBorders>
              <w:top w:val="single" w:sz="6" w:space="0" w:color="auto"/>
              <w:left w:val="single" w:sz="6" w:space="0" w:color="auto"/>
              <w:bottom w:val="single" w:sz="6" w:space="0" w:color="auto"/>
              <w:right w:val="single" w:sz="6" w:space="0" w:color="auto"/>
            </w:tcBorders>
            <w:vAlign w:val="center"/>
          </w:tcPr>
          <w:p w:rsidR="002F1945" w:rsidRPr="00E2485B" w:rsidRDefault="002F1945" w:rsidP="00E2485B">
            <w:pPr>
              <w:widowControl w:val="0"/>
              <w:jc w:val="both"/>
              <w:rPr>
                <w:sz w:val="20"/>
                <w:szCs w:val="20"/>
                <w:lang w:eastAsia="ru-RU"/>
              </w:rPr>
            </w:pPr>
            <w:r w:rsidRPr="00E2485B">
              <w:rPr>
                <w:sz w:val="20"/>
                <w:szCs w:val="20"/>
                <w:lang w:eastAsia="ru-RU"/>
              </w:rPr>
              <w:t>Альфа-Банк</w:t>
            </w:r>
          </w:p>
        </w:tc>
      </w:tr>
      <w:tr w:rsidR="002F1945" w:rsidRPr="00E2485B" w:rsidTr="00E2485B">
        <w:trPr>
          <w:jc w:val="center"/>
        </w:trPr>
        <w:tc>
          <w:tcPr>
            <w:tcW w:w="1631" w:type="dxa"/>
            <w:tcBorders>
              <w:top w:val="single" w:sz="6" w:space="0" w:color="auto"/>
              <w:left w:val="single" w:sz="6" w:space="0" w:color="auto"/>
              <w:bottom w:val="single" w:sz="6" w:space="0" w:color="auto"/>
              <w:right w:val="single" w:sz="6" w:space="0" w:color="auto"/>
            </w:tcBorders>
            <w:vAlign w:val="center"/>
          </w:tcPr>
          <w:p w:rsidR="002F1945" w:rsidRPr="00E2485B" w:rsidRDefault="002F1945" w:rsidP="00E2485B">
            <w:pPr>
              <w:widowControl w:val="0"/>
              <w:jc w:val="both"/>
              <w:rPr>
                <w:sz w:val="20"/>
                <w:szCs w:val="20"/>
                <w:lang w:eastAsia="ru-RU"/>
              </w:rPr>
            </w:pPr>
            <w:r w:rsidRPr="00E2485B">
              <w:rPr>
                <w:sz w:val="20"/>
                <w:szCs w:val="20"/>
                <w:lang w:eastAsia="ru-RU"/>
              </w:rPr>
              <w:t>Срок кредита</w:t>
            </w:r>
          </w:p>
        </w:tc>
        <w:tc>
          <w:tcPr>
            <w:tcW w:w="2102" w:type="dxa"/>
            <w:tcBorders>
              <w:top w:val="single" w:sz="6" w:space="0" w:color="auto"/>
              <w:left w:val="single" w:sz="6" w:space="0" w:color="auto"/>
              <w:bottom w:val="single" w:sz="6" w:space="0" w:color="auto"/>
              <w:right w:val="single" w:sz="6" w:space="0" w:color="auto"/>
            </w:tcBorders>
            <w:vAlign w:val="center"/>
          </w:tcPr>
          <w:p w:rsidR="002F1945" w:rsidRPr="00E2485B" w:rsidRDefault="002F1945" w:rsidP="00E2485B">
            <w:pPr>
              <w:widowControl w:val="0"/>
              <w:jc w:val="both"/>
              <w:rPr>
                <w:sz w:val="20"/>
                <w:szCs w:val="20"/>
                <w:lang w:eastAsia="ru-RU"/>
              </w:rPr>
            </w:pPr>
            <w:r w:rsidRPr="00E2485B">
              <w:rPr>
                <w:sz w:val="20"/>
                <w:szCs w:val="20"/>
                <w:lang w:eastAsia="ru-RU"/>
              </w:rPr>
              <w:t>до 18 мес.</w:t>
            </w:r>
          </w:p>
        </w:tc>
        <w:tc>
          <w:tcPr>
            <w:tcW w:w="2576" w:type="dxa"/>
            <w:tcBorders>
              <w:top w:val="single" w:sz="6" w:space="0" w:color="auto"/>
              <w:left w:val="single" w:sz="6" w:space="0" w:color="auto"/>
              <w:bottom w:val="single" w:sz="6" w:space="0" w:color="auto"/>
              <w:right w:val="single" w:sz="6" w:space="0" w:color="auto"/>
            </w:tcBorders>
            <w:vAlign w:val="center"/>
          </w:tcPr>
          <w:p w:rsidR="002F1945" w:rsidRPr="00E2485B" w:rsidRDefault="002F1945" w:rsidP="00E2485B">
            <w:pPr>
              <w:widowControl w:val="0"/>
              <w:jc w:val="both"/>
              <w:rPr>
                <w:sz w:val="20"/>
                <w:szCs w:val="20"/>
                <w:lang w:eastAsia="ru-RU"/>
              </w:rPr>
            </w:pPr>
            <w:r w:rsidRPr="00E2485B">
              <w:rPr>
                <w:sz w:val="20"/>
                <w:szCs w:val="20"/>
                <w:lang w:eastAsia="ru-RU"/>
              </w:rPr>
              <w:t>от 1 года для инвестиционных кредитов</w:t>
            </w:r>
          </w:p>
        </w:tc>
        <w:tc>
          <w:tcPr>
            <w:tcW w:w="2162" w:type="dxa"/>
            <w:tcBorders>
              <w:top w:val="single" w:sz="6" w:space="0" w:color="auto"/>
              <w:left w:val="single" w:sz="6" w:space="0" w:color="auto"/>
              <w:bottom w:val="single" w:sz="6" w:space="0" w:color="auto"/>
              <w:right w:val="single" w:sz="6" w:space="0" w:color="auto"/>
            </w:tcBorders>
            <w:vAlign w:val="center"/>
          </w:tcPr>
          <w:p w:rsidR="002F1945" w:rsidRPr="00E2485B" w:rsidRDefault="002F1945" w:rsidP="00E2485B">
            <w:pPr>
              <w:widowControl w:val="0"/>
              <w:jc w:val="both"/>
              <w:rPr>
                <w:sz w:val="20"/>
                <w:szCs w:val="20"/>
                <w:lang w:eastAsia="ru-RU"/>
              </w:rPr>
            </w:pPr>
            <w:r w:rsidRPr="00E2485B">
              <w:rPr>
                <w:sz w:val="20"/>
                <w:szCs w:val="20"/>
                <w:lang w:eastAsia="ru-RU"/>
              </w:rPr>
              <w:t>до 180 дней с последующей пролонгацией</w:t>
            </w:r>
          </w:p>
        </w:tc>
      </w:tr>
      <w:tr w:rsidR="002F1945" w:rsidRPr="00E2485B" w:rsidTr="00E2485B">
        <w:trPr>
          <w:jc w:val="center"/>
        </w:trPr>
        <w:tc>
          <w:tcPr>
            <w:tcW w:w="1631" w:type="dxa"/>
            <w:tcBorders>
              <w:top w:val="single" w:sz="6" w:space="0" w:color="auto"/>
              <w:left w:val="single" w:sz="6" w:space="0" w:color="auto"/>
              <w:bottom w:val="single" w:sz="6" w:space="0" w:color="auto"/>
              <w:right w:val="single" w:sz="6" w:space="0" w:color="auto"/>
            </w:tcBorders>
            <w:vAlign w:val="center"/>
          </w:tcPr>
          <w:p w:rsidR="002F1945" w:rsidRPr="00E2485B" w:rsidRDefault="002F1945" w:rsidP="00E2485B">
            <w:pPr>
              <w:widowControl w:val="0"/>
              <w:jc w:val="both"/>
              <w:rPr>
                <w:sz w:val="20"/>
                <w:szCs w:val="20"/>
                <w:lang w:eastAsia="ru-RU"/>
              </w:rPr>
            </w:pPr>
            <w:r w:rsidRPr="00E2485B">
              <w:rPr>
                <w:sz w:val="20"/>
                <w:szCs w:val="20"/>
                <w:lang w:eastAsia="ru-RU"/>
              </w:rPr>
              <w:t>Минимальная сумма</w:t>
            </w:r>
          </w:p>
        </w:tc>
        <w:tc>
          <w:tcPr>
            <w:tcW w:w="2102" w:type="dxa"/>
            <w:tcBorders>
              <w:top w:val="single" w:sz="6" w:space="0" w:color="auto"/>
              <w:left w:val="single" w:sz="6" w:space="0" w:color="auto"/>
              <w:bottom w:val="single" w:sz="6" w:space="0" w:color="auto"/>
              <w:right w:val="single" w:sz="6" w:space="0" w:color="auto"/>
            </w:tcBorders>
            <w:vAlign w:val="center"/>
          </w:tcPr>
          <w:p w:rsidR="002F1945" w:rsidRPr="00E2485B" w:rsidRDefault="002F1945" w:rsidP="00E2485B">
            <w:pPr>
              <w:widowControl w:val="0"/>
              <w:jc w:val="both"/>
              <w:rPr>
                <w:sz w:val="20"/>
                <w:szCs w:val="20"/>
                <w:lang w:eastAsia="ru-RU"/>
              </w:rPr>
            </w:pPr>
            <w:r w:rsidRPr="00E2485B">
              <w:rPr>
                <w:sz w:val="20"/>
                <w:szCs w:val="20"/>
                <w:lang w:eastAsia="ru-RU"/>
              </w:rPr>
              <w:t>Нет ограничения</w:t>
            </w:r>
          </w:p>
        </w:tc>
        <w:tc>
          <w:tcPr>
            <w:tcW w:w="2576" w:type="dxa"/>
            <w:tcBorders>
              <w:top w:val="single" w:sz="6" w:space="0" w:color="auto"/>
              <w:left w:val="single" w:sz="6" w:space="0" w:color="auto"/>
              <w:bottom w:val="single" w:sz="6" w:space="0" w:color="auto"/>
              <w:right w:val="single" w:sz="6" w:space="0" w:color="auto"/>
            </w:tcBorders>
            <w:vAlign w:val="center"/>
          </w:tcPr>
          <w:p w:rsidR="002F1945" w:rsidRPr="00E2485B" w:rsidRDefault="002F1945" w:rsidP="00E2485B">
            <w:pPr>
              <w:widowControl w:val="0"/>
              <w:jc w:val="both"/>
              <w:rPr>
                <w:sz w:val="20"/>
                <w:szCs w:val="20"/>
                <w:lang w:eastAsia="ru-RU"/>
              </w:rPr>
            </w:pPr>
            <w:r w:rsidRPr="00E2485B">
              <w:rPr>
                <w:sz w:val="20"/>
                <w:szCs w:val="20"/>
                <w:lang w:eastAsia="ru-RU"/>
              </w:rPr>
              <w:t>$100 000</w:t>
            </w:r>
          </w:p>
        </w:tc>
        <w:tc>
          <w:tcPr>
            <w:tcW w:w="2162" w:type="dxa"/>
            <w:tcBorders>
              <w:top w:val="single" w:sz="6" w:space="0" w:color="auto"/>
              <w:left w:val="single" w:sz="6" w:space="0" w:color="auto"/>
              <w:bottom w:val="single" w:sz="6" w:space="0" w:color="auto"/>
              <w:right w:val="single" w:sz="6" w:space="0" w:color="auto"/>
            </w:tcBorders>
            <w:vAlign w:val="center"/>
          </w:tcPr>
          <w:p w:rsidR="002F1945" w:rsidRPr="00E2485B" w:rsidRDefault="002F1945" w:rsidP="00E2485B">
            <w:pPr>
              <w:widowControl w:val="0"/>
              <w:jc w:val="both"/>
              <w:rPr>
                <w:sz w:val="20"/>
                <w:szCs w:val="20"/>
                <w:lang w:eastAsia="ru-RU"/>
              </w:rPr>
            </w:pPr>
            <w:r w:rsidRPr="00E2485B">
              <w:rPr>
                <w:sz w:val="20"/>
                <w:szCs w:val="20"/>
                <w:lang w:eastAsia="ru-RU"/>
              </w:rPr>
              <w:t>$100 000</w:t>
            </w:r>
          </w:p>
        </w:tc>
      </w:tr>
      <w:tr w:rsidR="002F1945" w:rsidRPr="00E2485B" w:rsidTr="00E2485B">
        <w:trPr>
          <w:jc w:val="center"/>
        </w:trPr>
        <w:tc>
          <w:tcPr>
            <w:tcW w:w="1631" w:type="dxa"/>
            <w:tcBorders>
              <w:top w:val="single" w:sz="6" w:space="0" w:color="auto"/>
              <w:left w:val="single" w:sz="6" w:space="0" w:color="auto"/>
              <w:bottom w:val="single" w:sz="6" w:space="0" w:color="auto"/>
              <w:right w:val="single" w:sz="6" w:space="0" w:color="auto"/>
            </w:tcBorders>
            <w:vAlign w:val="center"/>
          </w:tcPr>
          <w:p w:rsidR="002F1945" w:rsidRPr="00E2485B" w:rsidRDefault="002F1945" w:rsidP="00E2485B">
            <w:pPr>
              <w:widowControl w:val="0"/>
              <w:jc w:val="both"/>
              <w:rPr>
                <w:sz w:val="20"/>
                <w:szCs w:val="20"/>
                <w:lang w:eastAsia="ru-RU"/>
              </w:rPr>
            </w:pPr>
            <w:r w:rsidRPr="00E2485B">
              <w:rPr>
                <w:sz w:val="20"/>
                <w:szCs w:val="20"/>
                <w:lang w:eastAsia="ru-RU"/>
              </w:rPr>
              <w:t>Годовая процентная ставка</w:t>
            </w:r>
          </w:p>
        </w:tc>
        <w:tc>
          <w:tcPr>
            <w:tcW w:w="2102" w:type="dxa"/>
            <w:tcBorders>
              <w:top w:val="single" w:sz="6" w:space="0" w:color="auto"/>
              <w:left w:val="single" w:sz="6" w:space="0" w:color="auto"/>
              <w:bottom w:val="single" w:sz="6" w:space="0" w:color="auto"/>
              <w:right w:val="single" w:sz="6" w:space="0" w:color="auto"/>
            </w:tcBorders>
            <w:vAlign w:val="center"/>
          </w:tcPr>
          <w:p w:rsidR="002F1945" w:rsidRPr="00E2485B" w:rsidRDefault="002F1945" w:rsidP="00E2485B">
            <w:pPr>
              <w:widowControl w:val="0"/>
              <w:jc w:val="both"/>
              <w:rPr>
                <w:sz w:val="20"/>
                <w:szCs w:val="20"/>
                <w:lang w:eastAsia="ru-RU"/>
              </w:rPr>
            </w:pPr>
            <w:r w:rsidRPr="00E2485B">
              <w:rPr>
                <w:sz w:val="20"/>
                <w:szCs w:val="20"/>
                <w:lang w:eastAsia="ru-RU"/>
              </w:rPr>
              <w:t>В зависимости от условий кредита, 28-30%</w:t>
            </w:r>
          </w:p>
        </w:tc>
        <w:tc>
          <w:tcPr>
            <w:tcW w:w="2576" w:type="dxa"/>
            <w:tcBorders>
              <w:top w:val="single" w:sz="6" w:space="0" w:color="auto"/>
              <w:left w:val="single" w:sz="6" w:space="0" w:color="auto"/>
              <w:bottom w:val="single" w:sz="6" w:space="0" w:color="auto"/>
              <w:right w:val="single" w:sz="6" w:space="0" w:color="auto"/>
            </w:tcBorders>
            <w:vAlign w:val="center"/>
          </w:tcPr>
          <w:p w:rsidR="002F1945" w:rsidRPr="00E2485B" w:rsidRDefault="002F1945" w:rsidP="00E2485B">
            <w:pPr>
              <w:widowControl w:val="0"/>
              <w:jc w:val="both"/>
              <w:rPr>
                <w:sz w:val="20"/>
                <w:szCs w:val="20"/>
                <w:lang w:eastAsia="ru-RU"/>
              </w:rPr>
            </w:pPr>
            <w:r w:rsidRPr="00E2485B">
              <w:rPr>
                <w:sz w:val="20"/>
                <w:szCs w:val="20"/>
                <w:lang w:eastAsia="ru-RU"/>
              </w:rPr>
              <w:t>от 25-28% годовых и плавающая ставка</w:t>
            </w:r>
          </w:p>
        </w:tc>
        <w:tc>
          <w:tcPr>
            <w:tcW w:w="2162" w:type="dxa"/>
            <w:tcBorders>
              <w:top w:val="single" w:sz="6" w:space="0" w:color="auto"/>
              <w:left w:val="single" w:sz="6" w:space="0" w:color="auto"/>
              <w:bottom w:val="single" w:sz="6" w:space="0" w:color="auto"/>
              <w:right w:val="single" w:sz="6" w:space="0" w:color="auto"/>
            </w:tcBorders>
            <w:vAlign w:val="center"/>
          </w:tcPr>
          <w:p w:rsidR="002F1945" w:rsidRPr="00E2485B" w:rsidRDefault="002F1945" w:rsidP="00E2485B">
            <w:pPr>
              <w:widowControl w:val="0"/>
              <w:jc w:val="both"/>
              <w:rPr>
                <w:sz w:val="20"/>
                <w:szCs w:val="20"/>
                <w:lang w:eastAsia="ru-RU"/>
              </w:rPr>
            </w:pPr>
            <w:r w:rsidRPr="00E2485B">
              <w:rPr>
                <w:sz w:val="20"/>
                <w:szCs w:val="20"/>
                <w:lang w:eastAsia="ru-RU"/>
              </w:rPr>
              <w:t>от 23%, постоянная ставка</w:t>
            </w:r>
          </w:p>
        </w:tc>
      </w:tr>
    </w:tbl>
    <w:p w:rsidR="00E2485B" w:rsidRDefault="00E2485B" w:rsidP="00900547">
      <w:pPr>
        <w:widowControl w:val="0"/>
        <w:ind w:firstLine="709"/>
        <w:jc w:val="both"/>
        <w:rPr>
          <w:szCs w:val="28"/>
          <w:lang w:eastAsia="ru-RU"/>
        </w:rPr>
      </w:pPr>
    </w:p>
    <w:p w:rsidR="002F1945" w:rsidRPr="00900547" w:rsidRDefault="002F1945" w:rsidP="00900547">
      <w:pPr>
        <w:widowControl w:val="0"/>
        <w:ind w:firstLine="709"/>
        <w:jc w:val="both"/>
        <w:rPr>
          <w:szCs w:val="28"/>
          <w:lang w:eastAsia="ru-RU"/>
        </w:rPr>
      </w:pPr>
      <w:r w:rsidRPr="00900547">
        <w:rPr>
          <w:szCs w:val="28"/>
          <w:lang w:eastAsia="ru-RU"/>
        </w:rPr>
        <w:t>В практике кредитования часто применяется способ выплаты суммы кредита равными срочными уплатами 1 раз в конце года или по полугодиям.</w:t>
      </w:r>
    </w:p>
    <w:p w:rsidR="002F1945" w:rsidRDefault="002F1945" w:rsidP="00900547">
      <w:pPr>
        <w:widowControl w:val="0"/>
        <w:ind w:firstLine="709"/>
        <w:jc w:val="both"/>
        <w:rPr>
          <w:szCs w:val="28"/>
          <w:lang w:eastAsia="ru-RU"/>
        </w:rPr>
      </w:pPr>
      <w:r w:rsidRPr="00900547">
        <w:rPr>
          <w:szCs w:val="28"/>
          <w:lang w:eastAsia="ru-RU"/>
        </w:rPr>
        <w:t>Размер равновеликих платежей по кредиту можно рассчитать, представив сумму кредита в виде обыкновенного аннуитета по следующей формуле</w:t>
      </w:r>
      <w:r w:rsidRPr="00900547">
        <w:rPr>
          <w:szCs w:val="28"/>
          <w:vertAlign w:val="superscript"/>
          <w:lang w:eastAsia="ru-RU"/>
        </w:rPr>
        <w:footnoteReference w:id="32"/>
      </w:r>
      <w:r w:rsidRPr="00900547">
        <w:rPr>
          <w:szCs w:val="28"/>
          <w:lang w:eastAsia="ru-RU"/>
        </w:rPr>
        <w:t>:</w:t>
      </w:r>
    </w:p>
    <w:p w:rsidR="002F1945" w:rsidRPr="00900547" w:rsidRDefault="00E2485B" w:rsidP="00900547">
      <w:pPr>
        <w:widowControl w:val="0"/>
        <w:ind w:firstLine="709"/>
        <w:jc w:val="both"/>
        <w:rPr>
          <w:szCs w:val="28"/>
          <w:lang w:eastAsia="ru-RU"/>
        </w:rPr>
      </w:pPr>
      <w:r>
        <w:rPr>
          <w:szCs w:val="28"/>
          <w:lang w:eastAsia="ru-RU"/>
        </w:rPr>
        <w:br w:type="page"/>
      </w:r>
      <w:r w:rsidR="00493A28">
        <w:rPr>
          <w:noProof/>
          <w:szCs w:val="28"/>
          <w:lang w:eastAsia="ru-RU"/>
        </w:rPr>
        <w:pict>
          <v:shape id="Рисунок 33" o:spid="_x0000_i1042" type="#_x0000_t75" style="width:110.25pt;height:48.75pt;visibility:visible">
            <v:imagedata r:id="rId39" o:title=""/>
          </v:shape>
        </w:pict>
      </w:r>
      <w:r w:rsidR="002F1945" w:rsidRPr="00900547">
        <w:rPr>
          <w:szCs w:val="28"/>
          <w:lang w:eastAsia="ru-RU"/>
        </w:rPr>
        <w:t>,</w:t>
      </w:r>
      <w:r w:rsidR="00900547">
        <w:rPr>
          <w:szCs w:val="28"/>
          <w:lang w:eastAsia="ru-RU"/>
        </w:rPr>
        <w:t xml:space="preserve"> </w:t>
      </w:r>
      <w:r>
        <w:rPr>
          <w:szCs w:val="28"/>
          <w:lang w:eastAsia="ru-RU"/>
        </w:rPr>
        <w:tab/>
      </w:r>
      <w:r>
        <w:rPr>
          <w:szCs w:val="28"/>
          <w:lang w:eastAsia="ru-RU"/>
        </w:rPr>
        <w:tab/>
      </w:r>
      <w:r>
        <w:rPr>
          <w:szCs w:val="28"/>
          <w:lang w:eastAsia="ru-RU"/>
        </w:rPr>
        <w:tab/>
      </w:r>
      <w:r>
        <w:rPr>
          <w:szCs w:val="28"/>
          <w:lang w:eastAsia="ru-RU"/>
        </w:rPr>
        <w:tab/>
      </w:r>
      <w:r>
        <w:rPr>
          <w:szCs w:val="28"/>
          <w:lang w:eastAsia="ru-RU"/>
        </w:rPr>
        <w:tab/>
      </w:r>
      <w:r>
        <w:rPr>
          <w:szCs w:val="28"/>
          <w:lang w:eastAsia="ru-RU"/>
        </w:rPr>
        <w:tab/>
      </w:r>
      <w:r>
        <w:rPr>
          <w:szCs w:val="28"/>
          <w:lang w:eastAsia="ru-RU"/>
        </w:rPr>
        <w:tab/>
      </w:r>
      <w:r>
        <w:rPr>
          <w:szCs w:val="28"/>
          <w:lang w:eastAsia="ru-RU"/>
        </w:rPr>
        <w:tab/>
      </w:r>
      <w:r w:rsidR="002F1945" w:rsidRPr="00900547">
        <w:rPr>
          <w:szCs w:val="28"/>
          <w:lang w:eastAsia="ru-RU"/>
        </w:rPr>
        <w:t>(3.2)</w:t>
      </w:r>
    </w:p>
    <w:p w:rsidR="00E2485B" w:rsidRDefault="00E2485B" w:rsidP="00900547">
      <w:pPr>
        <w:widowControl w:val="0"/>
        <w:ind w:firstLine="709"/>
        <w:jc w:val="both"/>
        <w:rPr>
          <w:szCs w:val="28"/>
          <w:lang w:eastAsia="ru-RU"/>
        </w:rPr>
      </w:pPr>
    </w:p>
    <w:p w:rsidR="002F1945" w:rsidRPr="00900547" w:rsidRDefault="002F1945" w:rsidP="00900547">
      <w:pPr>
        <w:widowControl w:val="0"/>
        <w:ind w:firstLine="709"/>
        <w:jc w:val="both"/>
        <w:rPr>
          <w:szCs w:val="28"/>
          <w:lang w:eastAsia="ru-RU"/>
        </w:rPr>
      </w:pPr>
      <w:r w:rsidRPr="00900547">
        <w:rPr>
          <w:szCs w:val="28"/>
          <w:lang w:eastAsia="ru-RU"/>
        </w:rPr>
        <w:t xml:space="preserve">где </w:t>
      </w:r>
      <w:r w:rsidRPr="00900547">
        <w:rPr>
          <w:iCs/>
          <w:szCs w:val="28"/>
          <w:lang w:eastAsia="ru-RU"/>
        </w:rPr>
        <w:t>К</w:t>
      </w:r>
      <w:r w:rsidRPr="00900547">
        <w:rPr>
          <w:szCs w:val="28"/>
          <w:lang w:eastAsia="ru-RU"/>
        </w:rPr>
        <w:t xml:space="preserve"> - общая сумма кредита;</w:t>
      </w:r>
    </w:p>
    <w:p w:rsidR="002F1945" w:rsidRPr="00900547" w:rsidRDefault="002F1945" w:rsidP="00900547">
      <w:pPr>
        <w:widowControl w:val="0"/>
        <w:ind w:firstLine="709"/>
        <w:jc w:val="both"/>
        <w:rPr>
          <w:szCs w:val="28"/>
          <w:lang w:eastAsia="ru-RU"/>
        </w:rPr>
      </w:pPr>
      <w:r w:rsidRPr="00900547">
        <w:rPr>
          <w:iCs/>
          <w:szCs w:val="28"/>
          <w:lang w:eastAsia="ru-RU"/>
        </w:rPr>
        <w:t>К</w:t>
      </w:r>
      <w:r w:rsidRPr="00900547">
        <w:rPr>
          <w:iCs/>
          <w:szCs w:val="28"/>
          <w:lang w:val="en-US" w:eastAsia="ru-RU"/>
        </w:rPr>
        <w:t>n</w:t>
      </w:r>
      <w:r w:rsidRPr="00900547">
        <w:rPr>
          <w:szCs w:val="28"/>
          <w:lang w:eastAsia="ru-RU"/>
        </w:rPr>
        <w:t xml:space="preserve"> - равный срочный платеж по кредиту, включающий часть основного долга и проценты;</w:t>
      </w:r>
    </w:p>
    <w:p w:rsidR="002F1945" w:rsidRPr="00900547" w:rsidRDefault="002F1945" w:rsidP="00900547">
      <w:pPr>
        <w:widowControl w:val="0"/>
        <w:ind w:firstLine="709"/>
        <w:jc w:val="both"/>
        <w:rPr>
          <w:szCs w:val="28"/>
          <w:lang w:eastAsia="ru-RU"/>
        </w:rPr>
      </w:pPr>
      <w:r w:rsidRPr="00900547">
        <w:rPr>
          <w:iCs/>
          <w:szCs w:val="28"/>
          <w:lang w:eastAsia="ru-RU"/>
        </w:rPr>
        <w:t>r</w:t>
      </w:r>
      <w:r w:rsidRPr="00900547">
        <w:rPr>
          <w:szCs w:val="28"/>
          <w:lang w:eastAsia="ru-RU"/>
        </w:rPr>
        <w:t xml:space="preserve"> - годовая ставка процента за кредит;</w:t>
      </w:r>
    </w:p>
    <w:p w:rsidR="002F1945" w:rsidRPr="00900547" w:rsidRDefault="002F1945" w:rsidP="00900547">
      <w:pPr>
        <w:widowControl w:val="0"/>
        <w:ind w:firstLine="709"/>
        <w:jc w:val="both"/>
        <w:rPr>
          <w:szCs w:val="28"/>
          <w:lang w:eastAsia="ru-RU"/>
        </w:rPr>
      </w:pPr>
      <w:r w:rsidRPr="00900547">
        <w:rPr>
          <w:iCs/>
          <w:szCs w:val="28"/>
          <w:lang w:eastAsia="ru-RU"/>
        </w:rPr>
        <w:t>k</w:t>
      </w:r>
      <w:r w:rsidRPr="00900547">
        <w:rPr>
          <w:szCs w:val="28"/>
          <w:lang w:eastAsia="ru-RU"/>
        </w:rPr>
        <w:t xml:space="preserve"> - количество платежей по кредиту в течение года;</w:t>
      </w:r>
    </w:p>
    <w:p w:rsidR="002F1945" w:rsidRPr="00900547" w:rsidRDefault="002F1945" w:rsidP="00900547">
      <w:pPr>
        <w:widowControl w:val="0"/>
        <w:ind w:firstLine="709"/>
        <w:jc w:val="both"/>
        <w:rPr>
          <w:szCs w:val="28"/>
          <w:lang w:eastAsia="ru-RU"/>
        </w:rPr>
      </w:pPr>
      <w:r w:rsidRPr="00900547">
        <w:rPr>
          <w:iCs/>
          <w:szCs w:val="28"/>
          <w:lang w:val="en-US" w:eastAsia="ru-RU"/>
        </w:rPr>
        <w:t>n</w:t>
      </w:r>
      <w:r w:rsidRPr="00900547">
        <w:rPr>
          <w:szCs w:val="28"/>
          <w:lang w:eastAsia="ru-RU"/>
        </w:rPr>
        <w:t xml:space="preserve"> - общее количество предстоящих платежей.</w:t>
      </w:r>
    </w:p>
    <w:p w:rsidR="002F1945" w:rsidRPr="00900547" w:rsidRDefault="002F1945" w:rsidP="00900547">
      <w:pPr>
        <w:widowControl w:val="0"/>
        <w:ind w:firstLine="709"/>
        <w:jc w:val="both"/>
        <w:rPr>
          <w:szCs w:val="28"/>
          <w:lang w:eastAsia="ru-RU"/>
        </w:rPr>
      </w:pPr>
      <w:r w:rsidRPr="00900547">
        <w:rPr>
          <w:szCs w:val="28"/>
          <w:lang w:eastAsia="ru-RU"/>
        </w:rPr>
        <w:t>Из формулы (1) размер платежа по кредиту 1 раз в конце года</w:t>
      </w:r>
      <w:r w:rsidR="00900547">
        <w:rPr>
          <w:szCs w:val="28"/>
          <w:lang w:eastAsia="ru-RU"/>
        </w:rPr>
        <w:t xml:space="preserve"> </w:t>
      </w:r>
      <w:r w:rsidRPr="00900547">
        <w:rPr>
          <w:szCs w:val="28"/>
          <w:lang w:eastAsia="ru-RU"/>
        </w:rPr>
        <w:t>составит:</w:t>
      </w:r>
    </w:p>
    <w:p w:rsidR="00E2485B" w:rsidRDefault="00E2485B" w:rsidP="00900547">
      <w:pPr>
        <w:widowControl w:val="0"/>
        <w:ind w:firstLine="709"/>
        <w:jc w:val="both"/>
        <w:rPr>
          <w:iCs/>
          <w:szCs w:val="28"/>
          <w:lang w:eastAsia="ru-RU"/>
        </w:rPr>
      </w:pPr>
    </w:p>
    <w:p w:rsidR="002F1945" w:rsidRPr="00900547" w:rsidRDefault="002F1945" w:rsidP="00900547">
      <w:pPr>
        <w:widowControl w:val="0"/>
        <w:ind w:firstLine="709"/>
        <w:jc w:val="both"/>
        <w:rPr>
          <w:szCs w:val="28"/>
          <w:lang w:eastAsia="ru-RU"/>
        </w:rPr>
      </w:pPr>
      <w:r w:rsidRPr="00900547">
        <w:rPr>
          <w:iCs/>
          <w:szCs w:val="28"/>
          <w:lang w:eastAsia="ru-RU"/>
        </w:rPr>
        <w:t>К</w:t>
      </w:r>
      <w:r w:rsidRPr="00900547">
        <w:rPr>
          <w:iCs/>
          <w:szCs w:val="28"/>
          <w:lang w:val="en-US" w:eastAsia="ru-RU"/>
        </w:rPr>
        <w:t>n</w:t>
      </w:r>
      <w:r w:rsidRPr="00900547">
        <w:rPr>
          <w:szCs w:val="28"/>
          <w:lang w:eastAsia="ru-RU"/>
        </w:rPr>
        <w:t xml:space="preserve"> = 100000</w:t>
      </w:r>
      <w:r w:rsidR="00900547">
        <w:rPr>
          <w:szCs w:val="28"/>
          <w:lang w:eastAsia="ru-RU"/>
        </w:rPr>
        <w:t xml:space="preserve"> </w:t>
      </w:r>
      <w:r w:rsidRPr="00900547">
        <w:rPr>
          <w:szCs w:val="28"/>
          <w:lang w:eastAsia="ru-RU"/>
        </w:rPr>
        <w:t>* 0,15 *(1 + 0,15)</w:t>
      </w:r>
      <w:r w:rsidRPr="00900547">
        <w:rPr>
          <w:szCs w:val="28"/>
          <w:vertAlign w:val="superscript"/>
          <w:lang w:eastAsia="ru-RU"/>
        </w:rPr>
        <w:t>5</w:t>
      </w:r>
      <w:r w:rsidRPr="00900547">
        <w:rPr>
          <w:szCs w:val="28"/>
          <w:lang w:eastAsia="ru-RU"/>
        </w:rPr>
        <w:t>/[(1 + 0,15)</w:t>
      </w:r>
      <w:r w:rsidRPr="00900547">
        <w:rPr>
          <w:szCs w:val="28"/>
          <w:vertAlign w:val="superscript"/>
          <w:lang w:eastAsia="ru-RU"/>
        </w:rPr>
        <w:t>5</w:t>
      </w:r>
      <w:r w:rsidRPr="00900547">
        <w:rPr>
          <w:szCs w:val="28"/>
          <w:lang w:eastAsia="ru-RU"/>
        </w:rPr>
        <w:t xml:space="preserve"> - 1]</w:t>
      </w:r>
    </w:p>
    <w:p w:rsidR="002F1945" w:rsidRPr="00900547" w:rsidRDefault="002F1945" w:rsidP="00900547">
      <w:pPr>
        <w:widowControl w:val="0"/>
        <w:ind w:firstLine="709"/>
        <w:jc w:val="both"/>
        <w:rPr>
          <w:szCs w:val="28"/>
          <w:lang w:eastAsia="ru-RU"/>
        </w:rPr>
      </w:pPr>
      <w:r w:rsidRPr="00900547">
        <w:rPr>
          <w:iCs/>
          <w:szCs w:val="28"/>
          <w:lang w:eastAsia="ru-RU"/>
        </w:rPr>
        <w:t>К</w:t>
      </w:r>
      <w:r w:rsidRPr="00900547">
        <w:rPr>
          <w:iCs/>
          <w:szCs w:val="28"/>
          <w:lang w:val="en-US" w:eastAsia="ru-RU"/>
        </w:rPr>
        <w:t>n</w:t>
      </w:r>
      <w:r w:rsidRPr="00900547">
        <w:rPr>
          <w:szCs w:val="28"/>
          <w:lang w:eastAsia="ru-RU"/>
        </w:rPr>
        <w:t xml:space="preserve"> = 29832 тыс. руб. </w:t>
      </w:r>
    </w:p>
    <w:p w:rsidR="00E2485B" w:rsidRDefault="00E2485B" w:rsidP="00900547">
      <w:pPr>
        <w:widowControl w:val="0"/>
        <w:ind w:firstLine="709"/>
        <w:jc w:val="both"/>
        <w:rPr>
          <w:szCs w:val="28"/>
          <w:lang w:eastAsia="ru-RU"/>
        </w:rPr>
      </w:pPr>
    </w:p>
    <w:p w:rsidR="002F1945" w:rsidRPr="00900547" w:rsidRDefault="002F1945" w:rsidP="00900547">
      <w:pPr>
        <w:widowControl w:val="0"/>
        <w:ind w:firstLine="709"/>
        <w:jc w:val="both"/>
        <w:rPr>
          <w:szCs w:val="28"/>
          <w:lang w:eastAsia="ru-RU"/>
        </w:rPr>
      </w:pPr>
      <w:r w:rsidRPr="00900547">
        <w:rPr>
          <w:szCs w:val="28"/>
          <w:lang w:eastAsia="ru-RU"/>
        </w:rPr>
        <w:t xml:space="preserve">Сумма платежей равными срочными уплатами 1 раз в конце года составит 29832*5 = 149160 тыс. руб. </w:t>
      </w:r>
    </w:p>
    <w:p w:rsidR="002F1945" w:rsidRDefault="002F1945" w:rsidP="00900547">
      <w:pPr>
        <w:widowControl w:val="0"/>
        <w:ind w:firstLine="709"/>
        <w:jc w:val="both"/>
        <w:rPr>
          <w:szCs w:val="28"/>
          <w:lang w:eastAsia="ru-RU"/>
        </w:rPr>
      </w:pPr>
      <w:r w:rsidRPr="00900547">
        <w:rPr>
          <w:szCs w:val="28"/>
          <w:lang w:eastAsia="ru-RU"/>
        </w:rPr>
        <w:t>Из формулы (2.2) размер платежа по полугодиям составит:</w:t>
      </w:r>
    </w:p>
    <w:p w:rsidR="00E2485B" w:rsidRPr="00900547" w:rsidRDefault="00E2485B" w:rsidP="00900547">
      <w:pPr>
        <w:widowControl w:val="0"/>
        <w:ind w:firstLine="709"/>
        <w:jc w:val="both"/>
        <w:rPr>
          <w:szCs w:val="28"/>
          <w:lang w:eastAsia="ru-RU"/>
        </w:rPr>
      </w:pPr>
    </w:p>
    <w:p w:rsidR="002F1945" w:rsidRPr="00900547" w:rsidRDefault="002F1945" w:rsidP="00900547">
      <w:pPr>
        <w:widowControl w:val="0"/>
        <w:ind w:firstLine="709"/>
        <w:jc w:val="both"/>
        <w:rPr>
          <w:szCs w:val="28"/>
          <w:lang w:eastAsia="ru-RU"/>
        </w:rPr>
      </w:pPr>
      <w:r w:rsidRPr="00900547">
        <w:rPr>
          <w:iCs/>
          <w:szCs w:val="28"/>
          <w:lang w:eastAsia="ru-RU"/>
        </w:rPr>
        <w:t>К</w:t>
      </w:r>
      <w:r w:rsidRPr="00900547">
        <w:rPr>
          <w:iCs/>
          <w:szCs w:val="28"/>
          <w:lang w:val="en-US" w:eastAsia="ru-RU"/>
        </w:rPr>
        <w:t>n</w:t>
      </w:r>
      <w:r w:rsidRPr="00900547">
        <w:rPr>
          <w:szCs w:val="28"/>
          <w:lang w:eastAsia="ru-RU"/>
        </w:rPr>
        <w:t xml:space="preserve"> = 100000 * 0,075 *(1 + 0,075)</w:t>
      </w:r>
      <w:r w:rsidRPr="00900547">
        <w:rPr>
          <w:szCs w:val="28"/>
          <w:vertAlign w:val="superscript"/>
          <w:lang w:eastAsia="ru-RU"/>
        </w:rPr>
        <w:t>10</w:t>
      </w:r>
      <w:r w:rsidRPr="00900547">
        <w:rPr>
          <w:szCs w:val="28"/>
          <w:lang w:eastAsia="ru-RU"/>
        </w:rPr>
        <w:t>/[(1 + 0,075)</w:t>
      </w:r>
      <w:r w:rsidRPr="00900547">
        <w:rPr>
          <w:szCs w:val="28"/>
          <w:vertAlign w:val="superscript"/>
          <w:lang w:eastAsia="ru-RU"/>
        </w:rPr>
        <w:t>10</w:t>
      </w:r>
      <w:r w:rsidRPr="00900547">
        <w:rPr>
          <w:szCs w:val="28"/>
          <w:lang w:eastAsia="ru-RU"/>
        </w:rPr>
        <w:t xml:space="preserve"> - 1]</w:t>
      </w:r>
    </w:p>
    <w:p w:rsidR="00E2485B" w:rsidRDefault="00E2485B" w:rsidP="00900547">
      <w:pPr>
        <w:widowControl w:val="0"/>
        <w:ind w:firstLine="709"/>
        <w:jc w:val="both"/>
        <w:rPr>
          <w:iCs/>
          <w:szCs w:val="28"/>
          <w:lang w:eastAsia="ru-RU"/>
        </w:rPr>
      </w:pPr>
    </w:p>
    <w:p w:rsidR="002F1945" w:rsidRPr="00900547" w:rsidRDefault="002F1945" w:rsidP="00900547">
      <w:pPr>
        <w:widowControl w:val="0"/>
        <w:ind w:firstLine="709"/>
        <w:jc w:val="both"/>
        <w:rPr>
          <w:szCs w:val="28"/>
          <w:lang w:eastAsia="ru-RU"/>
        </w:rPr>
      </w:pPr>
      <w:r w:rsidRPr="00900547">
        <w:rPr>
          <w:iCs/>
          <w:szCs w:val="28"/>
          <w:lang w:eastAsia="ru-RU"/>
        </w:rPr>
        <w:t>К</w:t>
      </w:r>
      <w:r w:rsidRPr="00900547">
        <w:rPr>
          <w:iCs/>
          <w:szCs w:val="28"/>
          <w:lang w:val="en-US" w:eastAsia="ru-RU"/>
        </w:rPr>
        <w:t>n</w:t>
      </w:r>
      <w:r w:rsidRPr="00900547">
        <w:rPr>
          <w:szCs w:val="28"/>
          <w:lang w:eastAsia="ru-RU"/>
        </w:rPr>
        <w:t xml:space="preserve"> = 14569 тыс. руб., или</w:t>
      </w:r>
      <w:r w:rsidR="00900547">
        <w:rPr>
          <w:szCs w:val="28"/>
          <w:lang w:eastAsia="ru-RU"/>
        </w:rPr>
        <w:t xml:space="preserve"> </w:t>
      </w:r>
      <w:r w:rsidRPr="00900547">
        <w:rPr>
          <w:szCs w:val="28"/>
          <w:lang w:eastAsia="ru-RU"/>
        </w:rPr>
        <w:t>145686 тыс. руб. за весь срок кредитования.</w:t>
      </w:r>
    </w:p>
    <w:p w:rsidR="002F1945" w:rsidRPr="00900547" w:rsidRDefault="002F1945" w:rsidP="00900547">
      <w:pPr>
        <w:widowControl w:val="0"/>
        <w:ind w:firstLine="709"/>
        <w:jc w:val="both"/>
        <w:rPr>
          <w:szCs w:val="28"/>
          <w:lang w:eastAsia="ru-RU"/>
        </w:rPr>
      </w:pPr>
      <w:r w:rsidRPr="00900547">
        <w:rPr>
          <w:szCs w:val="28"/>
          <w:lang w:eastAsia="ru-RU"/>
        </w:rPr>
        <w:t xml:space="preserve">Как показывают расчеты, наименьшую текущую стоимость платежей дает способ погашения кредита путем равновеликих выплат в конце каждого полугодия, т.е. 2 раза в год по 14569 тыс. руб. </w:t>
      </w:r>
    </w:p>
    <w:p w:rsidR="002F1945" w:rsidRPr="00900547" w:rsidRDefault="002F1945" w:rsidP="00900547">
      <w:pPr>
        <w:widowControl w:val="0"/>
        <w:ind w:firstLine="709"/>
        <w:jc w:val="both"/>
        <w:rPr>
          <w:szCs w:val="28"/>
          <w:lang w:eastAsia="ru-RU"/>
        </w:rPr>
      </w:pPr>
      <w:r w:rsidRPr="00900547">
        <w:rPr>
          <w:szCs w:val="28"/>
          <w:lang w:eastAsia="ru-RU"/>
        </w:rPr>
        <w:t>Форма привлечения заемных средств – долгосрочный банковский кредит. Срок предоставления кредита – 5 лет. Форма возврата – равными срочными уплатами 1 раз в конце каждого полугодия в течение всего срока кредита. Все остальные денежные расходы будут осуществляться за счет собственных источников финансирования и арендных платежей.</w:t>
      </w:r>
    </w:p>
    <w:p w:rsidR="002F1945" w:rsidRPr="00900547" w:rsidRDefault="002F1945" w:rsidP="00900547">
      <w:pPr>
        <w:widowControl w:val="0"/>
        <w:ind w:firstLine="709"/>
        <w:jc w:val="both"/>
        <w:rPr>
          <w:szCs w:val="28"/>
          <w:lang w:eastAsia="ru-RU"/>
        </w:rPr>
      </w:pPr>
      <w:r w:rsidRPr="00900547">
        <w:rPr>
          <w:szCs w:val="28"/>
          <w:lang w:eastAsia="ru-RU"/>
        </w:rPr>
        <w:t xml:space="preserve">Исходя, из выше сказанного определим оптимальную структуру капитала. Исходные данные и результаты расчёта приведены в табл. 3.4, для каждого из вариантов переоснащения оптимальная структура капитала будет одинаковой. </w:t>
      </w:r>
    </w:p>
    <w:p w:rsidR="00E2485B" w:rsidRDefault="00E2485B" w:rsidP="00900547">
      <w:pPr>
        <w:widowControl w:val="0"/>
        <w:ind w:firstLine="709"/>
        <w:jc w:val="both"/>
        <w:rPr>
          <w:szCs w:val="28"/>
          <w:lang w:eastAsia="ru-RU"/>
        </w:rPr>
      </w:pPr>
    </w:p>
    <w:p w:rsidR="002F1945" w:rsidRPr="00900547" w:rsidRDefault="002F1945" w:rsidP="00900547">
      <w:pPr>
        <w:widowControl w:val="0"/>
        <w:ind w:firstLine="709"/>
        <w:jc w:val="both"/>
        <w:rPr>
          <w:szCs w:val="28"/>
          <w:lang w:eastAsia="ru-RU"/>
        </w:rPr>
      </w:pPr>
      <w:r w:rsidRPr="00900547">
        <w:rPr>
          <w:szCs w:val="28"/>
          <w:lang w:eastAsia="ru-RU"/>
        </w:rPr>
        <w:t>Таблица 3.4</w:t>
      </w:r>
    </w:p>
    <w:p w:rsidR="002F1945" w:rsidRPr="00900547" w:rsidRDefault="002F1945" w:rsidP="00900547">
      <w:pPr>
        <w:widowControl w:val="0"/>
        <w:ind w:firstLine="709"/>
        <w:jc w:val="both"/>
        <w:rPr>
          <w:szCs w:val="28"/>
          <w:lang w:eastAsia="ru-RU"/>
        </w:rPr>
      </w:pPr>
      <w:r w:rsidRPr="00900547">
        <w:rPr>
          <w:szCs w:val="28"/>
          <w:lang w:eastAsia="ru-RU"/>
        </w:rPr>
        <w:t>Выбор оптимальной структуры капитала при реализации проекта</w:t>
      </w:r>
    </w:p>
    <w:tbl>
      <w:tblPr>
        <w:tblpPr w:leftFromText="180" w:rightFromText="180" w:vertAnchor="text" w:horzAnchor="margin" w:tblpX="250" w:tblpY="125"/>
        <w:tblW w:w="8946" w:type="dxa"/>
        <w:tblLayout w:type="fixed"/>
        <w:tblLook w:val="0000" w:firstRow="0" w:lastRow="0" w:firstColumn="0" w:lastColumn="0" w:noHBand="0" w:noVBand="0"/>
      </w:tblPr>
      <w:tblGrid>
        <w:gridCol w:w="4096"/>
        <w:gridCol w:w="720"/>
        <w:gridCol w:w="679"/>
        <w:gridCol w:w="900"/>
        <w:gridCol w:w="943"/>
        <w:gridCol w:w="708"/>
        <w:gridCol w:w="900"/>
      </w:tblGrid>
      <w:tr w:rsidR="002F1945" w:rsidRPr="00E2485B" w:rsidTr="00E2485B">
        <w:tc>
          <w:tcPr>
            <w:tcW w:w="4096" w:type="dxa"/>
            <w:vMerge w:val="restart"/>
            <w:tcBorders>
              <w:top w:val="single" w:sz="4" w:space="0" w:color="auto"/>
              <w:left w:val="single" w:sz="4" w:space="0" w:color="auto"/>
              <w:bottom w:val="single" w:sz="4" w:space="0" w:color="auto"/>
              <w:right w:val="single" w:sz="4" w:space="0" w:color="auto"/>
            </w:tcBorders>
            <w:noWrap/>
            <w:vAlign w:val="center"/>
          </w:tcPr>
          <w:p w:rsidR="002F1945" w:rsidRPr="00E2485B" w:rsidRDefault="002F1945" w:rsidP="00E2485B">
            <w:pPr>
              <w:widowControl w:val="0"/>
              <w:jc w:val="both"/>
              <w:rPr>
                <w:sz w:val="20"/>
                <w:szCs w:val="20"/>
                <w:lang w:eastAsia="ru-RU"/>
              </w:rPr>
            </w:pPr>
            <w:r w:rsidRPr="00E2485B">
              <w:rPr>
                <w:sz w:val="20"/>
                <w:szCs w:val="20"/>
                <w:lang w:eastAsia="ru-RU"/>
              </w:rPr>
              <w:t>Показатель</w:t>
            </w:r>
          </w:p>
        </w:tc>
        <w:tc>
          <w:tcPr>
            <w:tcW w:w="4850" w:type="dxa"/>
            <w:gridSpan w:val="6"/>
            <w:tcBorders>
              <w:top w:val="single" w:sz="4" w:space="0" w:color="auto"/>
              <w:left w:val="single" w:sz="4" w:space="0" w:color="auto"/>
              <w:right w:val="single" w:sz="4" w:space="0" w:color="auto"/>
            </w:tcBorders>
          </w:tcPr>
          <w:p w:rsidR="002F1945" w:rsidRPr="00E2485B" w:rsidRDefault="002F1945" w:rsidP="00E2485B">
            <w:pPr>
              <w:widowControl w:val="0"/>
              <w:jc w:val="both"/>
              <w:rPr>
                <w:sz w:val="20"/>
                <w:szCs w:val="20"/>
                <w:lang w:eastAsia="ru-RU"/>
              </w:rPr>
            </w:pPr>
            <w:r w:rsidRPr="00E2485B">
              <w:rPr>
                <w:sz w:val="20"/>
                <w:szCs w:val="20"/>
                <w:lang w:eastAsia="ru-RU"/>
              </w:rPr>
              <w:t>Варианты структуры капитала</w:t>
            </w:r>
          </w:p>
        </w:tc>
      </w:tr>
      <w:tr w:rsidR="002F1945" w:rsidRPr="00E2485B" w:rsidTr="00E2485B">
        <w:tc>
          <w:tcPr>
            <w:tcW w:w="4096" w:type="dxa"/>
            <w:vMerge/>
            <w:tcBorders>
              <w:top w:val="single" w:sz="4" w:space="0" w:color="auto"/>
              <w:left w:val="single" w:sz="4" w:space="0" w:color="auto"/>
              <w:bottom w:val="single" w:sz="4" w:space="0" w:color="auto"/>
              <w:right w:val="single" w:sz="4" w:space="0" w:color="auto"/>
            </w:tcBorders>
            <w:noWrap/>
            <w:vAlign w:val="center"/>
          </w:tcPr>
          <w:p w:rsidR="002F1945" w:rsidRPr="00E2485B" w:rsidRDefault="002F1945" w:rsidP="00E2485B">
            <w:pPr>
              <w:widowControl w:val="0"/>
              <w:jc w:val="both"/>
              <w:rPr>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noWrap/>
            <w:vAlign w:val="center"/>
          </w:tcPr>
          <w:p w:rsidR="002F1945" w:rsidRPr="00E2485B" w:rsidRDefault="002F1945" w:rsidP="00E2485B">
            <w:pPr>
              <w:widowControl w:val="0"/>
              <w:jc w:val="both"/>
              <w:rPr>
                <w:sz w:val="20"/>
                <w:szCs w:val="20"/>
                <w:lang w:eastAsia="ru-RU"/>
              </w:rPr>
            </w:pPr>
            <w:r w:rsidRPr="00E2485B">
              <w:rPr>
                <w:sz w:val="20"/>
                <w:szCs w:val="20"/>
                <w:lang w:eastAsia="ru-RU"/>
              </w:rPr>
              <w:t>1</w:t>
            </w:r>
          </w:p>
        </w:tc>
        <w:tc>
          <w:tcPr>
            <w:tcW w:w="679" w:type="dxa"/>
            <w:tcBorders>
              <w:top w:val="single" w:sz="4" w:space="0" w:color="auto"/>
              <w:left w:val="nil"/>
              <w:bottom w:val="single" w:sz="4" w:space="0" w:color="auto"/>
              <w:right w:val="single" w:sz="4" w:space="0" w:color="auto"/>
            </w:tcBorders>
            <w:noWrap/>
            <w:vAlign w:val="center"/>
          </w:tcPr>
          <w:p w:rsidR="002F1945" w:rsidRPr="00E2485B" w:rsidRDefault="002F1945" w:rsidP="00E2485B">
            <w:pPr>
              <w:widowControl w:val="0"/>
              <w:jc w:val="both"/>
              <w:rPr>
                <w:sz w:val="20"/>
                <w:szCs w:val="20"/>
                <w:lang w:eastAsia="ru-RU"/>
              </w:rPr>
            </w:pPr>
            <w:r w:rsidRPr="00E2485B">
              <w:rPr>
                <w:sz w:val="20"/>
                <w:szCs w:val="20"/>
                <w:lang w:eastAsia="ru-RU"/>
              </w:rPr>
              <w:t>2</w:t>
            </w:r>
          </w:p>
        </w:tc>
        <w:tc>
          <w:tcPr>
            <w:tcW w:w="900" w:type="dxa"/>
            <w:tcBorders>
              <w:top w:val="single" w:sz="4" w:space="0" w:color="auto"/>
              <w:left w:val="nil"/>
              <w:bottom w:val="single" w:sz="4" w:space="0" w:color="auto"/>
              <w:right w:val="single" w:sz="4" w:space="0" w:color="auto"/>
            </w:tcBorders>
            <w:noWrap/>
            <w:vAlign w:val="center"/>
          </w:tcPr>
          <w:p w:rsidR="002F1945" w:rsidRPr="00E2485B" w:rsidRDefault="002F1945" w:rsidP="00E2485B">
            <w:pPr>
              <w:widowControl w:val="0"/>
              <w:jc w:val="both"/>
              <w:rPr>
                <w:sz w:val="20"/>
                <w:szCs w:val="20"/>
                <w:lang w:eastAsia="ru-RU"/>
              </w:rPr>
            </w:pPr>
            <w:r w:rsidRPr="00E2485B">
              <w:rPr>
                <w:sz w:val="20"/>
                <w:szCs w:val="20"/>
                <w:lang w:eastAsia="ru-RU"/>
              </w:rPr>
              <w:t>3</w:t>
            </w:r>
          </w:p>
        </w:tc>
        <w:tc>
          <w:tcPr>
            <w:tcW w:w="943" w:type="dxa"/>
            <w:tcBorders>
              <w:top w:val="single" w:sz="4" w:space="0" w:color="auto"/>
              <w:left w:val="nil"/>
              <w:bottom w:val="single" w:sz="4" w:space="0" w:color="auto"/>
              <w:right w:val="single" w:sz="4" w:space="0" w:color="auto"/>
            </w:tcBorders>
            <w:noWrap/>
            <w:vAlign w:val="center"/>
          </w:tcPr>
          <w:p w:rsidR="002F1945" w:rsidRPr="00E2485B" w:rsidRDefault="002F1945" w:rsidP="00E2485B">
            <w:pPr>
              <w:widowControl w:val="0"/>
              <w:jc w:val="both"/>
              <w:rPr>
                <w:sz w:val="20"/>
                <w:szCs w:val="20"/>
                <w:lang w:eastAsia="ru-RU"/>
              </w:rPr>
            </w:pPr>
            <w:r w:rsidRPr="00E2485B">
              <w:rPr>
                <w:sz w:val="20"/>
                <w:szCs w:val="20"/>
                <w:lang w:eastAsia="ru-RU"/>
              </w:rPr>
              <w:t>4</w:t>
            </w:r>
          </w:p>
        </w:tc>
        <w:tc>
          <w:tcPr>
            <w:tcW w:w="708" w:type="dxa"/>
            <w:tcBorders>
              <w:top w:val="single" w:sz="4" w:space="0" w:color="auto"/>
              <w:left w:val="nil"/>
              <w:bottom w:val="single" w:sz="4" w:space="0" w:color="auto"/>
              <w:right w:val="single" w:sz="4" w:space="0" w:color="auto"/>
            </w:tcBorders>
            <w:noWrap/>
            <w:vAlign w:val="center"/>
          </w:tcPr>
          <w:p w:rsidR="002F1945" w:rsidRPr="00E2485B" w:rsidRDefault="002F1945" w:rsidP="00E2485B">
            <w:pPr>
              <w:widowControl w:val="0"/>
              <w:jc w:val="both"/>
              <w:rPr>
                <w:sz w:val="20"/>
                <w:szCs w:val="20"/>
                <w:lang w:eastAsia="ru-RU"/>
              </w:rPr>
            </w:pPr>
            <w:r w:rsidRPr="00E2485B">
              <w:rPr>
                <w:sz w:val="20"/>
                <w:szCs w:val="20"/>
                <w:lang w:eastAsia="ru-RU"/>
              </w:rPr>
              <w:t>5</w:t>
            </w:r>
          </w:p>
        </w:tc>
        <w:tc>
          <w:tcPr>
            <w:tcW w:w="900" w:type="dxa"/>
            <w:tcBorders>
              <w:top w:val="single" w:sz="4" w:space="0" w:color="auto"/>
              <w:bottom w:val="single" w:sz="4" w:space="0" w:color="auto"/>
              <w:right w:val="single" w:sz="4" w:space="0" w:color="auto"/>
            </w:tcBorders>
            <w:vAlign w:val="center"/>
          </w:tcPr>
          <w:p w:rsidR="002F1945" w:rsidRPr="00E2485B" w:rsidRDefault="002F1945" w:rsidP="00E2485B">
            <w:pPr>
              <w:widowControl w:val="0"/>
              <w:jc w:val="both"/>
              <w:rPr>
                <w:sz w:val="20"/>
                <w:szCs w:val="20"/>
                <w:lang w:eastAsia="ru-RU"/>
              </w:rPr>
            </w:pPr>
            <w:r w:rsidRPr="00E2485B">
              <w:rPr>
                <w:sz w:val="20"/>
                <w:szCs w:val="20"/>
                <w:lang w:eastAsia="ru-RU"/>
              </w:rPr>
              <w:t>6</w:t>
            </w:r>
          </w:p>
        </w:tc>
      </w:tr>
      <w:tr w:rsidR="002F1945" w:rsidRPr="00E2485B" w:rsidTr="00E2485B">
        <w:tc>
          <w:tcPr>
            <w:tcW w:w="4096" w:type="dxa"/>
            <w:tcBorders>
              <w:top w:val="single" w:sz="4" w:space="0" w:color="auto"/>
              <w:left w:val="single" w:sz="4" w:space="0" w:color="auto"/>
              <w:bottom w:val="single" w:sz="4" w:space="0" w:color="auto"/>
              <w:right w:val="single" w:sz="4" w:space="0" w:color="auto"/>
            </w:tcBorders>
            <w:noWrap/>
            <w:vAlign w:val="center"/>
          </w:tcPr>
          <w:p w:rsidR="002F1945" w:rsidRPr="00E2485B" w:rsidRDefault="002F1945" w:rsidP="00E2485B">
            <w:pPr>
              <w:widowControl w:val="0"/>
              <w:jc w:val="both"/>
              <w:rPr>
                <w:sz w:val="20"/>
                <w:szCs w:val="20"/>
                <w:lang w:eastAsia="ru-RU"/>
              </w:rPr>
            </w:pPr>
            <w:r w:rsidRPr="00E2485B">
              <w:rPr>
                <w:sz w:val="20"/>
                <w:szCs w:val="20"/>
                <w:lang w:eastAsia="ru-RU"/>
              </w:rPr>
              <w:t>Доля собственного капитала, %</w:t>
            </w:r>
          </w:p>
        </w:tc>
        <w:tc>
          <w:tcPr>
            <w:tcW w:w="720" w:type="dxa"/>
            <w:tcBorders>
              <w:top w:val="nil"/>
              <w:left w:val="nil"/>
              <w:bottom w:val="single" w:sz="4" w:space="0" w:color="auto"/>
              <w:right w:val="single" w:sz="4" w:space="0" w:color="auto"/>
            </w:tcBorders>
            <w:noWrap/>
            <w:vAlign w:val="center"/>
          </w:tcPr>
          <w:p w:rsidR="002F1945" w:rsidRPr="00E2485B" w:rsidRDefault="002F1945" w:rsidP="00E2485B">
            <w:pPr>
              <w:widowControl w:val="0"/>
              <w:jc w:val="both"/>
              <w:rPr>
                <w:sz w:val="20"/>
                <w:szCs w:val="20"/>
                <w:lang w:eastAsia="ru-RU"/>
              </w:rPr>
            </w:pPr>
            <w:r w:rsidRPr="00E2485B">
              <w:rPr>
                <w:sz w:val="20"/>
                <w:szCs w:val="20"/>
                <w:lang w:eastAsia="ru-RU"/>
              </w:rPr>
              <w:t>100</w:t>
            </w:r>
          </w:p>
        </w:tc>
        <w:tc>
          <w:tcPr>
            <w:tcW w:w="679" w:type="dxa"/>
            <w:tcBorders>
              <w:top w:val="nil"/>
              <w:left w:val="nil"/>
              <w:bottom w:val="single" w:sz="4" w:space="0" w:color="auto"/>
              <w:right w:val="single" w:sz="4" w:space="0" w:color="auto"/>
            </w:tcBorders>
            <w:noWrap/>
            <w:vAlign w:val="center"/>
          </w:tcPr>
          <w:p w:rsidR="002F1945" w:rsidRPr="00E2485B" w:rsidRDefault="002F1945" w:rsidP="00E2485B">
            <w:pPr>
              <w:widowControl w:val="0"/>
              <w:jc w:val="both"/>
              <w:rPr>
                <w:sz w:val="20"/>
                <w:szCs w:val="20"/>
                <w:lang w:eastAsia="ru-RU"/>
              </w:rPr>
            </w:pPr>
            <w:r w:rsidRPr="00E2485B">
              <w:rPr>
                <w:sz w:val="20"/>
                <w:szCs w:val="20"/>
                <w:lang w:eastAsia="ru-RU"/>
              </w:rPr>
              <w:t>80</w:t>
            </w:r>
          </w:p>
        </w:tc>
        <w:tc>
          <w:tcPr>
            <w:tcW w:w="900" w:type="dxa"/>
            <w:tcBorders>
              <w:top w:val="nil"/>
              <w:left w:val="nil"/>
              <w:bottom w:val="single" w:sz="4" w:space="0" w:color="auto"/>
              <w:right w:val="single" w:sz="4" w:space="0" w:color="auto"/>
            </w:tcBorders>
            <w:noWrap/>
            <w:vAlign w:val="center"/>
          </w:tcPr>
          <w:p w:rsidR="002F1945" w:rsidRPr="00E2485B" w:rsidRDefault="002F1945" w:rsidP="00E2485B">
            <w:pPr>
              <w:widowControl w:val="0"/>
              <w:jc w:val="both"/>
              <w:rPr>
                <w:sz w:val="20"/>
                <w:szCs w:val="20"/>
                <w:lang w:eastAsia="ru-RU"/>
              </w:rPr>
            </w:pPr>
            <w:r w:rsidRPr="00E2485B">
              <w:rPr>
                <w:sz w:val="20"/>
                <w:szCs w:val="20"/>
                <w:lang w:eastAsia="ru-RU"/>
              </w:rPr>
              <w:t>60</w:t>
            </w:r>
          </w:p>
        </w:tc>
        <w:tc>
          <w:tcPr>
            <w:tcW w:w="943" w:type="dxa"/>
            <w:tcBorders>
              <w:top w:val="nil"/>
              <w:left w:val="nil"/>
              <w:bottom w:val="single" w:sz="4" w:space="0" w:color="auto"/>
              <w:right w:val="single" w:sz="4" w:space="0" w:color="auto"/>
            </w:tcBorders>
            <w:noWrap/>
            <w:vAlign w:val="center"/>
          </w:tcPr>
          <w:p w:rsidR="002F1945" w:rsidRPr="00E2485B" w:rsidRDefault="002F1945" w:rsidP="00E2485B">
            <w:pPr>
              <w:widowControl w:val="0"/>
              <w:jc w:val="both"/>
              <w:rPr>
                <w:sz w:val="20"/>
                <w:szCs w:val="20"/>
                <w:lang w:eastAsia="ru-RU"/>
              </w:rPr>
            </w:pPr>
            <w:r w:rsidRPr="00E2485B">
              <w:rPr>
                <w:sz w:val="20"/>
                <w:szCs w:val="20"/>
                <w:lang w:eastAsia="ru-RU"/>
              </w:rPr>
              <w:t>40</w:t>
            </w:r>
          </w:p>
        </w:tc>
        <w:tc>
          <w:tcPr>
            <w:tcW w:w="708" w:type="dxa"/>
            <w:tcBorders>
              <w:top w:val="nil"/>
              <w:left w:val="nil"/>
              <w:bottom w:val="single" w:sz="4" w:space="0" w:color="auto"/>
              <w:right w:val="single" w:sz="4" w:space="0" w:color="auto"/>
            </w:tcBorders>
            <w:noWrap/>
            <w:vAlign w:val="center"/>
          </w:tcPr>
          <w:p w:rsidR="002F1945" w:rsidRPr="00E2485B" w:rsidRDefault="002F1945" w:rsidP="00E2485B">
            <w:pPr>
              <w:widowControl w:val="0"/>
              <w:jc w:val="both"/>
              <w:rPr>
                <w:sz w:val="20"/>
                <w:szCs w:val="20"/>
                <w:lang w:eastAsia="ru-RU"/>
              </w:rPr>
            </w:pPr>
            <w:r w:rsidRPr="00E2485B">
              <w:rPr>
                <w:sz w:val="20"/>
                <w:szCs w:val="20"/>
                <w:lang w:eastAsia="ru-RU"/>
              </w:rPr>
              <w:t>20</w:t>
            </w:r>
          </w:p>
        </w:tc>
        <w:tc>
          <w:tcPr>
            <w:tcW w:w="900" w:type="dxa"/>
            <w:tcBorders>
              <w:top w:val="single" w:sz="4" w:space="0" w:color="auto"/>
              <w:bottom w:val="single" w:sz="4" w:space="0" w:color="auto"/>
              <w:right w:val="single" w:sz="4" w:space="0" w:color="auto"/>
            </w:tcBorders>
            <w:vAlign w:val="center"/>
          </w:tcPr>
          <w:p w:rsidR="002F1945" w:rsidRPr="00E2485B" w:rsidRDefault="002F1945" w:rsidP="00E2485B">
            <w:pPr>
              <w:widowControl w:val="0"/>
              <w:jc w:val="both"/>
              <w:rPr>
                <w:sz w:val="20"/>
                <w:szCs w:val="20"/>
                <w:lang w:eastAsia="ru-RU"/>
              </w:rPr>
            </w:pPr>
            <w:r w:rsidRPr="00E2485B">
              <w:rPr>
                <w:sz w:val="20"/>
                <w:szCs w:val="20"/>
                <w:lang w:eastAsia="ru-RU"/>
              </w:rPr>
              <w:t>0</w:t>
            </w:r>
          </w:p>
        </w:tc>
      </w:tr>
      <w:tr w:rsidR="002F1945" w:rsidRPr="00E2485B" w:rsidTr="00E2485B">
        <w:tc>
          <w:tcPr>
            <w:tcW w:w="4096" w:type="dxa"/>
            <w:tcBorders>
              <w:top w:val="nil"/>
              <w:left w:val="single" w:sz="4" w:space="0" w:color="auto"/>
              <w:bottom w:val="single" w:sz="4" w:space="0" w:color="auto"/>
              <w:right w:val="single" w:sz="4" w:space="0" w:color="auto"/>
            </w:tcBorders>
            <w:noWrap/>
            <w:vAlign w:val="center"/>
          </w:tcPr>
          <w:p w:rsidR="002F1945" w:rsidRPr="00E2485B" w:rsidRDefault="002F1945" w:rsidP="00E2485B">
            <w:pPr>
              <w:widowControl w:val="0"/>
              <w:jc w:val="both"/>
              <w:rPr>
                <w:sz w:val="20"/>
                <w:szCs w:val="20"/>
                <w:lang w:eastAsia="ru-RU"/>
              </w:rPr>
            </w:pPr>
            <w:r w:rsidRPr="00E2485B">
              <w:rPr>
                <w:sz w:val="20"/>
                <w:szCs w:val="20"/>
                <w:lang w:eastAsia="ru-RU"/>
              </w:rPr>
              <w:t>Доля заёмного капитала, %</w:t>
            </w:r>
          </w:p>
        </w:tc>
        <w:tc>
          <w:tcPr>
            <w:tcW w:w="720" w:type="dxa"/>
            <w:tcBorders>
              <w:top w:val="nil"/>
              <w:left w:val="nil"/>
              <w:bottom w:val="single" w:sz="4" w:space="0" w:color="auto"/>
              <w:right w:val="single" w:sz="4" w:space="0" w:color="auto"/>
            </w:tcBorders>
            <w:noWrap/>
            <w:vAlign w:val="center"/>
          </w:tcPr>
          <w:p w:rsidR="002F1945" w:rsidRPr="00E2485B" w:rsidRDefault="002F1945" w:rsidP="00E2485B">
            <w:pPr>
              <w:widowControl w:val="0"/>
              <w:jc w:val="both"/>
              <w:rPr>
                <w:sz w:val="20"/>
                <w:szCs w:val="20"/>
                <w:lang w:eastAsia="ru-RU"/>
              </w:rPr>
            </w:pPr>
            <w:r w:rsidRPr="00E2485B">
              <w:rPr>
                <w:sz w:val="20"/>
                <w:szCs w:val="20"/>
                <w:lang w:eastAsia="ru-RU"/>
              </w:rPr>
              <w:t>0</w:t>
            </w:r>
          </w:p>
        </w:tc>
        <w:tc>
          <w:tcPr>
            <w:tcW w:w="679" w:type="dxa"/>
            <w:tcBorders>
              <w:top w:val="nil"/>
              <w:left w:val="nil"/>
              <w:bottom w:val="single" w:sz="4" w:space="0" w:color="auto"/>
              <w:right w:val="single" w:sz="4" w:space="0" w:color="auto"/>
            </w:tcBorders>
            <w:noWrap/>
            <w:vAlign w:val="center"/>
          </w:tcPr>
          <w:p w:rsidR="002F1945" w:rsidRPr="00E2485B" w:rsidRDefault="002F1945" w:rsidP="00E2485B">
            <w:pPr>
              <w:widowControl w:val="0"/>
              <w:jc w:val="both"/>
              <w:rPr>
                <w:sz w:val="20"/>
                <w:szCs w:val="20"/>
                <w:lang w:eastAsia="ru-RU"/>
              </w:rPr>
            </w:pPr>
            <w:r w:rsidRPr="00E2485B">
              <w:rPr>
                <w:sz w:val="20"/>
                <w:szCs w:val="20"/>
                <w:lang w:eastAsia="ru-RU"/>
              </w:rPr>
              <w:t>20</w:t>
            </w:r>
          </w:p>
        </w:tc>
        <w:tc>
          <w:tcPr>
            <w:tcW w:w="900" w:type="dxa"/>
            <w:tcBorders>
              <w:top w:val="nil"/>
              <w:left w:val="nil"/>
              <w:bottom w:val="single" w:sz="4" w:space="0" w:color="auto"/>
              <w:right w:val="single" w:sz="4" w:space="0" w:color="auto"/>
            </w:tcBorders>
            <w:noWrap/>
            <w:vAlign w:val="center"/>
          </w:tcPr>
          <w:p w:rsidR="002F1945" w:rsidRPr="00E2485B" w:rsidRDefault="002F1945" w:rsidP="00E2485B">
            <w:pPr>
              <w:widowControl w:val="0"/>
              <w:jc w:val="both"/>
              <w:rPr>
                <w:sz w:val="20"/>
                <w:szCs w:val="20"/>
                <w:lang w:eastAsia="ru-RU"/>
              </w:rPr>
            </w:pPr>
            <w:r w:rsidRPr="00E2485B">
              <w:rPr>
                <w:sz w:val="20"/>
                <w:szCs w:val="20"/>
                <w:lang w:eastAsia="ru-RU"/>
              </w:rPr>
              <w:t>40</w:t>
            </w:r>
          </w:p>
        </w:tc>
        <w:tc>
          <w:tcPr>
            <w:tcW w:w="943" w:type="dxa"/>
            <w:tcBorders>
              <w:top w:val="nil"/>
              <w:left w:val="nil"/>
              <w:bottom w:val="single" w:sz="4" w:space="0" w:color="auto"/>
              <w:right w:val="single" w:sz="4" w:space="0" w:color="auto"/>
            </w:tcBorders>
            <w:noWrap/>
            <w:vAlign w:val="center"/>
          </w:tcPr>
          <w:p w:rsidR="002F1945" w:rsidRPr="00E2485B" w:rsidRDefault="002F1945" w:rsidP="00E2485B">
            <w:pPr>
              <w:widowControl w:val="0"/>
              <w:jc w:val="both"/>
              <w:rPr>
                <w:sz w:val="20"/>
                <w:szCs w:val="20"/>
                <w:lang w:eastAsia="ru-RU"/>
              </w:rPr>
            </w:pPr>
            <w:r w:rsidRPr="00E2485B">
              <w:rPr>
                <w:sz w:val="20"/>
                <w:szCs w:val="20"/>
                <w:lang w:eastAsia="ru-RU"/>
              </w:rPr>
              <w:t>60</w:t>
            </w:r>
          </w:p>
        </w:tc>
        <w:tc>
          <w:tcPr>
            <w:tcW w:w="708" w:type="dxa"/>
            <w:tcBorders>
              <w:top w:val="nil"/>
              <w:left w:val="nil"/>
              <w:bottom w:val="single" w:sz="4" w:space="0" w:color="auto"/>
              <w:right w:val="single" w:sz="4" w:space="0" w:color="auto"/>
            </w:tcBorders>
            <w:noWrap/>
            <w:vAlign w:val="center"/>
          </w:tcPr>
          <w:p w:rsidR="002F1945" w:rsidRPr="00E2485B" w:rsidRDefault="002F1945" w:rsidP="00E2485B">
            <w:pPr>
              <w:widowControl w:val="0"/>
              <w:jc w:val="both"/>
              <w:rPr>
                <w:sz w:val="20"/>
                <w:szCs w:val="20"/>
                <w:lang w:eastAsia="ru-RU"/>
              </w:rPr>
            </w:pPr>
            <w:r w:rsidRPr="00E2485B">
              <w:rPr>
                <w:sz w:val="20"/>
                <w:szCs w:val="20"/>
                <w:lang w:eastAsia="ru-RU"/>
              </w:rPr>
              <w:t>80</w:t>
            </w:r>
          </w:p>
        </w:tc>
        <w:tc>
          <w:tcPr>
            <w:tcW w:w="900" w:type="dxa"/>
            <w:tcBorders>
              <w:top w:val="single" w:sz="4" w:space="0" w:color="auto"/>
              <w:bottom w:val="single" w:sz="4" w:space="0" w:color="auto"/>
              <w:right w:val="single" w:sz="4" w:space="0" w:color="auto"/>
            </w:tcBorders>
            <w:vAlign w:val="center"/>
          </w:tcPr>
          <w:p w:rsidR="002F1945" w:rsidRPr="00E2485B" w:rsidRDefault="002F1945" w:rsidP="00E2485B">
            <w:pPr>
              <w:widowControl w:val="0"/>
              <w:jc w:val="both"/>
              <w:rPr>
                <w:sz w:val="20"/>
                <w:szCs w:val="20"/>
                <w:lang w:eastAsia="ru-RU"/>
              </w:rPr>
            </w:pPr>
            <w:r w:rsidRPr="00E2485B">
              <w:rPr>
                <w:sz w:val="20"/>
                <w:szCs w:val="20"/>
                <w:lang w:eastAsia="ru-RU"/>
              </w:rPr>
              <w:t>100</w:t>
            </w:r>
          </w:p>
        </w:tc>
      </w:tr>
      <w:tr w:rsidR="002F1945" w:rsidRPr="00E2485B" w:rsidTr="00E2485B">
        <w:tc>
          <w:tcPr>
            <w:tcW w:w="4096" w:type="dxa"/>
            <w:tcBorders>
              <w:top w:val="nil"/>
              <w:left w:val="single" w:sz="4" w:space="0" w:color="auto"/>
              <w:bottom w:val="single" w:sz="4" w:space="0" w:color="auto"/>
              <w:right w:val="single" w:sz="4" w:space="0" w:color="auto"/>
            </w:tcBorders>
            <w:noWrap/>
            <w:vAlign w:val="center"/>
          </w:tcPr>
          <w:p w:rsidR="002F1945" w:rsidRPr="00E2485B" w:rsidRDefault="002F1945" w:rsidP="00E2485B">
            <w:pPr>
              <w:widowControl w:val="0"/>
              <w:jc w:val="both"/>
              <w:rPr>
                <w:sz w:val="20"/>
                <w:szCs w:val="20"/>
                <w:lang w:eastAsia="ru-RU"/>
              </w:rPr>
            </w:pPr>
            <w:r w:rsidRPr="00E2485B">
              <w:rPr>
                <w:sz w:val="20"/>
                <w:szCs w:val="20"/>
                <w:lang w:eastAsia="ru-RU"/>
              </w:rPr>
              <w:t>Цена собственного капитала, %</w:t>
            </w:r>
          </w:p>
        </w:tc>
        <w:tc>
          <w:tcPr>
            <w:tcW w:w="720" w:type="dxa"/>
            <w:tcBorders>
              <w:top w:val="nil"/>
              <w:left w:val="nil"/>
              <w:bottom w:val="single" w:sz="4" w:space="0" w:color="auto"/>
              <w:right w:val="single" w:sz="4" w:space="0" w:color="auto"/>
            </w:tcBorders>
            <w:noWrap/>
            <w:vAlign w:val="center"/>
          </w:tcPr>
          <w:p w:rsidR="002F1945" w:rsidRPr="00E2485B" w:rsidRDefault="002F1945" w:rsidP="00E2485B">
            <w:pPr>
              <w:widowControl w:val="0"/>
              <w:jc w:val="both"/>
              <w:rPr>
                <w:sz w:val="20"/>
                <w:szCs w:val="20"/>
                <w:lang w:eastAsia="ru-RU"/>
              </w:rPr>
            </w:pPr>
            <w:r w:rsidRPr="00E2485B">
              <w:rPr>
                <w:sz w:val="20"/>
                <w:szCs w:val="20"/>
                <w:lang w:eastAsia="ru-RU"/>
              </w:rPr>
              <w:t>38,3</w:t>
            </w:r>
          </w:p>
        </w:tc>
        <w:tc>
          <w:tcPr>
            <w:tcW w:w="679" w:type="dxa"/>
            <w:tcBorders>
              <w:top w:val="nil"/>
              <w:left w:val="nil"/>
              <w:bottom w:val="single" w:sz="4" w:space="0" w:color="auto"/>
              <w:right w:val="single" w:sz="4" w:space="0" w:color="auto"/>
            </w:tcBorders>
            <w:noWrap/>
            <w:vAlign w:val="center"/>
          </w:tcPr>
          <w:p w:rsidR="002F1945" w:rsidRPr="00E2485B" w:rsidRDefault="002F1945" w:rsidP="00E2485B">
            <w:pPr>
              <w:widowControl w:val="0"/>
              <w:jc w:val="both"/>
              <w:rPr>
                <w:sz w:val="20"/>
                <w:szCs w:val="20"/>
                <w:lang w:eastAsia="ru-RU"/>
              </w:rPr>
            </w:pPr>
            <w:r w:rsidRPr="00E2485B">
              <w:rPr>
                <w:sz w:val="20"/>
                <w:szCs w:val="20"/>
                <w:lang w:eastAsia="ru-RU"/>
              </w:rPr>
              <w:t>38,3</w:t>
            </w:r>
          </w:p>
        </w:tc>
        <w:tc>
          <w:tcPr>
            <w:tcW w:w="900" w:type="dxa"/>
            <w:tcBorders>
              <w:top w:val="nil"/>
              <w:left w:val="nil"/>
              <w:bottom w:val="single" w:sz="4" w:space="0" w:color="auto"/>
              <w:right w:val="single" w:sz="4" w:space="0" w:color="auto"/>
            </w:tcBorders>
            <w:noWrap/>
            <w:vAlign w:val="center"/>
          </w:tcPr>
          <w:p w:rsidR="002F1945" w:rsidRPr="00E2485B" w:rsidRDefault="002F1945" w:rsidP="00E2485B">
            <w:pPr>
              <w:widowControl w:val="0"/>
              <w:jc w:val="both"/>
              <w:rPr>
                <w:sz w:val="20"/>
                <w:szCs w:val="20"/>
                <w:lang w:eastAsia="ru-RU"/>
              </w:rPr>
            </w:pPr>
            <w:r w:rsidRPr="00E2485B">
              <w:rPr>
                <w:sz w:val="20"/>
                <w:szCs w:val="20"/>
                <w:lang w:eastAsia="ru-RU"/>
              </w:rPr>
              <w:t>38,3</w:t>
            </w:r>
          </w:p>
        </w:tc>
        <w:tc>
          <w:tcPr>
            <w:tcW w:w="943" w:type="dxa"/>
            <w:tcBorders>
              <w:top w:val="nil"/>
              <w:left w:val="nil"/>
              <w:bottom w:val="single" w:sz="4" w:space="0" w:color="auto"/>
              <w:right w:val="single" w:sz="4" w:space="0" w:color="auto"/>
            </w:tcBorders>
            <w:noWrap/>
            <w:vAlign w:val="center"/>
          </w:tcPr>
          <w:p w:rsidR="002F1945" w:rsidRPr="00E2485B" w:rsidRDefault="002F1945" w:rsidP="00E2485B">
            <w:pPr>
              <w:widowControl w:val="0"/>
              <w:jc w:val="both"/>
              <w:rPr>
                <w:sz w:val="20"/>
                <w:szCs w:val="20"/>
                <w:lang w:eastAsia="ru-RU"/>
              </w:rPr>
            </w:pPr>
            <w:r w:rsidRPr="00E2485B">
              <w:rPr>
                <w:sz w:val="20"/>
                <w:szCs w:val="20"/>
                <w:lang w:eastAsia="ru-RU"/>
              </w:rPr>
              <w:t>38,3</w:t>
            </w:r>
          </w:p>
        </w:tc>
        <w:tc>
          <w:tcPr>
            <w:tcW w:w="708" w:type="dxa"/>
            <w:tcBorders>
              <w:top w:val="nil"/>
              <w:left w:val="nil"/>
              <w:bottom w:val="single" w:sz="4" w:space="0" w:color="auto"/>
              <w:right w:val="single" w:sz="4" w:space="0" w:color="auto"/>
            </w:tcBorders>
            <w:noWrap/>
            <w:vAlign w:val="center"/>
          </w:tcPr>
          <w:p w:rsidR="002F1945" w:rsidRPr="00E2485B" w:rsidRDefault="002F1945" w:rsidP="00E2485B">
            <w:pPr>
              <w:widowControl w:val="0"/>
              <w:jc w:val="both"/>
              <w:rPr>
                <w:sz w:val="20"/>
                <w:szCs w:val="20"/>
                <w:lang w:eastAsia="ru-RU"/>
              </w:rPr>
            </w:pPr>
            <w:r w:rsidRPr="00E2485B">
              <w:rPr>
                <w:sz w:val="20"/>
                <w:szCs w:val="20"/>
                <w:lang w:eastAsia="ru-RU"/>
              </w:rPr>
              <w:t>38,3</w:t>
            </w:r>
          </w:p>
        </w:tc>
        <w:tc>
          <w:tcPr>
            <w:tcW w:w="900" w:type="dxa"/>
            <w:tcBorders>
              <w:top w:val="single" w:sz="4" w:space="0" w:color="auto"/>
              <w:bottom w:val="single" w:sz="4" w:space="0" w:color="auto"/>
              <w:right w:val="single" w:sz="4" w:space="0" w:color="auto"/>
            </w:tcBorders>
            <w:vAlign w:val="center"/>
          </w:tcPr>
          <w:p w:rsidR="002F1945" w:rsidRPr="00E2485B" w:rsidRDefault="002F1945" w:rsidP="00E2485B">
            <w:pPr>
              <w:widowControl w:val="0"/>
              <w:jc w:val="both"/>
              <w:rPr>
                <w:sz w:val="20"/>
                <w:szCs w:val="20"/>
                <w:lang w:eastAsia="ru-RU"/>
              </w:rPr>
            </w:pPr>
            <w:r w:rsidRPr="00E2485B">
              <w:rPr>
                <w:sz w:val="20"/>
                <w:szCs w:val="20"/>
                <w:lang w:eastAsia="ru-RU"/>
              </w:rPr>
              <w:t>0</w:t>
            </w:r>
          </w:p>
        </w:tc>
      </w:tr>
      <w:tr w:rsidR="002F1945" w:rsidRPr="00E2485B" w:rsidTr="00E2485B">
        <w:tc>
          <w:tcPr>
            <w:tcW w:w="4096" w:type="dxa"/>
            <w:tcBorders>
              <w:top w:val="nil"/>
              <w:left w:val="single" w:sz="4" w:space="0" w:color="auto"/>
              <w:bottom w:val="single" w:sz="4" w:space="0" w:color="auto"/>
              <w:right w:val="single" w:sz="4" w:space="0" w:color="auto"/>
            </w:tcBorders>
            <w:noWrap/>
            <w:vAlign w:val="center"/>
          </w:tcPr>
          <w:p w:rsidR="002F1945" w:rsidRPr="00E2485B" w:rsidRDefault="002F1945" w:rsidP="00E2485B">
            <w:pPr>
              <w:widowControl w:val="0"/>
              <w:jc w:val="both"/>
              <w:rPr>
                <w:sz w:val="20"/>
                <w:szCs w:val="20"/>
                <w:lang w:eastAsia="ru-RU"/>
              </w:rPr>
            </w:pPr>
            <w:r w:rsidRPr="00E2485B">
              <w:rPr>
                <w:sz w:val="20"/>
                <w:szCs w:val="20"/>
                <w:lang w:eastAsia="ru-RU"/>
              </w:rPr>
              <w:t>Цена заёмного капитала, %</w:t>
            </w:r>
          </w:p>
        </w:tc>
        <w:tc>
          <w:tcPr>
            <w:tcW w:w="720" w:type="dxa"/>
            <w:tcBorders>
              <w:top w:val="nil"/>
              <w:left w:val="nil"/>
              <w:bottom w:val="single" w:sz="8" w:space="0" w:color="auto"/>
              <w:right w:val="single" w:sz="8" w:space="0" w:color="auto"/>
            </w:tcBorders>
            <w:noWrap/>
            <w:vAlign w:val="center"/>
          </w:tcPr>
          <w:p w:rsidR="002F1945" w:rsidRPr="00E2485B" w:rsidRDefault="002F1945" w:rsidP="00E2485B">
            <w:pPr>
              <w:widowControl w:val="0"/>
              <w:jc w:val="both"/>
              <w:rPr>
                <w:sz w:val="20"/>
                <w:szCs w:val="20"/>
                <w:lang w:eastAsia="ru-RU"/>
              </w:rPr>
            </w:pPr>
            <w:r w:rsidRPr="00E2485B">
              <w:rPr>
                <w:sz w:val="20"/>
                <w:szCs w:val="20"/>
                <w:lang w:eastAsia="ru-RU"/>
              </w:rPr>
              <w:t>0</w:t>
            </w:r>
          </w:p>
        </w:tc>
        <w:tc>
          <w:tcPr>
            <w:tcW w:w="679" w:type="dxa"/>
            <w:tcBorders>
              <w:top w:val="nil"/>
              <w:left w:val="nil"/>
              <w:bottom w:val="single" w:sz="8" w:space="0" w:color="auto"/>
              <w:right w:val="single" w:sz="8" w:space="0" w:color="auto"/>
            </w:tcBorders>
            <w:noWrap/>
            <w:vAlign w:val="center"/>
          </w:tcPr>
          <w:p w:rsidR="002F1945" w:rsidRPr="00E2485B" w:rsidRDefault="002F1945" w:rsidP="00E2485B">
            <w:pPr>
              <w:widowControl w:val="0"/>
              <w:jc w:val="both"/>
              <w:rPr>
                <w:sz w:val="20"/>
                <w:szCs w:val="20"/>
                <w:lang w:eastAsia="ru-RU"/>
              </w:rPr>
            </w:pPr>
            <w:r w:rsidRPr="00E2485B">
              <w:rPr>
                <w:sz w:val="20"/>
                <w:szCs w:val="20"/>
                <w:lang w:eastAsia="ru-RU"/>
              </w:rPr>
              <w:t>23</w:t>
            </w:r>
          </w:p>
        </w:tc>
        <w:tc>
          <w:tcPr>
            <w:tcW w:w="900" w:type="dxa"/>
            <w:tcBorders>
              <w:top w:val="nil"/>
              <w:left w:val="nil"/>
              <w:bottom w:val="single" w:sz="8" w:space="0" w:color="auto"/>
              <w:right w:val="single" w:sz="8" w:space="0" w:color="auto"/>
            </w:tcBorders>
            <w:noWrap/>
            <w:vAlign w:val="center"/>
          </w:tcPr>
          <w:p w:rsidR="002F1945" w:rsidRPr="00E2485B" w:rsidRDefault="002F1945" w:rsidP="00E2485B">
            <w:pPr>
              <w:widowControl w:val="0"/>
              <w:jc w:val="both"/>
              <w:rPr>
                <w:sz w:val="20"/>
                <w:szCs w:val="20"/>
                <w:lang w:eastAsia="ru-RU"/>
              </w:rPr>
            </w:pPr>
            <w:r w:rsidRPr="00E2485B">
              <w:rPr>
                <w:sz w:val="20"/>
                <w:szCs w:val="20"/>
                <w:lang w:eastAsia="ru-RU"/>
              </w:rPr>
              <w:t>23</w:t>
            </w:r>
          </w:p>
        </w:tc>
        <w:tc>
          <w:tcPr>
            <w:tcW w:w="943" w:type="dxa"/>
            <w:tcBorders>
              <w:top w:val="nil"/>
              <w:left w:val="nil"/>
              <w:bottom w:val="single" w:sz="8" w:space="0" w:color="auto"/>
              <w:right w:val="single" w:sz="8" w:space="0" w:color="auto"/>
            </w:tcBorders>
            <w:noWrap/>
            <w:vAlign w:val="center"/>
          </w:tcPr>
          <w:p w:rsidR="002F1945" w:rsidRPr="00E2485B" w:rsidRDefault="002F1945" w:rsidP="00E2485B">
            <w:pPr>
              <w:widowControl w:val="0"/>
              <w:jc w:val="both"/>
              <w:rPr>
                <w:sz w:val="20"/>
                <w:szCs w:val="20"/>
                <w:lang w:eastAsia="ru-RU"/>
              </w:rPr>
            </w:pPr>
            <w:r w:rsidRPr="00E2485B">
              <w:rPr>
                <w:sz w:val="20"/>
                <w:szCs w:val="20"/>
                <w:lang w:eastAsia="ru-RU"/>
              </w:rPr>
              <w:t>23</w:t>
            </w:r>
          </w:p>
        </w:tc>
        <w:tc>
          <w:tcPr>
            <w:tcW w:w="708" w:type="dxa"/>
            <w:tcBorders>
              <w:top w:val="nil"/>
              <w:left w:val="nil"/>
              <w:bottom w:val="single" w:sz="8" w:space="0" w:color="auto"/>
              <w:right w:val="single" w:sz="8" w:space="0" w:color="auto"/>
            </w:tcBorders>
            <w:noWrap/>
            <w:vAlign w:val="center"/>
          </w:tcPr>
          <w:p w:rsidR="002F1945" w:rsidRPr="00E2485B" w:rsidRDefault="002F1945" w:rsidP="00E2485B">
            <w:pPr>
              <w:widowControl w:val="0"/>
              <w:jc w:val="both"/>
              <w:rPr>
                <w:sz w:val="20"/>
                <w:szCs w:val="20"/>
                <w:lang w:eastAsia="ru-RU"/>
              </w:rPr>
            </w:pPr>
            <w:r w:rsidRPr="00E2485B">
              <w:rPr>
                <w:sz w:val="20"/>
                <w:szCs w:val="20"/>
                <w:lang w:eastAsia="ru-RU"/>
              </w:rPr>
              <w:t>23</w:t>
            </w:r>
          </w:p>
        </w:tc>
        <w:tc>
          <w:tcPr>
            <w:tcW w:w="900" w:type="dxa"/>
            <w:tcBorders>
              <w:top w:val="single" w:sz="4" w:space="0" w:color="auto"/>
              <w:bottom w:val="single" w:sz="4" w:space="0" w:color="auto"/>
              <w:right w:val="single" w:sz="4" w:space="0" w:color="auto"/>
            </w:tcBorders>
            <w:vAlign w:val="center"/>
          </w:tcPr>
          <w:p w:rsidR="002F1945" w:rsidRPr="00E2485B" w:rsidRDefault="002F1945" w:rsidP="00E2485B">
            <w:pPr>
              <w:widowControl w:val="0"/>
              <w:jc w:val="both"/>
              <w:rPr>
                <w:sz w:val="20"/>
                <w:szCs w:val="20"/>
                <w:lang w:eastAsia="ru-RU"/>
              </w:rPr>
            </w:pPr>
            <w:r w:rsidRPr="00E2485B">
              <w:rPr>
                <w:sz w:val="20"/>
                <w:szCs w:val="20"/>
                <w:lang w:eastAsia="ru-RU"/>
              </w:rPr>
              <w:t>23</w:t>
            </w:r>
          </w:p>
        </w:tc>
      </w:tr>
      <w:tr w:rsidR="002F1945" w:rsidRPr="00E2485B" w:rsidTr="00E2485B">
        <w:tc>
          <w:tcPr>
            <w:tcW w:w="4096" w:type="dxa"/>
            <w:tcBorders>
              <w:top w:val="nil"/>
              <w:left w:val="single" w:sz="4" w:space="0" w:color="auto"/>
              <w:bottom w:val="single" w:sz="4" w:space="0" w:color="auto"/>
              <w:right w:val="single" w:sz="4" w:space="0" w:color="auto"/>
            </w:tcBorders>
            <w:noWrap/>
            <w:vAlign w:val="center"/>
          </w:tcPr>
          <w:p w:rsidR="002F1945" w:rsidRPr="00E2485B" w:rsidRDefault="002F1945" w:rsidP="00E2485B">
            <w:pPr>
              <w:widowControl w:val="0"/>
              <w:jc w:val="both"/>
              <w:rPr>
                <w:sz w:val="20"/>
                <w:szCs w:val="20"/>
                <w:lang w:eastAsia="ru-RU"/>
              </w:rPr>
            </w:pPr>
            <w:r w:rsidRPr="00E2485B">
              <w:rPr>
                <w:sz w:val="20"/>
                <w:szCs w:val="20"/>
                <w:lang w:eastAsia="ru-RU"/>
              </w:rPr>
              <w:t>Взвешенная цена капитала, %</w:t>
            </w:r>
          </w:p>
        </w:tc>
        <w:tc>
          <w:tcPr>
            <w:tcW w:w="720" w:type="dxa"/>
            <w:tcBorders>
              <w:top w:val="single" w:sz="4" w:space="0" w:color="auto"/>
              <w:left w:val="nil"/>
              <w:bottom w:val="single" w:sz="4" w:space="0" w:color="auto"/>
              <w:right w:val="single" w:sz="4" w:space="0" w:color="auto"/>
            </w:tcBorders>
            <w:noWrap/>
            <w:vAlign w:val="center"/>
          </w:tcPr>
          <w:p w:rsidR="002F1945" w:rsidRPr="00E2485B" w:rsidRDefault="002F1945" w:rsidP="00E2485B">
            <w:pPr>
              <w:widowControl w:val="0"/>
              <w:jc w:val="both"/>
              <w:rPr>
                <w:sz w:val="20"/>
                <w:szCs w:val="20"/>
                <w:lang w:eastAsia="ru-RU"/>
              </w:rPr>
            </w:pPr>
            <w:r w:rsidRPr="00E2485B">
              <w:rPr>
                <w:sz w:val="20"/>
                <w:szCs w:val="20"/>
                <w:lang w:eastAsia="ru-RU"/>
              </w:rPr>
              <w:t>38,3</w:t>
            </w:r>
          </w:p>
        </w:tc>
        <w:tc>
          <w:tcPr>
            <w:tcW w:w="679" w:type="dxa"/>
            <w:tcBorders>
              <w:top w:val="single" w:sz="4" w:space="0" w:color="auto"/>
              <w:left w:val="nil"/>
              <w:bottom w:val="single" w:sz="4" w:space="0" w:color="auto"/>
              <w:right w:val="single" w:sz="4" w:space="0" w:color="auto"/>
            </w:tcBorders>
            <w:noWrap/>
            <w:vAlign w:val="center"/>
          </w:tcPr>
          <w:p w:rsidR="002F1945" w:rsidRPr="00E2485B" w:rsidRDefault="002F1945" w:rsidP="00E2485B">
            <w:pPr>
              <w:widowControl w:val="0"/>
              <w:jc w:val="both"/>
              <w:rPr>
                <w:sz w:val="20"/>
                <w:szCs w:val="20"/>
                <w:lang w:eastAsia="ru-RU"/>
              </w:rPr>
            </w:pPr>
            <w:r w:rsidRPr="00E2485B">
              <w:rPr>
                <w:sz w:val="20"/>
                <w:szCs w:val="20"/>
                <w:lang w:eastAsia="ru-RU"/>
              </w:rPr>
              <w:t>35,24</w:t>
            </w:r>
          </w:p>
        </w:tc>
        <w:tc>
          <w:tcPr>
            <w:tcW w:w="900" w:type="dxa"/>
            <w:tcBorders>
              <w:top w:val="single" w:sz="4" w:space="0" w:color="auto"/>
              <w:left w:val="nil"/>
              <w:bottom w:val="single" w:sz="4" w:space="0" w:color="auto"/>
              <w:right w:val="single" w:sz="4" w:space="0" w:color="auto"/>
            </w:tcBorders>
            <w:noWrap/>
            <w:vAlign w:val="center"/>
          </w:tcPr>
          <w:p w:rsidR="002F1945" w:rsidRPr="00E2485B" w:rsidRDefault="002F1945" w:rsidP="00E2485B">
            <w:pPr>
              <w:widowControl w:val="0"/>
              <w:jc w:val="both"/>
              <w:rPr>
                <w:sz w:val="20"/>
                <w:szCs w:val="20"/>
                <w:lang w:eastAsia="ru-RU"/>
              </w:rPr>
            </w:pPr>
            <w:r w:rsidRPr="00E2485B">
              <w:rPr>
                <w:sz w:val="20"/>
                <w:szCs w:val="20"/>
                <w:lang w:eastAsia="ru-RU"/>
              </w:rPr>
              <w:t>32,18</w:t>
            </w:r>
          </w:p>
        </w:tc>
        <w:tc>
          <w:tcPr>
            <w:tcW w:w="943" w:type="dxa"/>
            <w:tcBorders>
              <w:top w:val="single" w:sz="4" w:space="0" w:color="auto"/>
              <w:left w:val="nil"/>
              <w:bottom w:val="single" w:sz="4" w:space="0" w:color="auto"/>
              <w:right w:val="single" w:sz="4" w:space="0" w:color="auto"/>
            </w:tcBorders>
            <w:noWrap/>
            <w:vAlign w:val="center"/>
          </w:tcPr>
          <w:p w:rsidR="002F1945" w:rsidRPr="00E2485B" w:rsidRDefault="002F1945" w:rsidP="00E2485B">
            <w:pPr>
              <w:widowControl w:val="0"/>
              <w:jc w:val="both"/>
              <w:rPr>
                <w:sz w:val="20"/>
                <w:szCs w:val="20"/>
                <w:lang w:eastAsia="ru-RU"/>
              </w:rPr>
            </w:pPr>
            <w:r w:rsidRPr="00E2485B">
              <w:rPr>
                <w:sz w:val="20"/>
                <w:szCs w:val="20"/>
                <w:lang w:eastAsia="ru-RU"/>
              </w:rPr>
              <w:t>29,12</w:t>
            </w:r>
          </w:p>
        </w:tc>
        <w:tc>
          <w:tcPr>
            <w:tcW w:w="708" w:type="dxa"/>
            <w:tcBorders>
              <w:top w:val="single" w:sz="4" w:space="0" w:color="auto"/>
              <w:left w:val="nil"/>
              <w:bottom w:val="single" w:sz="4" w:space="0" w:color="auto"/>
              <w:right w:val="single" w:sz="4" w:space="0" w:color="auto"/>
            </w:tcBorders>
            <w:noWrap/>
            <w:vAlign w:val="center"/>
          </w:tcPr>
          <w:p w:rsidR="002F1945" w:rsidRPr="00E2485B" w:rsidRDefault="002F1945" w:rsidP="00E2485B">
            <w:pPr>
              <w:widowControl w:val="0"/>
              <w:jc w:val="both"/>
              <w:rPr>
                <w:sz w:val="20"/>
                <w:szCs w:val="20"/>
                <w:lang w:eastAsia="ru-RU"/>
              </w:rPr>
            </w:pPr>
            <w:r w:rsidRPr="00E2485B">
              <w:rPr>
                <w:sz w:val="20"/>
                <w:szCs w:val="20"/>
                <w:lang w:eastAsia="ru-RU"/>
              </w:rPr>
              <w:t>26,06</w:t>
            </w:r>
          </w:p>
        </w:tc>
        <w:tc>
          <w:tcPr>
            <w:tcW w:w="900" w:type="dxa"/>
            <w:tcBorders>
              <w:top w:val="single" w:sz="4" w:space="0" w:color="auto"/>
              <w:bottom w:val="single" w:sz="4" w:space="0" w:color="auto"/>
              <w:right w:val="single" w:sz="4" w:space="0" w:color="auto"/>
            </w:tcBorders>
            <w:vAlign w:val="center"/>
          </w:tcPr>
          <w:p w:rsidR="002F1945" w:rsidRPr="00E2485B" w:rsidRDefault="002F1945" w:rsidP="00E2485B">
            <w:pPr>
              <w:widowControl w:val="0"/>
              <w:jc w:val="both"/>
              <w:rPr>
                <w:sz w:val="20"/>
                <w:szCs w:val="20"/>
                <w:lang w:eastAsia="ru-RU"/>
              </w:rPr>
            </w:pPr>
            <w:r w:rsidRPr="00E2485B">
              <w:rPr>
                <w:sz w:val="20"/>
                <w:szCs w:val="20"/>
                <w:lang w:eastAsia="ru-RU"/>
              </w:rPr>
              <w:t>16</w:t>
            </w:r>
          </w:p>
        </w:tc>
      </w:tr>
    </w:tbl>
    <w:p w:rsidR="00E2485B" w:rsidRDefault="00E2485B" w:rsidP="00900547">
      <w:pPr>
        <w:widowControl w:val="0"/>
        <w:ind w:firstLine="709"/>
        <w:jc w:val="both"/>
        <w:rPr>
          <w:szCs w:val="28"/>
          <w:lang w:eastAsia="ru-RU"/>
        </w:rPr>
      </w:pPr>
    </w:p>
    <w:p w:rsidR="002F1945" w:rsidRPr="00900547" w:rsidRDefault="002F1945" w:rsidP="00900547">
      <w:pPr>
        <w:widowControl w:val="0"/>
        <w:ind w:firstLine="709"/>
        <w:jc w:val="both"/>
        <w:rPr>
          <w:szCs w:val="28"/>
          <w:lang w:eastAsia="ru-RU"/>
        </w:rPr>
      </w:pPr>
      <w:r w:rsidRPr="00900547">
        <w:rPr>
          <w:szCs w:val="28"/>
          <w:lang w:eastAsia="ru-RU"/>
        </w:rPr>
        <w:t>Таким образом, для реализации любого из проектов полностью заемное финансирование будет наиболее приемлемым, так как в данном случае стоимость капитала составит 23%.</w:t>
      </w:r>
    </w:p>
    <w:p w:rsidR="00EE152D" w:rsidRPr="00900547" w:rsidRDefault="00EE152D" w:rsidP="00900547">
      <w:pPr>
        <w:widowControl w:val="0"/>
        <w:ind w:firstLine="709"/>
        <w:jc w:val="both"/>
        <w:rPr>
          <w:szCs w:val="28"/>
          <w:lang w:eastAsia="ru-RU"/>
        </w:rPr>
      </w:pPr>
      <w:r w:rsidRPr="00900547">
        <w:rPr>
          <w:szCs w:val="28"/>
          <w:lang w:eastAsia="ru-RU"/>
        </w:rPr>
        <w:t>Для определения годовых издержек, для начала, нам необходимо рассчитать переменные расходы на 100 км пробега.</w:t>
      </w:r>
    </w:p>
    <w:p w:rsidR="00EE152D" w:rsidRPr="00900547" w:rsidRDefault="00EE152D" w:rsidP="00900547">
      <w:pPr>
        <w:widowControl w:val="0"/>
        <w:ind w:firstLine="709"/>
        <w:jc w:val="both"/>
        <w:rPr>
          <w:szCs w:val="28"/>
          <w:lang w:eastAsia="ru-RU"/>
        </w:rPr>
      </w:pPr>
      <w:r w:rsidRPr="00900547">
        <w:rPr>
          <w:szCs w:val="28"/>
          <w:lang w:eastAsia="ru-RU"/>
        </w:rPr>
        <w:t xml:space="preserve">Из технических характеристик известны расходы топлива на рейс, закупочная стоимость топлива, так же из технических характеристик и сметы затрат известна стоимость обслуживания за один рейс автобуса (обслуживание двигателя, затраты на масло, тосол, т.п.). Необходимо учесть и заработную плату водителя автобусов, а так же автомехаников на 1 рейс. Расчет переменных затрат представлен в таб. 3.6. </w:t>
      </w:r>
    </w:p>
    <w:p w:rsidR="00E2485B" w:rsidRDefault="00E2485B" w:rsidP="00900547">
      <w:pPr>
        <w:widowControl w:val="0"/>
        <w:ind w:firstLine="709"/>
        <w:jc w:val="both"/>
        <w:rPr>
          <w:szCs w:val="28"/>
          <w:lang w:eastAsia="ru-RU"/>
        </w:rPr>
      </w:pPr>
    </w:p>
    <w:p w:rsidR="002F1945" w:rsidRPr="00900547" w:rsidRDefault="002F1945" w:rsidP="00900547">
      <w:pPr>
        <w:widowControl w:val="0"/>
        <w:ind w:firstLine="709"/>
        <w:jc w:val="both"/>
        <w:rPr>
          <w:szCs w:val="28"/>
          <w:lang w:eastAsia="ru-RU"/>
        </w:rPr>
      </w:pPr>
      <w:r w:rsidRPr="00900547">
        <w:rPr>
          <w:szCs w:val="28"/>
          <w:lang w:eastAsia="ru-RU"/>
        </w:rPr>
        <w:t xml:space="preserve">Таблица </w:t>
      </w:r>
      <w:r w:rsidR="00EE152D" w:rsidRPr="00900547">
        <w:rPr>
          <w:szCs w:val="28"/>
          <w:lang w:eastAsia="ru-RU"/>
        </w:rPr>
        <w:t>3</w:t>
      </w:r>
      <w:r w:rsidRPr="00900547">
        <w:rPr>
          <w:szCs w:val="28"/>
          <w:lang w:eastAsia="ru-RU"/>
        </w:rPr>
        <w:t>.5</w:t>
      </w:r>
      <w:r w:rsidR="00E2485B">
        <w:rPr>
          <w:szCs w:val="28"/>
          <w:lang w:eastAsia="ru-RU"/>
        </w:rPr>
        <w:t xml:space="preserve"> </w:t>
      </w:r>
      <w:r w:rsidRPr="00900547">
        <w:rPr>
          <w:szCs w:val="28"/>
          <w:lang w:eastAsia="ru-RU"/>
        </w:rPr>
        <w:t>Структура источников каждого из проектов</w:t>
      </w:r>
    </w:p>
    <w:tbl>
      <w:tblPr>
        <w:tblW w:w="87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849"/>
        <w:gridCol w:w="1683"/>
        <w:gridCol w:w="1683"/>
      </w:tblGrid>
      <w:tr w:rsidR="002F1945" w:rsidRPr="00E2485B" w:rsidTr="00E2485B">
        <w:tc>
          <w:tcPr>
            <w:tcW w:w="3510" w:type="dxa"/>
            <w:vAlign w:val="center"/>
          </w:tcPr>
          <w:p w:rsidR="002F1945" w:rsidRPr="00E2485B" w:rsidRDefault="002F1945" w:rsidP="00E2485B">
            <w:pPr>
              <w:widowControl w:val="0"/>
              <w:jc w:val="both"/>
              <w:rPr>
                <w:sz w:val="20"/>
                <w:szCs w:val="20"/>
                <w:lang w:eastAsia="ru-RU"/>
              </w:rPr>
            </w:pPr>
            <w:r w:rsidRPr="00E2485B">
              <w:rPr>
                <w:sz w:val="20"/>
                <w:szCs w:val="20"/>
                <w:lang w:eastAsia="ru-RU"/>
              </w:rPr>
              <w:t>Источники финансирования</w:t>
            </w:r>
          </w:p>
        </w:tc>
        <w:tc>
          <w:tcPr>
            <w:tcW w:w="0" w:type="auto"/>
          </w:tcPr>
          <w:p w:rsidR="002F1945" w:rsidRPr="00E2485B" w:rsidRDefault="002F1945" w:rsidP="00E2485B">
            <w:pPr>
              <w:widowControl w:val="0"/>
              <w:jc w:val="both"/>
              <w:rPr>
                <w:sz w:val="20"/>
                <w:szCs w:val="20"/>
                <w:lang w:eastAsia="ru-RU"/>
              </w:rPr>
            </w:pPr>
            <w:r w:rsidRPr="00E2485B">
              <w:rPr>
                <w:sz w:val="20"/>
                <w:szCs w:val="20"/>
                <w:lang w:eastAsia="ru-RU"/>
              </w:rPr>
              <w:t>Volvo</w:t>
            </w:r>
          </w:p>
        </w:tc>
        <w:tc>
          <w:tcPr>
            <w:tcW w:w="0" w:type="auto"/>
          </w:tcPr>
          <w:p w:rsidR="002F1945" w:rsidRPr="00E2485B" w:rsidRDefault="002F1945" w:rsidP="00E2485B">
            <w:pPr>
              <w:widowControl w:val="0"/>
              <w:jc w:val="both"/>
              <w:rPr>
                <w:sz w:val="20"/>
                <w:szCs w:val="20"/>
                <w:lang w:eastAsia="ru-RU"/>
              </w:rPr>
            </w:pPr>
            <w:r w:rsidRPr="00E2485B">
              <w:rPr>
                <w:sz w:val="20"/>
                <w:szCs w:val="20"/>
                <w:lang w:eastAsia="ru-RU"/>
              </w:rPr>
              <w:t>Scania</w:t>
            </w:r>
          </w:p>
        </w:tc>
        <w:tc>
          <w:tcPr>
            <w:tcW w:w="0" w:type="auto"/>
          </w:tcPr>
          <w:p w:rsidR="002F1945" w:rsidRPr="00E2485B" w:rsidRDefault="002F1945" w:rsidP="00E2485B">
            <w:pPr>
              <w:widowControl w:val="0"/>
              <w:jc w:val="both"/>
              <w:rPr>
                <w:sz w:val="20"/>
                <w:szCs w:val="20"/>
                <w:lang w:eastAsia="ru-RU"/>
              </w:rPr>
            </w:pPr>
            <w:r w:rsidRPr="00E2485B">
              <w:rPr>
                <w:sz w:val="20"/>
                <w:szCs w:val="20"/>
                <w:lang w:eastAsia="ru-RU"/>
              </w:rPr>
              <w:t>Mercedes</w:t>
            </w:r>
          </w:p>
        </w:tc>
      </w:tr>
      <w:tr w:rsidR="002F1945" w:rsidRPr="00E2485B" w:rsidTr="00E2485B">
        <w:tc>
          <w:tcPr>
            <w:tcW w:w="3510" w:type="dxa"/>
            <w:vAlign w:val="center"/>
          </w:tcPr>
          <w:p w:rsidR="002F1945" w:rsidRPr="00E2485B" w:rsidRDefault="002F1945" w:rsidP="00E2485B">
            <w:pPr>
              <w:widowControl w:val="0"/>
              <w:jc w:val="both"/>
              <w:rPr>
                <w:sz w:val="20"/>
                <w:szCs w:val="20"/>
                <w:lang w:eastAsia="ru-RU"/>
              </w:rPr>
            </w:pPr>
            <w:r w:rsidRPr="00E2485B">
              <w:rPr>
                <w:sz w:val="20"/>
                <w:szCs w:val="20"/>
                <w:lang w:eastAsia="ru-RU"/>
              </w:rPr>
              <w:t>Собственные средства руб.</w:t>
            </w:r>
          </w:p>
        </w:tc>
        <w:tc>
          <w:tcPr>
            <w:tcW w:w="0" w:type="auto"/>
          </w:tcPr>
          <w:p w:rsidR="002F1945" w:rsidRPr="00E2485B" w:rsidRDefault="002F1945" w:rsidP="00E2485B">
            <w:pPr>
              <w:widowControl w:val="0"/>
              <w:jc w:val="both"/>
              <w:rPr>
                <w:sz w:val="20"/>
                <w:szCs w:val="20"/>
                <w:lang w:eastAsia="ru-RU"/>
              </w:rPr>
            </w:pPr>
            <w:r w:rsidRPr="00E2485B">
              <w:rPr>
                <w:sz w:val="20"/>
                <w:szCs w:val="20"/>
                <w:lang w:eastAsia="ru-RU"/>
              </w:rPr>
              <w:t>0</w:t>
            </w:r>
          </w:p>
        </w:tc>
        <w:tc>
          <w:tcPr>
            <w:tcW w:w="0" w:type="auto"/>
          </w:tcPr>
          <w:p w:rsidR="002F1945" w:rsidRPr="00E2485B" w:rsidRDefault="002F1945" w:rsidP="00E2485B">
            <w:pPr>
              <w:widowControl w:val="0"/>
              <w:jc w:val="both"/>
              <w:rPr>
                <w:sz w:val="20"/>
                <w:szCs w:val="20"/>
                <w:lang w:eastAsia="ru-RU"/>
              </w:rPr>
            </w:pPr>
            <w:r w:rsidRPr="00E2485B">
              <w:rPr>
                <w:sz w:val="20"/>
                <w:szCs w:val="20"/>
                <w:lang w:eastAsia="ru-RU"/>
              </w:rPr>
              <w:t>0</w:t>
            </w:r>
          </w:p>
        </w:tc>
        <w:tc>
          <w:tcPr>
            <w:tcW w:w="0" w:type="auto"/>
          </w:tcPr>
          <w:p w:rsidR="002F1945" w:rsidRPr="00E2485B" w:rsidRDefault="002F1945" w:rsidP="00E2485B">
            <w:pPr>
              <w:widowControl w:val="0"/>
              <w:jc w:val="both"/>
              <w:rPr>
                <w:sz w:val="20"/>
                <w:szCs w:val="20"/>
                <w:lang w:eastAsia="ru-RU"/>
              </w:rPr>
            </w:pPr>
            <w:r w:rsidRPr="00E2485B">
              <w:rPr>
                <w:sz w:val="20"/>
                <w:szCs w:val="20"/>
                <w:lang w:eastAsia="ru-RU"/>
              </w:rPr>
              <w:t>0</w:t>
            </w:r>
          </w:p>
        </w:tc>
      </w:tr>
      <w:tr w:rsidR="002F1945" w:rsidRPr="00E2485B" w:rsidTr="00E2485B">
        <w:tc>
          <w:tcPr>
            <w:tcW w:w="3510" w:type="dxa"/>
            <w:vAlign w:val="center"/>
          </w:tcPr>
          <w:p w:rsidR="002F1945" w:rsidRPr="00E2485B" w:rsidRDefault="002F1945" w:rsidP="00E2485B">
            <w:pPr>
              <w:widowControl w:val="0"/>
              <w:jc w:val="both"/>
              <w:rPr>
                <w:sz w:val="20"/>
                <w:szCs w:val="20"/>
                <w:lang w:eastAsia="ru-RU"/>
              </w:rPr>
            </w:pPr>
            <w:r w:rsidRPr="00E2485B">
              <w:rPr>
                <w:sz w:val="20"/>
                <w:szCs w:val="20"/>
                <w:lang w:eastAsia="ru-RU"/>
              </w:rPr>
              <w:t>Заемные средства руб.</w:t>
            </w:r>
          </w:p>
        </w:tc>
        <w:tc>
          <w:tcPr>
            <w:tcW w:w="0" w:type="auto"/>
            <w:vAlign w:val="bottom"/>
          </w:tcPr>
          <w:p w:rsidR="002F1945" w:rsidRPr="00E2485B" w:rsidRDefault="002F1945" w:rsidP="00E2485B">
            <w:pPr>
              <w:jc w:val="both"/>
              <w:rPr>
                <w:sz w:val="20"/>
                <w:szCs w:val="20"/>
              </w:rPr>
            </w:pPr>
            <w:r w:rsidRPr="00E2485B">
              <w:rPr>
                <w:sz w:val="20"/>
                <w:szCs w:val="20"/>
              </w:rPr>
              <w:t>100109250</w:t>
            </w:r>
          </w:p>
        </w:tc>
        <w:tc>
          <w:tcPr>
            <w:tcW w:w="0" w:type="auto"/>
            <w:vAlign w:val="bottom"/>
          </w:tcPr>
          <w:p w:rsidR="002F1945" w:rsidRPr="00E2485B" w:rsidRDefault="002F1945" w:rsidP="00E2485B">
            <w:pPr>
              <w:jc w:val="both"/>
              <w:rPr>
                <w:sz w:val="20"/>
                <w:szCs w:val="20"/>
              </w:rPr>
            </w:pPr>
            <w:r w:rsidRPr="00E2485B">
              <w:rPr>
                <w:sz w:val="20"/>
                <w:szCs w:val="20"/>
              </w:rPr>
              <w:t>77115500</w:t>
            </w:r>
          </w:p>
        </w:tc>
        <w:tc>
          <w:tcPr>
            <w:tcW w:w="0" w:type="auto"/>
            <w:vAlign w:val="bottom"/>
          </w:tcPr>
          <w:p w:rsidR="002F1945" w:rsidRPr="00E2485B" w:rsidRDefault="002F1945" w:rsidP="00E2485B">
            <w:pPr>
              <w:jc w:val="both"/>
              <w:rPr>
                <w:sz w:val="20"/>
                <w:szCs w:val="20"/>
              </w:rPr>
            </w:pPr>
            <w:r w:rsidRPr="00E2485B">
              <w:rPr>
                <w:sz w:val="20"/>
                <w:szCs w:val="20"/>
              </w:rPr>
              <w:t>92194250</w:t>
            </w:r>
          </w:p>
        </w:tc>
      </w:tr>
      <w:tr w:rsidR="002F1945" w:rsidRPr="00E2485B" w:rsidTr="00E2485B">
        <w:tc>
          <w:tcPr>
            <w:tcW w:w="3510" w:type="dxa"/>
            <w:vAlign w:val="center"/>
          </w:tcPr>
          <w:p w:rsidR="002F1945" w:rsidRPr="00E2485B" w:rsidRDefault="002F1945" w:rsidP="00E2485B">
            <w:pPr>
              <w:widowControl w:val="0"/>
              <w:jc w:val="both"/>
              <w:rPr>
                <w:sz w:val="20"/>
                <w:szCs w:val="20"/>
                <w:lang w:eastAsia="ru-RU"/>
              </w:rPr>
            </w:pPr>
            <w:r w:rsidRPr="00E2485B">
              <w:rPr>
                <w:sz w:val="20"/>
                <w:szCs w:val="20"/>
                <w:lang w:eastAsia="ru-RU"/>
              </w:rPr>
              <w:t>Доля заемных средств %</w:t>
            </w:r>
          </w:p>
        </w:tc>
        <w:tc>
          <w:tcPr>
            <w:tcW w:w="0" w:type="auto"/>
          </w:tcPr>
          <w:p w:rsidR="002F1945" w:rsidRPr="00E2485B" w:rsidRDefault="002F1945" w:rsidP="00E2485B">
            <w:pPr>
              <w:widowControl w:val="0"/>
              <w:jc w:val="both"/>
              <w:rPr>
                <w:sz w:val="20"/>
                <w:szCs w:val="20"/>
                <w:lang w:eastAsia="ru-RU"/>
              </w:rPr>
            </w:pPr>
            <w:r w:rsidRPr="00E2485B">
              <w:rPr>
                <w:sz w:val="20"/>
                <w:szCs w:val="20"/>
                <w:lang w:eastAsia="ru-RU"/>
              </w:rPr>
              <w:t>100</w:t>
            </w:r>
          </w:p>
        </w:tc>
        <w:tc>
          <w:tcPr>
            <w:tcW w:w="0" w:type="auto"/>
          </w:tcPr>
          <w:p w:rsidR="002F1945" w:rsidRPr="00E2485B" w:rsidRDefault="002F1945" w:rsidP="00E2485B">
            <w:pPr>
              <w:widowControl w:val="0"/>
              <w:jc w:val="both"/>
              <w:rPr>
                <w:sz w:val="20"/>
                <w:szCs w:val="20"/>
                <w:lang w:eastAsia="ru-RU"/>
              </w:rPr>
            </w:pPr>
            <w:r w:rsidRPr="00E2485B">
              <w:rPr>
                <w:sz w:val="20"/>
                <w:szCs w:val="20"/>
                <w:lang w:eastAsia="ru-RU"/>
              </w:rPr>
              <w:t>100</w:t>
            </w:r>
          </w:p>
        </w:tc>
        <w:tc>
          <w:tcPr>
            <w:tcW w:w="0" w:type="auto"/>
          </w:tcPr>
          <w:p w:rsidR="002F1945" w:rsidRPr="00E2485B" w:rsidRDefault="002F1945" w:rsidP="00E2485B">
            <w:pPr>
              <w:widowControl w:val="0"/>
              <w:jc w:val="both"/>
              <w:rPr>
                <w:sz w:val="20"/>
                <w:szCs w:val="20"/>
                <w:lang w:eastAsia="ru-RU"/>
              </w:rPr>
            </w:pPr>
            <w:r w:rsidRPr="00E2485B">
              <w:rPr>
                <w:sz w:val="20"/>
                <w:szCs w:val="20"/>
                <w:lang w:eastAsia="ru-RU"/>
              </w:rPr>
              <w:t>100</w:t>
            </w:r>
          </w:p>
        </w:tc>
      </w:tr>
    </w:tbl>
    <w:p w:rsidR="002F1945" w:rsidRPr="00900547" w:rsidRDefault="00E2485B" w:rsidP="00900547">
      <w:pPr>
        <w:widowControl w:val="0"/>
        <w:ind w:firstLine="709"/>
        <w:jc w:val="both"/>
        <w:rPr>
          <w:szCs w:val="28"/>
          <w:lang w:eastAsia="ru-RU"/>
        </w:rPr>
      </w:pPr>
      <w:r>
        <w:rPr>
          <w:szCs w:val="28"/>
          <w:lang w:eastAsia="ru-RU"/>
        </w:rPr>
        <w:br w:type="page"/>
      </w:r>
      <w:r w:rsidR="002F1945" w:rsidRPr="00900547">
        <w:rPr>
          <w:szCs w:val="28"/>
          <w:lang w:eastAsia="ru-RU"/>
        </w:rPr>
        <w:t xml:space="preserve">Таблица </w:t>
      </w:r>
      <w:r w:rsidR="00EE152D" w:rsidRPr="00900547">
        <w:rPr>
          <w:szCs w:val="28"/>
          <w:lang w:eastAsia="ru-RU"/>
        </w:rPr>
        <w:t>3</w:t>
      </w:r>
      <w:r w:rsidR="002F1945" w:rsidRPr="00900547">
        <w:rPr>
          <w:szCs w:val="28"/>
          <w:lang w:eastAsia="ru-RU"/>
        </w:rPr>
        <w:t>.6</w:t>
      </w:r>
      <w:r>
        <w:rPr>
          <w:szCs w:val="28"/>
          <w:lang w:eastAsia="ru-RU"/>
        </w:rPr>
        <w:t xml:space="preserve"> </w:t>
      </w:r>
      <w:r w:rsidR="002F1945" w:rsidRPr="00900547">
        <w:rPr>
          <w:szCs w:val="28"/>
          <w:lang w:eastAsia="ru-RU"/>
        </w:rPr>
        <w:t>Расчет переменных затрат по проектам</w:t>
      </w:r>
    </w:p>
    <w:tbl>
      <w:tblPr>
        <w:tblW w:w="90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22"/>
        <w:gridCol w:w="1134"/>
        <w:gridCol w:w="1134"/>
        <w:gridCol w:w="994"/>
      </w:tblGrid>
      <w:tr w:rsidR="002F1945" w:rsidRPr="00E2485B" w:rsidTr="00E2485B">
        <w:tc>
          <w:tcPr>
            <w:tcW w:w="5822" w:type="dxa"/>
            <w:vAlign w:val="bottom"/>
          </w:tcPr>
          <w:p w:rsidR="002F1945" w:rsidRPr="00E2485B" w:rsidRDefault="002F1945" w:rsidP="00E2485B">
            <w:pPr>
              <w:widowControl w:val="0"/>
              <w:ind w:firstLine="44"/>
              <w:jc w:val="both"/>
              <w:rPr>
                <w:sz w:val="20"/>
                <w:szCs w:val="20"/>
                <w:lang w:eastAsia="ru-RU"/>
              </w:rPr>
            </w:pPr>
            <w:r w:rsidRPr="00E2485B">
              <w:rPr>
                <w:sz w:val="20"/>
                <w:szCs w:val="20"/>
                <w:lang w:eastAsia="ru-RU"/>
              </w:rPr>
              <w:t>Показатели</w:t>
            </w:r>
          </w:p>
        </w:tc>
        <w:tc>
          <w:tcPr>
            <w:tcW w:w="1134" w:type="dxa"/>
          </w:tcPr>
          <w:p w:rsidR="002F1945" w:rsidRPr="00E2485B" w:rsidRDefault="002F1945" w:rsidP="00E2485B">
            <w:pPr>
              <w:widowControl w:val="0"/>
              <w:ind w:firstLine="44"/>
              <w:jc w:val="both"/>
              <w:rPr>
                <w:sz w:val="20"/>
                <w:szCs w:val="20"/>
                <w:lang w:eastAsia="ru-RU"/>
              </w:rPr>
            </w:pPr>
            <w:r w:rsidRPr="00E2485B">
              <w:rPr>
                <w:sz w:val="20"/>
                <w:szCs w:val="20"/>
                <w:lang w:eastAsia="ru-RU"/>
              </w:rPr>
              <w:t>Volvo</w:t>
            </w:r>
          </w:p>
        </w:tc>
        <w:tc>
          <w:tcPr>
            <w:tcW w:w="1134" w:type="dxa"/>
          </w:tcPr>
          <w:p w:rsidR="002F1945" w:rsidRPr="00E2485B" w:rsidRDefault="002F1945" w:rsidP="00E2485B">
            <w:pPr>
              <w:widowControl w:val="0"/>
              <w:ind w:firstLine="44"/>
              <w:jc w:val="both"/>
              <w:rPr>
                <w:sz w:val="20"/>
                <w:szCs w:val="20"/>
                <w:lang w:eastAsia="ru-RU"/>
              </w:rPr>
            </w:pPr>
            <w:r w:rsidRPr="00E2485B">
              <w:rPr>
                <w:sz w:val="20"/>
                <w:szCs w:val="20"/>
                <w:lang w:eastAsia="ru-RU"/>
              </w:rPr>
              <w:t>Scania</w:t>
            </w:r>
          </w:p>
        </w:tc>
        <w:tc>
          <w:tcPr>
            <w:tcW w:w="0" w:type="auto"/>
          </w:tcPr>
          <w:p w:rsidR="002F1945" w:rsidRPr="00E2485B" w:rsidRDefault="002F1945" w:rsidP="00E2485B">
            <w:pPr>
              <w:widowControl w:val="0"/>
              <w:ind w:firstLine="44"/>
              <w:jc w:val="both"/>
              <w:rPr>
                <w:sz w:val="20"/>
                <w:szCs w:val="20"/>
                <w:lang w:eastAsia="ru-RU"/>
              </w:rPr>
            </w:pPr>
            <w:r w:rsidRPr="00E2485B">
              <w:rPr>
                <w:sz w:val="20"/>
                <w:szCs w:val="20"/>
                <w:lang w:eastAsia="ru-RU"/>
              </w:rPr>
              <w:t>Mercedes</w:t>
            </w:r>
          </w:p>
        </w:tc>
      </w:tr>
      <w:tr w:rsidR="002F1945" w:rsidRPr="00E2485B" w:rsidTr="00E2485B">
        <w:tc>
          <w:tcPr>
            <w:tcW w:w="5822" w:type="dxa"/>
            <w:vAlign w:val="bottom"/>
          </w:tcPr>
          <w:p w:rsidR="002F1945" w:rsidRPr="00E2485B" w:rsidRDefault="002F1945" w:rsidP="00E2485B">
            <w:pPr>
              <w:widowControl w:val="0"/>
              <w:ind w:firstLine="44"/>
              <w:jc w:val="both"/>
              <w:rPr>
                <w:sz w:val="20"/>
                <w:szCs w:val="20"/>
                <w:lang w:eastAsia="ru-RU"/>
              </w:rPr>
            </w:pPr>
            <w:r w:rsidRPr="00E2485B">
              <w:rPr>
                <w:sz w:val="20"/>
                <w:szCs w:val="20"/>
                <w:lang w:eastAsia="ru-RU"/>
              </w:rPr>
              <w:t>Расход топлива на 100 км (литр)</w:t>
            </w:r>
          </w:p>
        </w:tc>
        <w:tc>
          <w:tcPr>
            <w:tcW w:w="1134" w:type="dxa"/>
            <w:vAlign w:val="bottom"/>
          </w:tcPr>
          <w:p w:rsidR="002F1945" w:rsidRPr="00E2485B" w:rsidRDefault="002F1945" w:rsidP="00E2485B">
            <w:pPr>
              <w:widowControl w:val="0"/>
              <w:ind w:firstLine="44"/>
              <w:jc w:val="both"/>
              <w:rPr>
                <w:sz w:val="20"/>
                <w:szCs w:val="20"/>
                <w:lang w:eastAsia="ru-RU"/>
              </w:rPr>
            </w:pPr>
            <w:r w:rsidRPr="00E2485B">
              <w:rPr>
                <w:sz w:val="20"/>
                <w:szCs w:val="20"/>
                <w:lang w:eastAsia="ru-RU"/>
              </w:rPr>
              <w:t>38,6</w:t>
            </w:r>
          </w:p>
        </w:tc>
        <w:tc>
          <w:tcPr>
            <w:tcW w:w="1134" w:type="dxa"/>
            <w:vAlign w:val="bottom"/>
          </w:tcPr>
          <w:p w:rsidR="002F1945" w:rsidRPr="00E2485B" w:rsidRDefault="002F1945" w:rsidP="00E2485B">
            <w:pPr>
              <w:widowControl w:val="0"/>
              <w:ind w:firstLine="44"/>
              <w:jc w:val="both"/>
              <w:rPr>
                <w:sz w:val="20"/>
                <w:szCs w:val="20"/>
                <w:lang w:eastAsia="ru-RU"/>
              </w:rPr>
            </w:pPr>
            <w:r w:rsidRPr="00E2485B">
              <w:rPr>
                <w:sz w:val="20"/>
                <w:szCs w:val="20"/>
                <w:lang w:eastAsia="ru-RU"/>
              </w:rPr>
              <w:t>49,4</w:t>
            </w:r>
          </w:p>
        </w:tc>
        <w:tc>
          <w:tcPr>
            <w:tcW w:w="0" w:type="auto"/>
          </w:tcPr>
          <w:p w:rsidR="002F1945" w:rsidRPr="00E2485B" w:rsidRDefault="002F1945" w:rsidP="00E2485B">
            <w:pPr>
              <w:widowControl w:val="0"/>
              <w:ind w:firstLine="44"/>
              <w:jc w:val="both"/>
              <w:rPr>
                <w:sz w:val="20"/>
                <w:szCs w:val="20"/>
                <w:lang w:eastAsia="ru-RU"/>
              </w:rPr>
            </w:pPr>
            <w:r w:rsidRPr="00E2485B">
              <w:rPr>
                <w:sz w:val="20"/>
                <w:szCs w:val="20"/>
                <w:lang w:eastAsia="ru-RU"/>
              </w:rPr>
              <w:t>41,5</w:t>
            </w:r>
          </w:p>
        </w:tc>
      </w:tr>
      <w:tr w:rsidR="002F1945" w:rsidRPr="00E2485B" w:rsidTr="00E2485B">
        <w:tc>
          <w:tcPr>
            <w:tcW w:w="5822" w:type="dxa"/>
            <w:vAlign w:val="bottom"/>
          </w:tcPr>
          <w:p w:rsidR="002F1945" w:rsidRPr="00E2485B" w:rsidRDefault="002F1945" w:rsidP="00E2485B">
            <w:pPr>
              <w:widowControl w:val="0"/>
              <w:ind w:firstLine="44"/>
              <w:jc w:val="both"/>
              <w:rPr>
                <w:sz w:val="20"/>
                <w:szCs w:val="20"/>
                <w:lang w:eastAsia="ru-RU"/>
              </w:rPr>
            </w:pPr>
            <w:r w:rsidRPr="00E2485B">
              <w:rPr>
                <w:sz w:val="20"/>
                <w:szCs w:val="20"/>
                <w:lang w:eastAsia="ru-RU"/>
              </w:rPr>
              <w:t>Стоимость топлива (руб.) (дизельное)</w:t>
            </w:r>
          </w:p>
        </w:tc>
        <w:tc>
          <w:tcPr>
            <w:tcW w:w="1134" w:type="dxa"/>
            <w:vAlign w:val="bottom"/>
          </w:tcPr>
          <w:p w:rsidR="002F1945" w:rsidRPr="00E2485B" w:rsidRDefault="002F1945" w:rsidP="00E2485B">
            <w:pPr>
              <w:widowControl w:val="0"/>
              <w:ind w:firstLine="44"/>
              <w:jc w:val="both"/>
              <w:rPr>
                <w:sz w:val="20"/>
                <w:szCs w:val="20"/>
                <w:lang w:eastAsia="ru-RU"/>
              </w:rPr>
            </w:pPr>
            <w:r w:rsidRPr="00E2485B">
              <w:rPr>
                <w:sz w:val="20"/>
                <w:szCs w:val="20"/>
                <w:lang w:eastAsia="ru-RU"/>
              </w:rPr>
              <w:t>18,70</w:t>
            </w:r>
          </w:p>
        </w:tc>
        <w:tc>
          <w:tcPr>
            <w:tcW w:w="1134" w:type="dxa"/>
            <w:vAlign w:val="bottom"/>
          </w:tcPr>
          <w:p w:rsidR="002F1945" w:rsidRPr="00E2485B" w:rsidRDefault="002F1945" w:rsidP="00E2485B">
            <w:pPr>
              <w:widowControl w:val="0"/>
              <w:ind w:firstLine="44"/>
              <w:jc w:val="both"/>
              <w:rPr>
                <w:sz w:val="20"/>
                <w:szCs w:val="20"/>
                <w:lang w:eastAsia="ru-RU"/>
              </w:rPr>
            </w:pPr>
            <w:r w:rsidRPr="00E2485B">
              <w:rPr>
                <w:sz w:val="20"/>
                <w:szCs w:val="20"/>
                <w:lang w:eastAsia="ru-RU"/>
              </w:rPr>
              <w:t>18,70</w:t>
            </w:r>
          </w:p>
        </w:tc>
        <w:tc>
          <w:tcPr>
            <w:tcW w:w="0" w:type="auto"/>
          </w:tcPr>
          <w:p w:rsidR="002F1945" w:rsidRPr="00E2485B" w:rsidRDefault="002F1945" w:rsidP="00E2485B">
            <w:pPr>
              <w:widowControl w:val="0"/>
              <w:ind w:firstLine="44"/>
              <w:jc w:val="both"/>
              <w:rPr>
                <w:sz w:val="20"/>
                <w:szCs w:val="20"/>
                <w:lang w:eastAsia="ru-RU"/>
              </w:rPr>
            </w:pPr>
            <w:r w:rsidRPr="00E2485B">
              <w:rPr>
                <w:sz w:val="20"/>
                <w:szCs w:val="20"/>
                <w:lang w:eastAsia="ru-RU"/>
              </w:rPr>
              <w:t>18,70</w:t>
            </w:r>
          </w:p>
        </w:tc>
      </w:tr>
      <w:tr w:rsidR="002F1945" w:rsidRPr="00E2485B" w:rsidTr="00E2485B">
        <w:tc>
          <w:tcPr>
            <w:tcW w:w="5822" w:type="dxa"/>
            <w:vAlign w:val="bottom"/>
          </w:tcPr>
          <w:p w:rsidR="002F1945" w:rsidRPr="00E2485B" w:rsidRDefault="002F1945" w:rsidP="00E2485B">
            <w:pPr>
              <w:widowControl w:val="0"/>
              <w:ind w:firstLine="44"/>
              <w:jc w:val="both"/>
              <w:rPr>
                <w:sz w:val="20"/>
                <w:szCs w:val="20"/>
                <w:lang w:eastAsia="ru-RU"/>
              </w:rPr>
            </w:pPr>
            <w:r w:rsidRPr="00E2485B">
              <w:rPr>
                <w:sz w:val="20"/>
                <w:szCs w:val="20"/>
                <w:lang w:eastAsia="ru-RU"/>
              </w:rPr>
              <w:t>Расходы на топливо за 1 км пробега (руб)= Расход топлива на рейс (л/рейс) * стоимость топлива</w:t>
            </w:r>
            <w:r w:rsidR="00900547" w:rsidRPr="00E2485B">
              <w:rPr>
                <w:sz w:val="20"/>
                <w:szCs w:val="20"/>
                <w:lang w:eastAsia="ru-RU"/>
              </w:rPr>
              <w:t xml:space="preserve"> </w:t>
            </w:r>
            <w:r w:rsidRPr="00E2485B">
              <w:rPr>
                <w:sz w:val="20"/>
                <w:szCs w:val="20"/>
                <w:lang w:eastAsia="ru-RU"/>
              </w:rPr>
              <w:t>(руб/литр)</w:t>
            </w:r>
          </w:p>
        </w:tc>
        <w:tc>
          <w:tcPr>
            <w:tcW w:w="1134" w:type="dxa"/>
            <w:vAlign w:val="bottom"/>
          </w:tcPr>
          <w:p w:rsidR="002F1945" w:rsidRPr="00E2485B" w:rsidRDefault="002F1945" w:rsidP="00E2485B">
            <w:pPr>
              <w:ind w:firstLine="44"/>
              <w:jc w:val="both"/>
              <w:rPr>
                <w:sz w:val="20"/>
                <w:szCs w:val="20"/>
              </w:rPr>
            </w:pPr>
            <w:r w:rsidRPr="00E2485B">
              <w:rPr>
                <w:sz w:val="20"/>
                <w:szCs w:val="20"/>
              </w:rPr>
              <w:t>721,82</w:t>
            </w:r>
          </w:p>
        </w:tc>
        <w:tc>
          <w:tcPr>
            <w:tcW w:w="1134" w:type="dxa"/>
            <w:vAlign w:val="bottom"/>
          </w:tcPr>
          <w:p w:rsidR="002F1945" w:rsidRPr="00E2485B" w:rsidRDefault="002F1945" w:rsidP="00E2485B">
            <w:pPr>
              <w:ind w:firstLine="44"/>
              <w:jc w:val="both"/>
              <w:rPr>
                <w:sz w:val="20"/>
                <w:szCs w:val="20"/>
              </w:rPr>
            </w:pPr>
            <w:r w:rsidRPr="00E2485B">
              <w:rPr>
                <w:sz w:val="20"/>
                <w:szCs w:val="20"/>
              </w:rPr>
              <w:t>923,78</w:t>
            </w:r>
          </w:p>
        </w:tc>
        <w:tc>
          <w:tcPr>
            <w:tcW w:w="0" w:type="auto"/>
            <w:vAlign w:val="bottom"/>
          </w:tcPr>
          <w:p w:rsidR="002F1945" w:rsidRPr="00E2485B" w:rsidRDefault="002F1945" w:rsidP="00E2485B">
            <w:pPr>
              <w:ind w:firstLine="44"/>
              <w:jc w:val="both"/>
              <w:rPr>
                <w:sz w:val="20"/>
                <w:szCs w:val="20"/>
              </w:rPr>
            </w:pPr>
            <w:r w:rsidRPr="00E2485B">
              <w:rPr>
                <w:sz w:val="20"/>
                <w:szCs w:val="20"/>
              </w:rPr>
              <w:t>776,05</w:t>
            </w:r>
          </w:p>
        </w:tc>
      </w:tr>
      <w:tr w:rsidR="002F1945" w:rsidRPr="00E2485B" w:rsidTr="00E2485B">
        <w:tc>
          <w:tcPr>
            <w:tcW w:w="5822" w:type="dxa"/>
            <w:vAlign w:val="bottom"/>
          </w:tcPr>
          <w:p w:rsidR="002F1945" w:rsidRPr="00E2485B" w:rsidRDefault="002F1945" w:rsidP="00E2485B">
            <w:pPr>
              <w:widowControl w:val="0"/>
              <w:ind w:firstLine="44"/>
              <w:jc w:val="both"/>
              <w:rPr>
                <w:sz w:val="20"/>
                <w:szCs w:val="20"/>
                <w:lang w:eastAsia="ru-RU"/>
              </w:rPr>
            </w:pPr>
            <w:r w:rsidRPr="00E2485B">
              <w:rPr>
                <w:sz w:val="20"/>
                <w:szCs w:val="20"/>
                <w:lang w:eastAsia="ru-RU"/>
              </w:rPr>
              <w:t>Заработная плата водителя/ 1000км</w:t>
            </w:r>
          </w:p>
        </w:tc>
        <w:tc>
          <w:tcPr>
            <w:tcW w:w="1134" w:type="dxa"/>
            <w:vAlign w:val="center"/>
          </w:tcPr>
          <w:p w:rsidR="002F1945" w:rsidRPr="00E2485B" w:rsidRDefault="002F1945" w:rsidP="00E2485B">
            <w:pPr>
              <w:widowControl w:val="0"/>
              <w:ind w:firstLine="44"/>
              <w:jc w:val="both"/>
              <w:rPr>
                <w:sz w:val="20"/>
                <w:szCs w:val="20"/>
                <w:lang w:eastAsia="ru-RU"/>
              </w:rPr>
            </w:pPr>
            <w:r w:rsidRPr="00E2485B">
              <w:rPr>
                <w:sz w:val="20"/>
                <w:szCs w:val="20"/>
                <w:lang w:eastAsia="ru-RU"/>
              </w:rPr>
              <w:t>200</w:t>
            </w:r>
          </w:p>
        </w:tc>
        <w:tc>
          <w:tcPr>
            <w:tcW w:w="1134" w:type="dxa"/>
            <w:vAlign w:val="center"/>
          </w:tcPr>
          <w:p w:rsidR="002F1945" w:rsidRPr="00E2485B" w:rsidRDefault="002F1945" w:rsidP="00E2485B">
            <w:pPr>
              <w:widowControl w:val="0"/>
              <w:ind w:firstLine="44"/>
              <w:jc w:val="both"/>
              <w:rPr>
                <w:sz w:val="20"/>
                <w:szCs w:val="20"/>
                <w:lang w:eastAsia="ru-RU"/>
              </w:rPr>
            </w:pPr>
            <w:r w:rsidRPr="00E2485B">
              <w:rPr>
                <w:sz w:val="20"/>
                <w:szCs w:val="20"/>
                <w:lang w:eastAsia="ru-RU"/>
              </w:rPr>
              <w:t>200</w:t>
            </w:r>
          </w:p>
        </w:tc>
        <w:tc>
          <w:tcPr>
            <w:tcW w:w="0" w:type="auto"/>
            <w:vAlign w:val="center"/>
          </w:tcPr>
          <w:p w:rsidR="002F1945" w:rsidRPr="00E2485B" w:rsidRDefault="002F1945" w:rsidP="00E2485B">
            <w:pPr>
              <w:widowControl w:val="0"/>
              <w:ind w:firstLine="44"/>
              <w:jc w:val="both"/>
              <w:rPr>
                <w:sz w:val="20"/>
                <w:szCs w:val="20"/>
                <w:lang w:eastAsia="ru-RU"/>
              </w:rPr>
            </w:pPr>
            <w:r w:rsidRPr="00E2485B">
              <w:rPr>
                <w:sz w:val="20"/>
                <w:szCs w:val="20"/>
                <w:lang w:eastAsia="ru-RU"/>
              </w:rPr>
              <w:t>200</w:t>
            </w:r>
          </w:p>
        </w:tc>
      </w:tr>
      <w:tr w:rsidR="002F1945" w:rsidRPr="00E2485B" w:rsidTr="00E2485B">
        <w:tc>
          <w:tcPr>
            <w:tcW w:w="5822" w:type="dxa"/>
            <w:vAlign w:val="bottom"/>
          </w:tcPr>
          <w:p w:rsidR="002F1945" w:rsidRPr="00E2485B" w:rsidRDefault="002F1945" w:rsidP="00E2485B">
            <w:pPr>
              <w:widowControl w:val="0"/>
              <w:ind w:firstLine="44"/>
              <w:jc w:val="both"/>
              <w:rPr>
                <w:sz w:val="20"/>
                <w:szCs w:val="20"/>
                <w:lang w:eastAsia="ru-RU"/>
              </w:rPr>
            </w:pPr>
            <w:r w:rsidRPr="00E2485B">
              <w:rPr>
                <w:sz w:val="20"/>
                <w:szCs w:val="20"/>
                <w:lang w:eastAsia="ru-RU"/>
              </w:rPr>
              <w:t>Оплата автомехаников/ 1000 км</w:t>
            </w:r>
          </w:p>
        </w:tc>
        <w:tc>
          <w:tcPr>
            <w:tcW w:w="1134" w:type="dxa"/>
            <w:vAlign w:val="center"/>
          </w:tcPr>
          <w:p w:rsidR="002F1945" w:rsidRPr="00E2485B" w:rsidRDefault="002F1945" w:rsidP="00E2485B">
            <w:pPr>
              <w:widowControl w:val="0"/>
              <w:ind w:firstLine="44"/>
              <w:jc w:val="both"/>
              <w:rPr>
                <w:sz w:val="20"/>
                <w:szCs w:val="20"/>
                <w:lang w:eastAsia="ru-RU"/>
              </w:rPr>
            </w:pPr>
            <w:r w:rsidRPr="00E2485B">
              <w:rPr>
                <w:sz w:val="20"/>
                <w:szCs w:val="20"/>
                <w:lang w:eastAsia="ru-RU"/>
              </w:rPr>
              <w:t>150</w:t>
            </w:r>
          </w:p>
        </w:tc>
        <w:tc>
          <w:tcPr>
            <w:tcW w:w="1134" w:type="dxa"/>
            <w:vAlign w:val="center"/>
          </w:tcPr>
          <w:p w:rsidR="002F1945" w:rsidRPr="00E2485B" w:rsidRDefault="002F1945" w:rsidP="00E2485B">
            <w:pPr>
              <w:widowControl w:val="0"/>
              <w:ind w:firstLine="44"/>
              <w:jc w:val="both"/>
              <w:rPr>
                <w:sz w:val="20"/>
                <w:szCs w:val="20"/>
                <w:lang w:eastAsia="ru-RU"/>
              </w:rPr>
            </w:pPr>
            <w:r w:rsidRPr="00E2485B">
              <w:rPr>
                <w:sz w:val="20"/>
                <w:szCs w:val="20"/>
                <w:lang w:eastAsia="ru-RU"/>
              </w:rPr>
              <w:t>150</w:t>
            </w:r>
          </w:p>
        </w:tc>
        <w:tc>
          <w:tcPr>
            <w:tcW w:w="0" w:type="auto"/>
            <w:vAlign w:val="center"/>
          </w:tcPr>
          <w:p w:rsidR="002F1945" w:rsidRPr="00E2485B" w:rsidRDefault="002F1945" w:rsidP="00E2485B">
            <w:pPr>
              <w:widowControl w:val="0"/>
              <w:ind w:firstLine="44"/>
              <w:jc w:val="both"/>
              <w:rPr>
                <w:sz w:val="20"/>
                <w:szCs w:val="20"/>
                <w:lang w:eastAsia="ru-RU"/>
              </w:rPr>
            </w:pPr>
            <w:r w:rsidRPr="00E2485B">
              <w:rPr>
                <w:sz w:val="20"/>
                <w:szCs w:val="20"/>
                <w:lang w:eastAsia="ru-RU"/>
              </w:rPr>
              <w:t>150</w:t>
            </w:r>
          </w:p>
        </w:tc>
      </w:tr>
      <w:tr w:rsidR="002F1945" w:rsidRPr="00E2485B" w:rsidTr="00E2485B">
        <w:tc>
          <w:tcPr>
            <w:tcW w:w="5822" w:type="dxa"/>
            <w:vAlign w:val="bottom"/>
          </w:tcPr>
          <w:p w:rsidR="002F1945" w:rsidRPr="00E2485B" w:rsidRDefault="002F1945" w:rsidP="00E2485B">
            <w:pPr>
              <w:widowControl w:val="0"/>
              <w:ind w:firstLine="44"/>
              <w:jc w:val="both"/>
              <w:rPr>
                <w:sz w:val="20"/>
                <w:szCs w:val="20"/>
                <w:lang w:eastAsia="ru-RU"/>
              </w:rPr>
            </w:pPr>
            <w:r w:rsidRPr="00E2485B">
              <w:rPr>
                <w:sz w:val="20"/>
                <w:szCs w:val="20"/>
                <w:lang w:eastAsia="ru-RU"/>
              </w:rPr>
              <w:t>стоимость обслуживания автомобиля (двигатели, масло, тосол и т.д.). / 1000 км</w:t>
            </w:r>
          </w:p>
        </w:tc>
        <w:tc>
          <w:tcPr>
            <w:tcW w:w="1134" w:type="dxa"/>
            <w:vAlign w:val="center"/>
          </w:tcPr>
          <w:p w:rsidR="002F1945" w:rsidRPr="00E2485B" w:rsidRDefault="002F1945" w:rsidP="00E2485B">
            <w:pPr>
              <w:widowControl w:val="0"/>
              <w:ind w:firstLine="44"/>
              <w:jc w:val="both"/>
              <w:rPr>
                <w:sz w:val="20"/>
                <w:szCs w:val="20"/>
                <w:lang w:eastAsia="ru-RU"/>
              </w:rPr>
            </w:pPr>
            <w:r w:rsidRPr="00E2485B">
              <w:rPr>
                <w:sz w:val="20"/>
                <w:szCs w:val="20"/>
                <w:lang w:eastAsia="ru-RU"/>
              </w:rPr>
              <w:t>350</w:t>
            </w:r>
          </w:p>
        </w:tc>
        <w:tc>
          <w:tcPr>
            <w:tcW w:w="1134" w:type="dxa"/>
            <w:vAlign w:val="center"/>
          </w:tcPr>
          <w:p w:rsidR="002F1945" w:rsidRPr="00E2485B" w:rsidRDefault="002F1945" w:rsidP="00E2485B">
            <w:pPr>
              <w:widowControl w:val="0"/>
              <w:ind w:firstLine="44"/>
              <w:jc w:val="both"/>
              <w:rPr>
                <w:sz w:val="20"/>
                <w:szCs w:val="20"/>
                <w:lang w:eastAsia="ru-RU"/>
              </w:rPr>
            </w:pPr>
            <w:r w:rsidRPr="00E2485B">
              <w:rPr>
                <w:sz w:val="20"/>
                <w:szCs w:val="20"/>
                <w:lang w:eastAsia="ru-RU"/>
              </w:rPr>
              <w:t>420</w:t>
            </w:r>
          </w:p>
        </w:tc>
        <w:tc>
          <w:tcPr>
            <w:tcW w:w="0" w:type="auto"/>
            <w:vAlign w:val="center"/>
          </w:tcPr>
          <w:p w:rsidR="002F1945" w:rsidRPr="00E2485B" w:rsidRDefault="002F1945" w:rsidP="00E2485B">
            <w:pPr>
              <w:widowControl w:val="0"/>
              <w:ind w:firstLine="44"/>
              <w:jc w:val="both"/>
              <w:rPr>
                <w:sz w:val="20"/>
                <w:szCs w:val="20"/>
                <w:lang w:eastAsia="ru-RU"/>
              </w:rPr>
            </w:pPr>
            <w:r w:rsidRPr="00E2485B">
              <w:rPr>
                <w:sz w:val="20"/>
                <w:szCs w:val="20"/>
                <w:lang w:eastAsia="ru-RU"/>
              </w:rPr>
              <w:t>380</w:t>
            </w:r>
          </w:p>
        </w:tc>
      </w:tr>
      <w:tr w:rsidR="002F1945" w:rsidRPr="00E2485B" w:rsidTr="00E2485B">
        <w:tc>
          <w:tcPr>
            <w:tcW w:w="5822" w:type="dxa"/>
            <w:vAlign w:val="bottom"/>
          </w:tcPr>
          <w:p w:rsidR="002F1945" w:rsidRPr="00E2485B" w:rsidRDefault="002F1945" w:rsidP="00E2485B">
            <w:pPr>
              <w:widowControl w:val="0"/>
              <w:ind w:firstLine="44"/>
              <w:jc w:val="both"/>
              <w:rPr>
                <w:bCs/>
                <w:sz w:val="20"/>
                <w:szCs w:val="20"/>
                <w:lang w:eastAsia="ru-RU"/>
              </w:rPr>
            </w:pPr>
            <w:r w:rsidRPr="00E2485B">
              <w:rPr>
                <w:bCs/>
                <w:sz w:val="20"/>
                <w:szCs w:val="20"/>
                <w:lang w:eastAsia="ru-RU"/>
              </w:rPr>
              <w:t>Итого затрат на 100 км</w:t>
            </w:r>
          </w:p>
        </w:tc>
        <w:tc>
          <w:tcPr>
            <w:tcW w:w="1134" w:type="dxa"/>
            <w:vAlign w:val="bottom"/>
          </w:tcPr>
          <w:p w:rsidR="002F1945" w:rsidRPr="00E2485B" w:rsidRDefault="002F1945" w:rsidP="00E2485B">
            <w:pPr>
              <w:ind w:firstLine="44"/>
              <w:jc w:val="both"/>
              <w:rPr>
                <w:bCs/>
                <w:sz w:val="20"/>
                <w:szCs w:val="20"/>
              </w:rPr>
            </w:pPr>
            <w:r w:rsidRPr="00E2485B">
              <w:rPr>
                <w:bCs/>
                <w:sz w:val="20"/>
                <w:szCs w:val="20"/>
              </w:rPr>
              <w:t>735</w:t>
            </w:r>
          </w:p>
        </w:tc>
        <w:tc>
          <w:tcPr>
            <w:tcW w:w="1134" w:type="dxa"/>
            <w:vAlign w:val="bottom"/>
          </w:tcPr>
          <w:p w:rsidR="002F1945" w:rsidRPr="00E2485B" w:rsidRDefault="002F1945" w:rsidP="00E2485B">
            <w:pPr>
              <w:ind w:firstLine="44"/>
              <w:jc w:val="both"/>
              <w:rPr>
                <w:bCs/>
                <w:sz w:val="20"/>
                <w:szCs w:val="20"/>
              </w:rPr>
            </w:pPr>
            <w:r w:rsidRPr="00E2485B">
              <w:rPr>
                <w:bCs/>
                <w:sz w:val="20"/>
                <w:szCs w:val="20"/>
              </w:rPr>
              <w:t>770</w:t>
            </w:r>
          </w:p>
        </w:tc>
        <w:tc>
          <w:tcPr>
            <w:tcW w:w="0" w:type="auto"/>
            <w:vAlign w:val="bottom"/>
          </w:tcPr>
          <w:p w:rsidR="002F1945" w:rsidRPr="00E2485B" w:rsidRDefault="002F1945" w:rsidP="00E2485B">
            <w:pPr>
              <w:ind w:firstLine="44"/>
              <w:jc w:val="both"/>
              <w:rPr>
                <w:bCs/>
                <w:sz w:val="20"/>
                <w:szCs w:val="20"/>
              </w:rPr>
            </w:pPr>
            <w:r w:rsidRPr="00E2485B">
              <w:rPr>
                <w:bCs/>
                <w:sz w:val="20"/>
                <w:szCs w:val="20"/>
              </w:rPr>
              <w:t>730</w:t>
            </w:r>
          </w:p>
        </w:tc>
      </w:tr>
      <w:tr w:rsidR="002F1945" w:rsidRPr="00E2485B" w:rsidTr="00E2485B">
        <w:tc>
          <w:tcPr>
            <w:tcW w:w="5822" w:type="dxa"/>
            <w:vAlign w:val="bottom"/>
          </w:tcPr>
          <w:p w:rsidR="002F1945" w:rsidRPr="00E2485B" w:rsidRDefault="002F1945" w:rsidP="00E2485B">
            <w:pPr>
              <w:widowControl w:val="0"/>
              <w:ind w:firstLine="44"/>
              <w:jc w:val="both"/>
              <w:rPr>
                <w:sz w:val="20"/>
                <w:szCs w:val="20"/>
                <w:lang w:eastAsia="ru-RU"/>
              </w:rPr>
            </w:pPr>
            <w:r w:rsidRPr="00E2485B">
              <w:rPr>
                <w:sz w:val="20"/>
                <w:szCs w:val="20"/>
                <w:lang w:eastAsia="ru-RU"/>
              </w:rPr>
              <w:t>Планируемый пробег в год (сотен км)</w:t>
            </w:r>
          </w:p>
        </w:tc>
        <w:tc>
          <w:tcPr>
            <w:tcW w:w="1134" w:type="dxa"/>
            <w:vAlign w:val="bottom"/>
          </w:tcPr>
          <w:p w:rsidR="002F1945" w:rsidRPr="00E2485B" w:rsidRDefault="002F1945" w:rsidP="00E2485B">
            <w:pPr>
              <w:ind w:firstLine="44"/>
              <w:jc w:val="both"/>
              <w:rPr>
                <w:sz w:val="20"/>
                <w:szCs w:val="20"/>
              </w:rPr>
            </w:pPr>
            <w:r w:rsidRPr="00E2485B">
              <w:rPr>
                <w:sz w:val="20"/>
                <w:szCs w:val="20"/>
              </w:rPr>
              <w:t>5500</w:t>
            </w:r>
          </w:p>
        </w:tc>
        <w:tc>
          <w:tcPr>
            <w:tcW w:w="1134" w:type="dxa"/>
            <w:vAlign w:val="bottom"/>
          </w:tcPr>
          <w:p w:rsidR="002F1945" w:rsidRPr="00E2485B" w:rsidRDefault="002F1945" w:rsidP="00E2485B">
            <w:pPr>
              <w:ind w:firstLine="44"/>
              <w:jc w:val="both"/>
              <w:rPr>
                <w:sz w:val="20"/>
                <w:szCs w:val="20"/>
              </w:rPr>
            </w:pPr>
            <w:r w:rsidRPr="00E2485B">
              <w:rPr>
                <w:sz w:val="20"/>
                <w:szCs w:val="20"/>
              </w:rPr>
              <w:t>5200</w:t>
            </w:r>
          </w:p>
        </w:tc>
        <w:tc>
          <w:tcPr>
            <w:tcW w:w="0" w:type="auto"/>
            <w:vAlign w:val="bottom"/>
          </w:tcPr>
          <w:p w:rsidR="002F1945" w:rsidRPr="00E2485B" w:rsidRDefault="002F1945" w:rsidP="00E2485B">
            <w:pPr>
              <w:ind w:firstLine="44"/>
              <w:jc w:val="both"/>
              <w:rPr>
                <w:sz w:val="20"/>
                <w:szCs w:val="20"/>
              </w:rPr>
            </w:pPr>
            <w:r w:rsidRPr="00E2485B">
              <w:rPr>
                <w:sz w:val="20"/>
                <w:szCs w:val="20"/>
              </w:rPr>
              <w:t>5400</w:t>
            </w:r>
          </w:p>
        </w:tc>
      </w:tr>
      <w:tr w:rsidR="002F1945" w:rsidRPr="00E2485B" w:rsidTr="00E2485B">
        <w:tc>
          <w:tcPr>
            <w:tcW w:w="5822" w:type="dxa"/>
            <w:vAlign w:val="bottom"/>
          </w:tcPr>
          <w:p w:rsidR="002F1945" w:rsidRPr="00E2485B" w:rsidRDefault="002F1945" w:rsidP="00E2485B">
            <w:pPr>
              <w:widowControl w:val="0"/>
              <w:ind w:firstLine="44"/>
              <w:jc w:val="both"/>
              <w:rPr>
                <w:bCs/>
                <w:sz w:val="20"/>
                <w:szCs w:val="20"/>
                <w:lang w:eastAsia="ru-RU"/>
              </w:rPr>
            </w:pPr>
            <w:r w:rsidRPr="00E2485B">
              <w:rPr>
                <w:bCs/>
                <w:sz w:val="20"/>
                <w:szCs w:val="20"/>
                <w:lang w:eastAsia="ru-RU"/>
              </w:rPr>
              <w:t>Итого переменных затрат</w:t>
            </w:r>
          </w:p>
        </w:tc>
        <w:tc>
          <w:tcPr>
            <w:tcW w:w="1134" w:type="dxa"/>
            <w:noWrap/>
            <w:vAlign w:val="bottom"/>
          </w:tcPr>
          <w:p w:rsidR="002F1945" w:rsidRPr="00E2485B" w:rsidRDefault="002F1945" w:rsidP="00E2485B">
            <w:pPr>
              <w:ind w:firstLine="44"/>
              <w:jc w:val="both"/>
              <w:rPr>
                <w:bCs/>
                <w:sz w:val="20"/>
                <w:szCs w:val="20"/>
              </w:rPr>
            </w:pPr>
            <w:r w:rsidRPr="00E2485B">
              <w:rPr>
                <w:bCs/>
                <w:sz w:val="20"/>
                <w:szCs w:val="20"/>
              </w:rPr>
              <w:t>4042500</w:t>
            </w:r>
          </w:p>
        </w:tc>
        <w:tc>
          <w:tcPr>
            <w:tcW w:w="1134" w:type="dxa"/>
            <w:noWrap/>
            <w:vAlign w:val="bottom"/>
          </w:tcPr>
          <w:p w:rsidR="002F1945" w:rsidRPr="00E2485B" w:rsidRDefault="002F1945" w:rsidP="00E2485B">
            <w:pPr>
              <w:ind w:firstLine="44"/>
              <w:jc w:val="both"/>
              <w:rPr>
                <w:bCs/>
                <w:sz w:val="20"/>
                <w:szCs w:val="20"/>
              </w:rPr>
            </w:pPr>
            <w:r w:rsidRPr="00E2485B">
              <w:rPr>
                <w:bCs/>
                <w:sz w:val="20"/>
                <w:szCs w:val="20"/>
              </w:rPr>
              <w:t>4004000</w:t>
            </w:r>
          </w:p>
        </w:tc>
        <w:tc>
          <w:tcPr>
            <w:tcW w:w="0" w:type="auto"/>
            <w:vAlign w:val="bottom"/>
          </w:tcPr>
          <w:p w:rsidR="002F1945" w:rsidRPr="00E2485B" w:rsidRDefault="002F1945" w:rsidP="00E2485B">
            <w:pPr>
              <w:ind w:firstLine="44"/>
              <w:jc w:val="both"/>
              <w:rPr>
                <w:bCs/>
                <w:sz w:val="20"/>
                <w:szCs w:val="20"/>
              </w:rPr>
            </w:pPr>
            <w:r w:rsidRPr="00E2485B">
              <w:rPr>
                <w:bCs/>
                <w:sz w:val="20"/>
                <w:szCs w:val="20"/>
              </w:rPr>
              <w:t>3942000</w:t>
            </w:r>
          </w:p>
        </w:tc>
      </w:tr>
    </w:tbl>
    <w:p w:rsidR="002F1945" w:rsidRPr="00900547" w:rsidRDefault="002F1945" w:rsidP="00900547">
      <w:pPr>
        <w:widowControl w:val="0"/>
        <w:ind w:firstLine="709"/>
        <w:jc w:val="both"/>
        <w:rPr>
          <w:szCs w:val="28"/>
          <w:lang w:eastAsia="ru-RU"/>
        </w:rPr>
      </w:pPr>
    </w:p>
    <w:p w:rsidR="002F1945" w:rsidRPr="00900547" w:rsidRDefault="002F1945" w:rsidP="00900547">
      <w:pPr>
        <w:widowControl w:val="0"/>
        <w:ind w:firstLine="709"/>
        <w:jc w:val="both"/>
        <w:rPr>
          <w:szCs w:val="28"/>
          <w:lang w:eastAsia="ru-RU"/>
        </w:rPr>
      </w:pPr>
      <w:r w:rsidRPr="00900547">
        <w:rPr>
          <w:szCs w:val="28"/>
          <w:lang w:eastAsia="ru-RU"/>
        </w:rPr>
        <w:t xml:space="preserve">Теперь нужно рассчитать постоянные затраты на обслуживание деятельности грузового автотранспорта. Известны суммарные затраты на грузовой автомобиль, которые несет автотранспортное предприятие в год по оплате сотрудников автопарка, аренде зданий и сооружений, рекламе, оплате диспетчеров и т.п., к тому же компания оплачивает лицензии на перевозку. Так как для инвестиционных проектов предполагается использование исключительно заемного капитала, сюда включаются погашение кредита и проценты по кредиту. Еще включается амортизация автобусов. Расчет постоянных затрат представлен в табл. </w:t>
      </w:r>
      <w:r w:rsidR="001532C0" w:rsidRPr="00900547">
        <w:rPr>
          <w:szCs w:val="28"/>
          <w:lang w:eastAsia="ru-RU"/>
        </w:rPr>
        <w:t>3</w:t>
      </w:r>
      <w:r w:rsidRPr="00900547">
        <w:rPr>
          <w:szCs w:val="28"/>
          <w:lang w:eastAsia="ru-RU"/>
        </w:rPr>
        <w:t>.7.</w:t>
      </w:r>
    </w:p>
    <w:p w:rsidR="00E2485B" w:rsidRDefault="00E2485B" w:rsidP="00900547">
      <w:pPr>
        <w:widowControl w:val="0"/>
        <w:ind w:firstLine="709"/>
        <w:jc w:val="both"/>
        <w:rPr>
          <w:szCs w:val="28"/>
          <w:lang w:eastAsia="ru-RU"/>
        </w:rPr>
      </w:pPr>
    </w:p>
    <w:p w:rsidR="002F1945" w:rsidRPr="00900547" w:rsidRDefault="002F1945" w:rsidP="00900547">
      <w:pPr>
        <w:widowControl w:val="0"/>
        <w:ind w:firstLine="709"/>
        <w:jc w:val="both"/>
        <w:rPr>
          <w:szCs w:val="28"/>
          <w:lang w:eastAsia="ru-RU"/>
        </w:rPr>
      </w:pPr>
      <w:r w:rsidRPr="00900547">
        <w:rPr>
          <w:szCs w:val="28"/>
          <w:lang w:eastAsia="ru-RU"/>
        </w:rPr>
        <w:t xml:space="preserve">Таблица </w:t>
      </w:r>
      <w:r w:rsidR="001532C0" w:rsidRPr="00900547">
        <w:rPr>
          <w:szCs w:val="28"/>
          <w:lang w:eastAsia="ru-RU"/>
        </w:rPr>
        <w:t>3</w:t>
      </w:r>
      <w:r w:rsidRPr="00900547">
        <w:rPr>
          <w:szCs w:val="28"/>
          <w:lang w:eastAsia="ru-RU"/>
        </w:rPr>
        <w:t>.7</w:t>
      </w:r>
      <w:r w:rsidR="00E2485B">
        <w:rPr>
          <w:szCs w:val="28"/>
          <w:lang w:eastAsia="ru-RU"/>
        </w:rPr>
        <w:t xml:space="preserve"> </w:t>
      </w:r>
      <w:r w:rsidRPr="00900547">
        <w:rPr>
          <w:szCs w:val="28"/>
          <w:lang w:eastAsia="ru-RU"/>
        </w:rPr>
        <w:t>Состав постоянных затрат по проектам</w:t>
      </w:r>
    </w:p>
    <w:tbl>
      <w:tblPr>
        <w:tblW w:w="892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7"/>
        <w:gridCol w:w="1176"/>
        <w:gridCol w:w="1176"/>
        <w:gridCol w:w="1176"/>
      </w:tblGrid>
      <w:tr w:rsidR="002F1945" w:rsidRPr="00E2485B" w:rsidTr="00E2485B">
        <w:tc>
          <w:tcPr>
            <w:tcW w:w="5397" w:type="dxa"/>
            <w:vAlign w:val="bottom"/>
          </w:tcPr>
          <w:p w:rsidR="002F1945" w:rsidRPr="00E2485B" w:rsidRDefault="002F1945" w:rsidP="00E2485B">
            <w:pPr>
              <w:widowControl w:val="0"/>
              <w:jc w:val="both"/>
              <w:rPr>
                <w:sz w:val="20"/>
                <w:szCs w:val="20"/>
                <w:lang w:eastAsia="ru-RU"/>
              </w:rPr>
            </w:pPr>
            <w:r w:rsidRPr="00E2485B">
              <w:rPr>
                <w:sz w:val="20"/>
                <w:szCs w:val="20"/>
                <w:lang w:eastAsia="ru-RU"/>
              </w:rPr>
              <w:t>Показатели</w:t>
            </w:r>
          </w:p>
        </w:tc>
        <w:tc>
          <w:tcPr>
            <w:tcW w:w="1176" w:type="dxa"/>
          </w:tcPr>
          <w:p w:rsidR="002F1945" w:rsidRPr="00E2485B" w:rsidRDefault="002F1945" w:rsidP="00E2485B">
            <w:pPr>
              <w:widowControl w:val="0"/>
              <w:jc w:val="both"/>
              <w:rPr>
                <w:sz w:val="20"/>
                <w:szCs w:val="20"/>
                <w:lang w:eastAsia="ru-RU"/>
              </w:rPr>
            </w:pPr>
            <w:r w:rsidRPr="00E2485B">
              <w:rPr>
                <w:sz w:val="20"/>
                <w:szCs w:val="20"/>
                <w:lang w:eastAsia="ru-RU"/>
              </w:rPr>
              <w:t>Volvo</w:t>
            </w:r>
          </w:p>
        </w:tc>
        <w:tc>
          <w:tcPr>
            <w:tcW w:w="1176" w:type="dxa"/>
          </w:tcPr>
          <w:p w:rsidR="002F1945" w:rsidRPr="00E2485B" w:rsidRDefault="002F1945" w:rsidP="00E2485B">
            <w:pPr>
              <w:widowControl w:val="0"/>
              <w:jc w:val="both"/>
              <w:rPr>
                <w:sz w:val="20"/>
                <w:szCs w:val="20"/>
                <w:lang w:eastAsia="ru-RU"/>
              </w:rPr>
            </w:pPr>
            <w:r w:rsidRPr="00E2485B">
              <w:rPr>
                <w:sz w:val="20"/>
                <w:szCs w:val="20"/>
                <w:lang w:eastAsia="ru-RU"/>
              </w:rPr>
              <w:t>Scania</w:t>
            </w:r>
          </w:p>
        </w:tc>
        <w:tc>
          <w:tcPr>
            <w:tcW w:w="1176" w:type="dxa"/>
          </w:tcPr>
          <w:p w:rsidR="002F1945" w:rsidRPr="00E2485B" w:rsidRDefault="002F1945" w:rsidP="00E2485B">
            <w:pPr>
              <w:widowControl w:val="0"/>
              <w:jc w:val="both"/>
              <w:rPr>
                <w:sz w:val="20"/>
                <w:szCs w:val="20"/>
                <w:lang w:eastAsia="ru-RU"/>
              </w:rPr>
            </w:pPr>
            <w:r w:rsidRPr="00E2485B">
              <w:rPr>
                <w:sz w:val="20"/>
                <w:szCs w:val="20"/>
                <w:lang w:eastAsia="ru-RU"/>
              </w:rPr>
              <w:t>Mercedes</w:t>
            </w:r>
          </w:p>
        </w:tc>
      </w:tr>
      <w:tr w:rsidR="002F1945" w:rsidRPr="00E2485B" w:rsidTr="00E2485B">
        <w:tc>
          <w:tcPr>
            <w:tcW w:w="5397" w:type="dxa"/>
            <w:noWrap/>
            <w:vAlign w:val="bottom"/>
          </w:tcPr>
          <w:p w:rsidR="002F1945" w:rsidRPr="00E2485B" w:rsidRDefault="002F1945" w:rsidP="00E2485B">
            <w:pPr>
              <w:widowControl w:val="0"/>
              <w:jc w:val="both"/>
              <w:rPr>
                <w:sz w:val="20"/>
                <w:szCs w:val="20"/>
                <w:lang w:eastAsia="ru-RU"/>
              </w:rPr>
            </w:pPr>
            <w:r w:rsidRPr="00E2485B">
              <w:rPr>
                <w:sz w:val="20"/>
                <w:szCs w:val="20"/>
                <w:lang w:eastAsia="ru-RU"/>
              </w:rPr>
              <w:t>Амортизация оборудования (стоимость / 5 лет)</w:t>
            </w:r>
          </w:p>
        </w:tc>
        <w:tc>
          <w:tcPr>
            <w:tcW w:w="1176" w:type="dxa"/>
            <w:vAlign w:val="bottom"/>
          </w:tcPr>
          <w:p w:rsidR="002F1945" w:rsidRPr="00E2485B" w:rsidRDefault="002F1945" w:rsidP="00E2485B">
            <w:pPr>
              <w:jc w:val="both"/>
              <w:rPr>
                <w:sz w:val="20"/>
                <w:szCs w:val="20"/>
              </w:rPr>
            </w:pPr>
            <w:r w:rsidRPr="00E2485B">
              <w:rPr>
                <w:sz w:val="20"/>
                <w:szCs w:val="20"/>
              </w:rPr>
              <w:t>20125000</w:t>
            </w:r>
          </w:p>
        </w:tc>
        <w:tc>
          <w:tcPr>
            <w:tcW w:w="1176" w:type="dxa"/>
            <w:vAlign w:val="bottom"/>
          </w:tcPr>
          <w:p w:rsidR="002F1945" w:rsidRPr="00E2485B" w:rsidRDefault="002F1945" w:rsidP="00E2485B">
            <w:pPr>
              <w:jc w:val="both"/>
              <w:rPr>
                <w:sz w:val="20"/>
                <w:szCs w:val="20"/>
              </w:rPr>
            </w:pPr>
            <w:r w:rsidRPr="00E2485B">
              <w:rPr>
                <w:sz w:val="20"/>
                <w:szCs w:val="20"/>
              </w:rPr>
              <w:t>15500000</w:t>
            </w:r>
          </w:p>
        </w:tc>
        <w:tc>
          <w:tcPr>
            <w:tcW w:w="1176" w:type="dxa"/>
            <w:vAlign w:val="bottom"/>
          </w:tcPr>
          <w:p w:rsidR="002F1945" w:rsidRPr="00E2485B" w:rsidRDefault="002F1945" w:rsidP="00E2485B">
            <w:pPr>
              <w:jc w:val="both"/>
              <w:rPr>
                <w:sz w:val="20"/>
                <w:szCs w:val="20"/>
              </w:rPr>
            </w:pPr>
            <w:r w:rsidRPr="00E2485B">
              <w:rPr>
                <w:sz w:val="20"/>
                <w:szCs w:val="20"/>
              </w:rPr>
              <w:t>18500000</w:t>
            </w:r>
          </w:p>
        </w:tc>
      </w:tr>
      <w:tr w:rsidR="002F1945" w:rsidRPr="00E2485B" w:rsidTr="00E2485B">
        <w:tc>
          <w:tcPr>
            <w:tcW w:w="5397" w:type="dxa"/>
            <w:noWrap/>
            <w:vAlign w:val="bottom"/>
          </w:tcPr>
          <w:p w:rsidR="002F1945" w:rsidRPr="00E2485B" w:rsidRDefault="002F1945" w:rsidP="00E2485B">
            <w:pPr>
              <w:widowControl w:val="0"/>
              <w:jc w:val="both"/>
              <w:rPr>
                <w:sz w:val="20"/>
                <w:szCs w:val="20"/>
                <w:lang w:eastAsia="ru-RU"/>
              </w:rPr>
            </w:pPr>
            <w:r w:rsidRPr="00E2485B">
              <w:rPr>
                <w:sz w:val="20"/>
                <w:szCs w:val="20"/>
                <w:lang w:eastAsia="ru-RU"/>
              </w:rPr>
              <w:t>Расчеты с кредиторами (стоимость процентных платежей по кредиту)</w:t>
            </w:r>
          </w:p>
        </w:tc>
        <w:tc>
          <w:tcPr>
            <w:tcW w:w="1176" w:type="dxa"/>
            <w:vAlign w:val="center"/>
          </w:tcPr>
          <w:p w:rsidR="002F1945" w:rsidRPr="00E2485B" w:rsidRDefault="002F1945" w:rsidP="00E2485B">
            <w:pPr>
              <w:widowControl w:val="0"/>
              <w:jc w:val="both"/>
              <w:rPr>
                <w:sz w:val="20"/>
                <w:szCs w:val="20"/>
                <w:lang w:eastAsia="ru-RU"/>
              </w:rPr>
            </w:pPr>
            <w:r w:rsidRPr="00E2485B">
              <w:rPr>
                <w:sz w:val="20"/>
                <w:szCs w:val="20"/>
                <w:lang w:eastAsia="ru-RU"/>
              </w:rPr>
              <w:t>29138000</w:t>
            </w:r>
          </w:p>
        </w:tc>
        <w:tc>
          <w:tcPr>
            <w:tcW w:w="1176" w:type="dxa"/>
            <w:vAlign w:val="center"/>
          </w:tcPr>
          <w:p w:rsidR="002F1945" w:rsidRPr="00E2485B" w:rsidRDefault="002F1945" w:rsidP="00E2485B">
            <w:pPr>
              <w:widowControl w:val="0"/>
              <w:jc w:val="both"/>
              <w:rPr>
                <w:sz w:val="20"/>
                <w:szCs w:val="20"/>
                <w:lang w:eastAsia="ru-RU"/>
              </w:rPr>
            </w:pPr>
            <w:r w:rsidRPr="00E2485B">
              <w:rPr>
                <w:sz w:val="20"/>
                <w:szCs w:val="20"/>
                <w:lang w:eastAsia="ru-RU"/>
              </w:rPr>
              <w:t>22436260</w:t>
            </w:r>
          </w:p>
        </w:tc>
        <w:tc>
          <w:tcPr>
            <w:tcW w:w="1176" w:type="dxa"/>
            <w:vAlign w:val="center"/>
          </w:tcPr>
          <w:p w:rsidR="002F1945" w:rsidRPr="00E2485B" w:rsidRDefault="002F1945" w:rsidP="00E2485B">
            <w:pPr>
              <w:widowControl w:val="0"/>
              <w:jc w:val="both"/>
              <w:rPr>
                <w:sz w:val="20"/>
                <w:szCs w:val="20"/>
                <w:lang w:eastAsia="ru-RU"/>
              </w:rPr>
            </w:pPr>
            <w:r w:rsidRPr="00E2485B">
              <w:rPr>
                <w:sz w:val="20"/>
                <w:szCs w:val="20"/>
                <w:lang w:eastAsia="ru-RU"/>
              </w:rPr>
              <w:t>26806960</w:t>
            </w:r>
          </w:p>
        </w:tc>
      </w:tr>
      <w:tr w:rsidR="002F1945" w:rsidRPr="00E2485B" w:rsidTr="00E2485B">
        <w:tc>
          <w:tcPr>
            <w:tcW w:w="5397" w:type="dxa"/>
            <w:vAlign w:val="bottom"/>
          </w:tcPr>
          <w:p w:rsidR="002F1945" w:rsidRPr="00E2485B" w:rsidRDefault="002F1945" w:rsidP="00E2485B">
            <w:pPr>
              <w:widowControl w:val="0"/>
              <w:jc w:val="both"/>
              <w:rPr>
                <w:sz w:val="20"/>
                <w:szCs w:val="20"/>
                <w:lang w:eastAsia="ru-RU"/>
              </w:rPr>
            </w:pPr>
            <w:r w:rsidRPr="00E2485B">
              <w:rPr>
                <w:sz w:val="20"/>
                <w:szCs w:val="20"/>
                <w:lang w:eastAsia="ru-RU"/>
              </w:rPr>
              <w:t>Оплата лицензий на перевозку</w:t>
            </w:r>
          </w:p>
        </w:tc>
        <w:tc>
          <w:tcPr>
            <w:tcW w:w="1176" w:type="dxa"/>
            <w:vAlign w:val="center"/>
          </w:tcPr>
          <w:p w:rsidR="002F1945" w:rsidRPr="00E2485B" w:rsidRDefault="002F1945" w:rsidP="00E2485B">
            <w:pPr>
              <w:widowControl w:val="0"/>
              <w:jc w:val="both"/>
              <w:rPr>
                <w:sz w:val="20"/>
                <w:szCs w:val="20"/>
                <w:lang w:eastAsia="ru-RU"/>
              </w:rPr>
            </w:pPr>
            <w:r w:rsidRPr="00E2485B">
              <w:rPr>
                <w:sz w:val="20"/>
                <w:szCs w:val="20"/>
                <w:lang w:eastAsia="ru-RU"/>
              </w:rPr>
              <w:t>30000</w:t>
            </w:r>
          </w:p>
        </w:tc>
        <w:tc>
          <w:tcPr>
            <w:tcW w:w="1176" w:type="dxa"/>
            <w:vAlign w:val="center"/>
          </w:tcPr>
          <w:p w:rsidR="002F1945" w:rsidRPr="00E2485B" w:rsidRDefault="002F1945" w:rsidP="00E2485B">
            <w:pPr>
              <w:widowControl w:val="0"/>
              <w:jc w:val="both"/>
              <w:rPr>
                <w:sz w:val="20"/>
                <w:szCs w:val="20"/>
                <w:lang w:eastAsia="ru-RU"/>
              </w:rPr>
            </w:pPr>
            <w:r w:rsidRPr="00E2485B">
              <w:rPr>
                <w:sz w:val="20"/>
                <w:szCs w:val="20"/>
                <w:lang w:eastAsia="ru-RU"/>
              </w:rPr>
              <w:t>30000</w:t>
            </w:r>
          </w:p>
        </w:tc>
        <w:tc>
          <w:tcPr>
            <w:tcW w:w="1176" w:type="dxa"/>
            <w:vAlign w:val="center"/>
          </w:tcPr>
          <w:p w:rsidR="002F1945" w:rsidRPr="00E2485B" w:rsidRDefault="002F1945" w:rsidP="00E2485B">
            <w:pPr>
              <w:widowControl w:val="0"/>
              <w:jc w:val="both"/>
              <w:rPr>
                <w:sz w:val="20"/>
                <w:szCs w:val="20"/>
                <w:lang w:eastAsia="ru-RU"/>
              </w:rPr>
            </w:pPr>
            <w:r w:rsidRPr="00E2485B">
              <w:rPr>
                <w:sz w:val="20"/>
                <w:szCs w:val="20"/>
                <w:lang w:eastAsia="ru-RU"/>
              </w:rPr>
              <w:t>30000</w:t>
            </w:r>
          </w:p>
        </w:tc>
      </w:tr>
      <w:tr w:rsidR="002F1945" w:rsidRPr="00E2485B" w:rsidTr="00E2485B">
        <w:tc>
          <w:tcPr>
            <w:tcW w:w="5397" w:type="dxa"/>
            <w:vAlign w:val="bottom"/>
          </w:tcPr>
          <w:p w:rsidR="002F1945" w:rsidRPr="00E2485B" w:rsidRDefault="002F1945" w:rsidP="00E2485B">
            <w:pPr>
              <w:widowControl w:val="0"/>
              <w:jc w:val="both"/>
              <w:rPr>
                <w:sz w:val="20"/>
                <w:szCs w:val="20"/>
                <w:lang w:eastAsia="ru-RU"/>
              </w:rPr>
            </w:pPr>
            <w:r w:rsidRPr="00E2485B">
              <w:rPr>
                <w:sz w:val="20"/>
                <w:szCs w:val="20"/>
                <w:lang w:eastAsia="ru-RU"/>
              </w:rPr>
              <w:t>Др. постоянные издержки</w:t>
            </w:r>
          </w:p>
        </w:tc>
        <w:tc>
          <w:tcPr>
            <w:tcW w:w="1176" w:type="dxa"/>
            <w:vAlign w:val="center"/>
          </w:tcPr>
          <w:p w:rsidR="002F1945" w:rsidRPr="00E2485B" w:rsidRDefault="002F1945" w:rsidP="00E2485B">
            <w:pPr>
              <w:widowControl w:val="0"/>
              <w:jc w:val="both"/>
              <w:rPr>
                <w:sz w:val="20"/>
                <w:szCs w:val="20"/>
                <w:lang w:eastAsia="ru-RU"/>
              </w:rPr>
            </w:pPr>
            <w:r w:rsidRPr="00E2485B">
              <w:rPr>
                <w:sz w:val="20"/>
                <w:szCs w:val="20"/>
                <w:lang w:eastAsia="ru-RU"/>
              </w:rPr>
              <w:t>58500</w:t>
            </w:r>
          </w:p>
        </w:tc>
        <w:tc>
          <w:tcPr>
            <w:tcW w:w="1176" w:type="dxa"/>
            <w:vAlign w:val="center"/>
          </w:tcPr>
          <w:p w:rsidR="002F1945" w:rsidRPr="00E2485B" w:rsidRDefault="002F1945" w:rsidP="00E2485B">
            <w:pPr>
              <w:widowControl w:val="0"/>
              <w:jc w:val="both"/>
              <w:rPr>
                <w:sz w:val="20"/>
                <w:szCs w:val="20"/>
                <w:lang w:eastAsia="ru-RU"/>
              </w:rPr>
            </w:pPr>
            <w:r w:rsidRPr="00E2485B">
              <w:rPr>
                <w:sz w:val="20"/>
                <w:szCs w:val="20"/>
                <w:lang w:eastAsia="ru-RU"/>
              </w:rPr>
              <w:t>58500</w:t>
            </w:r>
          </w:p>
        </w:tc>
        <w:tc>
          <w:tcPr>
            <w:tcW w:w="1176" w:type="dxa"/>
            <w:vAlign w:val="center"/>
          </w:tcPr>
          <w:p w:rsidR="002F1945" w:rsidRPr="00E2485B" w:rsidRDefault="002F1945" w:rsidP="00E2485B">
            <w:pPr>
              <w:widowControl w:val="0"/>
              <w:jc w:val="both"/>
              <w:rPr>
                <w:sz w:val="20"/>
                <w:szCs w:val="20"/>
                <w:lang w:eastAsia="ru-RU"/>
              </w:rPr>
            </w:pPr>
            <w:r w:rsidRPr="00E2485B">
              <w:rPr>
                <w:sz w:val="20"/>
                <w:szCs w:val="20"/>
                <w:lang w:eastAsia="ru-RU"/>
              </w:rPr>
              <w:t>58500</w:t>
            </w:r>
          </w:p>
        </w:tc>
      </w:tr>
      <w:tr w:rsidR="002F1945" w:rsidRPr="00E2485B" w:rsidTr="00E2485B">
        <w:tc>
          <w:tcPr>
            <w:tcW w:w="5397" w:type="dxa"/>
            <w:noWrap/>
            <w:vAlign w:val="bottom"/>
          </w:tcPr>
          <w:p w:rsidR="002F1945" w:rsidRPr="00E2485B" w:rsidRDefault="002F1945" w:rsidP="00E2485B">
            <w:pPr>
              <w:widowControl w:val="0"/>
              <w:jc w:val="both"/>
              <w:rPr>
                <w:bCs/>
                <w:sz w:val="20"/>
                <w:szCs w:val="20"/>
                <w:lang w:eastAsia="ru-RU"/>
              </w:rPr>
            </w:pPr>
            <w:r w:rsidRPr="00E2485B">
              <w:rPr>
                <w:bCs/>
                <w:sz w:val="20"/>
                <w:szCs w:val="20"/>
                <w:lang w:eastAsia="ru-RU"/>
              </w:rPr>
              <w:t xml:space="preserve"> Итого постоянных затрат </w:t>
            </w:r>
          </w:p>
        </w:tc>
        <w:tc>
          <w:tcPr>
            <w:tcW w:w="1176" w:type="dxa"/>
            <w:noWrap/>
            <w:vAlign w:val="center"/>
          </w:tcPr>
          <w:p w:rsidR="002F1945" w:rsidRPr="00E2485B" w:rsidRDefault="002F1945" w:rsidP="00E2485B">
            <w:pPr>
              <w:widowControl w:val="0"/>
              <w:jc w:val="both"/>
              <w:rPr>
                <w:bCs/>
                <w:sz w:val="20"/>
                <w:szCs w:val="20"/>
                <w:lang w:eastAsia="ru-RU"/>
              </w:rPr>
            </w:pPr>
            <w:r w:rsidRPr="00E2485B">
              <w:rPr>
                <w:bCs/>
                <w:sz w:val="20"/>
                <w:szCs w:val="20"/>
                <w:lang w:eastAsia="ru-RU"/>
              </w:rPr>
              <w:fldChar w:fldCharType="begin"/>
            </w:r>
            <w:r w:rsidRPr="00E2485B">
              <w:rPr>
                <w:bCs/>
                <w:sz w:val="20"/>
                <w:szCs w:val="20"/>
                <w:lang w:eastAsia="ru-RU"/>
              </w:rPr>
              <w:instrText xml:space="preserve"> =SUM(ABOVE) </w:instrText>
            </w:r>
            <w:r w:rsidRPr="00E2485B">
              <w:rPr>
                <w:bCs/>
                <w:sz w:val="20"/>
                <w:szCs w:val="20"/>
                <w:lang w:eastAsia="ru-RU"/>
              </w:rPr>
              <w:fldChar w:fldCharType="separate"/>
            </w:r>
            <w:r w:rsidRPr="00E2485B">
              <w:rPr>
                <w:bCs/>
                <w:noProof/>
                <w:sz w:val="20"/>
                <w:szCs w:val="20"/>
                <w:lang w:eastAsia="ru-RU"/>
              </w:rPr>
              <w:t>49351500</w:t>
            </w:r>
            <w:r w:rsidRPr="00E2485B">
              <w:rPr>
                <w:bCs/>
                <w:sz w:val="20"/>
                <w:szCs w:val="20"/>
                <w:lang w:eastAsia="ru-RU"/>
              </w:rPr>
              <w:fldChar w:fldCharType="end"/>
            </w:r>
          </w:p>
        </w:tc>
        <w:tc>
          <w:tcPr>
            <w:tcW w:w="1176" w:type="dxa"/>
            <w:noWrap/>
            <w:vAlign w:val="center"/>
          </w:tcPr>
          <w:p w:rsidR="002F1945" w:rsidRPr="00E2485B" w:rsidRDefault="002F1945" w:rsidP="00E2485B">
            <w:pPr>
              <w:widowControl w:val="0"/>
              <w:jc w:val="both"/>
              <w:rPr>
                <w:bCs/>
                <w:sz w:val="20"/>
                <w:szCs w:val="20"/>
                <w:lang w:eastAsia="ru-RU"/>
              </w:rPr>
            </w:pPr>
            <w:r w:rsidRPr="00E2485B">
              <w:rPr>
                <w:bCs/>
                <w:sz w:val="20"/>
                <w:szCs w:val="20"/>
                <w:lang w:eastAsia="ru-RU"/>
              </w:rPr>
              <w:fldChar w:fldCharType="begin"/>
            </w:r>
            <w:r w:rsidRPr="00E2485B">
              <w:rPr>
                <w:bCs/>
                <w:sz w:val="20"/>
                <w:szCs w:val="20"/>
                <w:lang w:eastAsia="ru-RU"/>
              </w:rPr>
              <w:instrText xml:space="preserve"> =SUM(ABOVE) </w:instrText>
            </w:r>
            <w:r w:rsidRPr="00E2485B">
              <w:rPr>
                <w:bCs/>
                <w:sz w:val="20"/>
                <w:szCs w:val="20"/>
                <w:lang w:eastAsia="ru-RU"/>
              </w:rPr>
              <w:fldChar w:fldCharType="separate"/>
            </w:r>
            <w:r w:rsidRPr="00E2485B">
              <w:rPr>
                <w:bCs/>
                <w:noProof/>
                <w:sz w:val="20"/>
                <w:szCs w:val="20"/>
                <w:lang w:eastAsia="ru-RU"/>
              </w:rPr>
              <w:t>38024760</w:t>
            </w:r>
            <w:r w:rsidRPr="00E2485B">
              <w:rPr>
                <w:bCs/>
                <w:sz w:val="20"/>
                <w:szCs w:val="20"/>
                <w:lang w:eastAsia="ru-RU"/>
              </w:rPr>
              <w:fldChar w:fldCharType="end"/>
            </w:r>
          </w:p>
        </w:tc>
        <w:tc>
          <w:tcPr>
            <w:tcW w:w="1176" w:type="dxa"/>
            <w:vAlign w:val="center"/>
          </w:tcPr>
          <w:p w:rsidR="002F1945" w:rsidRPr="00E2485B" w:rsidRDefault="002F1945" w:rsidP="00E2485B">
            <w:pPr>
              <w:widowControl w:val="0"/>
              <w:jc w:val="both"/>
              <w:rPr>
                <w:bCs/>
                <w:sz w:val="20"/>
                <w:szCs w:val="20"/>
                <w:lang w:eastAsia="ru-RU"/>
              </w:rPr>
            </w:pPr>
            <w:r w:rsidRPr="00E2485B">
              <w:rPr>
                <w:bCs/>
                <w:sz w:val="20"/>
                <w:szCs w:val="20"/>
                <w:lang w:eastAsia="ru-RU"/>
              </w:rPr>
              <w:fldChar w:fldCharType="begin"/>
            </w:r>
            <w:r w:rsidRPr="00E2485B">
              <w:rPr>
                <w:bCs/>
                <w:sz w:val="20"/>
                <w:szCs w:val="20"/>
                <w:lang w:eastAsia="ru-RU"/>
              </w:rPr>
              <w:instrText xml:space="preserve"> =SUM(ABOVE) </w:instrText>
            </w:r>
            <w:r w:rsidRPr="00E2485B">
              <w:rPr>
                <w:bCs/>
                <w:sz w:val="20"/>
                <w:szCs w:val="20"/>
                <w:lang w:eastAsia="ru-RU"/>
              </w:rPr>
              <w:fldChar w:fldCharType="separate"/>
            </w:r>
            <w:r w:rsidRPr="00E2485B">
              <w:rPr>
                <w:bCs/>
                <w:noProof/>
                <w:sz w:val="20"/>
                <w:szCs w:val="20"/>
                <w:lang w:eastAsia="ru-RU"/>
              </w:rPr>
              <w:t>45395460</w:t>
            </w:r>
            <w:r w:rsidRPr="00E2485B">
              <w:rPr>
                <w:bCs/>
                <w:sz w:val="20"/>
                <w:szCs w:val="20"/>
                <w:lang w:eastAsia="ru-RU"/>
              </w:rPr>
              <w:fldChar w:fldCharType="end"/>
            </w:r>
          </w:p>
        </w:tc>
      </w:tr>
      <w:tr w:rsidR="002F1945" w:rsidRPr="00E2485B" w:rsidTr="00E2485B">
        <w:tc>
          <w:tcPr>
            <w:tcW w:w="5397" w:type="dxa"/>
            <w:vAlign w:val="bottom"/>
          </w:tcPr>
          <w:p w:rsidR="002F1945" w:rsidRPr="00E2485B" w:rsidRDefault="002F1945" w:rsidP="00E2485B">
            <w:pPr>
              <w:widowControl w:val="0"/>
              <w:jc w:val="both"/>
              <w:rPr>
                <w:bCs/>
                <w:sz w:val="20"/>
                <w:szCs w:val="20"/>
                <w:lang w:eastAsia="ru-RU"/>
              </w:rPr>
            </w:pPr>
            <w:r w:rsidRPr="00E2485B">
              <w:rPr>
                <w:bCs/>
                <w:sz w:val="20"/>
                <w:szCs w:val="20"/>
                <w:lang w:eastAsia="ru-RU"/>
              </w:rPr>
              <w:t xml:space="preserve"> Итого общих затрат (переменные затр. + постоянные затр.) </w:t>
            </w:r>
          </w:p>
        </w:tc>
        <w:tc>
          <w:tcPr>
            <w:tcW w:w="1176" w:type="dxa"/>
            <w:noWrap/>
            <w:vAlign w:val="bottom"/>
          </w:tcPr>
          <w:p w:rsidR="002F1945" w:rsidRPr="00E2485B" w:rsidRDefault="002F1945" w:rsidP="00E2485B">
            <w:pPr>
              <w:jc w:val="both"/>
              <w:rPr>
                <w:sz w:val="20"/>
                <w:szCs w:val="20"/>
              </w:rPr>
            </w:pPr>
            <w:r w:rsidRPr="00E2485B">
              <w:rPr>
                <w:sz w:val="20"/>
                <w:szCs w:val="20"/>
              </w:rPr>
              <w:t>53394000</w:t>
            </w:r>
          </w:p>
        </w:tc>
        <w:tc>
          <w:tcPr>
            <w:tcW w:w="1176" w:type="dxa"/>
            <w:noWrap/>
            <w:vAlign w:val="bottom"/>
          </w:tcPr>
          <w:p w:rsidR="002F1945" w:rsidRPr="00E2485B" w:rsidRDefault="002F1945" w:rsidP="00E2485B">
            <w:pPr>
              <w:jc w:val="both"/>
              <w:rPr>
                <w:sz w:val="20"/>
                <w:szCs w:val="20"/>
              </w:rPr>
            </w:pPr>
            <w:r w:rsidRPr="00E2485B">
              <w:rPr>
                <w:sz w:val="20"/>
                <w:szCs w:val="20"/>
              </w:rPr>
              <w:t>42028760</w:t>
            </w:r>
          </w:p>
        </w:tc>
        <w:tc>
          <w:tcPr>
            <w:tcW w:w="1176" w:type="dxa"/>
            <w:vAlign w:val="bottom"/>
          </w:tcPr>
          <w:p w:rsidR="002F1945" w:rsidRPr="00E2485B" w:rsidRDefault="002F1945" w:rsidP="00E2485B">
            <w:pPr>
              <w:jc w:val="both"/>
              <w:rPr>
                <w:sz w:val="20"/>
                <w:szCs w:val="20"/>
              </w:rPr>
            </w:pPr>
            <w:r w:rsidRPr="00E2485B">
              <w:rPr>
                <w:sz w:val="20"/>
                <w:szCs w:val="20"/>
              </w:rPr>
              <w:t>49337460</w:t>
            </w:r>
          </w:p>
        </w:tc>
      </w:tr>
    </w:tbl>
    <w:p w:rsidR="00E2485B" w:rsidRDefault="00E2485B" w:rsidP="00900547">
      <w:pPr>
        <w:widowControl w:val="0"/>
        <w:ind w:firstLine="709"/>
        <w:jc w:val="both"/>
        <w:rPr>
          <w:szCs w:val="28"/>
          <w:lang w:eastAsia="ru-RU"/>
        </w:rPr>
      </w:pPr>
    </w:p>
    <w:p w:rsidR="002F1945" w:rsidRPr="00900547" w:rsidRDefault="002F1945" w:rsidP="00900547">
      <w:pPr>
        <w:widowControl w:val="0"/>
        <w:ind w:firstLine="709"/>
        <w:jc w:val="both"/>
        <w:rPr>
          <w:szCs w:val="28"/>
          <w:lang w:eastAsia="ru-RU"/>
        </w:rPr>
      </w:pPr>
      <w:r w:rsidRPr="00900547">
        <w:rPr>
          <w:szCs w:val="28"/>
          <w:lang w:eastAsia="ru-RU"/>
        </w:rPr>
        <w:t xml:space="preserve">Мы можем рассчитать выгоду от замены старых грузовых автомобилей на новые, расчеты представлены в табл. </w:t>
      </w:r>
      <w:r w:rsidR="001532C0" w:rsidRPr="00900547">
        <w:rPr>
          <w:szCs w:val="28"/>
          <w:lang w:eastAsia="ru-RU"/>
        </w:rPr>
        <w:t>3</w:t>
      </w:r>
      <w:r w:rsidRPr="00900547">
        <w:rPr>
          <w:szCs w:val="28"/>
          <w:lang w:eastAsia="ru-RU"/>
        </w:rPr>
        <w:t>.8.</w:t>
      </w:r>
    </w:p>
    <w:p w:rsidR="00E2485B" w:rsidRDefault="00E2485B" w:rsidP="00900547">
      <w:pPr>
        <w:widowControl w:val="0"/>
        <w:ind w:firstLine="709"/>
        <w:jc w:val="both"/>
        <w:rPr>
          <w:szCs w:val="28"/>
          <w:lang w:eastAsia="ru-RU"/>
        </w:rPr>
      </w:pPr>
    </w:p>
    <w:p w:rsidR="002F1945" w:rsidRPr="00900547" w:rsidRDefault="002F1945" w:rsidP="00900547">
      <w:pPr>
        <w:widowControl w:val="0"/>
        <w:ind w:firstLine="709"/>
        <w:jc w:val="both"/>
        <w:rPr>
          <w:szCs w:val="28"/>
          <w:lang w:eastAsia="ru-RU"/>
        </w:rPr>
      </w:pPr>
      <w:r w:rsidRPr="00900547">
        <w:rPr>
          <w:szCs w:val="28"/>
          <w:lang w:eastAsia="ru-RU"/>
        </w:rPr>
        <w:t xml:space="preserve">Таблица </w:t>
      </w:r>
      <w:r w:rsidR="001532C0" w:rsidRPr="00900547">
        <w:rPr>
          <w:szCs w:val="28"/>
          <w:lang w:eastAsia="ru-RU"/>
        </w:rPr>
        <w:t>3</w:t>
      </w:r>
      <w:r w:rsidRPr="00900547">
        <w:rPr>
          <w:szCs w:val="28"/>
          <w:lang w:eastAsia="ru-RU"/>
        </w:rPr>
        <w:t>.8</w:t>
      </w:r>
      <w:r w:rsidR="00E2485B">
        <w:rPr>
          <w:szCs w:val="28"/>
          <w:lang w:eastAsia="ru-RU"/>
        </w:rPr>
        <w:t xml:space="preserve"> </w:t>
      </w:r>
      <w:r w:rsidRPr="00900547">
        <w:rPr>
          <w:szCs w:val="28"/>
          <w:lang w:eastAsia="ru-RU"/>
        </w:rPr>
        <w:t>Расчет затрат на обслуживание текущим составом и экономия от замены</w:t>
      </w:r>
    </w:p>
    <w:tbl>
      <w:tblPr>
        <w:tblW w:w="8720" w:type="dxa"/>
        <w:tblInd w:w="250" w:type="dxa"/>
        <w:tblLook w:val="0000" w:firstRow="0" w:lastRow="0" w:firstColumn="0" w:lastColumn="0" w:noHBand="0" w:noVBand="0"/>
      </w:tblPr>
      <w:tblGrid>
        <w:gridCol w:w="7665"/>
        <w:gridCol w:w="1055"/>
      </w:tblGrid>
      <w:tr w:rsidR="002F1945" w:rsidRPr="00E2485B" w:rsidTr="00E2485B">
        <w:tc>
          <w:tcPr>
            <w:tcW w:w="7665" w:type="dxa"/>
            <w:tcBorders>
              <w:top w:val="single" w:sz="8" w:space="0" w:color="auto"/>
              <w:left w:val="single" w:sz="8" w:space="0" w:color="auto"/>
              <w:bottom w:val="single" w:sz="4" w:space="0" w:color="auto"/>
              <w:right w:val="single" w:sz="4" w:space="0" w:color="auto"/>
            </w:tcBorders>
            <w:vAlign w:val="bottom"/>
          </w:tcPr>
          <w:p w:rsidR="002F1945" w:rsidRPr="00E2485B" w:rsidRDefault="002F1945" w:rsidP="00E2485B">
            <w:pPr>
              <w:widowControl w:val="0"/>
              <w:jc w:val="both"/>
              <w:rPr>
                <w:bCs/>
                <w:sz w:val="20"/>
                <w:szCs w:val="20"/>
                <w:lang w:eastAsia="ru-RU"/>
              </w:rPr>
            </w:pPr>
            <w:r w:rsidRPr="00E2485B">
              <w:rPr>
                <w:bCs/>
                <w:sz w:val="20"/>
                <w:szCs w:val="20"/>
                <w:lang w:eastAsia="ru-RU"/>
              </w:rPr>
              <w:t xml:space="preserve">Расходы на 100 км пробега </w:t>
            </w:r>
          </w:p>
        </w:tc>
        <w:tc>
          <w:tcPr>
            <w:tcW w:w="0" w:type="auto"/>
            <w:tcBorders>
              <w:top w:val="single" w:sz="8" w:space="0" w:color="auto"/>
              <w:left w:val="nil"/>
              <w:bottom w:val="single" w:sz="4" w:space="0" w:color="auto"/>
              <w:right w:val="single" w:sz="8" w:space="0" w:color="auto"/>
            </w:tcBorders>
            <w:vAlign w:val="bottom"/>
          </w:tcPr>
          <w:p w:rsidR="002F1945" w:rsidRPr="00E2485B" w:rsidRDefault="002F1945" w:rsidP="00E2485B">
            <w:pPr>
              <w:widowControl w:val="0"/>
              <w:jc w:val="both"/>
              <w:rPr>
                <w:sz w:val="20"/>
                <w:szCs w:val="20"/>
                <w:lang w:eastAsia="ru-RU"/>
              </w:rPr>
            </w:pPr>
            <w:r w:rsidRPr="00E2485B">
              <w:rPr>
                <w:sz w:val="20"/>
                <w:szCs w:val="20"/>
                <w:lang w:eastAsia="ru-RU"/>
              </w:rPr>
              <w:t>Значение </w:t>
            </w:r>
          </w:p>
        </w:tc>
      </w:tr>
      <w:tr w:rsidR="002F1945" w:rsidRPr="00E2485B" w:rsidTr="00E2485B">
        <w:tc>
          <w:tcPr>
            <w:tcW w:w="7665" w:type="dxa"/>
            <w:tcBorders>
              <w:top w:val="nil"/>
              <w:left w:val="single" w:sz="8" w:space="0" w:color="auto"/>
              <w:bottom w:val="single" w:sz="4" w:space="0" w:color="auto"/>
              <w:right w:val="single" w:sz="4" w:space="0" w:color="auto"/>
            </w:tcBorders>
            <w:vAlign w:val="bottom"/>
          </w:tcPr>
          <w:p w:rsidR="002F1945" w:rsidRPr="00E2485B" w:rsidRDefault="002F1945" w:rsidP="00E2485B">
            <w:pPr>
              <w:widowControl w:val="0"/>
              <w:jc w:val="both"/>
              <w:rPr>
                <w:sz w:val="20"/>
                <w:szCs w:val="20"/>
                <w:lang w:eastAsia="ru-RU"/>
              </w:rPr>
            </w:pPr>
            <w:r w:rsidRPr="00E2485B">
              <w:rPr>
                <w:sz w:val="20"/>
                <w:szCs w:val="20"/>
                <w:lang w:eastAsia="ru-RU"/>
              </w:rPr>
              <w:t>Расходы на топливо за 1 рейс (руб)= Расход топлива на * стоимость топлива</w:t>
            </w:r>
            <w:r w:rsidR="00900547" w:rsidRPr="00E2485B">
              <w:rPr>
                <w:sz w:val="20"/>
                <w:szCs w:val="20"/>
                <w:lang w:eastAsia="ru-RU"/>
              </w:rPr>
              <w:t xml:space="preserve"> </w:t>
            </w:r>
          </w:p>
        </w:tc>
        <w:tc>
          <w:tcPr>
            <w:tcW w:w="0" w:type="auto"/>
            <w:tcBorders>
              <w:top w:val="nil"/>
              <w:left w:val="nil"/>
              <w:bottom w:val="single" w:sz="4" w:space="0" w:color="auto"/>
              <w:right w:val="single" w:sz="8" w:space="0" w:color="auto"/>
            </w:tcBorders>
            <w:vAlign w:val="bottom"/>
          </w:tcPr>
          <w:p w:rsidR="002F1945" w:rsidRPr="00E2485B" w:rsidRDefault="002F1945" w:rsidP="00E2485B">
            <w:pPr>
              <w:widowControl w:val="0"/>
              <w:jc w:val="both"/>
              <w:rPr>
                <w:sz w:val="20"/>
                <w:szCs w:val="20"/>
                <w:lang w:eastAsia="ru-RU"/>
              </w:rPr>
            </w:pPr>
            <w:r w:rsidRPr="00E2485B">
              <w:rPr>
                <w:sz w:val="20"/>
                <w:szCs w:val="20"/>
                <w:lang w:eastAsia="ru-RU"/>
              </w:rPr>
              <w:t>972,4</w:t>
            </w:r>
          </w:p>
        </w:tc>
      </w:tr>
      <w:tr w:rsidR="002F1945" w:rsidRPr="00E2485B" w:rsidTr="00E2485B">
        <w:tc>
          <w:tcPr>
            <w:tcW w:w="7665" w:type="dxa"/>
            <w:tcBorders>
              <w:top w:val="nil"/>
              <w:left w:val="single" w:sz="8" w:space="0" w:color="auto"/>
              <w:bottom w:val="single" w:sz="4" w:space="0" w:color="auto"/>
              <w:right w:val="single" w:sz="4" w:space="0" w:color="auto"/>
            </w:tcBorders>
            <w:vAlign w:val="bottom"/>
          </w:tcPr>
          <w:p w:rsidR="002F1945" w:rsidRPr="00E2485B" w:rsidRDefault="002F1945" w:rsidP="00E2485B">
            <w:pPr>
              <w:widowControl w:val="0"/>
              <w:jc w:val="both"/>
              <w:rPr>
                <w:sz w:val="20"/>
                <w:szCs w:val="20"/>
                <w:lang w:eastAsia="ru-RU"/>
              </w:rPr>
            </w:pPr>
            <w:r w:rsidRPr="00E2485B">
              <w:rPr>
                <w:sz w:val="20"/>
                <w:szCs w:val="20"/>
                <w:lang w:eastAsia="ru-RU"/>
              </w:rPr>
              <w:t>Заработная плата водителя</w:t>
            </w:r>
          </w:p>
        </w:tc>
        <w:tc>
          <w:tcPr>
            <w:tcW w:w="0" w:type="auto"/>
            <w:tcBorders>
              <w:top w:val="nil"/>
              <w:left w:val="nil"/>
              <w:bottom w:val="single" w:sz="4" w:space="0" w:color="auto"/>
              <w:right w:val="single" w:sz="8" w:space="0" w:color="auto"/>
            </w:tcBorders>
            <w:vAlign w:val="bottom"/>
          </w:tcPr>
          <w:p w:rsidR="002F1945" w:rsidRPr="00E2485B" w:rsidRDefault="002F1945" w:rsidP="00E2485B">
            <w:pPr>
              <w:widowControl w:val="0"/>
              <w:jc w:val="both"/>
              <w:rPr>
                <w:sz w:val="20"/>
                <w:szCs w:val="20"/>
                <w:lang w:eastAsia="ru-RU"/>
              </w:rPr>
            </w:pPr>
            <w:r w:rsidRPr="00E2485B">
              <w:rPr>
                <w:sz w:val="20"/>
                <w:szCs w:val="20"/>
                <w:lang w:eastAsia="ru-RU"/>
              </w:rPr>
              <w:t>200</w:t>
            </w:r>
          </w:p>
        </w:tc>
      </w:tr>
      <w:tr w:rsidR="002F1945" w:rsidRPr="00E2485B" w:rsidTr="00E2485B">
        <w:tc>
          <w:tcPr>
            <w:tcW w:w="7665" w:type="dxa"/>
            <w:tcBorders>
              <w:top w:val="nil"/>
              <w:left w:val="single" w:sz="8" w:space="0" w:color="auto"/>
              <w:bottom w:val="single" w:sz="4" w:space="0" w:color="auto"/>
              <w:right w:val="single" w:sz="4" w:space="0" w:color="auto"/>
            </w:tcBorders>
            <w:vAlign w:val="bottom"/>
          </w:tcPr>
          <w:p w:rsidR="002F1945" w:rsidRPr="00E2485B" w:rsidRDefault="002F1945" w:rsidP="00E2485B">
            <w:pPr>
              <w:widowControl w:val="0"/>
              <w:jc w:val="both"/>
              <w:rPr>
                <w:sz w:val="20"/>
                <w:szCs w:val="20"/>
                <w:lang w:eastAsia="ru-RU"/>
              </w:rPr>
            </w:pPr>
            <w:r w:rsidRPr="00E2485B">
              <w:rPr>
                <w:sz w:val="20"/>
                <w:szCs w:val="20"/>
                <w:lang w:eastAsia="ru-RU"/>
              </w:rPr>
              <w:t>Оплата автомехаников</w:t>
            </w:r>
          </w:p>
        </w:tc>
        <w:tc>
          <w:tcPr>
            <w:tcW w:w="0" w:type="auto"/>
            <w:tcBorders>
              <w:top w:val="nil"/>
              <w:left w:val="nil"/>
              <w:bottom w:val="single" w:sz="4" w:space="0" w:color="auto"/>
              <w:right w:val="single" w:sz="8" w:space="0" w:color="auto"/>
            </w:tcBorders>
            <w:vAlign w:val="bottom"/>
          </w:tcPr>
          <w:p w:rsidR="002F1945" w:rsidRPr="00E2485B" w:rsidRDefault="002F1945" w:rsidP="00E2485B">
            <w:pPr>
              <w:widowControl w:val="0"/>
              <w:jc w:val="both"/>
              <w:rPr>
                <w:sz w:val="20"/>
                <w:szCs w:val="20"/>
                <w:lang w:eastAsia="ru-RU"/>
              </w:rPr>
            </w:pPr>
            <w:r w:rsidRPr="00E2485B">
              <w:rPr>
                <w:sz w:val="20"/>
                <w:szCs w:val="20"/>
                <w:lang w:eastAsia="ru-RU"/>
              </w:rPr>
              <w:t>180</w:t>
            </w:r>
          </w:p>
        </w:tc>
      </w:tr>
      <w:tr w:rsidR="002F1945" w:rsidRPr="00E2485B" w:rsidTr="00E2485B">
        <w:tc>
          <w:tcPr>
            <w:tcW w:w="7665" w:type="dxa"/>
            <w:tcBorders>
              <w:top w:val="nil"/>
              <w:left w:val="single" w:sz="8" w:space="0" w:color="auto"/>
              <w:bottom w:val="single" w:sz="4" w:space="0" w:color="auto"/>
              <w:right w:val="single" w:sz="4" w:space="0" w:color="auto"/>
            </w:tcBorders>
            <w:vAlign w:val="bottom"/>
          </w:tcPr>
          <w:p w:rsidR="002F1945" w:rsidRPr="00E2485B" w:rsidRDefault="002F1945" w:rsidP="00E2485B">
            <w:pPr>
              <w:widowControl w:val="0"/>
              <w:jc w:val="both"/>
              <w:rPr>
                <w:sz w:val="20"/>
                <w:szCs w:val="20"/>
                <w:lang w:eastAsia="ru-RU"/>
              </w:rPr>
            </w:pPr>
            <w:r w:rsidRPr="00E2485B">
              <w:rPr>
                <w:sz w:val="20"/>
                <w:szCs w:val="20"/>
                <w:lang w:eastAsia="ru-RU"/>
              </w:rPr>
              <w:t xml:space="preserve">Стоимость обслуживания (двигатели, масло, тосол и т.д.). </w:t>
            </w:r>
          </w:p>
        </w:tc>
        <w:tc>
          <w:tcPr>
            <w:tcW w:w="0" w:type="auto"/>
            <w:tcBorders>
              <w:top w:val="nil"/>
              <w:left w:val="nil"/>
              <w:bottom w:val="single" w:sz="4" w:space="0" w:color="auto"/>
              <w:right w:val="single" w:sz="8" w:space="0" w:color="auto"/>
            </w:tcBorders>
            <w:vAlign w:val="bottom"/>
          </w:tcPr>
          <w:p w:rsidR="002F1945" w:rsidRPr="00E2485B" w:rsidRDefault="002F1945" w:rsidP="00E2485B">
            <w:pPr>
              <w:widowControl w:val="0"/>
              <w:jc w:val="both"/>
              <w:rPr>
                <w:sz w:val="20"/>
                <w:szCs w:val="20"/>
                <w:lang w:eastAsia="ru-RU"/>
              </w:rPr>
            </w:pPr>
            <w:r w:rsidRPr="00E2485B">
              <w:rPr>
                <w:sz w:val="20"/>
                <w:szCs w:val="20"/>
                <w:lang w:eastAsia="ru-RU"/>
              </w:rPr>
              <w:t>450</w:t>
            </w:r>
          </w:p>
        </w:tc>
      </w:tr>
      <w:tr w:rsidR="002F1945" w:rsidRPr="00E2485B" w:rsidTr="00E2485B">
        <w:tc>
          <w:tcPr>
            <w:tcW w:w="7665" w:type="dxa"/>
            <w:tcBorders>
              <w:top w:val="nil"/>
              <w:left w:val="single" w:sz="8" w:space="0" w:color="auto"/>
              <w:bottom w:val="single" w:sz="4" w:space="0" w:color="auto"/>
              <w:right w:val="single" w:sz="4" w:space="0" w:color="auto"/>
            </w:tcBorders>
            <w:vAlign w:val="bottom"/>
          </w:tcPr>
          <w:p w:rsidR="002F1945" w:rsidRPr="00E2485B" w:rsidRDefault="002F1945" w:rsidP="00E2485B">
            <w:pPr>
              <w:widowControl w:val="0"/>
              <w:jc w:val="both"/>
              <w:rPr>
                <w:bCs/>
                <w:sz w:val="20"/>
                <w:szCs w:val="20"/>
                <w:lang w:eastAsia="ru-RU"/>
              </w:rPr>
            </w:pPr>
            <w:r w:rsidRPr="00E2485B">
              <w:rPr>
                <w:bCs/>
                <w:sz w:val="20"/>
                <w:szCs w:val="20"/>
                <w:lang w:eastAsia="ru-RU"/>
              </w:rPr>
              <w:t xml:space="preserve">Итого расходов на </w:t>
            </w:r>
            <w:r w:rsidRPr="00E2485B">
              <w:rPr>
                <w:bCs/>
                <w:sz w:val="20"/>
                <w:szCs w:val="20"/>
                <w:lang w:val="en-US" w:eastAsia="ru-RU"/>
              </w:rPr>
              <w:t xml:space="preserve">100 </w:t>
            </w:r>
            <w:r w:rsidRPr="00E2485B">
              <w:rPr>
                <w:bCs/>
                <w:sz w:val="20"/>
                <w:szCs w:val="20"/>
                <w:lang w:eastAsia="ru-RU"/>
              </w:rPr>
              <w:t>км</w:t>
            </w:r>
          </w:p>
        </w:tc>
        <w:tc>
          <w:tcPr>
            <w:tcW w:w="0" w:type="auto"/>
            <w:tcBorders>
              <w:top w:val="nil"/>
              <w:left w:val="nil"/>
              <w:bottom w:val="single" w:sz="4" w:space="0" w:color="auto"/>
              <w:right w:val="single" w:sz="8" w:space="0" w:color="auto"/>
            </w:tcBorders>
            <w:vAlign w:val="bottom"/>
          </w:tcPr>
          <w:p w:rsidR="002F1945" w:rsidRPr="00E2485B" w:rsidRDefault="002F1945" w:rsidP="00E2485B">
            <w:pPr>
              <w:widowControl w:val="0"/>
              <w:jc w:val="both"/>
              <w:rPr>
                <w:bCs/>
                <w:sz w:val="20"/>
                <w:szCs w:val="20"/>
                <w:lang w:eastAsia="ru-RU"/>
              </w:rPr>
            </w:pPr>
            <w:r w:rsidRPr="00E2485B">
              <w:rPr>
                <w:bCs/>
                <w:sz w:val="20"/>
                <w:szCs w:val="20"/>
                <w:lang w:eastAsia="ru-RU"/>
              </w:rPr>
              <w:t>830</w:t>
            </w:r>
          </w:p>
        </w:tc>
      </w:tr>
      <w:tr w:rsidR="002F1945" w:rsidRPr="00E2485B" w:rsidTr="00E2485B">
        <w:tc>
          <w:tcPr>
            <w:tcW w:w="7665" w:type="dxa"/>
            <w:tcBorders>
              <w:top w:val="nil"/>
              <w:left w:val="single" w:sz="8" w:space="0" w:color="auto"/>
              <w:bottom w:val="single" w:sz="4" w:space="0" w:color="auto"/>
              <w:right w:val="single" w:sz="4" w:space="0" w:color="auto"/>
            </w:tcBorders>
            <w:vAlign w:val="bottom"/>
          </w:tcPr>
          <w:p w:rsidR="002F1945" w:rsidRPr="00E2485B" w:rsidRDefault="002F1945" w:rsidP="00E2485B">
            <w:pPr>
              <w:widowControl w:val="0"/>
              <w:jc w:val="both"/>
              <w:rPr>
                <w:sz w:val="20"/>
                <w:szCs w:val="20"/>
                <w:lang w:eastAsia="ru-RU"/>
              </w:rPr>
            </w:pPr>
            <w:r w:rsidRPr="00E2485B">
              <w:rPr>
                <w:sz w:val="20"/>
                <w:szCs w:val="20"/>
                <w:lang w:eastAsia="ru-RU"/>
              </w:rPr>
              <w:t>Пробег в год (сотен км)</w:t>
            </w:r>
          </w:p>
        </w:tc>
        <w:tc>
          <w:tcPr>
            <w:tcW w:w="0" w:type="auto"/>
            <w:tcBorders>
              <w:top w:val="nil"/>
              <w:left w:val="nil"/>
              <w:bottom w:val="single" w:sz="4" w:space="0" w:color="auto"/>
              <w:right w:val="single" w:sz="8" w:space="0" w:color="auto"/>
            </w:tcBorders>
            <w:vAlign w:val="bottom"/>
          </w:tcPr>
          <w:p w:rsidR="002F1945" w:rsidRPr="00E2485B" w:rsidRDefault="002F1945" w:rsidP="00E2485B">
            <w:pPr>
              <w:widowControl w:val="0"/>
              <w:jc w:val="both"/>
              <w:rPr>
                <w:sz w:val="20"/>
                <w:szCs w:val="20"/>
                <w:lang w:eastAsia="ru-RU"/>
              </w:rPr>
            </w:pPr>
            <w:r w:rsidRPr="00E2485B">
              <w:rPr>
                <w:sz w:val="20"/>
                <w:szCs w:val="20"/>
                <w:lang w:eastAsia="ru-RU"/>
              </w:rPr>
              <w:t>5000</w:t>
            </w:r>
          </w:p>
        </w:tc>
      </w:tr>
      <w:tr w:rsidR="002F1945" w:rsidRPr="00E2485B" w:rsidTr="00E2485B">
        <w:tc>
          <w:tcPr>
            <w:tcW w:w="7665" w:type="dxa"/>
            <w:tcBorders>
              <w:top w:val="nil"/>
              <w:left w:val="single" w:sz="8" w:space="0" w:color="auto"/>
              <w:bottom w:val="single" w:sz="8" w:space="0" w:color="auto"/>
              <w:right w:val="single" w:sz="4" w:space="0" w:color="auto"/>
            </w:tcBorders>
            <w:vAlign w:val="bottom"/>
          </w:tcPr>
          <w:p w:rsidR="002F1945" w:rsidRPr="00E2485B" w:rsidRDefault="002F1945" w:rsidP="00E2485B">
            <w:pPr>
              <w:widowControl w:val="0"/>
              <w:jc w:val="both"/>
              <w:rPr>
                <w:bCs/>
                <w:sz w:val="20"/>
                <w:szCs w:val="20"/>
                <w:lang w:eastAsia="ru-RU"/>
              </w:rPr>
            </w:pPr>
            <w:r w:rsidRPr="00E2485B">
              <w:rPr>
                <w:bCs/>
                <w:sz w:val="20"/>
                <w:szCs w:val="20"/>
                <w:lang w:eastAsia="ru-RU"/>
              </w:rPr>
              <w:t xml:space="preserve">Переменные затраты на обслуживание прошлых автомобилей в течение года (руб.) </w:t>
            </w:r>
          </w:p>
        </w:tc>
        <w:tc>
          <w:tcPr>
            <w:tcW w:w="0" w:type="auto"/>
            <w:tcBorders>
              <w:top w:val="nil"/>
              <w:left w:val="nil"/>
              <w:bottom w:val="single" w:sz="8" w:space="0" w:color="auto"/>
              <w:right w:val="single" w:sz="8" w:space="0" w:color="auto"/>
            </w:tcBorders>
            <w:vAlign w:val="bottom"/>
          </w:tcPr>
          <w:p w:rsidR="002F1945" w:rsidRPr="00E2485B" w:rsidRDefault="002F1945" w:rsidP="00E2485B">
            <w:pPr>
              <w:widowControl w:val="0"/>
              <w:jc w:val="both"/>
              <w:rPr>
                <w:bCs/>
                <w:sz w:val="20"/>
                <w:szCs w:val="20"/>
                <w:lang w:eastAsia="ru-RU"/>
              </w:rPr>
            </w:pPr>
            <w:r w:rsidRPr="00E2485B">
              <w:rPr>
                <w:bCs/>
                <w:sz w:val="20"/>
                <w:szCs w:val="20"/>
                <w:lang w:eastAsia="ru-RU"/>
              </w:rPr>
              <w:t>4150000</w:t>
            </w:r>
          </w:p>
        </w:tc>
      </w:tr>
      <w:tr w:rsidR="002F1945" w:rsidRPr="00E2485B" w:rsidTr="00E2485B">
        <w:tc>
          <w:tcPr>
            <w:tcW w:w="7665" w:type="dxa"/>
            <w:tcBorders>
              <w:top w:val="single" w:sz="4" w:space="0" w:color="auto"/>
              <w:left w:val="single" w:sz="4" w:space="0" w:color="auto"/>
              <w:bottom w:val="single" w:sz="4" w:space="0" w:color="auto"/>
              <w:right w:val="single" w:sz="4" w:space="0" w:color="auto"/>
            </w:tcBorders>
            <w:vAlign w:val="bottom"/>
          </w:tcPr>
          <w:p w:rsidR="002F1945" w:rsidRPr="00E2485B" w:rsidRDefault="002F1945" w:rsidP="00E2485B">
            <w:pPr>
              <w:widowControl w:val="0"/>
              <w:jc w:val="both"/>
              <w:rPr>
                <w:bCs/>
                <w:sz w:val="20"/>
                <w:szCs w:val="20"/>
                <w:lang w:eastAsia="ru-RU"/>
              </w:rPr>
            </w:pPr>
            <w:r w:rsidRPr="00E2485B">
              <w:rPr>
                <w:bCs/>
                <w:sz w:val="20"/>
                <w:szCs w:val="20"/>
                <w:lang w:eastAsia="ru-RU"/>
              </w:rPr>
              <w:t xml:space="preserve">Годовая экономия на расходах (переменные расходы по прошлому виду автомобилей - переменные расходы по </w:t>
            </w:r>
            <w:r w:rsidRPr="00E2485B">
              <w:rPr>
                <w:bCs/>
                <w:sz w:val="20"/>
                <w:szCs w:val="20"/>
                <w:lang w:val="en-US" w:eastAsia="ru-RU"/>
              </w:rPr>
              <w:t>Volvo</w:t>
            </w:r>
            <w:r w:rsidRPr="00E2485B">
              <w:rPr>
                <w:bCs/>
                <w:sz w:val="20"/>
                <w:szCs w:val="20"/>
                <w:lang w:eastAsia="ru-RU"/>
              </w:rPr>
              <w:t xml:space="preserve"> в год) руб.</w:t>
            </w:r>
          </w:p>
        </w:tc>
        <w:tc>
          <w:tcPr>
            <w:tcW w:w="0" w:type="auto"/>
            <w:tcBorders>
              <w:top w:val="single" w:sz="4" w:space="0" w:color="auto"/>
              <w:left w:val="nil"/>
              <w:bottom w:val="single" w:sz="4" w:space="0" w:color="auto"/>
              <w:right w:val="single" w:sz="4" w:space="0" w:color="auto"/>
            </w:tcBorders>
            <w:noWrap/>
            <w:vAlign w:val="bottom"/>
          </w:tcPr>
          <w:p w:rsidR="002F1945" w:rsidRPr="00E2485B" w:rsidRDefault="002F1945" w:rsidP="00E2485B">
            <w:pPr>
              <w:widowControl w:val="0"/>
              <w:jc w:val="both"/>
              <w:rPr>
                <w:bCs/>
                <w:sz w:val="20"/>
                <w:szCs w:val="20"/>
                <w:lang w:eastAsia="ru-RU"/>
              </w:rPr>
            </w:pPr>
            <w:r w:rsidRPr="00E2485B">
              <w:rPr>
                <w:bCs/>
                <w:sz w:val="20"/>
                <w:szCs w:val="20"/>
                <w:lang w:eastAsia="ru-RU"/>
              </w:rPr>
              <w:t>107500</w:t>
            </w:r>
          </w:p>
        </w:tc>
      </w:tr>
      <w:tr w:rsidR="002F1945" w:rsidRPr="00E2485B" w:rsidTr="00E2485B">
        <w:tc>
          <w:tcPr>
            <w:tcW w:w="7665" w:type="dxa"/>
            <w:tcBorders>
              <w:top w:val="nil"/>
              <w:left w:val="single" w:sz="4" w:space="0" w:color="auto"/>
              <w:bottom w:val="single" w:sz="4" w:space="0" w:color="auto"/>
              <w:right w:val="single" w:sz="4" w:space="0" w:color="auto"/>
            </w:tcBorders>
            <w:vAlign w:val="bottom"/>
          </w:tcPr>
          <w:p w:rsidR="002F1945" w:rsidRPr="00E2485B" w:rsidRDefault="002F1945" w:rsidP="00E2485B">
            <w:pPr>
              <w:widowControl w:val="0"/>
              <w:jc w:val="both"/>
              <w:rPr>
                <w:bCs/>
                <w:sz w:val="20"/>
                <w:szCs w:val="20"/>
                <w:lang w:eastAsia="ru-RU"/>
              </w:rPr>
            </w:pPr>
            <w:r w:rsidRPr="00E2485B">
              <w:rPr>
                <w:bCs/>
                <w:sz w:val="20"/>
                <w:szCs w:val="20"/>
                <w:lang w:eastAsia="ru-RU"/>
              </w:rPr>
              <w:t>Годовая экономия на расходах (переменные расходы</w:t>
            </w:r>
            <w:r w:rsidR="00900547" w:rsidRPr="00E2485B">
              <w:rPr>
                <w:bCs/>
                <w:sz w:val="20"/>
                <w:szCs w:val="20"/>
                <w:lang w:eastAsia="ru-RU"/>
              </w:rPr>
              <w:t xml:space="preserve"> </w:t>
            </w:r>
            <w:r w:rsidRPr="00E2485B">
              <w:rPr>
                <w:bCs/>
                <w:sz w:val="20"/>
                <w:szCs w:val="20"/>
                <w:lang w:eastAsia="ru-RU"/>
              </w:rPr>
              <w:t xml:space="preserve">по прошлому виду автомобилей - переменные расходы по </w:t>
            </w:r>
            <w:r w:rsidRPr="00E2485B">
              <w:rPr>
                <w:sz w:val="20"/>
                <w:szCs w:val="20"/>
                <w:lang w:val="en-US" w:eastAsia="ru-RU"/>
              </w:rPr>
              <w:t>Scania</w:t>
            </w:r>
            <w:r w:rsidRPr="00E2485B">
              <w:rPr>
                <w:bCs/>
                <w:sz w:val="20"/>
                <w:szCs w:val="20"/>
                <w:lang w:eastAsia="ru-RU"/>
              </w:rPr>
              <w:t xml:space="preserve"> в год) руб.</w:t>
            </w:r>
          </w:p>
        </w:tc>
        <w:tc>
          <w:tcPr>
            <w:tcW w:w="0" w:type="auto"/>
            <w:tcBorders>
              <w:top w:val="nil"/>
              <w:left w:val="nil"/>
              <w:bottom w:val="single" w:sz="4" w:space="0" w:color="auto"/>
              <w:right w:val="single" w:sz="4" w:space="0" w:color="auto"/>
            </w:tcBorders>
            <w:noWrap/>
            <w:vAlign w:val="bottom"/>
          </w:tcPr>
          <w:p w:rsidR="002F1945" w:rsidRPr="00E2485B" w:rsidRDefault="002F1945" w:rsidP="00E2485B">
            <w:pPr>
              <w:widowControl w:val="0"/>
              <w:jc w:val="both"/>
              <w:rPr>
                <w:bCs/>
                <w:sz w:val="20"/>
                <w:szCs w:val="20"/>
                <w:lang w:eastAsia="ru-RU"/>
              </w:rPr>
            </w:pPr>
            <w:r w:rsidRPr="00E2485B">
              <w:rPr>
                <w:bCs/>
                <w:sz w:val="20"/>
                <w:szCs w:val="20"/>
                <w:lang w:eastAsia="ru-RU"/>
              </w:rPr>
              <w:t>146000</w:t>
            </w:r>
          </w:p>
        </w:tc>
      </w:tr>
      <w:tr w:rsidR="002F1945" w:rsidRPr="00E2485B" w:rsidTr="00E2485B">
        <w:tc>
          <w:tcPr>
            <w:tcW w:w="7665" w:type="dxa"/>
            <w:tcBorders>
              <w:top w:val="single" w:sz="4" w:space="0" w:color="auto"/>
              <w:left w:val="single" w:sz="4" w:space="0" w:color="auto"/>
              <w:bottom w:val="single" w:sz="4" w:space="0" w:color="auto"/>
              <w:right w:val="single" w:sz="4" w:space="0" w:color="auto"/>
            </w:tcBorders>
            <w:vAlign w:val="bottom"/>
          </w:tcPr>
          <w:p w:rsidR="002F1945" w:rsidRPr="00E2485B" w:rsidRDefault="002F1945" w:rsidP="00E2485B">
            <w:pPr>
              <w:widowControl w:val="0"/>
              <w:jc w:val="both"/>
              <w:rPr>
                <w:bCs/>
                <w:sz w:val="20"/>
                <w:szCs w:val="20"/>
                <w:lang w:eastAsia="ru-RU"/>
              </w:rPr>
            </w:pPr>
            <w:r w:rsidRPr="00E2485B">
              <w:rPr>
                <w:bCs/>
                <w:sz w:val="20"/>
                <w:szCs w:val="20"/>
                <w:lang w:eastAsia="ru-RU"/>
              </w:rPr>
              <w:t xml:space="preserve">Годовая экономия на расходах (переменные расходы по прошлому виду автомобилей - переменные расходы по </w:t>
            </w:r>
            <w:r w:rsidRPr="00E2485B">
              <w:rPr>
                <w:sz w:val="20"/>
                <w:szCs w:val="20"/>
                <w:lang w:val="en-US" w:eastAsia="ru-RU"/>
              </w:rPr>
              <w:t>Mercedes</w:t>
            </w:r>
            <w:r w:rsidRPr="00E2485B">
              <w:rPr>
                <w:bCs/>
                <w:sz w:val="20"/>
                <w:szCs w:val="20"/>
                <w:lang w:eastAsia="ru-RU"/>
              </w:rPr>
              <w:t xml:space="preserve"> в год) руб.</w:t>
            </w:r>
          </w:p>
        </w:tc>
        <w:tc>
          <w:tcPr>
            <w:tcW w:w="0" w:type="auto"/>
            <w:tcBorders>
              <w:top w:val="single" w:sz="4" w:space="0" w:color="auto"/>
              <w:left w:val="nil"/>
              <w:bottom w:val="single" w:sz="4" w:space="0" w:color="auto"/>
              <w:right w:val="single" w:sz="4" w:space="0" w:color="auto"/>
            </w:tcBorders>
            <w:noWrap/>
            <w:vAlign w:val="bottom"/>
          </w:tcPr>
          <w:p w:rsidR="002F1945" w:rsidRPr="00E2485B" w:rsidRDefault="002F1945" w:rsidP="00E2485B">
            <w:pPr>
              <w:widowControl w:val="0"/>
              <w:jc w:val="both"/>
              <w:rPr>
                <w:sz w:val="20"/>
                <w:szCs w:val="20"/>
                <w:lang w:eastAsia="ru-RU"/>
              </w:rPr>
            </w:pPr>
            <w:r w:rsidRPr="00E2485B">
              <w:rPr>
                <w:sz w:val="20"/>
                <w:szCs w:val="20"/>
                <w:lang w:eastAsia="ru-RU"/>
              </w:rPr>
              <w:t>208000</w:t>
            </w:r>
          </w:p>
        </w:tc>
      </w:tr>
    </w:tbl>
    <w:p w:rsidR="00E2485B" w:rsidRDefault="00E2485B" w:rsidP="00900547">
      <w:pPr>
        <w:widowControl w:val="0"/>
        <w:ind w:firstLine="709"/>
        <w:jc w:val="both"/>
        <w:rPr>
          <w:szCs w:val="28"/>
          <w:lang w:eastAsia="ru-RU"/>
        </w:rPr>
      </w:pPr>
    </w:p>
    <w:p w:rsidR="002F1945" w:rsidRPr="00900547" w:rsidRDefault="002F1945" w:rsidP="00900547">
      <w:pPr>
        <w:widowControl w:val="0"/>
        <w:ind w:firstLine="709"/>
        <w:jc w:val="both"/>
        <w:rPr>
          <w:szCs w:val="28"/>
          <w:lang w:eastAsia="ru-RU"/>
        </w:rPr>
      </w:pPr>
      <w:r w:rsidRPr="00900547">
        <w:rPr>
          <w:szCs w:val="28"/>
          <w:lang w:eastAsia="ru-RU"/>
        </w:rPr>
        <w:t>Из таблицы видно, что после ввода первого</w:t>
      </w:r>
      <w:r w:rsidR="00900547">
        <w:rPr>
          <w:szCs w:val="28"/>
          <w:lang w:eastAsia="ru-RU"/>
        </w:rPr>
        <w:t xml:space="preserve"> </w:t>
      </w:r>
      <w:r w:rsidRPr="00900547">
        <w:rPr>
          <w:szCs w:val="28"/>
          <w:lang w:eastAsia="ru-RU"/>
        </w:rPr>
        <w:t xml:space="preserve">проекта компания сэкономит в год на переменных расходах 107500 руб., при вводе второго проекта экономия будет больше и составит 146000 руб., третий проект дает наибольшую экономию на переменных затратах в 208000 руб. </w:t>
      </w:r>
    </w:p>
    <w:p w:rsidR="002F1945" w:rsidRPr="00900547" w:rsidRDefault="002F1945" w:rsidP="00900547">
      <w:pPr>
        <w:widowControl w:val="0"/>
        <w:ind w:firstLine="709"/>
        <w:jc w:val="both"/>
        <w:rPr>
          <w:szCs w:val="28"/>
          <w:lang w:eastAsia="ru-RU"/>
        </w:rPr>
      </w:pPr>
      <w:r w:rsidRPr="00900547">
        <w:rPr>
          <w:szCs w:val="28"/>
          <w:lang w:eastAsia="ru-RU"/>
        </w:rPr>
        <w:t>По этим предварительным данным</w:t>
      </w:r>
      <w:r w:rsidR="00900547">
        <w:rPr>
          <w:szCs w:val="28"/>
          <w:lang w:eastAsia="ru-RU"/>
        </w:rPr>
        <w:t xml:space="preserve"> </w:t>
      </w:r>
      <w:r w:rsidRPr="00900547">
        <w:rPr>
          <w:szCs w:val="28"/>
          <w:lang w:eastAsia="ru-RU"/>
        </w:rPr>
        <w:t>компании рекомендуется принять к реализации третий проект.</w:t>
      </w:r>
    </w:p>
    <w:p w:rsidR="002F1945" w:rsidRPr="00900547" w:rsidRDefault="002F1945" w:rsidP="00900547">
      <w:pPr>
        <w:widowControl w:val="0"/>
        <w:ind w:firstLine="709"/>
        <w:jc w:val="both"/>
        <w:rPr>
          <w:szCs w:val="28"/>
          <w:lang w:eastAsia="ru-RU"/>
        </w:rPr>
      </w:pPr>
      <w:r w:rsidRPr="00900547">
        <w:rPr>
          <w:szCs w:val="28"/>
          <w:lang w:eastAsia="ru-RU"/>
        </w:rPr>
        <w:t xml:space="preserve">Оплата перевозки грузов на 100 км составляет 1000 рублей независимо от грузового автомобиля, используемого на рейсе. </w:t>
      </w:r>
    </w:p>
    <w:p w:rsidR="002F1945" w:rsidRPr="00900547" w:rsidRDefault="002F1945" w:rsidP="00900547">
      <w:pPr>
        <w:widowControl w:val="0"/>
        <w:ind w:firstLine="709"/>
        <w:jc w:val="both"/>
        <w:rPr>
          <w:szCs w:val="28"/>
          <w:lang w:eastAsia="ru-RU"/>
        </w:rPr>
      </w:pPr>
      <w:r w:rsidRPr="00900547">
        <w:rPr>
          <w:szCs w:val="28"/>
          <w:lang w:eastAsia="ru-RU"/>
        </w:rPr>
        <w:t>Выручку за перевозку грузов в течение года для 25 автомобилей найдем по формуле (</w:t>
      </w:r>
      <w:r w:rsidR="001532C0" w:rsidRPr="00900547">
        <w:rPr>
          <w:szCs w:val="28"/>
          <w:lang w:eastAsia="ru-RU"/>
        </w:rPr>
        <w:t>3</w:t>
      </w:r>
      <w:r w:rsidRPr="00900547">
        <w:rPr>
          <w:szCs w:val="28"/>
          <w:lang w:eastAsia="ru-RU"/>
        </w:rPr>
        <w:t>.4)</w:t>
      </w:r>
    </w:p>
    <w:p w:rsidR="00E2485B" w:rsidRDefault="00E2485B" w:rsidP="00900547">
      <w:pPr>
        <w:widowControl w:val="0"/>
        <w:ind w:firstLine="709"/>
        <w:jc w:val="both"/>
        <w:rPr>
          <w:szCs w:val="28"/>
          <w:lang w:eastAsia="ru-RU"/>
        </w:rPr>
      </w:pPr>
    </w:p>
    <w:p w:rsidR="002F1945" w:rsidRPr="00900547" w:rsidRDefault="002F1945" w:rsidP="00900547">
      <w:pPr>
        <w:widowControl w:val="0"/>
        <w:ind w:firstLine="709"/>
        <w:jc w:val="both"/>
        <w:rPr>
          <w:szCs w:val="28"/>
          <w:lang w:eastAsia="ru-RU"/>
        </w:rPr>
      </w:pPr>
      <w:r w:rsidRPr="00900547">
        <w:rPr>
          <w:szCs w:val="28"/>
          <w:lang w:eastAsia="ru-RU"/>
        </w:rPr>
        <w:t>ВП = В * Кр * К. авто,</w:t>
      </w:r>
      <w:r w:rsidR="00900547">
        <w:rPr>
          <w:szCs w:val="28"/>
          <w:lang w:eastAsia="ru-RU"/>
        </w:rPr>
        <w:t xml:space="preserve"> </w:t>
      </w:r>
      <w:r w:rsidR="00E2485B">
        <w:rPr>
          <w:szCs w:val="28"/>
          <w:lang w:eastAsia="ru-RU"/>
        </w:rPr>
        <w:tab/>
      </w:r>
      <w:r w:rsidR="00E2485B">
        <w:rPr>
          <w:szCs w:val="28"/>
          <w:lang w:eastAsia="ru-RU"/>
        </w:rPr>
        <w:tab/>
      </w:r>
      <w:r w:rsidR="00E2485B">
        <w:rPr>
          <w:szCs w:val="28"/>
          <w:lang w:eastAsia="ru-RU"/>
        </w:rPr>
        <w:tab/>
      </w:r>
      <w:r w:rsidR="00E2485B">
        <w:rPr>
          <w:szCs w:val="28"/>
          <w:lang w:eastAsia="ru-RU"/>
        </w:rPr>
        <w:tab/>
      </w:r>
      <w:r w:rsidR="00E2485B">
        <w:rPr>
          <w:szCs w:val="28"/>
          <w:lang w:eastAsia="ru-RU"/>
        </w:rPr>
        <w:tab/>
      </w:r>
      <w:r w:rsidR="00E2485B">
        <w:rPr>
          <w:szCs w:val="28"/>
          <w:lang w:eastAsia="ru-RU"/>
        </w:rPr>
        <w:tab/>
      </w:r>
      <w:r w:rsidR="00E2485B">
        <w:rPr>
          <w:szCs w:val="28"/>
          <w:lang w:eastAsia="ru-RU"/>
        </w:rPr>
        <w:tab/>
      </w:r>
      <w:r w:rsidR="00E2485B">
        <w:rPr>
          <w:szCs w:val="28"/>
          <w:lang w:eastAsia="ru-RU"/>
        </w:rPr>
        <w:tab/>
      </w:r>
      <w:r w:rsidRPr="00900547">
        <w:rPr>
          <w:szCs w:val="28"/>
          <w:lang w:eastAsia="ru-RU"/>
        </w:rPr>
        <w:t>(</w:t>
      </w:r>
      <w:r w:rsidR="001532C0" w:rsidRPr="00900547">
        <w:rPr>
          <w:szCs w:val="28"/>
          <w:lang w:eastAsia="ru-RU"/>
        </w:rPr>
        <w:t>3</w:t>
      </w:r>
      <w:r w:rsidRPr="00900547">
        <w:rPr>
          <w:szCs w:val="28"/>
          <w:lang w:eastAsia="ru-RU"/>
        </w:rPr>
        <w:t>.</w:t>
      </w:r>
      <w:r w:rsidR="001532C0" w:rsidRPr="00900547">
        <w:rPr>
          <w:szCs w:val="28"/>
          <w:lang w:eastAsia="ru-RU"/>
        </w:rPr>
        <w:t>4</w:t>
      </w:r>
      <w:r w:rsidRPr="00900547">
        <w:rPr>
          <w:szCs w:val="28"/>
          <w:lang w:eastAsia="ru-RU"/>
        </w:rPr>
        <w:t>)</w:t>
      </w:r>
    </w:p>
    <w:p w:rsidR="00E2485B" w:rsidRDefault="00E2485B" w:rsidP="00900547">
      <w:pPr>
        <w:widowControl w:val="0"/>
        <w:ind w:firstLine="709"/>
        <w:jc w:val="both"/>
        <w:rPr>
          <w:szCs w:val="28"/>
          <w:lang w:eastAsia="ru-RU"/>
        </w:rPr>
      </w:pPr>
    </w:p>
    <w:p w:rsidR="002F1945" w:rsidRPr="00900547" w:rsidRDefault="002F1945" w:rsidP="00900547">
      <w:pPr>
        <w:widowControl w:val="0"/>
        <w:ind w:firstLine="709"/>
        <w:jc w:val="both"/>
        <w:rPr>
          <w:szCs w:val="28"/>
          <w:lang w:eastAsia="ru-RU"/>
        </w:rPr>
      </w:pPr>
      <w:r w:rsidRPr="00900547">
        <w:rPr>
          <w:szCs w:val="28"/>
          <w:lang w:eastAsia="ru-RU"/>
        </w:rPr>
        <w:t>где ВП - выручка за перевозку грузов в течение года на 25 автомобилях,</w:t>
      </w:r>
      <w:r w:rsidR="00900547">
        <w:rPr>
          <w:szCs w:val="28"/>
          <w:lang w:eastAsia="ru-RU"/>
        </w:rPr>
        <w:t xml:space="preserve"> </w:t>
      </w:r>
      <w:r w:rsidRPr="00900547">
        <w:rPr>
          <w:szCs w:val="28"/>
          <w:lang w:eastAsia="ru-RU"/>
        </w:rPr>
        <w:t>Кр - количество рейсов в год, К. авто – количество автомобилей.</w:t>
      </w:r>
    </w:p>
    <w:p w:rsidR="00E2485B" w:rsidRDefault="00E2485B" w:rsidP="00900547">
      <w:pPr>
        <w:widowControl w:val="0"/>
        <w:ind w:firstLine="709"/>
        <w:jc w:val="both"/>
        <w:rPr>
          <w:szCs w:val="28"/>
          <w:lang w:eastAsia="ru-RU"/>
        </w:rPr>
      </w:pPr>
    </w:p>
    <w:p w:rsidR="002F1945" w:rsidRPr="00900547" w:rsidRDefault="002F1945" w:rsidP="00900547">
      <w:pPr>
        <w:widowControl w:val="0"/>
        <w:ind w:firstLine="709"/>
        <w:jc w:val="both"/>
        <w:rPr>
          <w:szCs w:val="28"/>
          <w:lang w:eastAsia="ru-RU"/>
        </w:rPr>
      </w:pPr>
      <w:r w:rsidRPr="00900547">
        <w:rPr>
          <w:szCs w:val="28"/>
          <w:lang w:eastAsia="ru-RU"/>
        </w:rPr>
        <w:t xml:space="preserve">Таблица </w:t>
      </w:r>
      <w:r w:rsidR="001532C0" w:rsidRPr="00900547">
        <w:rPr>
          <w:szCs w:val="28"/>
          <w:lang w:eastAsia="ru-RU"/>
        </w:rPr>
        <w:t>3</w:t>
      </w:r>
      <w:r w:rsidRPr="00900547">
        <w:rPr>
          <w:szCs w:val="28"/>
          <w:lang w:eastAsia="ru-RU"/>
        </w:rPr>
        <w:t>.9</w:t>
      </w:r>
      <w:r w:rsidR="00E2485B">
        <w:rPr>
          <w:szCs w:val="28"/>
          <w:lang w:eastAsia="ru-RU"/>
        </w:rPr>
        <w:t xml:space="preserve"> </w:t>
      </w:r>
      <w:r w:rsidRPr="00900547">
        <w:rPr>
          <w:szCs w:val="28"/>
          <w:lang w:eastAsia="ru-RU"/>
        </w:rPr>
        <w:t>Расчет выручки по каждому из проектов</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9"/>
        <w:gridCol w:w="1437"/>
        <w:gridCol w:w="1701"/>
        <w:gridCol w:w="2126"/>
      </w:tblGrid>
      <w:tr w:rsidR="002F1945" w:rsidRPr="00E2485B" w:rsidTr="00E2485B">
        <w:tc>
          <w:tcPr>
            <w:tcW w:w="3349" w:type="dxa"/>
          </w:tcPr>
          <w:p w:rsidR="002F1945" w:rsidRPr="00E2485B" w:rsidRDefault="002F1945" w:rsidP="00E2485B">
            <w:pPr>
              <w:widowControl w:val="0"/>
              <w:jc w:val="both"/>
              <w:rPr>
                <w:sz w:val="20"/>
                <w:szCs w:val="20"/>
                <w:lang w:eastAsia="ru-RU"/>
              </w:rPr>
            </w:pPr>
            <w:r w:rsidRPr="00E2485B">
              <w:rPr>
                <w:sz w:val="20"/>
                <w:szCs w:val="20"/>
                <w:lang w:eastAsia="ru-RU"/>
              </w:rPr>
              <w:t>Показатель</w:t>
            </w:r>
          </w:p>
        </w:tc>
        <w:tc>
          <w:tcPr>
            <w:tcW w:w="1437" w:type="dxa"/>
          </w:tcPr>
          <w:p w:rsidR="002F1945" w:rsidRPr="00E2485B" w:rsidRDefault="002F1945" w:rsidP="00E2485B">
            <w:pPr>
              <w:widowControl w:val="0"/>
              <w:jc w:val="both"/>
              <w:rPr>
                <w:sz w:val="20"/>
                <w:szCs w:val="20"/>
                <w:lang w:eastAsia="ru-RU"/>
              </w:rPr>
            </w:pPr>
            <w:r w:rsidRPr="00E2485B">
              <w:rPr>
                <w:sz w:val="20"/>
                <w:szCs w:val="20"/>
                <w:lang w:eastAsia="ru-RU"/>
              </w:rPr>
              <w:t>Volvo</w:t>
            </w:r>
          </w:p>
        </w:tc>
        <w:tc>
          <w:tcPr>
            <w:tcW w:w="1701" w:type="dxa"/>
          </w:tcPr>
          <w:p w:rsidR="002F1945" w:rsidRPr="00E2485B" w:rsidRDefault="002F1945" w:rsidP="00E2485B">
            <w:pPr>
              <w:widowControl w:val="0"/>
              <w:jc w:val="both"/>
              <w:rPr>
                <w:sz w:val="20"/>
                <w:szCs w:val="20"/>
                <w:lang w:eastAsia="ru-RU"/>
              </w:rPr>
            </w:pPr>
            <w:r w:rsidRPr="00E2485B">
              <w:rPr>
                <w:sz w:val="20"/>
                <w:szCs w:val="20"/>
                <w:lang w:eastAsia="ru-RU"/>
              </w:rPr>
              <w:t>Scania</w:t>
            </w:r>
          </w:p>
        </w:tc>
        <w:tc>
          <w:tcPr>
            <w:tcW w:w="2126" w:type="dxa"/>
          </w:tcPr>
          <w:p w:rsidR="002F1945" w:rsidRPr="00E2485B" w:rsidRDefault="002F1945" w:rsidP="00E2485B">
            <w:pPr>
              <w:widowControl w:val="0"/>
              <w:jc w:val="both"/>
              <w:rPr>
                <w:sz w:val="20"/>
                <w:szCs w:val="20"/>
                <w:lang w:eastAsia="ru-RU"/>
              </w:rPr>
            </w:pPr>
            <w:r w:rsidRPr="00E2485B">
              <w:rPr>
                <w:sz w:val="20"/>
                <w:szCs w:val="20"/>
                <w:lang w:eastAsia="ru-RU"/>
              </w:rPr>
              <w:t>Mercedes</w:t>
            </w:r>
          </w:p>
        </w:tc>
      </w:tr>
      <w:tr w:rsidR="002F1945" w:rsidRPr="00E2485B" w:rsidTr="00E2485B">
        <w:tc>
          <w:tcPr>
            <w:tcW w:w="3349" w:type="dxa"/>
          </w:tcPr>
          <w:p w:rsidR="002F1945" w:rsidRPr="00E2485B" w:rsidRDefault="002F1945" w:rsidP="00E2485B">
            <w:pPr>
              <w:widowControl w:val="0"/>
              <w:jc w:val="both"/>
              <w:rPr>
                <w:sz w:val="20"/>
                <w:szCs w:val="20"/>
                <w:lang w:eastAsia="ru-RU"/>
              </w:rPr>
            </w:pPr>
            <w:r w:rsidRPr="00E2485B">
              <w:rPr>
                <w:sz w:val="20"/>
                <w:szCs w:val="20"/>
                <w:lang w:eastAsia="ru-RU"/>
              </w:rPr>
              <w:t>Годовой пробег (сотен км)</w:t>
            </w:r>
          </w:p>
        </w:tc>
        <w:tc>
          <w:tcPr>
            <w:tcW w:w="1437" w:type="dxa"/>
          </w:tcPr>
          <w:p w:rsidR="002F1945" w:rsidRPr="00E2485B" w:rsidRDefault="002F1945" w:rsidP="00E2485B">
            <w:pPr>
              <w:widowControl w:val="0"/>
              <w:jc w:val="both"/>
              <w:rPr>
                <w:sz w:val="20"/>
                <w:szCs w:val="20"/>
                <w:lang w:eastAsia="ru-RU"/>
              </w:rPr>
            </w:pPr>
            <w:r w:rsidRPr="00E2485B">
              <w:rPr>
                <w:sz w:val="20"/>
                <w:szCs w:val="20"/>
                <w:lang w:eastAsia="ru-RU"/>
              </w:rPr>
              <w:t>5500</w:t>
            </w:r>
          </w:p>
        </w:tc>
        <w:tc>
          <w:tcPr>
            <w:tcW w:w="1701" w:type="dxa"/>
          </w:tcPr>
          <w:p w:rsidR="002F1945" w:rsidRPr="00E2485B" w:rsidRDefault="002F1945" w:rsidP="00E2485B">
            <w:pPr>
              <w:widowControl w:val="0"/>
              <w:jc w:val="both"/>
              <w:rPr>
                <w:sz w:val="20"/>
                <w:szCs w:val="20"/>
                <w:lang w:eastAsia="ru-RU"/>
              </w:rPr>
            </w:pPr>
            <w:r w:rsidRPr="00E2485B">
              <w:rPr>
                <w:sz w:val="20"/>
                <w:szCs w:val="20"/>
                <w:lang w:eastAsia="ru-RU"/>
              </w:rPr>
              <w:t>5200</w:t>
            </w:r>
          </w:p>
        </w:tc>
        <w:tc>
          <w:tcPr>
            <w:tcW w:w="2126" w:type="dxa"/>
          </w:tcPr>
          <w:p w:rsidR="002F1945" w:rsidRPr="00E2485B" w:rsidRDefault="002F1945" w:rsidP="00E2485B">
            <w:pPr>
              <w:widowControl w:val="0"/>
              <w:jc w:val="both"/>
              <w:rPr>
                <w:sz w:val="20"/>
                <w:szCs w:val="20"/>
                <w:lang w:eastAsia="ru-RU"/>
              </w:rPr>
            </w:pPr>
            <w:r w:rsidRPr="00E2485B">
              <w:rPr>
                <w:sz w:val="20"/>
                <w:szCs w:val="20"/>
                <w:lang w:eastAsia="ru-RU"/>
              </w:rPr>
              <w:t>5400</w:t>
            </w:r>
          </w:p>
        </w:tc>
      </w:tr>
      <w:tr w:rsidR="002F1945" w:rsidRPr="00E2485B" w:rsidTr="00E2485B">
        <w:tc>
          <w:tcPr>
            <w:tcW w:w="3349" w:type="dxa"/>
          </w:tcPr>
          <w:p w:rsidR="002F1945" w:rsidRPr="00E2485B" w:rsidRDefault="002F1945" w:rsidP="00E2485B">
            <w:pPr>
              <w:widowControl w:val="0"/>
              <w:jc w:val="both"/>
              <w:rPr>
                <w:sz w:val="20"/>
                <w:szCs w:val="20"/>
                <w:lang w:eastAsia="ru-RU"/>
              </w:rPr>
            </w:pPr>
            <w:r w:rsidRPr="00E2485B">
              <w:rPr>
                <w:sz w:val="20"/>
                <w:szCs w:val="20"/>
                <w:lang w:eastAsia="ru-RU"/>
              </w:rPr>
              <w:t>Средняя оплата рейса, руб.</w:t>
            </w:r>
          </w:p>
        </w:tc>
        <w:tc>
          <w:tcPr>
            <w:tcW w:w="1437" w:type="dxa"/>
          </w:tcPr>
          <w:p w:rsidR="002F1945" w:rsidRPr="00E2485B" w:rsidRDefault="002F1945" w:rsidP="00E2485B">
            <w:pPr>
              <w:widowControl w:val="0"/>
              <w:jc w:val="both"/>
              <w:rPr>
                <w:sz w:val="20"/>
                <w:szCs w:val="20"/>
                <w:lang w:eastAsia="ru-RU"/>
              </w:rPr>
            </w:pPr>
            <w:r w:rsidRPr="00E2485B">
              <w:rPr>
                <w:sz w:val="20"/>
                <w:szCs w:val="20"/>
                <w:lang w:eastAsia="ru-RU"/>
              </w:rPr>
              <w:t>1000</w:t>
            </w:r>
          </w:p>
        </w:tc>
        <w:tc>
          <w:tcPr>
            <w:tcW w:w="1701" w:type="dxa"/>
          </w:tcPr>
          <w:p w:rsidR="002F1945" w:rsidRPr="00E2485B" w:rsidRDefault="002F1945" w:rsidP="00E2485B">
            <w:pPr>
              <w:widowControl w:val="0"/>
              <w:jc w:val="both"/>
              <w:rPr>
                <w:sz w:val="20"/>
                <w:szCs w:val="20"/>
                <w:lang w:eastAsia="ru-RU"/>
              </w:rPr>
            </w:pPr>
            <w:r w:rsidRPr="00E2485B">
              <w:rPr>
                <w:sz w:val="20"/>
                <w:szCs w:val="20"/>
                <w:lang w:eastAsia="ru-RU"/>
              </w:rPr>
              <w:t>1000</w:t>
            </w:r>
          </w:p>
        </w:tc>
        <w:tc>
          <w:tcPr>
            <w:tcW w:w="2126" w:type="dxa"/>
          </w:tcPr>
          <w:p w:rsidR="002F1945" w:rsidRPr="00E2485B" w:rsidRDefault="002F1945" w:rsidP="00E2485B">
            <w:pPr>
              <w:widowControl w:val="0"/>
              <w:jc w:val="both"/>
              <w:rPr>
                <w:sz w:val="20"/>
                <w:szCs w:val="20"/>
                <w:lang w:eastAsia="ru-RU"/>
              </w:rPr>
            </w:pPr>
            <w:r w:rsidRPr="00E2485B">
              <w:rPr>
                <w:sz w:val="20"/>
                <w:szCs w:val="20"/>
                <w:lang w:eastAsia="ru-RU"/>
              </w:rPr>
              <w:t>1000</w:t>
            </w:r>
          </w:p>
        </w:tc>
      </w:tr>
      <w:tr w:rsidR="002F1945" w:rsidRPr="00E2485B" w:rsidTr="00E2485B">
        <w:trPr>
          <w:trHeight w:val="306"/>
        </w:trPr>
        <w:tc>
          <w:tcPr>
            <w:tcW w:w="3349" w:type="dxa"/>
          </w:tcPr>
          <w:p w:rsidR="002F1945" w:rsidRPr="00E2485B" w:rsidRDefault="002F1945" w:rsidP="00E2485B">
            <w:pPr>
              <w:widowControl w:val="0"/>
              <w:jc w:val="both"/>
              <w:rPr>
                <w:sz w:val="20"/>
                <w:szCs w:val="20"/>
                <w:lang w:eastAsia="ru-RU"/>
              </w:rPr>
            </w:pPr>
            <w:r w:rsidRPr="00E2485B">
              <w:rPr>
                <w:sz w:val="20"/>
                <w:szCs w:val="20"/>
                <w:lang w:eastAsia="ru-RU"/>
              </w:rPr>
              <w:t>Количество автомобилей</w:t>
            </w:r>
          </w:p>
        </w:tc>
        <w:tc>
          <w:tcPr>
            <w:tcW w:w="1437" w:type="dxa"/>
            <w:vAlign w:val="center"/>
          </w:tcPr>
          <w:p w:rsidR="002F1945" w:rsidRPr="00E2485B" w:rsidRDefault="002F1945" w:rsidP="00E2485B">
            <w:pPr>
              <w:widowControl w:val="0"/>
              <w:jc w:val="both"/>
              <w:rPr>
                <w:sz w:val="20"/>
                <w:szCs w:val="20"/>
                <w:lang w:eastAsia="ru-RU"/>
              </w:rPr>
            </w:pPr>
            <w:r w:rsidRPr="00E2485B">
              <w:rPr>
                <w:sz w:val="20"/>
                <w:szCs w:val="20"/>
                <w:lang w:eastAsia="ru-RU"/>
              </w:rPr>
              <w:t>25</w:t>
            </w:r>
          </w:p>
        </w:tc>
        <w:tc>
          <w:tcPr>
            <w:tcW w:w="1701" w:type="dxa"/>
            <w:vAlign w:val="center"/>
          </w:tcPr>
          <w:p w:rsidR="002F1945" w:rsidRPr="00E2485B" w:rsidRDefault="002F1945" w:rsidP="00E2485B">
            <w:pPr>
              <w:widowControl w:val="0"/>
              <w:jc w:val="both"/>
              <w:rPr>
                <w:sz w:val="20"/>
                <w:szCs w:val="20"/>
                <w:lang w:eastAsia="ru-RU"/>
              </w:rPr>
            </w:pPr>
            <w:r w:rsidRPr="00E2485B">
              <w:rPr>
                <w:sz w:val="20"/>
                <w:szCs w:val="20"/>
                <w:lang w:eastAsia="ru-RU"/>
              </w:rPr>
              <w:t>25</w:t>
            </w:r>
          </w:p>
        </w:tc>
        <w:tc>
          <w:tcPr>
            <w:tcW w:w="2126" w:type="dxa"/>
            <w:vAlign w:val="center"/>
          </w:tcPr>
          <w:p w:rsidR="002F1945" w:rsidRPr="00E2485B" w:rsidRDefault="002F1945" w:rsidP="00E2485B">
            <w:pPr>
              <w:widowControl w:val="0"/>
              <w:jc w:val="both"/>
              <w:rPr>
                <w:sz w:val="20"/>
                <w:szCs w:val="20"/>
                <w:lang w:eastAsia="ru-RU"/>
              </w:rPr>
            </w:pPr>
            <w:r w:rsidRPr="00E2485B">
              <w:rPr>
                <w:sz w:val="20"/>
                <w:szCs w:val="20"/>
                <w:lang w:eastAsia="ru-RU"/>
              </w:rPr>
              <w:t>25</w:t>
            </w:r>
          </w:p>
        </w:tc>
      </w:tr>
      <w:tr w:rsidR="002F1945" w:rsidRPr="00E2485B" w:rsidTr="00E2485B">
        <w:trPr>
          <w:trHeight w:val="306"/>
        </w:trPr>
        <w:tc>
          <w:tcPr>
            <w:tcW w:w="3349" w:type="dxa"/>
          </w:tcPr>
          <w:p w:rsidR="002F1945" w:rsidRPr="00E2485B" w:rsidRDefault="002F1945" w:rsidP="00E2485B">
            <w:pPr>
              <w:widowControl w:val="0"/>
              <w:jc w:val="both"/>
              <w:rPr>
                <w:sz w:val="20"/>
                <w:szCs w:val="20"/>
                <w:lang w:eastAsia="ru-RU"/>
              </w:rPr>
            </w:pPr>
            <w:r w:rsidRPr="00E2485B">
              <w:rPr>
                <w:sz w:val="20"/>
                <w:szCs w:val="20"/>
                <w:lang w:eastAsia="ru-RU"/>
              </w:rPr>
              <w:t>ВП, руб.</w:t>
            </w:r>
          </w:p>
        </w:tc>
        <w:tc>
          <w:tcPr>
            <w:tcW w:w="1437" w:type="dxa"/>
            <w:vAlign w:val="center"/>
          </w:tcPr>
          <w:p w:rsidR="002F1945" w:rsidRPr="00E2485B" w:rsidRDefault="002F1945" w:rsidP="00E2485B">
            <w:pPr>
              <w:widowControl w:val="0"/>
              <w:jc w:val="both"/>
              <w:rPr>
                <w:sz w:val="20"/>
                <w:szCs w:val="20"/>
                <w:lang w:eastAsia="ru-RU"/>
              </w:rPr>
            </w:pPr>
            <w:r w:rsidRPr="00E2485B">
              <w:rPr>
                <w:sz w:val="20"/>
                <w:szCs w:val="20"/>
                <w:lang w:eastAsia="ru-RU"/>
              </w:rPr>
              <w:t>137500000</w:t>
            </w:r>
          </w:p>
        </w:tc>
        <w:tc>
          <w:tcPr>
            <w:tcW w:w="1701" w:type="dxa"/>
            <w:vAlign w:val="center"/>
          </w:tcPr>
          <w:p w:rsidR="002F1945" w:rsidRPr="00E2485B" w:rsidRDefault="002F1945" w:rsidP="00E2485B">
            <w:pPr>
              <w:widowControl w:val="0"/>
              <w:jc w:val="both"/>
              <w:rPr>
                <w:sz w:val="20"/>
                <w:szCs w:val="20"/>
                <w:lang w:eastAsia="ru-RU"/>
              </w:rPr>
            </w:pPr>
            <w:r w:rsidRPr="00E2485B">
              <w:rPr>
                <w:sz w:val="20"/>
                <w:szCs w:val="20"/>
                <w:lang w:eastAsia="ru-RU"/>
              </w:rPr>
              <w:t>130000000</w:t>
            </w:r>
          </w:p>
        </w:tc>
        <w:tc>
          <w:tcPr>
            <w:tcW w:w="2126" w:type="dxa"/>
            <w:vAlign w:val="center"/>
          </w:tcPr>
          <w:p w:rsidR="002F1945" w:rsidRPr="00E2485B" w:rsidRDefault="002F1945" w:rsidP="00E2485B">
            <w:pPr>
              <w:widowControl w:val="0"/>
              <w:jc w:val="both"/>
              <w:rPr>
                <w:sz w:val="20"/>
                <w:szCs w:val="20"/>
                <w:lang w:eastAsia="ru-RU"/>
              </w:rPr>
            </w:pPr>
            <w:r w:rsidRPr="00E2485B">
              <w:rPr>
                <w:sz w:val="20"/>
                <w:szCs w:val="20"/>
                <w:lang w:eastAsia="ru-RU"/>
              </w:rPr>
              <w:t>135000000</w:t>
            </w:r>
          </w:p>
        </w:tc>
      </w:tr>
    </w:tbl>
    <w:p w:rsidR="00E2485B" w:rsidRDefault="00E2485B" w:rsidP="00900547">
      <w:pPr>
        <w:widowControl w:val="0"/>
        <w:ind w:firstLine="709"/>
        <w:jc w:val="both"/>
        <w:rPr>
          <w:szCs w:val="28"/>
          <w:lang w:eastAsia="ru-RU"/>
        </w:rPr>
      </w:pPr>
    </w:p>
    <w:p w:rsidR="002F1945" w:rsidRPr="00900547" w:rsidRDefault="002F1945" w:rsidP="00900547">
      <w:pPr>
        <w:widowControl w:val="0"/>
        <w:ind w:firstLine="709"/>
        <w:jc w:val="both"/>
        <w:rPr>
          <w:szCs w:val="28"/>
          <w:lang w:eastAsia="ru-RU"/>
        </w:rPr>
      </w:pPr>
      <w:r w:rsidRPr="00900547">
        <w:rPr>
          <w:szCs w:val="28"/>
          <w:lang w:eastAsia="ru-RU"/>
        </w:rPr>
        <w:t xml:space="preserve">Расчет чистой прибыли представлен в табл. </w:t>
      </w:r>
      <w:r w:rsidR="001532C0" w:rsidRPr="00900547">
        <w:rPr>
          <w:szCs w:val="28"/>
          <w:lang w:eastAsia="ru-RU"/>
        </w:rPr>
        <w:t>3</w:t>
      </w:r>
      <w:r w:rsidRPr="00900547">
        <w:rPr>
          <w:szCs w:val="28"/>
          <w:lang w:eastAsia="ru-RU"/>
        </w:rPr>
        <w:t>.10</w:t>
      </w:r>
    </w:p>
    <w:p w:rsidR="00E2485B" w:rsidRDefault="00E2485B" w:rsidP="00900547">
      <w:pPr>
        <w:widowControl w:val="0"/>
        <w:ind w:firstLine="709"/>
        <w:jc w:val="both"/>
        <w:rPr>
          <w:szCs w:val="28"/>
          <w:lang w:eastAsia="ru-RU"/>
        </w:rPr>
      </w:pPr>
    </w:p>
    <w:p w:rsidR="002F1945" w:rsidRPr="00900547" w:rsidRDefault="002F1945" w:rsidP="00900547">
      <w:pPr>
        <w:widowControl w:val="0"/>
        <w:ind w:firstLine="709"/>
        <w:jc w:val="both"/>
        <w:rPr>
          <w:szCs w:val="28"/>
          <w:lang w:eastAsia="ru-RU"/>
        </w:rPr>
      </w:pPr>
      <w:r w:rsidRPr="00900547">
        <w:rPr>
          <w:szCs w:val="28"/>
          <w:lang w:eastAsia="ru-RU"/>
        </w:rPr>
        <w:t xml:space="preserve">Таблица </w:t>
      </w:r>
      <w:r w:rsidR="001532C0" w:rsidRPr="00900547">
        <w:rPr>
          <w:szCs w:val="28"/>
          <w:lang w:eastAsia="ru-RU"/>
        </w:rPr>
        <w:t>3</w:t>
      </w:r>
      <w:r w:rsidRPr="00900547">
        <w:rPr>
          <w:szCs w:val="28"/>
          <w:lang w:eastAsia="ru-RU"/>
        </w:rPr>
        <w:t>.10</w:t>
      </w:r>
      <w:r w:rsidR="00E2485B">
        <w:rPr>
          <w:szCs w:val="28"/>
          <w:lang w:eastAsia="ru-RU"/>
        </w:rPr>
        <w:t xml:space="preserve"> </w:t>
      </w:r>
      <w:r w:rsidRPr="00900547">
        <w:rPr>
          <w:szCs w:val="28"/>
          <w:lang w:eastAsia="ru-RU"/>
        </w:rPr>
        <w:t>Расчет прибыли по проектам</w:t>
      </w:r>
    </w:p>
    <w:tbl>
      <w:tblPr>
        <w:tblW w:w="8878"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972"/>
        <w:gridCol w:w="1302"/>
        <w:gridCol w:w="1302"/>
        <w:gridCol w:w="1302"/>
      </w:tblGrid>
      <w:tr w:rsidR="002F1945" w:rsidRPr="00E2485B" w:rsidTr="00E2485B">
        <w:trPr>
          <w:trHeight w:val="255"/>
        </w:trPr>
        <w:tc>
          <w:tcPr>
            <w:tcW w:w="4972" w:type="dxa"/>
            <w:vAlign w:val="bottom"/>
          </w:tcPr>
          <w:p w:rsidR="002F1945" w:rsidRPr="00E2485B" w:rsidRDefault="002F1945" w:rsidP="00E2485B">
            <w:pPr>
              <w:widowControl w:val="0"/>
              <w:jc w:val="both"/>
              <w:rPr>
                <w:sz w:val="20"/>
                <w:szCs w:val="20"/>
                <w:lang w:eastAsia="ru-RU"/>
              </w:rPr>
            </w:pPr>
            <w:r w:rsidRPr="00E2485B">
              <w:rPr>
                <w:sz w:val="20"/>
                <w:szCs w:val="20"/>
                <w:lang w:eastAsia="ru-RU"/>
              </w:rPr>
              <w:t>Показатели</w:t>
            </w:r>
          </w:p>
        </w:tc>
        <w:tc>
          <w:tcPr>
            <w:tcW w:w="0" w:type="auto"/>
          </w:tcPr>
          <w:p w:rsidR="002F1945" w:rsidRPr="00E2485B" w:rsidRDefault="002F1945" w:rsidP="00E2485B">
            <w:pPr>
              <w:widowControl w:val="0"/>
              <w:jc w:val="both"/>
              <w:rPr>
                <w:sz w:val="20"/>
                <w:szCs w:val="20"/>
                <w:lang w:eastAsia="ru-RU"/>
              </w:rPr>
            </w:pPr>
            <w:r w:rsidRPr="00E2485B">
              <w:rPr>
                <w:sz w:val="20"/>
                <w:szCs w:val="20"/>
                <w:lang w:eastAsia="ru-RU"/>
              </w:rPr>
              <w:t>Volvo</w:t>
            </w:r>
          </w:p>
        </w:tc>
        <w:tc>
          <w:tcPr>
            <w:tcW w:w="0" w:type="auto"/>
          </w:tcPr>
          <w:p w:rsidR="002F1945" w:rsidRPr="00E2485B" w:rsidRDefault="002F1945" w:rsidP="00E2485B">
            <w:pPr>
              <w:widowControl w:val="0"/>
              <w:jc w:val="both"/>
              <w:rPr>
                <w:sz w:val="20"/>
                <w:szCs w:val="20"/>
                <w:lang w:eastAsia="ru-RU"/>
              </w:rPr>
            </w:pPr>
            <w:r w:rsidRPr="00E2485B">
              <w:rPr>
                <w:sz w:val="20"/>
                <w:szCs w:val="20"/>
                <w:lang w:eastAsia="ru-RU"/>
              </w:rPr>
              <w:t>Scania</w:t>
            </w:r>
          </w:p>
        </w:tc>
        <w:tc>
          <w:tcPr>
            <w:tcW w:w="0" w:type="auto"/>
          </w:tcPr>
          <w:p w:rsidR="002F1945" w:rsidRPr="00E2485B" w:rsidRDefault="002F1945" w:rsidP="00E2485B">
            <w:pPr>
              <w:widowControl w:val="0"/>
              <w:jc w:val="both"/>
              <w:rPr>
                <w:sz w:val="20"/>
                <w:szCs w:val="20"/>
                <w:lang w:eastAsia="ru-RU"/>
              </w:rPr>
            </w:pPr>
            <w:r w:rsidRPr="00E2485B">
              <w:rPr>
                <w:sz w:val="20"/>
                <w:szCs w:val="20"/>
                <w:lang w:eastAsia="ru-RU"/>
              </w:rPr>
              <w:t>Mercedes</w:t>
            </w:r>
          </w:p>
        </w:tc>
      </w:tr>
      <w:tr w:rsidR="002F1945" w:rsidRPr="00E2485B" w:rsidTr="00E2485B">
        <w:trPr>
          <w:trHeight w:val="255"/>
        </w:trPr>
        <w:tc>
          <w:tcPr>
            <w:tcW w:w="4972" w:type="dxa"/>
            <w:vAlign w:val="bottom"/>
          </w:tcPr>
          <w:p w:rsidR="002F1945" w:rsidRPr="00E2485B" w:rsidRDefault="002F1945" w:rsidP="00E2485B">
            <w:pPr>
              <w:widowControl w:val="0"/>
              <w:jc w:val="both"/>
              <w:rPr>
                <w:sz w:val="20"/>
                <w:szCs w:val="20"/>
                <w:lang w:eastAsia="ru-RU"/>
              </w:rPr>
            </w:pPr>
            <w:r w:rsidRPr="00E2485B">
              <w:rPr>
                <w:sz w:val="20"/>
                <w:szCs w:val="20"/>
                <w:lang w:eastAsia="ru-RU"/>
              </w:rPr>
              <w:t>ВП, руб.</w:t>
            </w:r>
          </w:p>
        </w:tc>
        <w:tc>
          <w:tcPr>
            <w:tcW w:w="0" w:type="auto"/>
          </w:tcPr>
          <w:p w:rsidR="002F1945" w:rsidRPr="00E2485B" w:rsidRDefault="002F1945" w:rsidP="00E2485B">
            <w:pPr>
              <w:widowControl w:val="0"/>
              <w:jc w:val="both"/>
              <w:rPr>
                <w:sz w:val="20"/>
                <w:szCs w:val="20"/>
                <w:lang w:eastAsia="ru-RU"/>
              </w:rPr>
            </w:pPr>
            <w:r w:rsidRPr="00E2485B">
              <w:rPr>
                <w:sz w:val="20"/>
                <w:szCs w:val="20"/>
                <w:lang w:eastAsia="ru-RU"/>
              </w:rPr>
              <w:t>137500000</w:t>
            </w:r>
          </w:p>
        </w:tc>
        <w:tc>
          <w:tcPr>
            <w:tcW w:w="0" w:type="auto"/>
          </w:tcPr>
          <w:p w:rsidR="002F1945" w:rsidRPr="00E2485B" w:rsidRDefault="002F1945" w:rsidP="00E2485B">
            <w:pPr>
              <w:widowControl w:val="0"/>
              <w:jc w:val="both"/>
              <w:rPr>
                <w:sz w:val="20"/>
                <w:szCs w:val="20"/>
                <w:lang w:eastAsia="ru-RU"/>
              </w:rPr>
            </w:pPr>
            <w:r w:rsidRPr="00E2485B">
              <w:rPr>
                <w:sz w:val="20"/>
                <w:szCs w:val="20"/>
                <w:lang w:eastAsia="ru-RU"/>
              </w:rPr>
              <w:t>130000000</w:t>
            </w:r>
          </w:p>
        </w:tc>
        <w:tc>
          <w:tcPr>
            <w:tcW w:w="0" w:type="auto"/>
          </w:tcPr>
          <w:p w:rsidR="002F1945" w:rsidRPr="00E2485B" w:rsidRDefault="002F1945" w:rsidP="00E2485B">
            <w:pPr>
              <w:widowControl w:val="0"/>
              <w:jc w:val="both"/>
              <w:rPr>
                <w:sz w:val="20"/>
                <w:szCs w:val="20"/>
                <w:lang w:eastAsia="ru-RU"/>
              </w:rPr>
            </w:pPr>
            <w:r w:rsidRPr="00E2485B">
              <w:rPr>
                <w:sz w:val="20"/>
                <w:szCs w:val="20"/>
                <w:lang w:eastAsia="ru-RU"/>
              </w:rPr>
              <w:t>135000000</w:t>
            </w:r>
          </w:p>
        </w:tc>
      </w:tr>
      <w:tr w:rsidR="002F1945" w:rsidRPr="00E2485B" w:rsidTr="00E2485B">
        <w:trPr>
          <w:trHeight w:val="255"/>
        </w:trPr>
        <w:tc>
          <w:tcPr>
            <w:tcW w:w="4972" w:type="dxa"/>
            <w:vAlign w:val="bottom"/>
          </w:tcPr>
          <w:p w:rsidR="002F1945" w:rsidRPr="00E2485B" w:rsidRDefault="002F1945" w:rsidP="00E2485B">
            <w:pPr>
              <w:widowControl w:val="0"/>
              <w:jc w:val="both"/>
              <w:rPr>
                <w:sz w:val="20"/>
                <w:szCs w:val="20"/>
                <w:lang w:eastAsia="ru-RU"/>
              </w:rPr>
            </w:pPr>
            <w:r w:rsidRPr="00E2485B">
              <w:rPr>
                <w:sz w:val="20"/>
                <w:szCs w:val="20"/>
                <w:lang w:eastAsia="ru-RU"/>
              </w:rPr>
              <w:t>Общие затраты в год, руб.</w:t>
            </w:r>
          </w:p>
        </w:tc>
        <w:tc>
          <w:tcPr>
            <w:tcW w:w="0" w:type="auto"/>
            <w:vAlign w:val="bottom"/>
          </w:tcPr>
          <w:p w:rsidR="002F1945" w:rsidRPr="00E2485B" w:rsidRDefault="002F1945" w:rsidP="00E2485B">
            <w:pPr>
              <w:widowControl w:val="0"/>
              <w:jc w:val="both"/>
              <w:rPr>
                <w:sz w:val="20"/>
                <w:szCs w:val="20"/>
                <w:lang w:eastAsia="ru-RU"/>
              </w:rPr>
            </w:pPr>
            <w:r w:rsidRPr="00E2485B">
              <w:rPr>
                <w:bCs/>
                <w:sz w:val="20"/>
                <w:szCs w:val="20"/>
                <w:lang w:eastAsia="ru-RU"/>
              </w:rPr>
              <w:t>53394000</w:t>
            </w:r>
          </w:p>
        </w:tc>
        <w:tc>
          <w:tcPr>
            <w:tcW w:w="0" w:type="auto"/>
            <w:vAlign w:val="bottom"/>
          </w:tcPr>
          <w:p w:rsidR="002F1945" w:rsidRPr="00E2485B" w:rsidRDefault="002F1945" w:rsidP="00E2485B">
            <w:pPr>
              <w:widowControl w:val="0"/>
              <w:jc w:val="both"/>
              <w:rPr>
                <w:sz w:val="20"/>
                <w:szCs w:val="20"/>
                <w:lang w:eastAsia="ru-RU"/>
              </w:rPr>
            </w:pPr>
            <w:r w:rsidRPr="00E2485B">
              <w:rPr>
                <w:bCs/>
                <w:sz w:val="20"/>
                <w:szCs w:val="20"/>
                <w:lang w:eastAsia="ru-RU"/>
              </w:rPr>
              <w:t>42028760</w:t>
            </w:r>
          </w:p>
        </w:tc>
        <w:tc>
          <w:tcPr>
            <w:tcW w:w="0" w:type="auto"/>
            <w:vAlign w:val="bottom"/>
          </w:tcPr>
          <w:p w:rsidR="002F1945" w:rsidRPr="00E2485B" w:rsidRDefault="002F1945" w:rsidP="00E2485B">
            <w:pPr>
              <w:widowControl w:val="0"/>
              <w:jc w:val="both"/>
              <w:rPr>
                <w:sz w:val="20"/>
                <w:szCs w:val="20"/>
                <w:lang w:eastAsia="ru-RU"/>
              </w:rPr>
            </w:pPr>
            <w:r w:rsidRPr="00E2485B">
              <w:rPr>
                <w:bCs/>
                <w:sz w:val="20"/>
                <w:szCs w:val="20"/>
                <w:lang w:eastAsia="ru-RU"/>
              </w:rPr>
              <w:t>49337460</w:t>
            </w:r>
          </w:p>
        </w:tc>
      </w:tr>
      <w:tr w:rsidR="002F1945" w:rsidRPr="00E2485B" w:rsidTr="00E2485B">
        <w:trPr>
          <w:trHeight w:val="255"/>
        </w:trPr>
        <w:tc>
          <w:tcPr>
            <w:tcW w:w="4972" w:type="dxa"/>
            <w:vAlign w:val="bottom"/>
          </w:tcPr>
          <w:p w:rsidR="002F1945" w:rsidRPr="00E2485B" w:rsidRDefault="002F1945" w:rsidP="00E2485B">
            <w:pPr>
              <w:widowControl w:val="0"/>
              <w:jc w:val="both"/>
              <w:rPr>
                <w:sz w:val="20"/>
                <w:szCs w:val="20"/>
                <w:lang w:eastAsia="ru-RU"/>
              </w:rPr>
            </w:pPr>
            <w:r w:rsidRPr="00E2485B">
              <w:rPr>
                <w:sz w:val="20"/>
                <w:szCs w:val="20"/>
                <w:lang w:eastAsia="ru-RU"/>
              </w:rPr>
              <w:t>Прибыль до налогообложения (ВП – Об.Затр.)</w:t>
            </w:r>
          </w:p>
        </w:tc>
        <w:tc>
          <w:tcPr>
            <w:tcW w:w="0" w:type="auto"/>
            <w:vAlign w:val="bottom"/>
          </w:tcPr>
          <w:p w:rsidR="002F1945" w:rsidRPr="00E2485B" w:rsidRDefault="002F1945" w:rsidP="00E2485B">
            <w:pPr>
              <w:jc w:val="both"/>
              <w:rPr>
                <w:sz w:val="20"/>
                <w:szCs w:val="20"/>
              </w:rPr>
            </w:pPr>
            <w:r w:rsidRPr="00E2485B">
              <w:rPr>
                <w:sz w:val="20"/>
                <w:szCs w:val="20"/>
              </w:rPr>
              <w:t>84106000</w:t>
            </w:r>
          </w:p>
        </w:tc>
        <w:tc>
          <w:tcPr>
            <w:tcW w:w="0" w:type="auto"/>
            <w:vAlign w:val="bottom"/>
          </w:tcPr>
          <w:p w:rsidR="002F1945" w:rsidRPr="00E2485B" w:rsidRDefault="002F1945" w:rsidP="00E2485B">
            <w:pPr>
              <w:jc w:val="both"/>
              <w:rPr>
                <w:sz w:val="20"/>
                <w:szCs w:val="20"/>
              </w:rPr>
            </w:pPr>
            <w:r w:rsidRPr="00E2485B">
              <w:rPr>
                <w:sz w:val="20"/>
                <w:szCs w:val="20"/>
              </w:rPr>
              <w:t>87971240</w:t>
            </w:r>
          </w:p>
        </w:tc>
        <w:tc>
          <w:tcPr>
            <w:tcW w:w="0" w:type="auto"/>
            <w:vAlign w:val="bottom"/>
          </w:tcPr>
          <w:p w:rsidR="002F1945" w:rsidRPr="00E2485B" w:rsidRDefault="002F1945" w:rsidP="00E2485B">
            <w:pPr>
              <w:jc w:val="both"/>
              <w:rPr>
                <w:sz w:val="20"/>
                <w:szCs w:val="20"/>
              </w:rPr>
            </w:pPr>
            <w:r w:rsidRPr="00E2485B">
              <w:rPr>
                <w:sz w:val="20"/>
                <w:szCs w:val="20"/>
              </w:rPr>
              <w:t>85662540</w:t>
            </w:r>
          </w:p>
        </w:tc>
      </w:tr>
      <w:tr w:rsidR="002F1945" w:rsidRPr="00E2485B" w:rsidTr="00E2485B">
        <w:trPr>
          <w:trHeight w:val="255"/>
        </w:trPr>
        <w:tc>
          <w:tcPr>
            <w:tcW w:w="4972" w:type="dxa"/>
            <w:vAlign w:val="bottom"/>
          </w:tcPr>
          <w:p w:rsidR="002F1945" w:rsidRPr="00E2485B" w:rsidRDefault="002F1945" w:rsidP="00E2485B">
            <w:pPr>
              <w:widowControl w:val="0"/>
              <w:jc w:val="both"/>
              <w:rPr>
                <w:sz w:val="20"/>
                <w:szCs w:val="20"/>
                <w:lang w:eastAsia="ru-RU"/>
              </w:rPr>
            </w:pPr>
            <w:r w:rsidRPr="00E2485B">
              <w:rPr>
                <w:sz w:val="20"/>
                <w:szCs w:val="20"/>
                <w:lang w:eastAsia="ru-RU"/>
              </w:rPr>
              <w:t>Налог на прибыль (20%)</w:t>
            </w:r>
          </w:p>
        </w:tc>
        <w:tc>
          <w:tcPr>
            <w:tcW w:w="0" w:type="auto"/>
            <w:vAlign w:val="bottom"/>
          </w:tcPr>
          <w:p w:rsidR="002F1945" w:rsidRPr="00E2485B" w:rsidRDefault="002F1945" w:rsidP="00E2485B">
            <w:pPr>
              <w:jc w:val="both"/>
              <w:rPr>
                <w:sz w:val="20"/>
                <w:szCs w:val="20"/>
              </w:rPr>
            </w:pPr>
            <w:r w:rsidRPr="00E2485B">
              <w:rPr>
                <w:sz w:val="20"/>
                <w:szCs w:val="20"/>
              </w:rPr>
              <w:t>16821200</w:t>
            </w:r>
          </w:p>
        </w:tc>
        <w:tc>
          <w:tcPr>
            <w:tcW w:w="0" w:type="auto"/>
            <w:vAlign w:val="bottom"/>
          </w:tcPr>
          <w:p w:rsidR="002F1945" w:rsidRPr="00E2485B" w:rsidRDefault="002F1945" w:rsidP="00E2485B">
            <w:pPr>
              <w:jc w:val="both"/>
              <w:rPr>
                <w:sz w:val="20"/>
                <w:szCs w:val="20"/>
              </w:rPr>
            </w:pPr>
            <w:r w:rsidRPr="00E2485B">
              <w:rPr>
                <w:sz w:val="20"/>
                <w:szCs w:val="20"/>
              </w:rPr>
              <w:t>17594248</w:t>
            </w:r>
          </w:p>
        </w:tc>
        <w:tc>
          <w:tcPr>
            <w:tcW w:w="0" w:type="auto"/>
            <w:vAlign w:val="bottom"/>
          </w:tcPr>
          <w:p w:rsidR="002F1945" w:rsidRPr="00E2485B" w:rsidRDefault="002F1945" w:rsidP="00E2485B">
            <w:pPr>
              <w:jc w:val="both"/>
              <w:rPr>
                <w:sz w:val="20"/>
                <w:szCs w:val="20"/>
              </w:rPr>
            </w:pPr>
            <w:r w:rsidRPr="00E2485B">
              <w:rPr>
                <w:sz w:val="20"/>
                <w:szCs w:val="20"/>
              </w:rPr>
              <w:t>17132508</w:t>
            </w:r>
          </w:p>
        </w:tc>
      </w:tr>
      <w:tr w:rsidR="002F1945" w:rsidRPr="00E2485B" w:rsidTr="00E2485B">
        <w:trPr>
          <w:trHeight w:val="255"/>
        </w:trPr>
        <w:tc>
          <w:tcPr>
            <w:tcW w:w="4972" w:type="dxa"/>
            <w:vAlign w:val="bottom"/>
          </w:tcPr>
          <w:p w:rsidR="002F1945" w:rsidRPr="00E2485B" w:rsidRDefault="002F1945" w:rsidP="00E2485B">
            <w:pPr>
              <w:widowControl w:val="0"/>
              <w:jc w:val="both"/>
              <w:rPr>
                <w:sz w:val="20"/>
                <w:szCs w:val="20"/>
                <w:lang w:eastAsia="ru-RU"/>
              </w:rPr>
            </w:pPr>
            <w:r w:rsidRPr="00E2485B">
              <w:rPr>
                <w:sz w:val="20"/>
                <w:szCs w:val="20"/>
                <w:lang w:eastAsia="ru-RU"/>
              </w:rPr>
              <w:t>Чистая прибыль (прибыль до н/о - налог на прибыль)</w:t>
            </w:r>
          </w:p>
        </w:tc>
        <w:tc>
          <w:tcPr>
            <w:tcW w:w="0" w:type="auto"/>
            <w:vAlign w:val="bottom"/>
          </w:tcPr>
          <w:p w:rsidR="002F1945" w:rsidRPr="00E2485B" w:rsidRDefault="002F1945" w:rsidP="00E2485B">
            <w:pPr>
              <w:jc w:val="both"/>
              <w:rPr>
                <w:sz w:val="20"/>
                <w:szCs w:val="20"/>
              </w:rPr>
            </w:pPr>
            <w:r w:rsidRPr="00E2485B">
              <w:rPr>
                <w:sz w:val="20"/>
                <w:szCs w:val="20"/>
              </w:rPr>
              <w:t>67284800</w:t>
            </w:r>
          </w:p>
        </w:tc>
        <w:tc>
          <w:tcPr>
            <w:tcW w:w="0" w:type="auto"/>
            <w:vAlign w:val="bottom"/>
          </w:tcPr>
          <w:p w:rsidR="002F1945" w:rsidRPr="00E2485B" w:rsidRDefault="002F1945" w:rsidP="00E2485B">
            <w:pPr>
              <w:jc w:val="both"/>
              <w:rPr>
                <w:sz w:val="20"/>
                <w:szCs w:val="20"/>
              </w:rPr>
            </w:pPr>
            <w:r w:rsidRPr="00E2485B">
              <w:rPr>
                <w:sz w:val="20"/>
                <w:szCs w:val="20"/>
              </w:rPr>
              <w:t>70376992</w:t>
            </w:r>
          </w:p>
        </w:tc>
        <w:tc>
          <w:tcPr>
            <w:tcW w:w="0" w:type="auto"/>
            <w:vAlign w:val="bottom"/>
          </w:tcPr>
          <w:p w:rsidR="002F1945" w:rsidRPr="00E2485B" w:rsidRDefault="002F1945" w:rsidP="00E2485B">
            <w:pPr>
              <w:jc w:val="both"/>
              <w:rPr>
                <w:sz w:val="20"/>
                <w:szCs w:val="20"/>
              </w:rPr>
            </w:pPr>
            <w:r w:rsidRPr="00E2485B">
              <w:rPr>
                <w:sz w:val="20"/>
                <w:szCs w:val="20"/>
              </w:rPr>
              <w:t>68530032</w:t>
            </w:r>
          </w:p>
        </w:tc>
      </w:tr>
    </w:tbl>
    <w:p w:rsidR="00E2485B" w:rsidRDefault="00E2485B" w:rsidP="00900547">
      <w:pPr>
        <w:widowControl w:val="0"/>
        <w:ind w:firstLine="709"/>
        <w:jc w:val="both"/>
        <w:rPr>
          <w:szCs w:val="28"/>
          <w:lang w:eastAsia="ru-RU"/>
        </w:rPr>
      </w:pPr>
    </w:p>
    <w:p w:rsidR="002F1945" w:rsidRPr="00900547" w:rsidRDefault="002F1945" w:rsidP="00900547">
      <w:pPr>
        <w:widowControl w:val="0"/>
        <w:ind w:firstLine="709"/>
        <w:jc w:val="both"/>
        <w:rPr>
          <w:szCs w:val="28"/>
          <w:lang w:eastAsia="ru-RU"/>
        </w:rPr>
      </w:pPr>
      <w:r w:rsidRPr="00900547">
        <w:rPr>
          <w:szCs w:val="28"/>
          <w:lang w:eastAsia="ru-RU"/>
        </w:rPr>
        <w:t>Можно подвести первые итоги. Судя по чистой прибыли, привлекательней всех выглядит второй проект.</w:t>
      </w:r>
    </w:p>
    <w:p w:rsidR="004A5833" w:rsidRPr="00900547" w:rsidRDefault="004A5833" w:rsidP="00900547">
      <w:pPr>
        <w:pStyle w:val="afe"/>
        <w:rPr>
          <w:szCs w:val="28"/>
        </w:rPr>
      </w:pPr>
    </w:p>
    <w:p w:rsidR="004A5833" w:rsidRPr="00900547" w:rsidRDefault="004A5833" w:rsidP="00900547">
      <w:pPr>
        <w:pStyle w:val="210"/>
        <w:ind w:firstLine="709"/>
        <w:jc w:val="both"/>
        <w:outlineLvl w:val="9"/>
        <w:rPr>
          <w:b w:val="0"/>
        </w:rPr>
      </w:pPr>
      <w:bookmarkStart w:id="26" w:name="_Toc260740190"/>
      <w:bookmarkStart w:id="27" w:name="_Toc260740232"/>
      <w:r w:rsidRPr="00900547">
        <w:rPr>
          <w:b w:val="0"/>
        </w:rPr>
        <w:t>3.2 Оценка ожидаемой эффективности от реализации выбранной стратегии</w:t>
      </w:r>
      <w:bookmarkEnd w:id="26"/>
      <w:bookmarkEnd w:id="27"/>
      <w:r w:rsidRPr="00900547">
        <w:rPr>
          <w:b w:val="0"/>
        </w:rPr>
        <w:t xml:space="preserve"> </w:t>
      </w:r>
    </w:p>
    <w:p w:rsidR="004A5833" w:rsidRPr="00900547" w:rsidRDefault="004A5833" w:rsidP="00900547">
      <w:pPr>
        <w:pStyle w:val="afe"/>
        <w:rPr>
          <w:szCs w:val="28"/>
        </w:rPr>
      </w:pPr>
    </w:p>
    <w:p w:rsidR="002F1945" w:rsidRPr="00900547" w:rsidRDefault="002F1945" w:rsidP="00900547">
      <w:pPr>
        <w:widowControl w:val="0"/>
        <w:ind w:firstLine="709"/>
        <w:jc w:val="both"/>
        <w:rPr>
          <w:szCs w:val="28"/>
          <w:lang w:eastAsia="ru-RU"/>
        </w:rPr>
      </w:pPr>
      <w:r w:rsidRPr="00900547">
        <w:rPr>
          <w:szCs w:val="28"/>
          <w:lang w:eastAsia="ru-RU"/>
        </w:rPr>
        <w:t>Простой (бездисконтный) метод оценки окупаемости капитальных вложений основан на том, что определяется количество лет, необходимых для полного возмещения первоначальных капитальных затрат. Другими словами, устанавливается момент, когда денежный поток доходов от проекта сравнивается с общей суммой расходов по</w:t>
      </w:r>
      <w:r w:rsidR="00900547">
        <w:rPr>
          <w:szCs w:val="28"/>
          <w:lang w:eastAsia="ru-RU"/>
        </w:rPr>
        <w:t xml:space="preserve"> </w:t>
      </w:r>
      <w:r w:rsidRPr="00900547">
        <w:rPr>
          <w:szCs w:val="28"/>
          <w:lang w:eastAsia="ru-RU"/>
        </w:rPr>
        <w:t>данному проекту. Отбираются проекты с минимальными сроками окупаемости капитальных вложений. Данный метод позволяет оценить ликвидность и рискованность проекта. Этот метод не учитывает денежные поступления после истечения срока окупаемости проекта, возможности реинвестирования полученных от проекта доходов и временную стоимость вкладываемых в него денежных средств. Поэтому проекты с равными сроками окупаемости капитальных затрат, но различной временной структурой доходов признаются равноценными.</w:t>
      </w:r>
      <w:r w:rsidR="00900547">
        <w:rPr>
          <w:szCs w:val="28"/>
          <w:lang w:eastAsia="ru-RU"/>
        </w:rPr>
        <w:t xml:space="preserve"> </w:t>
      </w:r>
      <w:r w:rsidRPr="00900547">
        <w:rPr>
          <w:szCs w:val="28"/>
          <w:lang w:eastAsia="ru-RU"/>
        </w:rPr>
        <w:t>Рассчитаем окупаемость РР. Итак, нам известны стартовые инвестиционные затраты по проекту (</w:t>
      </w:r>
      <w:r w:rsidRPr="00900547">
        <w:rPr>
          <w:szCs w:val="28"/>
          <w:lang w:val="en-US" w:eastAsia="ru-RU"/>
        </w:rPr>
        <w:t>IC</w:t>
      </w:r>
      <w:r w:rsidRPr="00900547">
        <w:rPr>
          <w:szCs w:val="28"/>
          <w:lang w:eastAsia="ru-RU"/>
        </w:rPr>
        <w:t>). Также нам известны чистые денежные поступления (Р), которые составляют:</w:t>
      </w:r>
    </w:p>
    <w:p w:rsidR="002F1945" w:rsidRPr="00900547" w:rsidRDefault="002F1945" w:rsidP="00900547">
      <w:pPr>
        <w:widowControl w:val="0"/>
        <w:ind w:firstLine="709"/>
        <w:jc w:val="both"/>
        <w:rPr>
          <w:szCs w:val="28"/>
          <w:lang w:eastAsia="ru-RU"/>
        </w:rPr>
      </w:pPr>
      <w:r w:rsidRPr="00900547">
        <w:rPr>
          <w:szCs w:val="28"/>
          <w:lang w:eastAsia="ru-RU"/>
        </w:rPr>
        <w:t>Рассчитаем окупаемость по формуле (3.</w:t>
      </w:r>
      <w:r w:rsidR="00BA5833" w:rsidRPr="00900547">
        <w:rPr>
          <w:szCs w:val="28"/>
          <w:lang w:eastAsia="ru-RU"/>
        </w:rPr>
        <w:t>5</w:t>
      </w:r>
      <w:r w:rsidRPr="00900547">
        <w:rPr>
          <w:szCs w:val="28"/>
          <w:lang w:eastAsia="ru-RU"/>
        </w:rPr>
        <w:t>)</w:t>
      </w:r>
    </w:p>
    <w:p w:rsidR="00E2485B" w:rsidRDefault="00E2485B" w:rsidP="00900547">
      <w:pPr>
        <w:widowControl w:val="0"/>
        <w:ind w:firstLine="709"/>
        <w:jc w:val="both"/>
        <w:rPr>
          <w:bCs/>
          <w:szCs w:val="28"/>
          <w:lang w:eastAsia="ru-RU"/>
        </w:rPr>
      </w:pPr>
    </w:p>
    <w:p w:rsidR="002F1945" w:rsidRPr="00900547" w:rsidRDefault="002F1945" w:rsidP="00900547">
      <w:pPr>
        <w:widowControl w:val="0"/>
        <w:ind w:firstLine="709"/>
        <w:jc w:val="both"/>
        <w:rPr>
          <w:bCs/>
          <w:szCs w:val="28"/>
          <w:lang w:eastAsia="ru-RU"/>
        </w:rPr>
      </w:pPr>
      <w:r w:rsidRPr="00900547">
        <w:rPr>
          <w:bCs/>
          <w:szCs w:val="28"/>
          <w:lang w:eastAsia="ru-RU"/>
        </w:rPr>
        <w:t>РР=</w:t>
      </w:r>
      <w:r w:rsidRPr="00900547">
        <w:rPr>
          <w:bCs/>
          <w:szCs w:val="28"/>
          <w:lang w:val="en-US" w:eastAsia="ru-RU"/>
        </w:rPr>
        <w:t>IC</w:t>
      </w:r>
      <w:r w:rsidRPr="00900547">
        <w:rPr>
          <w:bCs/>
          <w:szCs w:val="28"/>
          <w:lang w:eastAsia="ru-RU"/>
        </w:rPr>
        <w:t>/Р,</w:t>
      </w:r>
      <w:r w:rsidR="00900547">
        <w:rPr>
          <w:bCs/>
          <w:szCs w:val="28"/>
          <w:lang w:eastAsia="ru-RU"/>
        </w:rPr>
        <w:t xml:space="preserve"> </w:t>
      </w:r>
      <w:r w:rsidR="0010592D">
        <w:rPr>
          <w:bCs/>
          <w:szCs w:val="28"/>
          <w:lang w:eastAsia="ru-RU"/>
        </w:rPr>
        <w:tab/>
      </w:r>
      <w:r w:rsidR="0010592D">
        <w:rPr>
          <w:bCs/>
          <w:szCs w:val="28"/>
          <w:lang w:eastAsia="ru-RU"/>
        </w:rPr>
        <w:tab/>
      </w:r>
      <w:r w:rsidR="0010592D">
        <w:rPr>
          <w:bCs/>
          <w:szCs w:val="28"/>
          <w:lang w:eastAsia="ru-RU"/>
        </w:rPr>
        <w:tab/>
      </w:r>
      <w:r w:rsidR="0010592D">
        <w:rPr>
          <w:bCs/>
          <w:szCs w:val="28"/>
          <w:lang w:eastAsia="ru-RU"/>
        </w:rPr>
        <w:tab/>
      </w:r>
      <w:r w:rsidR="0010592D">
        <w:rPr>
          <w:bCs/>
          <w:szCs w:val="28"/>
          <w:lang w:eastAsia="ru-RU"/>
        </w:rPr>
        <w:tab/>
      </w:r>
      <w:r w:rsidR="0010592D">
        <w:rPr>
          <w:bCs/>
          <w:szCs w:val="28"/>
          <w:lang w:eastAsia="ru-RU"/>
        </w:rPr>
        <w:tab/>
      </w:r>
      <w:r w:rsidR="0010592D">
        <w:rPr>
          <w:bCs/>
          <w:szCs w:val="28"/>
          <w:lang w:eastAsia="ru-RU"/>
        </w:rPr>
        <w:tab/>
      </w:r>
      <w:r w:rsidR="0010592D">
        <w:rPr>
          <w:bCs/>
          <w:szCs w:val="28"/>
          <w:lang w:eastAsia="ru-RU"/>
        </w:rPr>
        <w:tab/>
      </w:r>
      <w:r w:rsidR="0010592D">
        <w:rPr>
          <w:bCs/>
          <w:szCs w:val="28"/>
          <w:lang w:eastAsia="ru-RU"/>
        </w:rPr>
        <w:tab/>
      </w:r>
      <w:r w:rsidR="0010592D">
        <w:rPr>
          <w:bCs/>
          <w:szCs w:val="28"/>
          <w:lang w:eastAsia="ru-RU"/>
        </w:rPr>
        <w:tab/>
      </w:r>
      <w:r w:rsidRPr="00900547">
        <w:rPr>
          <w:bCs/>
          <w:szCs w:val="28"/>
          <w:lang w:eastAsia="ru-RU"/>
        </w:rPr>
        <w:t>(3.</w:t>
      </w:r>
      <w:r w:rsidR="001532C0" w:rsidRPr="00900547">
        <w:rPr>
          <w:bCs/>
          <w:szCs w:val="28"/>
          <w:lang w:eastAsia="ru-RU"/>
        </w:rPr>
        <w:t>5</w:t>
      </w:r>
      <w:r w:rsidRPr="00900547">
        <w:rPr>
          <w:bCs/>
          <w:szCs w:val="28"/>
          <w:lang w:eastAsia="ru-RU"/>
        </w:rPr>
        <w:t>)</w:t>
      </w:r>
    </w:p>
    <w:p w:rsidR="00E2485B" w:rsidRDefault="00E2485B" w:rsidP="00900547">
      <w:pPr>
        <w:widowControl w:val="0"/>
        <w:ind w:firstLine="709"/>
        <w:jc w:val="both"/>
        <w:rPr>
          <w:bCs/>
          <w:szCs w:val="28"/>
          <w:lang w:eastAsia="ru-RU"/>
        </w:rPr>
      </w:pPr>
    </w:p>
    <w:p w:rsidR="002F1945" w:rsidRPr="00900547" w:rsidRDefault="002F1945" w:rsidP="00900547">
      <w:pPr>
        <w:widowControl w:val="0"/>
        <w:ind w:firstLine="709"/>
        <w:jc w:val="both"/>
        <w:rPr>
          <w:bCs/>
          <w:szCs w:val="28"/>
          <w:lang w:eastAsia="ru-RU"/>
        </w:rPr>
      </w:pPr>
      <w:r w:rsidRPr="00900547">
        <w:rPr>
          <w:bCs/>
          <w:szCs w:val="28"/>
          <w:lang w:eastAsia="ru-RU"/>
        </w:rPr>
        <w:t>где</w:t>
      </w:r>
      <w:r w:rsidR="00900547">
        <w:rPr>
          <w:bCs/>
          <w:szCs w:val="28"/>
          <w:lang w:eastAsia="ru-RU"/>
        </w:rPr>
        <w:t xml:space="preserve"> </w:t>
      </w:r>
      <w:r w:rsidRPr="00900547">
        <w:rPr>
          <w:bCs/>
          <w:szCs w:val="28"/>
          <w:lang w:eastAsia="ru-RU"/>
        </w:rPr>
        <w:t xml:space="preserve">РР- окупаемость, </w:t>
      </w:r>
      <w:r w:rsidRPr="00900547">
        <w:rPr>
          <w:bCs/>
          <w:szCs w:val="28"/>
          <w:lang w:val="en-US" w:eastAsia="ru-RU"/>
        </w:rPr>
        <w:t>IC</w:t>
      </w:r>
      <w:r w:rsidRPr="00900547">
        <w:rPr>
          <w:bCs/>
          <w:szCs w:val="28"/>
          <w:lang w:eastAsia="ru-RU"/>
        </w:rPr>
        <w:t xml:space="preserve"> - стартовые инвестиционные затраты, Р - чистые денежные поступления.</w:t>
      </w:r>
    </w:p>
    <w:p w:rsidR="00E2485B" w:rsidRDefault="00E2485B" w:rsidP="00900547">
      <w:pPr>
        <w:widowControl w:val="0"/>
        <w:ind w:firstLine="709"/>
        <w:jc w:val="both"/>
        <w:rPr>
          <w:bCs/>
          <w:szCs w:val="28"/>
          <w:lang w:eastAsia="ru-RU"/>
        </w:rPr>
      </w:pPr>
    </w:p>
    <w:p w:rsidR="002F1945" w:rsidRPr="00900547" w:rsidRDefault="002F1945" w:rsidP="00900547">
      <w:pPr>
        <w:widowControl w:val="0"/>
        <w:ind w:firstLine="709"/>
        <w:jc w:val="both"/>
        <w:rPr>
          <w:bCs/>
          <w:szCs w:val="28"/>
          <w:lang w:eastAsia="ru-RU"/>
        </w:rPr>
      </w:pPr>
      <w:r w:rsidRPr="00900547">
        <w:rPr>
          <w:bCs/>
          <w:szCs w:val="28"/>
          <w:lang w:eastAsia="ru-RU"/>
        </w:rPr>
        <w:t>Таблица 3.</w:t>
      </w:r>
      <w:r w:rsidR="001532C0" w:rsidRPr="00900547">
        <w:rPr>
          <w:bCs/>
          <w:szCs w:val="28"/>
          <w:lang w:eastAsia="ru-RU"/>
        </w:rPr>
        <w:t>1</w:t>
      </w:r>
      <w:r w:rsidRPr="00900547">
        <w:rPr>
          <w:bCs/>
          <w:szCs w:val="28"/>
          <w:lang w:eastAsia="ru-RU"/>
        </w:rPr>
        <w:t>1</w:t>
      </w:r>
      <w:r w:rsidR="00E2485B">
        <w:rPr>
          <w:bCs/>
          <w:szCs w:val="28"/>
          <w:lang w:eastAsia="ru-RU"/>
        </w:rPr>
        <w:t xml:space="preserve"> </w:t>
      </w:r>
      <w:r w:rsidRPr="00900547">
        <w:rPr>
          <w:bCs/>
          <w:szCs w:val="28"/>
          <w:lang w:eastAsia="ru-RU"/>
        </w:rPr>
        <w:t>Расчет бездисконтной окупаемости капитальных вложений по проектам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1116"/>
        <w:gridCol w:w="1016"/>
        <w:gridCol w:w="1016"/>
      </w:tblGrid>
      <w:tr w:rsidR="002F1945" w:rsidRPr="00E2485B" w:rsidTr="00BA5833">
        <w:trPr>
          <w:jc w:val="center"/>
        </w:trPr>
        <w:tc>
          <w:tcPr>
            <w:tcW w:w="0" w:type="auto"/>
          </w:tcPr>
          <w:p w:rsidR="002F1945" w:rsidRPr="00E2485B" w:rsidRDefault="002F1945" w:rsidP="00E2485B">
            <w:pPr>
              <w:widowControl w:val="0"/>
              <w:jc w:val="both"/>
              <w:rPr>
                <w:bCs/>
                <w:sz w:val="20"/>
                <w:szCs w:val="20"/>
                <w:lang w:eastAsia="ru-RU"/>
              </w:rPr>
            </w:pPr>
            <w:r w:rsidRPr="00E2485B">
              <w:rPr>
                <w:bCs/>
                <w:sz w:val="20"/>
                <w:szCs w:val="20"/>
                <w:lang w:eastAsia="ru-RU"/>
              </w:rPr>
              <w:t>Показатели</w:t>
            </w:r>
          </w:p>
        </w:tc>
        <w:tc>
          <w:tcPr>
            <w:tcW w:w="0" w:type="auto"/>
          </w:tcPr>
          <w:p w:rsidR="002F1945" w:rsidRPr="00E2485B" w:rsidRDefault="002F1945" w:rsidP="00E2485B">
            <w:pPr>
              <w:widowControl w:val="0"/>
              <w:jc w:val="both"/>
              <w:rPr>
                <w:sz w:val="20"/>
                <w:szCs w:val="20"/>
                <w:lang w:eastAsia="ru-RU"/>
              </w:rPr>
            </w:pPr>
            <w:r w:rsidRPr="00E2485B">
              <w:rPr>
                <w:sz w:val="20"/>
                <w:szCs w:val="20"/>
                <w:lang w:eastAsia="ru-RU"/>
              </w:rPr>
              <w:t>Volvo</w:t>
            </w:r>
          </w:p>
        </w:tc>
        <w:tc>
          <w:tcPr>
            <w:tcW w:w="0" w:type="auto"/>
          </w:tcPr>
          <w:p w:rsidR="002F1945" w:rsidRPr="00E2485B" w:rsidRDefault="002F1945" w:rsidP="00E2485B">
            <w:pPr>
              <w:widowControl w:val="0"/>
              <w:jc w:val="both"/>
              <w:rPr>
                <w:sz w:val="20"/>
                <w:szCs w:val="20"/>
                <w:lang w:eastAsia="ru-RU"/>
              </w:rPr>
            </w:pPr>
            <w:r w:rsidRPr="00E2485B">
              <w:rPr>
                <w:sz w:val="20"/>
                <w:szCs w:val="20"/>
                <w:lang w:eastAsia="ru-RU"/>
              </w:rPr>
              <w:t>Scania</w:t>
            </w:r>
          </w:p>
        </w:tc>
        <w:tc>
          <w:tcPr>
            <w:tcW w:w="0" w:type="auto"/>
          </w:tcPr>
          <w:p w:rsidR="002F1945" w:rsidRPr="00E2485B" w:rsidRDefault="002F1945" w:rsidP="00E2485B">
            <w:pPr>
              <w:widowControl w:val="0"/>
              <w:jc w:val="both"/>
              <w:rPr>
                <w:sz w:val="20"/>
                <w:szCs w:val="20"/>
                <w:lang w:eastAsia="ru-RU"/>
              </w:rPr>
            </w:pPr>
            <w:r w:rsidRPr="00E2485B">
              <w:rPr>
                <w:sz w:val="20"/>
                <w:szCs w:val="20"/>
                <w:lang w:eastAsia="ru-RU"/>
              </w:rPr>
              <w:t>Mercedes</w:t>
            </w:r>
          </w:p>
        </w:tc>
      </w:tr>
      <w:tr w:rsidR="002F1945" w:rsidRPr="00E2485B" w:rsidTr="00BA5833">
        <w:trPr>
          <w:jc w:val="center"/>
        </w:trPr>
        <w:tc>
          <w:tcPr>
            <w:tcW w:w="0" w:type="auto"/>
          </w:tcPr>
          <w:p w:rsidR="002F1945" w:rsidRPr="00E2485B" w:rsidRDefault="002F1945" w:rsidP="00E2485B">
            <w:pPr>
              <w:widowControl w:val="0"/>
              <w:jc w:val="both"/>
              <w:rPr>
                <w:bCs/>
                <w:sz w:val="20"/>
                <w:szCs w:val="20"/>
                <w:lang w:eastAsia="ru-RU"/>
              </w:rPr>
            </w:pPr>
            <w:r w:rsidRPr="00E2485B">
              <w:rPr>
                <w:bCs/>
                <w:sz w:val="20"/>
                <w:szCs w:val="20"/>
                <w:lang w:eastAsia="ru-RU"/>
              </w:rPr>
              <w:t>Инвестиционные затраты</w:t>
            </w:r>
          </w:p>
        </w:tc>
        <w:tc>
          <w:tcPr>
            <w:tcW w:w="0" w:type="auto"/>
            <w:vAlign w:val="bottom"/>
          </w:tcPr>
          <w:p w:rsidR="002F1945" w:rsidRPr="00E2485B" w:rsidRDefault="002F1945" w:rsidP="00E2485B">
            <w:pPr>
              <w:jc w:val="both"/>
              <w:rPr>
                <w:sz w:val="20"/>
                <w:szCs w:val="20"/>
              </w:rPr>
            </w:pPr>
            <w:r w:rsidRPr="00E2485B">
              <w:rPr>
                <w:sz w:val="20"/>
                <w:szCs w:val="20"/>
              </w:rPr>
              <w:t>100109250</w:t>
            </w:r>
          </w:p>
        </w:tc>
        <w:tc>
          <w:tcPr>
            <w:tcW w:w="0" w:type="auto"/>
            <w:vAlign w:val="bottom"/>
          </w:tcPr>
          <w:p w:rsidR="002F1945" w:rsidRPr="00E2485B" w:rsidRDefault="002F1945" w:rsidP="00E2485B">
            <w:pPr>
              <w:jc w:val="both"/>
              <w:rPr>
                <w:sz w:val="20"/>
                <w:szCs w:val="20"/>
              </w:rPr>
            </w:pPr>
            <w:r w:rsidRPr="00E2485B">
              <w:rPr>
                <w:sz w:val="20"/>
                <w:szCs w:val="20"/>
              </w:rPr>
              <w:t>77115500</w:t>
            </w:r>
          </w:p>
        </w:tc>
        <w:tc>
          <w:tcPr>
            <w:tcW w:w="0" w:type="auto"/>
            <w:vAlign w:val="bottom"/>
          </w:tcPr>
          <w:p w:rsidR="002F1945" w:rsidRPr="00E2485B" w:rsidRDefault="002F1945" w:rsidP="00E2485B">
            <w:pPr>
              <w:jc w:val="both"/>
              <w:rPr>
                <w:sz w:val="20"/>
                <w:szCs w:val="20"/>
              </w:rPr>
            </w:pPr>
            <w:r w:rsidRPr="00E2485B">
              <w:rPr>
                <w:sz w:val="20"/>
                <w:szCs w:val="20"/>
              </w:rPr>
              <w:t>92194250</w:t>
            </w:r>
          </w:p>
        </w:tc>
      </w:tr>
      <w:tr w:rsidR="002F1945" w:rsidRPr="00E2485B" w:rsidTr="00BA5833">
        <w:trPr>
          <w:jc w:val="center"/>
        </w:trPr>
        <w:tc>
          <w:tcPr>
            <w:tcW w:w="0" w:type="auto"/>
          </w:tcPr>
          <w:p w:rsidR="002F1945" w:rsidRPr="00E2485B" w:rsidRDefault="002F1945" w:rsidP="00E2485B">
            <w:pPr>
              <w:widowControl w:val="0"/>
              <w:jc w:val="both"/>
              <w:rPr>
                <w:bCs/>
                <w:sz w:val="20"/>
                <w:szCs w:val="20"/>
                <w:lang w:eastAsia="ru-RU"/>
              </w:rPr>
            </w:pPr>
            <w:r w:rsidRPr="00E2485B">
              <w:rPr>
                <w:bCs/>
                <w:sz w:val="20"/>
                <w:szCs w:val="20"/>
                <w:lang w:eastAsia="ru-RU"/>
              </w:rPr>
              <w:t>Чистые денежные поступления</w:t>
            </w:r>
          </w:p>
        </w:tc>
        <w:tc>
          <w:tcPr>
            <w:tcW w:w="0" w:type="auto"/>
            <w:vAlign w:val="bottom"/>
          </w:tcPr>
          <w:p w:rsidR="002F1945" w:rsidRPr="00E2485B" w:rsidRDefault="002F1945" w:rsidP="00E2485B">
            <w:pPr>
              <w:jc w:val="both"/>
              <w:rPr>
                <w:sz w:val="20"/>
                <w:szCs w:val="20"/>
              </w:rPr>
            </w:pPr>
            <w:r w:rsidRPr="00E2485B">
              <w:rPr>
                <w:sz w:val="20"/>
                <w:szCs w:val="20"/>
              </w:rPr>
              <w:t>67284800</w:t>
            </w:r>
          </w:p>
        </w:tc>
        <w:tc>
          <w:tcPr>
            <w:tcW w:w="0" w:type="auto"/>
            <w:vAlign w:val="bottom"/>
          </w:tcPr>
          <w:p w:rsidR="002F1945" w:rsidRPr="00E2485B" w:rsidRDefault="002F1945" w:rsidP="00E2485B">
            <w:pPr>
              <w:jc w:val="both"/>
              <w:rPr>
                <w:sz w:val="20"/>
                <w:szCs w:val="20"/>
              </w:rPr>
            </w:pPr>
            <w:r w:rsidRPr="00E2485B">
              <w:rPr>
                <w:sz w:val="20"/>
                <w:szCs w:val="20"/>
              </w:rPr>
              <w:t>70376992</w:t>
            </w:r>
          </w:p>
        </w:tc>
        <w:tc>
          <w:tcPr>
            <w:tcW w:w="0" w:type="auto"/>
            <w:vAlign w:val="bottom"/>
          </w:tcPr>
          <w:p w:rsidR="002F1945" w:rsidRPr="00E2485B" w:rsidRDefault="002F1945" w:rsidP="00E2485B">
            <w:pPr>
              <w:jc w:val="both"/>
              <w:rPr>
                <w:sz w:val="20"/>
                <w:szCs w:val="20"/>
              </w:rPr>
            </w:pPr>
            <w:r w:rsidRPr="00E2485B">
              <w:rPr>
                <w:sz w:val="20"/>
                <w:szCs w:val="20"/>
              </w:rPr>
              <w:t>68530032</w:t>
            </w:r>
          </w:p>
        </w:tc>
      </w:tr>
      <w:tr w:rsidR="002F1945" w:rsidRPr="00E2485B" w:rsidTr="00BA5833">
        <w:trPr>
          <w:jc w:val="center"/>
        </w:trPr>
        <w:tc>
          <w:tcPr>
            <w:tcW w:w="0" w:type="auto"/>
          </w:tcPr>
          <w:p w:rsidR="002F1945" w:rsidRPr="00E2485B" w:rsidRDefault="002F1945" w:rsidP="00E2485B">
            <w:pPr>
              <w:widowControl w:val="0"/>
              <w:jc w:val="both"/>
              <w:rPr>
                <w:bCs/>
                <w:sz w:val="20"/>
                <w:szCs w:val="20"/>
                <w:lang w:eastAsia="ru-RU"/>
              </w:rPr>
            </w:pPr>
            <w:r w:rsidRPr="00E2485B">
              <w:rPr>
                <w:bCs/>
                <w:sz w:val="20"/>
                <w:szCs w:val="20"/>
                <w:lang w:eastAsia="ru-RU"/>
              </w:rPr>
              <w:t>РР, лет</w:t>
            </w:r>
          </w:p>
        </w:tc>
        <w:tc>
          <w:tcPr>
            <w:tcW w:w="0" w:type="auto"/>
            <w:vAlign w:val="bottom"/>
          </w:tcPr>
          <w:p w:rsidR="002F1945" w:rsidRPr="00E2485B" w:rsidRDefault="002F1945" w:rsidP="00E2485B">
            <w:pPr>
              <w:jc w:val="both"/>
              <w:rPr>
                <w:sz w:val="20"/>
                <w:szCs w:val="20"/>
              </w:rPr>
            </w:pPr>
            <w:r w:rsidRPr="00E2485B">
              <w:rPr>
                <w:sz w:val="20"/>
                <w:szCs w:val="20"/>
              </w:rPr>
              <w:t>1,49</w:t>
            </w:r>
          </w:p>
        </w:tc>
        <w:tc>
          <w:tcPr>
            <w:tcW w:w="0" w:type="auto"/>
            <w:vAlign w:val="bottom"/>
          </w:tcPr>
          <w:p w:rsidR="002F1945" w:rsidRPr="00E2485B" w:rsidRDefault="002F1945" w:rsidP="00E2485B">
            <w:pPr>
              <w:jc w:val="both"/>
              <w:rPr>
                <w:sz w:val="20"/>
                <w:szCs w:val="20"/>
              </w:rPr>
            </w:pPr>
            <w:r w:rsidRPr="00E2485B">
              <w:rPr>
                <w:sz w:val="20"/>
                <w:szCs w:val="20"/>
              </w:rPr>
              <w:t>1,10</w:t>
            </w:r>
          </w:p>
        </w:tc>
        <w:tc>
          <w:tcPr>
            <w:tcW w:w="0" w:type="auto"/>
            <w:vAlign w:val="bottom"/>
          </w:tcPr>
          <w:p w:rsidR="002F1945" w:rsidRPr="00E2485B" w:rsidRDefault="002F1945" w:rsidP="00E2485B">
            <w:pPr>
              <w:jc w:val="both"/>
              <w:rPr>
                <w:sz w:val="20"/>
                <w:szCs w:val="20"/>
              </w:rPr>
            </w:pPr>
            <w:r w:rsidRPr="00E2485B">
              <w:rPr>
                <w:sz w:val="20"/>
                <w:szCs w:val="20"/>
              </w:rPr>
              <w:t>1,35</w:t>
            </w:r>
          </w:p>
        </w:tc>
      </w:tr>
    </w:tbl>
    <w:p w:rsidR="001C79D1" w:rsidRDefault="001C79D1" w:rsidP="00900547">
      <w:pPr>
        <w:widowControl w:val="0"/>
        <w:ind w:firstLine="709"/>
        <w:jc w:val="both"/>
        <w:rPr>
          <w:szCs w:val="28"/>
          <w:lang w:eastAsia="ru-RU"/>
        </w:rPr>
      </w:pPr>
    </w:p>
    <w:p w:rsidR="002F1945" w:rsidRPr="00900547" w:rsidRDefault="002F1945" w:rsidP="00900547">
      <w:pPr>
        <w:widowControl w:val="0"/>
        <w:ind w:firstLine="709"/>
        <w:jc w:val="both"/>
        <w:rPr>
          <w:szCs w:val="28"/>
          <w:lang w:eastAsia="ru-RU"/>
        </w:rPr>
      </w:pPr>
      <w:r w:rsidRPr="00900547">
        <w:rPr>
          <w:szCs w:val="28"/>
          <w:lang w:eastAsia="ru-RU"/>
        </w:rPr>
        <w:t>После расчета окупаемости капитальных вложений видно, что проект под номером 2 имеет наименьший срок окупаемости.</w:t>
      </w:r>
      <w:r w:rsidR="00900547">
        <w:rPr>
          <w:szCs w:val="28"/>
          <w:lang w:eastAsia="ru-RU"/>
        </w:rPr>
        <w:t xml:space="preserve"> </w:t>
      </w:r>
    </w:p>
    <w:p w:rsidR="002F1945" w:rsidRPr="00900547" w:rsidRDefault="00BA5833" w:rsidP="00900547">
      <w:pPr>
        <w:widowControl w:val="0"/>
        <w:ind w:firstLine="709"/>
        <w:jc w:val="both"/>
        <w:rPr>
          <w:szCs w:val="28"/>
          <w:lang w:eastAsia="ru-RU"/>
        </w:rPr>
      </w:pPr>
      <w:r w:rsidRPr="00900547">
        <w:rPr>
          <w:szCs w:val="28"/>
          <w:lang w:eastAsia="ru-RU"/>
        </w:rPr>
        <w:t>Метод чистого дисконтированного дохода</w:t>
      </w:r>
      <w:r w:rsidR="002F1945" w:rsidRPr="00900547">
        <w:rPr>
          <w:szCs w:val="28"/>
          <w:lang w:eastAsia="ru-RU"/>
        </w:rPr>
        <w:t xml:space="preserve"> позволяет получить наиболее обобщенную характеристику результата инвестирования, т. е. конечный эффект в абсолютном выражении.</w:t>
      </w:r>
      <w:r w:rsidR="00900547">
        <w:rPr>
          <w:szCs w:val="28"/>
          <w:lang w:eastAsia="ru-RU"/>
        </w:rPr>
        <w:t xml:space="preserve"> </w:t>
      </w:r>
      <w:r w:rsidR="002F1945" w:rsidRPr="00900547">
        <w:rPr>
          <w:szCs w:val="28"/>
          <w:lang w:eastAsia="ru-RU"/>
        </w:rPr>
        <w:t>Чистая текущая стоимость выражает разницу между приведенными к настоящей стоимости (путем дисконтирования) суммой денежных потоков за период эксплуатации проекта и суммой инвестированных в его реализацию денежных средств. Расчет чистой текущей стоимости (</w:t>
      </w:r>
      <w:r w:rsidR="002F1945" w:rsidRPr="00900547">
        <w:rPr>
          <w:szCs w:val="28"/>
          <w:lang w:val="en-US" w:eastAsia="ru-RU"/>
        </w:rPr>
        <w:t>NPV</w:t>
      </w:r>
      <w:r w:rsidR="002F1945" w:rsidRPr="00900547">
        <w:rPr>
          <w:szCs w:val="28"/>
          <w:lang w:eastAsia="ru-RU"/>
        </w:rPr>
        <w:t>) по методу чистого дисконтированного дохода производится по формуле (3.</w:t>
      </w:r>
      <w:r w:rsidRPr="00900547">
        <w:rPr>
          <w:szCs w:val="28"/>
          <w:lang w:eastAsia="ru-RU"/>
        </w:rPr>
        <w:t>6</w:t>
      </w:r>
      <w:r w:rsidR="002F1945" w:rsidRPr="00900547">
        <w:rPr>
          <w:szCs w:val="28"/>
          <w:lang w:eastAsia="ru-RU"/>
        </w:rPr>
        <w:t>)</w:t>
      </w:r>
    </w:p>
    <w:p w:rsidR="002F1945" w:rsidRPr="002620EE" w:rsidRDefault="002F1945" w:rsidP="00900547">
      <w:pPr>
        <w:widowControl w:val="0"/>
        <w:ind w:firstLine="709"/>
        <w:jc w:val="both"/>
        <w:rPr>
          <w:szCs w:val="28"/>
          <w:lang w:val="en-US" w:eastAsia="ru-RU"/>
        </w:rPr>
      </w:pPr>
      <w:r w:rsidRPr="00900547">
        <w:rPr>
          <w:szCs w:val="28"/>
          <w:lang w:val="en-US" w:eastAsia="ru-RU"/>
        </w:rPr>
        <w:t>NPV</w:t>
      </w:r>
      <w:r w:rsidRPr="002620EE">
        <w:rPr>
          <w:szCs w:val="28"/>
          <w:lang w:val="en-US" w:eastAsia="ru-RU"/>
        </w:rPr>
        <w:t xml:space="preserve"> = </w:t>
      </w:r>
      <w:bookmarkStart w:id="28" w:name="OLE_LINK1"/>
      <w:bookmarkStart w:id="29" w:name="OLE_LINK2"/>
      <w:r w:rsidRPr="002620EE">
        <w:rPr>
          <w:szCs w:val="28"/>
          <w:lang w:val="en-US" w:eastAsia="ru-RU"/>
        </w:rPr>
        <w:t>[</w:t>
      </w:r>
      <w:r w:rsidRPr="00900547">
        <w:rPr>
          <w:szCs w:val="28"/>
          <w:lang w:val="en-US" w:eastAsia="ru-RU"/>
        </w:rPr>
        <w:t>P</w:t>
      </w:r>
      <w:r w:rsidRPr="002620EE">
        <w:rPr>
          <w:szCs w:val="28"/>
          <w:lang w:val="en-US" w:eastAsia="ru-RU"/>
        </w:rPr>
        <w:t>1 / (1+</w:t>
      </w:r>
      <w:r w:rsidRPr="00900547">
        <w:rPr>
          <w:szCs w:val="28"/>
          <w:lang w:val="en-US" w:eastAsia="ru-RU"/>
        </w:rPr>
        <w:t>r</w:t>
      </w:r>
      <w:r w:rsidRPr="002620EE">
        <w:rPr>
          <w:szCs w:val="28"/>
          <w:lang w:val="en-US" w:eastAsia="ru-RU"/>
        </w:rPr>
        <w:t xml:space="preserve">) + </w:t>
      </w:r>
      <w:r w:rsidRPr="00900547">
        <w:rPr>
          <w:szCs w:val="28"/>
          <w:lang w:val="en-US" w:eastAsia="ru-RU"/>
        </w:rPr>
        <w:t>P</w:t>
      </w:r>
      <w:r w:rsidRPr="002620EE">
        <w:rPr>
          <w:szCs w:val="28"/>
          <w:lang w:val="en-US" w:eastAsia="ru-RU"/>
        </w:rPr>
        <w:t>2 / (1+</w:t>
      </w:r>
      <w:r w:rsidRPr="00900547">
        <w:rPr>
          <w:szCs w:val="28"/>
          <w:lang w:val="en-US" w:eastAsia="ru-RU"/>
        </w:rPr>
        <w:t>r</w:t>
      </w:r>
      <w:r w:rsidRPr="002620EE">
        <w:rPr>
          <w:szCs w:val="28"/>
          <w:lang w:val="en-US" w:eastAsia="ru-RU"/>
        </w:rPr>
        <w:t xml:space="preserve">)^2 +….+ </w:t>
      </w:r>
      <w:r w:rsidRPr="00900547">
        <w:rPr>
          <w:szCs w:val="28"/>
          <w:lang w:val="en-US" w:eastAsia="ru-RU"/>
        </w:rPr>
        <w:t>Pi</w:t>
      </w:r>
      <w:r w:rsidRPr="002620EE">
        <w:rPr>
          <w:szCs w:val="28"/>
          <w:lang w:val="en-US" w:eastAsia="ru-RU"/>
        </w:rPr>
        <w:t xml:space="preserve"> / (1+</w:t>
      </w:r>
      <w:r w:rsidRPr="00900547">
        <w:rPr>
          <w:szCs w:val="28"/>
          <w:lang w:val="en-US" w:eastAsia="ru-RU"/>
        </w:rPr>
        <w:t>r</w:t>
      </w:r>
      <w:r w:rsidRPr="002620EE">
        <w:rPr>
          <w:szCs w:val="28"/>
          <w:lang w:val="en-US" w:eastAsia="ru-RU"/>
        </w:rPr>
        <w:t>)^</w:t>
      </w:r>
      <w:r w:rsidRPr="00900547">
        <w:rPr>
          <w:szCs w:val="28"/>
          <w:lang w:val="en-US" w:eastAsia="ru-RU"/>
        </w:rPr>
        <w:t>n</w:t>
      </w:r>
      <w:r w:rsidRPr="002620EE">
        <w:rPr>
          <w:szCs w:val="28"/>
          <w:lang w:val="en-US" w:eastAsia="ru-RU"/>
        </w:rPr>
        <w:t xml:space="preserve"> ] – </w:t>
      </w:r>
      <w:r w:rsidRPr="00900547">
        <w:rPr>
          <w:szCs w:val="28"/>
          <w:lang w:val="en-US" w:eastAsia="ru-RU"/>
        </w:rPr>
        <w:t>IC</w:t>
      </w:r>
      <w:r w:rsidRPr="002620EE">
        <w:rPr>
          <w:szCs w:val="28"/>
          <w:lang w:val="en-US" w:eastAsia="ru-RU"/>
        </w:rPr>
        <w:t>,</w:t>
      </w:r>
      <w:r w:rsidR="00900547" w:rsidRPr="002620EE">
        <w:rPr>
          <w:szCs w:val="28"/>
          <w:lang w:val="en-US" w:eastAsia="ru-RU"/>
        </w:rPr>
        <w:t xml:space="preserve"> </w:t>
      </w:r>
      <w:bookmarkEnd w:id="28"/>
      <w:bookmarkEnd w:id="29"/>
      <w:r w:rsidR="001C79D1" w:rsidRPr="002620EE">
        <w:rPr>
          <w:szCs w:val="28"/>
          <w:lang w:val="en-US" w:eastAsia="ru-RU"/>
        </w:rPr>
        <w:tab/>
      </w:r>
      <w:r w:rsidR="001C79D1" w:rsidRPr="002620EE">
        <w:rPr>
          <w:szCs w:val="28"/>
          <w:lang w:val="en-US" w:eastAsia="ru-RU"/>
        </w:rPr>
        <w:tab/>
      </w:r>
      <w:r w:rsidRPr="002620EE">
        <w:rPr>
          <w:szCs w:val="28"/>
          <w:lang w:val="en-US" w:eastAsia="ru-RU"/>
        </w:rPr>
        <w:t>(3.</w:t>
      </w:r>
      <w:r w:rsidR="00BA5833" w:rsidRPr="002620EE">
        <w:rPr>
          <w:szCs w:val="28"/>
          <w:lang w:val="en-US" w:eastAsia="ru-RU"/>
        </w:rPr>
        <w:t>6</w:t>
      </w:r>
      <w:r w:rsidRPr="002620EE">
        <w:rPr>
          <w:szCs w:val="28"/>
          <w:lang w:val="en-US" w:eastAsia="ru-RU"/>
        </w:rPr>
        <w:t>)</w:t>
      </w:r>
    </w:p>
    <w:p w:rsidR="001C79D1" w:rsidRPr="002620EE" w:rsidRDefault="001C79D1" w:rsidP="00900547">
      <w:pPr>
        <w:widowControl w:val="0"/>
        <w:ind w:firstLine="709"/>
        <w:jc w:val="both"/>
        <w:rPr>
          <w:szCs w:val="28"/>
          <w:lang w:val="en-US" w:eastAsia="ru-RU"/>
        </w:rPr>
      </w:pPr>
    </w:p>
    <w:p w:rsidR="002F1945" w:rsidRPr="00900547" w:rsidRDefault="002F1945" w:rsidP="00900547">
      <w:pPr>
        <w:widowControl w:val="0"/>
        <w:ind w:firstLine="709"/>
        <w:jc w:val="both"/>
        <w:rPr>
          <w:szCs w:val="28"/>
          <w:lang w:eastAsia="ru-RU"/>
        </w:rPr>
      </w:pPr>
      <w:r w:rsidRPr="00900547">
        <w:rPr>
          <w:szCs w:val="28"/>
          <w:lang w:eastAsia="ru-RU"/>
        </w:rPr>
        <w:t xml:space="preserve">где Р – чистые денежные поступления за год, </w:t>
      </w:r>
      <w:r w:rsidRPr="00900547">
        <w:rPr>
          <w:szCs w:val="28"/>
          <w:lang w:val="en-US" w:eastAsia="ru-RU"/>
        </w:rPr>
        <w:t>r</w:t>
      </w:r>
      <w:r w:rsidRPr="00900547">
        <w:rPr>
          <w:szCs w:val="28"/>
          <w:lang w:eastAsia="ru-RU"/>
        </w:rPr>
        <w:t xml:space="preserve"> – цена капитала, </w:t>
      </w:r>
      <w:r w:rsidRPr="00900547">
        <w:rPr>
          <w:szCs w:val="28"/>
          <w:lang w:val="en-US" w:eastAsia="ru-RU"/>
        </w:rPr>
        <w:t>IC</w:t>
      </w:r>
      <w:r w:rsidRPr="00900547">
        <w:rPr>
          <w:szCs w:val="28"/>
          <w:lang w:eastAsia="ru-RU"/>
        </w:rPr>
        <w:t xml:space="preserve"> – величина инвестиций.</w:t>
      </w:r>
    </w:p>
    <w:p w:rsidR="002F1945" w:rsidRPr="00900547" w:rsidRDefault="002F1945" w:rsidP="00900547">
      <w:pPr>
        <w:widowControl w:val="0"/>
        <w:ind w:firstLine="709"/>
        <w:jc w:val="both"/>
        <w:rPr>
          <w:szCs w:val="28"/>
          <w:lang w:eastAsia="ru-RU"/>
        </w:rPr>
      </w:pPr>
      <w:r w:rsidRPr="00900547">
        <w:rPr>
          <w:szCs w:val="28"/>
          <w:lang w:eastAsia="ru-RU"/>
        </w:rPr>
        <w:t>Интегральный эффект (</w:t>
      </w:r>
      <w:r w:rsidRPr="00900547">
        <w:rPr>
          <w:szCs w:val="28"/>
          <w:lang w:val="en-US" w:eastAsia="ru-RU"/>
        </w:rPr>
        <w:t>NPV</w:t>
      </w:r>
      <w:r w:rsidRPr="00900547">
        <w:rPr>
          <w:szCs w:val="28"/>
          <w:lang w:eastAsia="ru-RU"/>
        </w:rPr>
        <w:t xml:space="preserve">) является важнейшим показателем оценки эффективности инвестиционных проектов. Экономический смысл показателя </w:t>
      </w:r>
      <w:r w:rsidRPr="00900547">
        <w:rPr>
          <w:szCs w:val="28"/>
          <w:lang w:val="en-US" w:eastAsia="ru-RU"/>
        </w:rPr>
        <w:t>NPV</w:t>
      </w:r>
      <w:r w:rsidRPr="00900547">
        <w:rPr>
          <w:szCs w:val="28"/>
          <w:lang w:eastAsia="ru-RU"/>
        </w:rPr>
        <w:t xml:space="preserve"> можно интерпретировать как результат от реализации проекта, получаемый немедленно после принятия решения об осуществлении данного проекта, так как при его расчете учитывается фактор времени. Однако величина </w:t>
      </w:r>
      <w:r w:rsidRPr="00900547">
        <w:rPr>
          <w:szCs w:val="28"/>
          <w:lang w:val="en-US" w:eastAsia="ru-RU"/>
        </w:rPr>
        <w:t>NPV</w:t>
      </w:r>
      <w:r w:rsidRPr="00900547">
        <w:rPr>
          <w:szCs w:val="28"/>
          <w:lang w:eastAsia="ru-RU"/>
        </w:rPr>
        <w:t xml:space="preserve"> не учитывает размеров проекта.</w:t>
      </w:r>
      <w:r w:rsidR="00900547">
        <w:rPr>
          <w:szCs w:val="28"/>
          <w:lang w:eastAsia="ru-RU"/>
        </w:rPr>
        <w:t xml:space="preserve"> </w:t>
      </w:r>
      <w:r w:rsidRPr="00900547">
        <w:rPr>
          <w:szCs w:val="28"/>
          <w:lang w:eastAsia="ru-RU"/>
        </w:rPr>
        <w:t xml:space="preserve">Согласно расчетам в разделе 2, </w:t>
      </w:r>
      <w:r w:rsidRPr="00900547">
        <w:rPr>
          <w:szCs w:val="28"/>
          <w:lang w:val="en-US" w:eastAsia="ru-RU"/>
        </w:rPr>
        <w:t>r</w:t>
      </w:r>
      <w:r w:rsidRPr="00900547">
        <w:rPr>
          <w:szCs w:val="28"/>
          <w:lang w:eastAsia="ru-RU"/>
        </w:rPr>
        <w:t xml:space="preserve">=16%. Расчет </w:t>
      </w:r>
      <w:r w:rsidRPr="00900547">
        <w:rPr>
          <w:szCs w:val="28"/>
          <w:lang w:val="en-US" w:eastAsia="ru-RU"/>
        </w:rPr>
        <w:t>NPV</w:t>
      </w:r>
      <w:r w:rsidRPr="00900547">
        <w:rPr>
          <w:szCs w:val="28"/>
          <w:lang w:eastAsia="ru-RU"/>
        </w:rPr>
        <w:t xml:space="preserve"> для первого проекта произведен в таблице 3.</w:t>
      </w:r>
      <w:r w:rsidR="00BA5833" w:rsidRPr="00900547">
        <w:rPr>
          <w:szCs w:val="28"/>
          <w:lang w:eastAsia="ru-RU"/>
        </w:rPr>
        <w:t>1</w:t>
      </w:r>
      <w:r w:rsidRPr="00900547">
        <w:rPr>
          <w:szCs w:val="28"/>
          <w:lang w:eastAsia="ru-RU"/>
        </w:rPr>
        <w:t>2, для второго проекта в табл. 3.</w:t>
      </w:r>
      <w:r w:rsidR="00BA5833" w:rsidRPr="00900547">
        <w:rPr>
          <w:szCs w:val="28"/>
          <w:lang w:eastAsia="ru-RU"/>
        </w:rPr>
        <w:t>1</w:t>
      </w:r>
      <w:r w:rsidRPr="00900547">
        <w:rPr>
          <w:szCs w:val="28"/>
          <w:lang w:eastAsia="ru-RU"/>
        </w:rPr>
        <w:t>3, для третьего, соответственно, в табл. 3.</w:t>
      </w:r>
      <w:r w:rsidR="00BA5833" w:rsidRPr="00900547">
        <w:rPr>
          <w:szCs w:val="28"/>
          <w:lang w:eastAsia="ru-RU"/>
        </w:rPr>
        <w:t>1</w:t>
      </w:r>
      <w:r w:rsidRPr="00900547">
        <w:rPr>
          <w:szCs w:val="28"/>
          <w:lang w:eastAsia="ru-RU"/>
        </w:rPr>
        <w:t>4.</w:t>
      </w:r>
    </w:p>
    <w:p w:rsidR="001C79D1" w:rsidRDefault="001C79D1" w:rsidP="00900547">
      <w:pPr>
        <w:widowControl w:val="0"/>
        <w:ind w:firstLine="709"/>
        <w:jc w:val="both"/>
        <w:rPr>
          <w:szCs w:val="28"/>
          <w:lang w:eastAsia="ru-RU"/>
        </w:rPr>
      </w:pPr>
    </w:p>
    <w:p w:rsidR="002F1945" w:rsidRPr="00900547" w:rsidRDefault="002F1945" w:rsidP="00900547">
      <w:pPr>
        <w:widowControl w:val="0"/>
        <w:ind w:firstLine="709"/>
        <w:jc w:val="both"/>
        <w:rPr>
          <w:szCs w:val="28"/>
          <w:lang w:eastAsia="ru-RU"/>
        </w:rPr>
      </w:pPr>
      <w:r w:rsidRPr="00900547">
        <w:rPr>
          <w:szCs w:val="28"/>
          <w:lang w:eastAsia="ru-RU"/>
        </w:rPr>
        <w:t>Таблица 3.</w:t>
      </w:r>
      <w:r w:rsidR="00BA5833" w:rsidRPr="00900547">
        <w:rPr>
          <w:szCs w:val="28"/>
          <w:lang w:eastAsia="ru-RU"/>
        </w:rPr>
        <w:t>1</w:t>
      </w:r>
      <w:r w:rsidRPr="00900547">
        <w:rPr>
          <w:szCs w:val="28"/>
          <w:lang w:eastAsia="ru-RU"/>
        </w:rPr>
        <w:t>2</w:t>
      </w:r>
      <w:r w:rsidR="001C79D1">
        <w:rPr>
          <w:szCs w:val="28"/>
          <w:lang w:eastAsia="ru-RU"/>
        </w:rPr>
        <w:t xml:space="preserve"> </w:t>
      </w:r>
      <w:r w:rsidRPr="00900547">
        <w:rPr>
          <w:szCs w:val="28"/>
          <w:lang w:eastAsia="ru-RU"/>
        </w:rPr>
        <w:t xml:space="preserve">Расчет </w:t>
      </w:r>
      <w:r w:rsidRPr="00900547">
        <w:rPr>
          <w:szCs w:val="28"/>
          <w:lang w:val="en-US" w:eastAsia="ru-RU"/>
        </w:rPr>
        <w:t>NPV</w:t>
      </w:r>
      <w:r w:rsidRPr="00900547">
        <w:rPr>
          <w:szCs w:val="28"/>
          <w:lang w:eastAsia="ru-RU"/>
        </w:rPr>
        <w:t xml:space="preserve"> для первого проекта</w:t>
      </w:r>
    </w:p>
    <w:tbl>
      <w:tblPr>
        <w:tblW w:w="8936" w:type="dxa"/>
        <w:tblInd w:w="392" w:type="dxa"/>
        <w:tblLayout w:type="fixed"/>
        <w:tblLook w:val="0000" w:firstRow="0" w:lastRow="0" w:firstColumn="0" w:lastColumn="0" w:noHBand="0" w:noVBand="0"/>
      </w:tblPr>
      <w:tblGrid>
        <w:gridCol w:w="615"/>
        <w:gridCol w:w="2094"/>
        <w:gridCol w:w="1325"/>
        <w:gridCol w:w="2325"/>
        <w:gridCol w:w="1311"/>
        <w:gridCol w:w="1266"/>
      </w:tblGrid>
      <w:tr w:rsidR="002F1945" w:rsidRPr="001C79D1" w:rsidTr="001C79D1">
        <w:trPr>
          <w:trHeight w:val="795"/>
        </w:trPr>
        <w:tc>
          <w:tcPr>
            <w:tcW w:w="615" w:type="dxa"/>
            <w:tcBorders>
              <w:top w:val="single" w:sz="4" w:space="0" w:color="auto"/>
              <w:left w:val="single" w:sz="4" w:space="0" w:color="auto"/>
              <w:bottom w:val="single" w:sz="4" w:space="0" w:color="auto"/>
              <w:right w:val="single" w:sz="4" w:space="0" w:color="auto"/>
            </w:tcBorders>
            <w:vAlign w:val="bottom"/>
          </w:tcPr>
          <w:p w:rsidR="002F1945" w:rsidRPr="001C79D1" w:rsidRDefault="002F1945" w:rsidP="001C79D1">
            <w:pPr>
              <w:widowControl w:val="0"/>
              <w:jc w:val="both"/>
              <w:rPr>
                <w:sz w:val="20"/>
                <w:szCs w:val="20"/>
                <w:lang w:eastAsia="ru-RU"/>
              </w:rPr>
            </w:pPr>
            <w:r w:rsidRPr="001C79D1">
              <w:rPr>
                <w:sz w:val="20"/>
                <w:szCs w:val="20"/>
                <w:lang w:eastAsia="ru-RU"/>
              </w:rPr>
              <w:t>Год n</w:t>
            </w:r>
          </w:p>
        </w:tc>
        <w:tc>
          <w:tcPr>
            <w:tcW w:w="2094" w:type="dxa"/>
            <w:tcBorders>
              <w:top w:val="single" w:sz="4" w:space="0" w:color="auto"/>
              <w:left w:val="single" w:sz="4" w:space="0" w:color="auto"/>
              <w:bottom w:val="single" w:sz="4" w:space="0" w:color="auto"/>
              <w:right w:val="single" w:sz="4" w:space="0" w:color="auto"/>
            </w:tcBorders>
            <w:vAlign w:val="bottom"/>
          </w:tcPr>
          <w:p w:rsidR="002F1945" w:rsidRPr="001C79D1" w:rsidRDefault="00BA5833" w:rsidP="001C79D1">
            <w:pPr>
              <w:widowControl w:val="0"/>
              <w:jc w:val="both"/>
              <w:rPr>
                <w:sz w:val="20"/>
                <w:szCs w:val="20"/>
                <w:lang w:eastAsia="ru-RU"/>
              </w:rPr>
            </w:pPr>
            <w:r w:rsidRPr="001C79D1">
              <w:rPr>
                <w:sz w:val="20"/>
                <w:szCs w:val="20"/>
                <w:lang w:eastAsia="ru-RU"/>
              </w:rPr>
              <w:t xml:space="preserve">Чистые денежные поступления, </w:t>
            </w:r>
            <w:r w:rsidR="002F1945" w:rsidRPr="001C79D1">
              <w:rPr>
                <w:sz w:val="20"/>
                <w:szCs w:val="20"/>
                <w:lang w:eastAsia="ru-RU"/>
              </w:rPr>
              <w:t>Рi</w:t>
            </w:r>
          </w:p>
        </w:tc>
        <w:tc>
          <w:tcPr>
            <w:tcW w:w="1325" w:type="dxa"/>
            <w:tcBorders>
              <w:top w:val="single" w:sz="4" w:space="0" w:color="auto"/>
              <w:left w:val="nil"/>
              <w:bottom w:val="single" w:sz="4" w:space="0" w:color="auto"/>
              <w:right w:val="single" w:sz="4" w:space="0" w:color="auto"/>
            </w:tcBorders>
            <w:vAlign w:val="bottom"/>
          </w:tcPr>
          <w:p w:rsidR="002F1945" w:rsidRPr="001C79D1" w:rsidRDefault="002F1945" w:rsidP="001C79D1">
            <w:pPr>
              <w:widowControl w:val="0"/>
              <w:jc w:val="both"/>
              <w:rPr>
                <w:sz w:val="20"/>
                <w:szCs w:val="20"/>
                <w:lang w:eastAsia="ru-RU"/>
              </w:rPr>
            </w:pPr>
            <w:r w:rsidRPr="001C79D1">
              <w:rPr>
                <w:sz w:val="20"/>
                <w:szCs w:val="20"/>
                <w:lang w:eastAsia="ru-RU"/>
              </w:rPr>
              <w:t>Норма дисконта</w:t>
            </w:r>
          </w:p>
        </w:tc>
        <w:tc>
          <w:tcPr>
            <w:tcW w:w="2325" w:type="dxa"/>
            <w:tcBorders>
              <w:top w:val="single" w:sz="4" w:space="0" w:color="auto"/>
              <w:left w:val="nil"/>
              <w:bottom w:val="single" w:sz="4" w:space="0" w:color="auto"/>
              <w:right w:val="single" w:sz="4" w:space="0" w:color="auto"/>
            </w:tcBorders>
            <w:vAlign w:val="bottom"/>
          </w:tcPr>
          <w:p w:rsidR="002F1945" w:rsidRPr="001C79D1" w:rsidRDefault="002F1945" w:rsidP="001C79D1">
            <w:pPr>
              <w:widowControl w:val="0"/>
              <w:jc w:val="both"/>
              <w:rPr>
                <w:sz w:val="20"/>
                <w:szCs w:val="20"/>
                <w:lang w:eastAsia="ru-RU"/>
              </w:rPr>
            </w:pPr>
            <w:r w:rsidRPr="001C79D1">
              <w:rPr>
                <w:sz w:val="20"/>
                <w:szCs w:val="20"/>
                <w:lang w:eastAsia="ru-RU"/>
              </w:rPr>
              <w:t>Дисконтированные денежные поступления</w:t>
            </w:r>
          </w:p>
        </w:tc>
        <w:tc>
          <w:tcPr>
            <w:tcW w:w="1311" w:type="dxa"/>
            <w:tcBorders>
              <w:top w:val="single" w:sz="4" w:space="0" w:color="auto"/>
              <w:left w:val="nil"/>
              <w:bottom w:val="single" w:sz="4" w:space="0" w:color="auto"/>
              <w:right w:val="single" w:sz="4" w:space="0" w:color="auto"/>
            </w:tcBorders>
            <w:vAlign w:val="bottom"/>
          </w:tcPr>
          <w:p w:rsidR="002F1945" w:rsidRPr="001C79D1" w:rsidRDefault="002F1945" w:rsidP="001C79D1">
            <w:pPr>
              <w:widowControl w:val="0"/>
              <w:jc w:val="both"/>
              <w:rPr>
                <w:sz w:val="20"/>
                <w:szCs w:val="20"/>
                <w:lang w:eastAsia="ru-RU"/>
              </w:rPr>
            </w:pPr>
            <w:r w:rsidRPr="001C79D1">
              <w:rPr>
                <w:sz w:val="20"/>
                <w:szCs w:val="20"/>
                <w:lang w:eastAsia="ru-RU"/>
              </w:rPr>
              <w:t>Инвестиционные затраты IC</w:t>
            </w:r>
          </w:p>
        </w:tc>
        <w:tc>
          <w:tcPr>
            <w:tcW w:w="1266" w:type="dxa"/>
            <w:tcBorders>
              <w:top w:val="single" w:sz="4" w:space="0" w:color="auto"/>
              <w:left w:val="nil"/>
              <w:bottom w:val="single" w:sz="4" w:space="0" w:color="auto"/>
              <w:right w:val="single" w:sz="4" w:space="0" w:color="auto"/>
            </w:tcBorders>
            <w:vAlign w:val="bottom"/>
          </w:tcPr>
          <w:p w:rsidR="002F1945" w:rsidRPr="001C79D1" w:rsidRDefault="002F1945" w:rsidP="001C79D1">
            <w:pPr>
              <w:widowControl w:val="0"/>
              <w:jc w:val="both"/>
              <w:rPr>
                <w:sz w:val="20"/>
                <w:szCs w:val="20"/>
                <w:lang w:eastAsia="ru-RU"/>
              </w:rPr>
            </w:pPr>
            <w:r w:rsidRPr="001C79D1">
              <w:rPr>
                <w:sz w:val="20"/>
                <w:szCs w:val="20"/>
                <w:lang w:eastAsia="ru-RU"/>
              </w:rPr>
              <w:t>NPV</w:t>
            </w:r>
          </w:p>
        </w:tc>
      </w:tr>
      <w:tr w:rsidR="002F1945" w:rsidRPr="001C79D1" w:rsidTr="001C79D1">
        <w:trPr>
          <w:trHeight w:val="255"/>
        </w:trPr>
        <w:tc>
          <w:tcPr>
            <w:tcW w:w="615" w:type="dxa"/>
            <w:tcBorders>
              <w:top w:val="nil"/>
              <w:left w:val="single" w:sz="4" w:space="0" w:color="auto"/>
              <w:bottom w:val="single" w:sz="4" w:space="0" w:color="auto"/>
              <w:right w:val="single" w:sz="4" w:space="0" w:color="auto"/>
            </w:tcBorders>
            <w:vAlign w:val="center"/>
          </w:tcPr>
          <w:p w:rsidR="002F1945" w:rsidRPr="001C79D1" w:rsidRDefault="002F1945" w:rsidP="001C79D1">
            <w:pPr>
              <w:widowControl w:val="0"/>
              <w:jc w:val="both"/>
              <w:rPr>
                <w:sz w:val="20"/>
                <w:szCs w:val="20"/>
                <w:lang w:eastAsia="ru-RU"/>
              </w:rPr>
            </w:pPr>
            <w:r w:rsidRPr="001C79D1">
              <w:rPr>
                <w:sz w:val="20"/>
                <w:szCs w:val="20"/>
                <w:lang w:eastAsia="ru-RU"/>
              </w:rPr>
              <w:t>1</w:t>
            </w:r>
          </w:p>
        </w:tc>
        <w:tc>
          <w:tcPr>
            <w:tcW w:w="2094" w:type="dxa"/>
            <w:tcBorders>
              <w:top w:val="nil"/>
              <w:left w:val="single" w:sz="4" w:space="0" w:color="auto"/>
              <w:bottom w:val="single" w:sz="4" w:space="0" w:color="auto"/>
              <w:right w:val="single" w:sz="4" w:space="0" w:color="auto"/>
            </w:tcBorders>
            <w:noWrap/>
            <w:vAlign w:val="bottom"/>
          </w:tcPr>
          <w:p w:rsidR="002F1945" w:rsidRPr="001C79D1" w:rsidRDefault="002F1945" w:rsidP="001C79D1">
            <w:pPr>
              <w:jc w:val="both"/>
              <w:rPr>
                <w:sz w:val="20"/>
                <w:szCs w:val="20"/>
              </w:rPr>
            </w:pPr>
            <w:r w:rsidRPr="001C79D1">
              <w:rPr>
                <w:sz w:val="20"/>
                <w:szCs w:val="20"/>
              </w:rPr>
              <w:t>67284800</w:t>
            </w:r>
          </w:p>
        </w:tc>
        <w:tc>
          <w:tcPr>
            <w:tcW w:w="1325" w:type="dxa"/>
            <w:tcBorders>
              <w:top w:val="nil"/>
              <w:left w:val="nil"/>
              <w:bottom w:val="single" w:sz="4" w:space="0" w:color="auto"/>
              <w:right w:val="single" w:sz="4" w:space="0" w:color="auto"/>
            </w:tcBorders>
            <w:noWrap/>
            <w:vAlign w:val="bottom"/>
          </w:tcPr>
          <w:p w:rsidR="002F1945" w:rsidRPr="001C79D1" w:rsidRDefault="002F1945" w:rsidP="001C79D1">
            <w:pPr>
              <w:jc w:val="both"/>
              <w:rPr>
                <w:sz w:val="20"/>
                <w:szCs w:val="20"/>
              </w:rPr>
            </w:pPr>
            <w:r w:rsidRPr="001C79D1">
              <w:rPr>
                <w:sz w:val="20"/>
                <w:szCs w:val="20"/>
              </w:rPr>
              <w:t>0,8130</w:t>
            </w:r>
          </w:p>
        </w:tc>
        <w:tc>
          <w:tcPr>
            <w:tcW w:w="2325" w:type="dxa"/>
            <w:tcBorders>
              <w:top w:val="nil"/>
              <w:left w:val="nil"/>
              <w:bottom w:val="single" w:sz="4" w:space="0" w:color="auto"/>
              <w:right w:val="single" w:sz="4" w:space="0" w:color="auto"/>
            </w:tcBorders>
            <w:noWrap/>
            <w:vAlign w:val="bottom"/>
          </w:tcPr>
          <w:p w:rsidR="002F1945" w:rsidRPr="001C79D1" w:rsidRDefault="002F1945" w:rsidP="001C79D1">
            <w:pPr>
              <w:jc w:val="both"/>
              <w:rPr>
                <w:sz w:val="20"/>
                <w:szCs w:val="20"/>
              </w:rPr>
            </w:pPr>
            <w:r w:rsidRPr="001C79D1">
              <w:rPr>
                <w:sz w:val="20"/>
                <w:szCs w:val="20"/>
              </w:rPr>
              <w:t>54703089,43</w:t>
            </w:r>
          </w:p>
        </w:tc>
        <w:tc>
          <w:tcPr>
            <w:tcW w:w="1311" w:type="dxa"/>
            <w:tcBorders>
              <w:top w:val="nil"/>
              <w:left w:val="nil"/>
              <w:bottom w:val="single" w:sz="4" w:space="0" w:color="auto"/>
              <w:right w:val="single" w:sz="4" w:space="0" w:color="auto"/>
            </w:tcBorders>
            <w:noWrap/>
            <w:vAlign w:val="bottom"/>
          </w:tcPr>
          <w:p w:rsidR="002F1945" w:rsidRPr="001C79D1" w:rsidRDefault="002F1945" w:rsidP="001C79D1">
            <w:pPr>
              <w:jc w:val="both"/>
              <w:rPr>
                <w:sz w:val="20"/>
                <w:szCs w:val="20"/>
              </w:rPr>
            </w:pPr>
            <w:r w:rsidRPr="001C79D1">
              <w:rPr>
                <w:sz w:val="20"/>
                <w:szCs w:val="20"/>
              </w:rPr>
              <w:t>100109250</w:t>
            </w:r>
          </w:p>
        </w:tc>
        <w:tc>
          <w:tcPr>
            <w:tcW w:w="1266" w:type="dxa"/>
            <w:tcBorders>
              <w:top w:val="nil"/>
              <w:left w:val="nil"/>
              <w:bottom w:val="single" w:sz="4" w:space="0" w:color="auto"/>
              <w:right w:val="single" w:sz="4" w:space="0" w:color="auto"/>
            </w:tcBorders>
            <w:noWrap/>
            <w:vAlign w:val="bottom"/>
          </w:tcPr>
          <w:p w:rsidR="002F1945" w:rsidRPr="001C79D1" w:rsidRDefault="002F1945" w:rsidP="001C79D1">
            <w:pPr>
              <w:jc w:val="both"/>
              <w:rPr>
                <w:sz w:val="20"/>
                <w:szCs w:val="20"/>
              </w:rPr>
            </w:pPr>
            <w:r w:rsidRPr="001C79D1">
              <w:rPr>
                <w:sz w:val="20"/>
                <w:szCs w:val="20"/>
              </w:rPr>
              <w:t>-45406160,6</w:t>
            </w:r>
          </w:p>
        </w:tc>
      </w:tr>
      <w:tr w:rsidR="002F1945" w:rsidRPr="001C79D1" w:rsidTr="001C79D1">
        <w:trPr>
          <w:trHeight w:val="255"/>
        </w:trPr>
        <w:tc>
          <w:tcPr>
            <w:tcW w:w="615" w:type="dxa"/>
            <w:tcBorders>
              <w:top w:val="nil"/>
              <w:left w:val="single" w:sz="4" w:space="0" w:color="auto"/>
              <w:bottom w:val="single" w:sz="4" w:space="0" w:color="auto"/>
              <w:right w:val="single" w:sz="4" w:space="0" w:color="auto"/>
            </w:tcBorders>
            <w:vAlign w:val="center"/>
          </w:tcPr>
          <w:p w:rsidR="002F1945" w:rsidRPr="001C79D1" w:rsidRDefault="002F1945" w:rsidP="001C79D1">
            <w:pPr>
              <w:widowControl w:val="0"/>
              <w:jc w:val="both"/>
              <w:rPr>
                <w:sz w:val="20"/>
                <w:szCs w:val="20"/>
                <w:lang w:eastAsia="ru-RU"/>
              </w:rPr>
            </w:pPr>
            <w:r w:rsidRPr="001C79D1">
              <w:rPr>
                <w:sz w:val="20"/>
                <w:szCs w:val="20"/>
                <w:lang w:eastAsia="ru-RU"/>
              </w:rPr>
              <w:t>2</w:t>
            </w:r>
          </w:p>
        </w:tc>
        <w:tc>
          <w:tcPr>
            <w:tcW w:w="2094" w:type="dxa"/>
            <w:tcBorders>
              <w:top w:val="nil"/>
              <w:left w:val="single" w:sz="4" w:space="0" w:color="auto"/>
              <w:bottom w:val="single" w:sz="4" w:space="0" w:color="auto"/>
              <w:right w:val="single" w:sz="4" w:space="0" w:color="auto"/>
            </w:tcBorders>
            <w:noWrap/>
            <w:vAlign w:val="bottom"/>
          </w:tcPr>
          <w:p w:rsidR="002F1945" w:rsidRPr="001C79D1" w:rsidRDefault="002F1945" w:rsidP="001C79D1">
            <w:pPr>
              <w:jc w:val="both"/>
              <w:rPr>
                <w:sz w:val="20"/>
                <w:szCs w:val="20"/>
              </w:rPr>
            </w:pPr>
            <w:r w:rsidRPr="001C79D1">
              <w:rPr>
                <w:sz w:val="20"/>
                <w:szCs w:val="20"/>
              </w:rPr>
              <w:t>67284800</w:t>
            </w:r>
          </w:p>
        </w:tc>
        <w:tc>
          <w:tcPr>
            <w:tcW w:w="1325" w:type="dxa"/>
            <w:tcBorders>
              <w:top w:val="nil"/>
              <w:left w:val="nil"/>
              <w:bottom w:val="single" w:sz="4" w:space="0" w:color="auto"/>
              <w:right w:val="single" w:sz="4" w:space="0" w:color="auto"/>
            </w:tcBorders>
            <w:noWrap/>
            <w:vAlign w:val="bottom"/>
          </w:tcPr>
          <w:p w:rsidR="002F1945" w:rsidRPr="001C79D1" w:rsidRDefault="002F1945" w:rsidP="001C79D1">
            <w:pPr>
              <w:jc w:val="both"/>
              <w:rPr>
                <w:sz w:val="20"/>
                <w:szCs w:val="20"/>
              </w:rPr>
            </w:pPr>
            <w:r w:rsidRPr="001C79D1">
              <w:rPr>
                <w:sz w:val="20"/>
                <w:szCs w:val="20"/>
              </w:rPr>
              <w:t>0,6610</w:t>
            </w:r>
          </w:p>
        </w:tc>
        <w:tc>
          <w:tcPr>
            <w:tcW w:w="2325" w:type="dxa"/>
            <w:tcBorders>
              <w:top w:val="nil"/>
              <w:left w:val="nil"/>
              <w:bottom w:val="single" w:sz="4" w:space="0" w:color="auto"/>
              <w:right w:val="single" w:sz="4" w:space="0" w:color="auto"/>
            </w:tcBorders>
            <w:noWrap/>
            <w:vAlign w:val="bottom"/>
          </w:tcPr>
          <w:p w:rsidR="002F1945" w:rsidRPr="001C79D1" w:rsidRDefault="002F1945" w:rsidP="001C79D1">
            <w:pPr>
              <w:jc w:val="both"/>
              <w:rPr>
                <w:sz w:val="20"/>
                <w:szCs w:val="20"/>
              </w:rPr>
            </w:pPr>
            <w:r w:rsidRPr="001C79D1">
              <w:rPr>
                <w:sz w:val="20"/>
                <w:szCs w:val="20"/>
              </w:rPr>
              <w:t>44474056,45</w:t>
            </w:r>
          </w:p>
        </w:tc>
        <w:tc>
          <w:tcPr>
            <w:tcW w:w="1311" w:type="dxa"/>
            <w:tcBorders>
              <w:top w:val="nil"/>
              <w:left w:val="nil"/>
              <w:bottom w:val="single" w:sz="4" w:space="0" w:color="auto"/>
              <w:right w:val="single" w:sz="4" w:space="0" w:color="auto"/>
            </w:tcBorders>
            <w:noWrap/>
            <w:vAlign w:val="bottom"/>
          </w:tcPr>
          <w:p w:rsidR="002F1945" w:rsidRPr="001C79D1" w:rsidRDefault="002F1945" w:rsidP="001C79D1">
            <w:pPr>
              <w:jc w:val="both"/>
              <w:rPr>
                <w:sz w:val="20"/>
                <w:szCs w:val="20"/>
              </w:rPr>
            </w:pPr>
            <w:r w:rsidRPr="001C79D1">
              <w:rPr>
                <w:sz w:val="20"/>
                <w:szCs w:val="20"/>
              </w:rPr>
              <w:t>0</w:t>
            </w:r>
          </w:p>
        </w:tc>
        <w:tc>
          <w:tcPr>
            <w:tcW w:w="1266" w:type="dxa"/>
            <w:tcBorders>
              <w:top w:val="nil"/>
              <w:left w:val="nil"/>
              <w:bottom w:val="single" w:sz="4" w:space="0" w:color="auto"/>
              <w:right w:val="single" w:sz="4" w:space="0" w:color="auto"/>
            </w:tcBorders>
            <w:noWrap/>
            <w:vAlign w:val="bottom"/>
          </w:tcPr>
          <w:p w:rsidR="002F1945" w:rsidRPr="001C79D1" w:rsidRDefault="002F1945" w:rsidP="001C79D1">
            <w:pPr>
              <w:jc w:val="both"/>
              <w:rPr>
                <w:sz w:val="20"/>
                <w:szCs w:val="20"/>
              </w:rPr>
            </w:pPr>
            <w:r w:rsidRPr="001C79D1">
              <w:rPr>
                <w:sz w:val="20"/>
                <w:szCs w:val="20"/>
              </w:rPr>
              <w:t>-932104,121</w:t>
            </w:r>
          </w:p>
        </w:tc>
      </w:tr>
      <w:tr w:rsidR="002F1945" w:rsidRPr="001C79D1" w:rsidTr="001C79D1">
        <w:trPr>
          <w:trHeight w:val="255"/>
        </w:trPr>
        <w:tc>
          <w:tcPr>
            <w:tcW w:w="615" w:type="dxa"/>
            <w:tcBorders>
              <w:top w:val="nil"/>
              <w:left w:val="single" w:sz="4" w:space="0" w:color="auto"/>
              <w:bottom w:val="single" w:sz="4" w:space="0" w:color="auto"/>
              <w:right w:val="single" w:sz="4" w:space="0" w:color="auto"/>
            </w:tcBorders>
            <w:vAlign w:val="center"/>
          </w:tcPr>
          <w:p w:rsidR="002F1945" w:rsidRPr="001C79D1" w:rsidRDefault="002F1945" w:rsidP="001C79D1">
            <w:pPr>
              <w:widowControl w:val="0"/>
              <w:jc w:val="both"/>
              <w:rPr>
                <w:sz w:val="20"/>
                <w:szCs w:val="20"/>
                <w:lang w:eastAsia="ru-RU"/>
              </w:rPr>
            </w:pPr>
            <w:r w:rsidRPr="001C79D1">
              <w:rPr>
                <w:sz w:val="20"/>
                <w:szCs w:val="20"/>
                <w:lang w:eastAsia="ru-RU"/>
              </w:rPr>
              <w:t>3</w:t>
            </w:r>
          </w:p>
        </w:tc>
        <w:tc>
          <w:tcPr>
            <w:tcW w:w="2094" w:type="dxa"/>
            <w:tcBorders>
              <w:top w:val="nil"/>
              <w:left w:val="single" w:sz="4" w:space="0" w:color="auto"/>
              <w:bottom w:val="single" w:sz="4" w:space="0" w:color="auto"/>
              <w:right w:val="single" w:sz="4" w:space="0" w:color="auto"/>
            </w:tcBorders>
            <w:noWrap/>
            <w:vAlign w:val="bottom"/>
          </w:tcPr>
          <w:p w:rsidR="002F1945" w:rsidRPr="001C79D1" w:rsidRDefault="002F1945" w:rsidP="001C79D1">
            <w:pPr>
              <w:jc w:val="both"/>
              <w:rPr>
                <w:sz w:val="20"/>
                <w:szCs w:val="20"/>
              </w:rPr>
            </w:pPr>
            <w:r w:rsidRPr="001C79D1">
              <w:rPr>
                <w:sz w:val="20"/>
                <w:szCs w:val="20"/>
              </w:rPr>
              <w:t>67284800</w:t>
            </w:r>
          </w:p>
        </w:tc>
        <w:tc>
          <w:tcPr>
            <w:tcW w:w="1325" w:type="dxa"/>
            <w:tcBorders>
              <w:top w:val="nil"/>
              <w:left w:val="nil"/>
              <w:bottom w:val="single" w:sz="4" w:space="0" w:color="auto"/>
              <w:right w:val="single" w:sz="4" w:space="0" w:color="auto"/>
            </w:tcBorders>
            <w:noWrap/>
            <w:vAlign w:val="bottom"/>
          </w:tcPr>
          <w:p w:rsidR="002F1945" w:rsidRPr="001C79D1" w:rsidRDefault="002F1945" w:rsidP="001C79D1">
            <w:pPr>
              <w:jc w:val="both"/>
              <w:rPr>
                <w:sz w:val="20"/>
                <w:szCs w:val="20"/>
              </w:rPr>
            </w:pPr>
            <w:r w:rsidRPr="001C79D1">
              <w:rPr>
                <w:sz w:val="20"/>
                <w:szCs w:val="20"/>
              </w:rPr>
              <w:t>0,5374</w:t>
            </w:r>
          </w:p>
        </w:tc>
        <w:tc>
          <w:tcPr>
            <w:tcW w:w="2325" w:type="dxa"/>
            <w:tcBorders>
              <w:top w:val="nil"/>
              <w:left w:val="nil"/>
              <w:bottom w:val="single" w:sz="4" w:space="0" w:color="auto"/>
              <w:right w:val="single" w:sz="4" w:space="0" w:color="auto"/>
            </w:tcBorders>
            <w:noWrap/>
            <w:vAlign w:val="bottom"/>
          </w:tcPr>
          <w:p w:rsidR="002F1945" w:rsidRPr="001C79D1" w:rsidRDefault="002F1945" w:rsidP="001C79D1">
            <w:pPr>
              <w:jc w:val="both"/>
              <w:rPr>
                <w:sz w:val="20"/>
                <w:szCs w:val="20"/>
              </w:rPr>
            </w:pPr>
            <w:r w:rsidRPr="001C79D1">
              <w:rPr>
                <w:sz w:val="20"/>
                <w:szCs w:val="20"/>
              </w:rPr>
              <w:t>36157769,47</w:t>
            </w:r>
          </w:p>
        </w:tc>
        <w:tc>
          <w:tcPr>
            <w:tcW w:w="1311" w:type="dxa"/>
            <w:tcBorders>
              <w:top w:val="nil"/>
              <w:left w:val="nil"/>
              <w:bottom w:val="single" w:sz="4" w:space="0" w:color="auto"/>
              <w:right w:val="single" w:sz="4" w:space="0" w:color="auto"/>
            </w:tcBorders>
            <w:noWrap/>
            <w:vAlign w:val="bottom"/>
          </w:tcPr>
          <w:p w:rsidR="002F1945" w:rsidRPr="001C79D1" w:rsidRDefault="002F1945" w:rsidP="001C79D1">
            <w:pPr>
              <w:jc w:val="both"/>
              <w:rPr>
                <w:sz w:val="20"/>
                <w:szCs w:val="20"/>
              </w:rPr>
            </w:pPr>
            <w:r w:rsidRPr="001C79D1">
              <w:rPr>
                <w:sz w:val="20"/>
                <w:szCs w:val="20"/>
              </w:rPr>
              <w:t>0</w:t>
            </w:r>
          </w:p>
        </w:tc>
        <w:tc>
          <w:tcPr>
            <w:tcW w:w="1266" w:type="dxa"/>
            <w:tcBorders>
              <w:top w:val="nil"/>
              <w:left w:val="nil"/>
              <w:bottom w:val="single" w:sz="4" w:space="0" w:color="auto"/>
              <w:right w:val="single" w:sz="4" w:space="0" w:color="auto"/>
            </w:tcBorders>
            <w:noWrap/>
            <w:vAlign w:val="bottom"/>
          </w:tcPr>
          <w:p w:rsidR="002F1945" w:rsidRPr="001C79D1" w:rsidRDefault="002F1945" w:rsidP="001C79D1">
            <w:pPr>
              <w:jc w:val="both"/>
              <w:rPr>
                <w:sz w:val="20"/>
                <w:szCs w:val="20"/>
              </w:rPr>
            </w:pPr>
            <w:r w:rsidRPr="001C79D1">
              <w:rPr>
                <w:sz w:val="20"/>
                <w:szCs w:val="20"/>
              </w:rPr>
              <w:t>35225665,35</w:t>
            </w:r>
          </w:p>
        </w:tc>
      </w:tr>
      <w:tr w:rsidR="002F1945" w:rsidRPr="001C79D1" w:rsidTr="001C79D1">
        <w:trPr>
          <w:trHeight w:val="255"/>
        </w:trPr>
        <w:tc>
          <w:tcPr>
            <w:tcW w:w="615" w:type="dxa"/>
            <w:tcBorders>
              <w:top w:val="nil"/>
              <w:left w:val="single" w:sz="4" w:space="0" w:color="auto"/>
              <w:bottom w:val="single" w:sz="4" w:space="0" w:color="auto"/>
              <w:right w:val="single" w:sz="4" w:space="0" w:color="auto"/>
            </w:tcBorders>
            <w:vAlign w:val="center"/>
          </w:tcPr>
          <w:p w:rsidR="002F1945" w:rsidRPr="001C79D1" w:rsidRDefault="002F1945" w:rsidP="001C79D1">
            <w:pPr>
              <w:widowControl w:val="0"/>
              <w:jc w:val="both"/>
              <w:rPr>
                <w:sz w:val="20"/>
                <w:szCs w:val="20"/>
                <w:lang w:eastAsia="ru-RU"/>
              </w:rPr>
            </w:pPr>
            <w:r w:rsidRPr="001C79D1">
              <w:rPr>
                <w:sz w:val="20"/>
                <w:szCs w:val="20"/>
                <w:lang w:eastAsia="ru-RU"/>
              </w:rPr>
              <w:t>4</w:t>
            </w:r>
          </w:p>
        </w:tc>
        <w:tc>
          <w:tcPr>
            <w:tcW w:w="2094" w:type="dxa"/>
            <w:tcBorders>
              <w:top w:val="nil"/>
              <w:left w:val="single" w:sz="4" w:space="0" w:color="auto"/>
              <w:bottom w:val="single" w:sz="4" w:space="0" w:color="auto"/>
              <w:right w:val="single" w:sz="4" w:space="0" w:color="auto"/>
            </w:tcBorders>
            <w:noWrap/>
            <w:vAlign w:val="bottom"/>
          </w:tcPr>
          <w:p w:rsidR="002F1945" w:rsidRPr="001C79D1" w:rsidRDefault="002F1945" w:rsidP="001C79D1">
            <w:pPr>
              <w:jc w:val="both"/>
              <w:rPr>
                <w:sz w:val="20"/>
                <w:szCs w:val="20"/>
              </w:rPr>
            </w:pPr>
            <w:r w:rsidRPr="001C79D1">
              <w:rPr>
                <w:sz w:val="20"/>
                <w:szCs w:val="20"/>
              </w:rPr>
              <w:t>67284800</w:t>
            </w:r>
          </w:p>
        </w:tc>
        <w:tc>
          <w:tcPr>
            <w:tcW w:w="1325" w:type="dxa"/>
            <w:tcBorders>
              <w:top w:val="nil"/>
              <w:left w:val="nil"/>
              <w:bottom w:val="single" w:sz="4" w:space="0" w:color="auto"/>
              <w:right w:val="single" w:sz="4" w:space="0" w:color="auto"/>
            </w:tcBorders>
            <w:noWrap/>
            <w:vAlign w:val="bottom"/>
          </w:tcPr>
          <w:p w:rsidR="002F1945" w:rsidRPr="001C79D1" w:rsidRDefault="002F1945" w:rsidP="001C79D1">
            <w:pPr>
              <w:jc w:val="both"/>
              <w:rPr>
                <w:sz w:val="20"/>
                <w:szCs w:val="20"/>
              </w:rPr>
            </w:pPr>
            <w:r w:rsidRPr="001C79D1">
              <w:rPr>
                <w:sz w:val="20"/>
                <w:szCs w:val="20"/>
              </w:rPr>
              <w:t>0,4369</w:t>
            </w:r>
          </w:p>
        </w:tc>
        <w:tc>
          <w:tcPr>
            <w:tcW w:w="2325" w:type="dxa"/>
            <w:tcBorders>
              <w:top w:val="nil"/>
              <w:left w:val="nil"/>
              <w:bottom w:val="single" w:sz="4" w:space="0" w:color="auto"/>
              <w:right w:val="single" w:sz="4" w:space="0" w:color="auto"/>
            </w:tcBorders>
            <w:noWrap/>
            <w:vAlign w:val="bottom"/>
          </w:tcPr>
          <w:p w:rsidR="002F1945" w:rsidRPr="001C79D1" w:rsidRDefault="002F1945" w:rsidP="001C79D1">
            <w:pPr>
              <w:jc w:val="both"/>
              <w:rPr>
                <w:sz w:val="20"/>
                <w:szCs w:val="20"/>
              </w:rPr>
            </w:pPr>
            <w:r w:rsidRPr="001C79D1">
              <w:rPr>
                <w:sz w:val="20"/>
                <w:szCs w:val="20"/>
              </w:rPr>
              <w:t>29396560,54</w:t>
            </w:r>
          </w:p>
        </w:tc>
        <w:tc>
          <w:tcPr>
            <w:tcW w:w="1311" w:type="dxa"/>
            <w:tcBorders>
              <w:top w:val="nil"/>
              <w:left w:val="nil"/>
              <w:bottom w:val="single" w:sz="4" w:space="0" w:color="auto"/>
              <w:right w:val="single" w:sz="4" w:space="0" w:color="auto"/>
            </w:tcBorders>
            <w:noWrap/>
            <w:vAlign w:val="bottom"/>
          </w:tcPr>
          <w:p w:rsidR="002F1945" w:rsidRPr="001C79D1" w:rsidRDefault="002F1945" w:rsidP="001C79D1">
            <w:pPr>
              <w:jc w:val="both"/>
              <w:rPr>
                <w:sz w:val="20"/>
                <w:szCs w:val="20"/>
              </w:rPr>
            </w:pPr>
            <w:r w:rsidRPr="001C79D1">
              <w:rPr>
                <w:sz w:val="20"/>
                <w:szCs w:val="20"/>
              </w:rPr>
              <w:t>0</w:t>
            </w:r>
          </w:p>
        </w:tc>
        <w:tc>
          <w:tcPr>
            <w:tcW w:w="1266" w:type="dxa"/>
            <w:tcBorders>
              <w:top w:val="nil"/>
              <w:left w:val="nil"/>
              <w:bottom w:val="single" w:sz="4" w:space="0" w:color="auto"/>
              <w:right w:val="single" w:sz="4" w:space="0" w:color="auto"/>
            </w:tcBorders>
            <w:noWrap/>
            <w:vAlign w:val="bottom"/>
          </w:tcPr>
          <w:p w:rsidR="002F1945" w:rsidRPr="001C79D1" w:rsidRDefault="002F1945" w:rsidP="001C79D1">
            <w:pPr>
              <w:jc w:val="both"/>
              <w:rPr>
                <w:sz w:val="20"/>
                <w:szCs w:val="20"/>
              </w:rPr>
            </w:pPr>
            <w:r w:rsidRPr="001C79D1">
              <w:rPr>
                <w:sz w:val="20"/>
                <w:szCs w:val="20"/>
              </w:rPr>
              <w:t>64622225,89</w:t>
            </w:r>
          </w:p>
        </w:tc>
      </w:tr>
      <w:tr w:rsidR="002F1945" w:rsidRPr="001C79D1" w:rsidTr="001C79D1">
        <w:trPr>
          <w:trHeight w:val="255"/>
        </w:trPr>
        <w:tc>
          <w:tcPr>
            <w:tcW w:w="615" w:type="dxa"/>
            <w:tcBorders>
              <w:top w:val="nil"/>
              <w:left w:val="single" w:sz="4" w:space="0" w:color="auto"/>
              <w:bottom w:val="single" w:sz="4" w:space="0" w:color="auto"/>
              <w:right w:val="single" w:sz="4" w:space="0" w:color="auto"/>
            </w:tcBorders>
            <w:vAlign w:val="center"/>
          </w:tcPr>
          <w:p w:rsidR="002F1945" w:rsidRPr="001C79D1" w:rsidRDefault="002F1945" w:rsidP="001C79D1">
            <w:pPr>
              <w:widowControl w:val="0"/>
              <w:jc w:val="both"/>
              <w:rPr>
                <w:sz w:val="20"/>
                <w:szCs w:val="20"/>
                <w:lang w:eastAsia="ru-RU"/>
              </w:rPr>
            </w:pPr>
            <w:r w:rsidRPr="001C79D1">
              <w:rPr>
                <w:sz w:val="20"/>
                <w:szCs w:val="20"/>
                <w:lang w:eastAsia="ru-RU"/>
              </w:rPr>
              <w:t>5</w:t>
            </w:r>
          </w:p>
        </w:tc>
        <w:tc>
          <w:tcPr>
            <w:tcW w:w="2094" w:type="dxa"/>
            <w:tcBorders>
              <w:top w:val="nil"/>
              <w:left w:val="single" w:sz="4" w:space="0" w:color="auto"/>
              <w:bottom w:val="single" w:sz="4" w:space="0" w:color="auto"/>
              <w:right w:val="single" w:sz="4" w:space="0" w:color="auto"/>
            </w:tcBorders>
            <w:noWrap/>
            <w:vAlign w:val="bottom"/>
          </w:tcPr>
          <w:p w:rsidR="002F1945" w:rsidRPr="001C79D1" w:rsidRDefault="002F1945" w:rsidP="001C79D1">
            <w:pPr>
              <w:jc w:val="both"/>
              <w:rPr>
                <w:sz w:val="20"/>
                <w:szCs w:val="20"/>
              </w:rPr>
            </w:pPr>
            <w:r w:rsidRPr="001C79D1">
              <w:rPr>
                <w:sz w:val="20"/>
                <w:szCs w:val="20"/>
              </w:rPr>
              <w:t>67284800</w:t>
            </w:r>
          </w:p>
        </w:tc>
        <w:tc>
          <w:tcPr>
            <w:tcW w:w="1325" w:type="dxa"/>
            <w:tcBorders>
              <w:top w:val="nil"/>
              <w:left w:val="nil"/>
              <w:bottom w:val="single" w:sz="4" w:space="0" w:color="auto"/>
              <w:right w:val="single" w:sz="4" w:space="0" w:color="auto"/>
            </w:tcBorders>
            <w:noWrap/>
            <w:vAlign w:val="bottom"/>
          </w:tcPr>
          <w:p w:rsidR="002F1945" w:rsidRPr="001C79D1" w:rsidRDefault="002F1945" w:rsidP="001C79D1">
            <w:pPr>
              <w:jc w:val="both"/>
              <w:rPr>
                <w:sz w:val="20"/>
                <w:szCs w:val="20"/>
              </w:rPr>
            </w:pPr>
            <w:r w:rsidRPr="001C79D1">
              <w:rPr>
                <w:sz w:val="20"/>
                <w:szCs w:val="20"/>
              </w:rPr>
              <w:t>0,3552</w:t>
            </w:r>
          </w:p>
        </w:tc>
        <w:tc>
          <w:tcPr>
            <w:tcW w:w="2325" w:type="dxa"/>
            <w:tcBorders>
              <w:top w:val="nil"/>
              <w:left w:val="nil"/>
              <w:bottom w:val="single" w:sz="4" w:space="0" w:color="auto"/>
              <w:right w:val="single" w:sz="4" w:space="0" w:color="auto"/>
            </w:tcBorders>
            <w:noWrap/>
            <w:vAlign w:val="bottom"/>
          </w:tcPr>
          <w:p w:rsidR="002F1945" w:rsidRPr="001C79D1" w:rsidRDefault="002F1945" w:rsidP="001C79D1">
            <w:pPr>
              <w:jc w:val="both"/>
              <w:rPr>
                <w:sz w:val="20"/>
                <w:szCs w:val="20"/>
              </w:rPr>
            </w:pPr>
            <w:r w:rsidRPr="001C79D1">
              <w:rPr>
                <w:sz w:val="20"/>
                <w:szCs w:val="20"/>
              </w:rPr>
              <w:t>23899642,72</w:t>
            </w:r>
          </w:p>
        </w:tc>
        <w:tc>
          <w:tcPr>
            <w:tcW w:w="1311" w:type="dxa"/>
            <w:tcBorders>
              <w:top w:val="nil"/>
              <w:left w:val="nil"/>
              <w:bottom w:val="single" w:sz="4" w:space="0" w:color="auto"/>
              <w:right w:val="single" w:sz="4" w:space="0" w:color="auto"/>
            </w:tcBorders>
            <w:noWrap/>
            <w:vAlign w:val="bottom"/>
          </w:tcPr>
          <w:p w:rsidR="002F1945" w:rsidRPr="001C79D1" w:rsidRDefault="002F1945" w:rsidP="001C79D1">
            <w:pPr>
              <w:jc w:val="both"/>
              <w:rPr>
                <w:sz w:val="20"/>
                <w:szCs w:val="20"/>
              </w:rPr>
            </w:pPr>
            <w:r w:rsidRPr="001C79D1">
              <w:rPr>
                <w:sz w:val="20"/>
                <w:szCs w:val="20"/>
              </w:rPr>
              <w:t>0</w:t>
            </w:r>
          </w:p>
        </w:tc>
        <w:tc>
          <w:tcPr>
            <w:tcW w:w="1266" w:type="dxa"/>
            <w:tcBorders>
              <w:top w:val="nil"/>
              <w:left w:val="nil"/>
              <w:bottom w:val="single" w:sz="4" w:space="0" w:color="auto"/>
              <w:right w:val="single" w:sz="4" w:space="0" w:color="auto"/>
            </w:tcBorders>
            <w:noWrap/>
            <w:vAlign w:val="bottom"/>
          </w:tcPr>
          <w:p w:rsidR="002F1945" w:rsidRPr="001C79D1" w:rsidRDefault="002F1945" w:rsidP="001C79D1">
            <w:pPr>
              <w:jc w:val="both"/>
              <w:rPr>
                <w:sz w:val="20"/>
                <w:szCs w:val="20"/>
              </w:rPr>
            </w:pPr>
            <w:r w:rsidRPr="001C79D1">
              <w:rPr>
                <w:sz w:val="20"/>
                <w:szCs w:val="20"/>
              </w:rPr>
              <w:t>88521868,61</w:t>
            </w:r>
          </w:p>
        </w:tc>
      </w:tr>
      <w:tr w:rsidR="002F1945" w:rsidRPr="001C79D1" w:rsidTr="001C79D1">
        <w:trPr>
          <w:trHeight w:val="255"/>
        </w:trPr>
        <w:tc>
          <w:tcPr>
            <w:tcW w:w="4034" w:type="dxa"/>
            <w:gridSpan w:val="3"/>
            <w:tcBorders>
              <w:top w:val="nil"/>
              <w:left w:val="single" w:sz="4" w:space="0" w:color="auto"/>
              <w:bottom w:val="single" w:sz="4" w:space="0" w:color="auto"/>
              <w:right w:val="single" w:sz="4" w:space="0" w:color="auto"/>
            </w:tcBorders>
            <w:vAlign w:val="center"/>
          </w:tcPr>
          <w:p w:rsidR="002F1945" w:rsidRPr="001C79D1" w:rsidRDefault="002F1945" w:rsidP="001C79D1">
            <w:pPr>
              <w:widowControl w:val="0"/>
              <w:jc w:val="both"/>
              <w:rPr>
                <w:sz w:val="20"/>
                <w:szCs w:val="20"/>
                <w:lang w:eastAsia="ru-RU"/>
              </w:rPr>
            </w:pPr>
            <w:r w:rsidRPr="001C79D1">
              <w:rPr>
                <w:sz w:val="20"/>
                <w:szCs w:val="20"/>
                <w:lang w:eastAsia="ru-RU"/>
              </w:rPr>
              <w:t>Суммарный дисконтированный поток, руб.</w:t>
            </w:r>
          </w:p>
        </w:tc>
        <w:tc>
          <w:tcPr>
            <w:tcW w:w="2325" w:type="dxa"/>
            <w:tcBorders>
              <w:top w:val="nil"/>
              <w:left w:val="nil"/>
              <w:bottom w:val="single" w:sz="4" w:space="0" w:color="auto"/>
              <w:right w:val="single" w:sz="4" w:space="0" w:color="auto"/>
            </w:tcBorders>
            <w:noWrap/>
            <w:vAlign w:val="bottom"/>
          </w:tcPr>
          <w:p w:rsidR="002F1945" w:rsidRPr="001C79D1" w:rsidRDefault="002F1945" w:rsidP="001C79D1">
            <w:pPr>
              <w:jc w:val="both"/>
              <w:rPr>
                <w:sz w:val="20"/>
                <w:szCs w:val="20"/>
              </w:rPr>
            </w:pPr>
            <w:r w:rsidRPr="001C79D1">
              <w:rPr>
                <w:sz w:val="20"/>
                <w:szCs w:val="20"/>
              </w:rPr>
              <w:t>188631118,6</w:t>
            </w:r>
          </w:p>
        </w:tc>
        <w:tc>
          <w:tcPr>
            <w:tcW w:w="1311" w:type="dxa"/>
            <w:tcBorders>
              <w:top w:val="nil"/>
              <w:left w:val="nil"/>
              <w:bottom w:val="single" w:sz="4" w:space="0" w:color="auto"/>
              <w:right w:val="single" w:sz="4" w:space="0" w:color="auto"/>
            </w:tcBorders>
            <w:noWrap/>
            <w:vAlign w:val="bottom"/>
          </w:tcPr>
          <w:p w:rsidR="002F1945" w:rsidRPr="001C79D1" w:rsidRDefault="002F1945" w:rsidP="001C79D1">
            <w:pPr>
              <w:jc w:val="both"/>
              <w:rPr>
                <w:sz w:val="20"/>
                <w:szCs w:val="20"/>
              </w:rPr>
            </w:pPr>
            <w:r w:rsidRPr="001C79D1">
              <w:rPr>
                <w:sz w:val="20"/>
                <w:szCs w:val="20"/>
              </w:rPr>
              <w:t>100109250</w:t>
            </w:r>
          </w:p>
        </w:tc>
        <w:tc>
          <w:tcPr>
            <w:tcW w:w="1266" w:type="dxa"/>
            <w:tcBorders>
              <w:top w:val="nil"/>
              <w:left w:val="nil"/>
              <w:bottom w:val="single" w:sz="4" w:space="0" w:color="auto"/>
              <w:right w:val="single" w:sz="4" w:space="0" w:color="auto"/>
            </w:tcBorders>
            <w:noWrap/>
            <w:vAlign w:val="bottom"/>
          </w:tcPr>
          <w:p w:rsidR="002F1945" w:rsidRPr="001C79D1" w:rsidRDefault="002F1945" w:rsidP="001C79D1">
            <w:pPr>
              <w:jc w:val="both"/>
              <w:rPr>
                <w:sz w:val="20"/>
                <w:szCs w:val="20"/>
              </w:rPr>
            </w:pPr>
            <w:r w:rsidRPr="001C79D1">
              <w:rPr>
                <w:sz w:val="20"/>
                <w:szCs w:val="20"/>
              </w:rPr>
              <w:t>88521868,61</w:t>
            </w:r>
          </w:p>
        </w:tc>
      </w:tr>
    </w:tbl>
    <w:p w:rsidR="001C79D1" w:rsidRDefault="001C79D1" w:rsidP="00900547">
      <w:pPr>
        <w:widowControl w:val="0"/>
        <w:ind w:firstLine="709"/>
        <w:jc w:val="both"/>
        <w:rPr>
          <w:szCs w:val="28"/>
          <w:lang w:eastAsia="ru-RU"/>
        </w:rPr>
      </w:pPr>
    </w:p>
    <w:p w:rsidR="002F1945" w:rsidRPr="00900547" w:rsidRDefault="002F1945" w:rsidP="00900547">
      <w:pPr>
        <w:widowControl w:val="0"/>
        <w:ind w:firstLine="709"/>
        <w:jc w:val="both"/>
        <w:rPr>
          <w:szCs w:val="28"/>
          <w:lang w:eastAsia="ru-RU"/>
        </w:rPr>
      </w:pPr>
      <w:r w:rsidRPr="00900547">
        <w:rPr>
          <w:szCs w:val="28"/>
          <w:lang w:eastAsia="ru-RU"/>
        </w:rPr>
        <w:t>Таблица 3.</w:t>
      </w:r>
      <w:r w:rsidR="00BA5833" w:rsidRPr="00900547">
        <w:rPr>
          <w:szCs w:val="28"/>
          <w:lang w:eastAsia="ru-RU"/>
        </w:rPr>
        <w:t>1</w:t>
      </w:r>
      <w:r w:rsidRPr="00900547">
        <w:rPr>
          <w:szCs w:val="28"/>
          <w:lang w:eastAsia="ru-RU"/>
        </w:rPr>
        <w:t>3</w:t>
      </w:r>
      <w:r w:rsidR="001C79D1">
        <w:rPr>
          <w:szCs w:val="28"/>
          <w:lang w:eastAsia="ru-RU"/>
        </w:rPr>
        <w:t xml:space="preserve"> </w:t>
      </w:r>
      <w:r w:rsidRPr="00900547">
        <w:rPr>
          <w:szCs w:val="28"/>
          <w:lang w:eastAsia="ru-RU"/>
        </w:rPr>
        <w:t xml:space="preserve">Расчет </w:t>
      </w:r>
      <w:r w:rsidRPr="00900547">
        <w:rPr>
          <w:szCs w:val="28"/>
          <w:lang w:val="en-US" w:eastAsia="ru-RU"/>
        </w:rPr>
        <w:t>NPV</w:t>
      </w:r>
      <w:r w:rsidRPr="00900547">
        <w:rPr>
          <w:szCs w:val="28"/>
          <w:lang w:eastAsia="ru-RU"/>
        </w:rPr>
        <w:t xml:space="preserve"> для второго проекта</w:t>
      </w:r>
    </w:p>
    <w:tbl>
      <w:tblPr>
        <w:tblW w:w="87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
        <w:gridCol w:w="1736"/>
        <w:gridCol w:w="1147"/>
        <w:gridCol w:w="2263"/>
        <w:gridCol w:w="1698"/>
        <w:gridCol w:w="1266"/>
      </w:tblGrid>
      <w:tr w:rsidR="002F1945" w:rsidRPr="001C79D1" w:rsidTr="001C79D1">
        <w:trPr>
          <w:trHeight w:val="505"/>
        </w:trPr>
        <w:tc>
          <w:tcPr>
            <w:tcW w:w="0" w:type="auto"/>
            <w:vAlign w:val="center"/>
          </w:tcPr>
          <w:p w:rsidR="002F1945" w:rsidRPr="001C79D1" w:rsidRDefault="002F1945" w:rsidP="001C79D1">
            <w:pPr>
              <w:widowControl w:val="0"/>
              <w:jc w:val="both"/>
              <w:rPr>
                <w:sz w:val="20"/>
                <w:szCs w:val="20"/>
                <w:lang w:eastAsia="ru-RU"/>
              </w:rPr>
            </w:pPr>
            <w:r w:rsidRPr="001C79D1">
              <w:rPr>
                <w:sz w:val="20"/>
                <w:szCs w:val="20"/>
                <w:lang w:eastAsia="ru-RU"/>
              </w:rPr>
              <w:t>Год n</w:t>
            </w:r>
          </w:p>
        </w:tc>
        <w:tc>
          <w:tcPr>
            <w:tcW w:w="1736" w:type="dxa"/>
            <w:vAlign w:val="center"/>
          </w:tcPr>
          <w:p w:rsidR="002F1945" w:rsidRPr="001C79D1" w:rsidRDefault="002F1945" w:rsidP="001C79D1">
            <w:pPr>
              <w:widowControl w:val="0"/>
              <w:jc w:val="both"/>
              <w:rPr>
                <w:sz w:val="20"/>
                <w:szCs w:val="20"/>
                <w:lang w:eastAsia="ru-RU"/>
              </w:rPr>
            </w:pPr>
            <w:r w:rsidRPr="001C79D1">
              <w:rPr>
                <w:sz w:val="20"/>
                <w:szCs w:val="20"/>
                <w:lang w:eastAsia="ru-RU"/>
              </w:rPr>
              <w:t>Чистые денежные поступления Рi</w:t>
            </w:r>
          </w:p>
        </w:tc>
        <w:tc>
          <w:tcPr>
            <w:tcW w:w="1147" w:type="dxa"/>
            <w:vAlign w:val="center"/>
          </w:tcPr>
          <w:p w:rsidR="002F1945" w:rsidRPr="001C79D1" w:rsidRDefault="002F1945" w:rsidP="001C79D1">
            <w:pPr>
              <w:widowControl w:val="0"/>
              <w:jc w:val="both"/>
              <w:rPr>
                <w:sz w:val="20"/>
                <w:szCs w:val="20"/>
                <w:lang w:eastAsia="ru-RU"/>
              </w:rPr>
            </w:pPr>
            <w:r w:rsidRPr="001C79D1">
              <w:rPr>
                <w:sz w:val="20"/>
                <w:szCs w:val="20"/>
                <w:lang w:eastAsia="ru-RU"/>
              </w:rPr>
              <w:t>Норма дисконта</w:t>
            </w:r>
          </w:p>
        </w:tc>
        <w:tc>
          <w:tcPr>
            <w:tcW w:w="2263" w:type="dxa"/>
            <w:vAlign w:val="center"/>
          </w:tcPr>
          <w:p w:rsidR="002F1945" w:rsidRPr="001C79D1" w:rsidRDefault="002F1945" w:rsidP="001C79D1">
            <w:pPr>
              <w:widowControl w:val="0"/>
              <w:jc w:val="both"/>
              <w:rPr>
                <w:sz w:val="20"/>
                <w:szCs w:val="20"/>
                <w:lang w:eastAsia="ru-RU"/>
              </w:rPr>
            </w:pPr>
            <w:r w:rsidRPr="001C79D1">
              <w:rPr>
                <w:sz w:val="20"/>
                <w:szCs w:val="20"/>
                <w:lang w:eastAsia="ru-RU"/>
              </w:rPr>
              <w:t>Дисконтированные денежные поступления</w:t>
            </w:r>
          </w:p>
        </w:tc>
        <w:tc>
          <w:tcPr>
            <w:tcW w:w="1698" w:type="dxa"/>
            <w:vAlign w:val="center"/>
          </w:tcPr>
          <w:p w:rsidR="002F1945" w:rsidRPr="001C79D1" w:rsidRDefault="002F1945" w:rsidP="001C79D1">
            <w:pPr>
              <w:widowControl w:val="0"/>
              <w:jc w:val="both"/>
              <w:rPr>
                <w:sz w:val="20"/>
                <w:szCs w:val="20"/>
                <w:lang w:eastAsia="ru-RU"/>
              </w:rPr>
            </w:pPr>
            <w:r w:rsidRPr="001C79D1">
              <w:rPr>
                <w:sz w:val="20"/>
                <w:szCs w:val="20"/>
                <w:lang w:eastAsia="ru-RU"/>
              </w:rPr>
              <w:t>Инвестиционные затраты IC</w:t>
            </w:r>
          </w:p>
        </w:tc>
        <w:tc>
          <w:tcPr>
            <w:tcW w:w="0" w:type="auto"/>
            <w:vAlign w:val="center"/>
          </w:tcPr>
          <w:p w:rsidR="002F1945" w:rsidRPr="001C79D1" w:rsidRDefault="002F1945" w:rsidP="001C79D1">
            <w:pPr>
              <w:widowControl w:val="0"/>
              <w:jc w:val="both"/>
              <w:rPr>
                <w:sz w:val="20"/>
                <w:szCs w:val="20"/>
                <w:lang w:eastAsia="ru-RU"/>
              </w:rPr>
            </w:pPr>
            <w:r w:rsidRPr="001C79D1">
              <w:rPr>
                <w:sz w:val="20"/>
                <w:szCs w:val="20"/>
                <w:lang w:eastAsia="ru-RU"/>
              </w:rPr>
              <w:t>NPV</w:t>
            </w:r>
          </w:p>
        </w:tc>
      </w:tr>
      <w:tr w:rsidR="002F1945" w:rsidRPr="001C79D1" w:rsidTr="001C79D1">
        <w:trPr>
          <w:trHeight w:val="285"/>
        </w:trPr>
        <w:tc>
          <w:tcPr>
            <w:tcW w:w="0" w:type="auto"/>
            <w:noWrap/>
            <w:vAlign w:val="center"/>
          </w:tcPr>
          <w:p w:rsidR="002F1945" w:rsidRPr="001C79D1" w:rsidRDefault="002F1945" w:rsidP="001C79D1">
            <w:pPr>
              <w:widowControl w:val="0"/>
              <w:jc w:val="both"/>
              <w:rPr>
                <w:sz w:val="20"/>
                <w:szCs w:val="20"/>
                <w:lang w:eastAsia="ru-RU"/>
              </w:rPr>
            </w:pPr>
            <w:r w:rsidRPr="001C79D1">
              <w:rPr>
                <w:sz w:val="20"/>
                <w:szCs w:val="20"/>
                <w:lang w:eastAsia="ru-RU"/>
              </w:rPr>
              <w:t>1</w:t>
            </w:r>
          </w:p>
        </w:tc>
        <w:tc>
          <w:tcPr>
            <w:tcW w:w="1736" w:type="dxa"/>
            <w:noWrap/>
            <w:vAlign w:val="bottom"/>
          </w:tcPr>
          <w:p w:rsidR="002F1945" w:rsidRPr="001C79D1" w:rsidRDefault="002F1945" w:rsidP="001C79D1">
            <w:pPr>
              <w:jc w:val="both"/>
              <w:rPr>
                <w:sz w:val="20"/>
                <w:szCs w:val="20"/>
              </w:rPr>
            </w:pPr>
            <w:r w:rsidRPr="001C79D1">
              <w:rPr>
                <w:sz w:val="20"/>
                <w:szCs w:val="20"/>
              </w:rPr>
              <w:t>70376992</w:t>
            </w:r>
          </w:p>
        </w:tc>
        <w:tc>
          <w:tcPr>
            <w:tcW w:w="1147" w:type="dxa"/>
            <w:noWrap/>
            <w:vAlign w:val="bottom"/>
          </w:tcPr>
          <w:p w:rsidR="002F1945" w:rsidRPr="001C79D1" w:rsidRDefault="002F1945" w:rsidP="001C79D1">
            <w:pPr>
              <w:jc w:val="both"/>
              <w:rPr>
                <w:sz w:val="20"/>
                <w:szCs w:val="20"/>
              </w:rPr>
            </w:pPr>
            <w:r w:rsidRPr="001C79D1">
              <w:rPr>
                <w:sz w:val="20"/>
                <w:szCs w:val="20"/>
              </w:rPr>
              <w:t>0,8130</w:t>
            </w:r>
          </w:p>
        </w:tc>
        <w:tc>
          <w:tcPr>
            <w:tcW w:w="2263" w:type="dxa"/>
            <w:noWrap/>
            <w:vAlign w:val="bottom"/>
          </w:tcPr>
          <w:p w:rsidR="002F1945" w:rsidRPr="001C79D1" w:rsidRDefault="002F1945" w:rsidP="001C79D1">
            <w:pPr>
              <w:jc w:val="both"/>
              <w:rPr>
                <w:sz w:val="20"/>
                <w:szCs w:val="20"/>
              </w:rPr>
            </w:pPr>
            <w:r w:rsidRPr="001C79D1">
              <w:rPr>
                <w:sz w:val="20"/>
                <w:szCs w:val="20"/>
              </w:rPr>
              <w:t>57217066,67</w:t>
            </w:r>
          </w:p>
        </w:tc>
        <w:tc>
          <w:tcPr>
            <w:tcW w:w="1698" w:type="dxa"/>
            <w:noWrap/>
            <w:vAlign w:val="bottom"/>
          </w:tcPr>
          <w:p w:rsidR="002F1945" w:rsidRPr="001C79D1" w:rsidRDefault="002F1945" w:rsidP="001C79D1">
            <w:pPr>
              <w:jc w:val="both"/>
              <w:rPr>
                <w:sz w:val="20"/>
                <w:szCs w:val="20"/>
              </w:rPr>
            </w:pPr>
            <w:r w:rsidRPr="001C79D1">
              <w:rPr>
                <w:sz w:val="20"/>
                <w:szCs w:val="20"/>
              </w:rPr>
              <w:t>77115500</w:t>
            </w:r>
          </w:p>
        </w:tc>
        <w:tc>
          <w:tcPr>
            <w:tcW w:w="0" w:type="auto"/>
            <w:noWrap/>
            <w:vAlign w:val="bottom"/>
          </w:tcPr>
          <w:p w:rsidR="002F1945" w:rsidRPr="001C79D1" w:rsidRDefault="002F1945" w:rsidP="001C79D1">
            <w:pPr>
              <w:jc w:val="both"/>
              <w:rPr>
                <w:sz w:val="20"/>
                <w:szCs w:val="20"/>
              </w:rPr>
            </w:pPr>
            <w:r w:rsidRPr="001C79D1">
              <w:rPr>
                <w:sz w:val="20"/>
                <w:szCs w:val="20"/>
              </w:rPr>
              <w:t>-19898433,3</w:t>
            </w:r>
          </w:p>
        </w:tc>
      </w:tr>
      <w:tr w:rsidR="002F1945" w:rsidRPr="001C79D1" w:rsidTr="001C79D1">
        <w:trPr>
          <w:trHeight w:val="270"/>
        </w:trPr>
        <w:tc>
          <w:tcPr>
            <w:tcW w:w="0" w:type="auto"/>
            <w:noWrap/>
            <w:vAlign w:val="center"/>
          </w:tcPr>
          <w:p w:rsidR="002F1945" w:rsidRPr="001C79D1" w:rsidRDefault="002F1945" w:rsidP="001C79D1">
            <w:pPr>
              <w:widowControl w:val="0"/>
              <w:jc w:val="both"/>
              <w:rPr>
                <w:sz w:val="20"/>
                <w:szCs w:val="20"/>
                <w:lang w:eastAsia="ru-RU"/>
              </w:rPr>
            </w:pPr>
            <w:r w:rsidRPr="001C79D1">
              <w:rPr>
                <w:sz w:val="20"/>
                <w:szCs w:val="20"/>
                <w:lang w:eastAsia="ru-RU"/>
              </w:rPr>
              <w:t>2</w:t>
            </w:r>
          </w:p>
        </w:tc>
        <w:tc>
          <w:tcPr>
            <w:tcW w:w="1736" w:type="dxa"/>
            <w:noWrap/>
            <w:vAlign w:val="bottom"/>
          </w:tcPr>
          <w:p w:rsidR="002F1945" w:rsidRPr="001C79D1" w:rsidRDefault="002F1945" w:rsidP="001C79D1">
            <w:pPr>
              <w:jc w:val="both"/>
              <w:rPr>
                <w:sz w:val="20"/>
                <w:szCs w:val="20"/>
              </w:rPr>
            </w:pPr>
            <w:r w:rsidRPr="001C79D1">
              <w:rPr>
                <w:sz w:val="20"/>
                <w:szCs w:val="20"/>
              </w:rPr>
              <w:t>70376992</w:t>
            </w:r>
          </w:p>
        </w:tc>
        <w:tc>
          <w:tcPr>
            <w:tcW w:w="1147" w:type="dxa"/>
            <w:noWrap/>
            <w:vAlign w:val="bottom"/>
          </w:tcPr>
          <w:p w:rsidR="002F1945" w:rsidRPr="001C79D1" w:rsidRDefault="002F1945" w:rsidP="001C79D1">
            <w:pPr>
              <w:jc w:val="both"/>
              <w:rPr>
                <w:sz w:val="20"/>
                <w:szCs w:val="20"/>
              </w:rPr>
            </w:pPr>
            <w:r w:rsidRPr="001C79D1">
              <w:rPr>
                <w:sz w:val="20"/>
                <w:szCs w:val="20"/>
              </w:rPr>
              <w:t>0,6610</w:t>
            </w:r>
          </w:p>
        </w:tc>
        <w:tc>
          <w:tcPr>
            <w:tcW w:w="2263" w:type="dxa"/>
            <w:noWrap/>
            <w:vAlign w:val="bottom"/>
          </w:tcPr>
          <w:p w:rsidR="002F1945" w:rsidRPr="001C79D1" w:rsidRDefault="002F1945" w:rsidP="001C79D1">
            <w:pPr>
              <w:jc w:val="both"/>
              <w:rPr>
                <w:sz w:val="20"/>
                <w:szCs w:val="20"/>
              </w:rPr>
            </w:pPr>
            <w:r w:rsidRPr="001C79D1">
              <w:rPr>
                <w:sz w:val="20"/>
                <w:szCs w:val="20"/>
              </w:rPr>
              <w:t>46517940,38</w:t>
            </w:r>
          </w:p>
        </w:tc>
        <w:tc>
          <w:tcPr>
            <w:tcW w:w="1698" w:type="dxa"/>
            <w:noWrap/>
            <w:vAlign w:val="bottom"/>
          </w:tcPr>
          <w:p w:rsidR="002F1945" w:rsidRPr="001C79D1" w:rsidRDefault="002F1945" w:rsidP="001C79D1">
            <w:pPr>
              <w:jc w:val="both"/>
              <w:rPr>
                <w:sz w:val="20"/>
                <w:szCs w:val="20"/>
              </w:rPr>
            </w:pPr>
            <w:r w:rsidRPr="001C79D1">
              <w:rPr>
                <w:sz w:val="20"/>
                <w:szCs w:val="20"/>
              </w:rPr>
              <w:t>0</w:t>
            </w:r>
          </w:p>
        </w:tc>
        <w:tc>
          <w:tcPr>
            <w:tcW w:w="0" w:type="auto"/>
            <w:noWrap/>
            <w:vAlign w:val="bottom"/>
          </w:tcPr>
          <w:p w:rsidR="002F1945" w:rsidRPr="001C79D1" w:rsidRDefault="002F1945" w:rsidP="001C79D1">
            <w:pPr>
              <w:jc w:val="both"/>
              <w:rPr>
                <w:sz w:val="20"/>
                <w:szCs w:val="20"/>
              </w:rPr>
            </w:pPr>
            <w:r w:rsidRPr="001C79D1">
              <w:rPr>
                <w:sz w:val="20"/>
                <w:szCs w:val="20"/>
              </w:rPr>
              <w:t>26619507,05</w:t>
            </w:r>
          </w:p>
        </w:tc>
      </w:tr>
      <w:tr w:rsidR="002F1945" w:rsidRPr="001C79D1" w:rsidTr="001C79D1">
        <w:trPr>
          <w:trHeight w:val="240"/>
        </w:trPr>
        <w:tc>
          <w:tcPr>
            <w:tcW w:w="0" w:type="auto"/>
            <w:noWrap/>
            <w:vAlign w:val="center"/>
          </w:tcPr>
          <w:p w:rsidR="002F1945" w:rsidRPr="001C79D1" w:rsidRDefault="002F1945" w:rsidP="001C79D1">
            <w:pPr>
              <w:widowControl w:val="0"/>
              <w:jc w:val="both"/>
              <w:rPr>
                <w:sz w:val="20"/>
                <w:szCs w:val="20"/>
                <w:lang w:eastAsia="ru-RU"/>
              </w:rPr>
            </w:pPr>
            <w:r w:rsidRPr="001C79D1">
              <w:rPr>
                <w:sz w:val="20"/>
                <w:szCs w:val="20"/>
                <w:lang w:eastAsia="ru-RU"/>
              </w:rPr>
              <w:t>3</w:t>
            </w:r>
          </w:p>
        </w:tc>
        <w:tc>
          <w:tcPr>
            <w:tcW w:w="1736" w:type="dxa"/>
            <w:noWrap/>
            <w:vAlign w:val="bottom"/>
          </w:tcPr>
          <w:p w:rsidR="002F1945" w:rsidRPr="001C79D1" w:rsidRDefault="002F1945" w:rsidP="001C79D1">
            <w:pPr>
              <w:jc w:val="both"/>
              <w:rPr>
                <w:sz w:val="20"/>
                <w:szCs w:val="20"/>
              </w:rPr>
            </w:pPr>
            <w:r w:rsidRPr="001C79D1">
              <w:rPr>
                <w:sz w:val="20"/>
                <w:szCs w:val="20"/>
              </w:rPr>
              <w:t>70376992</w:t>
            </w:r>
          </w:p>
        </w:tc>
        <w:tc>
          <w:tcPr>
            <w:tcW w:w="1147" w:type="dxa"/>
            <w:noWrap/>
            <w:vAlign w:val="bottom"/>
          </w:tcPr>
          <w:p w:rsidR="002F1945" w:rsidRPr="001C79D1" w:rsidRDefault="002F1945" w:rsidP="001C79D1">
            <w:pPr>
              <w:jc w:val="both"/>
              <w:rPr>
                <w:sz w:val="20"/>
                <w:szCs w:val="20"/>
              </w:rPr>
            </w:pPr>
            <w:r w:rsidRPr="001C79D1">
              <w:rPr>
                <w:sz w:val="20"/>
                <w:szCs w:val="20"/>
              </w:rPr>
              <w:t>0,5374</w:t>
            </w:r>
          </w:p>
        </w:tc>
        <w:tc>
          <w:tcPr>
            <w:tcW w:w="2263" w:type="dxa"/>
            <w:noWrap/>
            <w:vAlign w:val="bottom"/>
          </w:tcPr>
          <w:p w:rsidR="002F1945" w:rsidRPr="001C79D1" w:rsidRDefault="002F1945" w:rsidP="001C79D1">
            <w:pPr>
              <w:jc w:val="both"/>
              <w:rPr>
                <w:sz w:val="20"/>
                <w:szCs w:val="20"/>
              </w:rPr>
            </w:pPr>
            <w:r w:rsidRPr="001C79D1">
              <w:rPr>
                <w:sz w:val="20"/>
                <w:szCs w:val="20"/>
              </w:rPr>
              <w:t>37819463,72</w:t>
            </w:r>
          </w:p>
        </w:tc>
        <w:tc>
          <w:tcPr>
            <w:tcW w:w="1698" w:type="dxa"/>
            <w:noWrap/>
            <w:vAlign w:val="bottom"/>
          </w:tcPr>
          <w:p w:rsidR="002F1945" w:rsidRPr="001C79D1" w:rsidRDefault="002F1945" w:rsidP="001C79D1">
            <w:pPr>
              <w:jc w:val="both"/>
              <w:rPr>
                <w:sz w:val="20"/>
                <w:szCs w:val="20"/>
              </w:rPr>
            </w:pPr>
            <w:r w:rsidRPr="001C79D1">
              <w:rPr>
                <w:sz w:val="20"/>
                <w:szCs w:val="20"/>
              </w:rPr>
              <w:t>0</w:t>
            </w:r>
          </w:p>
        </w:tc>
        <w:tc>
          <w:tcPr>
            <w:tcW w:w="0" w:type="auto"/>
            <w:noWrap/>
            <w:vAlign w:val="bottom"/>
          </w:tcPr>
          <w:p w:rsidR="002F1945" w:rsidRPr="001C79D1" w:rsidRDefault="002F1945" w:rsidP="001C79D1">
            <w:pPr>
              <w:jc w:val="both"/>
              <w:rPr>
                <w:sz w:val="20"/>
                <w:szCs w:val="20"/>
              </w:rPr>
            </w:pPr>
            <w:r w:rsidRPr="001C79D1">
              <w:rPr>
                <w:sz w:val="20"/>
                <w:szCs w:val="20"/>
              </w:rPr>
              <w:t>64438970,77</w:t>
            </w:r>
          </w:p>
        </w:tc>
      </w:tr>
      <w:tr w:rsidR="002F1945" w:rsidRPr="001C79D1" w:rsidTr="001C79D1">
        <w:trPr>
          <w:trHeight w:val="285"/>
        </w:trPr>
        <w:tc>
          <w:tcPr>
            <w:tcW w:w="0" w:type="auto"/>
            <w:noWrap/>
            <w:vAlign w:val="center"/>
          </w:tcPr>
          <w:p w:rsidR="002F1945" w:rsidRPr="001C79D1" w:rsidRDefault="002F1945" w:rsidP="001C79D1">
            <w:pPr>
              <w:widowControl w:val="0"/>
              <w:jc w:val="both"/>
              <w:rPr>
                <w:sz w:val="20"/>
                <w:szCs w:val="20"/>
                <w:lang w:eastAsia="ru-RU"/>
              </w:rPr>
            </w:pPr>
            <w:r w:rsidRPr="001C79D1">
              <w:rPr>
                <w:sz w:val="20"/>
                <w:szCs w:val="20"/>
                <w:lang w:eastAsia="ru-RU"/>
              </w:rPr>
              <w:t>4</w:t>
            </w:r>
          </w:p>
        </w:tc>
        <w:tc>
          <w:tcPr>
            <w:tcW w:w="1736" w:type="dxa"/>
            <w:noWrap/>
            <w:vAlign w:val="bottom"/>
          </w:tcPr>
          <w:p w:rsidR="002F1945" w:rsidRPr="001C79D1" w:rsidRDefault="002F1945" w:rsidP="001C79D1">
            <w:pPr>
              <w:jc w:val="both"/>
              <w:rPr>
                <w:sz w:val="20"/>
                <w:szCs w:val="20"/>
              </w:rPr>
            </w:pPr>
            <w:r w:rsidRPr="001C79D1">
              <w:rPr>
                <w:sz w:val="20"/>
                <w:szCs w:val="20"/>
              </w:rPr>
              <w:t>70376992</w:t>
            </w:r>
          </w:p>
        </w:tc>
        <w:tc>
          <w:tcPr>
            <w:tcW w:w="1147" w:type="dxa"/>
            <w:noWrap/>
            <w:vAlign w:val="bottom"/>
          </w:tcPr>
          <w:p w:rsidR="002F1945" w:rsidRPr="001C79D1" w:rsidRDefault="002F1945" w:rsidP="001C79D1">
            <w:pPr>
              <w:jc w:val="both"/>
              <w:rPr>
                <w:sz w:val="20"/>
                <w:szCs w:val="20"/>
              </w:rPr>
            </w:pPr>
            <w:r w:rsidRPr="001C79D1">
              <w:rPr>
                <w:sz w:val="20"/>
                <w:szCs w:val="20"/>
              </w:rPr>
              <w:t>0,4369</w:t>
            </w:r>
          </w:p>
        </w:tc>
        <w:tc>
          <w:tcPr>
            <w:tcW w:w="2263" w:type="dxa"/>
            <w:noWrap/>
            <w:vAlign w:val="bottom"/>
          </w:tcPr>
          <w:p w:rsidR="002F1945" w:rsidRPr="001C79D1" w:rsidRDefault="002F1945" w:rsidP="001C79D1">
            <w:pPr>
              <w:jc w:val="both"/>
              <w:rPr>
                <w:sz w:val="20"/>
                <w:szCs w:val="20"/>
              </w:rPr>
            </w:pPr>
            <w:r w:rsidRPr="001C79D1">
              <w:rPr>
                <w:sz w:val="20"/>
                <w:szCs w:val="20"/>
              </w:rPr>
              <w:t>30747531,48</w:t>
            </w:r>
          </w:p>
        </w:tc>
        <w:tc>
          <w:tcPr>
            <w:tcW w:w="1698" w:type="dxa"/>
            <w:noWrap/>
            <w:vAlign w:val="bottom"/>
          </w:tcPr>
          <w:p w:rsidR="002F1945" w:rsidRPr="001C79D1" w:rsidRDefault="002F1945" w:rsidP="001C79D1">
            <w:pPr>
              <w:jc w:val="both"/>
              <w:rPr>
                <w:sz w:val="20"/>
                <w:szCs w:val="20"/>
              </w:rPr>
            </w:pPr>
            <w:r w:rsidRPr="001C79D1">
              <w:rPr>
                <w:sz w:val="20"/>
                <w:szCs w:val="20"/>
              </w:rPr>
              <w:t>0</w:t>
            </w:r>
          </w:p>
        </w:tc>
        <w:tc>
          <w:tcPr>
            <w:tcW w:w="0" w:type="auto"/>
            <w:noWrap/>
            <w:vAlign w:val="bottom"/>
          </w:tcPr>
          <w:p w:rsidR="002F1945" w:rsidRPr="001C79D1" w:rsidRDefault="002F1945" w:rsidP="001C79D1">
            <w:pPr>
              <w:jc w:val="both"/>
              <w:rPr>
                <w:sz w:val="20"/>
                <w:szCs w:val="20"/>
              </w:rPr>
            </w:pPr>
            <w:r w:rsidRPr="001C79D1">
              <w:rPr>
                <w:sz w:val="20"/>
                <w:szCs w:val="20"/>
              </w:rPr>
              <w:t>95186502,25</w:t>
            </w:r>
          </w:p>
        </w:tc>
      </w:tr>
      <w:tr w:rsidR="002F1945" w:rsidRPr="001C79D1" w:rsidTr="001C79D1">
        <w:trPr>
          <w:trHeight w:val="285"/>
        </w:trPr>
        <w:tc>
          <w:tcPr>
            <w:tcW w:w="0" w:type="auto"/>
            <w:noWrap/>
            <w:vAlign w:val="center"/>
          </w:tcPr>
          <w:p w:rsidR="002F1945" w:rsidRPr="001C79D1" w:rsidRDefault="002F1945" w:rsidP="001C79D1">
            <w:pPr>
              <w:widowControl w:val="0"/>
              <w:jc w:val="both"/>
              <w:rPr>
                <w:sz w:val="20"/>
                <w:szCs w:val="20"/>
                <w:lang w:eastAsia="ru-RU"/>
              </w:rPr>
            </w:pPr>
            <w:r w:rsidRPr="001C79D1">
              <w:rPr>
                <w:sz w:val="20"/>
                <w:szCs w:val="20"/>
                <w:lang w:eastAsia="ru-RU"/>
              </w:rPr>
              <w:t>5</w:t>
            </w:r>
          </w:p>
        </w:tc>
        <w:tc>
          <w:tcPr>
            <w:tcW w:w="1736" w:type="dxa"/>
            <w:noWrap/>
            <w:vAlign w:val="bottom"/>
          </w:tcPr>
          <w:p w:rsidR="002F1945" w:rsidRPr="001C79D1" w:rsidRDefault="002F1945" w:rsidP="001C79D1">
            <w:pPr>
              <w:jc w:val="both"/>
              <w:rPr>
                <w:sz w:val="20"/>
                <w:szCs w:val="20"/>
              </w:rPr>
            </w:pPr>
            <w:r w:rsidRPr="001C79D1">
              <w:rPr>
                <w:sz w:val="20"/>
                <w:szCs w:val="20"/>
              </w:rPr>
              <w:t>70376992</w:t>
            </w:r>
          </w:p>
        </w:tc>
        <w:tc>
          <w:tcPr>
            <w:tcW w:w="1147" w:type="dxa"/>
            <w:noWrap/>
            <w:vAlign w:val="bottom"/>
          </w:tcPr>
          <w:p w:rsidR="002F1945" w:rsidRPr="001C79D1" w:rsidRDefault="002F1945" w:rsidP="001C79D1">
            <w:pPr>
              <w:jc w:val="both"/>
              <w:rPr>
                <w:sz w:val="20"/>
                <w:szCs w:val="20"/>
              </w:rPr>
            </w:pPr>
            <w:r w:rsidRPr="001C79D1">
              <w:rPr>
                <w:sz w:val="20"/>
                <w:szCs w:val="20"/>
              </w:rPr>
              <w:t>0,3552</w:t>
            </w:r>
          </w:p>
        </w:tc>
        <w:tc>
          <w:tcPr>
            <w:tcW w:w="2263" w:type="dxa"/>
            <w:noWrap/>
            <w:vAlign w:val="bottom"/>
          </w:tcPr>
          <w:p w:rsidR="002F1945" w:rsidRPr="001C79D1" w:rsidRDefault="002F1945" w:rsidP="001C79D1">
            <w:pPr>
              <w:jc w:val="both"/>
              <w:rPr>
                <w:sz w:val="20"/>
                <w:szCs w:val="20"/>
              </w:rPr>
            </w:pPr>
            <w:r w:rsidRPr="001C79D1">
              <w:rPr>
                <w:sz w:val="20"/>
                <w:szCs w:val="20"/>
              </w:rPr>
              <w:t>24997993,07</w:t>
            </w:r>
          </w:p>
        </w:tc>
        <w:tc>
          <w:tcPr>
            <w:tcW w:w="1698" w:type="dxa"/>
            <w:noWrap/>
            <w:vAlign w:val="bottom"/>
          </w:tcPr>
          <w:p w:rsidR="002F1945" w:rsidRPr="001C79D1" w:rsidRDefault="002F1945" w:rsidP="001C79D1">
            <w:pPr>
              <w:jc w:val="both"/>
              <w:rPr>
                <w:sz w:val="20"/>
                <w:szCs w:val="20"/>
              </w:rPr>
            </w:pPr>
            <w:r w:rsidRPr="001C79D1">
              <w:rPr>
                <w:sz w:val="20"/>
                <w:szCs w:val="20"/>
              </w:rPr>
              <w:t>0</w:t>
            </w:r>
          </w:p>
        </w:tc>
        <w:tc>
          <w:tcPr>
            <w:tcW w:w="0" w:type="auto"/>
            <w:noWrap/>
            <w:vAlign w:val="bottom"/>
          </w:tcPr>
          <w:p w:rsidR="002F1945" w:rsidRPr="001C79D1" w:rsidRDefault="002F1945" w:rsidP="001C79D1">
            <w:pPr>
              <w:jc w:val="both"/>
              <w:rPr>
                <w:sz w:val="20"/>
                <w:szCs w:val="20"/>
              </w:rPr>
            </w:pPr>
            <w:r w:rsidRPr="001C79D1">
              <w:rPr>
                <w:sz w:val="20"/>
                <w:szCs w:val="20"/>
              </w:rPr>
              <w:t>120184495,3</w:t>
            </w:r>
          </w:p>
        </w:tc>
      </w:tr>
      <w:tr w:rsidR="002F1945" w:rsidRPr="001C79D1" w:rsidTr="001C79D1">
        <w:trPr>
          <w:trHeight w:val="285"/>
        </w:trPr>
        <w:tc>
          <w:tcPr>
            <w:tcW w:w="3557" w:type="dxa"/>
            <w:gridSpan w:val="3"/>
            <w:noWrap/>
            <w:vAlign w:val="center"/>
          </w:tcPr>
          <w:p w:rsidR="002F1945" w:rsidRPr="001C79D1" w:rsidRDefault="002F1945" w:rsidP="001C79D1">
            <w:pPr>
              <w:widowControl w:val="0"/>
              <w:jc w:val="both"/>
              <w:rPr>
                <w:sz w:val="20"/>
                <w:szCs w:val="20"/>
                <w:lang w:eastAsia="ru-RU"/>
              </w:rPr>
            </w:pPr>
            <w:r w:rsidRPr="001C79D1">
              <w:rPr>
                <w:sz w:val="20"/>
                <w:szCs w:val="20"/>
                <w:lang w:eastAsia="ru-RU"/>
              </w:rPr>
              <w:t>Суммарный дисконтированный поток, руб.</w:t>
            </w:r>
          </w:p>
        </w:tc>
        <w:tc>
          <w:tcPr>
            <w:tcW w:w="2263" w:type="dxa"/>
            <w:noWrap/>
            <w:vAlign w:val="bottom"/>
          </w:tcPr>
          <w:p w:rsidR="002F1945" w:rsidRPr="001C79D1" w:rsidRDefault="002F1945" w:rsidP="001C79D1">
            <w:pPr>
              <w:jc w:val="both"/>
              <w:rPr>
                <w:sz w:val="20"/>
                <w:szCs w:val="20"/>
              </w:rPr>
            </w:pPr>
            <w:r w:rsidRPr="001C79D1">
              <w:rPr>
                <w:sz w:val="20"/>
                <w:szCs w:val="20"/>
              </w:rPr>
              <w:t>197299995,3</w:t>
            </w:r>
          </w:p>
        </w:tc>
        <w:tc>
          <w:tcPr>
            <w:tcW w:w="1698" w:type="dxa"/>
            <w:noWrap/>
            <w:vAlign w:val="bottom"/>
          </w:tcPr>
          <w:p w:rsidR="002F1945" w:rsidRPr="001C79D1" w:rsidRDefault="002F1945" w:rsidP="001C79D1">
            <w:pPr>
              <w:jc w:val="both"/>
              <w:rPr>
                <w:sz w:val="20"/>
                <w:szCs w:val="20"/>
              </w:rPr>
            </w:pPr>
            <w:r w:rsidRPr="001C79D1">
              <w:rPr>
                <w:sz w:val="20"/>
                <w:szCs w:val="20"/>
              </w:rPr>
              <w:t>77115500</w:t>
            </w:r>
          </w:p>
        </w:tc>
        <w:tc>
          <w:tcPr>
            <w:tcW w:w="0" w:type="auto"/>
            <w:noWrap/>
            <w:vAlign w:val="bottom"/>
          </w:tcPr>
          <w:p w:rsidR="002F1945" w:rsidRPr="001C79D1" w:rsidRDefault="002F1945" w:rsidP="001C79D1">
            <w:pPr>
              <w:jc w:val="both"/>
              <w:rPr>
                <w:sz w:val="20"/>
                <w:szCs w:val="20"/>
              </w:rPr>
            </w:pPr>
            <w:r w:rsidRPr="001C79D1">
              <w:rPr>
                <w:sz w:val="20"/>
                <w:szCs w:val="20"/>
              </w:rPr>
              <w:t>120184495,3</w:t>
            </w:r>
          </w:p>
        </w:tc>
      </w:tr>
    </w:tbl>
    <w:p w:rsidR="002F1945" w:rsidRPr="00900547" w:rsidRDefault="002F1945" w:rsidP="00900547">
      <w:pPr>
        <w:widowControl w:val="0"/>
        <w:ind w:firstLine="709"/>
        <w:jc w:val="both"/>
        <w:rPr>
          <w:szCs w:val="28"/>
          <w:lang w:eastAsia="ru-RU"/>
        </w:rPr>
      </w:pPr>
      <w:r w:rsidRPr="00900547">
        <w:rPr>
          <w:szCs w:val="28"/>
          <w:lang w:eastAsia="ru-RU"/>
        </w:rPr>
        <w:t>Таблица 3.</w:t>
      </w:r>
      <w:r w:rsidR="00BA5833" w:rsidRPr="00900547">
        <w:rPr>
          <w:szCs w:val="28"/>
          <w:lang w:eastAsia="ru-RU"/>
        </w:rPr>
        <w:t>1</w:t>
      </w:r>
      <w:r w:rsidRPr="00900547">
        <w:rPr>
          <w:szCs w:val="28"/>
          <w:lang w:eastAsia="ru-RU"/>
        </w:rPr>
        <w:t>4</w:t>
      </w:r>
      <w:r w:rsidR="001C79D1">
        <w:rPr>
          <w:szCs w:val="28"/>
          <w:lang w:eastAsia="ru-RU"/>
        </w:rPr>
        <w:t xml:space="preserve"> </w:t>
      </w:r>
      <w:r w:rsidRPr="00900547">
        <w:rPr>
          <w:szCs w:val="28"/>
          <w:lang w:eastAsia="ru-RU"/>
        </w:rPr>
        <w:t xml:space="preserve">Расчет </w:t>
      </w:r>
      <w:r w:rsidRPr="00900547">
        <w:rPr>
          <w:szCs w:val="28"/>
          <w:lang w:val="en-US" w:eastAsia="ru-RU"/>
        </w:rPr>
        <w:t>NPV</w:t>
      </w:r>
      <w:r w:rsidRPr="00900547">
        <w:rPr>
          <w:szCs w:val="28"/>
          <w:lang w:eastAsia="ru-RU"/>
        </w:rPr>
        <w:t xml:space="preserve"> для третьего проекта</w:t>
      </w:r>
    </w:p>
    <w:tbl>
      <w:tblPr>
        <w:tblW w:w="8845" w:type="dxa"/>
        <w:tblInd w:w="392" w:type="dxa"/>
        <w:tblLayout w:type="fixed"/>
        <w:tblLook w:val="0000" w:firstRow="0" w:lastRow="0" w:firstColumn="0" w:lastColumn="0" w:noHBand="0" w:noVBand="0"/>
      </w:tblPr>
      <w:tblGrid>
        <w:gridCol w:w="596"/>
        <w:gridCol w:w="1949"/>
        <w:gridCol w:w="1014"/>
        <w:gridCol w:w="2319"/>
        <w:gridCol w:w="1701"/>
        <w:gridCol w:w="1266"/>
      </w:tblGrid>
      <w:tr w:rsidR="002F1945" w:rsidRPr="001C79D1" w:rsidTr="001C79D1">
        <w:trPr>
          <w:trHeight w:val="492"/>
        </w:trPr>
        <w:tc>
          <w:tcPr>
            <w:tcW w:w="596" w:type="dxa"/>
            <w:tcBorders>
              <w:top w:val="single" w:sz="4" w:space="0" w:color="auto"/>
              <w:left w:val="single" w:sz="4" w:space="0" w:color="auto"/>
              <w:bottom w:val="single" w:sz="4" w:space="0" w:color="auto"/>
              <w:right w:val="single" w:sz="4" w:space="0" w:color="auto"/>
            </w:tcBorders>
            <w:vAlign w:val="center"/>
          </w:tcPr>
          <w:p w:rsidR="002F1945" w:rsidRPr="001C79D1" w:rsidRDefault="002F1945" w:rsidP="001C79D1">
            <w:pPr>
              <w:widowControl w:val="0"/>
              <w:jc w:val="both"/>
              <w:rPr>
                <w:sz w:val="20"/>
                <w:szCs w:val="20"/>
                <w:lang w:eastAsia="ru-RU"/>
              </w:rPr>
            </w:pPr>
            <w:r w:rsidRPr="001C79D1">
              <w:rPr>
                <w:sz w:val="20"/>
                <w:szCs w:val="20"/>
                <w:lang w:eastAsia="ru-RU"/>
              </w:rPr>
              <w:t>Год n</w:t>
            </w:r>
          </w:p>
        </w:tc>
        <w:tc>
          <w:tcPr>
            <w:tcW w:w="1949" w:type="dxa"/>
            <w:tcBorders>
              <w:top w:val="single" w:sz="4" w:space="0" w:color="auto"/>
              <w:left w:val="single" w:sz="4" w:space="0" w:color="auto"/>
              <w:bottom w:val="single" w:sz="4" w:space="0" w:color="auto"/>
              <w:right w:val="single" w:sz="4" w:space="0" w:color="auto"/>
            </w:tcBorders>
            <w:vAlign w:val="center"/>
          </w:tcPr>
          <w:p w:rsidR="002F1945" w:rsidRPr="001C79D1" w:rsidRDefault="002F1945" w:rsidP="001C79D1">
            <w:pPr>
              <w:widowControl w:val="0"/>
              <w:jc w:val="both"/>
              <w:rPr>
                <w:sz w:val="20"/>
                <w:szCs w:val="20"/>
                <w:lang w:eastAsia="ru-RU"/>
              </w:rPr>
            </w:pPr>
            <w:r w:rsidRPr="001C79D1">
              <w:rPr>
                <w:sz w:val="20"/>
                <w:szCs w:val="20"/>
                <w:lang w:eastAsia="ru-RU"/>
              </w:rPr>
              <w:t>Чистые денежные поступления Рi</w:t>
            </w:r>
          </w:p>
        </w:tc>
        <w:tc>
          <w:tcPr>
            <w:tcW w:w="1014" w:type="dxa"/>
            <w:tcBorders>
              <w:top w:val="single" w:sz="4" w:space="0" w:color="auto"/>
              <w:left w:val="nil"/>
              <w:bottom w:val="single" w:sz="4" w:space="0" w:color="auto"/>
              <w:right w:val="single" w:sz="4" w:space="0" w:color="auto"/>
            </w:tcBorders>
            <w:vAlign w:val="center"/>
          </w:tcPr>
          <w:p w:rsidR="002F1945" w:rsidRPr="001C79D1" w:rsidRDefault="002F1945" w:rsidP="001C79D1">
            <w:pPr>
              <w:widowControl w:val="0"/>
              <w:jc w:val="both"/>
              <w:rPr>
                <w:sz w:val="20"/>
                <w:szCs w:val="20"/>
                <w:lang w:eastAsia="ru-RU"/>
              </w:rPr>
            </w:pPr>
            <w:r w:rsidRPr="001C79D1">
              <w:rPr>
                <w:sz w:val="20"/>
                <w:szCs w:val="20"/>
                <w:lang w:eastAsia="ru-RU"/>
              </w:rPr>
              <w:t>Норма дисконта</w:t>
            </w:r>
          </w:p>
        </w:tc>
        <w:tc>
          <w:tcPr>
            <w:tcW w:w="2319" w:type="dxa"/>
            <w:tcBorders>
              <w:top w:val="single" w:sz="4" w:space="0" w:color="auto"/>
              <w:left w:val="nil"/>
              <w:bottom w:val="single" w:sz="4" w:space="0" w:color="auto"/>
              <w:right w:val="single" w:sz="4" w:space="0" w:color="auto"/>
            </w:tcBorders>
            <w:vAlign w:val="center"/>
          </w:tcPr>
          <w:p w:rsidR="002F1945" w:rsidRPr="001C79D1" w:rsidRDefault="002F1945" w:rsidP="001C79D1">
            <w:pPr>
              <w:widowControl w:val="0"/>
              <w:jc w:val="both"/>
              <w:rPr>
                <w:sz w:val="20"/>
                <w:szCs w:val="20"/>
                <w:lang w:eastAsia="ru-RU"/>
              </w:rPr>
            </w:pPr>
            <w:r w:rsidRPr="001C79D1">
              <w:rPr>
                <w:sz w:val="20"/>
                <w:szCs w:val="20"/>
                <w:lang w:eastAsia="ru-RU"/>
              </w:rPr>
              <w:t>Дисконтированные денежные поступления</w:t>
            </w:r>
          </w:p>
        </w:tc>
        <w:tc>
          <w:tcPr>
            <w:tcW w:w="1701" w:type="dxa"/>
            <w:tcBorders>
              <w:top w:val="single" w:sz="4" w:space="0" w:color="auto"/>
              <w:left w:val="nil"/>
              <w:bottom w:val="single" w:sz="4" w:space="0" w:color="auto"/>
              <w:right w:val="single" w:sz="4" w:space="0" w:color="auto"/>
            </w:tcBorders>
            <w:vAlign w:val="center"/>
          </w:tcPr>
          <w:p w:rsidR="002F1945" w:rsidRPr="001C79D1" w:rsidRDefault="002F1945" w:rsidP="001C79D1">
            <w:pPr>
              <w:widowControl w:val="0"/>
              <w:jc w:val="both"/>
              <w:rPr>
                <w:sz w:val="20"/>
                <w:szCs w:val="20"/>
                <w:lang w:eastAsia="ru-RU"/>
              </w:rPr>
            </w:pPr>
            <w:r w:rsidRPr="001C79D1">
              <w:rPr>
                <w:sz w:val="20"/>
                <w:szCs w:val="20"/>
                <w:lang w:eastAsia="ru-RU"/>
              </w:rPr>
              <w:t>Инвестиционные затраты IC</w:t>
            </w:r>
          </w:p>
        </w:tc>
        <w:tc>
          <w:tcPr>
            <w:tcW w:w="1266" w:type="dxa"/>
            <w:tcBorders>
              <w:top w:val="single" w:sz="4" w:space="0" w:color="auto"/>
              <w:left w:val="nil"/>
              <w:bottom w:val="single" w:sz="4" w:space="0" w:color="auto"/>
              <w:right w:val="single" w:sz="4" w:space="0" w:color="auto"/>
            </w:tcBorders>
            <w:vAlign w:val="center"/>
          </w:tcPr>
          <w:p w:rsidR="002F1945" w:rsidRPr="001C79D1" w:rsidRDefault="002F1945" w:rsidP="001C79D1">
            <w:pPr>
              <w:widowControl w:val="0"/>
              <w:jc w:val="both"/>
              <w:rPr>
                <w:sz w:val="20"/>
                <w:szCs w:val="20"/>
                <w:lang w:eastAsia="ru-RU"/>
              </w:rPr>
            </w:pPr>
            <w:r w:rsidRPr="001C79D1">
              <w:rPr>
                <w:sz w:val="20"/>
                <w:szCs w:val="20"/>
                <w:lang w:eastAsia="ru-RU"/>
              </w:rPr>
              <w:t>NPV</w:t>
            </w:r>
          </w:p>
        </w:tc>
      </w:tr>
      <w:tr w:rsidR="002F1945" w:rsidRPr="001C79D1" w:rsidTr="001C79D1">
        <w:trPr>
          <w:trHeight w:val="255"/>
        </w:trPr>
        <w:tc>
          <w:tcPr>
            <w:tcW w:w="596" w:type="dxa"/>
            <w:tcBorders>
              <w:top w:val="nil"/>
              <w:left w:val="single" w:sz="4" w:space="0" w:color="auto"/>
              <w:bottom w:val="single" w:sz="4" w:space="0" w:color="auto"/>
              <w:right w:val="single" w:sz="4" w:space="0" w:color="auto"/>
            </w:tcBorders>
            <w:vAlign w:val="center"/>
          </w:tcPr>
          <w:p w:rsidR="002F1945" w:rsidRPr="001C79D1" w:rsidRDefault="002F1945" w:rsidP="001C79D1">
            <w:pPr>
              <w:widowControl w:val="0"/>
              <w:jc w:val="both"/>
              <w:rPr>
                <w:sz w:val="20"/>
                <w:szCs w:val="20"/>
                <w:lang w:eastAsia="ru-RU"/>
              </w:rPr>
            </w:pPr>
            <w:r w:rsidRPr="001C79D1">
              <w:rPr>
                <w:sz w:val="20"/>
                <w:szCs w:val="20"/>
                <w:lang w:eastAsia="ru-RU"/>
              </w:rPr>
              <w:t>1</w:t>
            </w:r>
          </w:p>
        </w:tc>
        <w:tc>
          <w:tcPr>
            <w:tcW w:w="1949" w:type="dxa"/>
            <w:tcBorders>
              <w:top w:val="nil"/>
              <w:left w:val="single" w:sz="4" w:space="0" w:color="auto"/>
              <w:bottom w:val="single" w:sz="4" w:space="0" w:color="auto"/>
              <w:right w:val="single" w:sz="4" w:space="0" w:color="auto"/>
            </w:tcBorders>
            <w:noWrap/>
            <w:vAlign w:val="bottom"/>
          </w:tcPr>
          <w:p w:rsidR="002F1945" w:rsidRPr="001C79D1" w:rsidRDefault="002F1945" w:rsidP="001C79D1">
            <w:pPr>
              <w:jc w:val="both"/>
              <w:rPr>
                <w:sz w:val="20"/>
                <w:szCs w:val="20"/>
              </w:rPr>
            </w:pPr>
            <w:r w:rsidRPr="001C79D1">
              <w:rPr>
                <w:sz w:val="20"/>
                <w:szCs w:val="20"/>
              </w:rPr>
              <w:t>68530032</w:t>
            </w:r>
          </w:p>
        </w:tc>
        <w:tc>
          <w:tcPr>
            <w:tcW w:w="1014" w:type="dxa"/>
            <w:tcBorders>
              <w:top w:val="nil"/>
              <w:left w:val="nil"/>
              <w:bottom w:val="single" w:sz="4" w:space="0" w:color="auto"/>
              <w:right w:val="single" w:sz="4" w:space="0" w:color="auto"/>
            </w:tcBorders>
            <w:noWrap/>
            <w:vAlign w:val="bottom"/>
          </w:tcPr>
          <w:p w:rsidR="002F1945" w:rsidRPr="001C79D1" w:rsidRDefault="002F1945" w:rsidP="001C79D1">
            <w:pPr>
              <w:jc w:val="both"/>
              <w:rPr>
                <w:sz w:val="20"/>
                <w:szCs w:val="20"/>
              </w:rPr>
            </w:pPr>
            <w:r w:rsidRPr="001C79D1">
              <w:rPr>
                <w:sz w:val="20"/>
                <w:szCs w:val="20"/>
              </w:rPr>
              <w:t>0,8130</w:t>
            </w:r>
          </w:p>
        </w:tc>
        <w:tc>
          <w:tcPr>
            <w:tcW w:w="2319" w:type="dxa"/>
            <w:tcBorders>
              <w:top w:val="nil"/>
              <w:left w:val="nil"/>
              <w:bottom w:val="single" w:sz="4" w:space="0" w:color="auto"/>
              <w:right w:val="single" w:sz="4" w:space="0" w:color="auto"/>
            </w:tcBorders>
            <w:noWrap/>
            <w:vAlign w:val="bottom"/>
          </w:tcPr>
          <w:p w:rsidR="002F1945" w:rsidRPr="001C79D1" w:rsidRDefault="002F1945" w:rsidP="001C79D1">
            <w:pPr>
              <w:jc w:val="both"/>
              <w:rPr>
                <w:sz w:val="20"/>
                <w:szCs w:val="20"/>
              </w:rPr>
            </w:pPr>
            <w:r w:rsidRPr="001C79D1">
              <w:rPr>
                <w:sz w:val="20"/>
                <w:szCs w:val="20"/>
              </w:rPr>
              <w:t>55715473,17</w:t>
            </w:r>
          </w:p>
        </w:tc>
        <w:tc>
          <w:tcPr>
            <w:tcW w:w="1701" w:type="dxa"/>
            <w:tcBorders>
              <w:top w:val="nil"/>
              <w:left w:val="nil"/>
              <w:bottom w:val="single" w:sz="4" w:space="0" w:color="auto"/>
              <w:right w:val="single" w:sz="4" w:space="0" w:color="auto"/>
            </w:tcBorders>
            <w:noWrap/>
            <w:vAlign w:val="bottom"/>
          </w:tcPr>
          <w:p w:rsidR="002F1945" w:rsidRPr="001C79D1" w:rsidRDefault="002F1945" w:rsidP="001C79D1">
            <w:pPr>
              <w:jc w:val="both"/>
              <w:rPr>
                <w:sz w:val="20"/>
                <w:szCs w:val="20"/>
              </w:rPr>
            </w:pPr>
            <w:r w:rsidRPr="001C79D1">
              <w:rPr>
                <w:sz w:val="20"/>
                <w:szCs w:val="20"/>
              </w:rPr>
              <w:t>92194250</w:t>
            </w:r>
          </w:p>
        </w:tc>
        <w:tc>
          <w:tcPr>
            <w:tcW w:w="1266" w:type="dxa"/>
            <w:tcBorders>
              <w:top w:val="nil"/>
              <w:left w:val="nil"/>
              <w:bottom w:val="single" w:sz="4" w:space="0" w:color="auto"/>
              <w:right w:val="single" w:sz="4" w:space="0" w:color="auto"/>
            </w:tcBorders>
            <w:noWrap/>
            <w:vAlign w:val="bottom"/>
          </w:tcPr>
          <w:p w:rsidR="002F1945" w:rsidRPr="001C79D1" w:rsidRDefault="002F1945" w:rsidP="001C79D1">
            <w:pPr>
              <w:jc w:val="both"/>
              <w:rPr>
                <w:sz w:val="20"/>
                <w:szCs w:val="20"/>
              </w:rPr>
            </w:pPr>
            <w:r w:rsidRPr="001C79D1">
              <w:rPr>
                <w:sz w:val="20"/>
                <w:szCs w:val="20"/>
              </w:rPr>
              <w:t>-36478776,8</w:t>
            </w:r>
          </w:p>
        </w:tc>
      </w:tr>
      <w:tr w:rsidR="002F1945" w:rsidRPr="001C79D1" w:rsidTr="001C79D1">
        <w:trPr>
          <w:trHeight w:val="255"/>
        </w:trPr>
        <w:tc>
          <w:tcPr>
            <w:tcW w:w="596" w:type="dxa"/>
            <w:tcBorders>
              <w:top w:val="nil"/>
              <w:left w:val="single" w:sz="4" w:space="0" w:color="auto"/>
              <w:bottom w:val="single" w:sz="4" w:space="0" w:color="auto"/>
              <w:right w:val="single" w:sz="4" w:space="0" w:color="auto"/>
            </w:tcBorders>
            <w:vAlign w:val="center"/>
          </w:tcPr>
          <w:p w:rsidR="002F1945" w:rsidRPr="001C79D1" w:rsidRDefault="002F1945" w:rsidP="001C79D1">
            <w:pPr>
              <w:widowControl w:val="0"/>
              <w:jc w:val="both"/>
              <w:rPr>
                <w:sz w:val="20"/>
                <w:szCs w:val="20"/>
                <w:lang w:eastAsia="ru-RU"/>
              </w:rPr>
            </w:pPr>
            <w:r w:rsidRPr="001C79D1">
              <w:rPr>
                <w:sz w:val="20"/>
                <w:szCs w:val="20"/>
                <w:lang w:eastAsia="ru-RU"/>
              </w:rPr>
              <w:t>2</w:t>
            </w:r>
          </w:p>
        </w:tc>
        <w:tc>
          <w:tcPr>
            <w:tcW w:w="1949" w:type="dxa"/>
            <w:tcBorders>
              <w:top w:val="nil"/>
              <w:left w:val="single" w:sz="4" w:space="0" w:color="auto"/>
              <w:bottom w:val="single" w:sz="4" w:space="0" w:color="auto"/>
              <w:right w:val="single" w:sz="4" w:space="0" w:color="auto"/>
            </w:tcBorders>
            <w:noWrap/>
            <w:vAlign w:val="bottom"/>
          </w:tcPr>
          <w:p w:rsidR="002F1945" w:rsidRPr="001C79D1" w:rsidRDefault="002F1945" w:rsidP="001C79D1">
            <w:pPr>
              <w:jc w:val="both"/>
              <w:rPr>
                <w:sz w:val="20"/>
                <w:szCs w:val="20"/>
              </w:rPr>
            </w:pPr>
            <w:r w:rsidRPr="001C79D1">
              <w:rPr>
                <w:sz w:val="20"/>
                <w:szCs w:val="20"/>
              </w:rPr>
              <w:t>68530032</w:t>
            </w:r>
          </w:p>
        </w:tc>
        <w:tc>
          <w:tcPr>
            <w:tcW w:w="1014" w:type="dxa"/>
            <w:tcBorders>
              <w:top w:val="nil"/>
              <w:left w:val="nil"/>
              <w:bottom w:val="single" w:sz="4" w:space="0" w:color="auto"/>
              <w:right w:val="single" w:sz="4" w:space="0" w:color="auto"/>
            </w:tcBorders>
            <w:noWrap/>
            <w:vAlign w:val="bottom"/>
          </w:tcPr>
          <w:p w:rsidR="002F1945" w:rsidRPr="001C79D1" w:rsidRDefault="002F1945" w:rsidP="001C79D1">
            <w:pPr>
              <w:jc w:val="both"/>
              <w:rPr>
                <w:sz w:val="20"/>
                <w:szCs w:val="20"/>
              </w:rPr>
            </w:pPr>
            <w:r w:rsidRPr="001C79D1">
              <w:rPr>
                <w:sz w:val="20"/>
                <w:szCs w:val="20"/>
              </w:rPr>
              <w:t>0,6610</w:t>
            </w:r>
          </w:p>
        </w:tc>
        <w:tc>
          <w:tcPr>
            <w:tcW w:w="2319" w:type="dxa"/>
            <w:tcBorders>
              <w:top w:val="nil"/>
              <w:left w:val="nil"/>
              <w:bottom w:val="single" w:sz="4" w:space="0" w:color="auto"/>
              <w:right w:val="single" w:sz="4" w:space="0" w:color="auto"/>
            </w:tcBorders>
            <w:noWrap/>
            <w:vAlign w:val="bottom"/>
          </w:tcPr>
          <w:p w:rsidR="002F1945" w:rsidRPr="001C79D1" w:rsidRDefault="002F1945" w:rsidP="001C79D1">
            <w:pPr>
              <w:jc w:val="both"/>
              <w:rPr>
                <w:sz w:val="20"/>
                <w:szCs w:val="20"/>
              </w:rPr>
            </w:pPr>
            <w:r w:rsidRPr="001C79D1">
              <w:rPr>
                <w:sz w:val="20"/>
                <w:szCs w:val="20"/>
              </w:rPr>
              <w:t>45297132,66</w:t>
            </w:r>
          </w:p>
        </w:tc>
        <w:tc>
          <w:tcPr>
            <w:tcW w:w="1701" w:type="dxa"/>
            <w:tcBorders>
              <w:top w:val="nil"/>
              <w:left w:val="nil"/>
              <w:bottom w:val="single" w:sz="4" w:space="0" w:color="auto"/>
              <w:right w:val="single" w:sz="4" w:space="0" w:color="auto"/>
            </w:tcBorders>
            <w:noWrap/>
            <w:vAlign w:val="bottom"/>
          </w:tcPr>
          <w:p w:rsidR="002F1945" w:rsidRPr="001C79D1" w:rsidRDefault="002F1945" w:rsidP="001C79D1">
            <w:pPr>
              <w:jc w:val="both"/>
              <w:rPr>
                <w:sz w:val="20"/>
                <w:szCs w:val="20"/>
              </w:rPr>
            </w:pPr>
            <w:r w:rsidRPr="001C79D1">
              <w:rPr>
                <w:sz w:val="20"/>
                <w:szCs w:val="20"/>
              </w:rPr>
              <w:t>0</w:t>
            </w:r>
          </w:p>
        </w:tc>
        <w:tc>
          <w:tcPr>
            <w:tcW w:w="1266" w:type="dxa"/>
            <w:tcBorders>
              <w:top w:val="nil"/>
              <w:left w:val="nil"/>
              <w:bottom w:val="single" w:sz="4" w:space="0" w:color="auto"/>
              <w:right w:val="single" w:sz="4" w:space="0" w:color="auto"/>
            </w:tcBorders>
            <w:noWrap/>
            <w:vAlign w:val="bottom"/>
          </w:tcPr>
          <w:p w:rsidR="002F1945" w:rsidRPr="001C79D1" w:rsidRDefault="002F1945" w:rsidP="001C79D1">
            <w:pPr>
              <w:jc w:val="both"/>
              <w:rPr>
                <w:sz w:val="20"/>
                <w:szCs w:val="20"/>
              </w:rPr>
            </w:pPr>
            <w:r w:rsidRPr="001C79D1">
              <w:rPr>
                <w:sz w:val="20"/>
                <w:szCs w:val="20"/>
              </w:rPr>
              <w:t>8818355,83</w:t>
            </w:r>
          </w:p>
        </w:tc>
      </w:tr>
      <w:tr w:rsidR="002F1945" w:rsidRPr="001C79D1" w:rsidTr="001C79D1">
        <w:trPr>
          <w:trHeight w:val="255"/>
        </w:trPr>
        <w:tc>
          <w:tcPr>
            <w:tcW w:w="596" w:type="dxa"/>
            <w:tcBorders>
              <w:top w:val="nil"/>
              <w:left w:val="single" w:sz="4" w:space="0" w:color="auto"/>
              <w:bottom w:val="single" w:sz="4" w:space="0" w:color="auto"/>
              <w:right w:val="single" w:sz="4" w:space="0" w:color="auto"/>
            </w:tcBorders>
            <w:vAlign w:val="center"/>
          </w:tcPr>
          <w:p w:rsidR="002F1945" w:rsidRPr="001C79D1" w:rsidRDefault="002F1945" w:rsidP="001C79D1">
            <w:pPr>
              <w:widowControl w:val="0"/>
              <w:jc w:val="both"/>
              <w:rPr>
                <w:sz w:val="20"/>
                <w:szCs w:val="20"/>
                <w:lang w:eastAsia="ru-RU"/>
              </w:rPr>
            </w:pPr>
            <w:r w:rsidRPr="001C79D1">
              <w:rPr>
                <w:sz w:val="20"/>
                <w:szCs w:val="20"/>
                <w:lang w:eastAsia="ru-RU"/>
              </w:rPr>
              <w:t>3</w:t>
            </w:r>
          </w:p>
        </w:tc>
        <w:tc>
          <w:tcPr>
            <w:tcW w:w="1949" w:type="dxa"/>
            <w:tcBorders>
              <w:top w:val="nil"/>
              <w:left w:val="single" w:sz="4" w:space="0" w:color="auto"/>
              <w:bottom w:val="single" w:sz="4" w:space="0" w:color="auto"/>
              <w:right w:val="single" w:sz="4" w:space="0" w:color="auto"/>
            </w:tcBorders>
            <w:noWrap/>
            <w:vAlign w:val="bottom"/>
          </w:tcPr>
          <w:p w:rsidR="002F1945" w:rsidRPr="001C79D1" w:rsidRDefault="002F1945" w:rsidP="001C79D1">
            <w:pPr>
              <w:jc w:val="both"/>
              <w:rPr>
                <w:sz w:val="20"/>
                <w:szCs w:val="20"/>
              </w:rPr>
            </w:pPr>
            <w:r w:rsidRPr="001C79D1">
              <w:rPr>
                <w:sz w:val="20"/>
                <w:szCs w:val="20"/>
              </w:rPr>
              <w:t>68530032</w:t>
            </w:r>
          </w:p>
        </w:tc>
        <w:tc>
          <w:tcPr>
            <w:tcW w:w="1014" w:type="dxa"/>
            <w:tcBorders>
              <w:top w:val="nil"/>
              <w:left w:val="nil"/>
              <w:bottom w:val="single" w:sz="4" w:space="0" w:color="auto"/>
              <w:right w:val="single" w:sz="4" w:space="0" w:color="auto"/>
            </w:tcBorders>
            <w:noWrap/>
            <w:vAlign w:val="bottom"/>
          </w:tcPr>
          <w:p w:rsidR="002F1945" w:rsidRPr="001C79D1" w:rsidRDefault="002F1945" w:rsidP="001C79D1">
            <w:pPr>
              <w:jc w:val="both"/>
              <w:rPr>
                <w:sz w:val="20"/>
                <w:szCs w:val="20"/>
              </w:rPr>
            </w:pPr>
            <w:r w:rsidRPr="001C79D1">
              <w:rPr>
                <w:sz w:val="20"/>
                <w:szCs w:val="20"/>
              </w:rPr>
              <w:t>0,5374</w:t>
            </w:r>
          </w:p>
        </w:tc>
        <w:tc>
          <w:tcPr>
            <w:tcW w:w="2319" w:type="dxa"/>
            <w:tcBorders>
              <w:top w:val="nil"/>
              <w:left w:val="nil"/>
              <w:bottom w:val="single" w:sz="4" w:space="0" w:color="auto"/>
              <w:right w:val="single" w:sz="4" w:space="0" w:color="auto"/>
            </w:tcBorders>
            <w:noWrap/>
            <w:vAlign w:val="bottom"/>
          </w:tcPr>
          <w:p w:rsidR="002F1945" w:rsidRPr="001C79D1" w:rsidRDefault="002F1945" w:rsidP="001C79D1">
            <w:pPr>
              <w:jc w:val="both"/>
              <w:rPr>
                <w:sz w:val="20"/>
                <w:szCs w:val="20"/>
              </w:rPr>
            </w:pPr>
            <w:r w:rsidRPr="001C79D1">
              <w:rPr>
                <w:sz w:val="20"/>
                <w:szCs w:val="20"/>
              </w:rPr>
              <w:t>36826937,12</w:t>
            </w:r>
          </w:p>
        </w:tc>
        <w:tc>
          <w:tcPr>
            <w:tcW w:w="1701" w:type="dxa"/>
            <w:tcBorders>
              <w:top w:val="nil"/>
              <w:left w:val="nil"/>
              <w:bottom w:val="single" w:sz="4" w:space="0" w:color="auto"/>
              <w:right w:val="single" w:sz="4" w:space="0" w:color="auto"/>
            </w:tcBorders>
            <w:noWrap/>
            <w:vAlign w:val="bottom"/>
          </w:tcPr>
          <w:p w:rsidR="002F1945" w:rsidRPr="001C79D1" w:rsidRDefault="002F1945" w:rsidP="001C79D1">
            <w:pPr>
              <w:jc w:val="both"/>
              <w:rPr>
                <w:sz w:val="20"/>
                <w:szCs w:val="20"/>
              </w:rPr>
            </w:pPr>
            <w:r w:rsidRPr="001C79D1">
              <w:rPr>
                <w:sz w:val="20"/>
                <w:szCs w:val="20"/>
              </w:rPr>
              <w:t>0</w:t>
            </w:r>
          </w:p>
        </w:tc>
        <w:tc>
          <w:tcPr>
            <w:tcW w:w="1266" w:type="dxa"/>
            <w:tcBorders>
              <w:top w:val="nil"/>
              <w:left w:val="nil"/>
              <w:bottom w:val="single" w:sz="4" w:space="0" w:color="auto"/>
              <w:right w:val="single" w:sz="4" w:space="0" w:color="auto"/>
            </w:tcBorders>
            <w:noWrap/>
            <w:vAlign w:val="bottom"/>
          </w:tcPr>
          <w:p w:rsidR="002F1945" w:rsidRPr="001C79D1" w:rsidRDefault="002F1945" w:rsidP="001C79D1">
            <w:pPr>
              <w:jc w:val="both"/>
              <w:rPr>
                <w:sz w:val="20"/>
                <w:szCs w:val="20"/>
              </w:rPr>
            </w:pPr>
            <w:r w:rsidRPr="001C79D1">
              <w:rPr>
                <w:sz w:val="20"/>
                <w:szCs w:val="20"/>
              </w:rPr>
              <w:t>45645292,95</w:t>
            </w:r>
          </w:p>
        </w:tc>
      </w:tr>
      <w:tr w:rsidR="002F1945" w:rsidRPr="001C79D1" w:rsidTr="001C79D1">
        <w:trPr>
          <w:trHeight w:val="255"/>
        </w:trPr>
        <w:tc>
          <w:tcPr>
            <w:tcW w:w="596" w:type="dxa"/>
            <w:tcBorders>
              <w:top w:val="nil"/>
              <w:left w:val="single" w:sz="4" w:space="0" w:color="auto"/>
              <w:bottom w:val="single" w:sz="4" w:space="0" w:color="auto"/>
              <w:right w:val="single" w:sz="4" w:space="0" w:color="auto"/>
            </w:tcBorders>
            <w:vAlign w:val="center"/>
          </w:tcPr>
          <w:p w:rsidR="002F1945" w:rsidRPr="001C79D1" w:rsidRDefault="002F1945" w:rsidP="001C79D1">
            <w:pPr>
              <w:widowControl w:val="0"/>
              <w:jc w:val="both"/>
              <w:rPr>
                <w:sz w:val="20"/>
                <w:szCs w:val="20"/>
                <w:lang w:eastAsia="ru-RU"/>
              </w:rPr>
            </w:pPr>
            <w:r w:rsidRPr="001C79D1">
              <w:rPr>
                <w:sz w:val="20"/>
                <w:szCs w:val="20"/>
                <w:lang w:eastAsia="ru-RU"/>
              </w:rPr>
              <w:t>4</w:t>
            </w:r>
          </w:p>
        </w:tc>
        <w:tc>
          <w:tcPr>
            <w:tcW w:w="1949" w:type="dxa"/>
            <w:tcBorders>
              <w:top w:val="nil"/>
              <w:left w:val="single" w:sz="4" w:space="0" w:color="auto"/>
              <w:bottom w:val="single" w:sz="4" w:space="0" w:color="auto"/>
              <w:right w:val="single" w:sz="4" w:space="0" w:color="auto"/>
            </w:tcBorders>
            <w:noWrap/>
            <w:vAlign w:val="bottom"/>
          </w:tcPr>
          <w:p w:rsidR="002F1945" w:rsidRPr="001C79D1" w:rsidRDefault="002F1945" w:rsidP="001C79D1">
            <w:pPr>
              <w:jc w:val="both"/>
              <w:rPr>
                <w:sz w:val="20"/>
                <w:szCs w:val="20"/>
              </w:rPr>
            </w:pPr>
            <w:r w:rsidRPr="001C79D1">
              <w:rPr>
                <w:sz w:val="20"/>
                <w:szCs w:val="20"/>
              </w:rPr>
              <w:t>68530032</w:t>
            </w:r>
          </w:p>
        </w:tc>
        <w:tc>
          <w:tcPr>
            <w:tcW w:w="1014" w:type="dxa"/>
            <w:tcBorders>
              <w:top w:val="nil"/>
              <w:left w:val="nil"/>
              <w:bottom w:val="single" w:sz="4" w:space="0" w:color="auto"/>
              <w:right w:val="single" w:sz="4" w:space="0" w:color="auto"/>
            </w:tcBorders>
            <w:noWrap/>
            <w:vAlign w:val="bottom"/>
          </w:tcPr>
          <w:p w:rsidR="002F1945" w:rsidRPr="001C79D1" w:rsidRDefault="002F1945" w:rsidP="001C79D1">
            <w:pPr>
              <w:jc w:val="both"/>
              <w:rPr>
                <w:sz w:val="20"/>
                <w:szCs w:val="20"/>
              </w:rPr>
            </w:pPr>
            <w:r w:rsidRPr="001C79D1">
              <w:rPr>
                <w:sz w:val="20"/>
                <w:szCs w:val="20"/>
              </w:rPr>
              <w:t>0,4369</w:t>
            </w:r>
          </w:p>
        </w:tc>
        <w:tc>
          <w:tcPr>
            <w:tcW w:w="2319" w:type="dxa"/>
            <w:tcBorders>
              <w:top w:val="nil"/>
              <w:left w:val="nil"/>
              <w:bottom w:val="single" w:sz="4" w:space="0" w:color="auto"/>
              <w:right w:val="single" w:sz="4" w:space="0" w:color="auto"/>
            </w:tcBorders>
            <w:noWrap/>
            <w:vAlign w:val="bottom"/>
          </w:tcPr>
          <w:p w:rsidR="002F1945" w:rsidRPr="001C79D1" w:rsidRDefault="002F1945" w:rsidP="001C79D1">
            <w:pPr>
              <w:jc w:val="both"/>
              <w:rPr>
                <w:sz w:val="20"/>
                <w:szCs w:val="20"/>
              </w:rPr>
            </w:pPr>
            <w:r w:rsidRPr="001C79D1">
              <w:rPr>
                <w:sz w:val="20"/>
                <w:szCs w:val="20"/>
              </w:rPr>
              <w:t>29940599,29</w:t>
            </w:r>
          </w:p>
        </w:tc>
        <w:tc>
          <w:tcPr>
            <w:tcW w:w="1701" w:type="dxa"/>
            <w:tcBorders>
              <w:top w:val="nil"/>
              <w:left w:val="nil"/>
              <w:bottom w:val="single" w:sz="4" w:space="0" w:color="auto"/>
              <w:right w:val="single" w:sz="4" w:space="0" w:color="auto"/>
            </w:tcBorders>
            <w:noWrap/>
            <w:vAlign w:val="bottom"/>
          </w:tcPr>
          <w:p w:rsidR="002F1945" w:rsidRPr="001C79D1" w:rsidRDefault="002F1945" w:rsidP="001C79D1">
            <w:pPr>
              <w:jc w:val="both"/>
              <w:rPr>
                <w:sz w:val="20"/>
                <w:szCs w:val="20"/>
              </w:rPr>
            </w:pPr>
            <w:r w:rsidRPr="001C79D1">
              <w:rPr>
                <w:sz w:val="20"/>
                <w:szCs w:val="20"/>
              </w:rPr>
              <w:t>0</w:t>
            </w:r>
          </w:p>
        </w:tc>
        <w:tc>
          <w:tcPr>
            <w:tcW w:w="1266" w:type="dxa"/>
            <w:tcBorders>
              <w:top w:val="nil"/>
              <w:left w:val="nil"/>
              <w:bottom w:val="single" w:sz="4" w:space="0" w:color="auto"/>
              <w:right w:val="single" w:sz="4" w:space="0" w:color="auto"/>
            </w:tcBorders>
            <w:noWrap/>
            <w:vAlign w:val="bottom"/>
          </w:tcPr>
          <w:p w:rsidR="002F1945" w:rsidRPr="001C79D1" w:rsidRDefault="002F1945" w:rsidP="001C79D1">
            <w:pPr>
              <w:jc w:val="both"/>
              <w:rPr>
                <w:sz w:val="20"/>
                <w:szCs w:val="20"/>
              </w:rPr>
            </w:pPr>
            <w:r w:rsidRPr="001C79D1">
              <w:rPr>
                <w:sz w:val="20"/>
                <w:szCs w:val="20"/>
              </w:rPr>
              <w:t>75585892,24</w:t>
            </w:r>
          </w:p>
        </w:tc>
      </w:tr>
      <w:tr w:rsidR="002F1945" w:rsidRPr="001C79D1" w:rsidTr="001C79D1">
        <w:trPr>
          <w:trHeight w:val="255"/>
        </w:trPr>
        <w:tc>
          <w:tcPr>
            <w:tcW w:w="596" w:type="dxa"/>
            <w:tcBorders>
              <w:top w:val="nil"/>
              <w:left w:val="single" w:sz="4" w:space="0" w:color="auto"/>
              <w:bottom w:val="single" w:sz="4" w:space="0" w:color="auto"/>
              <w:right w:val="single" w:sz="4" w:space="0" w:color="auto"/>
            </w:tcBorders>
            <w:vAlign w:val="center"/>
          </w:tcPr>
          <w:p w:rsidR="002F1945" w:rsidRPr="001C79D1" w:rsidRDefault="002F1945" w:rsidP="001C79D1">
            <w:pPr>
              <w:widowControl w:val="0"/>
              <w:jc w:val="both"/>
              <w:rPr>
                <w:sz w:val="20"/>
                <w:szCs w:val="20"/>
                <w:lang w:eastAsia="ru-RU"/>
              </w:rPr>
            </w:pPr>
            <w:r w:rsidRPr="001C79D1">
              <w:rPr>
                <w:sz w:val="20"/>
                <w:szCs w:val="20"/>
                <w:lang w:eastAsia="ru-RU"/>
              </w:rPr>
              <w:t>5</w:t>
            </w:r>
          </w:p>
        </w:tc>
        <w:tc>
          <w:tcPr>
            <w:tcW w:w="1949" w:type="dxa"/>
            <w:tcBorders>
              <w:top w:val="nil"/>
              <w:left w:val="single" w:sz="4" w:space="0" w:color="auto"/>
              <w:bottom w:val="single" w:sz="4" w:space="0" w:color="auto"/>
              <w:right w:val="single" w:sz="4" w:space="0" w:color="auto"/>
            </w:tcBorders>
            <w:noWrap/>
            <w:vAlign w:val="bottom"/>
          </w:tcPr>
          <w:p w:rsidR="002F1945" w:rsidRPr="001C79D1" w:rsidRDefault="002F1945" w:rsidP="001C79D1">
            <w:pPr>
              <w:jc w:val="both"/>
              <w:rPr>
                <w:sz w:val="20"/>
                <w:szCs w:val="20"/>
              </w:rPr>
            </w:pPr>
            <w:r w:rsidRPr="001C79D1">
              <w:rPr>
                <w:sz w:val="20"/>
                <w:szCs w:val="20"/>
              </w:rPr>
              <w:t>68530032</w:t>
            </w:r>
          </w:p>
        </w:tc>
        <w:tc>
          <w:tcPr>
            <w:tcW w:w="1014" w:type="dxa"/>
            <w:tcBorders>
              <w:top w:val="nil"/>
              <w:left w:val="nil"/>
              <w:bottom w:val="single" w:sz="4" w:space="0" w:color="auto"/>
              <w:right w:val="single" w:sz="4" w:space="0" w:color="auto"/>
            </w:tcBorders>
            <w:noWrap/>
            <w:vAlign w:val="bottom"/>
          </w:tcPr>
          <w:p w:rsidR="002F1945" w:rsidRPr="001C79D1" w:rsidRDefault="002F1945" w:rsidP="001C79D1">
            <w:pPr>
              <w:jc w:val="both"/>
              <w:rPr>
                <w:sz w:val="20"/>
                <w:szCs w:val="20"/>
              </w:rPr>
            </w:pPr>
            <w:r w:rsidRPr="001C79D1">
              <w:rPr>
                <w:sz w:val="20"/>
                <w:szCs w:val="20"/>
              </w:rPr>
              <w:t>0,3552</w:t>
            </w:r>
          </w:p>
        </w:tc>
        <w:tc>
          <w:tcPr>
            <w:tcW w:w="2319" w:type="dxa"/>
            <w:tcBorders>
              <w:top w:val="nil"/>
              <w:left w:val="nil"/>
              <w:bottom w:val="single" w:sz="4" w:space="0" w:color="auto"/>
              <w:right w:val="single" w:sz="4" w:space="0" w:color="auto"/>
            </w:tcBorders>
            <w:noWrap/>
            <w:vAlign w:val="bottom"/>
          </w:tcPr>
          <w:p w:rsidR="002F1945" w:rsidRPr="001C79D1" w:rsidRDefault="002F1945" w:rsidP="001C79D1">
            <w:pPr>
              <w:jc w:val="both"/>
              <w:rPr>
                <w:sz w:val="20"/>
                <w:szCs w:val="20"/>
              </w:rPr>
            </w:pPr>
            <w:r w:rsidRPr="001C79D1">
              <w:rPr>
                <w:sz w:val="20"/>
                <w:szCs w:val="20"/>
              </w:rPr>
              <w:t>24341950,64</w:t>
            </w:r>
          </w:p>
        </w:tc>
        <w:tc>
          <w:tcPr>
            <w:tcW w:w="1701" w:type="dxa"/>
            <w:tcBorders>
              <w:top w:val="nil"/>
              <w:left w:val="nil"/>
              <w:bottom w:val="single" w:sz="4" w:space="0" w:color="auto"/>
              <w:right w:val="single" w:sz="4" w:space="0" w:color="auto"/>
            </w:tcBorders>
            <w:noWrap/>
            <w:vAlign w:val="bottom"/>
          </w:tcPr>
          <w:p w:rsidR="002F1945" w:rsidRPr="001C79D1" w:rsidRDefault="002F1945" w:rsidP="001C79D1">
            <w:pPr>
              <w:jc w:val="both"/>
              <w:rPr>
                <w:sz w:val="20"/>
                <w:szCs w:val="20"/>
              </w:rPr>
            </w:pPr>
            <w:r w:rsidRPr="001C79D1">
              <w:rPr>
                <w:sz w:val="20"/>
                <w:szCs w:val="20"/>
              </w:rPr>
              <w:t>0</w:t>
            </w:r>
          </w:p>
        </w:tc>
        <w:tc>
          <w:tcPr>
            <w:tcW w:w="1266" w:type="dxa"/>
            <w:tcBorders>
              <w:top w:val="nil"/>
              <w:left w:val="nil"/>
              <w:bottom w:val="single" w:sz="4" w:space="0" w:color="auto"/>
              <w:right w:val="single" w:sz="4" w:space="0" w:color="auto"/>
            </w:tcBorders>
            <w:noWrap/>
            <w:vAlign w:val="bottom"/>
          </w:tcPr>
          <w:p w:rsidR="002F1945" w:rsidRPr="001C79D1" w:rsidRDefault="002F1945" w:rsidP="001C79D1">
            <w:pPr>
              <w:jc w:val="both"/>
              <w:rPr>
                <w:sz w:val="20"/>
                <w:szCs w:val="20"/>
              </w:rPr>
            </w:pPr>
            <w:r w:rsidRPr="001C79D1">
              <w:rPr>
                <w:sz w:val="20"/>
                <w:szCs w:val="20"/>
              </w:rPr>
              <w:t>99927842,88</w:t>
            </w:r>
          </w:p>
        </w:tc>
      </w:tr>
      <w:tr w:rsidR="002F1945" w:rsidRPr="001C79D1" w:rsidTr="001C79D1">
        <w:trPr>
          <w:trHeight w:val="255"/>
        </w:trPr>
        <w:tc>
          <w:tcPr>
            <w:tcW w:w="3559" w:type="dxa"/>
            <w:gridSpan w:val="3"/>
            <w:tcBorders>
              <w:top w:val="nil"/>
              <w:left w:val="single" w:sz="4" w:space="0" w:color="auto"/>
              <w:bottom w:val="single" w:sz="4" w:space="0" w:color="auto"/>
              <w:right w:val="single" w:sz="4" w:space="0" w:color="auto"/>
            </w:tcBorders>
            <w:vAlign w:val="center"/>
          </w:tcPr>
          <w:p w:rsidR="002F1945" w:rsidRPr="001C79D1" w:rsidRDefault="002F1945" w:rsidP="001C79D1">
            <w:pPr>
              <w:widowControl w:val="0"/>
              <w:jc w:val="both"/>
              <w:rPr>
                <w:sz w:val="20"/>
                <w:szCs w:val="20"/>
                <w:lang w:eastAsia="ru-RU"/>
              </w:rPr>
            </w:pPr>
            <w:r w:rsidRPr="001C79D1">
              <w:rPr>
                <w:sz w:val="20"/>
                <w:szCs w:val="20"/>
                <w:lang w:eastAsia="ru-RU"/>
              </w:rPr>
              <w:t>Суммарный дисконтированный поток, руб.</w:t>
            </w:r>
          </w:p>
        </w:tc>
        <w:tc>
          <w:tcPr>
            <w:tcW w:w="2319" w:type="dxa"/>
            <w:tcBorders>
              <w:top w:val="nil"/>
              <w:left w:val="nil"/>
              <w:bottom w:val="single" w:sz="4" w:space="0" w:color="auto"/>
              <w:right w:val="single" w:sz="4" w:space="0" w:color="auto"/>
            </w:tcBorders>
            <w:noWrap/>
            <w:vAlign w:val="bottom"/>
          </w:tcPr>
          <w:p w:rsidR="002F1945" w:rsidRPr="001C79D1" w:rsidRDefault="002F1945" w:rsidP="001C79D1">
            <w:pPr>
              <w:jc w:val="both"/>
              <w:rPr>
                <w:sz w:val="20"/>
                <w:szCs w:val="20"/>
              </w:rPr>
            </w:pPr>
            <w:r w:rsidRPr="001C79D1">
              <w:rPr>
                <w:sz w:val="20"/>
                <w:szCs w:val="20"/>
              </w:rPr>
              <w:t>192122092,9</w:t>
            </w:r>
          </w:p>
        </w:tc>
        <w:tc>
          <w:tcPr>
            <w:tcW w:w="1701" w:type="dxa"/>
            <w:tcBorders>
              <w:top w:val="nil"/>
              <w:left w:val="nil"/>
              <w:bottom w:val="single" w:sz="4" w:space="0" w:color="auto"/>
              <w:right w:val="single" w:sz="4" w:space="0" w:color="auto"/>
            </w:tcBorders>
            <w:noWrap/>
            <w:vAlign w:val="bottom"/>
          </w:tcPr>
          <w:p w:rsidR="002F1945" w:rsidRPr="001C79D1" w:rsidRDefault="002F1945" w:rsidP="001C79D1">
            <w:pPr>
              <w:jc w:val="both"/>
              <w:rPr>
                <w:sz w:val="20"/>
                <w:szCs w:val="20"/>
              </w:rPr>
            </w:pPr>
            <w:r w:rsidRPr="001C79D1">
              <w:rPr>
                <w:sz w:val="20"/>
                <w:szCs w:val="20"/>
              </w:rPr>
              <w:t>92194250</w:t>
            </w:r>
          </w:p>
        </w:tc>
        <w:tc>
          <w:tcPr>
            <w:tcW w:w="1266" w:type="dxa"/>
            <w:tcBorders>
              <w:top w:val="nil"/>
              <w:left w:val="nil"/>
              <w:bottom w:val="single" w:sz="4" w:space="0" w:color="auto"/>
              <w:right w:val="single" w:sz="4" w:space="0" w:color="auto"/>
            </w:tcBorders>
            <w:noWrap/>
            <w:vAlign w:val="bottom"/>
          </w:tcPr>
          <w:p w:rsidR="002F1945" w:rsidRPr="001C79D1" w:rsidRDefault="002F1945" w:rsidP="001C79D1">
            <w:pPr>
              <w:jc w:val="both"/>
              <w:rPr>
                <w:sz w:val="20"/>
                <w:szCs w:val="20"/>
              </w:rPr>
            </w:pPr>
            <w:r w:rsidRPr="001C79D1">
              <w:rPr>
                <w:sz w:val="20"/>
                <w:szCs w:val="20"/>
              </w:rPr>
              <w:t>99927842,88</w:t>
            </w:r>
          </w:p>
        </w:tc>
      </w:tr>
    </w:tbl>
    <w:p w:rsidR="001C79D1" w:rsidRDefault="001C79D1" w:rsidP="00900547">
      <w:pPr>
        <w:widowControl w:val="0"/>
        <w:ind w:firstLine="709"/>
        <w:jc w:val="both"/>
        <w:rPr>
          <w:szCs w:val="28"/>
          <w:lang w:eastAsia="ru-RU"/>
        </w:rPr>
      </w:pPr>
    </w:p>
    <w:p w:rsidR="002F1945" w:rsidRPr="00900547" w:rsidRDefault="002F1945" w:rsidP="00900547">
      <w:pPr>
        <w:widowControl w:val="0"/>
        <w:ind w:firstLine="709"/>
        <w:jc w:val="both"/>
        <w:rPr>
          <w:szCs w:val="28"/>
          <w:lang w:eastAsia="ru-RU"/>
        </w:rPr>
      </w:pPr>
      <w:r w:rsidRPr="00900547">
        <w:rPr>
          <w:szCs w:val="28"/>
          <w:lang w:eastAsia="ru-RU"/>
        </w:rPr>
        <w:t>Итак, сравнение показателей по проектам подтверждает сделанный ранее вывод о том, что второй проект является наиболее эффективным из всех анализируемых.</w:t>
      </w:r>
    </w:p>
    <w:p w:rsidR="002F1945" w:rsidRPr="00900547" w:rsidRDefault="002F1945" w:rsidP="00900547">
      <w:pPr>
        <w:widowControl w:val="0"/>
        <w:ind w:firstLine="709"/>
        <w:jc w:val="both"/>
        <w:rPr>
          <w:szCs w:val="28"/>
          <w:lang w:eastAsia="ru-RU"/>
        </w:rPr>
      </w:pPr>
      <w:r w:rsidRPr="00900547">
        <w:rPr>
          <w:szCs w:val="28"/>
          <w:lang w:eastAsia="ru-RU"/>
        </w:rPr>
        <w:t>Данный метод чистого дисконтированного дохода (</w:t>
      </w:r>
      <w:r w:rsidRPr="00900547">
        <w:rPr>
          <w:szCs w:val="28"/>
          <w:lang w:val="en-US" w:eastAsia="ru-RU"/>
        </w:rPr>
        <w:t>NPV</w:t>
      </w:r>
      <w:r w:rsidRPr="00900547">
        <w:rPr>
          <w:szCs w:val="28"/>
          <w:lang w:eastAsia="ru-RU"/>
        </w:rPr>
        <w:t>) признан в международной практике наиболее надежным в системе критериев оценки эффективности инвестиционных проектов.</w:t>
      </w:r>
    </w:p>
    <w:p w:rsidR="002F1945" w:rsidRPr="00900547" w:rsidRDefault="00BA5833" w:rsidP="00900547">
      <w:pPr>
        <w:widowControl w:val="0"/>
        <w:ind w:firstLine="709"/>
        <w:jc w:val="both"/>
        <w:rPr>
          <w:szCs w:val="28"/>
          <w:lang w:eastAsia="ru-RU"/>
        </w:rPr>
      </w:pPr>
      <w:r w:rsidRPr="00900547">
        <w:rPr>
          <w:szCs w:val="28"/>
          <w:lang w:eastAsia="ru-RU"/>
        </w:rPr>
        <w:t>Индекс доходности</w:t>
      </w:r>
      <w:r w:rsidR="002F1945" w:rsidRPr="00900547">
        <w:rPr>
          <w:szCs w:val="28"/>
          <w:lang w:eastAsia="ru-RU"/>
        </w:rPr>
        <w:t xml:space="preserve"> рассчитывается по формуле (3.</w:t>
      </w:r>
      <w:r w:rsidRPr="00900547">
        <w:rPr>
          <w:szCs w:val="28"/>
          <w:lang w:eastAsia="ru-RU"/>
        </w:rPr>
        <w:t>7</w:t>
      </w:r>
      <w:r w:rsidR="002F1945" w:rsidRPr="00900547">
        <w:rPr>
          <w:szCs w:val="28"/>
          <w:lang w:eastAsia="ru-RU"/>
        </w:rPr>
        <w:t>)</w:t>
      </w:r>
    </w:p>
    <w:p w:rsidR="001C79D1" w:rsidRDefault="001C79D1" w:rsidP="00900547">
      <w:pPr>
        <w:widowControl w:val="0"/>
        <w:ind w:firstLine="709"/>
        <w:jc w:val="both"/>
        <w:rPr>
          <w:szCs w:val="28"/>
          <w:lang w:eastAsia="ru-RU"/>
        </w:rPr>
      </w:pPr>
    </w:p>
    <w:p w:rsidR="002F1945" w:rsidRPr="00900547" w:rsidRDefault="002F1945" w:rsidP="00900547">
      <w:pPr>
        <w:widowControl w:val="0"/>
        <w:ind w:firstLine="709"/>
        <w:jc w:val="both"/>
        <w:rPr>
          <w:szCs w:val="28"/>
          <w:lang w:eastAsia="ru-RU"/>
        </w:rPr>
      </w:pPr>
      <w:r w:rsidRPr="00900547">
        <w:rPr>
          <w:szCs w:val="28"/>
          <w:lang w:eastAsia="ru-RU"/>
        </w:rPr>
        <w:t>Р</w:t>
      </w:r>
      <w:r w:rsidRPr="00900547">
        <w:rPr>
          <w:szCs w:val="28"/>
          <w:lang w:val="en-US" w:eastAsia="ru-RU"/>
        </w:rPr>
        <w:t>I</w:t>
      </w:r>
      <w:r w:rsidRPr="00900547">
        <w:rPr>
          <w:szCs w:val="28"/>
          <w:lang w:eastAsia="ru-RU"/>
        </w:rPr>
        <w:t xml:space="preserve"> = НС/</w:t>
      </w:r>
      <w:r w:rsidRPr="00900547">
        <w:rPr>
          <w:szCs w:val="28"/>
          <w:lang w:val="en-US" w:eastAsia="ru-RU"/>
        </w:rPr>
        <w:t>IC</w:t>
      </w:r>
      <w:r w:rsidRPr="00900547">
        <w:rPr>
          <w:szCs w:val="28"/>
          <w:lang w:eastAsia="ru-RU"/>
        </w:rPr>
        <w:t>,</w:t>
      </w:r>
      <w:r w:rsidR="00900547">
        <w:rPr>
          <w:szCs w:val="28"/>
          <w:lang w:eastAsia="ru-RU"/>
        </w:rPr>
        <w:t xml:space="preserve"> </w:t>
      </w:r>
      <w:r w:rsidR="001C79D1">
        <w:rPr>
          <w:szCs w:val="28"/>
          <w:lang w:eastAsia="ru-RU"/>
        </w:rPr>
        <w:tab/>
      </w:r>
      <w:r w:rsidR="001C79D1">
        <w:rPr>
          <w:szCs w:val="28"/>
          <w:lang w:eastAsia="ru-RU"/>
        </w:rPr>
        <w:tab/>
      </w:r>
      <w:r w:rsidR="001C79D1">
        <w:rPr>
          <w:szCs w:val="28"/>
          <w:lang w:eastAsia="ru-RU"/>
        </w:rPr>
        <w:tab/>
      </w:r>
      <w:r w:rsidR="001C79D1">
        <w:rPr>
          <w:szCs w:val="28"/>
          <w:lang w:eastAsia="ru-RU"/>
        </w:rPr>
        <w:tab/>
      </w:r>
      <w:r w:rsidR="001C79D1">
        <w:rPr>
          <w:szCs w:val="28"/>
          <w:lang w:eastAsia="ru-RU"/>
        </w:rPr>
        <w:tab/>
      </w:r>
      <w:r w:rsidR="001C79D1">
        <w:rPr>
          <w:szCs w:val="28"/>
          <w:lang w:eastAsia="ru-RU"/>
        </w:rPr>
        <w:tab/>
      </w:r>
      <w:r w:rsidR="001C79D1">
        <w:rPr>
          <w:szCs w:val="28"/>
          <w:lang w:eastAsia="ru-RU"/>
        </w:rPr>
        <w:tab/>
      </w:r>
      <w:r w:rsidR="001C79D1">
        <w:rPr>
          <w:szCs w:val="28"/>
          <w:lang w:eastAsia="ru-RU"/>
        </w:rPr>
        <w:tab/>
      </w:r>
      <w:r w:rsidR="001C79D1">
        <w:rPr>
          <w:szCs w:val="28"/>
          <w:lang w:eastAsia="ru-RU"/>
        </w:rPr>
        <w:tab/>
      </w:r>
      <w:r w:rsidRPr="00900547">
        <w:rPr>
          <w:szCs w:val="28"/>
          <w:lang w:eastAsia="ru-RU"/>
        </w:rPr>
        <w:t>(3.</w:t>
      </w:r>
      <w:r w:rsidR="00BA5833" w:rsidRPr="00900547">
        <w:rPr>
          <w:szCs w:val="28"/>
          <w:lang w:eastAsia="ru-RU"/>
        </w:rPr>
        <w:t>7</w:t>
      </w:r>
      <w:r w:rsidRPr="00900547">
        <w:rPr>
          <w:szCs w:val="28"/>
          <w:lang w:eastAsia="ru-RU"/>
        </w:rPr>
        <w:t>)</w:t>
      </w:r>
    </w:p>
    <w:p w:rsidR="001C79D1" w:rsidRDefault="001C79D1" w:rsidP="00900547">
      <w:pPr>
        <w:widowControl w:val="0"/>
        <w:ind w:firstLine="709"/>
        <w:jc w:val="both"/>
        <w:rPr>
          <w:szCs w:val="28"/>
          <w:lang w:eastAsia="ru-RU"/>
        </w:rPr>
      </w:pPr>
    </w:p>
    <w:p w:rsidR="002F1945" w:rsidRPr="00900547" w:rsidRDefault="002F1945" w:rsidP="00900547">
      <w:pPr>
        <w:widowControl w:val="0"/>
        <w:ind w:firstLine="709"/>
        <w:jc w:val="both"/>
        <w:rPr>
          <w:szCs w:val="28"/>
          <w:lang w:eastAsia="ru-RU"/>
        </w:rPr>
      </w:pPr>
      <w:r w:rsidRPr="00900547">
        <w:rPr>
          <w:szCs w:val="28"/>
          <w:lang w:eastAsia="ru-RU"/>
        </w:rPr>
        <w:t xml:space="preserve">где </w:t>
      </w:r>
      <w:r w:rsidRPr="00900547">
        <w:rPr>
          <w:szCs w:val="28"/>
          <w:lang w:val="en-US" w:eastAsia="ru-RU"/>
        </w:rPr>
        <w:t>PI</w:t>
      </w:r>
      <w:r w:rsidRPr="00900547">
        <w:rPr>
          <w:szCs w:val="28"/>
          <w:lang w:eastAsia="ru-RU"/>
        </w:rPr>
        <w:t xml:space="preserve"> – индекс доходности;</w:t>
      </w:r>
      <w:r w:rsidR="00900547">
        <w:rPr>
          <w:szCs w:val="28"/>
          <w:lang w:eastAsia="ru-RU"/>
        </w:rPr>
        <w:t xml:space="preserve"> </w:t>
      </w:r>
      <w:r w:rsidRPr="00900547">
        <w:rPr>
          <w:szCs w:val="28"/>
          <w:lang w:val="en-US" w:eastAsia="ru-RU"/>
        </w:rPr>
        <w:t>HC</w:t>
      </w:r>
      <w:r w:rsidRPr="00900547">
        <w:rPr>
          <w:szCs w:val="28"/>
          <w:lang w:eastAsia="ru-RU"/>
        </w:rPr>
        <w:t xml:space="preserve"> – настоящая стоимость денежных потоков; </w:t>
      </w:r>
      <w:r w:rsidRPr="00900547">
        <w:rPr>
          <w:szCs w:val="28"/>
          <w:lang w:val="en-US" w:eastAsia="ru-RU"/>
        </w:rPr>
        <w:t>IC</w:t>
      </w:r>
      <w:r w:rsidRPr="00900547">
        <w:rPr>
          <w:szCs w:val="28"/>
          <w:lang w:eastAsia="ru-RU"/>
        </w:rPr>
        <w:t xml:space="preserve"> – сумма инвестиций направленных на реализацию проекта.</w:t>
      </w:r>
    </w:p>
    <w:p w:rsidR="001C79D1" w:rsidRDefault="001C79D1" w:rsidP="00900547">
      <w:pPr>
        <w:widowControl w:val="0"/>
        <w:ind w:firstLine="709"/>
        <w:jc w:val="both"/>
        <w:rPr>
          <w:szCs w:val="28"/>
          <w:lang w:eastAsia="ru-RU"/>
        </w:rPr>
      </w:pPr>
    </w:p>
    <w:p w:rsidR="002F1945" w:rsidRPr="00900547" w:rsidRDefault="002F1945" w:rsidP="00900547">
      <w:pPr>
        <w:widowControl w:val="0"/>
        <w:ind w:firstLine="709"/>
        <w:jc w:val="both"/>
        <w:rPr>
          <w:szCs w:val="28"/>
          <w:lang w:eastAsia="ru-RU"/>
        </w:rPr>
      </w:pPr>
      <w:r w:rsidRPr="00900547">
        <w:rPr>
          <w:szCs w:val="28"/>
          <w:lang w:eastAsia="ru-RU"/>
        </w:rPr>
        <w:t>Таблица 3.</w:t>
      </w:r>
      <w:r w:rsidR="00BA5833" w:rsidRPr="00900547">
        <w:rPr>
          <w:szCs w:val="28"/>
          <w:lang w:eastAsia="ru-RU"/>
        </w:rPr>
        <w:t>1</w:t>
      </w:r>
      <w:r w:rsidRPr="00900547">
        <w:rPr>
          <w:szCs w:val="28"/>
          <w:lang w:eastAsia="ru-RU"/>
        </w:rPr>
        <w:t>5</w:t>
      </w:r>
      <w:r w:rsidR="001C79D1">
        <w:rPr>
          <w:szCs w:val="28"/>
          <w:lang w:eastAsia="ru-RU"/>
        </w:rPr>
        <w:t xml:space="preserve"> </w:t>
      </w:r>
      <w:r w:rsidRPr="00900547">
        <w:rPr>
          <w:szCs w:val="28"/>
          <w:lang w:eastAsia="ru-RU"/>
        </w:rPr>
        <w:t xml:space="preserve">Расчет </w:t>
      </w:r>
      <w:r w:rsidRPr="00900547">
        <w:rPr>
          <w:szCs w:val="28"/>
          <w:lang w:val="en-US" w:eastAsia="ru-RU"/>
        </w:rPr>
        <w:t>PI</w:t>
      </w:r>
      <w:r w:rsidRPr="00900547">
        <w:rPr>
          <w:szCs w:val="28"/>
          <w:lang w:eastAsia="ru-RU"/>
        </w:rPr>
        <w:t xml:space="preserve"> по проектам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1867"/>
        <w:gridCol w:w="2353"/>
        <w:gridCol w:w="2370"/>
      </w:tblGrid>
      <w:tr w:rsidR="002F1945" w:rsidRPr="001C79D1" w:rsidTr="001C79D1">
        <w:trPr>
          <w:jc w:val="center"/>
        </w:trPr>
        <w:tc>
          <w:tcPr>
            <w:tcW w:w="2494" w:type="dxa"/>
            <w:vAlign w:val="center"/>
          </w:tcPr>
          <w:p w:rsidR="002F1945" w:rsidRPr="001C79D1" w:rsidRDefault="002F1945" w:rsidP="001C79D1">
            <w:pPr>
              <w:widowControl w:val="0"/>
              <w:jc w:val="both"/>
              <w:rPr>
                <w:sz w:val="20"/>
                <w:szCs w:val="20"/>
                <w:lang w:eastAsia="ru-RU"/>
              </w:rPr>
            </w:pPr>
            <w:r w:rsidRPr="001C79D1">
              <w:rPr>
                <w:sz w:val="20"/>
                <w:szCs w:val="20"/>
                <w:lang w:eastAsia="ru-RU"/>
              </w:rPr>
              <w:t>Показатели</w:t>
            </w:r>
          </w:p>
        </w:tc>
        <w:tc>
          <w:tcPr>
            <w:tcW w:w="1867" w:type="dxa"/>
            <w:vAlign w:val="center"/>
          </w:tcPr>
          <w:p w:rsidR="002F1945" w:rsidRPr="001C79D1" w:rsidRDefault="002F1945" w:rsidP="001C79D1">
            <w:pPr>
              <w:widowControl w:val="0"/>
              <w:jc w:val="both"/>
              <w:rPr>
                <w:sz w:val="20"/>
                <w:szCs w:val="20"/>
                <w:lang w:eastAsia="ru-RU"/>
              </w:rPr>
            </w:pPr>
            <w:r w:rsidRPr="001C79D1">
              <w:rPr>
                <w:sz w:val="20"/>
                <w:szCs w:val="20"/>
                <w:lang w:eastAsia="ru-RU"/>
              </w:rPr>
              <w:t>Volvo</w:t>
            </w:r>
          </w:p>
        </w:tc>
        <w:tc>
          <w:tcPr>
            <w:tcW w:w="2353" w:type="dxa"/>
            <w:vAlign w:val="center"/>
          </w:tcPr>
          <w:p w:rsidR="002F1945" w:rsidRPr="001C79D1" w:rsidRDefault="002F1945" w:rsidP="001C79D1">
            <w:pPr>
              <w:widowControl w:val="0"/>
              <w:jc w:val="both"/>
              <w:rPr>
                <w:sz w:val="20"/>
                <w:szCs w:val="20"/>
                <w:lang w:eastAsia="ru-RU"/>
              </w:rPr>
            </w:pPr>
            <w:r w:rsidRPr="001C79D1">
              <w:rPr>
                <w:sz w:val="20"/>
                <w:szCs w:val="20"/>
                <w:lang w:eastAsia="ru-RU"/>
              </w:rPr>
              <w:t>Scania</w:t>
            </w:r>
          </w:p>
        </w:tc>
        <w:tc>
          <w:tcPr>
            <w:tcW w:w="2370" w:type="dxa"/>
            <w:vAlign w:val="center"/>
          </w:tcPr>
          <w:p w:rsidR="002F1945" w:rsidRPr="001C79D1" w:rsidRDefault="002F1945" w:rsidP="001C79D1">
            <w:pPr>
              <w:widowControl w:val="0"/>
              <w:jc w:val="both"/>
              <w:rPr>
                <w:sz w:val="20"/>
                <w:szCs w:val="20"/>
                <w:lang w:eastAsia="ru-RU"/>
              </w:rPr>
            </w:pPr>
            <w:r w:rsidRPr="001C79D1">
              <w:rPr>
                <w:sz w:val="20"/>
                <w:szCs w:val="20"/>
                <w:lang w:eastAsia="ru-RU"/>
              </w:rPr>
              <w:t>Mercedes</w:t>
            </w:r>
          </w:p>
        </w:tc>
      </w:tr>
      <w:tr w:rsidR="002F1945" w:rsidRPr="001C79D1" w:rsidTr="001C79D1">
        <w:trPr>
          <w:jc w:val="center"/>
        </w:trPr>
        <w:tc>
          <w:tcPr>
            <w:tcW w:w="2494" w:type="dxa"/>
            <w:vAlign w:val="center"/>
          </w:tcPr>
          <w:p w:rsidR="002F1945" w:rsidRPr="001C79D1" w:rsidRDefault="002F1945" w:rsidP="001C79D1">
            <w:pPr>
              <w:widowControl w:val="0"/>
              <w:jc w:val="both"/>
              <w:rPr>
                <w:sz w:val="20"/>
                <w:szCs w:val="20"/>
                <w:lang w:eastAsia="ru-RU"/>
              </w:rPr>
            </w:pPr>
            <w:r w:rsidRPr="001C79D1">
              <w:rPr>
                <w:sz w:val="20"/>
                <w:szCs w:val="20"/>
                <w:lang w:eastAsia="ru-RU"/>
              </w:rPr>
              <w:t>Сумма дисконтированных денежных поступлений, руб.</w:t>
            </w:r>
          </w:p>
        </w:tc>
        <w:tc>
          <w:tcPr>
            <w:tcW w:w="1867" w:type="dxa"/>
            <w:vAlign w:val="center"/>
          </w:tcPr>
          <w:p w:rsidR="002F1945" w:rsidRPr="001C79D1" w:rsidRDefault="002F1945" w:rsidP="001C79D1">
            <w:pPr>
              <w:widowControl w:val="0"/>
              <w:jc w:val="both"/>
              <w:rPr>
                <w:sz w:val="20"/>
                <w:szCs w:val="20"/>
                <w:lang w:eastAsia="ru-RU"/>
              </w:rPr>
            </w:pPr>
            <w:r w:rsidRPr="001C79D1">
              <w:rPr>
                <w:sz w:val="20"/>
                <w:szCs w:val="20"/>
                <w:lang w:eastAsia="ru-RU"/>
              </w:rPr>
              <w:t>188631118,6</w:t>
            </w:r>
          </w:p>
        </w:tc>
        <w:tc>
          <w:tcPr>
            <w:tcW w:w="2353" w:type="dxa"/>
            <w:vAlign w:val="center"/>
          </w:tcPr>
          <w:p w:rsidR="002F1945" w:rsidRPr="001C79D1" w:rsidRDefault="002F1945" w:rsidP="001C79D1">
            <w:pPr>
              <w:widowControl w:val="0"/>
              <w:jc w:val="both"/>
              <w:rPr>
                <w:sz w:val="20"/>
                <w:szCs w:val="20"/>
                <w:lang w:eastAsia="ru-RU"/>
              </w:rPr>
            </w:pPr>
            <w:r w:rsidRPr="001C79D1">
              <w:rPr>
                <w:sz w:val="20"/>
                <w:szCs w:val="20"/>
                <w:lang w:eastAsia="ru-RU"/>
              </w:rPr>
              <w:t>197299995,3</w:t>
            </w:r>
          </w:p>
        </w:tc>
        <w:tc>
          <w:tcPr>
            <w:tcW w:w="2370" w:type="dxa"/>
            <w:vAlign w:val="center"/>
          </w:tcPr>
          <w:p w:rsidR="002F1945" w:rsidRPr="001C79D1" w:rsidRDefault="002F1945" w:rsidP="001C79D1">
            <w:pPr>
              <w:widowControl w:val="0"/>
              <w:jc w:val="both"/>
              <w:rPr>
                <w:sz w:val="20"/>
                <w:szCs w:val="20"/>
                <w:lang w:eastAsia="ru-RU"/>
              </w:rPr>
            </w:pPr>
            <w:r w:rsidRPr="001C79D1">
              <w:rPr>
                <w:sz w:val="20"/>
                <w:szCs w:val="20"/>
                <w:lang w:eastAsia="ru-RU"/>
              </w:rPr>
              <w:t>192122092,9</w:t>
            </w:r>
          </w:p>
        </w:tc>
      </w:tr>
      <w:tr w:rsidR="002F1945" w:rsidRPr="001C79D1" w:rsidTr="001C79D1">
        <w:trPr>
          <w:jc w:val="center"/>
        </w:trPr>
        <w:tc>
          <w:tcPr>
            <w:tcW w:w="2494" w:type="dxa"/>
            <w:vAlign w:val="center"/>
          </w:tcPr>
          <w:p w:rsidR="002F1945" w:rsidRPr="001C79D1" w:rsidRDefault="002F1945" w:rsidP="001C79D1">
            <w:pPr>
              <w:widowControl w:val="0"/>
              <w:jc w:val="both"/>
              <w:rPr>
                <w:sz w:val="20"/>
                <w:szCs w:val="20"/>
                <w:lang w:eastAsia="ru-RU"/>
              </w:rPr>
            </w:pPr>
            <w:r w:rsidRPr="001C79D1">
              <w:rPr>
                <w:sz w:val="20"/>
                <w:szCs w:val="20"/>
                <w:lang w:eastAsia="ru-RU"/>
              </w:rPr>
              <w:t>Инвестиционные затраты, руб.</w:t>
            </w:r>
          </w:p>
        </w:tc>
        <w:tc>
          <w:tcPr>
            <w:tcW w:w="1867" w:type="dxa"/>
            <w:vAlign w:val="bottom"/>
          </w:tcPr>
          <w:p w:rsidR="002F1945" w:rsidRPr="001C79D1" w:rsidRDefault="002F1945" w:rsidP="001C79D1">
            <w:pPr>
              <w:jc w:val="both"/>
              <w:rPr>
                <w:sz w:val="20"/>
                <w:szCs w:val="20"/>
              </w:rPr>
            </w:pPr>
            <w:r w:rsidRPr="001C79D1">
              <w:rPr>
                <w:sz w:val="20"/>
                <w:szCs w:val="20"/>
              </w:rPr>
              <w:t>100109250</w:t>
            </w:r>
          </w:p>
        </w:tc>
        <w:tc>
          <w:tcPr>
            <w:tcW w:w="2353" w:type="dxa"/>
            <w:vAlign w:val="bottom"/>
          </w:tcPr>
          <w:p w:rsidR="002F1945" w:rsidRPr="001C79D1" w:rsidRDefault="002F1945" w:rsidP="001C79D1">
            <w:pPr>
              <w:jc w:val="both"/>
              <w:rPr>
                <w:sz w:val="20"/>
                <w:szCs w:val="20"/>
              </w:rPr>
            </w:pPr>
            <w:r w:rsidRPr="001C79D1">
              <w:rPr>
                <w:sz w:val="20"/>
                <w:szCs w:val="20"/>
              </w:rPr>
              <w:t>77115500</w:t>
            </w:r>
          </w:p>
        </w:tc>
        <w:tc>
          <w:tcPr>
            <w:tcW w:w="2370" w:type="dxa"/>
            <w:vAlign w:val="bottom"/>
          </w:tcPr>
          <w:p w:rsidR="002F1945" w:rsidRPr="001C79D1" w:rsidRDefault="002F1945" w:rsidP="001C79D1">
            <w:pPr>
              <w:jc w:val="both"/>
              <w:rPr>
                <w:sz w:val="20"/>
                <w:szCs w:val="20"/>
              </w:rPr>
            </w:pPr>
            <w:r w:rsidRPr="001C79D1">
              <w:rPr>
                <w:sz w:val="20"/>
                <w:szCs w:val="20"/>
              </w:rPr>
              <w:t>92194250</w:t>
            </w:r>
          </w:p>
        </w:tc>
      </w:tr>
      <w:tr w:rsidR="002F1945" w:rsidRPr="001C79D1" w:rsidTr="001C79D1">
        <w:trPr>
          <w:jc w:val="center"/>
        </w:trPr>
        <w:tc>
          <w:tcPr>
            <w:tcW w:w="2494" w:type="dxa"/>
            <w:vAlign w:val="center"/>
          </w:tcPr>
          <w:p w:rsidR="002F1945" w:rsidRPr="001C79D1" w:rsidRDefault="002F1945" w:rsidP="001C79D1">
            <w:pPr>
              <w:widowControl w:val="0"/>
              <w:jc w:val="both"/>
              <w:rPr>
                <w:sz w:val="20"/>
                <w:szCs w:val="20"/>
                <w:lang w:eastAsia="ru-RU"/>
              </w:rPr>
            </w:pPr>
            <w:r w:rsidRPr="001C79D1">
              <w:rPr>
                <w:sz w:val="20"/>
                <w:szCs w:val="20"/>
                <w:lang w:val="en-US" w:eastAsia="ru-RU"/>
              </w:rPr>
              <w:t>PI</w:t>
            </w:r>
          </w:p>
        </w:tc>
        <w:tc>
          <w:tcPr>
            <w:tcW w:w="1867" w:type="dxa"/>
            <w:vAlign w:val="center"/>
          </w:tcPr>
          <w:p w:rsidR="002F1945" w:rsidRPr="001C79D1" w:rsidRDefault="002F1945" w:rsidP="001C79D1">
            <w:pPr>
              <w:widowControl w:val="0"/>
              <w:jc w:val="both"/>
              <w:rPr>
                <w:sz w:val="20"/>
                <w:szCs w:val="20"/>
                <w:lang w:eastAsia="ru-RU"/>
              </w:rPr>
            </w:pPr>
            <w:r w:rsidRPr="001C79D1">
              <w:rPr>
                <w:sz w:val="20"/>
                <w:szCs w:val="20"/>
                <w:lang w:eastAsia="ru-RU"/>
              </w:rPr>
              <w:t>1,884</w:t>
            </w:r>
          </w:p>
        </w:tc>
        <w:tc>
          <w:tcPr>
            <w:tcW w:w="2353" w:type="dxa"/>
            <w:vAlign w:val="center"/>
          </w:tcPr>
          <w:p w:rsidR="002F1945" w:rsidRPr="001C79D1" w:rsidRDefault="002F1945" w:rsidP="001C79D1">
            <w:pPr>
              <w:widowControl w:val="0"/>
              <w:jc w:val="both"/>
              <w:rPr>
                <w:sz w:val="20"/>
                <w:szCs w:val="20"/>
                <w:lang w:eastAsia="ru-RU"/>
              </w:rPr>
            </w:pPr>
            <w:r w:rsidRPr="001C79D1">
              <w:rPr>
                <w:sz w:val="20"/>
                <w:szCs w:val="20"/>
                <w:lang w:eastAsia="ru-RU"/>
              </w:rPr>
              <w:t>2,558</w:t>
            </w:r>
          </w:p>
        </w:tc>
        <w:tc>
          <w:tcPr>
            <w:tcW w:w="2370" w:type="dxa"/>
            <w:vAlign w:val="center"/>
          </w:tcPr>
          <w:p w:rsidR="002F1945" w:rsidRPr="001C79D1" w:rsidRDefault="002F1945" w:rsidP="001C79D1">
            <w:pPr>
              <w:widowControl w:val="0"/>
              <w:jc w:val="both"/>
              <w:rPr>
                <w:sz w:val="20"/>
                <w:szCs w:val="20"/>
                <w:lang w:eastAsia="ru-RU"/>
              </w:rPr>
            </w:pPr>
            <w:r w:rsidRPr="001C79D1">
              <w:rPr>
                <w:sz w:val="20"/>
                <w:szCs w:val="20"/>
                <w:lang w:eastAsia="ru-RU"/>
              </w:rPr>
              <w:t>2,084</w:t>
            </w:r>
          </w:p>
        </w:tc>
      </w:tr>
    </w:tbl>
    <w:p w:rsidR="001C79D1" w:rsidRDefault="001C79D1" w:rsidP="00900547">
      <w:pPr>
        <w:widowControl w:val="0"/>
        <w:ind w:firstLine="709"/>
        <w:jc w:val="both"/>
        <w:rPr>
          <w:szCs w:val="28"/>
          <w:lang w:eastAsia="ru-RU"/>
        </w:rPr>
      </w:pPr>
    </w:p>
    <w:p w:rsidR="002F1945" w:rsidRPr="00900547" w:rsidRDefault="002F1945" w:rsidP="00900547">
      <w:pPr>
        <w:widowControl w:val="0"/>
        <w:ind w:firstLine="709"/>
        <w:jc w:val="both"/>
        <w:rPr>
          <w:szCs w:val="28"/>
          <w:lang w:eastAsia="ru-RU"/>
        </w:rPr>
      </w:pPr>
      <w:r w:rsidRPr="00900547">
        <w:rPr>
          <w:szCs w:val="28"/>
          <w:lang w:eastAsia="ru-RU"/>
        </w:rPr>
        <w:t xml:space="preserve">Все проекты больше единицы, соответственно, каждый из них приемлем и экономически целесообразен. Выбирая из трех проектов по критерию </w:t>
      </w:r>
      <w:r w:rsidRPr="00900547">
        <w:rPr>
          <w:szCs w:val="28"/>
          <w:lang w:val="en-US" w:eastAsia="ru-RU"/>
        </w:rPr>
        <w:t>PI</w:t>
      </w:r>
      <w:r w:rsidRPr="00900547">
        <w:rPr>
          <w:szCs w:val="28"/>
          <w:lang w:eastAsia="ru-RU"/>
        </w:rPr>
        <w:t>, берется тот, у которого наибольшее значение, значит, наиболее выгодный для инвесторов проект под номером два.</w:t>
      </w:r>
    </w:p>
    <w:p w:rsidR="002F1945" w:rsidRPr="00900547" w:rsidRDefault="00BA5833" w:rsidP="00900547">
      <w:pPr>
        <w:widowControl w:val="0"/>
        <w:ind w:firstLine="709"/>
        <w:jc w:val="both"/>
        <w:rPr>
          <w:szCs w:val="28"/>
          <w:lang w:eastAsia="ru-RU"/>
        </w:rPr>
      </w:pPr>
      <w:r w:rsidRPr="00900547">
        <w:rPr>
          <w:szCs w:val="28"/>
          <w:lang w:eastAsia="ru-RU"/>
        </w:rPr>
        <w:t xml:space="preserve">Период окупаемости вложенных средств – это </w:t>
      </w:r>
      <w:r w:rsidR="002F1945" w:rsidRPr="00900547">
        <w:rPr>
          <w:szCs w:val="28"/>
          <w:lang w:eastAsia="ru-RU"/>
        </w:rPr>
        <w:t>один из наиболее распространенных показателей оценки инвестиционных проектов рассчитывается по формуле (3.</w:t>
      </w:r>
      <w:r w:rsidRPr="00900547">
        <w:rPr>
          <w:szCs w:val="28"/>
          <w:lang w:eastAsia="ru-RU"/>
        </w:rPr>
        <w:t>8</w:t>
      </w:r>
      <w:r w:rsidR="002F1945" w:rsidRPr="00900547">
        <w:rPr>
          <w:szCs w:val="28"/>
          <w:lang w:eastAsia="ru-RU"/>
        </w:rPr>
        <w:t>)</w:t>
      </w:r>
    </w:p>
    <w:p w:rsidR="001C79D1" w:rsidRDefault="001C79D1" w:rsidP="00900547">
      <w:pPr>
        <w:widowControl w:val="0"/>
        <w:ind w:firstLine="709"/>
        <w:jc w:val="both"/>
        <w:rPr>
          <w:szCs w:val="28"/>
          <w:lang w:eastAsia="ru-RU"/>
        </w:rPr>
      </w:pPr>
    </w:p>
    <w:p w:rsidR="002F1945" w:rsidRPr="00900547" w:rsidRDefault="002F1945" w:rsidP="00900547">
      <w:pPr>
        <w:widowControl w:val="0"/>
        <w:ind w:firstLine="709"/>
        <w:jc w:val="both"/>
        <w:rPr>
          <w:szCs w:val="28"/>
          <w:lang w:eastAsia="ru-RU"/>
        </w:rPr>
      </w:pPr>
      <w:r w:rsidRPr="00900547">
        <w:rPr>
          <w:szCs w:val="28"/>
          <w:lang w:eastAsia="ru-RU"/>
        </w:rPr>
        <w:t xml:space="preserve">с = </w:t>
      </w:r>
      <w:r w:rsidRPr="00900547">
        <w:rPr>
          <w:szCs w:val="28"/>
          <w:lang w:val="en-US" w:eastAsia="ru-RU"/>
        </w:rPr>
        <w:t>IC</w:t>
      </w:r>
      <w:r w:rsidRPr="00900547">
        <w:rPr>
          <w:szCs w:val="28"/>
          <w:lang w:eastAsia="ru-RU"/>
        </w:rPr>
        <w:t>/НСср,</w:t>
      </w:r>
      <w:r w:rsidR="00900547">
        <w:rPr>
          <w:szCs w:val="28"/>
          <w:lang w:eastAsia="ru-RU"/>
        </w:rPr>
        <w:t xml:space="preserve"> </w:t>
      </w:r>
      <w:r w:rsidR="001C79D1">
        <w:rPr>
          <w:szCs w:val="28"/>
          <w:lang w:eastAsia="ru-RU"/>
        </w:rPr>
        <w:tab/>
      </w:r>
      <w:r w:rsidR="001C79D1">
        <w:rPr>
          <w:szCs w:val="28"/>
          <w:lang w:eastAsia="ru-RU"/>
        </w:rPr>
        <w:tab/>
      </w:r>
      <w:r w:rsidR="001C79D1">
        <w:rPr>
          <w:szCs w:val="28"/>
          <w:lang w:eastAsia="ru-RU"/>
        </w:rPr>
        <w:tab/>
      </w:r>
      <w:r w:rsidR="001C79D1">
        <w:rPr>
          <w:szCs w:val="28"/>
          <w:lang w:eastAsia="ru-RU"/>
        </w:rPr>
        <w:tab/>
      </w:r>
      <w:r w:rsidR="001C79D1">
        <w:rPr>
          <w:szCs w:val="28"/>
          <w:lang w:eastAsia="ru-RU"/>
        </w:rPr>
        <w:tab/>
      </w:r>
      <w:r w:rsidR="001C79D1">
        <w:rPr>
          <w:szCs w:val="28"/>
          <w:lang w:eastAsia="ru-RU"/>
        </w:rPr>
        <w:tab/>
      </w:r>
      <w:r w:rsidR="001C79D1">
        <w:rPr>
          <w:szCs w:val="28"/>
          <w:lang w:eastAsia="ru-RU"/>
        </w:rPr>
        <w:tab/>
      </w:r>
      <w:r w:rsidR="001C79D1">
        <w:rPr>
          <w:szCs w:val="28"/>
          <w:lang w:eastAsia="ru-RU"/>
        </w:rPr>
        <w:tab/>
      </w:r>
      <w:r w:rsidR="001C79D1">
        <w:rPr>
          <w:szCs w:val="28"/>
          <w:lang w:eastAsia="ru-RU"/>
        </w:rPr>
        <w:tab/>
      </w:r>
      <w:r w:rsidRPr="00900547">
        <w:rPr>
          <w:szCs w:val="28"/>
          <w:lang w:eastAsia="ru-RU"/>
        </w:rPr>
        <w:t>(3.</w:t>
      </w:r>
      <w:r w:rsidR="00BA5833" w:rsidRPr="00900547">
        <w:rPr>
          <w:szCs w:val="28"/>
          <w:lang w:eastAsia="ru-RU"/>
        </w:rPr>
        <w:t>8</w:t>
      </w:r>
      <w:r w:rsidRPr="00900547">
        <w:rPr>
          <w:szCs w:val="28"/>
          <w:lang w:eastAsia="ru-RU"/>
        </w:rPr>
        <w:t>)</w:t>
      </w:r>
    </w:p>
    <w:p w:rsidR="001C79D1" w:rsidRDefault="001C79D1" w:rsidP="00900547">
      <w:pPr>
        <w:widowControl w:val="0"/>
        <w:ind w:firstLine="709"/>
        <w:jc w:val="both"/>
        <w:rPr>
          <w:szCs w:val="28"/>
          <w:lang w:eastAsia="ru-RU"/>
        </w:rPr>
      </w:pPr>
    </w:p>
    <w:p w:rsidR="002F1945" w:rsidRPr="00900547" w:rsidRDefault="002F1945" w:rsidP="00900547">
      <w:pPr>
        <w:widowControl w:val="0"/>
        <w:ind w:firstLine="709"/>
        <w:jc w:val="both"/>
        <w:rPr>
          <w:szCs w:val="28"/>
          <w:lang w:eastAsia="ru-RU"/>
        </w:rPr>
      </w:pPr>
      <w:r w:rsidRPr="00900547">
        <w:rPr>
          <w:szCs w:val="28"/>
          <w:lang w:eastAsia="ru-RU"/>
        </w:rPr>
        <w:t xml:space="preserve">где </w:t>
      </w:r>
      <w:r w:rsidRPr="00900547">
        <w:rPr>
          <w:szCs w:val="28"/>
          <w:lang w:val="en-US" w:eastAsia="ru-RU"/>
        </w:rPr>
        <w:t>IC</w:t>
      </w:r>
      <w:r w:rsidRPr="00900547">
        <w:rPr>
          <w:szCs w:val="28"/>
          <w:lang w:eastAsia="ru-RU"/>
        </w:rPr>
        <w:t xml:space="preserve"> – сумма инвестиций направленных на реализацию проекта; НСср – средняя величина настоящей стоимости денежного потока в период </w:t>
      </w:r>
      <w:r w:rsidRPr="00900547">
        <w:rPr>
          <w:szCs w:val="28"/>
          <w:lang w:val="en-US" w:eastAsia="ru-RU"/>
        </w:rPr>
        <w:t>t</w:t>
      </w:r>
      <w:r w:rsidRPr="00900547">
        <w:rPr>
          <w:szCs w:val="28"/>
          <w:lang w:eastAsia="ru-RU"/>
        </w:rPr>
        <w:t>.</w:t>
      </w:r>
    </w:p>
    <w:p w:rsidR="001C79D1" w:rsidRDefault="001C79D1" w:rsidP="00900547">
      <w:pPr>
        <w:widowControl w:val="0"/>
        <w:ind w:firstLine="709"/>
        <w:jc w:val="both"/>
        <w:rPr>
          <w:szCs w:val="28"/>
          <w:lang w:eastAsia="ru-RU"/>
        </w:rPr>
      </w:pPr>
    </w:p>
    <w:p w:rsidR="002F1945" w:rsidRPr="00900547" w:rsidRDefault="002F1945" w:rsidP="00900547">
      <w:pPr>
        <w:widowControl w:val="0"/>
        <w:ind w:firstLine="709"/>
        <w:jc w:val="both"/>
        <w:rPr>
          <w:szCs w:val="28"/>
          <w:lang w:eastAsia="ru-RU"/>
        </w:rPr>
      </w:pPr>
      <w:r w:rsidRPr="00900547">
        <w:rPr>
          <w:szCs w:val="28"/>
          <w:lang w:eastAsia="ru-RU"/>
        </w:rPr>
        <w:t>Таблица 3.</w:t>
      </w:r>
      <w:r w:rsidR="00BA5833" w:rsidRPr="00900547">
        <w:rPr>
          <w:szCs w:val="28"/>
          <w:lang w:eastAsia="ru-RU"/>
        </w:rPr>
        <w:t>1</w:t>
      </w:r>
      <w:r w:rsidRPr="00900547">
        <w:rPr>
          <w:szCs w:val="28"/>
          <w:lang w:eastAsia="ru-RU"/>
        </w:rPr>
        <w:t>6</w:t>
      </w:r>
      <w:r w:rsidR="001C79D1">
        <w:rPr>
          <w:szCs w:val="28"/>
          <w:lang w:eastAsia="ru-RU"/>
        </w:rPr>
        <w:t xml:space="preserve"> </w:t>
      </w:r>
      <w:r w:rsidRPr="00900547">
        <w:rPr>
          <w:szCs w:val="28"/>
          <w:lang w:eastAsia="ru-RU"/>
        </w:rPr>
        <w:t>Расчет дисконтированного периода окупаемости проектов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7"/>
        <w:gridCol w:w="1266"/>
        <w:gridCol w:w="1266"/>
        <w:gridCol w:w="1266"/>
      </w:tblGrid>
      <w:tr w:rsidR="002F1945" w:rsidRPr="001C79D1" w:rsidTr="00BA5833">
        <w:trPr>
          <w:jc w:val="center"/>
        </w:trPr>
        <w:tc>
          <w:tcPr>
            <w:tcW w:w="0" w:type="auto"/>
            <w:vAlign w:val="center"/>
          </w:tcPr>
          <w:p w:rsidR="002F1945" w:rsidRPr="001C79D1" w:rsidRDefault="002F1945" w:rsidP="001C79D1">
            <w:pPr>
              <w:widowControl w:val="0"/>
              <w:jc w:val="both"/>
              <w:rPr>
                <w:sz w:val="20"/>
                <w:szCs w:val="20"/>
                <w:lang w:eastAsia="ru-RU"/>
              </w:rPr>
            </w:pPr>
            <w:r w:rsidRPr="001C79D1">
              <w:rPr>
                <w:sz w:val="20"/>
                <w:szCs w:val="20"/>
                <w:lang w:eastAsia="ru-RU"/>
              </w:rPr>
              <w:t>Показатели</w:t>
            </w:r>
          </w:p>
        </w:tc>
        <w:tc>
          <w:tcPr>
            <w:tcW w:w="0" w:type="auto"/>
            <w:vAlign w:val="center"/>
          </w:tcPr>
          <w:p w:rsidR="002F1945" w:rsidRPr="001C79D1" w:rsidRDefault="002F1945" w:rsidP="001C79D1">
            <w:pPr>
              <w:widowControl w:val="0"/>
              <w:jc w:val="both"/>
              <w:rPr>
                <w:sz w:val="20"/>
                <w:szCs w:val="20"/>
                <w:lang w:eastAsia="ru-RU"/>
              </w:rPr>
            </w:pPr>
            <w:r w:rsidRPr="001C79D1">
              <w:rPr>
                <w:sz w:val="20"/>
                <w:szCs w:val="20"/>
                <w:lang w:eastAsia="ru-RU"/>
              </w:rPr>
              <w:t>Volvo</w:t>
            </w:r>
          </w:p>
        </w:tc>
        <w:tc>
          <w:tcPr>
            <w:tcW w:w="0" w:type="auto"/>
            <w:vAlign w:val="center"/>
          </w:tcPr>
          <w:p w:rsidR="002F1945" w:rsidRPr="001C79D1" w:rsidRDefault="002F1945" w:rsidP="001C79D1">
            <w:pPr>
              <w:widowControl w:val="0"/>
              <w:jc w:val="both"/>
              <w:rPr>
                <w:sz w:val="20"/>
                <w:szCs w:val="20"/>
                <w:lang w:eastAsia="ru-RU"/>
              </w:rPr>
            </w:pPr>
            <w:r w:rsidRPr="001C79D1">
              <w:rPr>
                <w:sz w:val="20"/>
                <w:szCs w:val="20"/>
                <w:lang w:eastAsia="ru-RU"/>
              </w:rPr>
              <w:t>Scania</w:t>
            </w:r>
          </w:p>
        </w:tc>
        <w:tc>
          <w:tcPr>
            <w:tcW w:w="0" w:type="auto"/>
            <w:vAlign w:val="center"/>
          </w:tcPr>
          <w:p w:rsidR="002F1945" w:rsidRPr="001C79D1" w:rsidRDefault="002F1945" w:rsidP="001C79D1">
            <w:pPr>
              <w:widowControl w:val="0"/>
              <w:jc w:val="both"/>
              <w:rPr>
                <w:sz w:val="20"/>
                <w:szCs w:val="20"/>
                <w:lang w:eastAsia="ru-RU"/>
              </w:rPr>
            </w:pPr>
            <w:r w:rsidRPr="001C79D1">
              <w:rPr>
                <w:sz w:val="20"/>
                <w:szCs w:val="20"/>
                <w:lang w:eastAsia="ru-RU"/>
              </w:rPr>
              <w:t>Mercedes</w:t>
            </w:r>
          </w:p>
        </w:tc>
      </w:tr>
      <w:tr w:rsidR="002F1945" w:rsidRPr="001C79D1" w:rsidTr="00BA5833">
        <w:trPr>
          <w:jc w:val="center"/>
        </w:trPr>
        <w:tc>
          <w:tcPr>
            <w:tcW w:w="0" w:type="auto"/>
            <w:vAlign w:val="center"/>
          </w:tcPr>
          <w:p w:rsidR="002F1945" w:rsidRPr="001C79D1" w:rsidRDefault="002F1945" w:rsidP="001C79D1">
            <w:pPr>
              <w:widowControl w:val="0"/>
              <w:jc w:val="both"/>
              <w:rPr>
                <w:sz w:val="20"/>
                <w:szCs w:val="20"/>
                <w:lang w:eastAsia="ru-RU"/>
              </w:rPr>
            </w:pPr>
            <w:r w:rsidRPr="001C79D1">
              <w:rPr>
                <w:sz w:val="20"/>
                <w:szCs w:val="20"/>
                <w:lang w:eastAsia="ru-RU"/>
              </w:rPr>
              <w:t>Сумма дисконтированных денежных поступлений, руб.</w:t>
            </w:r>
          </w:p>
        </w:tc>
        <w:tc>
          <w:tcPr>
            <w:tcW w:w="0" w:type="auto"/>
            <w:vAlign w:val="center"/>
          </w:tcPr>
          <w:p w:rsidR="002F1945" w:rsidRPr="001C79D1" w:rsidRDefault="002F1945" w:rsidP="001C79D1">
            <w:pPr>
              <w:widowControl w:val="0"/>
              <w:jc w:val="both"/>
              <w:rPr>
                <w:sz w:val="20"/>
                <w:szCs w:val="20"/>
                <w:lang w:eastAsia="ru-RU"/>
              </w:rPr>
            </w:pPr>
            <w:r w:rsidRPr="001C79D1">
              <w:rPr>
                <w:sz w:val="20"/>
                <w:szCs w:val="20"/>
                <w:lang w:eastAsia="ru-RU"/>
              </w:rPr>
              <w:t>188631118,6</w:t>
            </w:r>
          </w:p>
        </w:tc>
        <w:tc>
          <w:tcPr>
            <w:tcW w:w="0" w:type="auto"/>
            <w:vAlign w:val="center"/>
          </w:tcPr>
          <w:p w:rsidR="002F1945" w:rsidRPr="001C79D1" w:rsidRDefault="002F1945" w:rsidP="001C79D1">
            <w:pPr>
              <w:widowControl w:val="0"/>
              <w:jc w:val="both"/>
              <w:rPr>
                <w:sz w:val="20"/>
                <w:szCs w:val="20"/>
                <w:lang w:eastAsia="ru-RU"/>
              </w:rPr>
            </w:pPr>
            <w:r w:rsidRPr="001C79D1">
              <w:rPr>
                <w:sz w:val="20"/>
                <w:szCs w:val="20"/>
                <w:lang w:eastAsia="ru-RU"/>
              </w:rPr>
              <w:t>197299995,3</w:t>
            </w:r>
          </w:p>
        </w:tc>
        <w:tc>
          <w:tcPr>
            <w:tcW w:w="0" w:type="auto"/>
            <w:vAlign w:val="center"/>
          </w:tcPr>
          <w:p w:rsidR="002F1945" w:rsidRPr="001C79D1" w:rsidRDefault="002F1945" w:rsidP="001C79D1">
            <w:pPr>
              <w:widowControl w:val="0"/>
              <w:jc w:val="both"/>
              <w:rPr>
                <w:sz w:val="20"/>
                <w:szCs w:val="20"/>
                <w:lang w:eastAsia="ru-RU"/>
              </w:rPr>
            </w:pPr>
            <w:r w:rsidRPr="001C79D1">
              <w:rPr>
                <w:sz w:val="20"/>
                <w:szCs w:val="20"/>
                <w:lang w:eastAsia="ru-RU"/>
              </w:rPr>
              <w:t>192122092,9</w:t>
            </w:r>
          </w:p>
        </w:tc>
      </w:tr>
      <w:tr w:rsidR="002F1945" w:rsidRPr="001C79D1" w:rsidTr="00BA5833">
        <w:trPr>
          <w:jc w:val="center"/>
        </w:trPr>
        <w:tc>
          <w:tcPr>
            <w:tcW w:w="0" w:type="auto"/>
            <w:vAlign w:val="center"/>
          </w:tcPr>
          <w:p w:rsidR="002F1945" w:rsidRPr="001C79D1" w:rsidRDefault="002F1945" w:rsidP="001C79D1">
            <w:pPr>
              <w:widowControl w:val="0"/>
              <w:jc w:val="both"/>
              <w:rPr>
                <w:sz w:val="20"/>
                <w:szCs w:val="20"/>
                <w:lang w:eastAsia="ru-RU"/>
              </w:rPr>
            </w:pPr>
            <w:r w:rsidRPr="001C79D1">
              <w:rPr>
                <w:sz w:val="20"/>
                <w:szCs w:val="20"/>
                <w:lang w:eastAsia="ru-RU"/>
              </w:rPr>
              <w:t>Инвестиционные затраты, руб.</w:t>
            </w:r>
          </w:p>
        </w:tc>
        <w:tc>
          <w:tcPr>
            <w:tcW w:w="0" w:type="auto"/>
            <w:vAlign w:val="bottom"/>
          </w:tcPr>
          <w:p w:rsidR="002F1945" w:rsidRPr="001C79D1" w:rsidRDefault="002F1945" w:rsidP="001C79D1">
            <w:pPr>
              <w:jc w:val="both"/>
              <w:rPr>
                <w:sz w:val="20"/>
                <w:szCs w:val="20"/>
              </w:rPr>
            </w:pPr>
            <w:r w:rsidRPr="001C79D1">
              <w:rPr>
                <w:sz w:val="20"/>
                <w:szCs w:val="20"/>
              </w:rPr>
              <w:t>100109250</w:t>
            </w:r>
          </w:p>
        </w:tc>
        <w:tc>
          <w:tcPr>
            <w:tcW w:w="0" w:type="auto"/>
            <w:vAlign w:val="bottom"/>
          </w:tcPr>
          <w:p w:rsidR="002F1945" w:rsidRPr="001C79D1" w:rsidRDefault="002F1945" w:rsidP="001C79D1">
            <w:pPr>
              <w:jc w:val="both"/>
              <w:rPr>
                <w:sz w:val="20"/>
                <w:szCs w:val="20"/>
              </w:rPr>
            </w:pPr>
            <w:r w:rsidRPr="001C79D1">
              <w:rPr>
                <w:sz w:val="20"/>
                <w:szCs w:val="20"/>
              </w:rPr>
              <w:t>77115500</w:t>
            </w:r>
          </w:p>
        </w:tc>
        <w:tc>
          <w:tcPr>
            <w:tcW w:w="0" w:type="auto"/>
            <w:vAlign w:val="bottom"/>
          </w:tcPr>
          <w:p w:rsidR="002F1945" w:rsidRPr="001C79D1" w:rsidRDefault="002F1945" w:rsidP="001C79D1">
            <w:pPr>
              <w:jc w:val="both"/>
              <w:rPr>
                <w:sz w:val="20"/>
                <w:szCs w:val="20"/>
              </w:rPr>
            </w:pPr>
            <w:r w:rsidRPr="001C79D1">
              <w:rPr>
                <w:sz w:val="20"/>
                <w:szCs w:val="20"/>
              </w:rPr>
              <w:t>92194250</w:t>
            </w:r>
          </w:p>
        </w:tc>
      </w:tr>
      <w:tr w:rsidR="002F1945" w:rsidRPr="001C79D1" w:rsidTr="00BA5833">
        <w:trPr>
          <w:jc w:val="center"/>
        </w:trPr>
        <w:tc>
          <w:tcPr>
            <w:tcW w:w="0" w:type="auto"/>
            <w:vAlign w:val="center"/>
          </w:tcPr>
          <w:p w:rsidR="002F1945" w:rsidRPr="001C79D1" w:rsidRDefault="002F1945" w:rsidP="001C79D1">
            <w:pPr>
              <w:widowControl w:val="0"/>
              <w:jc w:val="both"/>
              <w:rPr>
                <w:sz w:val="20"/>
                <w:szCs w:val="20"/>
                <w:lang w:eastAsia="ru-RU"/>
              </w:rPr>
            </w:pPr>
            <w:r w:rsidRPr="001C79D1">
              <w:rPr>
                <w:sz w:val="20"/>
                <w:szCs w:val="20"/>
                <w:lang w:eastAsia="ru-RU"/>
              </w:rPr>
              <w:t>Срок, лет</w:t>
            </w:r>
          </w:p>
        </w:tc>
        <w:tc>
          <w:tcPr>
            <w:tcW w:w="0" w:type="auto"/>
            <w:vAlign w:val="center"/>
          </w:tcPr>
          <w:p w:rsidR="002F1945" w:rsidRPr="001C79D1" w:rsidRDefault="002F1945" w:rsidP="001C79D1">
            <w:pPr>
              <w:widowControl w:val="0"/>
              <w:jc w:val="both"/>
              <w:rPr>
                <w:sz w:val="20"/>
                <w:szCs w:val="20"/>
                <w:lang w:eastAsia="ru-RU"/>
              </w:rPr>
            </w:pPr>
            <w:r w:rsidRPr="001C79D1">
              <w:rPr>
                <w:sz w:val="20"/>
                <w:szCs w:val="20"/>
                <w:lang w:eastAsia="ru-RU"/>
              </w:rPr>
              <w:t>5</w:t>
            </w:r>
          </w:p>
        </w:tc>
        <w:tc>
          <w:tcPr>
            <w:tcW w:w="0" w:type="auto"/>
            <w:vAlign w:val="center"/>
          </w:tcPr>
          <w:p w:rsidR="002F1945" w:rsidRPr="001C79D1" w:rsidRDefault="002F1945" w:rsidP="001C79D1">
            <w:pPr>
              <w:widowControl w:val="0"/>
              <w:jc w:val="both"/>
              <w:rPr>
                <w:sz w:val="20"/>
                <w:szCs w:val="20"/>
                <w:lang w:eastAsia="ru-RU"/>
              </w:rPr>
            </w:pPr>
            <w:r w:rsidRPr="001C79D1">
              <w:rPr>
                <w:sz w:val="20"/>
                <w:szCs w:val="20"/>
                <w:lang w:eastAsia="ru-RU"/>
              </w:rPr>
              <w:t>5</w:t>
            </w:r>
          </w:p>
        </w:tc>
        <w:tc>
          <w:tcPr>
            <w:tcW w:w="0" w:type="auto"/>
            <w:vAlign w:val="center"/>
          </w:tcPr>
          <w:p w:rsidR="002F1945" w:rsidRPr="001C79D1" w:rsidRDefault="002F1945" w:rsidP="001C79D1">
            <w:pPr>
              <w:widowControl w:val="0"/>
              <w:jc w:val="both"/>
              <w:rPr>
                <w:sz w:val="20"/>
                <w:szCs w:val="20"/>
                <w:lang w:eastAsia="ru-RU"/>
              </w:rPr>
            </w:pPr>
            <w:r w:rsidRPr="001C79D1">
              <w:rPr>
                <w:sz w:val="20"/>
                <w:szCs w:val="20"/>
                <w:lang w:eastAsia="ru-RU"/>
              </w:rPr>
              <w:t>5</w:t>
            </w:r>
          </w:p>
        </w:tc>
      </w:tr>
      <w:tr w:rsidR="002F1945" w:rsidRPr="001C79D1" w:rsidTr="00BA5833">
        <w:trPr>
          <w:jc w:val="center"/>
        </w:trPr>
        <w:tc>
          <w:tcPr>
            <w:tcW w:w="0" w:type="auto"/>
            <w:vAlign w:val="center"/>
          </w:tcPr>
          <w:p w:rsidR="002F1945" w:rsidRPr="001C79D1" w:rsidRDefault="002F1945" w:rsidP="001C79D1">
            <w:pPr>
              <w:widowControl w:val="0"/>
              <w:jc w:val="both"/>
              <w:rPr>
                <w:sz w:val="20"/>
                <w:szCs w:val="20"/>
                <w:lang w:eastAsia="ru-RU"/>
              </w:rPr>
            </w:pPr>
            <w:r w:rsidRPr="001C79D1">
              <w:rPr>
                <w:sz w:val="20"/>
                <w:szCs w:val="20"/>
                <w:lang w:val="en-US" w:eastAsia="ru-RU"/>
              </w:rPr>
              <w:t>PBP</w:t>
            </w:r>
            <w:r w:rsidRPr="001C79D1">
              <w:rPr>
                <w:sz w:val="20"/>
                <w:szCs w:val="20"/>
                <w:lang w:eastAsia="ru-RU"/>
              </w:rPr>
              <w:t>, лет</w:t>
            </w:r>
          </w:p>
        </w:tc>
        <w:tc>
          <w:tcPr>
            <w:tcW w:w="0" w:type="auto"/>
            <w:vAlign w:val="bottom"/>
          </w:tcPr>
          <w:p w:rsidR="002F1945" w:rsidRPr="001C79D1" w:rsidRDefault="002F1945" w:rsidP="001C79D1">
            <w:pPr>
              <w:jc w:val="both"/>
              <w:rPr>
                <w:sz w:val="20"/>
                <w:szCs w:val="20"/>
              </w:rPr>
            </w:pPr>
            <w:r w:rsidRPr="001C79D1">
              <w:rPr>
                <w:sz w:val="20"/>
                <w:szCs w:val="20"/>
              </w:rPr>
              <w:t>2,65</w:t>
            </w:r>
          </w:p>
        </w:tc>
        <w:tc>
          <w:tcPr>
            <w:tcW w:w="0" w:type="auto"/>
            <w:vAlign w:val="bottom"/>
          </w:tcPr>
          <w:p w:rsidR="002F1945" w:rsidRPr="001C79D1" w:rsidRDefault="002F1945" w:rsidP="001C79D1">
            <w:pPr>
              <w:jc w:val="both"/>
              <w:rPr>
                <w:sz w:val="20"/>
                <w:szCs w:val="20"/>
              </w:rPr>
            </w:pPr>
            <w:r w:rsidRPr="001C79D1">
              <w:rPr>
                <w:sz w:val="20"/>
                <w:szCs w:val="20"/>
              </w:rPr>
              <w:t>1,95</w:t>
            </w:r>
          </w:p>
        </w:tc>
        <w:tc>
          <w:tcPr>
            <w:tcW w:w="0" w:type="auto"/>
            <w:vAlign w:val="bottom"/>
          </w:tcPr>
          <w:p w:rsidR="002F1945" w:rsidRPr="001C79D1" w:rsidRDefault="002F1945" w:rsidP="001C79D1">
            <w:pPr>
              <w:jc w:val="both"/>
              <w:rPr>
                <w:sz w:val="20"/>
                <w:szCs w:val="20"/>
              </w:rPr>
            </w:pPr>
            <w:r w:rsidRPr="001C79D1">
              <w:rPr>
                <w:sz w:val="20"/>
                <w:szCs w:val="20"/>
              </w:rPr>
              <w:t>2,40</w:t>
            </w:r>
          </w:p>
        </w:tc>
      </w:tr>
    </w:tbl>
    <w:p w:rsidR="001C79D1" w:rsidRDefault="001C79D1" w:rsidP="00900547">
      <w:pPr>
        <w:widowControl w:val="0"/>
        <w:ind w:firstLine="709"/>
        <w:jc w:val="both"/>
        <w:rPr>
          <w:szCs w:val="28"/>
          <w:lang w:eastAsia="ru-RU"/>
        </w:rPr>
      </w:pPr>
    </w:p>
    <w:p w:rsidR="002F1945" w:rsidRPr="00900547" w:rsidRDefault="002F1945" w:rsidP="00900547">
      <w:pPr>
        <w:widowControl w:val="0"/>
        <w:ind w:firstLine="709"/>
        <w:jc w:val="both"/>
        <w:rPr>
          <w:szCs w:val="28"/>
          <w:lang w:eastAsia="ru-RU"/>
        </w:rPr>
      </w:pPr>
      <w:r w:rsidRPr="00900547">
        <w:rPr>
          <w:szCs w:val="28"/>
          <w:lang w:eastAsia="ru-RU"/>
        </w:rPr>
        <w:t xml:space="preserve">Таким образом, наиболее эффективен второй проект, он окупится чуть менее, чем за 2 года. </w:t>
      </w:r>
    </w:p>
    <w:p w:rsidR="002F1945" w:rsidRPr="00900547" w:rsidRDefault="002F1945" w:rsidP="00900547">
      <w:pPr>
        <w:widowControl w:val="0"/>
        <w:ind w:firstLine="709"/>
        <w:jc w:val="both"/>
        <w:rPr>
          <w:szCs w:val="28"/>
          <w:lang w:eastAsia="ru-RU"/>
        </w:rPr>
      </w:pPr>
      <w:r w:rsidRPr="00900547">
        <w:rPr>
          <w:szCs w:val="28"/>
          <w:lang w:eastAsia="ru-RU"/>
        </w:rPr>
        <w:t>Этот показатель используется для оценки не только эффективности капитальных вложений, но и уровня инвестиционного риска, связанного с ликвидностью. Это связано с тем, что чем дольше период реализации проекта до полной его окупаемости, тем выше уровень инвестиционного риска.</w:t>
      </w:r>
    </w:p>
    <w:p w:rsidR="002F1945" w:rsidRPr="00900547" w:rsidRDefault="00BA5833" w:rsidP="00900547">
      <w:pPr>
        <w:widowControl w:val="0"/>
        <w:ind w:firstLine="709"/>
        <w:jc w:val="both"/>
        <w:rPr>
          <w:szCs w:val="28"/>
          <w:lang w:eastAsia="ru-RU"/>
        </w:rPr>
      </w:pPr>
      <w:r w:rsidRPr="00900547">
        <w:rPr>
          <w:szCs w:val="28"/>
          <w:lang w:eastAsia="ru-RU"/>
        </w:rPr>
        <w:t>Показатель внутренней нормы прибыли</w:t>
      </w:r>
      <w:r w:rsidR="002F1945" w:rsidRPr="00900547">
        <w:rPr>
          <w:szCs w:val="28"/>
          <w:lang w:eastAsia="ru-RU"/>
        </w:rPr>
        <w:t xml:space="preserve"> характеризует уровень прибыльности (доходности) инвестиционного проекта, выражаемый дисконтной ставкой, по которой будущая стоимость денежных потоков от капитальных вложений приводится к настоящей стоимости авансированных средств. Внутренняя норма прибыли рассчитывается по формуле (3.</w:t>
      </w:r>
      <w:r w:rsidRPr="00900547">
        <w:rPr>
          <w:szCs w:val="28"/>
          <w:lang w:eastAsia="ru-RU"/>
        </w:rPr>
        <w:t>8</w:t>
      </w:r>
      <w:r w:rsidR="002F1945" w:rsidRPr="00900547">
        <w:rPr>
          <w:szCs w:val="28"/>
          <w:lang w:eastAsia="ru-RU"/>
        </w:rPr>
        <w:t>)</w:t>
      </w:r>
    </w:p>
    <w:p w:rsidR="002F1945" w:rsidRPr="00900547" w:rsidRDefault="001C79D1" w:rsidP="00900547">
      <w:pPr>
        <w:widowControl w:val="0"/>
        <w:ind w:firstLine="709"/>
        <w:jc w:val="both"/>
        <w:rPr>
          <w:szCs w:val="28"/>
          <w:lang w:eastAsia="ru-RU"/>
        </w:rPr>
      </w:pPr>
      <w:r w:rsidRPr="001C79D1">
        <w:rPr>
          <w:szCs w:val="28"/>
          <w:lang w:eastAsia="ru-RU"/>
        </w:rPr>
        <w:br w:type="page"/>
      </w:r>
      <w:r w:rsidR="002F1945" w:rsidRPr="00900547">
        <w:rPr>
          <w:szCs w:val="28"/>
          <w:lang w:val="en-US" w:eastAsia="ru-RU"/>
        </w:rPr>
        <w:t>IRR</w:t>
      </w:r>
      <w:r w:rsidR="002F1945" w:rsidRPr="00900547">
        <w:rPr>
          <w:szCs w:val="28"/>
          <w:lang w:eastAsia="ru-RU"/>
        </w:rPr>
        <w:t xml:space="preserve"> = ((</w:t>
      </w:r>
      <w:r w:rsidR="002F1945" w:rsidRPr="00900547">
        <w:rPr>
          <w:szCs w:val="28"/>
          <w:lang w:val="en-US" w:eastAsia="ru-RU"/>
        </w:rPr>
        <w:t>NPV</w:t>
      </w:r>
      <w:r w:rsidR="002F1945" w:rsidRPr="00900547">
        <w:rPr>
          <w:szCs w:val="28"/>
          <w:lang w:eastAsia="ru-RU"/>
        </w:rPr>
        <w:t xml:space="preserve">/ </w:t>
      </w:r>
      <w:r w:rsidR="002F1945" w:rsidRPr="00900547">
        <w:rPr>
          <w:szCs w:val="28"/>
          <w:lang w:val="en-US" w:eastAsia="ru-RU"/>
        </w:rPr>
        <w:t>IC</w:t>
      </w:r>
      <w:r w:rsidR="002F1945" w:rsidRPr="00900547">
        <w:rPr>
          <w:szCs w:val="28"/>
          <w:lang w:eastAsia="ru-RU"/>
        </w:rPr>
        <w:t>) * 100)/</w:t>
      </w:r>
      <w:r w:rsidR="002F1945" w:rsidRPr="00900547">
        <w:rPr>
          <w:szCs w:val="28"/>
          <w:lang w:val="en-US" w:eastAsia="ru-RU"/>
        </w:rPr>
        <w:t>t</w:t>
      </w:r>
      <w:r w:rsidR="002F1945" w:rsidRPr="00900547">
        <w:rPr>
          <w:szCs w:val="28"/>
          <w:lang w:eastAsia="ru-RU"/>
        </w:rPr>
        <w:t xml:space="preserve"> ,</w:t>
      </w:r>
      <w:r w:rsidR="00900547">
        <w:rPr>
          <w:szCs w:val="28"/>
          <w:lang w:eastAsia="ru-RU"/>
        </w:rPr>
        <w:t xml:space="preserve"> </w:t>
      </w:r>
      <w:r>
        <w:rPr>
          <w:szCs w:val="28"/>
          <w:lang w:eastAsia="ru-RU"/>
        </w:rPr>
        <w:tab/>
      </w:r>
      <w:r>
        <w:rPr>
          <w:szCs w:val="28"/>
          <w:lang w:eastAsia="ru-RU"/>
        </w:rPr>
        <w:tab/>
      </w:r>
      <w:r>
        <w:rPr>
          <w:szCs w:val="28"/>
          <w:lang w:eastAsia="ru-RU"/>
        </w:rPr>
        <w:tab/>
      </w:r>
      <w:r>
        <w:rPr>
          <w:szCs w:val="28"/>
          <w:lang w:eastAsia="ru-RU"/>
        </w:rPr>
        <w:tab/>
      </w:r>
      <w:r>
        <w:rPr>
          <w:szCs w:val="28"/>
          <w:lang w:eastAsia="ru-RU"/>
        </w:rPr>
        <w:tab/>
      </w:r>
      <w:r>
        <w:rPr>
          <w:szCs w:val="28"/>
          <w:lang w:eastAsia="ru-RU"/>
        </w:rPr>
        <w:tab/>
      </w:r>
      <w:r>
        <w:rPr>
          <w:szCs w:val="28"/>
          <w:lang w:eastAsia="ru-RU"/>
        </w:rPr>
        <w:tab/>
      </w:r>
      <w:r w:rsidR="002F1945" w:rsidRPr="00900547">
        <w:rPr>
          <w:szCs w:val="28"/>
          <w:lang w:eastAsia="ru-RU"/>
        </w:rPr>
        <w:t>(3.</w:t>
      </w:r>
      <w:r w:rsidR="00BA5833" w:rsidRPr="00900547">
        <w:rPr>
          <w:szCs w:val="28"/>
          <w:lang w:eastAsia="ru-RU"/>
        </w:rPr>
        <w:t>8</w:t>
      </w:r>
      <w:r w:rsidR="002F1945" w:rsidRPr="00900547">
        <w:rPr>
          <w:szCs w:val="28"/>
          <w:lang w:eastAsia="ru-RU"/>
        </w:rPr>
        <w:t>)</w:t>
      </w:r>
    </w:p>
    <w:p w:rsidR="0010592D" w:rsidRDefault="0010592D" w:rsidP="00900547">
      <w:pPr>
        <w:widowControl w:val="0"/>
        <w:ind w:firstLine="709"/>
        <w:jc w:val="both"/>
        <w:rPr>
          <w:szCs w:val="28"/>
          <w:lang w:eastAsia="ru-RU"/>
        </w:rPr>
      </w:pPr>
    </w:p>
    <w:p w:rsidR="002F1945" w:rsidRPr="00900547" w:rsidRDefault="002F1945" w:rsidP="00900547">
      <w:pPr>
        <w:widowControl w:val="0"/>
        <w:ind w:firstLine="709"/>
        <w:jc w:val="both"/>
        <w:rPr>
          <w:szCs w:val="28"/>
          <w:lang w:eastAsia="ru-RU"/>
        </w:rPr>
      </w:pPr>
      <w:r w:rsidRPr="00900547">
        <w:rPr>
          <w:szCs w:val="28"/>
          <w:lang w:eastAsia="ru-RU"/>
        </w:rPr>
        <w:t>где</w:t>
      </w:r>
      <w:r w:rsidR="00900547">
        <w:rPr>
          <w:szCs w:val="28"/>
          <w:lang w:eastAsia="ru-RU"/>
        </w:rPr>
        <w:t xml:space="preserve"> </w:t>
      </w:r>
      <w:r w:rsidRPr="00900547">
        <w:rPr>
          <w:szCs w:val="28"/>
          <w:lang w:val="en-US" w:eastAsia="ru-RU"/>
        </w:rPr>
        <w:t>NPV</w:t>
      </w:r>
      <w:r w:rsidRPr="00900547">
        <w:rPr>
          <w:szCs w:val="28"/>
          <w:lang w:eastAsia="ru-RU"/>
        </w:rPr>
        <w:t xml:space="preserve">- чистая текущая стоимость денежного потока; </w:t>
      </w:r>
      <w:r w:rsidRPr="00900547">
        <w:rPr>
          <w:szCs w:val="28"/>
          <w:lang w:val="en-US" w:eastAsia="ru-RU"/>
        </w:rPr>
        <w:t>IC</w:t>
      </w:r>
      <w:r w:rsidRPr="00900547">
        <w:rPr>
          <w:szCs w:val="28"/>
          <w:lang w:eastAsia="ru-RU"/>
        </w:rPr>
        <w:t xml:space="preserve"> – сумма инвестиций направленных на реализацию проекта, </w:t>
      </w:r>
      <w:r w:rsidRPr="00900547">
        <w:rPr>
          <w:szCs w:val="28"/>
          <w:lang w:val="en-US" w:eastAsia="ru-RU"/>
        </w:rPr>
        <w:t>t</w:t>
      </w:r>
      <w:r w:rsidRPr="00900547">
        <w:rPr>
          <w:szCs w:val="28"/>
          <w:lang w:eastAsia="ru-RU"/>
        </w:rPr>
        <w:t xml:space="preserve"> – время реализации проекта.</w:t>
      </w:r>
    </w:p>
    <w:p w:rsidR="00BA5833" w:rsidRPr="00900547" w:rsidRDefault="00BA5833" w:rsidP="00900547">
      <w:pPr>
        <w:widowControl w:val="0"/>
        <w:ind w:firstLine="709"/>
        <w:jc w:val="both"/>
        <w:rPr>
          <w:szCs w:val="28"/>
          <w:lang w:eastAsia="ru-RU"/>
        </w:rPr>
      </w:pPr>
    </w:p>
    <w:p w:rsidR="002F1945" w:rsidRPr="00900547" w:rsidRDefault="002F1945" w:rsidP="00900547">
      <w:pPr>
        <w:widowControl w:val="0"/>
        <w:ind w:firstLine="709"/>
        <w:jc w:val="both"/>
        <w:rPr>
          <w:szCs w:val="28"/>
          <w:lang w:eastAsia="ru-RU"/>
        </w:rPr>
      </w:pPr>
      <w:r w:rsidRPr="00900547">
        <w:rPr>
          <w:szCs w:val="28"/>
          <w:lang w:eastAsia="ru-RU"/>
        </w:rPr>
        <w:t>Таблица 3.</w:t>
      </w:r>
      <w:r w:rsidR="00BA5833" w:rsidRPr="00900547">
        <w:rPr>
          <w:szCs w:val="28"/>
          <w:lang w:eastAsia="ru-RU"/>
        </w:rPr>
        <w:t>1</w:t>
      </w:r>
      <w:r w:rsidRPr="00900547">
        <w:rPr>
          <w:szCs w:val="28"/>
          <w:lang w:eastAsia="ru-RU"/>
        </w:rPr>
        <w:t>7</w:t>
      </w:r>
      <w:r w:rsidR="001C79D1">
        <w:rPr>
          <w:szCs w:val="28"/>
          <w:lang w:eastAsia="ru-RU"/>
        </w:rPr>
        <w:t xml:space="preserve"> </w:t>
      </w:r>
      <w:r w:rsidRPr="00900547">
        <w:rPr>
          <w:szCs w:val="28"/>
          <w:lang w:eastAsia="ru-RU"/>
        </w:rPr>
        <w:t>Расчет внутренней нормы прибыли по проектам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3"/>
        <w:gridCol w:w="1266"/>
        <w:gridCol w:w="1266"/>
        <w:gridCol w:w="1266"/>
      </w:tblGrid>
      <w:tr w:rsidR="002F1945" w:rsidRPr="001C79D1" w:rsidTr="00BA5833">
        <w:trPr>
          <w:jc w:val="center"/>
        </w:trPr>
        <w:tc>
          <w:tcPr>
            <w:tcW w:w="0" w:type="auto"/>
            <w:vAlign w:val="center"/>
          </w:tcPr>
          <w:p w:rsidR="002F1945" w:rsidRPr="001C79D1" w:rsidRDefault="002F1945" w:rsidP="001C79D1">
            <w:pPr>
              <w:widowControl w:val="0"/>
              <w:jc w:val="both"/>
              <w:rPr>
                <w:sz w:val="20"/>
                <w:szCs w:val="20"/>
                <w:lang w:eastAsia="ru-RU"/>
              </w:rPr>
            </w:pPr>
            <w:r w:rsidRPr="001C79D1">
              <w:rPr>
                <w:sz w:val="20"/>
                <w:szCs w:val="20"/>
                <w:lang w:eastAsia="ru-RU"/>
              </w:rPr>
              <w:t>Показатели</w:t>
            </w:r>
          </w:p>
        </w:tc>
        <w:tc>
          <w:tcPr>
            <w:tcW w:w="0" w:type="auto"/>
            <w:vAlign w:val="center"/>
          </w:tcPr>
          <w:p w:rsidR="002F1945" w:rsidRPr="001C79D1" w:rsidRDefault="002F1945" w:rsidP="001C79D1">
            <w:pPr>
              <w:widowControl w:val="0"/>
              <w:jc w:val="both"/>
              <w:rPr>
                <w:sz w:val="20"/>
                <w:szCs w:val="20"/>
                <w:lang w:eastAsia="ru-RU"/>
              </w:rPr>
            </w:pPr>
            <w:r w:rsidRPr="001C79D1">
              <w:rPr>
                <w:sz w:val="20"/>
                <w:szCs w:val="20"/>
                <w:lang w:eastAsia="ru-RU"/>
              </w:rPr>
              <w:t>Volvo</w:t>
            </w:r>
          </w:p>
        </w:tc>
        <w:tc>
          <w:tcPr>
            <w:tcW w:w="0" w:type="auto"/>
            <w:vAlign w:val="center"/>
          </w:tcPr>
          <w:p w:rsidR="002F1945" w:rsidRPr="001C79D1" w:rsidRDefault="002F1945" w:rsidP="001C79D1">
            <w:pPr>
              <w:widowControl w:val="0"/>
              <w:jc w:val="both"/>
              <w:rPr>
                <w:sz w:val="20"/>
                <w:szCs w:val="20"/>
                <w:lang w:eastAsia="ru-RU"/>
              </w:rPr>
            </w:pPr>
            <w:r w:rsidRPr="001C79D1">
              <w:rPr>
                <w:sz w:val="20"/>
                <w:szCs w:val="20"/>
                <w:lang w:eastAsia="ru-RU"/>
              </w:rPr>
              <w:t>Scania</w:t>
            </w:r>
          </w:p>
        </w:tc>
        <w:tc>
          <w:tcPr>
            <w:tcW w:w="0" w:type="auto"/>
            <w:vAlign w:val="center"/>
          </w:tcPr>
          <w:p w:rsidR="002F1945" w:rsidRPr="001C79D1" w:rsidRDefault="002F1945" w:rsidP="001C79D1">
            <w:pPr>
              <w:widowControl w:val="0"/>
              <w:jc w:val="both"/>
              <w:rPr>
                <w:sz w:val="20"/>
                <w:szCs w:val="20"/>
                <w:lang w:eastAsia="ru-RU"/>
              </w:rPr>
            </w:pPr>
            <w:r w:rsidRPr="001C79D1">
              <w:rPr>
                <w:sz w:val="20"/>
                <w:szCs w:val="20"/>
                <w:lang w:eastAsia="ru-RU"/>
              </w:rPr>
              <w:t>Mercedes</w:t>
            </w:r>
          </w:p>
        </w:tc>
      </w:tr>
      <w:tr w:rsidR="002F1945" w:rsidRPr="001C79D1" w:rsidTr="00BA5833">
        <w:trPr>
          <w:jc w:val="center"/>
        </w:trPr>
        <w:tc>
          <w:tcPr>
            <w:tcW w:w="0" w:type="auto"/>
            <w:vAlign w:val="center"/>
          </w:tcPr>
          <w:p w:rsidR="002F1945" w:rsidRPr="001C79D1" w:rsidRDefault="002F1945" w:rsidP="001C79D1">
            <w:pPr>
              <w:widowControl w:val="0"/>
              <w:jc w:val="both"/>
              <w:rPr>
                <w:sz w:val="20"/>
                <w:szCs w:val="20"/>
                <w:lang w:eastAsia="ru-RU"/>
              </w:rPr>
            </w:pPr>
            <w:r w:rsidRPr="001C79D1">
              <w:rPr>
                <w:sz w:val="20"/>
                <w:szCs w:val="20"/>
                <w:lang w:val="en-US" w:eastAsia="ru-RU"/>
              </w:rPr>
              <w:t>NPV</w:t>
            </w:r>
            <w:r w:rsidRPr="001C79D1">
              <w:rPr>
                <w:sz w:val="20"/>
                <w:szCs w:val="20"/>
                <w:lang w:eastAsia="ru-RU"/>
              </w:rPr>
              <w:t>, руб.</w:t>
            </w:r>
          </w:p>
        </w:tc>
        <w:tc>
          <w:tcPr>
            <w:tcW w:w="0" w:type="auto"/>
            <w:vAlign w:val="center"/>
          </w:tcPr>
          <w:p w:rsidR="002F1945" w:rsidRPr="001C79D1" w:rsidRDefault="002F1945" w:rsidP="001C79D1">
            <w:pPr>
              <w:widowControl w:val="0"/>
              <w:jc w:val="both"/>
              <w:rPr>
                <w:sz w:val="20"/>
                <w:szCs w:val="20"/>
                <w:lang w:eastAsia="ru-RU"/>
              </w:rPr>
            </w:pPr>
            <w:r w:rsidRPr="001C79D1">
              <w:rPr>
                <w:sz w:val="20"/>
                <w:szCs w:val="20"/>
                <w:lang w:eastAsia="ru-RU"/>
              </w:rPr>
              <w:t>88521868,61</w:t>
            </w:r>
          </w:p>
        </w:tc>
        <w:tc>
          <w:tcPr>
            <w:tcW w:w="0" w:type="auto"/>
            <w:vAlign w:val="center"/>
          </w:tcPr>
          <w:p w:rsidR="002F1945" w:rsidRPr="001C79D1" w:rsidRDefault="002F1945" w:rsidP="001C79D1">
            <w:pPr>
              <w:widowControl w:val="0"/>
              <w:jc w:val="both"/>
              <w:rPr>
                <w:sz w:val="20"/>
                <w:szCs w:val="20"/>
                <w:lang w:eastAsia="ru-RU"/>
              </w:rPr>
            </w:pPr>
            <w:r w:rsidRPr="001C79D1">
              <w:rPr>
                <w:sz w:val="20"/>
                <w:szCs w:val="20"/>
                <w:lang w:eastAsia="ru-RU"/>
              </w:rPr>
              <w:t>120184495,3</w:t>
            </w:r>
          </w:p>
        </w:tc>
        <w:tc>
          <w:tcPr>
            <w:tcW w:w="0" w:type="auto"/>
            <w:vAlign w:val="center"/>
          </w:tcPr>
          <w:p w:rsidR="002F1945" w:rsidRPr="001C79D1" w:rsidRDefault="002F1945" w:rsidP="001C79D1">
            <w:pPr>
              <w:widowControl w:val="0"/>
              <w:jc w:val="both"/>
              <w:rPr>
                <w:sz w:val="20"/>
                <w:szCs w:val="20"/>
                <w:lang w:eastAsia="ru-RU"/>
              </w:rPr>
            </w:pPr>
            <w:r w:rsidRPr="001C79D1">
              <w:rPr>
                <w:sz w:val="20"/>
                <w:szCs w:val="20"/>
                <w:lang w:eastAsia="ru-RU"/>
              </w:rPr>
              <w:t>99927842,88</w:t>
            </w:r>
          </w:p>
        </w:tc>
      </w:tr>
      <w:tr w:rsidR="002F1945" w:rsidRPr="001C79D1" w:rsidTr="00BA5833">
        <w:trPr>
          <w:jc w:val="center"/>
        </w:trPr>
        <w:tc>
          <w:tcPr>
            <w:tcW w:w="0" w:type="auto"/>
            <w:vAlign w:val="center"/>
          </w:tcPr>
          <w:p w:rsidR="002F1945" w:rsidRPr="001C79D1" w:rsidRDefault="002F1945" w:rsidP="001C79D1">
            <w:pPr>
              <w:widowControl w:val="0"/>
              <w:jc w:val="both"/>
              <w:rPr>
                <w:sz w:val="20"/>
                <w:szCs w:val="20"/>
                <w:lang w:eastAsia="ru-RU"/>
              </w:rPr>
            </w:pPr>
            <w:r w:rsidRPr="001C79D1">
              <w:rPr>
                <w:sz w:val="20"/>
                <w:szCs w:val="20"/>
                <w:lang w:eastAsia="ru-RU"/>
              </w:rPr>
              <w:t>Инвестиционные затраты, руб.</w:t>
            </w:r>
          </w:p>
        </w:tc>
        <w:tc>
          <w:tcPr>
            <w:tcW w:w="0" w:type="auto"/>
            <w:vAlign w:val="bottom"/>
          </w:tcPr>
          <w:p w:rsidR="002F1945" w:rsidRPr="001C79D1" w:rsidRDefault="002F1945" w:rsidP="001C79D1">
            <w:pPr>
              <w:jc w:val="both"/>
              <w:rPr>
                <w:sz w:val="20"/>
                <w:szCs w:val="20"/>
              </w:rPr>
            </w:pPr>
            <w:r w:rsidRPr="001C79D1">
              <w:rPr>
                <w:sz w:val="20"/>
                <w:szCs w:val="20"/>
              </w:rPr>
              <w:t>100109250</w:t>
            </w:r>
          </w:p>
        </w:tc>
        <w:tc>
          <w:tcPr>
            <w:tcW w:w="0" w:type="auto"/>
            <w:vAlign w:val="bottom"/>
          </w:tcPr>
          <w:p w:rsidR="002F1945" w:rsidRPr="001C79D1" w:rsidRDefault="002F1945" w:rsidP="001C79D1">
            <w:pPr>
              <w:jc w:val="both"/>
              <w:rPr>
                <w:sz w:val="20"/>
                <w:szCs w:val="20"/>
              </w:rPr>
            </w:pPr>
            <w:r w:rsidRPr="001C79D1">
              <w:rPr>
                <w:sz w:val="20"/>
                <w:szCs w:val="20"/>
              </w:rPr>
              <w:t>77115500</w:t>
            </w:r>
          </w:p>
        </w:tc>
        <w:tc>
          <w:tcPr>
            <w:tcW w:w="0" w:type="auto"/>
            <w:vAlign w:val="bottom"/>
          </w:tcPr>
          <w:p w:rsidR="002F1945" w:rsidRPr="001C79D1" w:rsidRDefault="002F1945" w:rsidP="001C79D1">
            <w:pPr>
              <w:jc w:val="both"/>
              <w:rPr>
                <w:sz w:val="20"/>
                <w:szCs w:val="20"/>
              </w:rPr>
            </w:pPr>
            <w:r w:rsidRPr="001C79D1">
              <w:rPr>
                <w:sz w:val="20"/>
                <w:szCs w:val="20"/>
              </w:rPr>
              <w:t>92194250</w:t>
            </w:r>
          </w:p>
        </w:tc>
      </w:tr>
      <w:tr w:rsidR="002F1945" w:rsidRPr="001C79D1" w:rsidTr="00BA5833">
        <w:trPr>
          <w:jc w:val="center"/>
        </w:trPr>
        <w:tc>
          <w:tcPr>
            <w:tcW w:w="0" w:type="auto"/>
            <w:vAlign w:val="center"/>
          </w:tcPr>
          <w:p w:rsidR="002F1945" w:rsidRPr="001C79D1" w:rsidRDefault="002F1945" w:rsidP="001C79D1">
            <w:pPr>
              <w:widowControl w:val="0"/>
              <w:jc w:val="both"/>
              <w:rPr>
                <w:sz w:val="20"/>
                <w:szCs w:val="20"/>
                <w:lang w:eastAsia="ru-RU"/>
              </w:rPr>
            </w:pPr>
            <w:r w:rsidRPr="001C79D1">
              <w:rPr>
                <w:sz w:val="20"/>
                <w:szCs w:val="20"/>
                <w:lang w:eastAsia="ru-RU"/>
              </w:rPr>
              <w:t>Срок, лет</w:t>
            </w:r>
          </w:p>
        </w:tc>
        <w:tc>
          <w:tcPr>
            <w:tcW w:w="0" w:type="auto"/>
            <w:vAlign w:val="center"/>
          </w:tcPr>
          <w:p w:rsidR="002F1945" w:rsidRPr="001C79D1" w:rsidRDefault="002F1945" w:rsidP="001C79D1">
            <w:pPr>
              <w:widowControl w:val="0"/>
              <w:jc w:val="both"/>
              <w:rPr>
                <w:sz w:val="20"/>
                <w:szCs w:val="20"/>
                <w:lang w:eastAsia="ru-RU"/>
              </w:rPr>
            </w:pPr>
            <w:r w:rsidRPr="001C79D1">
              <w:rPr>
                <w:sz w:val="20"/>
                <w:szCs w:val="20"/>
                <w:lang w:eastAsia="ru-RU"/>
              </w:rPr>
              <w:t>5</w:t>
            </w:r>
          </w:p>
        </w:tc>
        <w:tc>
          <w:tcPr>
            <w:tcW w:w="0" w:type="auto"/>
            <w:vAlign w:val="center"/>
          </w:tcPr>
          <w:p w:rsidR="002F1945" w:rsidRPr="001C79D1" w:rsidRDefault="002F1945" w:rsidP="001C79D1">
            <w:pPr>
              <w:widowControl w:val="0"/>
              <w:jc w:val="both"/>
              <w:rPr>
                <w:sz w:val="20"/>
                <w:szCs w:val="20"/>
                <w:lang w:eastAsia="ru-RU"/>
              </w:rPr>
            </w:pPr>
            <w:r w:rsidRPr="001C79D1">
              <w:rPr>
                <w:sz w:val="20"/>
                <w:szCs w:val="20"/>
                <w:lang w:eastAsia="ru-RU"/>
              </w:rPr>
              <w:t>5</w:t>
            </w:r>
          </w:p>
        </w:tc>
        <w:tc>
          <w:tcPr>
            <w:tcW w:w="0" w:type="auto"/>
            <w:vAlign w:val="center"/>
          </w:tcPr>
          <w:p w:rsidR="002F1945" w:rsidRPr="001C79D1" w:rsidRDefault="002F1945" w:rsidP="001C79D1">
            <w:pPr>
              <w:widowControl w:val="0"/>
              <w:jc w:val="both"/>
              <w:rPr>
                <w:sz w:val="20"/>
                <w:szCs w:val="20"/>
                <w:lang w:eastAsia="ru-RU"/>
              </w:rPr>
            </w:pPr>
            <w:r w:rsidRPr="001C79D1">
              <w:rPr>
                <w:sz w:val="20"/>
                <w:szCs w:val="20"/>
                <w:lang w:eastAsia="ru-RU"/>
              </w:rPr>
              <w:t>5</w:t>
            </w:r>
          </w:p>
        </w:tc>
      </w:tr>
      <w:tr w:rsidR="002F1945" w:rsidRPr="001C79D1" w:rsidTr="00BA5833">
        <w:trPr>
          <w:jc w:val="center"/>
        </w:trPr>
        <w:tc>
          <w:tcPr>
            <w:tcW w:w="0" w:type="auto"/>
            <w:vAlign w:val="center"/>
          </w:tcPr>
          <w:p w:rsidR="002F1945" w:rsidRPr="001C79D1" w:rsidRDefault="002F1945" w:rsidP="001C79D1">
            <w:pPr>
              <w:widowControl w:val="0"/>
              <w:jc w:val="both"/>
              <w:rPr>
                <w:sz w:val="20"/>
                <w:szCs w:val="20"/>
                <w:lang w:eastAsia="ru-RU"/>
              </w:rPr>
            </w:pPr>
            <w:r w:rsidRPr="001C79D1">
              <w:rPr>
                <w:sz w:val="20"/>
                <w:szCs w:val="20"/>
                <w:lang w:val="en-US" w:eastAsia="ru-RU"/>
              </w:rPr>
              <w:t>IRR</w:t>
            </w:r>
            <w:r w:rsidRPr="001C79D1">
              <w:rPr>
                <w:sz w:val="20"/>
                <w:szCs w:val="20"/>
                <w:lang w:eastAsia="ru-RU"/>
              </w:rPr>
              <w:t>, %</w:t>
            </w:r>
          </w:p>
        </w:tc>
        <w:tc>
          <w:tcPr>
            <w:tcW w:w="0" w:type="auto"/>
            <w:vAlign w:val="bottom"/>
          </w:tcPr>
          <w:p w:rsidR="002F1945" w:rsidRPr="001C79D1" w:rsidRDefault="002F1945" w:rsidP="001C79D1">
            <w:pPr>
              <w:widowControl w:val="0"/>
              <w:jc w:val="both"/>
              <w:rPr>
                <w:sz w:val="20"/>
                <w:szCs w:val="20"/>
                <w:lang w:eastAsia="ru-RU"/>
              </w:rPr>
            </w:pPr>
            <w:r w:rsidRPr="001C79D1">
              <w:rPr>
                <w:sz w:val="20"/>
                <w:szCs w:val="20"/>
                <w:lang w:eastAsia="ru-RU"/>
              </w:rPr>
              <w:t>17,69</w:t>
            </w:r>
          </w:p>
        </w:tc>
        <w:tc>
          <w:tcPr>
            <w:tcW w:w="0" w:type="auto"/>
            <w:vAlign w:val="bottom"/>
          </w:tcPr>
          <w:p w:rsidR="002F1945" w:rsidRPr="001C79D1" w:rsidRDefault="002F1945" w:rsidP="001C79D1">
            <w:pPr>
              <w:widowControl w:val="0"/>
              <w:jc w:val="both"/>
              <w:rPr>
                <w:sz w:val="20"/>
                <w:szCs w:val="20"/>
                <w:lang w:eastAsia="ru-RU"/>
              </w:rPr>
            </w:pPr>
            <w:r w:rsidRPr="001C79D1">
              <w:rPr>
                <w:sz w:val="20"/>
                <w:szCs w:val="20"/>
                <w:lang w:eastAsia="ru-RU"/>
              </w:rPr>
              <w:t>31,17</w:t>
            </w:r>
          </w:p>
        </w:tc>
        <w:tc>
          <w:tcPr>
            <w:tcW w:w="0" w:type="auto"/>
            <w:vAlign w:val="bottom"/>
          </w:tcPr>
          <w:p w:rsidR="002F1945" w:rsidRPr="001C79D1" w:rsidRDefault="002F1945" w:rsidP="001C79D1">
            <w:pPr>
              <w:widowControl w:val="0"/>
              <w:jc w:val="both"/>
              <w:rPr>
                <w:sz w:val="20"/>
                <w:szCs w:val="20"/>
                <w:lang w:eastAsia="ru-RU"/>
              </w:rPr>
            </w:pPr>
            <w:r w:rsidRPr="001C79D1">
              <w:rPr>
                <w:sz w:val="20"/>
                <w:szCs w:val="20"/>
                <w:lang w:eastAsia="ru-RU"/>
              </w:rPr>
              <w:t>21,68</w:t>
            </w:r>
          </w:p>
        </w:tc>
      </w:tr>
    </w:tbl>
    <w:p w:rsidR="001C79D1" w:rsidRDefault="001C79D1" w:rsidP="00900547">
      <w:pPr>
        <w:widowControl w:val="0"/>
        <w:ind w:firstLine="709"/>
        <w:jc w:val="both"/>
        <w:rPr>
          <w:szCs w:val="28"/>
          <w:lang w:eastAsia="ru-RU"/>
        </w:rPr>
      </w:pPr>
    </w:p>
    <w:p w:rsidR="002F1945" w:rsidRPr="00900547" w:rsidRDefault="002F1945" w:rsidP="00900547">
      <w:pPr>
        <w:widowControl w:val="0"/>
        <w:ind w:firstLine="709"/>
        <w:jc w:val="both"/>
        <w:rPr>
          <w:szCs w:val="28"/>
          <w:lang w:eastAsia="ru-RU"/>
        </w:rPr>
      </w:pPr>
      <w:r w:rsidRPr="00900547">
        <w:rPr>
          <w:szCs w:val="28"/>
          <w:lang w:eastAsia="ru-RU"/>
        </w:rPr>
        <w:t>Наиболее эффективным является также проект под номером 2, так как по расчетам внутренняя норма прибыли больше, чем по остальным проектам, этот вариант будет наиболее привлекательным для инвесторов.</w:t>
      </w:r>
    </w:p>
    <w:p w:rsidR="002F1945" w:rsidRPr="00900547" w:rsidRDefault="002F1945" w:rsidP="00900547">
      <w:pPr>
        <w:widowControl w:val="0"/>
        <w:ind w:firstLine="709"/>
        <w:jc w:val="both"/>
        <w:rPr>
          <w:szCs w:val="28"/>
          <w:lang w:eastAsia="ru-RU"/>
        </w:rPr>
      </w:pPr>
      <w:r w:rsidRPr="00900547">
        <w:rPr>
          <w:szCs w:val="28"/>
          <w:lang w:eastAsia="ru-RU"/>
        </w:rPr>
        <w:t>Метод состоит в том, что все доходы и затраты</w:t>
      </w:r>
      <w:r w:rsidR="00900547">
        <w:rPr>
          <w:szCs w:val="28"/>
          <w:lang w:eastAsia="ru-RU"/>
        </w:rPr>
        <w:t xml:space="preserve"> </w:t>
      </w:r>
      <w:r w:rsidRPr="00900547">
        <w:rPr>
          <w:szCs w:val="28"/>
          <w:lang w:eastAsia="ru-RU"/>
        </w:rPr>
        <w:t>по проекту приводятся к настоящей стоимости не на основании задаваемой извне, а на базе внутренней нормы доходности самого проекта.</w:t>
      </w:r>
    </w:p>
    <w:p w:rsidR="002F1945" w:rsidRPr="00900547" w:rsidRDefault="002F1945" w:rsidP="00900547">
      <w:pPr>
        <w:widowControl w:val="0"/>
        <w:ind w:firstLine="709"/>
        <w:jc w:val="both"/>
        <w:rPr>
          <w:szCs w:val="28"/>
          <w:lang w:eastAsia="ru-RU"/>
        </w:rPr>
      </w:pPr>
      <w:r w:rsidRPr="00900547">
        <w:rPr>
          <w:szCs w:val="28"/>
          <w:lang w:eastAsia="ru-RU"/>
        </w:rPr>
        <w:t>Каждый из методов оценки и анализа инвестиционных проектов дает возможность изучить характерные особенности проекта и принять правильное решение.</w:t>
      </w:r>
      <w:r w:rsidR="00900547">
        <w:rPr>
          <w:szCs w:val="28"/>
          <w:lang w:eastAsia="ru-RU"/>
        </w:rPr>
        <w:t xml:space="preserve"> </w:t>
      </w:r>
    </w:p>
    <w:p w:rsidR="002F1945" w:rsidRPr="00900547" w:rsidRDefault="002F1945" w:rsidP="00900547">
      <w:pPr>
        <w:widowControl w:val="0"/>
        <w:ind w:firstLine="709"/>
        <w:jc w:val="both"/>
        <w:rPr>
          <w:szCs w:val="28"/>
          <w:lang w:eastAsia="ru-RU"/>
        </w:rPr>
      </w:pPr>
      <w:r w:rsidRPr="00900547">
        <w:rPr>
          <w:szCs w:val="28"/>
          <w:lang w:eastAsia="ru-RU"/>
        </w:rPr>
        <w:t>Сводная таблица показателей коммерческой эффективности представлена в табл. 3.</w:t>
      </w:r>
      <w:r w:rsidR="00BA5833" w:rsidRPr="00900547">
        <w:rPr>
          <w:szCs w:val="28"/>
          <w:lang w:eastAsia="ru-RU"/>
        </w:rPr>
        <w:t>1</w:t>
      </w:r>
      <w:r w:rsidRPr="00900547">
        <w:rPr>
          <w:szCs w:val="28"/>
          <w:lang w:eastAsia="ru-RU"/>
        </w:rPr>
        <w:t>8.</w:t>
      </w:r>
    </w:p>
    <w:p w:rsidR="001C79D1" w:rsidRDefault="001C79D1" w:rsidP="00900547">
      <w:pPr>
        <w:widowControl w:val="0"/>
        <w:ind w:firstLine="709"/>
        <w:jc w:val="both"/>
        <w:rPr>
          <w:szCs w:val="28"/>
          <w:lang w:eastAsia="ru-RU"/>
        </w:rPr>
      </w:pPr>
    </w:p>
    <w:p w:rsidR="002F1945" w:rsidRPr="00900547" w:rsidRDefault="002F1945" w:rsidP="00900547">
      <w:pPr>
        <w:widowControl w:val="0"/>
        <w:ind w:firstLine="709"/>
        <w:jc w:val="both"/>
        <w:rPr>
          <w:szCs w:val="28"/>
          <w:lang w:eastAsia="ru-RU"/>
        </w:rPr>
      </w:pPr>
      <w:r w:rsidRPr="00900547">
        <w:rPr>
          <w:szCs w:val="28"/>
          <w:lang w:eastAsia="ru-RU"/>
        </w:rPr>
        <w:t>Таблица 3.</w:t>
      </w:r>
      <w:r w:rsidR="00BA5833" w:rsidRPr="00900547">
        <w:rPr>
          <w:szCs w:val="28"/>
          <w:lang w:eastAsia="ru-RU"/>
        </w:rPr>
        <w:t>1</w:t>
      </w:r>
      <w:r w:rsidRPr="00900547">
        <w:rPr>
          <w:szCs w:val="28"/>
          <w:lang w:eastAsia="ru-RU"/>
        </w:rPr>
        <w:t>8</w:t>
      </w:r>
      <w:r w:rsidR="001C79D1">
        <w:rPr>
          <w:szCs w:val="28"/>
          <w:lang w:eastAsia="ru-RU"/>
        </w:rPr>
        <w:t xml:space="preserve"> </w:t>
      </w:r>
      <w:r w:rsidRPr="00900547">
        <w:rPr>
          <w:szCs w:val="28"/>
          <w:lang w:eastAsia="ru-RU"/>
        </w:rPr>
        <w:t>Сравнение показателей эффективности проектов</w:t>
      </w:r>
    </w:p>
    <w:tbl>
      <w:tblPr>
        <w:tblW w:w="0" w:type="auto"/>
        <w:tblInd w:w="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16"/>
        <w:gridCol w:w="3989"/>
        <w:gridCol w:w="1002"/>
        <w:gridCol w:w="1266"/>
        <w:gridCol w:w="1266"/>
        <w:gridCol w:w="1266"/>
      </w:tblGrid>
      <w:tr w:rsidR="002F1945" w:rsidRPr="001C79D1" w:rsidTr="001C79D1">
        <w:tc>
          <w:tcPr>
            <w:tcW w:w="0" w:type="auto"/>
            <w:noWrap/>
            <w:vAlign w:val="center"/>
          </w:tcPr>
          <w:p w:rsidR="002F1945" w:rsidRPr="001C79D1" w:rsidRDefault="002F1945" w:rsidP="001C79D1">
            <w:pPr>
              <w:widowControl w:val="0"/>
              <w:jc w:val="both"/>
              <w:rPr>
                <w:sz w:val="20"/>
                <w:szCs w:val="20"/>
                <w:lang w:eastAsia="ru-RU"/>
              </w:rPr>
            </w:pPr>
            <w:r w:rsidRPr="001C79D1">
              <w:rPr>
                <w:sz w:val="20"/>
                <w:szCs w:val="20"/>
                <w:lang w:eastAsia="ru-RU"/>
              </w:rPr>
              <w:t>№</w:t>
            </w:r>
          </w:p>
        </w:tc>
        <w:tc>
          <w:tcPr>
            <w:tcW w:w="3989" w:type="dxa"/>
            <w:vAlign w:val="center"/>
          </w:tcPr>
          <w:p w:rsidR="002F1945" w:rsidRPr="001C79D1" w:rsidRDefault="002F1945" w:rsidP="001C79D1">
            <w:pPr>
              <w:widowControl w:val="0"/>
              <w:jc w:val="both"/>
              <w:rPr>
                <w:sz w:val="20"/>
                <w:szCs w:val="20"/>
                <w:lang w:eastAsia="ru-RU"/>
              </w:rPr>
            </w:pPr>
            <w:r w:rsidRPr="001C79D1">
              <w:rPr>
                <w:sz w:val="20"/>
                <w:szCs w:val="20"/>
                <w:lang w:eastAsia="ru-RU"/>
              </w:rPr>
              <w:t>Экономические и финансовые показатели по проекту</w:t>
            </w:r>
          </w:p>
        </w:tc>
        <w:tc>
          <w:tcPr>
            <w:tcW w:w="0" w:type="auto"/>
            <w:vAlign w:val="center"/>
          </w:tcPr>
          <w:p w:rsidR="002F1945" w:rsidRPr="001C79D1" w:rsidRDefault="002F1945" w:rsidP="001C79D1">
            <w:pPr>
              <w:widowControl w:val="0"/>
              <w:jc w:val="both"/>
              <w:rPr>
                <w:sz w:val="20"/>
                <w:szCs w:val="20"/>
                <w:lang w:eastAsia="ru-RU"/>
              </w:rPr>
            </w:pPr>
            <w:r w:rsidRPr="001C79D1">
              <w:rPr>
                <w:sz w:val="20"/>
                <w:szCs w:val="20"/>
                <w:lang w:eastAsia="ru-RU"/>
              </w:rPr>
              <w:t>Ед. изм.</w:t>
            </w:r>
          </w:p>
        </w:tc>
        <w:tc>
          <w:tcPr>
            <w:tcW w:w="0" w:type="auto"/>
            <w:vAlign w:val="center"/>
          </w:tcPr>
          <w:p w:rsidR="002F1945" w:rsidRPr="001C79D1" w:rsidRDefault="002F1945" w:rsidP="001C79D1">
            <w:pPr>
              <w:widowControl w:val="0"/>
              <w:jc w:val="both"/>
              <w:rPr>
                <w:sz w:val="20"/>
                <w:szCs w:val="20"/>
                <w:lang w:eastAsia="ru-RU"/>
              </w:rPr>
            </w:pPr>
            <w:r w:rsidRPr="001C79D1">
              <w:rPr>
                <w:sz w:val="20"/>
                <w:szCs w:val="20"/>
                <w:lang w:eastAsia="ru-RU"/>
              </w:rPr>
              <w:t>Volvo</w:t>
            </w:r>
          </w:p>
        </w:tc>
        <w:tc>
          <w:tcPr>
            <w:tcW w:w="0" w:type="auto"/>
            <w:vAlign w:val="center"/>
          </w:tcPr>
          <w:p w:rsidR="002F1945" w:rsidRPr="001C79D1" w:rsidRDefault="002F1945" w:rsidP="001C79D1">
            <w:pPr>
              <w:widowControl w:val="0"/>
              <w:jc w:val="both"/>
              <w:rPr>
                <w:sz w:val="20"/>
                <w:szCs w:val="20"/>
                <w:lang w:eastAsia="ru-RU"/>
              </w:rPr>
            </w:pPr>
            <w:r w:rsidRPr="001C79D1">
              <w:rPr>
                <w:sz w:val="20"/>
                <w:szCs w:val="20"/>
                <w:lang w:eastAsia="ru-RU"/>
              </w:rPr>
              <w:t>Scania</w:t>
            </w:r>
          </w:p>
        </w:tc>
        <w:tc>
          <w:tcPr>
            <w:tcW w:w="0" w:type="auto"/>
            <w:vAlign w:val="center"/>
          </w:tcPr>
          <w:p w:rsidR="002F1945" w:rsidRPr="001C79D1" w:rsidRDefault="002F1945" w:rsidP="001C79D1">
            <w:pPr>
              <w:widowControl w:val="0"/>
              <w:jc w:val="both"/>
              <w:rPr>
                <w:sz w:val="20"/>
                <w:szCs w:val="20"/>
                <w:lang w:eastAsia="ru-RU"/>
              </w:rPr>
            </w:pPr>
            <w:r w:rsidRPr="001C79D1">
              <w:rPr>
                <w:sz w:val="20"/>
                <w:szCs w:val="20"/>
                <w:lang w:eastAsia="ru-RU"/>
              </w:rPr>
              <w:t>Mercedes</w:t>
            </w:r>
          </w:p>
        </w:tc>
      </w:tr>
      <w:tr w:rsidR="002F1945" w:rsidRPr="001C79D1" w:rsidTr="001C79D1">
        <w:tc>
          <w:tcPr>
            <w:tcW w:w="0" w:type="auto"/>
            <w:noWrap/>
            <w:vAlign w:val="center"/>
          </w:tcPr>
          <w:p w:rsidR="002F1945" w:rsidRPr="001C79D1" w:rsidRDefault="002F1945" w:rsidP="001C79D1">
            <w:pPr>
              <w:widowControl w:val="0"/>
              <w:jc w:val="both"/>
              <w:rPr>
                <w:sz w:val="20"/>
                <w:szCs w:val="20"/>
                <w:lang w:eastAsia="ru-RU"/>
              </w:rPr>
            </w:pPr>
            <w:r w:rsidRPr="001C79D1">
              <w:rPr>
                <w:sz w:val="20"/>
                <w:szCs w:val="20"/>
                <w:lang w:eastAsia="ru-RU"/>
              </w:rPr>
              <w:t>1</w:t>
            </w:r>
          </w:p>
        </w:tc>
        <w:tc>
          <w:tcPr>
            <w:tcW w:w="3989" w:type="dxa"/>
            <w:vAlign w:val="center"/>
          </w:tcPr>
          <w:p w:rsidR="002F1945" w:rsidRPr="001C79D1" w:rsidRDefault="002F1945" w:rsidP="001C79D1">
            <w:pPr>
              <w:widowControl w:val="0"/>
              <w:jc w:val="both"/>
              <w:rPr>
                <w:sz w:val="20"/>
                <w:szCs w:val="20"/>
                <w:lang w:eastAsia="ru-RU"/>
              </w:rPr>
            </w:pPr>
            <w:r w:rsidRPr="001C79D1">
              <w:rPr>
                <w:sz w:val="20"/>
                <w:szCs w:val="20"/>
                <w:lang w:eastAsia="ru-RU"/>
              </w:rPr>
              <w:t>Среднегодовой пробег (сотен км)</w:t>
            </w:r>
          </w:p>
        </w:tc>
        <w:tc>
          <w:tcPr>
            <w:tcW w:w="0" w:type="auto"/>
            <w:noWrap/>
            <w:vAlign w:val="center"/>
          </w:tcPr>
          <w:p w:rsidR="002F1945" w:rsidRPr="001C79D1" w:rsidRDefault="002F1945" w:rsidP="001C79D1">
            <w:pPr>
              <w:widowControl w:val="0"/>
              <w:jc w:val="both"/>
              <w:rPr>
                <w:sz w:val="20"/>
                <w:szCs w:val="20"/>
                <w:lang w:eastAsia="ru-RU"/>
              </w:rPr>
            </w:pPr>
            <w:r w:rsidRPr="001C79D1">
              <w:rPr>
                <w:sz w:val="20"/>
                <w:szCs w:val="20"/>
                <w:lang w:eastAsia="ru-RU"/>
              </w:rPr>
              <w:t>Ед.</w:t>
            </w:r>
          </w:p>
        </w:tc>
        <w:tc>
          <w:tcPr>
            <w:tcW w:w="0" w:type="auto"/>
            <w:noWrap/>
            <w:vAlign w:val="center"/>
          </w:tcPr>
          <w:p w:rsidR="002F1945" w:rsidRPr="001C79D1" w:rsidRDefault="002F1945" w:rsidP="001C79D1">
            <w:pPr>
              <w:widowControl w:val="0"/>
              <w:jc w:val="both"/>
              <w:rPr>
                <w:sz w:val="20"/>
                <w:szCs w:val="20"/>
                <w:lang w:eastAsia="ru-RU"/>
              </w:rPr>
            </w:pPr>
            <w:r w:rsidRPr="001C79D1">
              <w:rPr>
                <w:sz w:val="20"/>
                <w:szCs w:val="20"/>
                <w:lang w:eastAsia="ru-RU"/>
              </w:rPr>
              <w:t>5500</w:t>
            </w:r>
          </w:p>
        </w:tc>
        <w:tc>
          <w:tcPr>
            <w:tcW w:w="0" w:type="auto"/>
            <w:noWrap/>
            <w:vAlign w:val="center"/>
          </w:tcPr>
          <w:p w:rsidR="002F1945" w:rsidRPr="001C79D1" w:rsidRDefault="002F1945" w:rsidP="001C79D1">
            <w:pPr>
              <w:widowControl w:val="0"/>
              <w:jc w:val="both"/>
              <w:rPr>
                <w:sz w:val="20"/>
                <w:szCs w:val="20"/>
                <w:lang w:eastAsia="ru-RU"/>
              </w:rPr>
            </w:pPr>
            <w:r w:rsidRPr="001C79D1">
              <w:rPr>
                <w:sz w:val="20"/>
                <w:szCs w:val="20"/>
                <w:lang w:eastAsia="ru-RU"/>
              </w:rPr>
              <w:t>5200</w:t>
            </w:r>
          </w:p>
        </w:tc>
        <w:tc>
          <w:tcPr>
            <w:tcW w:w="0" w:type="auto"/>
            <w:vAlign w:val="center"/>
          </w:tcPr>
          <w:p w:rsidR="002F1945" w:rsidRPr="001C79D1" w:rsidRDefault="002F1945" w:rsidP="001C79D1">
            <w:pPr>
              <w:widowControl w:val="0"/>
              <w:jc w:val="both"/>
              <w:rPr>
                <w:sz w:val="20"/>
                <w:szCs w:val="20"/>
                <w:lang w:eastAsia="ru-RU"/>
              </w:rPr>
            </w:pPr>
            <w:r w:rsidRPr="001C79D1">
              <w:rPr>
                <w:sz w:val="20"/>
                <w:szCs w:val="20"/>
                <w:lang w:eastAsia="ru-RU"/>
              </w:rPr>
              <w:t>5400</w:t>
            </w:r>
          </w:p>
        </w:tc>
      </w:tr>
      <w:tr w:rsidR="002F1945" w:rsidRPr="001C79D1" w:rsidTr="001C79D1">
        <w:tc>
          <w:tcPr>
            <w:tcW w:w="0" w:type="auto"/>
            <w:noWrap/>
            <w:vAlign w:val="center"/>
          </w:tcPr>
          <w:p w:rsidR="002F1945" w:rsidRPr="001C79D1" w:rsidRDefault="002F1945" w:rsidP="001C79D1">
            <w:pPr>
              <w:widowControl w:val="0"/>
              <w:jc w:val="both"/>
              <w:rPr>
                <w:sz w:val="20"/>
                <w:szCs w:val="20"/>
                <w:lang w:eastAsia="ru-RU"/>
              </w:rPr>
            </w:pPr>
            <w:r w:rsidRPr="001C79D1">
              <w:rPr>
                <w:sz w:val="20"/>
                <w:szCs w:val="20"/>
                <w:lang w:eastAsia="ru-RU"/>
              </w:rPr>
              <w:t>2</w:t>
            </w:r>
          </w:p>
        </w:tc>
        <w:tc>
          <w:tcPr>
            <w:tcW w:w="3989" w:type="dxa"/>
            <w:vAlign w:val="center"/>
          </w:tcPr>
          <w:p w:rsidR="002F1945" w:rsidRPr="001C79D1" w:rsidRDefault="002F1945" w:rsidP="001C79D1">
            <w:pPr>
              <w:widowControl w:val="0"/>
              <w:jc w:val="both"/>
              <w:rPr>
                <w:sz w:val="20"/>
                <w:szCs w:val="20"/>
                <w:lang w:eastAsia="ru-RU"/>
              </w:rPr>
            </w:pPr>
            <w:r w:rsidRPr="001C79D1">
              <w:rPr>
                <w:sz w:val="20"/>
                <w:szCs w:val="20"/>
                <w:lang w:eastAsia="ru-RU"/>
              </w:rPr>
              <w:t>Количество автомобилей</w:t>
            </w:r>
          </w:p>
        </w:tc>
        <w:tc>
          <w:tcPr>
            <w:tcW w:w="0" w:type="auto"/>
            <w:noWrap/>
            <w:vAlign w:val="center"/>
          </w:tcPr>
          <w:p w:rsidR="002F1945" w:rsidRPr="001C79D1" w:rsidRDefault="002F1945" w:rsidP="001C79D1">
            <w:pPr>
              <w:widowControl w:val="0"/>
              <w:jc w:val="both"/>
              <w:rPr>
                <w:sz w:val="20"/>
                <w:szCs w:val="20"/>
                <w:lang w:eastAsia="ru-RU"/>
              </w:rPr>
            </w:pPr>
            <w:r w:rsidRPr="001C79D1">
              <w:rPr>
                <w:sz w:val="20"/>
                <w:szCs w:val="20"/>
                <w:lang w:eastAsia="ru-RU"/>
              </w:rPr>
              <w:t>Ед.</w:t>
            </w:r>
          </w:p>
        </w:tc>
        <w:tc>
          <w:tcPr>
            <w:tcW w:w="0" w:type="auto"/>
            <w:noWrap/>
            <w:vAlign w:val="center"/>
          </w:tcPr>
          <w:p w:rsidR="002F1945" w:rsidRPr="001C79D1" w:rsidRDefault="002F1945" w:rsidP="001C79D1">
            <w:pPr>
              <w:widowControl w:val="0"/>
              <w:jc w:val="both"/>
              <w:rPr>
                <w:sz w:val="20"/>
                <w:szCs w:val="20"/>
                <w:lang w:eastAsia="ru-RU"/>
              </w:rPr>
            </w:pPr>
            <w:r w:rsidRPr="001C79D1">
              <w:rPr>
                <w:sz w:val="20"/>
                <w:szCs w:val="20"/>
                <w:lang w:eastAsia="ru-RU"/>
              </w:rPr>
              <w:t>25</w:t>
            </w:r>
          </w:p>
        </w:tc>
        <w:tc>
          <w:tcPr>
            <w:tcW w:w="0" w:type="auto"/>
            <w:noWrap/>
            <w:vAlign w:val="center"/>
          </w:tcPr>
          <w:p w:rsidR="002F1945" w:rsidRPr="001C79D1" w:rsidRDefault="002F1945" w:rsidP="001C79D1">
            <w:pPr>
              <w:widowControl w:val="0"/>
              <w:jc w:val="both"/>
              <w:rPr>
                <w:sz w:val="20"/>
                <w:szCs w:val="20"/>
                <w:lang w:eastAsia="ru-RU"/>
              </w:rPr>
            </w:pPr>
            <w:r w:rsidRPr="001C79D1">
              <w:rPr>
                <w:sz w:val="20"/>
                <w:szCs w:val="20"/>
                <w:lang w:eastAsia="ru-RU"/>
              </w:rPr>
              <w:t>25</w:t>
            </w:r>
          </w:p>
        </w:tc>
        <w:tc>
          <w:tcPr>
            <w:tcW w:w="0" w:type="auto"/>
            <w:vAlign w:val="center"/>
          </w:tcPr>
          <w:p w:rsidR="002F1945" w:rsidRPr="001C79D1" w:rsidRDefault="002F1945" w:rsidP="001C79D1">
            <w:pPr>
              <w:widowControl w:val="0"/>
              <w:jc w:val="both"/>
              <w:rPr>
                <w:sz w:val="20"/>
                <w:szCs w:val="20"/>
                <w:lang w:eastAsia="ru-RU"/>
              </w:rPr>
            </w:pPr>
            <w:r w:rsidRPr="001C79D1">
              <w:rPr>
                <w:sz w:val="20"/>
                <w:szCs w:val="20"/>
                <w:lang w:eastAsia="ru-RU"/>
              </w:rPr>
              <w:t>25</w:t>
            </w:r>
          </w:p>
        </w:tc>
      </w:tr>
      <w:tr w:rsidR="002F1945" w:rsidRPr="001C79D1" w:rsidTr="001C79D1">
        <w:tc>
          <w:tcPr>
            <w:tcW w:w="0" w:type="auto"/>
            <w:noWrap/>
            <w:vAlign w:val="center"/>
          </w:tcPr>
          <w:p w:rsidR="002F1945" w:rsidRPr="001C79D1" w:rsidRDefault="002F1945" w:rsidP="001C79D1">
            <w:pPr>
              <w:widowControl w:val="0"/>
              <w:jc w:val="both"/>
              <w:rPr>
                <w:sz w:val="20"/>
                <w:szCs w:val="20"/>
                <w:lang w:eastAsia="ru-RU"/>
              </w:rPr>
            </w:pPr>
            <w:r w:rsidRPr="001C79D1">
              <w:rPr>
                <w:sz w:val="20"/>
                <w:szCs w:val="20"/>
                <w:lang w:eastAsia="ru-RU"/>
              </w:rPr>
              <w:t>3</w:t>
            </w:r>
          </w:p>
        </w:tc>
        <w:tc>
          <w:tcPr>
            <w:tcW w:w="3989" w:type="dxa"/>
            <w:vAlign w:val="center"/>
          </w:tcPr>
          <w:p w:rsidR="002F1945" w:rsidRPr="001C79D1" w:rsidRDefault="002F1945" w:rsidP="001C79D1">
            <w:pPr>
              <w:widowControl w:val="0"/>
              <w:jc w:val="both"/>
              <w:rPr>
                <w:sz w:val="20"/>
                <w:szCs w:val="20"/>
                <w:lang w:eastAsia="ru-RU"/>
              </w:rPr>
            </w:pPr>
            <w:r w:rsidRPr="001C79D1">
              <w:rPr>
                <w:sz w:val="20"/>
                <w:szCs w:val="20"/>
                <w:lang w:eastAsia="ru-RU"/>
              </w:rPr>
              <w:t>Инвестиционные затраты по проекту</w:t>
            </w:r>
          </w:p>
        </w:tc>
        <w:tc>
          <w:tcPr>
            <w:tcW w:w="0" w:type="auto"/>
            <w:noWrap/>
            <w:vAlign w:val="center"/>
          </w:tcPr>
          <w:p w:rsidR="002F1945" w:rsidRPr="001C79D1" w:rsidRDefault="002F1945" w:rsidP="001C79D1">
            <w:pPr>
              <w:widowControl w:val="0"/>
              <w:jc w:val="both"/>
              <w:rPr>
                <w:sz w:val="20"/>
                <w:szCs w:val="20"/>
                <w:lang w:eastAsia="ru-RU"/>
              </w:rPr>
            </w:pPr>
            <w:r w:rsidRPr="001C79D1">
              <w:rPr>
                <w:sz w:val="20"/>
                <w:szCs w:val="20"/>
                <w:lang w:eastAsia="ru-RU"/>
              </w:rPr>
              <w:t>млн.руб.</w:t>
            </w:r>
          </w:p>
        </w:tc>
        <w:tc>
          <w:tcPr>
            <w:tcW w:w="0" w:type="auto"/>
            <w:noWrap/>
            <w:vAlign w:val="center"/>
          </w:tcPr>
          <w:p w:rsidR="002F1945" w:rsidRPr="001C79D1" w:rsidRDefault="002F1945" w:rsidP="001C79D1">
            <w:pPr>
              <w:widowControl w:val="0"/>
              <w:jc w:val="both"/>
              <w:rPr>
                <w:sz w:val="20"/>
                <w:szCs w:val="20"/>
                <w:lang w:eastAsia="ru-RU"/>
              </w:rPr>
            </w:pPr>
            <w:r w:rsidRPr="001C79D1">
              <w:rPr>
                <w:sz w:val="20"/>
                <w:szCs w:val="20"/>
                <w:lang w:eastAsia="ru-RU"/>
              </w:rPr>
              <w:t>100,11</w:t>
            </w:r>
          </w:p>
        </w:tc>
        <w:tc>
          <w:tcPr>
            <w:tcW w:w="0" w:type="auto"/>
            <w:noWrap/>
            <w:vAlign w:val="center"/>
          </w:tcPr>
          <w:p w:rsidR="002F1945" w:rsidRPr="001C79D1" w:rsidRDefault="002F1945" w:rsidP="001C79D1">
            <w:pPr>
              <w:widowControl w:val="0"/>
              <w:jc w:val="both"/>
              <w:rPr>
                <w:sz w:val="20"/>
                <w:szCs w:val="20"/>
                <w:lang w:eastAsia="ru-RU"/>
              </w:rPr>
            </w:pPr>
            <w:r w:rsidRPr="001C79D1">
              <w:rPr>
                <w:sz w:val="20"/>
                <w:szCs w:val="20"/>
                <w:lang w:eastAsia="ru-RU"/>
              </w:rPr>
              <w:t>77,12</w:t>
            </w:r>
          </w:p>
        </w:tc>
        <w:tc>
          <w:tcPr>
            <w:tcW w:w="0" w:type="auto"/>
            <w:vAlign w:val="center"/>
          </w:tcPr>
          <w:p w:rsidR="002F1945" w:rsidRPr="001C79D1" w:rsidRDefault="002F1945" w:rsidP="001C79D1">
            <w:pPr>
              <w:widowControl w:val="0"/>
              <w:jc w:val="both"/>
              <w:rPr>
                <w:sz w:val="20"/>
                <w:szCs w:val="20"/>
                <w:lang w:eastAsia="ru-RU"/>
              </w:rPr>
            </w:pPr>
            <w:r w:rsidRPr="001C79D1">
              <w:rPr>
                <w:sz w:val="20"/>
                <w:szCs w:val="20"/>
                <w:lang w:eastAsia="ru-RU"/>
              </w:rPr>
              <w:t>92,19</w:t>
            </w:r>
          </w:p>
        </w:tc>
      </w:tr>
      <w:tr w:rsidR="002F1945" w:rsidRPr="001C79D1" w:rsidTr="001C79D1">
        <w:tc>
          <w:tcPr>
            <w:tcW w:w="0" w:type="auto"/>
            <w:noWrap/>
            <w:vAlign w:val="center"/>
          </w:tcPr>
          <w:p w:rsidR="002F1945" w:rsidRPr="001C79D1" w:rsidRDefault="002F1945" w:rsidP="001C79D1">
            <w:pPr>
              <w:widowControl w:val="0"/>
              <w:jc w:val="both"/>
              <w:rPr>
                <w:sz w:val="20"/>
                <w:szCs w:val="20"/>
                <w:lang w:eastAsia="ru-RU"/>
              </w:rPr>
            </w:pPr>
            <w:r w:rsidRPr="001C79D1">
              <w:rPr>
                <w:sz w:val="20"/>
                <w:szCs w:val="20"/>
                <w:lang w:eastAsia="ru-RU"/>
              </w:rPr>
              <w:t>4</w:t>
            </w:r>
          </w:p>
        </w:tc>
        <w:tc>
          <w:tcPr>
            <w:tcW w:w="3989" w:type="dxa"/>
            <w:vAlign w:val="center"/>
          </w:tcPr>
          <w:p w:rsidR="002F1945" w:rsidRPr="001C79D1" w:rsidRDefault="002F1945" w:rsidP="001C79D1">
            <w:pPr>
              <w:widowControl w:val="0"/>
              <w:jc w:val="both"/>
              <w:rPr>
                <w:sz w:val="20"/>
                <w:szCs w:val="20"/>
                <w:lang w:eastAsia="ru-RU"/>
              </w:rPr>
            </w:pPr>
            <w:r w:rsidRPr="001C79D1">
              <w:rPr>
                <w:sz w:val="20"/>
                <w:szCs w:val="20"/>
                <w:lang w:eastAsia="ru-RU"/>
              </w:rPr>
              <w:t>Выручка от реализации услуг (среднегодовая)</w:t>
            </w:r>
          </w:p>
        </w:tc>
        <w:tc>
          <w:tcPr>
            <w:tcW w:w="0" w:type="auto"/>
            <w:noWrap/>
            <w:vAlign w:val="center"/>
          </w:tcPr>
          <w:p w:rsidR="002F1945" w:rsidRPr="001C79D1" w:rsidRDefault="002F1945" w:rsidP="001C79D1">
            <w:pPr>
              <w:widowControl w:val="0"/>
              <w:jc w:val="both"/>
              <w:rPr>
                <w:sz w:val="20"/>
                <w:szCs w:val="20"/>
                <w:lang w:eastAsia="ru-RU"/>
              </w:rPr>
            </w:pPr>
            <w:r w:rsidRPr="001C79D1">
              <w:rPr>
                <w:sz w:val="20"/>
                <w:szCs w:val="20"/>
                <w:lang w:eastAsia="ru-RU"/>
              </w:rPr>
              <w:t>млн.руб.</w:t>
            </w:r>
          </w:p>
        </w:tc>
        <w:tc>
          <w:tcPr>
            <w:tcW w:w="0" w:type="auto"/>
            <w:vAlign w:val="center"/>
          </w:tcPr>
          <w:p w:rsidR="002F1945" w:rsidRPr="001C79D1" w:rsidRDefault="002F1945" w:rsidP="001C79D1">
            <w:pPr>
              <w:widowControl w:val="0"/>
              <w:jc w:val="both"/>
              <w:rPr>
                <w:sz w:val="20"/>
                <w:szCs w:val="20"/>
                <w:lang w:eastAsia="ru-RU"/>
              </w:rPr>
            </w:pPr>
            <w:r w:rsidRPr="001C79D1">
              <w:rPr>
                <w:sz w:val="20"/>
                <w:szCs w:val="20"/>
                <w:lang w:eastAsia="ru-RU"/>
              </w:rPr>
              <w:t>137,5</w:t>
            </w:r>
          </w:p>
        </w:tc>
        <w:tc>
          <w:tcPr>
            <w:tcW w:w="0" w:type="auto"/>
            <w:vAlign w:val="center"/>
          </w:tcPr>
          <w:p w:rsidR="002F1945" w:rsidRPr="001C79D1" w:rsidRDefault="002F1945" w:rsidP="001C79D1">
            <w:pPr>
              <w:widowControl w:val="0"/>
              <w:jc w:val="both"/>
              <w:rPr>
                <w:sz w:val="20"/>
                <w:szCs w:val="20"/>
                <w:lang w:eastAsia="ru-RU"/>
              </w:rPr>
            </w:pPr>
            <w:r w:rsidRPr="001C79D1">
              <w:rPr>
                <w:sz w:val="20"/>
                <w:szCs w:val="20"/>
                <w:lang w:eastAsia="ru-RU"/>
              </w:rPr>
              <w:t>130,0</w:t>
            </w:r>
          </w:p>
        </w:tc>
        <w:tc>
          <w:tcPr>
            <w:tcW w:w="0" w:type="auto"/>
            <w:vAlign w:val="center"/>
          </w:tcPr>
          <w:p w:rsidR="002F1945" w:rsidRPr="001C79D1" w:rsidRDefault="002F1945" w:rsidP="001C79D1">
            <w:pPr>
              <w:widowControl w:val="0"/>
              <w:jc w:val="both"/>
              <w:rPr>
                <w:sz w:val="20"/>
                <w:szCs w:val="20"/>
                <w:lang w:eastAsia="ru-RU"/>
              </w:rPr>
            </w:pPr>
            <w:r w:rsidRPr="001C79D1">
              <w:rPr>
                <w:sz w:val="20"/>
                <w:szCs w:val="20"/>
                <w:lang w:eastAsia="ru-RU"/>
              </w:rPr>
              <w:t>135,0</w:t>
            </w:r>
          </w:p>
        </w:tc>
      </w:tr>
      <w:tr w:rsidR="002F1945" w:rsidRPr="001C79D1" w:rsidTr="001C79D1">
        <w:tc>
          <w:tcPr>
            <w:tcW w:w="0" w:type="auto"/>
            <w:noWrap/>
            <w:vAlign w:val="center"/>
          </w:tcPr>
          <w:p w:rsidR="002F1945" w:rsidRPr="001C79D1" w:rsidRDefault="002F1945" w:rsidP="001C79D1">
            <w:pPr>
              <w:widowControl w:val="0"/>
              <w:jc w:val="both"/>
              <w:rPr>
                <w:sz w:val="20"/>
                <w:szCs w:val="20"/>
                <w:lang w:eastAsia="ru-RU"/>
              </w:rPr>
            </w:pPr>
            <w:r w:rsidRPr="001C79D1">
              <w:rPr>
                <w:sz w:val="20"/>
                <w:szCs w:val="20"/>
                <w:lang w:eastAsia="ru-RU"/>
              </w:rPr>
              <w:t>5</w:t>
            </w:r>
          </w:p>
        </w:tc>
        <w:tc>
          <w:tcPr>
            <w:tcW w:w="3989" w:type="dxa"/>
            <w:vAlign w:val="center"/>
          </w:tcPr>
          <w:p w:rsidR="002F1945" w:rsidRPr="001C79D1" w:rsidRDefault="002F1945" w:rsidP="001C79D1">
            <w:pPr>
              <w:widowControl w:val="0"/>
              <w:jc w:val="both"/>
              <w:rPr>
                <w:sz w:val="20"/>
                <w:szCs w:val="20"/>
                <w:lang w:eastAsia="ru-RU"/>
              </w:rPr>
            </w:pPr>
            <w:r w:rsidRPr="001C79D1">
              <w:rPr>
                <w:sz w:val="20"/>
                <w:szCs w:val="20"/>
                <w:lang w:eastAsia="ru-RU"/>
              </w:rPr>
              <w:t>Текущие затраты (себестоимость услуг) среднегодовые</w:t>
            </w:r>
          </w:p>
        </w:tc>
        <w:tc>
          <w:tcPr>
            <w:tcW w:w="0" w:type="auto"/>
            <w:noWrap/>
            <w:vAlign w:val="center"/>
          </w:tcPr>
          <w:p w:rsidR="002F1945" w:rsidRPr="001C79D1" w:rsidRDefault="002F1945" w:rsidP="001C79D1">
            <w:pPr>
              <w:widowControl w:val="0"/>
              <w:jc w:val="both"/>
              <w:rPr>
                <w:sz w:val="20"/>
                <w:szCs w:val="20"/>
                <w:lang w:eastAsia="ru-RU"/>
              </w:rPr>
            </w:pPr>
            <w:r w:rsidRPr="001C79D1">
              <w:rPr>
                <w:sz w:val="20"/>
                <w:szCs w:val="20"/>
                <w:lang w:eastAsia="ru-RU"/>
              </w:rPr>
              <w:t>млн.руб.</w:t>
            </w:r>
          </w:p>
        </w:tc>
        <w:tc>
          <w:tcPr>
            <w:tcW w:w="0" w:type="auto"/>
            <w:vAlign w:val="center"/>
          </w:tcPr>
          <w:p w:rsidR="002F1945" w:rsidRPr="001C79D1" w:rsidRDefault="002F1945" w:rsidP="001C79D1">
            <w:pPr>
              <w:widowControl w:val="0"/>
              <w:jc w:val="both"/>
              <w:rPr>
                <w:sz w:val="20"/>
                <w:szCs w:val="20"/>
                <w:lang w:eastAsia="ru-RU"/>
              </w:rPr>
            </w:pPr>
            <w:r w:rsidRPr="001C79D1">
              <w:rPr>
                <w:sz w:val="20"/>
                <w:szCs w:val="20"/>
                <w:lang w:eastAsia="ru-RU"/>
              </w:rPr>
              <w:t>53,39</w:t>
            </w:r>
          </w:p>
        </w:tc>
        <w:tc>
          <w:tcPr>
            <w:tcW w:w="0" w:type="auto"/>
            <w:vAlign w:val="center"/>
          </w:tcPr>
          <w:p w:rsidR="002F1945" w:rsidRPr="001C79D1" w:rsidRDefault="002F1945" w:rsidP="001C79D1">
            <w:pPr>
              <w:widowControl w:val="0"/>
              <w:jc w:val="both"/>
              <w:rPr>
                <w:sz w:val="20"/>
                <w:szCs w:val="20"/>
                <w:lang w:eastAsia="ru-RU"/>
              </w:rPr>
            </w:pPr>
            <w:r w:rsidRPr="001C79D1">
              <w:rPr>
                <w:sz w:val="20"/>
                <w:szCs w:val="20"/>
                <w:lang w:eastAsia="ru-RU"/>
              </w:rPr>
              <w:t>42,03</w:t>
            </w:r>
          </w:p>
        </w:tc>
        <w:tc>
          <w:tcPr>
            <w:tcW w:w="0" w:type="auto"/>
            <w:vAlign w:val="center"/>
          </w:tcPr>
          <w:p w:rsidR="002F1945" w:rsidRPr="001C79D1" w:rsidRDefault="002F1945" w:rsidP="001C79D1">
            <w:pPr>
              <w:widowControl w:val="0"/>
              <w:jc w:val="both"/>
              <w:rPr>
                <w:sz w:val="20"/>
                <w:szCs w:val="20"/>
                <w:lang w:eastAsia="ru-RU"/>
              </w:rPr>
            </w:pPr>
            <w:r w:rsidRPr="001C79D1">
              <w:rPr>
                <w:sz w:val="20"/>
                <w:szCs w:val="20"/>
                <w:lang w:eastAsia="ru-RU"/>
              </w:rPr>
              <w:t>49,34</w:t>
            </w:r>
          </w:p>
        </w:tc>
      </w:tr>
      <w:tr w:rsidR="002F1945" w:rsidRPr="001C79D1" w:rsidTr="001C79D1">
        <w:tc>
          <w:tcPr>
            <w:tcW w:w="0" w:type="auto"/>
            <w:noWrap/>
            <w:vAlign w:val="center"/>
          </w:tcPr>
          <w:p w:rsidR="002F1945" w:rsidRPr="001C79D1" w:rsidRDefault="002F1945" w:rsidP="001C79D1">
            <w:pPr>
              <w:widowControl w:val="0"/>
              <w:jc w:val="both"/>
              <w:rPr>
                <w:sz w:val="20"/>
                <w:szCs w:val="20"/>
                <w:lang w:eastAsia="ru-RU"/>
              </w:rPr>
            </w:pPr>
            <w:r w:rsidRPr="001C79D1">
              <w:rPr>
                <w:sz w:val="20"/>
                <w:szCs w:val="20"/>
                <w:lang w:eastAsia="ru-RU"/>
              </w:rPr>
              <w:t>6</w:t>
            </w:r>
          </w:p>
        </w:tc>
        <w:tc>
          <w:tcPr>
            <w:tcW w:w="3989" w:type="dxa"/>
            <w:vAlign w:val="center"/>
          </w:tcPr>
          <w:p w:rsidR="002F1945" w:rsidRPr="001C79D1" w:rsidRDefault="002F1945" w:rsidP="001C79D1">
            <w:pPr>
              <w:widowControl w:val="0"/>
              <w:jc w:val="both"/>
              <w:rPr>
                <w:sz w:val="20"/>
                <w:szCs w:val="20"/>
                <w:lang w:eastAsia="ru-RU"/>
              </w:rPr>
            </w:pPr>
            <w:r w:rsidRPr="001C79D1">
              <w:rPr>
                <w:sz w:val="20"/>
                <w:szCs w:val="20"/>
                <w:lang w:eastAsia="ru-RU"/>
              </w:rPr>
              <w:t>Чистая прибыль</w:t>
            </w:r>
            <w:r w:rsidR="00900547" w:rsidRPr="001C79D1">
              <w:rPr>
                <w:sz w:val="20"/>
                <w:szCs w:val="20"/>
                <w:lang w:eastAsia="ru-RU"/>
              </w:rPr>
              <w:t xml:space="preserve"> </w:t>
            </w:r>
            <w:r w:rsidRPr="001C79D1">
              <w:rPr>
                <w:sz w:val="20"/>
                <w:szCs w:val="20"/>
                <w:lang w:eastAsia="ru-RU"/>
              </w:rPr>
              <w:t>(среднегодовая)</w:t>
            </w:r>
          </w:p>
        </w:tc>
        <w:tc>
          <w:tcPr>
            <w:tcW w:w="0" w:type="auto"/>
            <w:noWrap/>
            <w:vAlign w:val="center"/>
          </w:tcPr>
          <w:p w:rsidR="002F1945" w:rsidRPr="001C79D1" w:rsidRDefault="002F1945" w:rsidP="001C79D1">
            <w:pPr>
              <w:widowControl w:val="0"/>
              <w:jc w:val="both"/>
              <w:rPr>
                <w:sz w:val="20"/>
                <w:szCs w:val="20"/>
                <w:lang w:eastAsia="ru-RU"/>
              </w:rPr>
            </w:pPr>
            <w:r w:rsidRPr="001C79D1">
              <w:rPr>
                <w:sz w:val="20"/>
                <w:szCs w:val="20"/>
                <w:lang w:eastAsia="ru-RU"/>
              </w:rPr>
              <w:t>млн. руб.</w:t>
            </w:r>
          </w:p>
        </w:tc>
        <w:tc>
          <w:tcPr>
            <w:tcW w:w="0" w:type="auto"/>
            <w:noWrap/>
            <w:vAlign w:val="center"/>
          </w:tcPr>
          <w:p w:rsidR="002F1945" w:rsidRPr="001C79D1" w:rsidRDefault="002F1945" w:rsidP="001C79D1">
            <w:pPr>
              <w:widowControl w:val="0"/>
              <w:jc w:val="both"/>
              <w:rPr>
                <w:sz w:val="20"/>
                <w:szCs w:val="20"/>
                <w:lang w:eastAsia="ru-RU"/>
              </w:rPr>
            </w:pPr>
            <w:r w:rsidRPr="001C79D1">
              <w:rPr>
                <w:sz w:val="20"/>
                <w:szCs w:val="20"/>
                <w:lang w:eastAsia="ru-RU"/>
              </w:rPr>
              <w:t>67,28</w:t>
            </w:r>
          </w:p>
        </w:tc>
        <w:tc>
          <w:tcPr>
            <w:tcW w:w="0" w:type="auto"/>
            <w:noWrap/>
            <w:vAlign w:val="center"/>
          </w:tcPr>
          <w:p w:rsidR="002F1945" w:rsidRPr="001C79D1" w:rsidRDefault="002F1945" w:rsidP="001C79D1">
            <w:pPr>
              <w:widowControl w:val="0"/>
              <w:jc w:val="both"/>
              <w:rPr>
                <w:sz w:val="20"/>
                <w:szCs w:val="20"/>
                <w:lang w:eastAsia="ru-RU"/>
              </w:rPr>
            </w:pPr>
            <w:r w:rsidRPr="001C79D1">
              <w:rPr>
                <w:sz w:val="20"/>
                <w:szCs w:val="20"/>
                <w:lang w:eastAsia="ru-RU"/>
              </w:rPr>
              <w:t>70,38</w:t>
            </w:r>
          </w:p>
        </w:tc>
        <w:tc>
          <w:tcPr>
            <w:tcW w:w="0" w:type="auto"/>
            <w:vAlign w:val="center"/>
          </w:tcPr>
          <w:p w:rsidR="002F1945" w:rsidRPr="001C79D1" w:rsidRDefault="002F1945" w:rsidP="001C79D1">
            <w:pPr>
              <w:widowControl w:val="0"/>
              <w:jc w:val="both"/>
              <w:rPr>
                <w:sz w:val="20"/>
                <w:szCs w:val="20"/>
                <w:lang w:eastAsia="ru-RU"/>
              </w:rPr>
            </w:pPr>
            <w:r w:rsidRPr="001C79D1">
              <w:rPr>
                <w:sz w:val="20"/>
                <w:szCs w:val="20"/>
                <w:lang w:eastAsia="ru-RU"/>
              </w:rPr>
              <w:t>68,53</w:t>
            </w:r>
          </w:p>
        </w:tc>
      </w:tr>
      <w:tr w:rsidR="002F1945" w:rsidRPr="001C79D1" w:rsidTr="001C79D1">
        <w:tc>
          <w:tcPr>
            <w:tcW w:w="0" w:type="auto"/>
            <w:noWrap/>
            <w:vAlign w:val="center"/>
          </w:tcPr>
          <w:p w:rsidR="002F1945" w:rsidRPr="001C79D1" w:rsidRDefault="002F1945" w:rsidP="001C79D1">
            <w:pPr>
              <w:widowControl w:val="0"/>
              <w:jc w:val="both"/>
              <w:rPr>
                <w:sz w:val="20"/>
                <w:szCs w:val="20"/>
                <w:lang w:eastAsia="ru-RU"/>
              </w:rPr>
            </w:pPr>
            <w:r w:rsidRPr="001C79D1">
              <w:rPr>
                <w:sz w:val="20"/>
                <w:szCs w:val="20"/>
                <w:lang w:eastAsia="ru-RU"/>
              </w:rPr>
              <w:t>7</w:t>
            </w:r>
          </w:p>
        </w:tc>
        <w:tc>
          <w:tcPr>
            <w:tcW w:w="3989" w:type="dxa"/>
            <w:vAlign w:val="center"/>
          </w:tcPr>
          <w:p w:rsidR="002F1945" w:rsidRPr="001C79D1" w:rsidRDefault="002F1945" w:rsidP="001C79D1">
            <w:pPr>
              <w:widowControl w:val="0"/>
              <w:jc w:val="both"/>
              <w:rPr>
                <w:sz w:val="20"/>
                <w:szCs w:val="20"/>
                <w:lang w:eastAsia="ru-RU"/>
              </w:rPr>
            </w:pPr>
            <w:r w:rsidRPr="001C79D1">
              <w:rPr>
                <w:sz w:val="20"/>
                <w:szCs w:val="20"/>
                <w:lang w:eastAsia="ru-RU"/>
              </w:rPr>
              <w:t>Срок окупаемости простой</w:t>
            </w:r>
          </w:p>
        </w:tc>
        <w:tc>
          <w:tcPr>
            <w:tcW w:w="0" w:type="auto"/>
            <w:noWrap/>
            <w:vAlign w:val="center"/>
          </w:tcPr>
          <w:p w:rsidR="002F1945" w:rsidRPr="001C79D1" w:rsidRDefault="002F1945" w:rsidP="001C79D1">
            <w:pPr>
              <w:widowControl w:val="0"/>
              <w:jc w:val="both"/>
              <w:rPr>
                <w:sz w:val="20"/>
                <w:szCs w:val="20"/>
                <w:lang w:eastAsia="ru-RU"/>
              </w:rPr>
            </w:pPr>
            <w:r w:rsidRPr="001C79D1">
              <w:rPr>
                <w:sz w:val="20"/>
                <w:szCs w:val="20"/>
                <w:lang w:eastAsia="ru-RU"/>
              </w:rPr>
              <w:t>лет</w:t>
            </w:r>
          </w:p>
        </w:tc>
        <w:tc>
          <w:tcPr>
            <w:tcW w:w="0" w:type="auto"/>
            <w:noWrap/>
            <w:vAlign w:val="center"/>
          </w:tcPr>
          <w:p w:rsidR="002F1945" w:rsidRPr="001C79D1" w:rsidRDefault="002F1945" w:rsidP="001C79D1">
            <w:pPr>
              <w:widowControl w:val="0"/>
              <w:jc w:val="both"/>
              <w:rPr>
                <w:sz w:val="20"/>
                <w:szCs w:val="20"/>
                <w:lang w:eastAsia="ru-RU"/>
              </w:rPr>
            </w:pPr>
            <w:r w:rsidRPr="001C79D1">
              <w:rPr>
                <w:sz w:val="20"/>
                <w:szCs w:val="20"/>
                <w:lang w:eastAsia="ru-RU"/>
              </w:rPr>
              <w:t>1,49</w:t>
            </w:r>
          </w:p>
        </w:tc>
        <w:tc>
          <w:tcPr>
            <w:tcW w:w="0" w:type="auto"/>
            <w:noWrap/>
            <w:vAlign w:val="center"/>
          </w:tcPr>
          <w:p w:rsidR="002F1945" w:rsidRPr="001C79D1" w:rsidRDefault="002F1945" w:rsidP="001C79D1">
            <w:pPr>
              <w:widowControl w:val="0"/>
              <w:jc w:val="both"/>
              <w:rPr>
                <w:sz w:val="20"/>
                <w:szCs w:val="20"/>
                <w:lang w:eastAsia="ru-RU"/>
              </w:rPr>
            </w:pPr>
            <w:r w:rsidRPr="001C79D1">
              <w:rPr>
                <w:sz w:val="20"/>
                <w:szCs w:val="20"/>
                <w:lang w:eastAsia="ru-RU"/>
              </w:rPr>
              <w:t>1,10</w:t>
            </w:r>
          </w:p>
        </w:tc>
        <w:tc>
          <w:tcPr>
            <w:tcW w:w="0" w:type="auto"/>
            <w:vAlign w:val="center"/>
          </w:tcPr>
          <w:p w:rsidR="002F1945" w:rsidRPr="001C79D1" w:rsidRDefault="002F1945" w:rsidP="001C79D1">
            <w:pPr>
              <w:widowControl w:val="0"/>
              <w:jc w:val="both"/>
              <w:rPr>
                <w:sz w:val="20"/>
                <w:szCs w:val="20"/>
                <w:lang w:eastAsia="ru-RU"/>
              </w:rPr>
            </w:pPr>
            <w:r w:rsidRPr="001C79D1">
              <w:rPr>
                <w:sz w:val="20"/>
                <w:szCs w:val="20"/>
                <w:lang w:eastAsia="ru-RU"/>
              </w:rPr>
              <w:t>1,35</w:t>
            </w:r>
          </w:p>
        </w:tc>
      </w:tr>
      <w:tr w:rsidR="002F1945" w:rsidRPr="001C79D1" w:rsidTr="001C79D1">
        <w:tc>
          <w:tcPr>
            <w:tcW w:w="0" w:type="auto"/>
            <w:noWrap/>
            <w:vAlign w:val="center"/>
          </w:tcPr>
          <w:p w:rsidR="002F1945" w:rsidRPr="001C79D1" w:rsidRDefault="002F1945" w:rsidP="001C79D1">
            <w:pPr>
              <w:widowControl w:val="0"/>
              <w:jc w:val="both"/>
              <w:rPr>
                <w:sz w:val="20"/>
                <w:szCs w:val="20"/>
                <w:lang w:eastAsia="ru-RU"/>
              </w:rPr>
            </w:pPr>
            <w:r w:rsidRPr="001C79D1">
              <w:rPr>
                <w:sz w:val="20"/>
                <w:szCs w:val="20"/>
                <w:lang w:eastAsia="ru-RU"/>
              </w:rPr>
              <w:t>8</w:t>
            </w:r>
          </w:p>
        </w:tc>
        <w:tc>
          <w:tcPr>
            <w:tcW w:w="3989" w:type="dxa"/>
            <w:vAlign w:val="center"/>
          </w:tcPr>
          <w:p w:rsidR="002F1945" w:rsidRPr="001C79D1" w:rsidRDefault="002F1945" w:rsidP="001C79D1">
            <w:pPr>
              <w:widowControl w:val="0"/>
              <w:jc w:val="both"/>
              <w:rPr>
                <w:sz w:val="20"/>
                <w:szCs w:val="20"/>
                <w:lang w:eastAsia="ru-RU"/>
              </w:rPr>
            </w:pPr>
            <w:r w:rsidRPr="001C79D1">
              <w:rPr>
                <w:sz w:val="20"/>
                <w:szCs w:val="20"/>
                <w:lang w:eastAsia="ru-RU"/>
              </w:rPr>
              <w:t>Простая норма прибыли</w:t>
            </w:r>
          </w:p>
        </w:tc>
        <w:tc>
          <w:tcPr>
            <w:tcW w:w="0" w:type="auto"/>
            <w:noWrap/>
            <w:vAlign w:val="center"/>
          </w:tcPr>
          <w:p w:rsidR="002F1945" w:rsidRPr="001C79D1" w:rsidRDefault="002F1945" w:rsidP="001C79D1">
            <w:pPr>
              <w:widowControl w:val="0"/>
              <w:jc w:val="both"/>
              <w:rPr>
                <w:sz w:val="20"/>
                <w:szCs w:val="20"/>
                <w:lang w:eastAsia="ru-RU"/>
              </w:rPr>
            </w:pPr>
            <w:r w:rsidRPr="001C79D1">
              <w:rPr>
                <w:sz w:val="20"/>
                <w:szCs w:val="20"/>
                <w:lang w:eastAsia="ru-RU"/>
              </w:rPr>
              <w:t>%</w:t>
            </w:r>
          </w:p>
        </w:tc>
        <w:tc>
          <w:tcPr>
            <w:tcW w:w="0" w:type="auto"/>
            <w:noWrap/>
            <w:vAlign w:val="center"/>
          </w:tcPr>
          <w:p w:rsidR="002F1945" w:rsidRPr="001C79D1" w:rsidRDefault="002F1945" w:rsidP="001C79D1">
            <w:pPr>
              <w:widowControl w:val="0"/>
              <w:jc w:val="both"/>
              <w:rPr>
                <w:sz w:val="20"/>
                <w:szCs w:val="20"/>
                <w:lang w:eastAsia="ru-RU"/>
              </w:rPr>
            </w:pPr>
            <w:r w:rsidRPr="001C79D1">
              <w:rPr>
                <w:sz w:val="20"/>
                <w:szCs w:val="20"/>
                <w:lang w:eastAsia="ru-RU"/>
              </w:rPr>
              <w:t>48,93</w:t>
            </w:r>
          </w:p>
        </w:tc>
        <w:tc>
          <w:tcPr>
            <w:tcW w:w="0" w:type="auto"/>
            <w:noWrap/>
            <w:vAlign w:val="center"/>
          </w:tcPr>
          <w:p w:rsidR="002F1945" w:rsidRPr="001C79D1" w:rsidRDefault="002F1945" w:rsidP="001C79D1">
            <w:pPr>
              <w:widowControl w:val="0"/>
              <w:jc w:val="both"/>
              <w:rPr>
                <w:sz w:val="20"/>
                <w:szCs w:val="20"/>
                <w:lang w:eastAsia="ru-RU"/>
              </w:rPr>
            </w:pPr>
            <w:r w:rsidRPr="001C79D1">
              <w:rPr>
                <w:sz w:val="20"/>
                <w:szCs w:val="20"/>
                <w:lang w:eastAsia="ru-RU"/>
              </w:rPr>
              <w:t>54,14</w:t>
            </w:r>
          </w:p>
        </w:tc>
        <w:tc>
          <w:tcPr>
            <w:tcW w:w="0" w:type="auto"/>
            <w:vAlign w:val="center"/>
          </w:tcPr>
          <w:p w:rsidR="002F1945" w:rsidRPr="001C79D1" w:rsidRDefault="002F1945" w:rsidP="001C79D1">
            <w:pPr>
              <w:widowControl w:val="0"/>
              <w:jc w:val="both"/>
              <w:rPr>
                <w:sz w:val="20"/>
                <w:szCs w:val="20"/>
                <w:lang w:eastAsia="ru-RU"/>
              </w:rPr>
            </w:pPr>
            <w:r w:rsidRPr="001C79D1">
              <w:rPr>
                <w:sz w:val="20"/>
                <w:szCs w:val="20"/>
                <w:lang w:eastAsia="ru-RU"/>
              </w:rPr>
              <w:t>50,76</w:t>
            </w:r>
          </w:p>
        </w:tc>
      </w:tr>
      <w:tr w:rsidR="002F1945" w:rsidRPr="001C79D1" w:rsidTr="001C79D1">
        <w:tc>
          <w:tcPr>
            <w:tcW w:w="0" w:type="auto"/>
            <w:noWrap/>
            <w:vAlign w:val="center"/>
          </w:tcPr>
          <w:p w:rsidR="002F1945" w:rsidRPr="001C79D1" w:rsidRDefault="002F1945" w:rsidP="001C79D1">
            <w:pPr>
              <w:widowControl w:val="0"/>
              <w:jc w:val="both"/>
              <w:rPr>
                <w:sz w:val="20"/>
                <w:szCs w:val="20"/>
                <w:lang w:eastAsia="ru-RU"/>
              </w:rPr>
            </w:pPr>
            <w:r w:rsidRPr="001C79D1">
              <w:rPr>
                <w:sz w:val="20"/>
                <w:szCs w:val="20"/>
                <w:lang w:eastAsia="ru-RU"/>
              </w:rPr>
              <w:t>9</w:t>
            </w:r>
          </w:p>
        </w:tc>
        <w:tc>
          <w:tcPr>
            <w:tcW w:w="3989" w:type="dxa"/>
            <w:vAlign w:val="center"/>
          </w:tcPr>
          <w:p w:rsidR="002F1945" w:rsidRPr="001C79D1" w:rsidRDefault="002F1945" w:rsidP="001C79D1">
            <w:pPr>
              <w:widowControl w:val="0"/>
              <w:jc w:val="both"/>
              <w:rPr>
                <w:sz w:val="20"/>
                <w:szCs w:val="20"/>
                <w:lang w:eastAsia="ru-RU"/>
              </w:rPr>
            </w:pPr>
            <w:r w:rsidRPr="001C79D1">
              <w:rPr>
                <w:sz w:val="20"/>
                <w:szCs w:val="20"/>
                <w:lang w:eastAsia="ru-RU"/>
              </w:rPr>
              <w:t>Чистая текущая стоимость по проекту, NPV</w:t>
            </w:r>
          </w:p>
        </w:tc>
        <w:tc>
          <w:tcPr>
            <w:tcW w:w="0" w:type="auto"/>
            <w:noWrap/>
            <w:vAlign w:val="center"/>
          </w:tcPr>
          <w:p w:rsidR="002F1945" w:rsidRPr="001C79D1" w:rsidRDefault="002F1945" w:rsidP="001C79D1">
            <w:pPr>
              <w:widowControl w:val="0"/>
              <w:jc w:val="both"/>
              <w:rPr>
                <w:sz w:val="20"/>
                <w:szCs w:val="20"/>
                <w:lang w:eastAsia="ru-RU"/>
              </w:rPr>
            </w:pPr>
            <w:r w:rsidRPr="001C79D1">
              <w:rPr>
                <w:sz w:val="20"/>
                <w:szCs w:val="20"/>
                <w:lang w:eastAsia="ru-RU"/>
              </w:rPr>
              <w:t>руб.</w:t>
            </w:r>
          </w:p>
        </w:tc>
        <w:tc>
          <w:tcPr>
            <w:tcW w:w="0" w:type="auto"/>
            <w:noWrap/>
            <w:vAlign w:val="center"/>
          </w:tcPr>
          <w:p w:rsidR="002F1945" w:rsidRPr="001C79D1" w:rsidRDefault="002F1945" w:rsidP="001C79D1">
            <w:pPr>
              <w:widowControl w:val="0"/>
              <w:jc w:val="both"/>
              <w:rPr>
                <w:sz w:val="20"/>
                <w:szCs w:val="20"/>
                <w:lang w:eastAsia="ru-RU"/>
              </w:rPr>
            </w:pPr>
            <w:r w:rsidRPr="001C79D1">
              <w:rPr>
                <w:sz w:val="20"/>
                <w:szCs w:val="20"/>
                <w:lang w:eastAsia="ru-RU"/>
              </w:rPr>
              <w:t>88521868,61</w:t>
            </w:r>
          </w:p>
        </w:tc>
        <w:tc>
          <w:tcPr>
            <w:tcW w:w="0" w:type="auto"/>
            <w:noWrap/>
            <w:vAlign w:val="center"/>
          </w:tcPr>
          <w:p w:rsidR="002F1945" w:rsidRPr="001C79D1" w:rsidRDefault="002F1945" w:rsidP="001C79D1">
            <w:pPr>
              <w:widowControl w:val="0"/>
              <w:jc w:val="both"/>
              <w:rPr>
                <w:sz w:val="20"/>
                <w:szCs w:val="20"/>
                <w:lang w:eastAsia="ru-RU"/>
              </w:rPr>
            </w:pPr>
            <w:r w:rsidRPr="001C79D1">
              <w:rPr>
                <w:sz w:val="20"/>
                <w:szCs w:val="20"/>
                <w:lang w:eastAsia="ru-RU"/>
              </w:rPr>
              <w:t>120184495,3</w:t>
            </w:r>
          </w:p>
        </w:tc>
        <w:tc>
          <w:tcPr>
            <w:tcW w:w="0" w:type="auto"/>
            <w:vAlign w:val="center"/>
          </w:tcPr>
          <w:p w:rsidR="002F1945" w:rsidRPr="001C79D1" w:rsidRDefault="002F1945" w:rsidP="001C79D1">
            <w:pPr>
              <w:widowControl w:val="0"/>
              <w:jc w:val="both"/>
              <w:rPr>
                <w:sz w:val="20"/>
                <w:szCs w:val="20"/>
                <w:lang w:eastAsia="ru-RU"/>
              </w:rPr>
            </w:pPr>
            <w:r w:rsidRPr="001C79D1">
              <w:rPr>
                <w:sz w:val="20"/>
                <w:szCs w:val="20"/>
                <w:lang w:eastAsia="ru-RU"/>
              </w:rPr>
              <w:t>99927842,88</w:t>
            </w:r>
          </w:p>
        </w:tc>
      </w:tr>
      <w:tr w:rsidR="002F1945" w:rsidRPr="001C79D1" w:rsidTr="001C79D1">
        <w:tc>
          <w:tcPr>
            <w:tcW w:w="0" w:type="auto"/>
            <w:noWrap/>
            <w:vAlign w:val="center"/>
          </w:tcPr>
          <w:p w:rsidR="002F1945" w:rsidRPr="001C79D1" w:rsidRDefault="002F1945" w:rsidP="001C79D1">
            <w:pPr>
              <w:widowControl w:val="0"/>
              <w:jc w:val="both"/>
              <w:rPr>
                <w:sz w:val="20"/>
                <w:szCs w:val="20"/>
                <w:lang w:eastAsia="ru-RU"/>
              </w:rPr>
            </w:pPr>
            <w:r w:rsidRPr="001C79D1">
              <w:rPr>
                <w:sz w:val="20"/>
                <w:szCs w:val="20"/>
                <w:lang w:eastAsia="ru-RU"/>
              </w:rPr>
              <w:t>10</w:t>
            </w:r>
          </w:p>
        </w:tc>
        <w:tc>
          <w:tcPr>
            <w:tcW w:w="3989" w:type="dxa"/>
            <w:vAlign w:val="center"/>
          </w:tcPr>
          <w:p w:rsidR="002F1945" w:rsidRPr="001C79D1" w:rsidRDefault="002F1945" w:rsidP="001C79D1">
            <w:pPr>
              <w:widowControl w:val="0"/>
              <w:jc w:val="both"/>
              <w:rPr>
                <w:sz w:val="20"/>
                <w:szCs w:val="20"/>
                <w:lang w:eastAsia="ru-RU"/>
              </w:rPr>
            </w:pPr>
            <w:r w:rsidRPr="001C79D1">
              <w:rPr>
                <w:sz w:val="20"/>
                <w:szCs w:val="20"/>
                <w:lang w:eastAsia="ru-RU"/>
              </w:rPr>
              <w:t>Внутренняя норма прибыли, IRR</w:t>
            </w:r>
          </w:p>
        </w:tc>
        <w:tc>
          <w:tcPr>
            <w:tcW w:w="0" w:type="auto"/>
            <w:noWrap/>
            <w:vAlign w:val="center"/>
          </w:tcPr>
          <w:p w:rsidR="002F1945" w:rsidRPr="001C79D1" w:rsidRDefault="002F1945" w:rsidP="001C79D1">
            <w:pPr>
              <w:widowControl w:val="0"/>
              <w:jc w:val="both"/>
              <w:rPr>
                <w:sz w:val="20"/>
                <w:szCs w:val="20"/>
                <w:lang w:eastAsia="ru-RU"/>
              </w:rPr>
            </w:pPr>
            <w:r w:rsidRPr="001C79D1">
              <w:rPr>
                <w:sz w:val="20"/>
                <w:szCs w:val="20"/>
                <w:lang w:eastAsia="ru-RU"/>
              </w:rPr>
              <w:t>%</w:t>
            </w:r>
          </w:p>
        </w:tc>
        <w:tc>
          <w:tcPr>
            <w:tcW w:w="0" w:type="auto"/>
            <w:noWrap/>
            <w:vAlign w:val="bottom"/>
          </w:tcPr>
          <w:p w:rsidR="002F1945" w:rsidRPr="001C79D1" w:rsidRDefault="002F1945" w:rsidP="001C79D1">
            <w:pPr>
              <w:widowControl w:val="0"/>
              <w:jc w:val="both"/>
              <w:rPr>
                <w:sz w:val="20"/>
                <w:szCs w:val="20"/>
                <w:lang w:eastAsia="ru-RU"/>
              </w:rPr>
            </w:pPr>
            <w:r w:rsidRPr="001C79D1">
              <w:rPr>
                <w:sz w:val="20"/>
                <w:szCs w:val="20"/>
                <w:lang w:eastAsia="ru-RU"/>
              </w:rPr>
              <w:t>17,69</w:t>
            </w:r>
          </w:p>
        </w:tc>
        <w:tc>
          <w:tcPr>
            <w:tcW w:w="0" w:type="auto"/>
            <w:noWrap/>
            <w:vAlign w:val="bottom"/>
          </w:tcPr>
          <w:p w:rsidR="002F1945" w:rsidRPr="001C79D1" w:rsidRDefault="002F1945" w:rsidP="001C79D1">
            <w:pPr>
              <w:widowControl w:val="0"/>
              <w:jc w:val="both"/>
              <w:rPr>
                <w:sz w:val="20"/>
                <w:szCs w:val="20"/>
                <w:lang w:eastAsia="ru-RU"/>
              </w:rPr>
            </w:pPr>
            <w:r w:rsidRPr="001C79D1">
              <w:rPr>
                <w:sz w:val="20"/>
                <w:szCs w:val="20"/>
                <w:lang w:eastAsia="ru-RU"/>
              </w:rPr>
              <w:t>31,17</w:t>
            </w:r>
          </w:p>
        </w:tc>
        <w:tc>
          <w:tcPr>
            <w:tcW w:w="0" w:type="auto"/>
            <w:vAlign w:val="bottom"/>
          </w:tcPr>
          <w:p w:rsidR="002F1945" w:rsidRPr="001C79D1" w:rsidRDefault="002F1945" w:rsidP="001C79D1">
            <w:pPr>
              <w:widowControl w:val="0"/>
              <w:jc w:val="both"/>
              <w:rPr>
                <w:sz w:val="20"/>
                <w:szCs w:val="20"/>
                <w:lang w:eastAsia="ru-RU"/>
              </w:rPr>
            </w:pPr>
            <w:r w:rsidRPr="001C79D1">
              <w:rPr>
                <w:sz w:val="20"/>
                <w:szCs w:val="20"/>
                <w:lang w:eastAsia="ru-RU"/>
              </w:rPr>
              <w:t>21,68</w:t>
            </w:r>
          </w:p>
        </w:tc>
      </w:tr>
      <w:tr w:rsidR="002F1945" w:rsidRPr="001C79D1" w:rsidTr="001C79D1">
        <w:tc>
          <w:tcPr>
            <w:tcW w:w="0" w:type="auto"/>
            <w:noWrap/>
            <w:vAlign w:val="center"/>
          </w:tcPr>
          <w:p w:rsidR="002F1945" w:rsidRPr="001C79D1" w:rsidRDefault="002F1945" w:rsidP="001C79D1">
            <w:pPr>
              <w:widowControl w:val="0"/>
              <w:jc w:val="both"/>
              <w:rPr>
                <w:sz w:val="20"/>
                <w:szCs w:val="20"/>
                <w:lang w:eastAsia="ru-RU"/>
              </w:rPr>
            </w:pPr>
            <w:r w:rsidRPr="001C79D1">
              <w:rPr>
                <w:sz w:val="20"/>
                <w:szCs w:val="20"/>
                <w:lang w:eastAsia="ru-RU"/>
              </w:rPr>
              <w:t>11</w:t>
            </w:r>
          </w:p>
        </w:tc>
        <w:tc>
          <w:tcPr>
            <w:tcW w:w="3989" w:type="dxa"/>
            <w:vAlign w:val="center"/>
          </w:tcPr>
          <w:p w:rsidR="002F1945" w:rsidRPr="001C79D1" w:rsidRDefault="002F1945" w:rsidP="001C79D1">
            <w:pPr>
              <w:widowControl w:val="0"/>
              <w:jc w:val="both"/>
              <w:rPr>
                <w:sz w:val="20"/>
                <w:szCs w:val="20"/>
                <w:lang w:eastAsia="ru-RU"/>
              </w:rPr>
            </w:pPr>
            <w:r w:rsidRPr="001C79D1">
              <w:rPr>
                <w:sz w:val="20"/>
                <w:szCs w:val="20"/>
                <w:lang w:eastAsia="ru-RU"/>
              </w:rPr>
              <w:t>Индекс доходности, PI</w:t>
            </w:r>
          </w:p>
        </w:tc>
        <w:tc>
          <w:tcPr>
            <w:tcW w:w="0" w:type="auto"/>
            <w:noWrap/>
            <w:vAlign w:val="center"/>
          </w:tcPr>
          <w:p w:rsidR="002F1945" w:rsidRPr="001C79D1" w:rsidRDefault="002F1945" w:rsidP="001C79D1">
            <w:pPr>
              <w:widowControl w:val="0"/>
              <w:jc w:val="both"/>
              <w:rPr>
                <w:sz w:val="20"/>
                <w:szCs w:val="20"/>
                <w:lang w:eastAsia="ru-RU"/>
              </w:rPr>
            </w:pPr>
            <w:r w:rsidRPr="001C79D1">
              <w:rPr>
                <w:sz w:val="20"/>
                <w:szCs w:val="20"/>
                <w:lang w:eastAsia="ru-RU"/>
              </w:rPr>
              <w:t>ед.</w:t>
            </w:r>
          </w:p>
        </w:tc>
        <w:tc>
          <w:tcPr>
            <w:tcW w:w="0" w:type="auto"/>
            <w:noWrap/>
            <w:vAlign w:val="center"/>
          </w:tcPr>
          <w:p w:rsidR="002F1945" w:rsidRPr="001C79D1" w:rsidRDefault="002F1945" w:rsidP="001C79D1">
            <w:pPr>
              <w:widowControl w:val="0"/>
              <w:jc w:val="both"/>
              <w:rPr>
                <w:sz w:val="20"/>
                <w:szCs w:val="20"/>
                <w:lang w:eastAsia="ru-RU"/>
              </w:rPr>
            </w:pPr>
            <w:r w:rsidRPr="001C79D1">
              <w:rPr>
                <w:sz w:val="20"/>
                <w:szCs w:val="20"/>
                <w:lang w:eastAsia="ru-RU"/>
              </w:rPr>
              <w:t>1,884</w:t>
            </w:r>
          </w:p>
        </w:tc>
        <w:tc>
          <w:tcPr>
            <w:tcW w:w="0" w:type="auto"/>
            <w:noWrap/>
            <w:vAlign w:val="center"/>
          </w:tcPr>
          <w:p w:rsidR="002F1945" w:rsidRPr="001C79D1" w:rsidRDefault="002F1945" w:rsidP="001C79D1">
            <w:pPr>
              <w:widowControl w:val="0"/>
              <w:jc w:val="both"/>
              <w:rPr>
                <w:sz w:val="20"/>
                <w:szCs w:val="20"/>
                <w:lang w:eastAsia="ru-RU"/>
              </w:rPr>
            </w:pPr>
            <w:r w:rsidRPr="001C79D1">
              <w:rPr>
                <w:sz w:val="20"/>
                <w:szCs w:val="20"/>
                <w:lang w:eastAsia="ru-RU"/>
              </w:rPr>
              <w:t>2,558</w:t>
            </w:r>
          </w:p>
        </w:tc>
        <w:tc>
          <w:tcPr>
            <w:tcW w:w="0" w:type="auto"/>
            <w:vAlign w:val="center"/>
          </w:tcPr>
          <w:p w:rsidR="002F1945" w:rsidRPr="001C79D1" w:rsidRDefault="002F1945" w:rsidP="001C79D1">
            <w:pPr>
              <w:widowControl w:val="0"/>
              <w:jc w:val="both"/>
              <w:rPr>
                <w:sz w:val="20"/>
                <w:szCs w:val="20"/>
                <w:lang w:eastAsia="ru-RU"/>
              </w:rPr>
            </w:pPr>
            <w:r w:rsidRPr="001C79D1">
              <w:rPr>
                <w:sz w:val="20"/>
                <w:szCs w:val="20"/>
                <w:lang w:eastAsia="ru-RU"/>
              </w:rPr>
              <w:t>2,084</w:t>
            </w:r>
          </w:p>
        </w:tc>
      </w:tr>
      <w:tr w:rsidR="002F1945" w:rsidRPr="001C79D1" w:rsidTr="001C79D1">
        <w:tc>
          <w:tcPr>
            <w:tcW w:w="0" w:type="auto"/>
            <w:noWrap/>
            <w:vAlign w:val="center"/>
          </w:tcPr>
          <w:p w:rsidR="002F1945" w:rsidRPr="001C79D1" w:rsidRDefault="002F1945" w:rsidP="001C79D1">
            <w:pPr>
              <w:widowControl w:val="0"/>
              <w:jc w:val="both"/>
              <w:rPr>
                <w:sz w:val="20"/>
                <w:szCs w:val="20"/>
                <w:lang w:eastAsia="ru-RU"/>
              </w:rPr>
            </w:pPr>
            <w:r w:rsidRPr="001C79D1">
              <w:rPr>
                <w:sz w:val="20"/>
                <w:szCs w:val="20"/>
                <w:lang w:eastAsia="ru-RU"/>
              </w:rPr>
              <w:t>12</w:t>
            </w:r>
          </w:p>
        </w:tc>
        <w:tc>
          <w:tcPr>
            <w:tcW w:w="3989" w:type="dxa"/>
            <w:vAlign w:val="center"/>
          </w:tcPr>
          <w:p w:rsidR="002F1945" w:rsidRPr="001C79D1" w:rsidRDefault="002F1945" w:rsidP="001C79D1">
            <w:pPr>
              <w:widowControl w:val="0"/>
              <w:jc w:val="both"/>
              <w:rPr>
                <w:sz w:val="20"/>
                <w:szCs w:val="20"/>
                <w:lang w:eastAsia="ru-RU"/>
              </w:rPr>
            </w:pPr>
            <w:r w:rsidRPr="001C79D1">
              <w:rPr>
                <w:sz w:val="20"/>
                <w:szCs w:val="20"/>
                <w:lang w:eastAsia="ru-RU"/>
              </w:rPr>
              <w:t>Дисконтированный период окупаемости вложенных средств по проекту, PBP</w:t>
            </w:r>
          </w:p>
        </w:tc>
        <w:tc>
          <w:tcPr>
            <w:tcW w:w="0" w:type="auto"/>
            <w:noWrap/>
            <w:vAlign w:val="center"/>
          </w:tcPr>
          <w:p w:rsidR="002F1945" w:rsidRPr="001C79D1" w:rsidRDefault="002F1945" w:rsidP="001C79D1">
            <w:pPr>
              <w:widowControl w:val="0"/>
              <w:jc w:val="both"/>
              <w:rPr>
                <w:sz w:val="20"/>
                <w:szCs w:val="20"/>
                <w:lang w:eastAsia="ru-RU"/>
              </w:rPr>
            </w:pPr>
            <w:r w:rsidRPr="001C79D1">
              <w:rPr>
                <w:sz w:val="20"/>
                <w:szCs w:val="20"/>
                <w:lang w:eastAsia="ru-RU"/>
              </w:rPr>
              <w:t>лет</w:t>
            </w:r>
          </w:p>
        </w:tc>
        <w:tc>
          <w:tcPr>
            <w:tcW w:w="0" w:type="auto"/>
            <w:noWrap/>
            <w:vAlign w:val="bottom"/>
          </w:tcPr>
          <w:p w:rsidR="002F1945" w:rsidRPr="001C79D1" w:rsidRDefault="002F1945" w:rsidP="001C79D1">
            <w:pPr>
              <w:jc w:val="both"/>
              <w:rPr>
                <w:sz w:val="20"/>
                <w:szCs w:val="20"/>
              </w:rPr>
            </w:pPr>
            <w:r w:rsidRPr="001C79D1">
              <w:rPr>
                <w:sz w:val="20"/>
                <w:szCs w:val="20"/>
              </w:rPr>
              <w:t>2,65</w:t>
            </w:r>
          </w:p>
        </w:tc>
        <w:tc>
          <w:tcPr>
            <w:tcW w:w="0" w:type="auto"/>
            <w:noWrap/>
            <w:vAlign w:val="bottom"/>
          </w:tcPr>
          <w:p w:rsidR="002F1945" w:rsidRPr="001C79D1" w:rsidRDefault="002F1945" w:rsidP="001C79D1">
            <w:pPr>
              <w:jc w:val="both"/>
              <w:rPr>
                <w:sz w:val="20"/>
                <w:szCs w:val="20"/>
              </w:rPr>
            </w:pPr>
            <w:r w:rsidRPr="001C79D1">
              <w:rPr>
                <w:sz w:val="20"/>
                <w:szCs w:val="20"/>
              </w:rPr>
              <w:t>1,95</w:t>
            </w:r>
          </w:p>
        </w:tc>
        <w:tc>
          <w:tcPr>
            <w:tcW w:w="0" w:type="auto"/>
            <w:vAlign w:val="bottom"/>
          </w:tcPr>
          <w:p w:rsidR="002F1945" w:rsidRPr="001C79D1" w:rsidRDefault="002F1945" w:rsidP="001C79D1">
            <w:pPr>
              <w:jc w:val="both"/>
              <w:rPr>
                <w:sz w:val="20"/>
                <w:szCs w:val="20"/>
              </w:rPr>
            </w:pPr>
            <w:r w:rsidRPr="001C79D1">
              <w:rPr>
                <w:sz w:val="20"/>
                <w:szCs w:val="20"/>
              </w:rPr>
              <w:t>2,40</w:t>
            </w:r>
          </w:p>
        </w:tc>
      </w:tr>
    </w:tbl>
    <w:p w:rsidR="001C79D1" w:rsidRDefault="001C79D1" w:rsidP="00900547">
      <w:pPr>
        <w:widowControl w:val="0"/>
        <w:ind w:firstLine="709"/>
        <w:jc w:val="both"/>
        <w:rPr>
          <w:szCs w:val="28"/>
          <w:lang w:eastAsia="ru-RU"/>
        </w:rPr>
      </w:pPr>
    </w:p>
    <w:p w:rsidR="002F1945" w:rsidRPr="00900547" w:rsidRDefault="002F1945" w:rsidP="00900547">
      <w:pPr>
        <w:widowControl w:val="0"/>
        <w:ind w:firstLine="709"/>
        <w:jc w:val="both"/>
        <w:rPr>
          <w:szCs w:val="28"/>
          <w:lang w:eastAsia="ru-RU"/>
        </w:rPr>
      </w:pPr>
      <w:r w:rsidRPr="00900547">
        <w:rPr>
          <w:szCs w:val="28"/>
          <w:lang w:eastAsia="ru-RU"/>
        </w:rPr>
        <w:t>Все показатели коммерческой эффективности указывают на то, что проект 2 является приоритетным. Анализ чувствительности</w:t>
      </w:r>
      <w:r w:rsidR="00900547">
        <w:rPr>
          <w:szCs w:val="28"/>
          <w:lang w:eastAsia="ru-RU"/>
        </w:rPr>
        <w:t xml:space="preserve"> </w:t>
      </w:r>
      <w:r w:rsidRPr="00900547">
        <w:rPr>
          <w:szCs w:val="28"/>
          <w:lang w:eastAsia="ru-RU"/>
        </w:rPr>
        <w:t>будет проведен именно по второму проекту.</w:t>
      </w:r>
    </w:p>
    <w:p w:rsidR="002F1945" w:rsidRPr="00900547" w:rsidRDefault="002F1945" w:rsidP="00900547">
      <w:pPr>
        <w:widowControl w:val="0"/>
        <w:ind w:firstLine="709"/>
        <w:jc w:val="both"/>
        <w:rPr>
          <w:szCs w:val="28"/>
          <w:lang w:eastAsia="ru-RU"/>
        </w:rPr>
      </w:pPr>
      <w:r w:rsidRPr="00900547">
        <w:rPr>
          <w:szCs w:val="28"/>
          <w:lang w:eastAsia="ru-RU"/>
        </w:rPr>
        <w:t>Методический инструментарий формирования необходимого уровня доходности финансовых операций с учетом фактора риска позволяет обеспечить четкую количественную пропорциональность этих двух показателей в процессе управления финансовой деятельности предприятия.</w:t>
      </w:r>
    </w:p>
    <w:p w:rsidR="002F1945" w:rsidRPr="00900547" w:rsidRDefault="002F1945" w:rsidP="00900547">
      <w:pPr>
        <w:widowControl w:val="0"/>
        <w:ind w:firstLine="709"/>
        <w:jc w:val="both"/>
        <w:rPr>
          <w:szCs w:val="28"/>
          <w:lang w:eastAsia="ru-RU"/>
        </w:rPr>
      </w:pPr>
      <w:r w:rsidRPr="00900547">
        <w:rPr>
          <w:szCs w:val="28"/>
          <w:lang w:eastAsia="ru-RU"/>
        </w:rPr>
        <w:t>1. При определении необходимого уровня премии за риск используется формула:</w:t>
      </w:r>
      <w:r w:rsidR="00900547">
        <w:rPr>
          <w:szCs w:val="28"/>
          <w:lang w:eastAsia="ru-RU"/>
        </w:rPr>
        <w:t xml:space="preserve"> </w:t>
      </w:r>
    </w:p>
    <w:p w:rsidR="001C79D1" w:rsidRDefault="001C79D1" w:rsidP="00900547">
      <w:pPr>
        <w:widowControl w:val="0"/>
        <w:ind w:firstLine="709"/>
        <w:jc w:val="both"/>
        <w:rPr>
          <w:szCs w:val="28"/>
          <w:lang w:eastAsia="ru-RU"/>
        </w:rPr>
      </w:pPr>
    </w:p>
    <w:p w:rsidR="002F1945" w:rsidRPr="00900547" w:rsidRDefault="002F1945" w:rsidP="00900547">
      <w:pPr>
        <w:widowControl w:val="0"/>
        <w:ind w:firstLine="709"/>
        <w:jc w:val="both"/>
        <w:rPr>
          <w:szCs w:val="28"/>
          <w:lang w:eastAsia="ru-RU"/>
        </w:rPr>
      </w:pPr>
      <w:r w:rsidRPr="00900547">
        <w:rPr>
          <w:szCs w:val="28"/>
          <w:lang w:val="en-US" w:eastAsia="ru-RU"/>
        </w:rPr>
        <w:t>RPn</w:t>
      </w:r>
      <w:r w:rsidRPr="00900547">
        <w:rPr>
          <w:szCs w:val="28"/>
          <w:lang w:eastAsia="ru-RU"/>
        </w:rPr>
        <w:t xml:space="preserve"> = (</w:t>
      </w:r>
      <w:r w:rsidRPr="00900547">
        <w:rPr>
          <w:szCs w:val="28"/>
          <w:lang w:val="en-US" w:eastAsia="ru-RU"/>
        </w:rPr>
        <w:t>Rn</w:t>
      </w:r>
      <w:r w:rsidRPr="00900547">
        <w:rPr>
          <w:szCs w:val="28"/>
          <w:lang w:eastAsia="ru-RU"/>
        </w:rPr>
        <w:t xml:space="preserve"> – </w:t>
      </w:r>
      <w:r w:rsidRPr="00900547">
        <w:rPr>
          <w:szCs w:val="28"/>
          <w:lang w:val="en-US" w:eastAsia="ru-RU"/>
        </w:rPr>
        <w:t>An</w:t>
      </w:r>
      <w:r w:rsidRPr="00900547">
        <w:rPr>
          <w:szCs w:val="28"/>
          <w:lang w:eastAsia="ru-RU"/>
        </w:rPr>
        <w:t>) × ß ,</w:t>
      </w:r>
    </w:p>
    <w:p w:rsidR="001C79D1" w:rsidRDefault="001C79D1" w:rsidP="00900547">
      <w:pPr>
        <w:widowControl w:val="0"/>
        <w:ind w:firstLine="709"/>
        <w:jc w:val="both"/>
        <w:rPr>
          <w:szCs w:val="28"/>
          <w:lang w:eastAsia="ru-RU"/>
        </w:rPr>
      </w:pPr>
    </w:p>
    <w:p w:rsidR="002F1945" w:rsidRPr="00900547" w:rsidRDefault="002F1945" w:rsidP="00900547">
      <w:pPr>
        <w:widowControl w:val="0"/>
        <w:ind w:firstLine="709"/>
        <w:jc w:val="both"/>
        <w:rPr>
          <w:szCs w:val="28"/>
          <w:lang w:eastAsia="ru-RU"/>
        </w:rPr>
      </w:pPr>
      <w:r w:rsidRPr="00900547">
        <w:rPr>
          <w:szCs w:val="28"/>
          <w:lang w:eastAsia="ru-RU"/>
        </w:rPr>
        <w:t>где</w:t>
      </w:r>
      <w:r w:rsidR="00900547">
        <w:rPr>
          <w:szCs w:val="28"/>
          <w:lang w:eastAsia="ru-RU"/>
        </w:rPr>
        <w:t xml:space="preserve"> </w:t>
      </w:r>
      <w:r w:rsidRPr="00900547">
        <w:rPr>
          <w:szCs w:val="28"/>
          <w:lang w:val="en-US" w:eastAsia="ru-RU"/>
        </w:rPr>
        <w:t>RPn</w:t>
      </w:r>
      <w:r w:rsidR="00900547">
        <w:rPr>
          <w:szCs w:val="28"/>
          <w:lang w:eastAsia="ru-RU"/>
        </w:rPr>
        <w:t xml:space="preserve"> </w:t>
      </w:r>
      <w:r w:rsidRPr="00900547">
        <w:rPr>
          <w:szCs w:val="28"/>
          <w:lang w:eastAsia="ru-RU"/>
        </w:rPr>
        <w:t>– уровень премии за риск по конкретному финансовому (фондовому)</w:t>
      </w:r>
      <w:r w:rsidR="00900547">
        <w:rPr>
          <w:szCs w:val="28"/>
          <w:lang w:eastAsia="ru-RU"/>
        </w:rPr>
        <w:t xml:space="preserve"> </w:t>
      </w:r>
      <w:r w:rsidRPr="00900547">
        <w:rPr>
          <w:szCs w:val="28"/>
          <w:lang w:eastAsia="ru-RU"/>
        </w:rPr>
        <w:t>инструменту;</w:t>
      </w:r>
      <w:r w:rsidR="00900547">
        <w:rPr>
          <w:szCs w:val="28"/>
          <w:lang w:eastAsia="ru-RU"/>
        </w:rPr>
        <w:t xml:space="preserve"> </w:t>
      </w:r>
    </w:p>
    <w:p w:rsidR="002F1945" w:rsidRPr="00900547" w:rsidRDefault="002F1945" w:rsidP="00900547">
      <w:pPr>
        <w:widowControl w:val="0"/>
        <w:ind w:firstLine="709"/>
        <w:jc w:val="both"/>
        <w:rPr>
          <w:szCs w:val="28"/>
          <w:lang w:eastAsia="ru-RU"/>
        </w:rPr>
      </w:pPr>
      <w:r w:rsidRPr="00900547">
        <w:rPr>
          <w:szCs w:val="28"/>
          <w:lang w:val="en-US" w:eastAsia="ru-RU"/>
        </w:rPr>
        <w:t>Rn</w:t>
      </w:r>
      <w:r w:rsidR="00900547">
        <w:rPr>
          <w:szCs w:val="28"/>
          <w:lang w:eastAsia="ru-RU"/>
        </w:rPr>
        <w:t xml:space="preserve"> </w:t>
      </w:r>
      <w:r w:rsidRPr="00900547">
        <w:rPr>
          <w:szCs w:val="28"/>
          <w:lang w:eastAsia="ru-RU"/>
        </w:rPr>
        <w:t>– средняя норма доходности на финансовом рынке;</w:t>
      </w:r>
    </w:p>
    <w:p w:rsidR="002F1945" w:rsidRPr="00900547" w:rsidRDefault="002F1945" w:rsidP="00900547">
      <w:pPr>
        <w:widowControl w:val="0"/>
        <w:ind w:firstLine="709"/>
        <w:jc w:val="both"/>
        <w:rPr>
          <w:szCs w:val="28"/>
          <w:lang w:eastAsia="ru-RU"/>
        </w:rPr>
      </w:pPr>
      <w:r w:rsidRPr="00900547">
        <w:rPr>
          <w:szCs w:val="28"/>
          <w:lang w:val="en-US" w:eastAsia="ru-RU"/>
        </w:rPr>
        <w:t>An</w:t>
      </w:r>
      <w:r w:rsidR="00900547">
        <w:rPr>
          <w:szCs w:val="28"/>
          <w:lang w:eastAsia="ru-RU"/>
        </w:rPr>
        <w:t xml:space="preserve"> </w:t>
      </w:r>
      <w:r w:rsidRPr="00900547">
        <w:rPr>
          <w:szCs w:val="28"/>
          <w:lang w:eastAsia="ru-RU"/>
        </w:rPr>
        <w:t>– безрисковая норма доходности на финансовом рынке;</w:t>
      </w:r>
    </w:p>
    <w:p w:rsidR="002F1945" w:rsidRPr="00900547" w:rsidRDefault="002F1945" w:rsidP="00900547">
      <w:pPr>
        <w:widowControl w:val="0"/>
        <w:ind w:firstLine="709"/>
        <w:jc w:val="both"/>
        <w:rPr>
          <w:szCs w:val="28"/>
          <w:lang w:eastAsia="ru-RU"/>
        </w:rPr>
      </w:pPr>
      <w:r w:rsidRPr="00900547">
        <w:rPr>
          <w:szCs w:val="28"/>
          <w:lang w:eastAsia="ru-RU"/>
        </w:rPr>
        <w:t>ß</w:t>
      </w:r>
      <w:r w:rsidR="00900547">
        <w:rPr>
          <w:szCs w:val="28"/>
          <w:lang w:eastAsia="ru-RU"/>
        </w:rPr>
        <w:t xml:space="preserve"> </w:t>
      </w:r>
      <w:r w:rsidRPr="00900547">
        <w:rPr>
          <w:szCs w:val="28"/>
          <w:lang w:eastAsia="ru-RU"/>
        </w:rPr>
        <w:t>– бета-коэффициент, характеризующий уровень систематического риска по конкретному финансовому (фондовому)</w:t>
      </w:r>
      <w:r w:rsidR="00900547">
        <w:rPr>
          <w:szCs w:val="28"/>
          <w:lang w:eastAsia="ru-RU"/>
        </w:rPr>
        <w:t xml:space="preserve"> </w:t>
      </w:r>
      <w:r w:rsidRPr="00900547">
        <w:rPr>
          <w:szCs w:val="28"/>
          <w:lang w:eastAsia="ru-RU"/>
        </w:rPr>
        <w:t>инструменту.</w:t>
      </w:r>
    </w:p>
    <w:p w:rsidR="002F1945" w:rsidRPr="00900547" w:rsidRDefault="002F1945" w:rsidP="00900547">
      <w:pPr>
        <w:widowControl w:val="0"/>
        <w:ind w:firstLine="709"/>
        <w:jc w:val="both"/>
        <w:rPr>
          <w:szCs w:val="28"/>
          <w:lang w:eastAsia="ru-RU"/>
        </w:rPr>
      </w:pPr>
      <w:r w:rsidRPr="00900547">
        <w:rPr>
          <w:szCs w:val="28"/>
          <w:lang w:eastAsia="ru-RU"/>
        </w:rPr>
        <w:t>2. При необходимой суммы премии за риск используется следующая формула:</w:t>
      </w:r>
    </w:p>
    <w:p w:rsidR="002F1945" w:rsidRPr="00900547" w:rsidRDefault="0010592D" w:rsidP="00900547">
      <w:pPr>
        <w:widowControl w:val="0"/>
        <w:ind w:firstLine="709"/>
        <w:jc w:val="both"/>
        <w:rPr>
          <w:szCs w:val="28"/>
          <w:lang w:eastAsia="ru-RU"/>
        </w:rPr>
      </w:pPr>
      <w:r>
        <w:rPr>
          <w:szCs w:val="28"/>
          <w:lang w:eastAsia="ru-RU"/>
        </w:rPr>
        <w:br w:type="page"/>
      </w:r>
      <w:r w:rsidR="002F1945" w:rsidRPr="00900547">
        <w:rPr>
          <w:szCs w:val="28"/>
          <w:lang w:val="en-US" w:eastAsia="ru-RU"/>
        </w:rPr>
        <w:t>RPs</w:t>
      </w:r>
      <w:r w:rsidR="002F1945" w:rsidRPr="00900547">
        <w:rPr>
          <w:szCs w:val="28"/>
          <w:lang w:eastAsia="ru-RU"/>
        </w:rPr>
        <w:t xml:space="preserve"> = </w:t>
      </w:r>
      <w:r w:rsidR="002F1945" w:rsidRPr="00900547">
        <w:rPr>
          <w:szCs w:val="28"/>
          <w:lang w:val="en-US" w:eastAsia="ru-RU"/>
        </w:rPr>
        <w:t>SI</w:t>
      </w:r>
      <w:r w:rsidR="002F1945" w:rsidRPr="00900547">
        <w:rPr>
          <w:szCs w:val="28"/>
          <w:lang w:eastAsia="ru-RU"/>
        </w:rPr>
        <w:t xml:space="preserve"> × </w:t>
      </w:r>
      <w:r w:rsidR="002F1945" w:rsidRPr="00900547">
        <w:rPr>
          <w:szCs w:val="28"/>
          <w:lang w:val="en-US" w:eastAsia="ru-RU"/>
        </w:rPr>
        <w:t>RPn</w:t>
      </w:r>
    </w:p>
    <w:p w:rsidR="0010592D" w:rsidRDefault="0010592D" w:rsidP="00900547">
      <w:pPr>
        <w:widowControl w:val="0"/>
        <w:ind w:firstLine="709"/>
        <w:jc w:val="both"/>
        <w:rPr>
          <w:szCs w:val="28"/>
          <w:lang w:eastAsia="ru-RU"/>
        </w:rPr>
      </w:pPr>
    </w:p>
    <w:p w:rsidR="002F1945" w:rsidRPr="00900547" w:rsidRDefault="002F1945" w:rsidP="00900547">
      <w:pPr>
        <w:widowControl w:val="0"/>
        <w:ind w:firstLine="709"/>
        <w:jc w:val="both"/>
        <w:rPr>
          <w:szCs w:val="28"/>
          <w:lang w:eastAsia="ru-RU"/>
        </w:rPr>
      </w:pPr>
      <w:r w:rsidRPr="00900547">
        <w:rPr>
          <w:szCs w:val="28"/>
          <w:lang w:eastAsia="ru-RU"/>
        </w:rPr>
        <w:t>где</w:t>
      </w:r>
      <w:r w:rsidR="00900547">
        <w:rPr>
          <w:szCs w:val="28"/>
          <w:lang w:eastAsia="ru-RU"/>
        </w:rPr>
        <w:t xml:space="preserve"> </w:t>
      </w:r>
      <w:r w:rsidRPr="00900547">
        <w:rPr>
          <w:szCs w:val="28"/>
          <w:lang w:val="en-US" w:eastAsia="ru-RU"/>
        </w:rPr>
        <w:t>RPs</w:t>
      </w:r>
      <w:r w:rsidR="00900547">
        <w:rPr>
          <w:szCs w:val="28"/>
          <w:lang w:eastAsia="ru-RU"/>
        </w:rPr>
        <w:t xml:space="preserve"> </w:t>
      </w:r>
      <w:r w:rsidRPr="00900547">
        <w:rPr>
          <w:szCs w:val="28"/>
          <w:lang w:eastAsia="ru-RU"/>
        </w:rPr>
        <w:t>– сумма премии за риск по конкретному финансовому (фондовому) инструменту в настоящей стоимости;</w:t>
      </w:r>
    </w:p>
    <w:p w:rsidR="002F1945" w:rsidRPr="00900547" w:rsidRDefault="002F1945" w:rsidP="00900547">
      <w:pPr>
        <w:widowControl w:val="0"/>
        <w:ind w:firstLine="709"/>
        <w:jc w:val="both"/>
        <w:rPr>
          <w:szCs w:val="28"/>
          <w:lang w:eastAsia="ru-RU"/>
        </w:rPr>
      </w:pPr>
      <w:r w:rsidRPr="00900547">
        <w:rPr>
          <w:szCs w:val="28"/>
          <w:lang w:val="en-US" w:eastAsia="ru-RU"/>
        </w:rPr>
        <w:t>SI</w:t>
      </w:r>
      <w:r w:rsidR="00900547">
        <w:rPr>
          <w:szCs w:val="28"/>
          <w:lang w:eastAsia="ru-RU"/>
        </w:rPr>
        <w:t xml:space="preserve"> </w:t>
      </w:r>
      <w:r w:rsidRPr="00900547">
        <w:rPr>
          <w:szCs w:val="28"/>
          <w:lang w:eastAsia="ru-RU"/>
        </w:rPr>
        <w:t>– стоимость (котируемая цена) конкретного финансового (фондового) инструмента;</w:t>
      </w:r>
    </w:p>
    <w:p w:rsidR="002F1945" w:rsidRPr="00900547" w:rsidRDefault="002F1945" w:rsidP="00900547">
      <w:pPr>
        <w:widowControl w:val="0"/>
        <w:ind w:firstLine="709"/>
        <w:jc w:val="both"/>
        <w:rPr>
          <w:szCs w:val="28"/>
          <w:lang w:eastAsia="ru-RU"/>
        </w:rPr>
      </w:pPr>
      <w:r w:rsidRPr="00900547">
        <w:rPr>
          <w:szCs w:val="28"/>
          <w:lang w:val="en-US" w:eastAsia="ru-RU"/>
        </w:rPr>
        <w:t>RPn</w:t>
      </w:r>
      <w:r w:rsidRPr="00900547">
        <w:rPr>
          <w:szCs w:val="28"/>
          <w:lang w:eastAsia="ru-RU"/>
        </w:rPr>
        <w:t xml:space="preserve"> – уровень премии за риск по конкретному финансовому (фондовому) инструменту, выраженный десятичной дробью.</w:t>
      </w:r>
    </w:p>
    <w:p w:rsidR="002F1945" w:rsidRPr="00900547" w:rsidRDefault="002F1945" w:rsidP="00900547">
      <w:pPr>
        <w:widowControl w:val="0"/>
        <w:ind w:firstLine="709"/>
        <w:jc w:val="both"/>
        <w:rPr>
          <w:szCs w:val="28"/>
          <w:lang w:eastAsia="ru-RU"/>
        </w:rPr>
      </w:pPr>
      <w:r w:rsidRPr="00900547">
        <w:rPr>
          <w:szCs w:val="28"/>
          <w:lang w:eastAsia="ru-RU"/>
        </w:rPr>
        <w:t>3. При определении (необходимого) общего уровня доходности финансовых операций с учетом фактора риска используется следующая формула:</w:t>
      </w:r>
    </w:p>
    <w:p w:rsidR="001C79D1" w:rsidRDefault="001C79D1" w:rsidP="00900547">
      <w:pPr>
        <w:widowControl w:val="0"/>
        <w:ind w:firstLine="709"/>
        <w:jc w:val="both"/>
        <w:rPr>
          <w:szCs w:val="28"/>
          <w:lang w:eastAsia="ru-RU"/>
        </w:rPr>
      </w:pPr>
    </w:p>
    <w:p w:rsidR="002F1945" w:rsidRPr="00900547" w:rsidRDefault="002F1945" w:rsidP="00900547">
      <w:pPr>
        <w:widowControl w:val="0"/>
        <w:ind w:firstLine="709"/>
        <w:jc w:val="both"/>
        <w:rPr>
          <w:szCs w:val="28"/>
          <w:lang w:eastAsia="ru-RU"/>
        </w:rPr>
      </w:pPr>
      <w:r w:rsidRPr="00900547">
        <w:rPr>
          <w:szCs w:val="28"/>
          <w:lang w:val="en-US" w:eastAsia="ru-RU"/>
        </w:rPr>
        <w:t>RDn</w:t>
      </w:r>
      <w:r w:rsidRPr="00900547">
        <w:rPr>
          <w:szCs w:val="28"/>
          <w:lang w:eastAsia="ru-RU"/>
        </w:rPr>
        <w:t xml:space="preserve"> = </w:t>
      </w:r>
      <w:r w:rsidRPr="00900547">
        <w:rPr>
          <w:szCs w:val="28"/>
          <w:lang w:val="en-US" w:eastAsia="ru-RU"/>
        </w:rPr>
        <w:t>An</w:t>
      </w:r>
      <w:r w:rsidRPr="00900547">
        <w:rPr>
          <w:szCs w:val="28"/>
          <w:lang w:eastAsia="ru-RU"/>
        </w:rPr>
        <w:t xml:space="preserve"> + </w:t>
      </w:r>
      <w:r w:rsidRPr="00900547">
        <w:rPr>
          <w:szCs w:val="28"/>
          <w:lang w:val="en-US" w:eastAsia="ru-RU"/>
        </w:rPr>
        <w:t>RPn</w:t>
      </w:r>
      <w:r w:rsidRPr="00900547">
        <w:rPr>
          <w:szCs w:val="28"/>
          <w:lang w:eastAsia="ru-RU"/>
        </w:rPr>
        <w:t xml:space="preserve"> ,</w:t>
      </w:r>
    </w:p>
    <w:p w:rsidR="001C79D1" w:rsidRDefault="001C79D1" w:rsidP="00900547">
      <w:pPr>
        <w:widowControl w:val="0"/>
        <w:ind w:firstLine="709"/>
        <w:jc w:val="both"/>
        <w:rPr>
          <w:szCs w:val="28"/>
          <w:lang w:eastAsia="ru-RU"/>
        </w:rPr>
      </w:pPr>
    </w:p>
    <w:p w:rsidR="002F1945" w:rsidRPr="00900547" w:rsidRDefault="002F1945" w:rsidP="00900547">
      <w:pPr>
        <w:widowControl w:val="0"/>
        <w:ind w:firstLine="709"/>
        <w:jc w:val="both"/>
        <w:rPr>
          <w:szCs w:val="28"/>
          <w:lang w:eastAsia="ru-RU"/>
        </w:rPr>
      </w:pPr>
      <w:r w:rsidRPr="00900547">
        <w:rPr>
          <w:szCs w:val="28"/>
          <w:lang w:eastAsia="ru-RU"/>
        </w:rPr>
        <w:t>где</w:t>
      </w:r>
      <w:r w:rsidR="00900547">
        <w:rPr>
          <w:szCs w:val="28"/>
          <w:lang w:eastAsia="ru-RU"/>
        </w:rPr>
        <w:t xml:space="preserve"> </w:t>
      </w:r>
      <w:r w:rsidRPr="00900547">
        <w:rPr>
          <w:szCs w:val="28"/>
          <w:lang w:val="en-US" w:eastAsia="ru-RU"/>
        </w:rPr>
        <w:t>RDn</w:t>
      </w:r>
      <w:r w:rsidR="00900547">
        <w:rPr>
          <w:szCs w:val="28"/>
          <w:lang w:eastAsia="ru-RU"/>
        </w:rPr>
        <w:t xml:space="preserve"> </w:t>
      </w:r>
      <w:r w:rsidRPr="00900547">
        <w:rPr>
          <w:szCs w:val="28"/>
          <w:lang w:eastAsia="ru-RU"/>
        </w:rPr>
        <w:t>– общий уровень доходности по конкретному финансовому (фондовому) инструменту с учетом фактора риска;</w:t>
      </w:r>
    </w:p>
    <w:p w:rsidR="002F1945" w:rsidRPr="00900547" w:rsidRDefault="002F1945" w:rsidP="00900547">
      <w:pPr>
        <w:widowControl w:val="0"/>
        <w:ind w:firstLine="709"/>
        <w:jc w:val="both"/>
        <w:rPr>
          <w:szCs w:val="28"/>
          <w:lang w:eastAsia="ru-RU"/>
        </w:rPr>
      </w:pPr>
      <w:r w:rsidRPr="00900547">
        <w:rPr>
          <w:szCs w:val="28"/>
          <w:lang w:val="en-US" w:eastAsia="ru-RU"/>
        </w:rPr>
        <w:t>An</w:t>
      </w:r>
      <w:r w:rsidR="00900547">
        <w:rPr>
          <w:szCs w:val="28"/>
          <w:lang w:eastAsia="ru-RU"/>
        </w:rPr>
        <w:t xml:space="preserve"> </w:t>
      </w:r>
      <w:r w:rsidRPr="00900547">
        <w:rPr>
          <w:szCs w:val="28"/>
          <w:lang w:eastAsia="ru-RU"/>
        </w:rPr>
        <w:t>– безрисковая норма доходности на финансовом рынке;</w:t>
      </w:r>
    </w:p>
    <w:p w:rsidR="002F1945" w:rsidRPr="00900547" w:rsidRDefault="002F1945" w:rsidP="00900547">
      <w:pPr>
        <w:widowControl w:val="0"/>
        <w:ind w:firstLine="709"/>
        <w:jc w:val="both"/>
        <w:rPr>
          <w:szCs w:val="28"/>
          <w:lang w:eastAsia="ru-RU"/>
        </w:rPr>
      </w:pPr>
      <w:r w:rsidRPr="00900547">
        <w:rPr>
          <w:szCs w:val="28"/>
          <w:lang w:val="en-US" w:eastAsia="ru-RU"/>
        </w:rPr>
        <w:t>RPn</w:t>
      </w:r>
      <w:r w:rsidR="00900547">
        <w:rPr>
          <w:szCs w:val="28"/>
          <w:lang w:eastAsia="ru-RU"/>
        </w:rPr>
        <w:t xml:space="preserve"> </w:t>
      </w:r>
      <w:r w:rsidRPr="00900547">
        <w:rPr>
          <w:szCs w:val="28"/>
          <w:lang w:eastAsia="ru-RU"/>
        </w:rPr>
        <w:t>– уровень премии за риск</w:t>
      </w:r>
      <w:r w:rsidR="00900547">
        <w:rPr>
          <w:szCs w:val="28"/>
          <w:lang w:eastAsia="ru-RU"/>
        </w:rPr>
        <w:t xml:space="preserve"> </w:t>
      </w:r>
      <w:r w:rsidRPr="00900547">
        <w:rPr>
          <w:szCs w:val="28"/>
          <w:lang w:eastAsia="ru-RU"/>
        </w:rPr>
        <w:t>по конкретному финансовому (фондовому) инструменту.</w:t>
      </w:r>
    </w:p>
    <w:p w:rsidR="002F1945" w:rsidRPr="00900547" w:rsidRDefault="002F1945" w:rsidP="00900547">
      <w:pPr>
        <w:widowControl w:val="0"/>
        <w:ind w:firstLine="709"/>
        <w:jc w:val="both"/>
        <w:rPr>
          <w:szCs w:val="28"/>
          <w:lang w:eastAsia="ru-RU"/>
        </w:rPr>
      </w:pPr>
      <w:r w:rsidRPr="00900547">
        <w:rPr>
          <w:szCs w:val="28"/>
          <w:lang w:eastAsia="ru-RU"/>
        </w:rPr>
        <w:t>При определении уровня избыточной доходности (премии за риск) всего портфеля ценных бумаг на единицу его риска используется «коэффициент Шарпа», определяемый по формуле:</w:t>
      </w:r>
    </w:p>
    <w:p w:rsidR="001C79D1" w:rsidRDefault="001C79D1" w:rsidP="00900547">
      <w:pPr>
        <w:widowControl w:val="0"/>
        <w:ind w:firstLine="709"/>
        <w:jc w:val="both"/>
        <w:rPr>
          <w:szCs w:val="28"/>
          <w:lang w:eastAsia="ru-RU"/>
        </w:rPr>
      </w:pPr>
    </w:p>
    <w:p w:rsidR="002F1945" w:rsidRPr="002620EE" w:rsidRDefault="002F1945" w:rsidP="00900547">
      <w:pPr>
        <w:widowControl w:val="0"/>
        <w:ind w:firstLine="709"/>
        <w:jc w:val="both"/>
        <w:rPr>
          <w:szCs w:val="28"/>
          <w:lang w:val="en-US" w:eastAsia="ru-RU"/>
        </w:rPr>
      </w:pPr>
      <w:r w:rsidRPr="00900547">
        <w:rPr>
          <w:szCs w:val="28"/>
          <w:lang w:val="en-US" w:eastAsia="ru-RU"/>
        </w:rPr>
        <w:t>Sp</w:t>
      </w:r>
      <w:r w:rsidRPr="002620EE">
        <w:rPr>
          <w:szCs w:val="28"/>
          <w:lang w:val="en-US" w:eastAsia="ru-RU"/>
        </w:rPr>
        <w:t xml:space="preserve"> = </w:t>
      </w:r>
      <w:r w:rsidRPr="00900547">
        <w:rPr>
          <w:szCs w:val="28"/>
          <w:lang w:val="en-US" w:eastAsia="ru-RU"/>
        </w:rPr>
        <w:t>RDp</w:t>
      </w:r>
      <w:r w:rsidRPr="002620EE">
        <w:rPr>
          <w:szCs w:val="28"/>
          <w:lang w:val="en-US" w:eastAsia="ru-RU"/>
        </w:rPr>
        <w:t xml:space="preserve"> – </w:t>
      </w:r>
      <w:r w:rsidRPr="00900547">
        <w:rPr>
          <w:szCs w:val="28"/>
          <w:lang w:val="en-US" w:eastAsia="ru-RU"/>
        </w:rPr>
        <w:t>An</w:t>
      </w:r>
      <w:r w:rsidRPr="002620EE">
        <w:rPr>
          <w:szCs w:val="28"/>
          <w:lang w:val="en-US" w:eastAsia="ru-RU"/>
        </w:rPr>
        <w:t xml:space="preserve"> / </w:t>
      </w:r>
      <w:r w:rsidRPr="00900547">
        <w:rPr>
          <w:szCs w:val="28"/>
          <w:lang w:eastAsia="ru-RU"/>
        </w:rPr>
        <w:t>σ</w:t>
      </w:r>
      <w:r w:rsidRPr="002620EE">
        <w:rPr>
          <w:szCs w:val="28"/>
          <w:lang w:val="en-US" w:eastAsia="ru-RU"/>
        </w:rPr>
        <w:t xml:space="preserve"> (</w:t>
      </w:r>
      <w:r w:rsidRPr="00900547">
        <w:rPr>
          <w:szCs w:val="28"/>
          <w:lang w:val="en-US" w:eastAsia="ru-RU"/>
        </w:rPr>
        <w:t>RDp</w:t>
      </w:r>
      <w:r w:rsidRPr="002620EE">
        <w:rPr>
          <w:szCs w:val="28"/>
          <w:lang w:val="en-US" w:eastAsia="ru-RU"/>
        </w:rPr>
        <w:t xml:space="preserve"> – </w:t>
      </w:r>
      <w:r w:rsidRPr="00900547">
        <w:rPr>
          <w:szCs w:val="28"/>
          <w:lang w:val="en-US" w:eastAsia="ru-RU"/>
        </w:rPr>
        <w:t>An</w:t>
      </w:r>
      <w:r w:rsidRPr="002620EE">
        <w:rPr>
          <w:szCs w:val="28"/>
          <w:lang w:val="en-US" w:eastAsia="ru-RU"/>
        </w:rPr>
        <w:t>) ,</w:t>
      </w:r>
    </w:p>
    <w:p w:rsidR="001C79D1" w:rsidRPr="002620EE" w:rsidRDefault="001C79D1" w:rsidP="00900547">
      <w:pPr>
        <w:widowControl w:val="0"/>
        <w:ind w:firstLine="709"/>
        <w:jc w:val="both"/>
        <w:rPr>
          <w:szCs w:val="28"/>
          <w:lang w:val="en-US" w:eastAsia="ru-RU"/>
        </w:rPr>
      </w:pPr>
    </w:p>
    <w:p w:rsidR="002F1945" w:rsidRPr="00900547" w:rsidRDefault="002F1945" w:rsidP="00900547">
      <w:pPr>
        <w:widowControl w:val="0"/>
        <w:ind w:firstLine="709"/>
        <w:jc w:val="both"/>
        <w:rPr>
          <w:szCs w:val="28"/>
          <w:lang w:eastAsia="ru-RU"/>
        </w:rPr>
      </w:pPr>
      <w:r w:rsidRPr="00900547">
        <w:rPr>
          <w:szCs w:val="28"/>
          <w:lang w:eastAsia="ru-RU"/>
        </w:rPr>
        <w:t>где</w:t>
      </w:r>
      <w:r w:rsidR="00900547">
        <w:rPr>
          <w:szCs w:val="28"/>
          <w:lang w:eastAsia="ru-RU"/>
        </w:rPr>
        <w:t xml:space="preserve"> </w:t>
      </w:r>
      <w:r w:rsidRPr="00900547">
        <w:rPr>
          <w:szCs w:val="28"/>
          <w:lang w:val="en-US" w:eastAsia="ru-RU"/>
        </w:rPr>
        <w:t>Sp</w:t>
      </w:r>
      <w:r w:rsidR="00900547">
        <w:rPr>
          <w:szCs w:val="28"/>
          <w:lang w:eastAsia="ru-RU"/>
        </w:rPr>
        <w:t xml:space="preserve"> </w:t>
      </w:r>
      <w:r w:rsidRPr="00900547">
        <w:rPr>
          <w:szCs w:val="28"/>
          <w:lang w:eastAsia="ru-RU"/>
        </w:rPr>
        <w:t>– коэффициент Шарпа, измеряющий избыточную доходность портфеля на единицу риска, характеризуемую среднеквадратическим (стандартным) отклонением этой избыточной доходности;</w:t>
      </w:r>
    </w:p>
    <w:p w:rsidR="002F1945" w:rsidRPr="00900547" w:rsidRDefault="002F1945" w:rsidP="00900547">
      <w:pPr>
        <w:widowControl w:val="0"/>
        <w:ind w:firstLine="709"/>
        <w:jc w:val="both"/>
        <w:rPr>
          <w:szCs w:val="28"/>
          <w:lang w:eastAsia="ru-RU"/>
        </w:rPr>
      </w:pPr>
      <w:r w:rsidRPr="00900547">
        <w:rPr>
          <w:szCs w:val="28"/>
          <w:lang w:val="en-US" w:eastAsia="ru-RU"/>
        </w:rPr>
        <w:t>RDp</w:t>
      </w:r>
      <w:r w:rsidR="00900547">
        <w:rPr>
          <w:szCs w:val="28"/>
          <w:lang w:eastAsia="ru-RU"/>
        </w:rPr>
        <w:t xml:space="preserve"> </w:t>
      </w:r>
      <w:r w:rsidRPr="00900547">
        <w:rPr>
          <w:szCs w:val="28"/>
          <w:lang w:eastAsia="ru-RU"/>
        </w:rPr>
        <w:t>– общий уровень доходности портфеля;</w:t>
      </w:r>
    </w:p>
    <w:p w:rsidR="002F1945" w:rsidRPr="00900547" w:rsidRDefault="002F1945" w:rsidP="00900547">
      <w:pPr>
        <w:widowControl w:val="0"/>
        <w:ind w:firstLine="709"/>
        <w:jc w:val="both"/>
        <w:rPr>
          <w:szCs w:val="28"/>
          <w:lang w:eastAsia="ru-RU"/>
        </w:rPr>
      </w:pPr>
      <w:r w:rsidRPr="00900547">
        <w:rPr>
          <w:szCs w:val="28"/>
          <w:lang w:val="en-US" w:eastAsia="ru-RU"/>
        </w:rPr>
        <w:t>An</w:t>
      </w:r>
      <w:r w:rsidR="00900547">
        <w:rPr>
          <w:szCs w:val="28"/>
          <w:lang w:eastAsia="ru-RU"/>
        </w:rPr>
        <w:t xml:space="preserve"> </w:t>
      </w:r>
      <w:r w:rsidRPr="00900547">
        <w:rPr>
          <w:szCs w:val="28"/>
          <w:lang w:eastAsia="ru-RU"/>
        </w:rPr>
        <w:t>–</w:t>
      </w:r>
      <w:r w:rsidR="00900547">
        <w:rPr>
          <w:szCs w:val="28"/>
          <w:lang w:eastAsia="ru-RU"/>
        </w:rPr>
        <w:t xml:space="preserve"> </w:t>
      </w:r>
      <w:r w:rsidRPr="00900547">
        <w:rPr>
          <w:szCs w:val="28"/>
          <w:lang w:eastAsia="ru-RU"/>
        </w:rPr>
        <w:t>уровень доходности по безрисковому финансовому инструменту инвестирования;</w:t>
      </w:r>
    </w:p>
    <w:p w:rsidR="002F1945" w:rsidRPr="00900547" w:rsidRDefault="002F1945" w:rsidP="00900547">
      <w:pPr>
        <w:widowControl w:val="0"/>
        <w:ind w:firstLine="709"/>
        <w:jc w:val="both"/>
        <w:rPr>
          <w:szCs w:val="28"/>
          <w:lang w:eastAsia="ru-RU"/>
        </w:rPr>
      </w:pPr>
      <w:r w:rsidRPr="00900547">
        <w:rPr>
          <w:szCs w:val="28"/>
          <w:lang w:eastAsia="ru-RU"/>
        </w:rPr>
        <w:t>σ</w:t>
      </w:r>
      <w:r w:rsidR="00900547">
        <w:rPr>
          <w:szCs w:val="28"/>
          <w:lang w:eastAsia="ru-RU"/>
        </w:rPr>
        <w:t xml:space="preserve"> </w:t>
      </w:r>
      <w:r w:rsidRPr="00900547">
        <w:rPr>
          <w:szCs w:val="28"/>
          <w:lang w:eastAsia="ru-RU"/>
        </w:rPr>
        <w:t>–</w:t>
      </w:r>
      <w:r w:rsidR="00900547">
        <w:rPr>
          <w:szCs w:val="28"/>
          <w:lang w:eastAsia="ru-RU"/>
        </w:rPr>
        <w:t xml:space="preserve"> </w:t>
      </w:r>
      <w:r w:rsidRPr="00900547">
        <w:rPr>
          <w:szCs w:val="28"/>
          <w:lang w:eastAsia="ru-RU"/>
        </w:rPr>
        <w:t>среднеквадратическое отклонение избыточной доходности.</w:t>
      </w:r>
    </w:p>
    <w:p w:rsidR="002F1945" w:rsidRPr="00900547" w:rsidRDefault="002F1945" w:rsidP="00900547">
      <w:pPr>
        <w:widowControl w:val="0"/>
        <w:ind w:firstLine="709"/>
        <w:jc w:val="both"/>
        <w:rPr>
          <w:szCs w:val="28"/>
          <w:lang w:eastAsia="ru-RU"/>
        </w:rPr>
      </w:pPr>
      <w:r w:rsidRPr="00900547">
        <w:rPr>
          <w:szCs w:val="28"/>
          <w:lang w:eastAsia="ru-RU"/>
        </w:rPr>
        <w:t>Методический инструментарий оценки стоимости денежных средств с учетом фактора риска дает возможность осуществлять расчеты как будущей, так и настоящей их стоимости с обеспечением необходимого уровня премии за риск.</w:t>
      </w:r>
    </w:p>
    <w:p w:rsidR="002F1945" w:rsidRPr="00900547" w:rsidRDefault="002F1945" w:rsidP="00900547">
      <w:pPr>
        <w:widowControl w:val="0"/>
        <w:ind w:firstLine="709"/>
        <w:jc w:val="both"/>
        <w:rPr>
          <w:szCs w:val="28"/>
          <w:lang w:eastAsia="ru-RU"/>
        </w:rPr>
      </w:pPr>
      <w:r w:rsidRPr="00900547">
        <w:rPr>
          <w:szCs w:val="28"/>
          <w:lang w:eastAsia="ru-RU"/>
        </w:rPr>
        <w:t>1. При оценке будущей стоимости денежных средств с учетом фактора риска используется следующая формула:</w:t>
      </w:r>
    </w:p>
    <w:p w:rsidR="001C79D1" w:rsidRDefault="001C79D1" w:rsidP="00900547">
      <w:pPr>
        <w:widowControl w:val="0"/>
        <w:ind w:firstLine="709"/>
        <w:jc w:val="both"/>
        <w:rPr>
          <w:szCs w:val="28"/>
          <w:lang w:eastAsia="ru-RU"/>
        </w:rPr>
      </w:pPr>
    </w:p>
    <w:p w:rsidR="002F1945" w:rsidRPr="00900547" w:rsidRDefault="002F1945" w:rsidP="00900547">
      <w:pPr>
        <w:widowControl w:val="0"/>
        <w:ind w:firstLine="709"/>
        <w:jc w:val="both"/>
        <w:rPr>
          <w:szCs w:val="28"/>
          <w:lang w:eastAsia="ru-RU"/>
        </w:rPr>
      </w:pPr>
      <w:r w:rsidRPr="00900547">
        <w:rPr>
          <w:szCs w:val="28"/>
          <w:lang w:val="en-US" w:eastAsia="ru-RU"/>
        </w:rPr>
        <w:t>SR</w:t>
      </w:r>
      <w:r w:rsidRPr="00900547">
        <w:rPr>
          <w:szCs w:val="28"/>
          <w:lang w:eastAsia="ru-RU"/>
        </w:rPr>
        <w:t xml:space="preserve"> = </w:t>
      </w:r>
      <w:r w:rsidRPr="00900547">
        <w:rPr>
          <w:szCs w:val="28"/>
          <w:lang w:val="en-US" w:eastAsia="ru-RU"/>
        </w:rPr>
        <w:t>P</w:t>
      </w:r>
      <w:r w:rsidRPr="00900547">
        <w:rPr>
          <w:szCs w:val="28"/>
          <w:lang w:eastAsia="ru-RU"/>
        </w:rPr>
        <w:t xml:space="preserve"> × [(1+ </w:t>
      </w:r>
      <w:r w:rsidRPr="00900547">
        <w:rPr>
          <w:szCs w:val="28"/>
          <w:lang w:val="en-US" w:eastAsia="ru-RU"/>
        </w:rPr>
        <w:t>An</w:t>
      </w:r>
      <w:r w:rsidRPr="00900547">
        <w:rPr>
          <w:szCs w:val="28"/>
          <w:lang w:eastAsia="ru-RU"/>
        </w:rPr>
        <w:t xml:space="preserve">) × (1+ </w:t>
      </w:r>
      <w:r w:rsidRPr="00900547">
        <w:rPr>
          <w:szCs w:val="28"/>
          <w:lang w:val="en-US" w:eastAsia="ru-RU"/>
        </w:rPr>
        <w:t>RPn</w:t>
      </w:r>
      <w:r w:rsidRPr="00900547">
        <w:rPr>
          <w:szCs w:val="28"/>
          <w:lang w:eastAsia="ru-RU"/>
        </w:rPr>
        <w:t>)]ⁿ ,</w:t>
      </w:r>
    </w:p>
    <w:p w:rsidR="001C79D1" w:rsidRDefault="001C79D1" w:rsidP="00900547">
      <w:pPr>
        <w:widowControl w:val="0"/>
        <w:ind w:firstLine="709"/>
        <w:jc w:val="both"/>
        <w:rPr>
          <w:szCs w:val="28"/>
          <w:lang w:eastAsia="ru-RU"/>
        </w:rPr>
      </w:pPr>
    </w:p>
    <w:p w:rsidR="002F1945" w:rsidRPr="00900547" w:rsidRDefault="002F1945" w:rsidP="00900547">
      <w:pPr>
        <w:widowControl w:val="0"/>
        <w:ind w:firstLine="709"/>
        <w:jc w:val="both"/>
        <w:rPr>
          <w:szCs w:val="28"/>
          <w:lang w:eastAsia="ru-RU"/>
        </w:rPr>
      </w:pPr>
      <w:r w:rsidRPr="00900547">
        <w:rPr>
          <w:szCs w:val="28"/>
          <w:lang w:eastAsia="ru-RU"/>
        </w:rPr>
        <w:t xml:space="preserve">где </w:t>
      </w:r>
      <w:r w:rsidRPr="00900547">
        <w:rPr>
          <w:szCs w:val="28"/>
          <w:lang w:val="en-US" w:eastAsia="ru-RU"/>
        </w:rPr>
        <w:t>SR</w:t>
      </w:r>
      <w:r w:rsidR="00900547">
        <w:rPr>
          <w:szCs w:val="28"/>
          <w:lang w:eastAsia="ru-RU"/>
        </w:rPr>
        <w:t xml:space="preserve"> </w:t>
      </w:r>
      <w:r w:rsidRPr="00900547">
        <w:rPr>
          <w:szCs w:val="28"/>
          <w:lang w:eastAsia="ru-RU"/>
        </w:rPr>
        <w:t>– будущая стоимость вклада (денежных средств), учитывающая фактор риска;</w:t>
      </w:r>
    </w:p>
    <w:p w:rsidR="002F1945" w:rsidRPr="00900547" w:rsidRDefault="002F1945" w:rsidP="00900547">
      <w:pPr>
        <w:widowControl w:val="0"/>
        <w:ind w:firstLine="709"/>
        <w:jc w:val="both"/>
        <w:rPr>
          <w:szCs w:val="28"/>
          <w:lang w:eastAsia="ru-RU"/>
        </w:rPr>
      </w:pPr>
      <w:r w:rsidRPr="00900547">
        <w:rPr>
          <w:szCs w:val="28"/>
          <w:lang w:val="en-US" w:eastAsia="ru-RU"/>
        </w:rPr>
        <w:t>P</w:t>
      </w:r>
      <w:r w:rsidRPr="00900547">
        <w:rPr>
          <w:szCs w:val="28"/>
          <w:lang w:eastAsia="ru-RU"/>
        </w:rPr>
        <w:t xml:space="preserve"> – первоначальная сумма вклада;</w:t>
      </w:r>
    </w:p>
    <w:p w:rsidR="002F1945" w:rsidRPr="00900547" w:rsidRDefault="002F1945" w:rsidP="00900547">
      <w:pPr>
        <w:widowControl w:val="0"/>
        <w:ind w:firstLine="709"/>
        <w:jc w:val="both"/>
        <w:rPr>
          <w:szCs w:val="28"/>
          <w:lang w:eastAsia="ru-RU"/>
        </w:rPr>
      </w:pPr>
      <w:r w:rsidRPr="00900547">
        <w:rPr>
          <w:szCs w:val="28"/>
          <w:lang w:val="en-US" w:eastAsia="ru-RU"/>
        </w:rPr>
        <w:t>An</w:t>
      </w:r>
      <w:r w:rsidR="00900547">
        <w:rPr>
          <w:szCs w:val="28"/>
          <w:lang w:eastAsia="ru-RU"/>
        </w:rPr>
        <w:t xml:space="preserve"> </w:t>
      </w:r>
      <w:r w:rsidRPr="00900547">
        <w:rPr>
          <w:szCs w:val="28"/>
          <w:lang w:eastAsia="ru-RU"/>
        </w:rPr>
        <w:t>– безрисковая норма доходности на финансовом рынке выраженная десятичной дробью;</w:t>
      </w:r>
    </w:p>
    <w:p w:rsidR="002F1945" w:rsidRPr="00900547" w:rsidRDefault="002F1945" w:rsidP="00900547">
      <w:pPr>
        <w:widowControl w:val="0"/>
        <w:ind w:firstLine="709"/>
        <w:jc w:val="both"/>
        <w:rPr>
          <w:szCs w:val="28"/>
          <w:lang w:eastAsia="ru-RU"/>
        </w:rPr>
      </w:pPr>
      <w:r w:rsidRPr="00900547">
        <w:rPr>
          <w:szCs w:val="28"/>
          <w:lang w:val="en-US" w:eastAsia="ru-RU"/>
        </w:rPr>
        <w:t>RPn</w:t>
      </w:r>
      <w:r w:rsidRPr="00900547">
        <w:rPr>
          <w:szCs w:val="28"/>
          <w:lang w:eastAsia="ru-RU"/>
        </w:rPr>
        <w:t xml:space="preserve"> – уровень премии за риск по конкретному финансовому инструменту (финансовой операции), выраженный десятичной дробью;</w:t>
      </w:r>
    </w:p>
    <w:p w:rsidR="002F1945" w:rsidRPr="00900547" w:rsidRDefault="002F1945" w:rsidP="00900547">
      <w:pPr>
        <w:widowControl w:val="0"/>
        <w:ind w:firstLine="709"/>
        <w:jc w:val="both"/>
        <w:rPr>
          <w:szCs w:val="28"/>
          <w:lang w:eastAsia="ru-RU"/>
        </w:rPr>
      </w:pPr>
      <w:r w:rsidRPr="00900547">
        <w:rPr>
          <w:szCs w:val="28"/>
          <w:lang w:val="en-US" w:eastAsia="ru-RU"/>
        </w:rPr>
        <w:t>n</w:t>
      </w:r>
      <w:r w:rsidRPr="00900547">
        <w:rPr>
          <w:szCs w:val="28"/>
          <w:lang w:eastAsia="ru-RU"/>
        </w:rPr>
        <w:t xml:space="preserve"> – количество интервалов, по которым осуществляется каждый конкретный</w:t>
      </w:r>
      <w:r w:rsidR="00900547">
        <w:rPr>
          <w:szCs w:val="28"/>
          <w:lang w:eastAsia="ru-RU"/>
        </w:rPr>
        <w:t xml:space="preserve"> </w:t>
      </w:r>
      <w:r w:rsidRPr="00900547">
        <w:rPr>
          <w:szCs w:val="28"/>
          <w:lang w:eastAsia="ru-RU"/>
        </w:rPr>
        <w:t>платеж, в общем обусловленном периоде времени.</w:t>
      </w:r>
    </w:p>
    <w:p w:rsidR="002F1945" w:rsidRPr="00900547" w:rsidRDefault="002F1945" w:rsidP="00900547">
      <w:pPr>
        <w:widowControl w:val="0"/>
        <w:ind w:firstLine="709"/>
        <w:jc w:val="both"/>
        <w:rPr>
          <w:szCs w:val="28"/>
          <w:lang w:eastAsia="ru-RU"/>
        </w:rPr>
      </w:pPr>
      <w:r w:rsidRPr="00900547">
        <w:rPr>
          <w:szCs w:val="28"/>
          <w:lang w:eastAsia="ru-RU"/>
        </w:rPr>
        <w:t>2. При оценке настоящей стоимости денежных средств с учетом фактора риска используется формула:</w:t>
      </w:r>
    </w:p>
    <w:p w:rsidR="001C79D1" w:rsidRDefault="001C79D1" w:rsidP="00900547">
      <w:pPr>
        <w:widowControl w:val="0"/>
        <w:ind w:firstLine="709"/>
        <w:jc w:val="both"/>
        <w:rPr>
          <w:szCs w:val="28"/>
          <w:lang w:eastAsia="ru-RU"/>
        </w:rPr>
      </w:pPr>
    </w:p>
    <w:p w:rsidR="002F1945" w:rsidRPr="00900547" w:rsidRDefault="002F1945" w:rsidP="00900547">
      <w:pPr>
        <w:widowControl w:val="0"/>
        <w:ind w:firstLine="709"/>
        <w:jc w:val="both"/>
        <w:rPr>
          <w:szCs w:val="28"/>
          <w:lang w:val="de-AT" w:eastAsia="ru-RU"/>
        </w:rPr>
      </w:pPr>
      <w:r w:rsidRPr="00900547">
        <w:rPr>
          <w:szCs w:val="28"/>
          <w:lang w:val="de-AT" w:eastAsia="ru-RU"/>
        </w:rPr>
        <w:t>PR = SR / [(1+ An) × (1+ RPn)]ⁿ ,</w:t>
      </w:r>
    </w:p>
    <w:p w:rsidR="001C79D1" w:rsidRPr="002620EE" w:rsidRDefault="001C79D1" w:rsidP="00900547">
      <w:pPr>
        <w:widowControl w:val="0"/>
        <w:ind w:firstLine="709"/>
        <w:jc w:val="both"/>
        <w:rPr>
          <w:szCs w:val="28"/>
          <w:lang w:val="en-US" w:eastAsia="ru-RU"/>
        </w:rPr>
      </w:pPr>
    </w:p>
    <w:p w:rsidR="002F1945" w:rsidRPr="00900547" w:rsidRDefault="002F1945" w:rsidP="00900547">
      <w:pPr>
        <w:widowControl w:val="0"/>
        <w:ind w:firstLine="709"/>
        <w:jc w:val="both"/>
        <w:rPr>
          <w:szCs w:val="28"/>
          <w:lang w:eastAsia="ru-RU"/>
        </w:rPr>
      </w:pPr>
      <w:r w:rsidRPr="00900547">
        <w:rPr>
          <w:szCs w:val="28"/>
          <w:lang w:eastAsia="ru-RU"/>
        </w:rPr>
        <w:t xml:space="preserve">где </w:t>
      </w:r>
      <w:r w:rsidRPr="00900547">
        <w:rPr>
          <w:szCs w:val="28"/>
          <w:lang w:val="en-US" w:eastAsia="ru-RU"/>
        </w:rPr>
        <w:t>PR</w:t>
      </w:r>
      <w:r w:rsidR="00900547">
        <w:rPr>
          <w:szCs w:val="28"/>
          <w:lang w:eastAsia="ru-RU"/>
        </w:rPr>
        <w:t xml:space="preserve"> </w:t>
      </w:r>
      <w:r w:rsidRPr="00900547">
        <w:rPr>
          <w:szCs w:val="28"/>
          <w:lang w:eastAsia="ru-RU"/>
        </w:rPr>
        <w:t>– настоящая стоимость вклада (денежных средств), учитывающая фактор риска;</w:t>
      </w:r>
    </w:p>
    <w:p w:rsidR="002F1945" w:rsidRPr="00900547" w:rsidRDefault="002F1945" w:rsidP="00900547">
      <w:pPr>
        <w:widowControl w:val="0"/>
        <w:ind w:firstLine="709"/>
        <w:jc w:val="both"/>
        <w:rPr>
          <w:szCs w:val="28"/>
          <w:lang w:eastAsia="ru-RU"/>
        </w:rPr>
      </w:pPr>
      <w:r w:rsidRPr="00900547">
        <w:rPr>
          <w:szCs w:val="28"/>
          <w:lang w:val="en-US" w:eastAsia="ru-RU"/>
        </w:rPr>
        <w:t>SR</w:t>
      </w:r>
      <w:r w:rsidRPr="00900547">
        <w:rPr>
          <w:szCs w:val="28"/>
          <w:lang w:eastAsia="ru-RU"/>
        </w:rPr>
        <w:t xml:space="preserve"> – ожидаемая будущая стоимость вклада (денежных средств);</w:t>
      </w:r>
    </w:p>
    <w:p w:rsidR="002F1945" w:rsidRPr="00900547" w:rsidRDefault="002F1945" w:rsidP="00900547">
      <w:pPr>
        <w:widowControl w:val="0"/>
        <w:ind w:firstLine="709"/>
        <w:jc w:val="both"/>
        <w:rPr>
          <w:szCs w:val="28"/>
          <w:lang w:eastAsia="ru-RU"/>
        </w:rPr>
      </w:pPr>
      <w:r w:rsidRPr="00900547">
        <w:rPr>
          <w:szCs w:val="28"/>
          <w:lang w:val="en-US" w:eastAsia="ru-RU"/>
        </w:rPr>
        <w:t>An</w:t>
      </w:r>
      <w:r w:rsidR="00900547">
        <w:rPr>
          <w:szCs w:val="28"/>
          <w:lang w:eastAsia="ru-RU"/>
        </w:rPr>
        <w:t xml:space="preserve"> </w:t>
      </w:r>
      <w:r w:rsidRPr="00900547">
        <w:rPr>
          <w:szCs w:val="28"/>
          <w:lang w:eastAsia="ru-RU"/>
        </w:rPr>
        <w:t>– безрисковая норма доходности на финансовом рынке выраженная десятичной дробью;</w:t>
      </w:r>
    </w:p>
    <w:p w:rsidR="002F1945" w:rsidRPr="00900547" w:rsidRDefault="002F1945" w:rsidP="00900547">
      <w:pPr>
        <w:widowControl w:val="0"/>
        <w:ind w:firstLine="709"/>
        <w:jc w:val="both"/>
        <w:rPr>
          <w:szCs w:val="28"/>
          <w:lang w:eastAsia="ru-RU"/>
        </w:rPr>
      </w:pPr>
      <w:r w:rsidRPr="00900547">
        <w:rPr>
          <w:szCs w:val="28"/>
          <w:lang w:val="en-US" w:eastAsia="ru-RU"/>
        </w:rPr>
        <w:t>RPn</w:t>
      </w:r>
      <w:r w:rsidRPr="00900547">
        <w:rPr>
          <w:szCs w:val="28"/>
          <w:lang w:eastAsia="ru-RU"/>
        </w:rPr>
        <w:t xml:space="preserve"> – уровень премии за риск по конкретному финансовому инструменту (финансовой операции), выраженный десятичной дробью;</w:t>
      </w:r>
    </w:p>
    <w:p w:rsidR="002F1945" w:rsidRPr="00900547" w:rsidRDefault="002F1945" w:rsidP="00900547">
      <w:pPr>
        <w:widowControl w:val="0"/>
        <w:ind w:firstLine="709"/>
        <w:jc w:val="both"/>
        <w:rPr>
          <w:szCs w:val="28"/>
          <w:lang w:eastAsia="ru-RU"/>
        </w:rPr>
      </w:pPr>
      <w:r w:rsidRPr="00900547">
        <w:rPr>
          <w:szCs w:val="28"/>
          <w:lang w:val="en-US" w:eastAsia="ru-RU"/>
        </w:rPr>
        <w:t>n</w:t>
      </w:r>
      <w:r w:rsidRPr="00900547">
        <w:rPr>
          <w:szCs w:val="28"/>
          <w:lang w:eastAsia="ru-RU"/>
        </w:rPr>
        <w:t xml:space="preserve"> – количество интервалов, по которым осуществляется каждый конкретный</w:t>
      </w:r>
      <w:r w:rsidR="00900547">
        <w:rPr>
          <w:szCs w:val="28"/>
          <w:lang w:eastAsia="ru-RU"/>
        </w:rPr>
        <w:t xml:space="preserve"> </w:t>
      </w:r>
      <w:r w:rsidRPr="00900547">
        <w:rPr>
          <w:szCs w:val="28"/>
          <w:lang w:eastAsia="ru-RU"/>
        </w:rPr>
        <w:t>платеж, в общем обусловленном периоде времени.</w:t>
      </w:r>
    </w:p>
    <w:p w:rsidR="002F1945" w:rsidRPr="00900547" w:rsidRDefault="002F1945" w:rsidP="00900547">
      <w:pPr>
        <w:widowControl w:val="0"/>
        <w:ind w:firstLine="709"/>
        <w:jc w:val="both"/>
        <w:rPr>
          <w:szCs w:val="28"/>
          <w:lang w:eastAsia="ru-RU"/>
        </w:rPr>
      </w:pPr>
      <w:r w:rsidRPr="00900547">
        <w:rPr>
          <w:szCs w:val="28"/>
          <w:lang w:eastAsia="ru-RU"/>
        </w:rPr>
        <w:t>Таким образом, методический инструментарий учета фактора риска в управлении финансовой деятельностью предприятия является довольно обширным и позволяет решать многообразные задачи в этой сфере управления</w:t>
      </w:r>
      <w:r w:rsidRPr="00900547">
        <w:rPr>
          <w:szCs w:val="28"/>
          <w:vertAlign w:val="superscript"/>
          <w:lang w:eastAsia="ru-RU"/>
        </w:rPr>
        <w:footnoteReference w:id="33"/>
      </w:r>
      <w:r w:rsidRPr="00900547">
        <w:rPr>
          <w:szCs w:val="28"/>
          <w:lang w:eastAsia="ru-RU"/>
        </w:rPr>
        <w:t>.</w:t>
      </w:r>
    </w:p>
    <w:p w:rsidR="002F1945" w:rsidRPr="00900547" w:rsidRDefault="002F1945" w:rsidP="00900547">
      <w:pPr>
        <w:widowControl w:val="0"/>
        <w:ind w:firstLine="709"/>
        <w:jc w:val="both"/>
        <w:rPr>
          <w:szCs w:val="28"/>
          <w:lang w:eastAsia="ru-RU"/>
        </w:rPr>
      </w:pPr>
      <w:r w:rsidRPr="00900547">
        <w:rPr>
          <w:szCs w:val="28"/>
          <w:lang w:eastAsia="ru-RU"/>
        </w:rPr>
        <w:t>В качестве оценки риска, закладываемый в проект, используется ставка дисконтирования, которая может определяться различными способами. Один из самых распространенных – методика САМР. Уравнение САМР для расчета требуемой нормы доходности:</w:t>
      </w:r>
    </w:p>
    <w:p w:rsidR="001C79D1" w:rsidRDefault="001C79D1" w:rsidP="00900547">
      <w:pPr>
        <w:widowControl w:val="0"/>
        <w:ind w:firstLine="709"/>
        <w:jc w:val="both"/>
        <w:rPr>
          <w:szCs w:val="28"/>
          <w:lang w:eastAsia="ru-RU"/>
        </w:rPr>
      </w:pPr>
    </w:p>
    <w:p w:rsidR="002F1945" w:rsidRPr="00900547" w:rsidRDefault="002F1945" w:rsidP="00900547">
      <w:pPr>
        <w:widowControl w:val="0"/>
        <w:ind w:firstLine="709"/>
        <w:jc w:val="both"/>
        <w:rPr>
          <w:szCs w:val="28"/>
          <w:lang w:eastAsia="ru-RU"/>
        </w:rPr>
      </w:pPr>
      <w:r w:rsidRPr="00900547">
        <w:rPr>
          <w:szCs w:val="28"/>
          <w:lang w:val="en-US" w:eastAsia="ru-RU"/>
        </w:rPr>
        <w:t>R</w:t>
      </w:r>
      <w:r w:rsidRPr="00900547">
        <w:rPr>
          <w:szCs w:val="28"/>
          <w:lang w:eastAsia="ru-RU"/>
        </w:rPr>
        <w:t xml:space="preserve">ф = </w:t>
      </w:r>
      <w:r w:rsidRPr="00900547">
        <w:rPr>
          <w:szCs w:val="28"/>
          <w:lang w:val="en-US" w:eastAsia="ru-RU"/>
        </w:rPr>
        <w:t>R</w:t>
      </w:r>
      <w:r w:rsidRPr="00900547">
        <w:rPr>
          <w:szCs w:val="28"/>
          <w:lang w:eastAsia="ru-RU"/>
        </w:rPr>
        <w:t>бр + β(</w:t>
      </w:r>
      <w:r w:rsidRPr="00900547">
        <w:rPr>
          <w:szCs w:val="28"/>
          <w:lang w:val="en-US" w:eastAsia="ru-RU"/>
        </w:rPr>
        <w:t>R</w:t>
      </w:r>
      <w:r w:rsidRPr="00900547">
        <w:rPr>
          <w:szCs w:val="28"/>
          <w:lang w:eastAsia="ru-RU"/>
        </w:rPr>
        <w:t xml:space="preserve">рын – </w:t>
      </w:r>
      <w:r w:rsidRPr="00900547">
        <w:rPr>
          <w:szCs w:val="28"/>
          <w:lang w:val="en-US" w:eastAsia="ru-RU"/>
        </w:rPr>
        <w:t>R</w:t>
      </w:r>
      <w:r w:rsidRPr="00900547">
        <w:rPr>
          <w:szCs w:val="28"/>
          <w:lang w:eastAsia="ru-RU"/>
        </w:rPr>
        <w:t>бр),</w:t>
      </w:r>
      <w:r w:rsidR="001C79D1">
        <w:rPr>
          <w:szCs w:val="28"/>
          <w:lang w:eastAsia="ru-RU"/>
        </w:rPr>
        <w:tab/>
      </w:r>
      <w:r w:rsidR="001C79D1">
        <w:rPr>
          <w:szCs w:val="28"/>
          <w:lang w:eastAsia="ru-RU"/>
        </w:rPr>
        <w:tab/>
      </w:r>
      <w:r w:rsidR="001C79D1">
        <w:rPr>
          <w:szCs w:val="28"/>
          <w:lang w:eastAsia="ru-RU"/>
        </w:rPr>
        <w:tab/>
      </w:r>
      <w:r w:rsidR="001C79D1">
        <w:rPr>
          <w:szCs w:val="28"/>
          <w:lang w:eastAsia="ru-RU"/>
        </w:rPr>
        <w:tab/>
      </w:r>
      <w:r w:rsidR="001C79D1">
        <w:rPr>
          <w:szCs w:val="28"/>
          <w:lang w:eastAsia="ru-RU"/>
        </w:rPr>
        <w:tab/>
      </w:r>
      <w:r w:rsidR="001C79D1">
        <w:rPr>
          <w:szCs w:val="28"/>
          <w:lang w:eastAsia="ru-RU"/>
        </w:rPr>
        <w:tab/>
      </w:r>
      <w:r w:rsidR="001C79D1">
        <w:rPr>
          <w:szCs w:val="28"/>
          <w:lang w:eastAsia="ru-RU"/>
        </w:rPr>
        <w:tab/>
      </w:r>
      <w:r w:rsidR="00900547">
        <w:rPr>
          <w:szCs w:val="28"/>
          <w:lang w:eastAsia="ru-RU"/>
        </w:rPr>
        <w:t xml:space="preserve"> </w:t>
      </w:r>
      <w:r w:rsidRPr="00900547">
        <w:rPr>
          <w:szCs w:val="28"/>
          <w:lang w:eastAsia="ru-RU"/>
        </w:rPr>
        <w:t>(3.</w:t>
      </w:r>
      <w:r w:rsidR="007857C3" w:rsidRPr="00900547">
        <w:rPr>
          <w:szCs w:val="28"/>
          <w:lang w:eastAsia="ru-RU"/>
        </w:rPr>
        <w:t>9</w:t>
      </w:r>
      <w:r w:rsidRPr="00900547">
        <w:rPr>
          <w:szCs w:val="28"/>
          <w:lang w:eastAsia="ru-RU"/>
        </w:rPr>
        <w:t>)</w:t>
      </w:r>
    </w:p>
    <w:p w:rsidR="001C79D1" w:rsidRDefault="001C79D1" w:rsidP="00900547">
      <w:pPr>
        <w:widowControl w:val="0"/>
        <w:ind w:firstLine="709"/>
        <w:jc w:val="both"/>
        <w:rPr>
          <w:szCs w:val="28"/>
          <w:lang w:eastAsia="ru-RU"/>
        </w:rPr>
      </w:pPr>
    </w:p>
    <w:p w:rsidR="002F1945" w:rsidRPr="00900547" w:rsidRDefault="002F1945" w:rsidP="00900547">
      <w:pPr>
        <w:widowControl w:val="0"/>
        <w:ind w:firstLine="709"/>
        <w:jc w:val="both"/>
        <w:rPr>
          <w:szCs w:val="28"/>
          <w:lang w:eastAsia="ru-RU"/>
        </w:rPr>
      </w:pPr>
      <w:r w:rsidRPr="00900547">
        <w:rPr>
          <w:szCs w:val="28"/>
          <w:lang w:eastAsia="ru-RU"/>
        </w:rPr>
        <w:t xml:space="preserve">где </w:t>
      </w:r>
      <w:r w:rsidRPr="00900547">
        <w:rPr>
          <w:szCs w:val="28"/>
          <w:lang w:val="en-US" w:eastAsia="ru-RU"/>
        </w:rPr>
        <w:t>R</w:t>
      </w:r>
      <w:r w:rsidRPr="00900547">
        <w:rPr>
          <w:szCs w:val="28"/>
          <w:lang w:eastAsia="ru-RU"/>
        </w:rPr>
        <w:t xml:space="preserve">ф — требуемая норма годовой доходности на собственный капитал; </w:t>
      </w:r>
      <w:r w:rsidRPr="00900547">
        <w:rPr>
          <w:szCs w:val="28"/>
          <w:lang w:val="en-US" w:eastAsia="ru-RU"/>
        </w:rPr>
        <w:t>R</w:t>
      </w:r>
      <w:r w:rsidRPr="00900547">
        <w:rPr>
          <w:szCs w:val="28"/>
          <w:lang w:eastAsia="ru-RU"/>
        </w:rPr>
        <w:t xml:space="preserve">бр — очищенная от риска норма дохода; </w:t>
      </w:r>
      <w:r w:rsidRPr="00900547">
        <w:rPr>
          <w:szCs w:val="28"/>
          <w:lang w:val="en-US" w:eastAsia="ru-RU"/>
        </w:rPr>
        <w:t>R</w:t>
      </w:r>
      <w:r w:rsidRPr="00900547">
        <w:rPr>
          <w:szCs w:val="28"/>
          <w:lang w:eastAsia="ru-RU"/>
        </w:rPr>
        <w:t>рын</w:t>
      </w:r>
      <w:r w:rsidR="00900547">
        <w:rPr>
          <w:szCs w:val="28"/>
          <w:lang w:eastAsia="ru-RU"/>
        </w:rPr>
        <w:t xml:space="preserve"> </w:t>
      </w:r>
      <w:r w:rsidRPr="00900547">
        <w:rPr>
          <w:szCs w:val="28"/>
          <w:lang w:eastAsia="ru-RU"/>
        </w:rPr>
        <w:t xml:space="preserve">— норма дохода по общему рыночному профилю вложений; </w:t>
      </w:r>
      <w:r w:rsidRPr="00900547">
        <w:rPr>
          <w:szCs w:val="28"/>
          <w:lang w:eastAsia="ru-RU"/>
        </w:rPr>
        <w:fldChar w:fldCharType="begin"/>
      </w:r>
      <w:r w:rsidRPr="00900547">
        <w:rPr>
          <w:szCs w:val="28"/>
          <w:lang w:eastAsia="ru-RU"/>
        </w:rPr>
        <w:instrText xml:space="preserve"> QUOTE </w:instrText>
      </w:r>
      <w:r w:rsidRPr="00900547">
        <w:rPr>
          <w:szCs w:val="28"/>
          <w:lang w:eastAsia="ru-RU"/>
        </w:rPr>
        <w:fldChar w:fldCharType="begin"/>
      </w:r>
      <w:r w:rsidRPr="00900547">
        <w:rPr>
          <w:szCs w:val="28"/>
          <w:lang w:eastAsia="ru-RU"/>
        </w:rPr>
        <w:instrText xml:space="preserve"> QUOTE </w:instrText>
      </w:r>
      <w:r w:rsidR="00493A28">
        <w:rPr>
          <w:szCs w:val="28"/>
        </w:rPr>
        <w:pict>
          <v:shape id="_x0000_i1043" type="#_x0000_t75" style="width:7.5pt;height:21pt">
            <v:imagedata r:id="rId40" o:title="" chromakey="white"/>
          </v:shape>
        </w:pict>
      </w:r>
      <w:r w:rsidRPr="00900547">
        <w:rPr>
          <w:szCs w:val="28"/>
          <w:lang w:eastAsia="ru-RU"/>
        </w:rPr>
        <w:instrText xml:space="preserve"> </w:instrText>
      </w:r>
      <w:r w:rsidRPr="00900547">
        <w:rPr>
          <w:szCs w:val="28"/>
          <w:lang w:eastAsia="ru-RU"/>
        </w:rPr>
        <w:fldChar w:fldCharType="separate"/>
      </w:r>
      <w:r w:rsidR="00493A28">
        <w:rPr>
          <w:szCs w:val="28"/>
        </w:rPr>
        <w:pict>
          <v:shape id="_x0000_i1044" type="#_x0000_t75" style="width:7.5pt;height:21pt">
            <v:imagedata r:id="rId40" o:title="" chromakey="white"/>
          </v:shape>
        </w:pict>
      </w:r>
      <w:r w:rsidRPr="00900547">
        <w:rPr>
          <w:szCs w:val="28"/>
          <w:lang w:eastAsia="ru-RU"/>
        </w:rPr>
        <w:fldChar w:fldCharType="end"/>
      </w:r>
      <w:r w:rsidRPr="00900547">
        <w:rPr>
          <w:szCs w:val="28"/>
          <w:lang w:eastAsia="ru-RU"/>
        </w:rPr>
        <w:instrText xml:space="preserve"> </w:instrText>
      </w:r>
      <w:r w:rsidRPr="00900547">
        <w:rPr>
          <w:szCs w:val="28"/>
          <w:lang w:eastAsia="ru-RU"/>
        </w:rPr>
        <w:fldChar w:fldCharType="separate"/>
      </w:r>
      <w:r w:rsidRPr="00900547">
        <w:rPr>
          <w:szCs w:val="28"/>
          <w:lang w:eastAsia="ru-RU"/>
        </w:rPr>
        <w:t xml:space="preserve"> β </w:t>
      </w:r>
      <w:r w:rsidRPr="00900547">
        <w:rPr>
          <w:szCs w:val="28"/>
          <w:lang w:eastAsia="ru-RU"/>
        </w:rPr>
        <w:fldChar w:fldCharType="end"/>
      </w:r>
      <w:r w:rsidRPr="00900547">
        <w:rPr>
          <w:szCs w:val="28"/>
          <w:lang w:eastAsia="ru-RU"/>
        </w:rPr>
        <w:t xml:space="preserve"> — показатель систематического риска, коэффициент "</w:t>
      </w:r>
      <w:r w:rsidRPr="00900547">
        <w:rPr>
          <w:szCs w:val="28"/>
          <w:lang w:eastAsia="ru-RU"/>
        </w:rPr>
        <w:fldChar w:fldCharType="begin"/>
      </w:r>
      <w:r w:rsidRPr="00900547">
        <w:rPr>
          <w:szCs w:val="28"/>
          <w:lang w:eastAsia="ru-RU"/>
        </w:rPr>
        <w:instrText xml:space="preserve"> QUOTE </w:instrText>
      </w:r>
      <w:r w:rsidRPr="00900547">
        <w:rPr>
          <w:szCs w:val="28"/>
          <w:lang w:eastAsia="ru-RU"/>
        </w:rPr>
        <w:fldChar w:fldCharType="begin"/>
      </w:r>
      <w:r w:rsidRPr="00900547">
        <w:rPr>
          <w:szCs w:val="28"/>
          <w:lang w:eastAsia="ru-RU"/>
        </w:rPr>
        <w:instrText xml:space="preserve"> QUOTE </w:instrText>
      </w:r>
      <w:r w:rsidR="00493A28">
        <w:rPr>
          <w:szCs w:val="28"/>
        </w:rPr>
        <w:pict>
          <v:shape id="_x0000_i1045" type="#_x0000_t75" style="width:7.5pt;height:21pt">
            <v:imagedata r:id="rId40" o:title="" chromakey="white"/>
          </v:shape>
        </w:pict>
      </w:r>
      <w:r w:rsidRPr="00900547">
        <w:rPr>
          <w:szCs w:val="28"/>
          <w:lang w:eastAsia="ru-RU"/>
        </w:rPr>
        <w:instrText xml:space="preserve"> </w:instrText>
      </w:r>
      <w:r w:rsidRPr="00900547">
        <w:rPr>
          <w:szCs w:val="28"/>
          <w:lang w:eastAsia="ru-RU"/>
        </w:rPr>
        <w:fldChar w:fldCharType="separate"/>
      </w:r>
      <w:r w:rsidR="00493A28">
        <w:rPr>
          <w:szCs w:val="28"/>
        </w:rPr>
        <w:pict>
          <v:shape id="_x0000_i1046" type="#_x0000_t75" style="width:7.5pt;height:21pt">
            <v:imagedata r:id="rId40" o:title="" chromakey="white"/>
          </v:shape>
        </w:pict>
      </w:r>
      <w:r w:rsidRPr="00900547">
        <w:rPr>
          <w:szCs w:val="28"/>
          <w:lang w:eastAsia="ru-RU"/>
        </w:rPr>
        <w:fldChar w:fldCharType="end"/>
      </w:r>
      <w:r w:rsidRPr="00900547">
        <w:rPr>
          <w:szCs w:val="28"/>
          <w:lang w:eastAsia="ru-RU"/>
        </w:rPr>
        <w:instrText xml:space="preserve"> </w:instrText>
      </w:r>
      <w:r w:rsidRPr="00900547">
        <w:rPr>
          <w:szCs w:val="28"/>
          <w:lang w:eastAsia="ru-RU"/>
        </w:rPr>
        <w:fldChar w:fldCharType="separate"/>
      </w:r>
      <w:r w:rsidRPr="00900547">
        <w:rPr>
          <w:szCs w:val="28"/>
          <w:lang w:eastAsia="ru-RU"/>
        </w:rPr>
        <w:t xml:space="preserve"> β </w:t>
      </w:r>
      <w:r w:rsidRPr="00900547">
        <w:rPr>
          <w:szCs w:val="28"/>
          <w:lang w:eastAsia="ru-RU"/>
        </w:rPr>
        <w:fldChar w:fldCharType="end"/>
      </w:r>
      <w:r w:rsidRPr="00900547">
        <w:rPr>
          <w:szCs w:val="28"/>
          <w:lang w:eastAsia="ru-RU"/>
        </w:rPr>
        <w:t>" (рассчитанный в табл. 3.</w:t>
      </w:r>
      <w:r w:rsidR="007857C3" w:rsidRPr="00900547">
        <w:rPr>
          <w:szCs w:val="28"/>
          <w:lang w:eastAsia="ru-RU"/>
        </w:rPr>
        <w:t>1</w:t>
      </w:r>
      <w:r w:rsidRPr="00900547">
        <w:rPr>
          <w:szCs w:val="28"/>
          <w:lang w:eastAsia="ru-RU"/>
        </w:rPr>
        <w:t xml:space="preserve">9). </w:t>
      </w:r>
    </w:p>
    <w:p w:rsidR="001C79D1" w:rsidRDefault="001C79D1" w:rsidP="00900547">
      <w:pPr>
        <w:widowControl w:val="0"/>
        <w:ind w:firstLine="709"/>
        <w:jc w:val="both"/>
        <w:rPr>
          <w:szCs w:val="28"/>
          <w:lang w:eastAsia="ru-RU"/>
        </w:rPr>
      </w:pPr>
    </w:p>
    <w:p w:rsidR="002F1945" w:rsidRPr="00900547" w:rsidRDefault="002F1945" w:rsidP="00900547">
      <w:pPr>
        <w:widowControl w:val="0"/>
        <w:ind w:firstLine="709"/>
        <w:jc w:val="both"/>
        <w:rPr>
          <w:szCs w:val="28"/>
          <w:lang w:eastAsia="ru-RU"/>
        </w:rPr>
      </w:pPr>
      <w:r w:rsidRPr="00900547">
        <w:rPr>
          <w:szCs w:val="28"/>
          <w:lang w:eastAsia="ru-RU"/>
        </w:rPr>
        <w:t>Таблица 3.</w:t>
      </w:r>
      <w:r w:rsidR="007857C3" w:rsidRPr="00900547">
        <w:rPr>
          <w:szCs w:val="28"/>
          <w:lang w:eastAsia="ru-RU"/>
        </w:rPr>
        <w:t>1</w:t>
      </w:r>
      <w:r w:rsidRPr="00900547">
        <w:rPr>
          <w:szCs w:val="28"/>
          <w:lang w:eastAsia="ru-RU"/>
        </w:rPr>
        <w:t>9</w:t>
      </w:r>
      <w:r w:rsidR="001C79D1">
        <w:rPr>
          <w:szCs w:val="28"/>
          <w:lang w:eastAsia="ru-RU"/>
        </w:rPr>
        <w:t xml:space="preserve"> </w:t>
      </w:r>
      <w:r w:rsidRPr="00900547">
        <w:rPr>
          <w:szCs w:val="28"/>
          <w:lang w:eastAsia="ru-RU"/>
        </w:rPr>
        <w:t>Анализ рисков проекта переоснащения автомобильного парка</w:t>
      </w:r>
    </w:p>
    <w:tbl>
      <w:tblPr>
        <w:tblW w:w="0" w:type="auto"/>
        <w:jc w:val="center"/>
        <w:tblLayout w:type="fixed"/>
        <w:tblCellMar>
          <w:left w:w="40" w:type="dxa"/>
          <w:right w:w="40" w:type="dxa"/>
        </w:tblCellMar>
        <w:tblLook w:val="0000" w:firstRow="0" w:lastRow="0" w:firstColumn="0" w:lastColumn="0" w:noHBand="0" w:noVBand="0"/>
      </w:tblPr>
      <w:tblGrid>
        <w:gridCol w:w="3302"/>
        <w:gridCol w:w="724"/>
        <w:gridCol w:w="38"/>
        <w:gridCol w:w="563"/>
        <w:gridCol w:w="116"/>
        <w:gridCol w:w="620"/>
        <w:gridCol w:w="620"/>
        <w:gridCol w:w="467"/>
        <w:gridCol w:w="620"/>
        <w:gridCol w:w="485"/>
        <w:gridCol w:w="620"/>
        <w:gridCol w:w="490"/>
      </w:tblGrid>
      <w:tr w:rsidR="002F1945" w:rsidRPr="001C79D1" w:rsidTr="007857C3">
        <w:trPr>
          <w:jc w:val="center"/>
        </w:trPr>
        <w:tc>
          <w:tcPr>
            <w:tcW w:w="3302" w:type="dxa"/>
            <w:tcBorders>
              <w:top w:val="single" w:sz="6" w:space="0" w:color="auto"/>
              <w:left w:val="single" w:sz="6" w:space="0" w:color="auto"/>
              <w:bottom w:val="nil"/>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r w:rsidRPr="001C79D1">
              <w:rPr>
                <w:sz w:val="20"/>
                <w:szCs w:val="20"/>
                <w:lang w:eastAsia="ru-RU"/>
              </w:rPr>
              <w:t>Факторы риска</w:t>
            </w:r>
          </w:p>
        </w:tc>
        <w:tc>
          <w:tcPr>
            <w:tcW w:w="2061"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r w:rsidRPr="001C79D1">
              <w:rPr>
                <w:sz w:val="20"/>
                <w:szCs w:val="20"/>
                <w:lang w:eastAsia="ru-RU"/>
              </w:rPr>
              <w:t>Низкий риск</w:t>
            </w:r>
          </w:p>
        </w:tc>
        <w:tc>
          <w:tcPr>
            <w:tcW w:w="170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r w:rsidRPr="001C79D1">
              <w:rPr>
                <w:sz w:val="20"/>
                <w:szCs w:val="20"/>
                <w:lang w:eastAsia="ru-RU"/>
              </w:rPr>
              <w:t>Средний риск</w:t>
            </w:r>
          </w:p>
        </w:tc>
        <w:tc>
          <w:tcPr>
            <w:tcW w:w="1595"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r w:rsidRPr="001C79D1">
              <w:rPr>
                <w:sz w:val="20"/>
                <w:szCs w:val="20"/>
                <w:lang w:eastAsia="ru-RU"/>
              </w:rPr>
              <w:t>Высокий риск</w:t>
            </w:r>
          </w:p>
        </w:tc>
      </w:tr>
      <w:tr w:rsidR="002F1945" w:rsidRPr="001C79D1" w:rsidTr="007857C3">
        <w:trPr>
          <w:trHeight w:val="87"/>
          <w:jc w:val="center"/>
        </w:trPr>
        <w:tc>
          <w:tcPr>
            <w:tcW w:w="3302" w:type="dxa"/>
            <w:tcBorders>
              <w:top w:val="nil"/>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p>
        </w:tc>
        <w:tc>
          <w:tcPr>
            <w:tcW w:w="76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val="en-US" w:eastAsia="ru-RU"/>
              </w:rPr>
            </w:pPr>
            <w:r w:rsidRPr="001C79D1">
              <w:rPr>
                <w:sz w:val="20"/>
                <w:szCs w:val="20"/>
                <w:lang w:val="en-US" w:eastAsia="ru-RU"/>
              </w:rPr>
              <w:t>0.5</w:t>
            </w:r>
          </w:p>
        </w:tc>
        <w:tc>
          <w:tcPr>
            <w:tcW w:w="67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val="en-US" w:eastAsia="ru-RU"/>
              </w:rPr>
            </w:pPr>
            <w:r w:rsidRPr="001C79D1">
              <w:rPr>
                <w:sz w:val="20"/>
                <w:szCs w:val="20"/>
                <w:lang w:val="en-US" w:eastAsia="ru-RU"/>
              </w:rPr>
              <w:t>0.63</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val="en-US" w:eastAsia="ru-RU"/>
              </w:rPr>
            </w:pPr>
            <w:r w:rsidRPr="001C79D1">
              <w:rPr>
                <w:sz w:val="20"/>
                <w:szCs w:val="20"/>
                <w:lang w:val="en-US" w:eastAsia="ru-RU"/>
              </w:rPr>
              <w:t>0.75</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val="en-US" w:eastAsia="ru-RU"/>
              </w:rPr>
            </w:pPr>
            <w:r w:rsidRPr="001C79D1">
              <w:rPr>
                <w:sz w:val="20"/>
                <w:szCs w:val="20"/>
                <w:lang w:val="en-US" w:eastAsia="ru-RU"/>
              </w:rPr>
              <w:t>0.88</w:t>
            </w:r>
          </w:p>
        </w:tc>
        <w:tc>
          <w:tcPr>
            <w:tcW w:w="467" w:type="dxa"/>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val="en-US" w:eastAsia="ru-RU"/>
              </w:rPr>
            </w:pPr>
            <w:r w:rsidRPr="001C79D1">
              <w:rPr>
                <w:sz w:val="20"/>
                <w:szCs w:val="20"/>
                <w:lang w:val="en-US" w:eastAsia="ru-RU"/>
              </w:rPr>
              <w:t>1</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val="en-US" w:eastAsia="ru-RU"/>
              </w:rPr>
            </w:pPr>
            <w:r w:rsidRPr="001C79D1">
              <w:rPr>
                <w:sz w:val="20"/>
                <w:szCs w:val="20"/>
                <w:lang w:val="en-US" w:eastAsia="ru-RU"/>
              </w:rPr>
              <w:t>1.25</w:t>
            </w:r>
          </w:p>
        </w:tc>
        <w:tc>
          <w:tcPr>
            <w:tcW w:w="485" w:type="dxa"/>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val="en-US" w:eastAsia="ru-RU"/>
              </w:rPr>
            </w:pPr>
            <w:r w:rsidRPr="001C79D1">
              <w:rPr>
                <w:sz w:val="20"/>
                <w:szCs w:val="20"/>
                <w:lang w:val="en-US" w:eastAsia="ru-RU"/>
              </w:rPr>
              <w:t>1.5</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val="en-US" w:eastAsia="ru-RU"/>
              </w:rPr>
            </w:pPr>
            <w:r w:rsidRPr="001C79D1">
              <w:rPr>
                <w:sz w:val="20"/>
                <w:szCs w:val="20"/>
                <w:lang w:val="en-US" w:eastAsia="ru-RU"/>
              </w:rPr>
              <w:t>1.75</w:t>
            </w:r>
          </w:p>
        </w:tc>
        <w:tc>
          <w:tcPr>
            <w:tcW w:w="490" w:type="dxa"/>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val="en-US" w:eastAsia="ru-RU"/>
              </w:rPr>
            </w:pPr>
            <w:r w:rsidRPr="001C79D1">
              <w:rPr>
                <w:sz w:val="20"/>
                <w:szCs w:val="20"/>
                <w:lang w:val="en-US" w:eastAsia="ru-RU"/>
              </w:rPr>
              <w:t>2</w:t>
            </w:r>
            <w:r w:rsidRPr="001C79D1">
              <w:rPr>
                <w:sz w:val="20"/>
                <w:szCs w:val="20"/>
                <w:lang w:eastAsia="ru-RU"/>
              </w:rPr>
              <w:t>.</w:t>
            </w:r>
            <w:r w:rsidRPr="001C79D1">
              <w:rPr>
                <w:sz w:val="20"/>
                <w:szCs w:val="20"/>
                <w:lang w:val="en-US" w:eastAsia="ru-RU"/>
              </w:rPr>
              <w:t>0</w:t>
            </w:r>
          </w:p>
        </w:tc>
      </w:tr>
      <w:tr w:rsidR="002F1945" w:rsidRPr="001C79D1" w:rsidTr="007857C3">
        <w:trPr>
          <w:jc w:val="center"/>
        </w:trPr>
        <w:tc>
          <w:tcPr>
            <w:tcW w:w="3302" w:type="dxa"/>
            <w:vMerge w:val="restart"/>
            <w:tcBorders>
              <w:top w:val="single" w:sz="6" w:space="0" w:color="auto"/>
              <w:left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r w:rsidRPr="001C79D1">
              <w:rPr>
                <w:sz w:val="20"/>
                <w:szCs w:val="20"/>
                <w:lang w:eastAsia="ru-RU"/>
              </w:rPr>
              <w:t>Ликвидность</w:t>
            </w:r>
          </w:p>
        </w:tc>
        <w:tc>
          <w:tcPr>
            <w:tcW w:w="536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r w:rsidRPr="001C79D1">
              <w:rPr>
                <w:iCs/>
                <w:sz w:val="20"/>
                <w:szCs w:val="20"/>
                <w:lang w:eastAsia="ru-RU"/>
              </w:rPr>
              <w:t>Факторы финансового риска:</w:t>
            </w:r>
          </w:p>
        </w:tc>
      </w:tr>
      <w:tr w:rsidR="002F1945" w:rsidRPr="001C79D1" w:rsidTr="007857C3">
        <w:trPr>
          <w:jc w:val="center"/>
        </w:trPr>
        <w:tc>
          <w:tcPr>
            <w:tcW w:w="3302" w:type="dxa"/>
            <w:vMerge/>
            <w:tcBorders>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p>
        </w:tc>
        <w:tc>
          <w:tcPr>
            <w:tcW w:w="724" w:type="dxa"/>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iCs/>
                <w:sz w:val="20"/>
                <w:szCs w:val="20"/>
                <w:lang w:eastAsia="ru-RU"/>
              </w:rPr>
            </w:pPr>
          </w:p>
        </w:tc>
        <w:tc>
          <w:tcPr>
            <w:tcW w:w="60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iCs/>
                <w:sz w:val="20"/>
                <w:szCs w:val="20"/>
                <w:lang w:eastAsia="ru-RU"/>
              </w:rPr>
            </w:pPr>
          </w:p>
        </w:tc>
        <w:tc>
          <w:tcPr>
            <w:tcW w:w="73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iCs/>
                <w:sz w:val="20"/>
                <w:szCs w:val="20"/>
                <w:lang w:eastAsia="ru-RU"/>
              </w:rPr>
            </w:pP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iCs/>
                <w:sz w:val="20"/>
                <w:szCs w:val="20"/>
                <w:lang w:eastAsia="ru-RU"/>
              </w:rPr>
            </w:pPr>
          </w:p>
        </w:tc>
        <w:tc>
          <w:tcPr>
            <w:tcW w:w="467" w:type="dxa"/>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iCs/>
                <w:sz w:val="20"/>
                <w:szCs w:val="20"/>
                <w:lang w:val="en-US" w:eastAsia="ru-RU"/>
              </w:rPr>
            </w:pPr>
            <w:r w:rsidRPr="001C79D1">
              <w:rPr>
                <w:iCs/>
                <w:sz w:val="20"/>
                <w:szCs w:val="20"/>
                <w:lang w:val="en-US" w:eastAsia="ru-RU"/>
              </w:rPr>
              <w:t>X</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p>
        </w:tc>
        <w:tc>
          <w:tcPr>
            <w:tcW w:w="485" w:type="dxa"/>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p>
        </w:tc>
        <w:tc>
          <w:tcPr>
            <w:tcW w:w="490" w:type="dxa"/>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p>
        </w:tc>
      </w:tr>
      <w:tr w:rsidR="002F1945" w:rsidRPr="001C79D1" w:rsidTr="007857C3">
        <w:trPr>
          <w:jc w:val="center"/>
        </w:trPr>
        <w:tc>
          <w:tcPr>
            <w:tcW w:w="3302" w:type="dxa"/>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r w:rsidRPr="001C79D1">
              <w:rPr>
                <w:sz w:val="20"/>
                <w:szCs w:val="20"/>
                <w:lang w:eastAsia="ru-RU"/>
              </w:rPr>
              <w:t>Стабильность дохода</w:t>
            </w:r>
          </w:p>
        </w:tc>
        <w:tc>
          <w:tcPr>
            <w:tcW w:w="724" w:type="dxa"/>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r w:rsidRPr="001C79D1">
              <w:rPr>
                <w:iCs/>
                <w:sz w:val="20"/>
                <w:szCs w:val="20"/>
                <w:lang w:val="en-US" w:eastAsia="ru-RU"/>
              </w:rPr>
              <w:t>X</w:t>
            </w:r>
          </w:p>
        </w:tc>
        <w:tc>
          <w:tcPr>
            <w:tcW w:w="60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p>
        </w:tc>
        <w:tc>
          <w:tcPr>
            <w:tcW w:w="73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p>
        </w:tc>
        <w:tc>
          <w:tcPr>
            <w:tcW w:w="467" w:type="dxa"/>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p>
        </w:tc>
        <w:tc>
          <w:tcPr>
            <w:tcW w:w="485" w:type="dxa"/>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p>
        </w:tc>
        <w:tc>
          <w:tcPr>
            <w:tcW w:w="490" w:type="dxa"/>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p>
        </w:tc>
      </w:tr>
      <w:tr w:rsidR="002F1945" w:rsidRPr="001C79D1" w:rsidTr="007857C3">
        <w:trPr>
          <w:jc w:val="center"/>
        </w:trPr>
        <w:tc>
          <w:tcPr>
            <w:tcW w:w="3302" w:type="dxa"/>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r w:rsidRPr="001C79D1">
              <w:rPr>
                <w:sz w:val="20"/>
                <w:szCs w:val="20"/>
                <w:lang w:eastAsia="ru-RU"/>
              </w:rPr>
              <w:t>Доходность</w:t>
            </w:r>
          </w:p>
        </w:tc>
        <w:tc>
          <w:tcPr>
            <w:tcW w:w="724" w:type="dxa"/>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p>
        </w:tc>
        <w:tc>
          <w:tcPr>
            <w:tcW w:w="60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p>
        </w:tc>
        <w:tc>
          <w:tcPr>
            <w:tcW w:w="73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r w:rsidRPr="001C79D1">
              <w:rPr>
                <w:sz w:val="20"/>
                <w:szCs w:val="20"/>
                <w:lang w:val="en-US" w:eastAsia="ru-RU"/>
              </w:rPr>
              <w:t>X</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p>
        </w:tc>
        <w:tc>
          <w:tcPr>
            <w:tcW w:w="467" w:type="dxa"/>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p>
        </w:tc>
        <w:tc>
          <w:tcPr>
            <w:tcW w:w="485" w:type="dxa"/>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p>
        </w:tc>
        <w:tc>
          <w:tcPr>
            <w:tcW w:w="490" w:type="dxa"/>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p>
        </w:tc>
      </w:tr>
      <w:tr w:rsidR="002F1945" w:rsidRPr="001C79D1" w:rsidTr="007857C3">
        <w:trPr>
          <w:jc w:val="center"/>
        </w:trPr>
        <w:tc>
          <w:tcPr>
            <w:tcW w:w="3302" w:type="dxa"/>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0592D">
            <w:pPr>
              <w:widowControl w:val="0"/>
              <w:ind w:firstLine="142"/>
              <w:jc w:val="both"/>
              <w:rPr>
                <w:sz w:val="20"/>
                <w:szCs w:val="20"/>
                <w:lang w:eastAsia="ru-RU"/>
              </w:rPr>
            </w:pPr>
            <w:r w:rsidRPr="001C79D1">
              <w:rPr>
                <w:sz w:val="20"/>
                <w:szCs w:val="20"/>
                <w:lang w:eastAsia="ru-RU"/>
              </w:rPr>
              <w:t>Ожидаемый рост доходов</w:t>
            </w:r>
          </w:p>
        </w:tc>
        <w:tc>
          <w:tcPr>
            <w:tcW w:w="724" w:type="dxa"/>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p>
        </w:tc>
        <w:tc>
          <w:tcPr>
            <w:tcW w:w="60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p>
        </w:tc>
        <w:tc>
          <w:tcPr>
            <w:tcW w:w="73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r w:rsidRPr="001C79D1">
              <w:rPr>
                <w:sz w:val="20"/>
                <w:szCs w:val="20"/>
                <w:lang w:val="en-US" w:eastAsia="ru-RU"/>
              </w:rPr>
              <w:t>X</w:t>
            </w:r>
          </w:p>
        </w:tc>
        <w:tc>
          <w:tcPr>
            <w:tcW w:w="467" w:type="dxa"/>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p>
        </w:tc>
        <w:tc>
          <w:tcPr>
            <w:tcW w:w="485" w:type="dxa"/>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p>
        </w:tc>
        <w:tc>
          <w:tcPr>
            <w:tcW w:w="490" w:type="dxa"/>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p>
        </w:tc>
      </w:tr>
      <w:tr w:rsidR="002F1945" w:rsidRPr="001C79D1" w:rsidTr="007857C3">
        <w:trPr>
          <w:jc w:val="center"/>
        </w:trPr>
        <w:tc>
          <w:tcPr>
            <w:tcW w:w="3302" w:type="dxa"/>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r w:rsidRPr="001C79D1">
              <w:rPr>
                <w:sz w:val="20"/>
                <w:szCs w:val="20"/>
                <w:lang w:eastAsia="ru-RU"/>
              </w:rPr>
              <w:t>Доля на рынке</w:t>
            </w:r>
          </w:p>
        </w:tc>
        <w:tc>
          <w:tcPr>
            <w:tcW w:w="724" w:type="dxa"/>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p>
        </w:tc>
        <w:tc>
          <w:tcPr>
            <w:tcW w:w="60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p>
        </w:tc>
        <w:tc>
          <w:tcPr>
            <w:tcW w:w="73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val="en-US" w:eastAsia="ru-RU"/>
              </w:rPr>
            </w:pP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p>
        </w:tc>
        <w:tc>
          <w:tcPr>
            <w:tcW w:w="467" w:type="dxa"/>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r w:rsidRPr="001C79D1">
              <w:rPr>
                <w:sz w:val="20"/>
                <w:szCs w:val="20"/>
                <w:lang w:val="en-US" w:eastAsia="ru-RU"/>
              </w:rPr>
              <w:t>X</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p>
        </w:tc>
        <w:tc>
          <w:tcPr>
            <w:tcW w:w="485" w:type="dxa"/>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p>
        </w:tc>
        <w:tc>
          <w:tcPr>
            <w:tcW w:w="490" w:type="dxa"/>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p>
        </w:tc>
      </w:tr>
      <w:tr w:rsidR="002F1945" w:rsidRPr="001C79D1" w:rsidTr="007857C3">
        <w:trPr>
          <w:jc w:val="center"/>
        </w:trPr>
        <w:tc>
          <w:tcPr>
            <w:tcW w:w="3302" w:type="dxa"/>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r w:rsidRPr="001C79D1">
              <w:rPr>
                <w:sz w:val="20"/>
                <w:szCs w:val="20"/>
                <w:lang w:eastAsia="ru-RU"/>
              </w:rPr>
              <w:t xml:space="preserve">Диверсификация </w:t>
            </w:r>
          </w:p>
        </w:tc>
        <w:tc>
          <w:tcPr>
            <w:tcW w:w="724" w:type="dxa"/>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p>
        </w:tc>
        <w:tc>
          <w:tcPr>
            <w:tcW w:w="60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p>
        </w:tc>
        <w:tc>
          <w:tcPr>
            <w:tcW w:w="73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r w:rsidRPr="001C79D1">
              <w:rPr>
                <w:sz w:val="20"/>
                <w:szCs w:val="20"/>
                <w:lang w:val="en-US" w:eastAsia="ru-RU"/>
              </w:rPr>
              <w:t>X</w:t>
            </w:r>
          </w:p>
        </w:tc>
        <w:tc>
          <w:tcPr>
            <w:tcW w:w="467" w:type="dxa"/>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p>
        </w:tc>
        <w:tc>
          <w:tcPr>
            <w:tcW w:w="485" w:type="dxa"/>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p>
        </w:tc>
        <w:tc>
          <w:tcPr>
            <w:tcW w:w="490" w:type="dxa"/>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p>
        </w:tc>
      </w:tr>
      <w:tr w:rsidR="002F1945" w:rsidRPr="001C79D1" w:rsidTr="007857C3">
        <w:trPr>
          <w:jc w:val="center"/>
        </w:trPr>
        <w:tc>
          <w:tcPr>
            <w:tcW w:w="3302" w:type="dxa"/>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p>
        </w:tc>
        <w:tc>
          <w:tcPr>
            <w:tcW w:w="536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r w:rsidRPr="001C79D1">
              <w:rPr>
                <w:sz w:val="20"/>
                <w:szCs w:val="20"/>
                <w:lang w:eastAsia="ru-RU"/>
              </w:rPr>
              <w:t>Отраслевые факторы риска</w:t>
            </w:r>
          </w:p>
        </w:tc>
      </w:tr>
      <w:tr w:rsidR="002F1945" w:rsidRPr="001C79D1" w:rsidTr="007857C3">
        <w:trPr>
          <w:jc w:val="center"/>
        </w:trPr>
        <w:tc>
          <w:tcPr>
            <w:tcW w:w="3302" w:type="dxa"/>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r w:rsidRPr="001C79D1">
              <w:rPr>
                <w:sz w:val="20"/>
                <w:szCs w:val="20"/>
                <w:lang w:eastAsia="ru-RU"/>
              </w:rPr>
              <w:t>Регулирование</w:t>
            </w:r>
          </w:p>
        </w:tc>
        <w:tc>
          <w:tcPr>
            <w:tcW w:w="724" w:type="dxa"/>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val="en-US" w:eastAsia="ru-RU"/>
              </w:rPr>
            </w:pPr>
            <w:r w:rsidRPr="001C79D1">
              <w:rPr>
                <w:sz w:val="20"/>
                <w:szCs w:val="20"/>
                <w:lang w:val="en-US" w:eastAsia="ru-RU"/>
              </w:rPr>
              <w:t>X</w:t>
            </w:r>
          </w:p>
        </w:tc>
        <w:tc>
          <w:tcPr>
            <w:tcW w:w="60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p>
        </w:tc>
        <w:tc>
          <w:tcPr>
            <w:tcW w:w="73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p>
        </w:tc>
        <w:tc>
          <w:tcPr>
            <w:tcW w:w="467" w:type="dxa"/>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p>
        </w:tc>
        <w:tc>
          <w:tcPr>
            <w:tcW w:w="485" w:type="dxa"/>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p>
        </w:tc>
        <w:tc>
          <w:tcPr>
            <w:tcW w:w="490" w:type="dxa"/>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p>
        </w:tc>
      </w:tr>
      <w:tr w:rsidR="002F1945" w:rsidRPr="001C79D1" w:rsidTr="007857C3">
        <w:trPr>
          <w:jc w:val="center"/>
        </w:trPr>
        <w:tc>
          <w:tcPr>
            <w:tcW w:w="3302" w:type="dxa"/>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r w:rsidRPr="001C79D1">
              <w:rPr>
                <w:sz w:val="20"/>
                <w:szCs w:val="20"/>
                <w:lang w:eastAsia="ru-RU"/>
              </w:rPr>
              <w:t>Конкуренция</w:t>
            </w:r>
          </w:p>
        </w:tc>
        <w:tc>
          <w:tcPr>
            <w:tcW w:w="724" w:type="dxa"/>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p>
        </w:tc>
        <w:tc>
          <w:tcPr>
            <w:tcW w:w="60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p>
        </w:tc>
        <w:tc>
          <w:tcPr>
            <w:tcW w:w="73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p>
        </w:tc>
        <w:tc>
          <w:tcPr>
            <w:tcW w:w="467" w:type="dxa"/>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p>
        </w:tc>
        <w:tc>
          <w:tcPr>
            <w:tcW w:w="485" w:type="dxa"/>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r w:rsidRPr="001C79D1">
              <w:rPr>
                <w:sz w:val="20"/>
                <w:szCs w:val="20"/>
                <w:lang w:val="en-US" w:eastAsia="ru-RU"/>
              </w:rPr>
              <w:t>X</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p>
        </w:tc>
        <w:tc>
          <w:tcPr>
            <w:tcW w:w="490" w:type="dxa"/>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p>
        </w:tc>
      </w:tr>
      <w:tr w:rsidR="002F1945" w:rsidRPr="001C79D1" w:rsidTr="007857C3">
        <w:trPr>
          <w:jc w:val="center"/>
        </w:trPr>
        <w:tc>
          <w:tcPr>
            <w:tcW w:w="3302" w:type="dxa"/>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r w:rsidRPr="001C79D1">
              <w:rPr>
                <w:sz w:val="20"/>
                <w:szCs w:val="20"/>
                <w:lang w:eastAsia="ru-RU"/>
              </w:rPr>
              <w:t>Вхождение на рынок</w:t>
            </w:r>
          </w:p>
        </w:tc>
        <w:tc>
          <w:tcPr>
            <w:tcW w:w="724" w:type="dxa"/>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p>
        </w:tc>
        <w:tc>
          <w:tcPr>
            <w:tcW w:w="60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r w:rsidRPr="001C79D1">
              <w:rPr>
                <w:sz w:val="20"/>
                <w:szCs w:val="20"/>
                <w:lang w:val="en-US" w:eastAsia="ru-RU"/>
              </w:rPr>
              <w:t>X</w:t>
            </w:r>
          </w:p>
        </w:tc>
        <w:tc>
          <w:tcPr>
            <w:tcW w:w="73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p>
        </w:tc>
        <w:tc>
          <w:tcPr>
            <w:tcW w:w="467" w:type="dxa"/>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p>
        </w:tc>
        <w:tc>
          <w:tcPr>
            <w:tcW w:w="485" w:type="dxa"/>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p>
        </w:tc>
        <w:tc>
          <w:tcPr>
            <w:tcW w:w="490" w:type="dxa"/>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p>
        </w:tc>
      </w:tr>
      <w:tr w:rsidR="002F1945" w:rsidRPr="001C79D1" w:rsidTr="007857C3">
        <w:trPr>
          <w:jc w:val="center"/>
        </w:trPr>
        <w:tc>
          <w:tcPr>
            <w:tcW w:w="3302" w:type="dxa"/>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p>
        </w:tc>
        <w:tc>
          <w:tcPr>
            <w:tcW w:w="536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r w:rsidRPr="001C79D1">
              <w:rPr>
                <w:sz w:val="20"/>
                <w:szCs w:val="20"/>
                <w:lang w:eastAsia="ru-RU"/>
              </w:rPr>
              <w:t>Общеэкономические факторы</w:t>
            </w:r>
          </w:p>
        </w:tc>
      </w:tr>
      <w:tr w:rsidR="002F1945" w:rsidRPr="001C79D1" w:rsidTr="007857C3">
        <w:trPr>
          <w:jc w:val="center"/>
        </w:trPr>
        <w:tc>
          <w:tcPr>
            <w:tcW w:w="3302" w:type="dxa"/>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r w:rsidRPr="001C79D1">
              <w:rPr>
                <w:sz w:val="20"/>
                <w:szCs w:val="20"/>
                <w:lang w:eastAsia="ru-RU"/>
              </w:rPr>
              <w:t>Уровень инфляции</w:t>
            </w:r>
          </w:p>
        </w:tc>
        <w:tc>
          <w:tcPr>
            <w:tcW w:w="724" w:type="dxa"/>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p>
        </w:tc>
        <w:tc>
          <w:tcPr>
            <w:tcW w:w="60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p>
        </w:tc>
        <w:tc>
          <w:tcPr>
            <w:tcW w:w="73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p>
        </w:tc>
        <w:tc>
          <w:tcPr>
            <w:tcW w:w="467" w:type="dxa"/>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r w:rsidRPr="001C79D1">
              <w:rPr>
                <w:sz w:val="20"/>
                <w:szCs w:val="20"/>
                <w:lang w:val="en-US" w:eastAsia="ru-RU"/>
              </w:rPr>
              <w:t>X</w:t>
            </w:r>
          </w:p>
        </w:tc>
        <w:tc>
          <w:tcPr>
            <w:tcW w:w="485" w:type="dxa"/>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p>
        </w:tc>
        <w:tc>
          <w:tcPr>
            <w:tcW w:w="490" w:type="dxa"/>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p>
        </w:tc>
      </w:tr>
      <w:tr w:rsidR="002F1945" w:rsidRPr="001C79D1" w:rsidTr="007857C3">
        <w:trPr>
          <w:jc w:val="center"/>
        </w:trPr>
        <w:tc>
          <w:tcPr>
            <w:tcW w:w="3302" w:type="dxa"/>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r w:rsidRPr="001C79D1">
              <w:rPr>
                <w:sz w:val="20"/>
                <w:szCs w:val="20"/>
                <w:lang w:eastAsia="ru-RU"/>
              </w:rPr>
              <w:t>Изменение гос. политики</w:t>
            </w:r>
          </w:p>
        </w:tc>
        <w:tc>
          <w:tcPr>
            <w:tcW w:w="724" w:type="dxa"/>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p>
        </w:tc>
        <w:tc>
          <w:tcPr>
            <w:tcW w:w="60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r w:rsidRPr="001C79D1">
              <w:rPr>
                <w:sz w:val="20"/>
                <w:szCs w:val="20"/>
                <w:lang w:val="en-US" w:eastAsia="ru-RU"/>
              </w:rPr>
              <w:t>X</w:t>
            </w:r>
          </w:p>
        </w:tc>
        <w:tc>
          <w:tcPr>
            <w:tcW w:w="73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p>
        </w:tc>
        <w:tc>
          <w:tcPr>
            <w:tcW w:w="467" w:type="dxa"/>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p>
        </w:tc>
        <w:tc>
          <w:tcPr>
            <w:tcW w:w="485" w:type="dxa"/>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p>
        </w:tc>
        <w:tc>
          <w:tcPr>
            <w:tcW w:w="490" w:type="dxa"/>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p>
        </w:tc>
      </w:tr>
      <w:tr w:rsidR="002F1945" w:rsidRPr="001C79D1" w:rsidTr="007857C3">
        <w:trPr>
          <w:jc w:val="center"/>
        </w:trPr>
        <w:tc>
          <w:tcPr>
            <w:tcW w:w="3302" w:type="dxa"/>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r w:rsidRPr="001C79D1">
              <w:rPr>
                <w:sz w:val="20"/>
                <w:szCs w:val="20"/>
                <w:lang w:eastAsia="ru-RU"/>
              </w:rPr>
              <w:t>Количество наблюдений</w:t>
            </w:r>
          </w:p>
        </w:tc>
        <w:tc>
          <w:tcPr>
            <w:tcW w:w="724" w:type="dxa"/>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val="en-US" w:eastAsia="ru-RU"/>
              </w:rPr>
            </w:pPr>
            <w:r w:rsidRPr="001C79D1">
              <w:rPr>
                <w:sz w:val="20"/>
                <w:szCs w:val="20"/>
                <w:lang w:val="en-US" w:eastAsia="ru-RU"/>
              </w:rPr>
              <w:t>2</w:t>
            </w:r>
          </w:p>
        </w:tc>
        <w:tc>
          <w:tcPr>
            <w:tcW w:w="60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r w:rsidRPr="001C79D1">
              <w:rPr>
                <w:iCs/>
                <w:sz w:val="20"/>
                <w:szCs w:val="20"/>
                <w:lang w:eastAsia="ru-RU"/>
              </w:rPr>
              <w:t>2</w:t>
            </w:r>
          </w:p>
        </w:tc>
        <w:tc>
          <w:tcPr>
            <w:tcW w:w="73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r w:rsidRPr="001C79D1">
              <w:rPr>
                <w:sz w:val="20"/>
                <w:szCs w:val="20"/>
                <w:lang w:eastAsia="ru-RU"/>
              </w:rPr>
              <w:t>1</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r w:rsidRPr="001C79D1">
              <w:rPr>
                <w:sz w:val="20"/>
                <w:szCs w:val="20"/>
                <w:lang w:eastAsia="ru-RU"/>
              </w:rPr>
              <w:t>2</w:t>
            </w:r>
          </w:p>
        </w:tc>
        <w:tc>
          <w:tcPr>
            <w:tcW w:w="467" w:type="dxa"/>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r w:rsidRPr="001C79D1">
              <w:rPr>
                <w:sz w:val="20"/>
                <w:szCs w:val="20"/>
                <w:lang w:eastAsia="ru-RU"/>
              </w:rPr>
              <w:t>2</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r w:rsidRPr="001C79D1">
              <w:rPr>
                <w:sz w:val="20"/>
                <w:szCs w:val="20"/>
                <w:lang w:eastAsia="ru-RU"/>
              </w:rPr>
              <w:t>1</w:t>
            </w:r>
          </w:p>
        </w:tc>
        <w:tc>
          <w:tcPr>
            <w:tcW w:w="485" w:type="dxa"/>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r w:rsidRPr="001C79D1">
              <w:rPr>
                <w:sz w:val="20"/>
                <w:szCs w:val="20"/>
                <w:lang w:eastAsia="ru-RU"/>
              </w:rPr>
              <w:t>1</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r w:rsidRPr="001C79D1">
              <w:rPr>
                <w:sz w:val="20"/>
                <w:szCs w:val="20"/>
                <w:lang w:eastAsia="ru-RU"/>
              </w:rPr>
              <w:t>0</w:t>
            </w:r>
          </w:p>
        </w:tc>
        <w:tc>
          <w:tcPr>
            <w:tcW w:w="490" w:type="dxa"/>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r w:rsidRPr="001C79D1">
              <w:rPr>
                <w:sz w:val="20"/>
                <w:szCs w:val="20"/>
                <w:lang w:eastAsia="ru-RU"/>
              </w:rPr>
              <w:t>0</w:t>
            </w:r>
          </w:p>
        </w:tc>
      </w:tr>
      <w:tr w:rsidR="002F1945" w:rsidRPr="001C79D1" w:rsidTr="007857C3">
        <w:trPr>
          <w:jc w:val="center"/>
        </w:trPr>
        <w:tc>
          <w:tcPr>
            <w:tcW w:w="3302" w:type="dxa"/>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r w:rsidRPr="001C79D1">
              <w:rPr>
                <w:sz w:val="20"/>
                <w:szCs w:val="20"/>
                <w:lang w:eastAsia="ru-RU"/>
              </w:rPr>
              <w:t>Взвешенный итог</w:t>
            </w:r>
          </w:p>
        </w:tc>
        <w:tc>
          <w:tcPr>
            <w:tcW w:w="724" w:type="dxa"/>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r w:rsidRPr="001C79D1">
              <w:rPr>
                <w:sz w:val="20"/>
                <w:szCs w:val="20"/>
                <w:lang w:eastAsia="ru-RU"/>
              </w:rPr>
              <w:t>1</w:t>
            </w:r>
          </w:p>
        </w:tc>
        <w:tc>
          <w:tcPr>
            <w:tcW w:w="60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r w:rsidRPr="001C79D1">
              <w:rPr>
                <w:sz w:val="20"/>
                <w:szCs w:val="20"/>
                <w:lang w:eastAsia="ru-RU"/>
              </w:rPr>
              <w:t>1,26</w:t>
            </w:r>
          </w:p>
        </w:tc>
        <w:tc>
          <w:tcPr>
            <w:tcW w:w="73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r w:rsidRPr="001C79D1">
              <w:rPr>
                <w:sz w:val="20"/>
                <w:szCs w:val="20"/>
                <w:lang w:eastAsia="ru-RU"/>
              </w:rPr>
              <w:t>0,75</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r w:rsidRPr="001C79D1">
              <w:rPr>
                <w:sz w:val="20"/>
                <w:szCs w:val="20"/>
                <w:lang w:eastAsia="ru-RU"/>
              </w:rPr>
              <w:t>1,76</w:t>
            </w:r>
          </w:p>
        </w:tc>
        <w:tc>
          <w:tcPr>
            <w:tcW w:w="467" w:type="dxa"/>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r w:rsidRPr="001C79D1">
              <w:rPr>
                <w:sz w:val="20"/>
                <w:szCs w:val="20"/>
                <w:lang w:eastAsia="ru-RU"/>
              </w:rPr>
              <w:t>2</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r w:rsidRPr="001C79D1">
              <w:rPr>
                <w:sz w:val="20"/>
                <w:szCs w:val="20"/>
                <w:lang w:eastAsia="ru-RU"/>
              </w:rPr>
              <w:t>1,25</w:t>
            </w:r>
          </w:p>
        </w:tc>
        <w:tc>
          <w:tcPr>
            <w:tcW w:w="485" w:type="dxa"/>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r w:rsidRPr="001C79D1">
              <w:rPr>
                <w:sz w:val="20"/>
                <w:szCs w:val="20"/>
                <w:lang w:eastAsia="ru-RU"/>
              </w:rPr>
              <w:t>1,5</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r w:rsidRPr="001C79D1">
              <w:rPr>
                <w:sz w:val="20"/>
                <w:szCs w:val="20"/>
                <w:lang w:eastAsia="ru-RU"/>
              </w:rPr>
              <w:t>0</w:t>
            </w:r>
          </w:p>
        </w:tc>
        <w:tc>
          <w:tcPr>
            <w:tcW w:w="490" w:type="dxa"/>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r w:rsidRPr="001C79D1">
              <w:rPr>
                <w:sz w:val="20"/>
                <w:szCs w:val="20"/>
                <w:lang w:eastAsia="ru-RU"/>
              </w:rPr>
              <w:t>0</w:t>
            </w:r>
          </w:p>
        </w:tc>
      </w:tr>
      <w:tr w:rsidR="002F1945" w:rsidRPr="001C79D1" w:rsidTr="007857C3">
        <w:trPr>
          <w:jc w:val="center"/>
        </w:trPr>
        <w:tc>
          <w:tcPr>
            <w:tcW w:w="3302" w:type="dxa"/>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r w:rsidRPr="001C79D1">
              <w:rPr>
                <w:sz w:val="20"/>
                <w:szCs w:val="20"/>
                <w:lang w:eastAsia="ru-RU"/>
              </w:rPr>
              <w:t>Итого</w:t>
            </w:r>
          </w:p>
        </w:tc>
        <w:tc>
          <w:tcPr>
            <w:tcW w:w="536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r w:rsidRPr="001C79D1">
              <w:rPr>
                <w:sz w:val="20"/>
                <w:szCs w:val="20"/>
                <w:lang w:eastAsia="ru-RU"/>
              </w:rPr>
              <w:t>9,52</w:t>
            </w:r>
          </w:p>
        </w:tc>
      </w:tr>
      <w:tr w:rsidR="002F1945" w:rsidRPr="001C79D1" w:rsidTr="007857C3">
        <w:trPr>
          <w:jc w:val="center"/>
        </w:trPr>
        <w:tc>
          <w:tcPr>
            <w:tcW w:w="3302" w:type="dxa"/>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r w:rsidRPr="001C79D1">
              <w:rPr>
                <w:sz w:val="20"/>
                <w:szCs w:val="20"/>
                <w:lang w:eastAsia="ru-RU"/>
              </w:rPr>
              <w:t>Количество факторов</w:t>
            </w:r>
          </w:p>
        </w:tc>
        <w:tc>
          <w:tcPr>
            <w:tcW w:w="536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r w:rsidRPr="001C79D1">
              <w:rPr>
                <w:sz w:val="20"/>
                <w:szCs w:val="20"/>
                <w:lang w:eastAsia="ru-RU"/>
              </w:rPr>
              <w:t>11</w:t>
            </w:r>
          </w:p>
        </w:tc>
      </w:tr>
      <w:tr w:rsidR="002F1945" w:rsidRPr="001C79D1" w:rsidTr="007857C3">
        <w:trPr>
          <w:jc w:val="center"/>
        </w:trPr>
        <w:tc>
          <w:tcPr>
            <w:tcW w:w="3302" w:type="dxa"/>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r w:rsidRPr="001C79D1">
              <w:rPr>
                <w:sz w:val="20"/>
                <w:szCs w:val="20"/>
                <w:lang w:eastAsia="ru-RU"/>
              </w:rPr>
              <w:t xml:space="preserve">β - коэффициент </w:t>
            </w:r>
          </w:p>
        </w:tc>
        <w:tc>
          <w:tcPr>
            <w:tcW w:w="5363"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2F1945" w:rsidRPr="001C79D1" w:rsidRDefault="002F1945" w:rsidP="001C79D1">
            <w:pPr>
              <w:widowControl w:val="0"/>
              <w:ind w:firstLine="142"/>
              <w:jc w:val="both"/>
              <w:rPr>
                <w:sz w:val="20"/>
                <w:szCs w:val="20"/>
                <w:lang w:eastAsia="ru-RU"/>
              </w:rPr>
            </w:pPr>
            <w:r w:rsidRPr="001C79D1">
              <w:rPr>
                <w:sz w:val="20"/>
                <w:szCs w:val="20"/>
                <w:lang w:eastAsia="ru-RU"/>
              </w:rPr>
              <w:t>0,</w:t>
            </w:r>
            <w:r w:rsidRPr="001C79D1">
              <w:rPr>
                <w:sz w:val="20"/>
                <w:szCs w:val="20"/>
                <w:lang w:val="en-US" w:eastAsia="ru-RU"/>
              </w:rPr>
              <w:t>8</w:t>
            </w:r>
            <w:r w:rsidRPr="001C79D1">
              <w:rPr>
                <w:sz w:val="20"/>
                <w:szCs w:val="20"/>
                <w:lang w:eastAsia="ru-RU"/>
              </w:rPr>
              <w:t>7</w:t>
            </w:r>
          </w:p>
        </w:tc>
      </w:tr>
    </w:tbl>
    <w:p w:rsidR="001C79D1" w:rsidRDefault="001C79D1" w:rsidP="00900547">
      <w:pPr>
        <w:widowControl w:val="0"/>
        <w:ind w:firstLine="709"/>
        <w:jc w:val="both"/>
        <w:rPr>
          <w:szCs w:val="28"/>
          <w:lang w:eastAsia="ru-RU"/>
        </w:rPr>
      </w:pPr>
    </w:p>
    <w:p w:rsidR="002F1945" w:rsidRPr="00900547" w:rsidRDefault="002F1945" w:rsidP="00900547">
      <w:pPr>
        <w:widowControl w:val="0"/>
        <w:ind w:firstLine="709"/>
        <w:jc w:val="both"/>
        <w:rPr>
          <w:szCs w:val="28"/>
          <w:lang w:eastAsia="ru-RU"/>
        </w:rPr>
      </w:pPr>
      <w:r w:rsidRPr="00900547">
        <w:rPr>
          <w:szCs w:val="28"/>
          <w:lang w:eastAsia="ru-RU"/>
        </w:rPr>
        <w:t>На основании расчетов</w:t>
      </w:r>
      <w:r w:rsidR="007857C3" w:rsidRPr="00900547">
        <w:rPr>
          <w:szCs w:val="28"/>
          <w:lang w:eastAsia="ru-RU"/>
        </w:rPr>
        <w:t>,</w:t>
      </w:r>
      <w:r w:rsidRPr="00900547">
        <w:rPr>
          <w:szCs w:val="28"/>
          <w:lang w:eastAsia="ru-RU"/>
        </w:rPr>
        <w:t xml:space="preserve"> проведенных в табл. 3.</w:t>
      </w:r>
      <w:r w:rsidR="007857C3" w:rsidRPr="00900547">
        <w:rPr>
          <w:szCs w:val="28"/>
          <w:lang w:eastAsia="ru-RU"/>
        </w:rPr>
        <w:t>1</w:t>
      </w:r>
      <w:r w:rsidRPr="00900547">
        <w:rPr>
          <w:szCs w:val="28"/>
          <w:lang w:eastAsia="ru-RU"/>
        </w:rPr>
        <w:t>9 с использованием метода анализа рисков β – коэффициент равен 0,87.</w:t>
      </w:r>
    </w:p>
    <w:p w:rsidR="001C79D1" w:rsidRDefault="002F1945" w:rsidP="00900547">
      <w:pPr>
        <w:widowControl w:val="0"/>
        <w:ind w:firstLine="709"/>
        <w:jc w:val="both"/>
        <w:rPr>
          <w:szCs w:val="28"/>
          <w:lang w:eastAsia="ru-RU"/>
        </w:rPr>
      </w:pPr>
      <w:r w:rsidRPr="00900547">
        <w:rPr>
          <w:szCs w:val="28"/>
          <w:lang w:eastAsia="ru-RU"/>
        </w:rPr>
        <w:t xml:space="preserve">В качестве безрисковой ставки используется ставка рефинансирования Центрального Банка РФ, составляющая с 24 февраля </w:t>
      </w:r>
      <w:smartTag w:uri="urn:schemas-microsoft-com:office:smarttags" w:element="metricconverter">
        <w:smartTagPr>
          <w:attr w:name="ProductID" w:val="2010 г"/>
        </w:smartTagPr>
        <w:r w:rsidRPr="00900547">
          <w:rPr>
            <w:szCs w:val="28"/>
            <w:lang w:eastAsia="ru-RU"/>
          </w:rPr>
          <w:t>2010 г</w:t>
        </w:r>
      </w:smartTag>
      <w:r w:rsidRPr="00900547">
        <w:rPr>
          <w:szCs w:val="28"/>
          <w:lang w:eastAsia="ru-RU"/>
        </w:rPr>
        <w:t>. 8,5%. В качестве рыночной ставки процента берется среднее значение доходности по депозитным операция</w:t>
      </w:r>
      <w:r w:rsidR="001C79D1">
        <w:rPr>
          <w:szCs w:val="28"/>
          <w:lang w:eastAsia="ru-RU"/>
        </w:rPr>
        <w:t>м, равное 15%. Тогда, получаем:</w:t>
      </w:r>
    </w:p>
    <w:p w:rsidR="001C79D1" w:rsidRDefault="001C79D1" w:rsidP="00900547">
      <w:pPr>
        <w:widowControl w:val="0"/>
        <w:ind w:firstLine="709"/>
        <w:jc w:val="both"/>
        <w:rPr>
          <w:szCs w:val="28"/>
          <w:lang w:eastAsia="ru-RU"/>
        </w:rPr>
      </w:pPr>
    </w:p>
    <w:p w:rsidR="002F1945" w:rsidRPr="00900547" w:rsidRDefault="002F1945" w:rsidP="00900547">
      <w:pPr>
        <w:widowControl w:val="0"/>
        <w:ind w:firstLine="709"/>
        <w:jc w:val="both"/>
        <w:rPr>
          <w:szCs w:val="28"/>
          <w:lang w:eastAsia="ru-RU"/>
        </w:rPr>
      </w:pPr>
      <w:r w:rsidRPr="00900547">
        <w:rPr>
          <w:szCs w:val="28"/>
          <w:lang w:eastAsia="ru-RU"/>
        </w:rPr>
        <w:t>8,5% + 0,87 (15% - 8,5%) = 14,16% г-х.</w:t>
      </w:r>
    </w:p>
    <w:p w:rsidR="001C79D1" w:rsidRDefault="001C79D1" w:rsidP="00900547">
      <w:pPr>
        <w:widowControl w:val="0"/>
        <w:ind w:firstLine="709"/>
        <w:jc w:val="both"/>
        <w:rPr>
          <w:szCs w:val="28"/>
          <w:lang w:eastAsia="ru-RU"/>
        </w:rPr>
      </w:pPr>
    </w:p>
    <w:p w:rsidR="002F1945" w:rsidRPr="00900547" w:rsidRDefault="002F1945" w:rsidP="00900547">
      <w:pPr>
        <w:widowControl w:val="0"/>
        <w:ind w:firstLine="709"/>
        <w:jc w:val="both"/>
        <w:rPr>
          <w:szCs w:val="28"/>
          <w:lang w:eastAsia="ru-RU"/>
        </w:rPr>
      </w:pPr>
      <w:r w:rsidRPr="00900547">
        <w:rPr>
          <w:szCs w:val="28"/>
          <w:lang w:eastAsia="ru-RU"/>
        </w:rPr>
        <w:t>Таким образом, данная ставка, рассчитанная с помощью анализа рисков, меньше, чем ставка дисконтированная, выбранная для расчета дисконтированных показателей эффективности проекта.</w:t>
      </w:r>
    </w:p>
    <w:p w:rsidR="002F1945" w:rsidRPr="00900547" w:rsidRDefault="002F1945" w:rsidP="00900547">
      <w:pPr>
        <w:widowControl w:val="0"/>
        <w:ind w:firstLine="709"/>
        <w:jc w:val="both"/>
        <w:rPr>
          <w:szCs w:val="28"/>
          <w:lang w:eastAsia="ru-RU"/>
        </w:rPr>
      </w:pPr>
      <w:r w:rsidRPr="00900547">
        <w:rPr>
          <w:szCs w:val="28"/>
          <w:lang w:eastAsia="ru-RU"/>
        </w:rPr>
        <w:t>Цель анализа чувствительности проектов – определить уровень влияния отдельных варьирующих факторов на их финансовые показатели.</w:t>
      </w:r>
    </w:p>
    <w:p w:rsidR="002F1945" w:rsidRPr="00900547" w:rsidRDefault="002F1945" w:rsidP="0010592D">
      <w:pPr>
        <w:widowControl w:val="0"/>
        <w:ind w:firstLine="709"/>
        <w:jc w:val="both"/>
        <w:rPr>
          <w:szCs w:val="28"/>
        </w:rPr>
      </w:pPr>
      <w:r w:rsidRPr="00900547">
        <w:rPr>
          <w:szCs w:val="28"/>
          <w:lang w:eastAsia="ru-RU"/>
        </w:rPr>
        <w:t>После проведения оценки коммерческой эффективности мы установили, что проект 2 является наиболее приоритетным. Значит, анализ чувствительности будем проводить по проекту 2.</w:t>
      </w:r>
      <w:bookmarkStart w:id="30" w:name="_Toc260612294"/>
      <w:r w:rsidRPr="00900547">
        <w:t xml:space="preserve">Оценка чувствительности </w:t>
      </w:r>
      <w:r w:rsidRPr="00900547">
        <w:rPr>
          <w:lang w:val="en-US"/>
        </w:rPr>
        <w:t>NPV</w:t>
      </w:r>
      <w:r w:rsidRPr="00900547">
        <w:t xml:space="preserve"> к изменению объемов предоставляемых услуг</w:t>
      </w:r>
      <w:bookmarkEnd w:id="30"/>
      <w:r w:rsidR="007857C3" w:rsidRPr="00900547">
        <w:t xml:space="preserve"> </w:t>
      </w:r>
      <w:r w:rsidRPr="00900547">
        <w:rPr>
          <w:szCs w:val="28"/>
        </w:rPr>
        <w:t>представлен</w:t>
      </w:r>
      <w:r w:rsidR="007857C3" w:rsidRPr="00900547">
        <w:rPr>
          <w:szCs w:val="28"/>
        </w:rPr>
        <w:t>а</w:t>
      </w:r>
      <w:r w:rsidRPr="00900547">
        <w:rPr>
          <w:szCs w:val="28"/>
        </w:rPr>
        <w:t xml:space="preserve"> в табл. 3.</w:t>
      </w:r>
      <w:r w:rsidR="007857C3" w:rsidRPr="00900547">
        <w:rPr>
          <w:szCs w:val="28"/>
        </w:rPr>
        <w:t>2</w:t>
      </w:r>
      <w:r w:rsidRPr="00900547">
        <w:rPr>
          <w:szCs w:val="28"/>
        </w:rPr>
        <w:t>0.</w:t>
      </w:r>
    </w:p>
    <w:p w:rsidR="001C79D1" w:rsidRDefault="001C79D1" w:rsidP="00900547">
      <w:pPr>
        <w:widowControl w:val="0"/>
        <w:ind w:firstLine="709"/>
        <w:jc w:val="both"/>
        <w:rPr>
          <w:szCs w:val="28"/>
          <w:lang w:eastAsia="ru-RU"/>
        </w:rPr>
      </w:pPr>
    </w:p>
    <w:p w:rsidR="001C79D1" w:rsidRDefault="001C79D1" w:rsidP="00900547">
      <w:pPr>
        <w:widowControl w:val="0"/>
        <w:ind w:firstLine="709"/>
        <w:jc w:val="both"/>
        <w:rPr>
          <w:szCs w:val="28"/>
          <w:lang w:eastAsia="ru-RU"/>
        </w:rPr>
        <w:sectPr w:rsidR="001C79D1" w:rsidSect="00900547">
          <w:headerReference w:type="even" r:id="rId41"/>
          <w:pgSz w:w="11906" w:h="16838" w:code="9"/>
          <w:pgMar w:top="1134" w:right="851" w:bottom="1134" w:left="1701" w:header="709" w:footer="709" w:gutter="0"/>
          <w:pgNumType w:start="2"/>
          <w:cols w:space="708"/>
          <w:titlePg/>
          <w:docGrid w:linePitch="381"/>
        </w:sectPr>
      </w:pPr>
    </w:p>
    <w:p w:rsidR="002F1945" w:rsidRPr="00900547" w:rsidRDefault="002F1945" w:rsidP="00900547">
      <w:pPr>
        <w:widowControl w:val="0"/>
        <w:ind w:firstLine="709"/>
        <w:jc w:val="both"/>
        <w:rPr>
          <w:szCs w:val="28"/>
          <w:lang w:eastAsia="ru-RU"/>
        </w:rPr>
      </w:pPr>
      <w:r w:rsidRPr="00900547">
        <w:rPr>
          <w:szCs w:val="28"/>
          <w:lang w:eastAsia="ru-RU"/>
        </w:rPr>
        <w:t>Таблица 3.</w:t>
      </w:r>
      <w:r w:rsidR="007857C3" w:rsidRPr="00900547">
        <w:rPr>
          <w:szCs w:val="28"/>
          <w:lang w:eastAsia="ru-RU"/>
        </w:rPr>
        <w:t>2</w:t>
      </w:r>
      <w:r w:rsidRPr="00900547">
        <w:rPr>
          <w:szCs w:val="28"/>
          <w:lang w:eastAsia="ru-RU"/>
        </w:rPr>
        <w:t>0</w:t>
      </w:r>
    </w:p>
    <w:p w:rsidR="002F1945" w:rsidRPr="00900547" w:rsidRDefault="002F1945" w:rsidP="00900547">
      <w:pPr>
        <w:widowControl w:val="0"/>
        <w:ind w:firstLine="709"/>
        <w:jc w:val="both"/>
        <w:rPr>
          <w:szCs w:val="28"/>
          <w:lang w:eastAsia="ru-RU"/>
        </w:rPr>
      </w:pPr>
      <w:r w:rsidRPr="00900547">
        <w:rPr>
          <w:szCs w:val="28"/>
          <w:lang w:eastAsia="ru-RU"/>
        </w:rPr>
        <w:t xml:space="preserve">Чувствительность </w:t>
      </w:r>
      <w:r w:rsidRPr="00900547">
        <w:rPr>
          <w:szCs w:val="28"/>
          <w:lang w:val="en-US" w:eastAsia="ru-RU"/>
        </w:rPr>
        <w:t>NPV</w:t>
      </w:r>
      <w:r w:rsidRPr="00900547">
        <w:rPr>
          <w:szCs w:val="28"/>
          <w:lang w:eastAsia="ru-RU"/>
        </w:rPr>
        <w:t xml:space="preserve"> к изменению объемов предоставляемых услуг</w:t>
      </w:r>
    </w:p>
    <w:tbl>
      <w:tblPr>
        <w:tblW w:w="1130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10"/>
        <w:gridCol w:w="1270"/>
        <w:gridCol w:w="1270"/>
        <w:gridCol w:w="1270"/>
        <w:gridCol w:w="1270"/>
        <w:gridCol w:w="1270"/>
        <w:gridCol w:w="1255"/>
        <w:gridCol w:w="15"/>
        <w:gridCol w:w="1270"/>
      </w:tblGrid>
      <w:tr w:rsidR="002F1945" w:rsidRPr="001C79D1" w:rsidTr="001C79D1">
        <w:tc>
          <w:tcPr>
            <w:tcW w:w="2410" w:type="dxa"/>
            <w:vAlign w:val="bottom"/>
          </w:tcPr>
          <w:p w:rsidR="002F1945" w:rsidRPr="001C79D1" w:rsidRDefault="002F1945" w:rsidP="001C79D1">
            <w:pPr>
              <w:widowControl w:val="0"/>
              <w:jc w:val="both"/>
              <w:rPr>
                <w:bCs/>
                <w:sz w:val="20"/>
                <w:szCs w:val="20"/>
                <w:lang w:eastAsia="ru-RU"/>
              </w:rPr>
            </w:pPr>
            <w:r w:rsidRPr="001C79D1">
              <w:rPr>
                <w:bCs/>
                <w:sz w:val="20"/>
                <w:szCs w:val="20"/>
                <w:lang w:eastAsia="ru-RU"/>
              </w:rPr>
              <w:t>Показатели</w:t>
            </w:r>
          </w:p>
        </w:tc>
        <w:tc>
          <w:tcPr>
            <w:tcW w:w="1270" w:type="dxa"/>
          </w:tcPr>
          <w:p w:rsidR="002F1945" w:rsidRPr="001C79D1" w:rsidRDefault="002F1945" w:rsidP="001C79D1">
            <w:pPr>
              <w:widowControl w:val="0"/>
              <w:jc w:val="both"/>
              <w:rPr>
                <w:bCs/>
                <w:sz w:val="20"/>
                <w:szCs w:val="20"/>
                <w:lang w:eastAsia="ru-RU"/>
              </w:rPr>
            </w:pPr>
            <w:r w:rsidRPr="001C79D1">
              <w:rPr>
                <w:bCs/>
                <w:sz w:val="20"/>
                <w:szCs w:val="20"/>
                <w:lang w:eastAsia="ru-RU"/>
              </w:rPr>
              <w:t>80%</w:t>
            </w:r>
          </w:p>
        </w:tc>
        <w:tc>
          <w:tcPr>
            <w:tcW w:w="1270" w:type="dxa"/>
          </w:tcPr>
          <w:p w:rsidR="002F1945" w:rsidRPr="001C79D1" w:rsidRDefault="002F1945" w:rsidP="001C79D1">
            <w:pPr>
              <w:widowControl w:val="0"/>
              <w:jc w:val="both"/>
              <w:rPr>
                <w:bCs/>
                <w:sz w:val="20"/>
                <w:szCs w:val="20"/>
                <w:lang w:eastAsia="ru-RU"/>
              </w:rPr>
            </w:pPr>
            <w:r w:rsidRPr="001C79D1">
              <w:rPr>
                <w:bCs/>
                <w:sz w:val="20"/>
                <w:szCs w:val="20"/>
                <w:lang w:eastAsia="ru-RU"/>
              </w:rPr>
              <w:t>85%</w:t>
            </w:r>
          </w:p>
        </w:tc>
        <w:tc>
          <w:tcPr>
            <w:tcW w:w="1270" w:type="dxa"/>
          </w:tcPr>
          <w:p w:rsidR="002F1945" w:rsidRPr="001C79D1" w:rsidRDefault="002F1945" w:rsidP="001C79D1">
            <w:pPr>
              <w:widowControl w:val="0"/>
              <w:jc w:val="both"/>
              <w:rPr>
                <w:bCs/>
                <w:sz w:val="20"/>
                <w:szCs w:val="20"/>
                <w:lang w:eastAsia="ru-RU"/>
              </w:rPr>
            </w:pPr>
            <w:r w:rsidRPr="001C79D1">
              <w:rPr>
                <w:bCs/>
                <w:sz w:val="20"/>
                <w:szCs w:val="20"/>
                <w:lang w:eastAsia="ru-RU"/>
              </w:rPr>
              <w:t>90%</w:t>
            </w:r>
          </w:p>
        </w:tc>
        <w:tc>
          <w:tcPr>
            <w:tcW w:w="1270" w:type="dxa"/>
          </w:tcPr>
          <w:p w:rsidR="002F1945" w:rsidRPr="001C79D1" w:rsidRDefault="002F1945" w:rsidP="001C79D1">
            <w:pPr>
              <w:widowControl w:val="0"/>
              <w:jc w:val="both"/>
              <w:rPr>
                <w:bCs/>
                <w:sz w:val="20"/>
                <w:szCs w:val="20"/>
                <w:lang w:eastAsia="ru-RU"/>
              </w:rPr>
            </w:pPr>
            <w:r w:rsidRPr="001C79D1">
              <w:rPr>
                <w:bCs/>
                <w:sz w:val="20"/>
                <w:szCs w:val="20"/>
                <w:lang w:eastAsia="ru-RU"/>
              </w:rPr>
              <w:t>95%</w:t>
            </w:r>
          </w:p>
        </w:tc>
        <w:tc>
          <w:tcPr>
            <w:tcW w:w="1270" w:type="dxa"/>
          </w:tcPr>
          <w:p w:rsidR="002F1945" w:rsidRPr="001C79D1" w:rsidRDefault="002F1945" w:rsidP="001C79D1">
            <w:pPr>
              <w:widowControl w:val="0"/>
              <w:jc w:val="both"/>
              <w:rPr>
                <w:bCs/>
                <w:sz w:val="20"/>
                <w:szCs w:val="20"/>
                <w:lang w:eastAsia="ru-RU"/>
              </w:rPr>
            </w:pPr>
            <w:r w:rsidRPr="001C79D1">
              <w:rPr>
                <w:bCs/>
                <w:sz w:val="20"/>
                <w:szCs w:val="20"/>
                <w:lang w:eastAsia="ru-RU"/>
              </w:rPr>
              <w:t>100%</w:t>
            </w:r>
          </w:p>
        </w:tc>
        <w:tc>
          <w:tcPr>
            <w:tcW w:w="1270" w:type="dxa"/>
            <w:gridSpan w:val="2"/>
          </w:tcPr>
          <w:p w:rsidR="002F1945" w:rsidRPr="001C79D1" w:rsidRDefault="002F1945" w:rsidP="001C79D1">
            <w:pPr>
              <w:widowControl w:val="0"/>
              <w:jc w:val="both"/>
              <w:rPr>
                <w:bCs/>
                <w:sz w:val="20"/>
                <w:szCs w:val="20"/>
                <w:lang w:eastAsia="ru-RU"/>
              </w:rPr>
            </w:pPr>
            <w:r w:rsidRPr="001C79D1">
              <w:rPr>
                <w:bCs/>
                <w:sz w:val="20"/>
                <w:szCs w:val="20"/>
                <w:lang w:eastAsia="ru-RU"/>
              </w:rPr>
              <w:t>105%</w:t>
            </w:r>
          </w:p>
        </w:tc>
        <w:tc>
          <w:tcPr>
            <w:tcW w:w="1270" w:type="dxa"/>
          </w:tcPr>
          <w:p w:rsidR="002F1945" w:rsidRPr="001C79D1" w:rsidRDefault="002F1945" w:rsidP="001C79D1">
            <w:pPr>
              <w:widowControl w:val="0"/>
              <w:jc w:val="both"/>
              <w:rPr>
                <w:bCs/>
                <w:sz w:val="20"/>
                <w:szCs w:val="20"/>
                <w:lang w:eastAsia="ru-RU"/>
              </w:rPr>
            </w:pPr>
            <w:r w:rsidRPr="001C79D1">
              <w:rPr>
                <w:bCs/>
                <w:sz w:val="20"/>
                <w:szCs w:val="20"/>
                <w:lang w:eastAsia="ru-RU"/>
              </w:rPr>
              <w:t>110%</w:t>
            </w:r>
          </w:p>
        </w:tc>
      </w:tr>
      <w:tr w:rsidR="002F1945" w:rsidRPr="001C79D1" w:rsidTr="001C79D1">
        <w:tc>
          <w:tcPr>
            <w:tcW w:w="2410" w:type="dxa"/>
          </w:tcPr>
          <w:p w:rsidR="002F1945" w:rsidRPr="001C79D1" w:rsidRDefault="002F1945" w:rsidP="001C79D1">
            <w:pPr>
              <w:widowControl w:val="0"/>
              <w:jc w:val="both"/>
              <w:rPr>
                <w:sz w:val="20"/>
                <w:szCs w:val="20"/>
                <w:lang w:eastAsia="ru-RU"/>
              </w:rPr>
            </w:pPr>
            <w:r w:rsidRPr="001C79D1">
              <w:rPr>
                <w:sz w:val="20"/>
                <w:szCs w:val="20"/>
                <w:lang w:eastAsia="ru-RU"/>
              </w:rPr>
              <w:t>Средний объём реализации, руб.</w:t>
            </w:r>
          </w:p>
        </w:tc>
        <w:tc>
          <w:tcPr>
            <w:tcW w:w="1270" w:type="dxa"/>
          </w:tcPr>
          <w:p w:rsidR="002F1945" w:rsidRPr="001C79D1" w:rsidRDefault="002F1945" w:rsidP="001C79D1">
            <w:pPr>
              <w:jc w:val="both"/>
              <w:rPr>
                <w:sz w:val="20"/>
                <w:szCs w:val="20"/>
              </w:rPr>
            </w:pPr>
            <w:r w:rsidRPr="001C79D1">
              <w:rPr>
                <w:sz w:val="20"/>
                <w:szCs w:val="20"/>
              </w:rPr>
              <w:t>104000000</w:t>
            </w:r>
          </w:p>
        </w:tc>
        <w:tc>
          <w:tcPr>
            <w:tcW w:w="1270" w:type="dxa"/>
          </w:tcPr>
          <w:p w:rsidR="002F1945" w:rsidRPr="001C79D1" w:rsidRDefault="002F1945" w:rsidP="001C79D1">
            <w:pPr>
              <w:jc w:val="both"/>
              <w:rPr>
                <w:sz w:val="20"/>
                <w:szCs w:val="20"/>
              </w:rPr>
            </w:pPr>
            <w:r w:rsidRPr="001C79D1">
              <w:rPr>
                <w:sz w:val="20"/>
                <w:szCs w:val="20"/>
              </w:rPr>
              <w:t>110500000</w:t>
            </w:r>
          </w:p>
        </w:tc>
        <w:tc>
          <w:tcPr>
            <w:tcW w:w="1270" w:type="dxa"/>
          </w:tcPr>
          <w:p w:rsidR="002F1945" w:rsidRPr="001C79D1" w:rsidRDefault="002F1945" w:rsidP="001C79D1">
            <w:pPr>
              <w:jc w:val="both"/>
              <w:rPr>
                <w:sz w:val="20"/>
                <w:szCs w:val="20"/>
              </w:rPr>
            </w:pPr>
            <w:r w:rsidRPr="001C79D1">
              <w:rPr>
                <w:sz w:val="20"/>
                <w:szCs w:val="20"/>
              </w:rPr>
              <w:t>117000000</w:t>
            </w:r>
          </w:p>
        </w:tc>
        <w:tc>
          <w:tcPr>
            <w:tcW w:w="1270" w:type="dxa"/>
          </w:tcPr>
          <w:p w:rsidR="002F1945" w:rsidRPr="001C79D1" w:rsidRDefault="002F1945" w:rsidP="001C79D1">
            <w:pPr>
              <w:jc w:val="both"/>
              <w:rPr>
                <w:sz w:val="20"/>
                <w:szCs w:val="20"/>
              </w:rPr>
            </w:pPr>
            <w:r w:rsidRPr="001C79D1">
              <w:rPr>
                <w:sz w:val="20"/>
                <w:szCs w:val="20"/>
              </w:rPr>
              <w:t>123500000</w:t>
            </w:r>
          </w:p>
        </w:tc>
        <w:tc>
          <w:tcPr>
            <w:tcW w:w="1270" w:type="dxa"/>
          </w:tcPr>
          <w:p w:rsidR="002F1945" w:rsidRPr="001C79D1" w:rsidRDefault="002F1945" w:rsidP="001C79D1">
            <w:pPr>
              <w:jc w:val="both"/>
              <w:rPr>
                <w:sz w:val="20"/>
                <w:szCs w:val="20"/>
              </w:rPr>
            </w:pPr>
            <w:r w:rsidRPr="001C79D1">
              <w:rPr>
                <w:sz w:val="20"/>
                <w:szCs w:val="20"/>
              </w:rPr>
              <w:t>130000000</w:t>
            </w:r>
          </w:p>
        </w:tc>
        <w:tc>
          <w:tcPr>
            <w:tcW w:w="1270" w:type="dxa"/>
            <w:gridSpan w:val="2"/>
          </w:tcPr>
          <w:p w:rsidR="002F1945" w:rsidRPr="001C79D1" w:rsidRDefault="002F1945" w:rsidP="001C79D1">
            <w:pPr>
              <w:jc w:val="both"/>
              <w:rPr>
                <w:sz w:val="20"/>
                <w:szCs w:val="20"/>
              </w:rPr>
            </w:pPr>
            <w:r w:rsidRPr="001C79D1">
              <w:rPr>
                <w:sz w:val="20"/>
                <w:szCs w:val="20"/>
              </w:rPr>
              <w:t>136500000</w:t>
            </w:r>
          </w:p>
        </w:tc>
        <w:tc>
          <w:tcPr>
            <w:tcW w:w="1270" w:type="dxa"/>
          </w:tcPr>
          <w:p w:rsidR="002F1945" w:rsidRPr="001C79D1" w:rsidRDefault="002F1945" w:rsidP="001C79D1">
            <w:pPr>
              <w:jc w:val="both"/>
              <w:rPr>
                <w:sz w:val="20"/>
                <w:szCs w:val="20"/>
              </w:rPr>
            </w:pPr>
            <w:r w:rsidRPr="001C79D1">
              <w:rPr>
                <w:sz w:val="20"/>
                <w:szCs w:val="20"/>
              </w:rPr>
              <w:t>143000000</w:t>
            </w:r>
          </w:p>
        </w:tc>
      </w:tr>
      <w:tr w:rsidR="002F1945" w:rsidRPr="001C79D1" w:rsidTr="001C79D1">
        <w:tc>
          <w:tcPr>
            <w:tcW w:w="2410" w:type="dxa"/>
          </w:tcPr>
          <w:p w:rsidR="002F1945" w:rsidRPr="001C79D1" w:rsidRDefault="002F1945" w:rsidP="001C79D1">
            <w:pPr>
              <w:widowControl w:val="0"/>
              <w:jc w:val="both"/>
              <w:rPr>
                <w:sz w:val="20"/>
                <w:szCs w:val="20"/>
                <w:lang w:eastAsia="ru-RU"/>
              </w:rPr>
            </w:pPr>
            <w:r w:rsidRPr="001C79D1">
              <w:rPr>
                <w:sz w:val="20"/>
                <w:szCs w:val="20"/>
                <w:lang w:eastAsia="ru-RU"/>
              </w:rPr>
              <w:t>Среднегодовые затраты по проекту, руб.</w:t>
            </w:r>
          </w:p>
        </w:tc>
        <w:tc>
          <w:tcPr>
            <w:tcW w:w="1270" w:type="dxa"/>
          </w:tcPr>
          <w:p w:rsidR="002F1945" w:rsidRPr="001C79D1" w:rsidRDefault="002F1945" w:rsidP="001C79D1">
            <w:pPr>
              <w:jc w:val="both"/>
              <w:rPr>
                <w:sz w:val="20"/>
                <w:szCs w:val="20"/>
              </w:rPr>
            </w:pPr>
            <w:r w:rsidRPr="001C79D1">
              <w:rPr>
                <w:sz w:val="20"/>
                <w:szCs w:val="20"/>
              </w:rPr>
              <w:t>42351960</w:t>
            </w:r>
          </w:p>
        </w:tc>
        <w:tc>
          <w:tcPr>
            <w:tcW w:w="1270" w:type="dxa"/>
          </w:tcPr>
          <w:p w:rsidR="002F1945" w:rsidRPr="001C79D1" w:rsidRDefault="002F1945" w:rsidP="001C79D1">
            <w:pPr>
              <w:jc w:val="both"/>
              <w:rPr>
                <w:sz w:val="20"/>
                <w:szCs w:val="20"/>
              </w:rPr>
            </w:pPr>
            <w:r w:rsidRPr="001C79D1">
              <w:rPr>
                <w:sz w:val="20"/>
                <w:szCs w:val="20"/>
              </w:rPr>
              <w:t>42372160</w:t>
            </w:r>
          </w:p>
        </w:tc>
        <w:tc>
          <w:tcPr>
            <w:tcW w:w="1270" w:type="dxa"/>
          </w:tcPr>
          <w:p w:rsidR="002F1945" w:rsidRPr="001C79D1" w:rsidRDefault="002F1945" w:rsidP="001C79D1">
            <w:pPr>
              <w:jc w:val="both"/>
              <w:rPr>
                <w:sz w:val="20"/>
                <w:szCs w:val="20"/>
              </w:rPr>
            </w:pPr>
            <w:r w:rsidRPr="001C79D1">
              <w:rPr>
                <w:sz w:val="20"/>
                <w:szCs w:val="20"/>
              </w:rPr>
              <w:t>42392360</w:t>
            </w:r>
          </w:p>
        </w:tc>
        <w:tc>
          <w:tcPr>
            <w:tcW w:w="1270" w:type="dxa"/>
          </w:tcPr>
          <w:p w:rsidR="002F1945" w:rsidRPr="001C79D1" w:rsidRDefault="002F1945" w:rsidP="001C79D1">
            <w:pPr>
              <w:jc w:val="both"/>
              <w:rPr>
                <w:sz w:val="20"/>
                <w:szCs w:val="20"/>
              </w:rPr>
            </w:pPr>
            <w:r w:rsidRPr="001C79D1">
              <w:rPr>
                <w:sz w:val="20"/>
                <w:szCs w:val="20"/>
              </w:rPr>
              <w:t>42412560</w:t>
            </w:r>
          </w:p>
        </w:tc>
        <w:tc>
          <w:tcPr>
            <w:tcW w:w="1270" w:type="dxa"/>
          </w:tcPr>
          <w:p w:rsidR="002F1945" w:rsidRPr="001C79D1" w:rsidRDefault="002F1945" w:rsidP="001C79D1">
            <w:pPr>
              <w:jc w:val="both"/>
              <w:rPr>
                <w:sz w:val="20"/>
                <w:szCs w:val="20"/>
              </w:rPr>
            </w:pPr>
            <w:r w:rsidRPr="001C79D1">
              <w:rPr>
                <w:sz w:val="20"/>
                <w:szCs w:val="20"/>
              </w:rPr>
              <w:t>42028760</w:t>
            </w:r>
          </w:p>
        </w:tc>
        <w:tc>
          <w:tcPr>
            <w:tcW w:w="1270" w:type="dxa"/>
            <w:gridSpan w:val="2"/>
          </w:tcPr>
          <w:p w:rsidR="002F1945" w:rsidRPr="001C79D1" w:rsidRDefault="002F1945" w:rsidP="001C79D1">
            <w:pPr>
              <w:jc w:val="both"/>
              <w:rPr>
                <w:sz w:val="20"/>
                <w:szCs w:val="20"/>
              </w:rPr>
            </w:pPr>
            <w:r w:rsidRPr="001C79D1">
              <w:rPr>
                <w:sz w:val="20"/>
                <w:szCs w:val="20"/>
              </w:rPr>
              <w:t>42452960</w:t>
            </w:r>
          </w:p>
        </w:tc>
        <w:tc>
          <w:tcPr>
            <w:tcW w:w="1270" w:type="dxa"/>
          </w:tcPr>
          <w:p w:rsidR="002F1945" w:rsidRPr="001C79D1" w:rsidRDefault="002F1945" w:rsidP="001C79D1">
            <w:pPr>
              <w:jc w:val="both"/>
              <w:rPr>
                <w:sz w:val="20"/>
                <w:szCs w:val="20"/>
              </w:rPr>
            </w:pPr>
            <w:r w:rsidRPr="001C79D1">
              <w:rPr>
                <w:sz w:val="20"/>
                <w:szCs w:val="20"/>
              </w:rPr>
              <w:t>42473160</w:t>
            </w:r>
          </w:p>
        </w:tc>
      </w:tr>
      <w:tr w:rsidR="002F1945" w:rsidRPr="001C79D1" w:rsidTr="001C79D1">
        <w:tc>
          <w:tcPr>
            <w:tcW w:w="2410" w:type="dxa"/>
          </w:tcPr>
          <w:p w:rsidR="002F1945" w:rsidRPr="001C79D1" w:rsidRDefault="002F1945" w:rsidP="001C79D1">
            <w:pPr>
              <w:widowControl w:val="0"/>
              <w:jc w:val="both"/>
              <w:rPr>
                <w:sz w:val="20"/>
                <w:szCs w:val="20"/>
                <w:lang w:eastAsia="ru-RU"/>
              </w:rPr>
            </w:pPr>
            <w:r w:rsidRPr="001C79D1">
              <w:rPr>
                <w:sz w:val="20"/>
                <w:szCs w:val="20"/>
                <w:lang w:eastAsia="ru-RU"/>
              </w:rPr>
              <w:t>Инвестиционные затраты</w:t>
            </w:r>
          </w:p>
        </w:tc>
        <w:tc>
          <w:tcPr>
            <w:tcW w:w="1270" w:type="dxa"/>
          </w:tcPr>
          <w:p w:rsidR="002F1945" w:rsidRPr="001C79D1" w:rsidRDefault="002F1945" w:rsidP="001C79D1">
            <w:pPr>
              <w:jc w:val="both"/>
              <w:rPr>
                <w:sz w:val="20"/>
                <w:szCs w:val="20"/>
              </w:rPr>
            </w:pPr>
            <w:r w:rsidRPr="001C79D1">
              <w:rPr>
                <w:sz w:val="20"/>
                <w:szCs w:val="20"/>
              </w:rPr>
              <w:t>77115500</w:t>
            </w:r>
          </w:p>
        </w:tc>
        <w:tc>
          <w:tcPr>
            <w:tcW w:w="1270" w:type="dxa"/>
          </w:tcPr>
          <w:p w:rsidR="002F1945" w:rsidRPr="001C79D1" w:rsidRDefault="002F1945" w:rsidP="001C79D1">
            <w:pPr>
              <w:jc w:val="both"/>
              <w:rPr>
                <w:sz w:val="20"/>
                <w:szCs w:val="20"/>
              </w:rPr>
            </w:pPr>
            <w:r w:rsidRPr="001C79D1">
              <w:rPr>
                <w:sz w:val="20"/>
                <w:szCs w:val="20"/>
              </w:rPr>
              <w:t>77115500</w:t>
            </w:r>
          </w:p>
        </w:tc>
        <w:tc>
          <w:tcPr>
            <w:tcW w:w="1270" w:type="dxa"/>
          </w:tcPr>
          <w:p w:rsidR="002F1945" w:rsidRPr="001C79D1" w:rsidRDefault="002F1945" w:rsidP="001C79D1">
            <w:pPr>
              <w:jc w:val="both"/>
              <w:rPr>
                <w:sz w:val="20"/>
                <w:szCs w:val="20"/>
              </w:rPr>
            </w:pPr>
            <w:r w:rsidRPr="001C79D1">
              <w:rPr>
                <w:sz w:val="20"/>
                <w:szCs w:val="20"/>
              </w:rPr>
              <w:t>77115500</w:t>
            </w:r>
          </w:p>
        </w:tc>
        <w:tc>
          <w:tcPr>
            <w:tcW w:w="1270" w:type="dxa"/>
          </w:tcPr>
          <w:p w:rsidR="002F1945" w:rsidRPr="001C79D1" w:rsidRDefault="002F1945" w:rsidP="001C79D1">
            <w:pPr>
              <w:jc w:val="both"/>
              <w:rPr>
                <w:sz w:val="20"/>
                <w:szCs w:val="20"/>
              </w:rPr>
            </w:pPr>
            <w:r w:rsidRPr="001C79D1">
              <w:rPr>
                <w:sz w:val="20"/>
                <w:szCs w:val="20"/>
              </w:rPr>
              <w:t>77115500</w:t>
            </w:r>
          </w:p>
        </w:tc>
        <w:tc>
          <w:tcPr>
            <w:tcW w:w="1270" w:type="dxa"/>
          </w:tcPr>
          <w:p w:rsidR="002F1945" w:rsidRPr="001C79D1" w:rsidRDefault="002F1945" w:rsidP="001C79D1">
            <w:pPr>
              <w:jc w:val="both"/>
              <w:rPr>
                <w:sz w:val="20"/>
                <w:szCs w:val="20"/>
              </w:rPr>
            </w:pPr>
            <w:r w:rsidRPr="001C79D1">
              <w:rPr>
                <w:sz w:val="20"/>
                <w:szCs w:val="20"/>
              </w:rPr>
              <w:t>77115500</w:t>
            </w:r>
          </w:p>
        </w:tc>
        <w:tc>
          <w:tcPr>
            <w:tcW w:w="1270" w:type="dxa"/>
            <w:gridSpan w:val="2"/>
          </w:tcPr>
          <w:p w:rsidR="002F1945" w:rsidRPr="001C79D1" w:rsidRDefault="002F1945" w:rsidP="001C79D1">
            <w:pPr>
              <w:jc w:val="both"/>
              <w:rPr>
                <w:sz w:val="20"/>
                <w:szCs w:val="20"/>
              </w:rPr>
            </w:pPr>
            <w:r w:rsidRPr="001C79D1">
              <w:rPr>
                <w:sz w:val="20"/>
                <w:szCs w:val="20"/>
              </w:rPr>
              <w:t>77115500</w:t>
            </w:r>
          </w:p>
        </w:tc>
        <w:tc>
          <w:tcPr>
            <w:tcW w:w="1270" w:type="dxa"/>
          </w:tcPr>
          <w:p w:rsidR="002F1945" w:rsidRPr="001C79D1" w:rsidRDefault="002F1945" w:rsidP="001C79D1">
            <w:pPr>
              <w:jc w:val="both"/>
              <w:rPr>
                <w:sz w:val="20"/>
                <w:szCs w:val="20"/>
              </w:rPr>
            </w:pPr>
            <w:r w:rsidRPr="001C79D1">
              <w:rPr>
                <w:sz w:val="20"/>
                <w:szCs w:val="20"/>
              </w:rPr>
              <w:t>77115500</w:t>
            </w:r>
          </w:p>
        </w:tc>
      </w:tr>
      <w:tr w:rsidR="002F1945" w:rsidRPr="001C79D1" w:rsidTr="001C79D1">
        <w:tc>
          <w:tcPr>
            <w:tcW w:w="2410" w:type="dxa"/>
          </w:tcPr>
          <w:p w:rsidR="002F1945" w:rsidRPr="001C79D1" w:rsidRDefault="002F1945" w:rsidP="001C79D1">
            <w:pPr>
              <w:widowControl w:val="0"/>
              <w:jc w:val="both"/>
              <w:rPr>
                <w:sz w:val="20"/>
                <w:szCs w:val="20"/>
                <w:lang w:eastAsia="ru-RU"/>
              </w:rPr>
            </w:pPr>
            <w:r w:rsidRPr="001C79D1">
              <w:rPr>
                <w:sz w:val="20"/>
                <w:szCs w:val="20"/>
                <w:lang w:eastAsia="ru-RU"/>
              </w:rPr>
              <w:t>Ставка дисконтирования, r</w:t>
            </w:r>
          </w:p>
        </w:tc>
        <w:tc>
          <w:tcPr>
            <w:tcW w:w="1270" w:type="dxa"/>
          </w:tcPr>
          <w:p w:rsidR="002F1945" w:rsidRPr="001C79D1" w:rsidRDefault="002F1945" w:rsidP="001C79D1">
            <w:pPr>
              <w:jc w:val="both"/>
              <w:rPr>
                <w:sz w:val="20"/>
                <w:szCs w:val="20"/>
              </w:rPr>
            </w:pPr>
            <w:r w:rsidRPr="001C79D1">
              <w:rPr>
                <w:sz w:val="20"/>
                <w:szCs w:val="20"/>
              </w:rPr>
              <w:t>0,23</w:t>
            </w:r>
          </w:p>
        </w:tc>
        <w:tc>
          <w:tcPr>
            <w:tcW w:w="1270" w:type="dxa"/>
          </w:tcPr>
          <w:p w:rsidR="002F1945" w:rsidRPr="001C79D1" w:rsidRDefault="002F1945" w:rsidP="001C79D1">
            <w:pPr>
              <w:jc w:val="both"/>
              <w:rPr>
                <w:sz w:val="20"/>
                <w:szCs w:val="20"/>
              </w:rPr>
            </w:pPr>
            <w:r w:rsidRPr="001C79D1">
              <w:rPr>
                <w:sz w:val="20"/>
                <w:szCs w:val="20"/>
              </w:rPr>
              <w:t>0,23</w:t>
            </w:r>
          </w:p>
        </w:tc>
        <w:tc>
          <w:tcPr>
            <w:tcW w:w="1270" w:type="dxa"/>
          </w:tcPr>
          <w:p w:rsidR="002F1945" w:rsidRPr="001C79D1" w:rsidRDefault="002F1945" w:rsidP="001C79D1">
            <w:pPr>
              <w:jc w:val="both"/>
              <w:rPr>
                <w:sz w:val="20"/>
                <w:szCs w:val="20"/>
              </w:rPr>
            </w:pPr>
            <w:r w:rsidRPr="001C79D1">
              <w:rPr>
                <w:sz w:val="20"/>
                <w:szCs w:val="20"/>
              </w:rPr>
              <w:t>0,23</w:t>
            </w:r>
          </w:p>
        </w:tc>
        <w:tc>
          <w:tcPr>
            <w:tcW w:w="1270" w:type="dxa"/>
          </w:tcPr>
          <w:p w:rsidR="002F1945" w:rsidRPr="001C79D1" w:rsidRDefault="002F1945" w:rsidP="001C79D1">
            <w:pPr>
              <w:jc w:val="both"/>
              <w:rPr>
                <w:sz w:val="20"/>
                <w:szCs w:val="20"/>
              </w:rPr>
            </w:pPr>
            <w:r w:rsidRPr="001C79D1">
              <w:rPr>
                <w:sz w:val="20"/>
                <w:szCs w:val="20"/>
              </w:rPr>
              <w:t>0,23</w:t>
            </w:r>
          </w:p>
        </w:tc>
        <w:tc>
          <w:tcPr>
            <w:tcW w:w="1270" w:type="dxa"/>
          </w:tcPr>
          <w:p w:rsidR="002F1945" w:rsidRPr="001C79D1" w:rsidRDefault="002F1945" w:rsidP="001C79D1">
            <w:pPr>
              <w:jc w:val="both"/>
              <w:rPr>
                <w:sz w:val="20"/>
                <w:szCs w:val="20"/>
              </w:rPr>
            </w:pPr>
            <w:r w:rsidRPr="001C79D1">
              <w:rPr>
                <w:sz w:val="20"/>
                <w:szCs w:val="20"/>
              </w:rPr>
              <w:t>0,23</w:t>
            </w:r>
          </w:p>
        </w:tc>
        <w:tc>
          <w:tcPr>
            <w:tcW w:w="1270" w:type="dxa"/>
            <w:gridSpan w:val="2"/>
          </w:tcPr>
          <w:p w:rsidR="002F1945" w:rsidRPr="001C79D1" w:rsidRDefault="002F1945" w:rsidP="001C79D1">
            <w:pPr>
              <w:jc w:val="both"/>
              <w:rPr>
                <w:sz w:val="20"/>
                <w:szCs w:val="20"/>
              </w:rPr>
            </w:pPr>
            <w:r w:rsidRPr="001C79D1">
              <w:rPr>
                <w:sz w:val="20"/>
                <w:szCs w:val="20"/>
              </w:rPr>
              <w:t>0,23</w:t>
            </w:r>
          </w:p>
        </w:tc>
        <w:tc>
          <w:tcPr>
            <w:tcW w:w="1270" w:type="dxa"/>
          </w:tcPr>
          <w:p w:rsidR="002F1945" w:rsidRPr="001C79D1" w:rsidRDefault="002F1945" w:rsidP="001C79D1">
            <w:pPr>
              <w:jc w:val="both"/>
              <w:rPr>
                <w:sz w:val="20"/>
                <w:szCs w:val="20"/>
              </w:rPr>
            </w:pPr>
            <w:r w:rsidRPr="001C79D1">
              <w:rPr>
                <w:sz w:val="20"/>
                <w:szCs w:val="20"/>
              </w:rPr>
              <w:t>0,23</w:t>
            </w:r>
          </w:p>
        </w:tc>
      </w:tr>
      <w:tr w:rsidR="002F1945" w:rsidRPr="001C79D1" w:rsidTr="001C79D1">
        <w:tc>
          <w:tcPr>
            <w:tcW w:w="2410" w:type="dxa"/>
          </w:tcPr>
          <w:p w:rsidR="002F1945" w:rsidRPr="001C79D1" w:rsidRDefault="002F1945" w:rsidP="001C79D1">
            <w:pPr>
              <w:widowControl w:val="0"/>
              <w:jc w:val="both"/>
              <w:rPr>
                <w:sz w:val="20"/>
                <w:szCs w:val="20"/>
                <w:lang w:eastAsia="ru-RU"/>
              </w:rPr>
            </w:pPr>
            <w:r w:rsidRPr="001C79D1">
              <w:rPr>
                <w:sz w:val="20"/>
                <w:szCs w:val="20"/>
                <w:lang w:eastAsia="ru-RU"/>
              </w:rPr>
              <w:t>1+r</w:t>
            </w:r>
          </w:p>
        </w:tc>
        <w:tc>
          <w:tcPr>
            <w:tcW w:w="1270" w:type="dxa"/>
          </w:tcPr>
          <w:p w:rsidR="002F1945" w:rsidRPr="001C79D1" w:rsidRDefault="002F1945" w:rsidP="001C79D1">
            <w:pPr>
              <w:jc w:val="both"/>
              <w:rPr>
                <w:sz w:val="20"/>
                <w:szCs w:val="20"/>
              </w:rPr>
            </w:pPr>
            <w:r w:rsidRPr="001C79D1">
              <w:rPr>
                <w:sz w:val="20"/>
                <w:szCs w:val="20"/>
              </w:rPr>
              <w:t>1,23</w:t>
            </w:r>
          </w:p>
        </w:tc>
        <w:tc>
          <w:tcPr>
            <w:tcW w:w="1270" w:type="dxa"/>
          </w:tcPr>
          <w:p w:rsidR="002F1945" w:rsidRPr="001C79D1" w:rsidRDefault="002F1945" w:rsidP="001C79D1">
            <w:pPr>
              <w:jc w:val="both"/>
              <w:rPr>
                <w:sz w:val="20"/>
                <w:szCs w:val="20"/>
              </w:rPr>
            </w:pPr>
            <w:r w:rsidRPr="001C79D1">
              <w:rPr>
                <w:sz w:val="20"/>
                <w:szCs w:val="20"/>
              </w:rPr>
              <w:t>1,23</w:t>
            </w:r>
          </w:p>
        </w:tc>
        <w:tc>
          <w:tcPr>
            <w:tcW w:w="1270" w:type="dxa"/>
          </w:tcPr>
          <w:p w:rsidR="002F1945" w:rsidRPr="001C79D1" w:rsidRDefault="002F1945" w:rsidP="001C79D1">
            <w:pPr>
              <w:jc w:val="both"/>
              <w:rPr>
                <w:sz w:val="20"/>
                <w:szCs w:val="20"/>
              </w:rPr>
            </w:pPr>
            <w:r w:rsidRPr="001C79D1">
              <w:rPr>
                <w:sz w:val="20"/>
                <w:szCs w:val="20"/>
              </w:rPr>
              <w:t>1,23</w:t>
            </w:r>
          </w:p>
        </w:tc>
        <w:tc>
          <w:tcPr>
            <w:tcW w:w="1270" w:type="dxa"/>
          </w:tcPr>
          <w:p w:rsidR="002F1945" w:rsidRPr="001C79D1" w:rsidRDefault="002F1945" w:rsidP="001C79D1">
            <w:pPr>
              <w:jc w:val="both"/>
              <w:rPr>
                <w:sz w:val="20"/>
                <w:szCs w:val="20"/>
              </w:rPr>
            </w:pPr>
            <w:r w:rsidRPr="001C79D1">
              <w:rPr>
                <w:sz w:val="20"/>
                <w:szCs w:val="20"/>
              </w:rPr>
              <w:t>1,23</w:t>
            </w:r>
          </w:p>
        </w:tc>
        <w:tc>
          <w:tcPr>
            <w:tcW w:w="1270" w:type="dxa"/>
          </w:tcPr>
          <w:p w:rsidR="002F1945" w:rsidRPr="001C79D1" w:rsidRDefault="002F1945" w:rsidP="001C79D1">
            <w:pPr>
              <w:jc w:val="both"/>
              <w:rPr>
                <w:sz w:val="20"/>
                <w:szCs w:val="20"/>
              </w:rPr>
            </w:pPr>
            <w:r w:rsidRPr="001C79D1">
              <w:rPr>
                <w:sz w:val="20"/>
                <w:szCs w:val="20"/>
              </w:rPr>
              <w:t>1,23</w:t>
            </w:r>
          </w:p>
        </w:tc>
        <w:tc>
          <w:tcPr>
            <w:tcW w:w="1270" w:type="dxa"/>
            <w:gridSpan w:val="2"/>
          </w:tcPr>
          <w:p w:rsidR="002F1945" w:rsidRPr="001C79D1" w:rsidRDefault="002F1945" w:rsidP="001C79D1">
            <w:pPr>
              <w:jc w:val="both"/>
              <w:rPr>
                <w:sz w:val="20"/>
                <w:szCs w:val="20"/>
              </w:rPr>
            </w:pPr>
            <w:r w:rsidRPr="001C79D1">
              <w:rPr>
                <w:sz w:val="20"/>
                <w:szCs w:val="20"/>
              </w:rPr>
              <w:t>1,23</w:t>
            </w:r>
          </w:p>
        </w:tc>
        <w:tc>
          <w:tcPr>
            <w:tcW w:w="1270" w:type="dxa"/>
          </w:tcPr>
          <w:p w:rsidR="002F1945" w:rsidRPr="001C79D1" w:rsidRDefault="002F1945" w:rsidP="001C79D1">
            <w:pPr>
              <w:jc w:val="both"/>
              <w:rPr>
                <w:sz w:val="20"/>
                <w:szCs w:val="20"/>
              </w:rPr>
            </w:pPr>
            <w:r w:rsidRPr="001C79D1">
              <w:rPr>
                <w:sz w:val="20"/>
                <w:szCs w:val="20"/>
              </w:rPr>
              <w:t>1,23</w:t>
            </w:r>
          </w:p>
        </w:tc>
      </w:tr>
      <w:tr w:rsidR="002F1945" w:rsidRPr="001C79D1" w:rsidTr="001C79D1">
        <w:tc>
          <w:tcPr>
            <w:tcW w:w="2410" w:type="dxa"/>
          </w:tcPr>
          <w:p w:rsidR="002F1945" w:rsidRPr="001C79D1" w:rsidRDefault="002F1945" w:rsidP="001C79D1">
            <w:pPr>
              <w:widowControl w:val="0"/>
              <w:jc w:val="both"/>
              <w:rPr>
                <w:sz w:val="20"/>
                <w:szCs w:val="20"/>
                <w:lang w:eastAsia="ru-RU"/>
              </w:rPr>
            </w:pPr>
            <w:r w:rsidRPr="001C79D1">
              <w:rPr>
                <w:sz w:val="20"/>
                <w:szCs w:val="20"/>
                <w:lang w:eastAsia="ru-RU"/>
              </w:rPr>
              <w:t>Средняя чистая прибыль, руб.</w:t>
            </w:r>
          </w:p>
        </w:tc>
        <w:tc>
          <w:tcPr>
            <w:tcW w:w="1270" w:type="dxa"/>
          </w:tcPr>
          <w:p w:rsidR="002F1945" w:rsidRPr="001C79D1" w:rsidRDefault="002F1945" w:rsidP="001C79D1">
            <w:pPr>
              <w:jc w:val="both"/>
              <w:rPr>
                <w:sz w:val="20"/>
                <w:szCs w:val="20"/>
              </w:rPr>
            </w:pPr>
            <w:r w:rsidRPr="001C79D1">
              <w:rPr>
                <w:sz w:val="20"/>
                <w:szCs w:val="20"/>
              </w:rPr>
              <w:t>49318432</w:t>
            </w:r>
          </w:p>
        </w:tc>
        <w:tc>
          <w:tcPr>
            <w:tcW w:w="1270" w:type="dxa"/>
          </w:tcPr>
          <w:p w:rsidR="002F1945" w:rsidRPr="001C79D1" w:rsidRDefault="002F1945" w:rsidP="001C79D1">
            <w:pPr>
              <w:jc w:val="both"/>
              <w:rPr>
                <w:sz w:val="20"/>
                <w:szCs w:val="20"/>
              </w:rPr>
            </w:pPr>
            <w:r w:rsidRPr="001C79D1">
              <w:rPr>
                <w:sz w:val="20"/>
                <w:szCs w:val="20"/>
              </w:rPr>
              <w:t>54502272</w:t>
            </w:r>
          </w:p>
        </w:tc>
        <w:tc>
          <w:tcPr>
            <w:tcW w:w="1270" w:type="dxa"/>
          </w:tcPr>
          <w:p w:rsidR="002F1945" w:rsidRPr="001C79D1" w:rsidRDefault="002F1945" w:rsidP="001C79D1">
            <w:pPr>
              <w:jc w:val="both"/>
              <w:rPr>
                <w:sz w:val="20"/>
                <w:szCs w:val="20"/>
              </w:rPr>
            </w:pPr>
            <w:r w:rsidRPr="001C79D1">
              <w:rPr>
                <w:sz w:val="20"/>
                <w:szCs w:val="20"/>
              </w:rPr>
              <w:t>59686112</w:t>
            </w:r>
          </w:p>
        </w:tc>
        <w:tc>
          <w:tcPr>
            <w:tcW w:w="1270" w:type="dxa"/>
          </w:tcPr>
          <w:p w:rsidR="002F1945" w:rsidRPr="001C79D1" w:rsidRDefault="002F1945" w:rsidP="001C79D1">
            <w:pPr>
              <w:jc w:val="both"/>
              <w:rPr>
                <w:sz w:val="20"/>
                <w:szCs w:val="20"/>
              </w:rPr>
            </w:pPr>
            <w:r w:rsidRPr="001C79D1">
              <w:rPr>
                <w:sz w:val="20"/>
                <w:szCs w:val="20"/>
              </w:rPr>
              <w:t>64869952</w:t>
            </w:r>
          </w:p>
        </w:tc>
        <w:tc>
          <w:tcPr>
            <w:tcW w:w="1270" w:type="dxa"/>
          </w:tcPr>
          <w:p w:rsidR="002F1945" w:rsidRPr="001C79D1" w:rsidRDefault="002F1945" w:rsidP="001C79D1">
            <w:pPr>
              <w:jc w:val="both"/>
              <w:rPr>
                <w:sz w:val="20"/>
                <w:szCs w:val="20"/>
              </w:rPr>
            </w:pPr>
            <w:r w:rsidRPr="001C79D1">
              <w:rPr>
                <w:sz w:val="20"/>
                <w:szCs w:val="20"/>
              </w:rPr>
              <w:t>70376992</w:t>
            </w:r>
          </w:p>
        </w:tc>
        <w:tc>
          <w:tcPr>
            <w:tcW w:w="1270" w:type="dxa"/>
            <w:gridSpan w:val="2"/>
          </w:tcPr>
          <w:p w:rsidR="002F1945" w:rsidRPr="001C79D1" w:rsidRDefault="002F1945" w:rsidP="001C79D1">
            <w:pPr>
              <w:jc w:val="both"/>
              <w:rPr>
                <w:sz w:val="20"/>
                <w:szCs w:val="20"/>
              </w:rPr>
            </w:pPr>
            <w:r w:rsidRPr="001C79D1">
              <w:rPr>
                <w:sz w:val="20"/>
                <w:szCs w:val="20"/>
              </w:rPr>
              <w:t>75237632</w:t>
            </w:r>
          </w:p>
        </w:tc>
        <w:tc>
          <w:tcPr>
            <w:tcW w:w="1270" w:type="dxa"/>
          </w:tcPr>
          <w:p w:rsidR="002F1945" w:rsidRPr="001C79D1" w:rsidRDefault="002F1945" w:rsidP="001C79D1">
            <w:pPr>
              <w:jc w:val="both"/>
              <w:rPr>
                <w:sz w:val="20"/>
                <w:szCs w:val="20"/>
              </w:rPr>
            </w:pPr>
            <w:r w:rsidRPr="001C79D1">
              <w:rPr>
                <w:sz w:val="20"/>
                <w:szCs w:val="20"/>
              </w:rPr>
              <w:t>80421472</w:t>
            </w:r>
          </w:p>
        </w:tc>
      </w:tr>
      <w:tr w:rsidR="002F1945" w:rsidRPr="001C79D1" w:rsidTr="001C79D1">
        <w:tc>
          <w:tcPr>
            <w:tcW w:w="2410" w:type="dxa"/>
          </w:tcPr>
          <w:p w:rsidR="002F1945" w:rsidRPr="001C79D1" w:rsidRDefault="002F1945" w:rsidP="001C79D1">
            <w:pPr>
              <w:widowControl w:val="0"/>
              <w:jc w:val="both"/>
              <w:rPr>
                <w:sz w:val="20"/>
                <w:szCs w:val="20"/>
                <w:lang w:eastAsia="ru-RU"/>
              </w:rPr>
            </w:pPr>
            <w:r w:rsidRPr="001C79D1">
              <w:rPr>
                <w:sz w:val="20"/>
                <w:szCs w:val="20"/>
                <w:lang w:eastAsia="ru-RU"/>
              </w:rPr>
              <w:t>Простая норма прибыли, (%)</w:t>
            </w:r>
          </w:p>
        </w:tc>
        <w:tc>
          <w:tcPr>
            <w:tcW w:w="1270" w:type="dxa"/>
          </w:tcPr>
          <w:p w:rsidR="002F1945" w:rsidRPr="001C79D1" w:rsidRDefault="002F1945" w:rsidP="001C79D1">
            <w:pPr>
              <w:jc w:val="both"/>
              <w:rPr>
                <w:sz w:val="20"/>
                <w:szCs w:val="20"/>
              </w:rPr>
            </w:pPr>
            <w:r w:rsidRPr="001C79D1">
              <w:rPr>
                <w:sz w:val="20"/>
                <w:szCs w:val="20"/>
              </w:rPr>
              <w:t>47,42</w:t>
            </w:r>
          </w:p>
        </w:tc>
        <w:tc>
          <w:tcPr>
            <w:tcW w:w="1270" w:type="dxa"/>
          </w:tcPr>
          <w:p w:rsidR="002F1945" w:rsidRPr="001C79D1" w:rsidRDefault="002F1945" w:rsidP="001C79D1">
            <w:pPr>
              <w:jc w:val="both"/>
              <w:rPr>
                <w:sz w:val="20"/>
                <w:szCs w:val="20"/>
              </w:rPr>
            </w:pPr>
            <w:r w:rsidRPr="001C79D1">
              <w:rPr>
                <w:sz w:val="20"/>
                <w:szCs w:val="20"/>
              </w:rPr>
              <w:t>49,32</w:t>
            </w:r>
          </w:p>
        </w:tc>
        <w:tc>
          <w:tcPr>
            <w:tcW w:w="1270" w:type="dxa"/>
          </w:tcPr>
          <w:p w:rsidR="002F1945" w:rsidRPr="001C79D1" w:rsidRDefault="002F1945" w:rsidP="001C79D1">
            <w:pPr>
              <w:jc w:val="both"/>
              <w:rPr>
                <w:sz w:val="20"/>
                <w:szCs w:val="20"/>
              </w:rPr>
            </w:pPr>
            <w:r w:rsidRPr="001C79D1">
              <w:rPr>
                <w:sz w:val="20"/>
                <w:szCs w:val="20"/>
              </w:rPr>
              <w:t>51,01</w:t>
            </w:r>
          </w:p>
        </w:tc>
        <w:tc>
          <w:tcPr>
            <w:tcW w:w="1270" w:type="dxa"/>
          </w:tcPr>
          <w:p w:rsidR="002F1945" w:rsidRPr="001C79D1" w:rsidRDefault="002F1945" w:rsidP="001C79D1">
            <w:pPr>
              <w:jc w:val="both"/>
              <w:rPr>
                <w:sz w:val="20"/>
                <w:szCs w:val="20"/>
              </w:rPr>
            </w:pPr>
            <w:r w:rsidRPr="001C79D1">
              <w:rPr>
                <w:sz w:val="20"/>
                <w:szCs w:val="20"/>
              </w:rPr>
              <w:t>52,53</w:t>
            </w:r>
          </w:p>
        </w:tc>
        <w:tc>
          <w:tcPr>
            <w:tcW w:w="1270" w:type="dxa"/>
          </w:tcPr>
          <w:p w:rsidR="002F1945" w:rsidRPr="001C79D1" w:rsidRDefault="002F1945" w:rsidP="001C79D1">
            <w:pPr>
              <w:jc w:val="both"/>
              <w:rPr>
                <w:sz w:val="20"/>
                <w:szCs w:val="20"/>
              </w:rPr>
            </w:pPr>
            <w:r w:rsidRPr="001C79D1">
              <w:rPr>
                <w:sz w:val="20"/>
                <w:szCs w:val="20"/>
              </w:rPr>
              <w:t>54,14</w:t>
            </w:r>
          </w:p>
        </w:tc>
        <w:tc>
          <w:tcPr>
            <w:tcW w:w="1270" w:type="dxa"/>
            <w:gridSpan w:val="2"/>
          </w:tcPr>
          <w:p w:rsidR="002F1945" w:rsidRPr="001C79D1" w:rsidRDefault="002F1945" w:rsidP="001C79D1">
            <w:pPr>
              <w:jc w:val="both"/>
              <w:rPr>
                <w:sz w:val="20"/>
                <w:szCs w:val="20"/>
              </w:rPr>
            </w:pPr>
            <w:r w:rsidRPr="001C79D1">
              <w:rPr>
                <w:sz w:val="20"/>
                <w:szCs w:val="20"/>
              </w:rPr>
              <w:t>55,12</w:t>
            </w:r>
          </w:p>
        </w:tc>
        <w:tc>
          <w:tcPr>
            <w:tcW w:w="1270" w:type="dxa"/>
          </w:tcPr>
          <w:p w:rsidR="002F1945" w:rsidRPr="001C79D1" w:rsidRDefault="002F1945" w:rsidP="001C79D1">
            <w:pPr>
              <w:jc w:val="both"/>
              <w:rPr>
                <w:sz w:val="20"/>
                <w:szCs w:val="20"/>
              </w:rPr>
            </w:pPr>
            <w:r w:rsidRPr="001C79D1">
              <w:rPr>
                <w:sz w:val="20"/>
                <w:szCs w:val="20"/>
              </w:rPr>
              <w:t>56,24</w:t>
            </w:r>
          </w:p>
        </w:tc>
      </w:tr>
      <w:tr w:rsidR="002F1945" w:rsidRPr="001C79D1" w:rsidTr="001C79D1">
        <w:tc>
          <w:tcPr>
            <w:tcW w:w="2410" w:type="dxa"/>
          </w:tcPr>
          <w:p w:rsidR="002F1945" w:rsidRPr="001C79D1" w:rsidRDefault="002F1945" w:rsidP="001C79D1">
            <w:pPr>
              <w:widowControl w:val="0"/>
              <w:jc w:val="both"/>
              <w:rPr>
                <w:sz w:val="20"/>
                <w:szCs w:val="20"/>
                <w:lang w:eastAsia="ru-RU"/>
              </w:rPr>
            </w:pPr>
            <w:r w:rsidRPr="001C79D1">
              <w:rPr>
                <w:sz w:val="20"/>
                <w:szCs w:val="20"/>
                <w:lang w:eastAsia="ru-RU"/>
              </w:rPr>
              <w:t>Простой срок окупаемости, лет</w:t>
            </w:r>
          </w:p>
        </w:tc>
        <w:tc>
          <w:tcPr>
            <w:tcW w:w="1270" w:type="dxa"/>
          </w:tcPr>
          <w:p w:rsidR="002F1945" w:rsidRPr="001C79D1" w:rsidRDefault="002F1945" w:rsidP="001C79D1">
            <w:pPr>
              <w:jc w:val="both"/>
              <w:rPr>
                <w:sz w:val="20"/>
                <w:szCs w:val="20"/>
              </w:rPr>
            </w:pPr>
            <w:r w:rsidRPr="001C79D1">
              <w:rPr>
                <w:sz w:val="20"/>
                <w:szCs w:val="20"/>
              </w:rPr>
              <w:t>1,56</w:t>
            </w:r>
          </w:p>
        </w:tc>
        <w:tc>
          <w:tcPr>
            <w:tcW w:w="1270" w:type="dxa"/>
          </w:tcPr>
          <w:p w:rsidR="002F1945" w:rsidRPr="001C79D1" w:rsidRDefault="002F1945" w:rsidP="001C79D1">
            <w:pPr>
              <w:jc w:val="both"/>
              <w:rPr>
                <w:sz w:val="20"/>
                <w:szCs w:val="20"/>
              </w:rPr>
            </w:pPr>
            <w:r w:rsidRPr="001C79D1">
              <w:rPr>
                <w:sz w:val="20"/>
                <w:szCs w:val="20"/>
              </w:rPr>
              <w:t>1,41</w:t>
            </w:r>
          </w:p>
        </w:tc>
        <w:tc>
          <w:tcPr>
            <w:tcW w:w="1270" w:type="dxa"/>
          </w:tcPr>
          <w:p w:rsidR="002F1945" w:rsidRPr="001C79D1" w:rsidRDefault="002F1945" w:rsidP="001C79D1">
            <w:pPr>
              <w:jc w:val="both"/>
              <w:rPr>
                <w:sz w:val="20"/>
                <w:szCs w:val="20"/>
              </w:rPr>
            </w:pPr>
            <w:r w:rsidRPr="001C79D1">
              <w:rPr>
                <w:sz w:val="20"/>
                <w:szCs w:val="20"/>
              </w:rPr>
              <w:t>1,29</w:t>
            </w:r>
          </w:p>
        </w:tc>
        <w:tc>
          <w:tcPr>
            <w:tcW w:w="1270" w:type="dxa"/>
          </w:tcPr>
          <w:p w:rsidR="002F1945" w:rsidRPr="001C79D1" w:rsidRDefault="002F1945" w:rsidP="001C79D1">
            <w:pPr>
              <w:jc w:val="both"/>
              <w:rPr>
                <w:sz w:val="20"/>
                <w:szCs w:val="20"/>
              </w:rPr>
            </w:pPr>
            <w:r w:rsidRPr="001C79D1">
              <w:rPr>
                <w:sz w:val="20"/>
                <w:szCs w:val="20"/>
              </w:rPr>
              <w:t>1,19</w:t>
            </w:r>
          </w:p>
        </w:tc>
        <w:tc>
          <w:tcPr>
            <w:tcW w:w="1270" w:type="dxa"/>
          </w:tcPr>
          <w:p w:rsidR="002F1945" w:rsidRPr="001C79D1" w:rsidRDefault="002F1945" w:rsidP="001C79D1">
            <w:pPr>
              <w:jc w:val="both"/>
              <w:rPr>
                <w:sz w:val="20"/>
                <w:szCs w:val="20"/>
              </w:rPr>
            </w:pPr>
            <w:r w:rsidRPr="001C79D1">
              <w:rPr>
                <w:sz w:val="20"/>
                <w:szCs w:val="20"/>
              </w:rPr>
              <w:t>1,1</w:t>
            </w:r>
          </w:p>
        </w:tc>
        <w:tc>
          <w:tcPr>
            <w:tcW w:w="1270" w:type="dxa"/>
            <w:gridSpan w:val="2"/>
          </w:tcPr>
          <w:p w:rsidR="002F1945" w:rsidRPr="001C79D1" w:rsidRDefault="002F1945" w:rsidP="001C79D1">
            <w:pPr>
              <w:jc w:val="both"/>
              <w:rPr>
                <w:sz w:val="20"/>
                <w:szCs w:val="20"/>
              </w:rPr>
            </w:pPr>
            <w:r w:rsidRPr="001C79D1">
              <w:rPr>
                <w:sz w:val="20"/>
                <w:szCs w:val="20"/>
              </w:rPr>
              <w:t>1,02</w:t>
            </w:r>
          </w:p>
        </w:tc>
        <w:tc>
          <w:tcPr>
            <w:tcW w:w="1270" w:type="dxa"/>
          </w:tcPr>
          <w:p w:rsidR="002F1945" w:rsidRPr="001C79D1" w:rsidRDefault="002F1945" w:rsidP="001C79D1">
            <w:pPr>
              <w:jc w:val="both"/>
              <w:rPr>
                <w:sz w:val="20"/>
                <w:szCs w:val="20"/>
              </w:rPr>
            </w:pPr>
            <w:r w:rsidRPr="001C79D1">
              <w:rPr>
                <w:sz w:val="20"/>
                <w:szCs w:val="20"/>
              </w:rPr>
              <w:t>0,96</w:t>
            </w:r>
          </w:p>
        </w:tc>
      </w:tr>
      <w:tr w:rsidR="002F1945" w:rsidRPr="001C79D1" w:rsidTr="001C79D1">
        <w:tc>
          <w:tcPr>
            <w:tcW w:w="2410" w:type="dxa"/>
          </w:tcPr>
          <w:p w:rsidR="002F1945" w:rsidRPr="001C79D1" w:rsidRDefault="002F1945" w:rsidP="001C79D1">
            <w:pPr>
              <w:widowControl w:val="0"/>
              <w:jc w:val="both"/>
              <w:rPr>
                <w:sz w:val="20"/>
                <w:szCs w:val="20"/>
                <w:lang w:eastAsia="ru-RU"/>
              </w:rPr>
            </w:pPr>
            <w:r w:rsidRPr="001C79D1">
              <w:rPr>
                <w:sz w:val="20"/>
                <w:szCs w:val="20"/>
                <w:lang w:eastAsia="ru-RU"/>
              </w:rPr>
              <w:t>Чистая текущая стоимость (NPV), руб.</w:t>
            </w:r>
          </w:p>
        </w:tc>
        <w:tc>
          <w:tcPr>
            <w:tcW w:w="1270" w:type="dxa"/>
            <w:vAlign w:val="bottom"/>
          </w:tcPr>
          <w:p w:rsidR="002F1945" w:rsidRPr="001C79D1" w:rsidRDefault="002F1945" w:rsidP="001C79D1">
            <w:pPr>
              <w:jc w:val="both"/>
              <w:rPr>
                <w:sz w:val="20"/>
                <w:szCs w:val="20"/>
              </w:rPr>
            </w:pPr>
            <w:r w:rsidRPr="001C79D1">
              <w:rPr>
                <w:sz w:val="20"/>
                <w:szCs w:val="20"/>
              </w:rPr>
              <w:t>61147391,42</w:t>
            </w:r>
          </w:p>
        </w:tc>
        <w:tc>
          <w:tcPr>
            <w:tcW w:w="1270" w:type="dxa"/>
            <w:vAlign w:val="bottom"/>
          </w:tcPr>
          <w:p w:rsidR="002F1945" w:rsidRPr="001C79D1" w:rsidRDefault="002F1945" w:rsidP="001C79D1">
            <w:pPr>
              <w:jc w:val="both"/>
              <w:rPr>
                <w:sz w:val="20"/>
                <w:szCs w:val="20"/>
              </w:rPr>
            </w:pPr>
            <w:r w:rsidRPr="001C79D1">
              <w:rPr>
                <w:sz w:val="20"/>
                <w:szCs w:val="20"/>
              </w:rPr>
              <w:t>75680146,78</w:t>
            </w:r>
          </w:p>
        </w:tc>
        <w:tc>
          <w:tcPr>
            <w:tcW w:w="1270" w:type="dxa"/>
            <w:vAlign w:val="bottom"/>
          </w:tcPr>
          <w:p w:rsidR="002F1945" w:rsidRPr="001C79D1" w:rsidRDefault="002F1945" w:rsidP="001C79D1">
            <w:pPr>
              <w:jc w:val="both"/>
              <w:rPr>
                <w:sz w:val="20"/>
                <w:szCs w:val="20"/>
              </w:rPr>
            </w:pPr>
            <w:r w:rsidRPr="001C79D1">
              <w:rPr>
                <w:sz w:val="20"/>
                <w:szCs w:val="20"/>
              </w:rPr>
              <w:t>90212902,14</w:t>
            </w:r>
          </w:p>
        </w:tc>
        <w:tc>
          <w:tcPr>
            <w:tcW w:w="1270" w:type="dxa"/>
            <w:vAlign w:val="bottom"/>
          </w:tcPr>
          <w:p w:rsidR="002F1945" w:rsidRPr="001C79D1" w:rsidRDefault="002F1945" w:rsidP="001C79D1">
            <w:pPr>
              <w:jc w:val="both"/>
              <w:rPr>
                <w:sz w:val="20"/>
                <w:szCs w:val="20"/>
              </w:rPr>
            </w:pPr>
            <w:r w:rsidRPr="001C79D1">
              <w:rPr>
                <w:sz w:val="20"/>
                <w:szCs w:val="20"/>
              </w:rPr>
              <w:t>104745657,5</w:t>
            </w:r>
          </w:p>
        </w:tc>
        <w:tc>
          <w:tcPr>
            <w:tcW w:w="1270" w:type="dxa"/>
            <w:vAlign w:val="bottom"/>
          </w:tcPr>
          <w:p w:rsidR="002F1945" w:rsidRPr="001C79D1" w:rsidRDefault="002F1945" w:rsidP="001C79D1">
            <w:pPr>
              <w:jc w:val="both"/>
              <w:rPr>
                <w:sz w:val="20"/>
                <w:szCs w:val="20"/>
              </w:rPr>
            </w:pPr>
            <w:r w:rsidRPr="001C79D1">
              <w:rPr>
                <w:sz w:val="20"/>
                <w:szCs w:val="20"/>
              </w:rPr>
              <w:t>120184495,3</w:t>
            </w:r>
          </w:p>
        </w:tc>
        <w:tc>
          <w:tcPr>
            <w:tcW w:w="1270" w:type="dxa"/>
            <w:gridSpan w:val="2"/>
            <w:vAlign w:val="bottom"/>
          </w:tcPr>
          <w:p w:rsidR="002F1945" w:rsidRPr="001C79D1" w:rsidRDefault="002F1945" w:rsidP="001C79D1">
            <w:pPr>
              <w:jc w:val="both"/>
              <w:rPr>
                <w:sz w:val="20"/>
                <w:szCs w:val="20"/>
              </w:rPr>
            </w:pPr>
            <w:r w:rsidRPr="001C79D1">
              <w:rPr>
                <w:sz w:val="20"/>
                <w:szCs w:val="20"/>
              </w:rPr>
              <w:t>133811168,2</w:t>
            </w:r>
          </w:p>
        </w:tc>
        <w:tc>
          <w:tcPr>
            <w:tcW w:w="1270" w:type="dxa"/>
            <w:vAlign w:val="bottom"/>
          </w:tcPr>
          <w:p w:rsidR="002F1945" w:rsidRPr="001C79D1" w:rsidRDefault="002F1945" w:rsidP="001C79D1">
            <w:pPr>
              <w:jc w:val="both"/>
              <w:rPr>
                <w:sz w:val="20"/>
                <w:szCs w:val="20"/>
              </w:rPr>
            </w:pPr>
            <w:r w:rsidRPr="001C79D1">
              <w:rPr>
                <w:sz w:val="20"/>
                <w:szCs w:val="20"/>
              </w:rPr>
              <w:t>148343923,6</w:t>
            </w:r>
          </w:p>
        </w:tc>
      </w:tr>
      <w:tr w:rsidR="002F1945" w:rsidRPr="001C79D1" w:rsidTr="001C79D1">
        <w:tc>
          <w:tcPr>
            <w:tcW w:w="2410" w:type="dxa"/>
          </w:tcPr>
          <w:p w:rsidR="002F1945" w:rsidRPr="001C79D1" w:rsidRDefault="002F1945" w:rsidP="001C79D1">
            <w:pPr>
              <w:widowControl w:val="0"/>
              <w:jc w:val="both"/>
              <w:rPr>
                <w:sz w:val="20"/>
                <w:szCs w:val="20"/>
                <w:lang w:eastAsia="ru-RU"/>
              </w:rPr>
            </w:pPr>
            <w:r w:rsidRPr="001C79D1">
              <w:rPr>
                <w:sz w:val="20"/>
                <w:szCs w:val="20"/>
                <w:lang w:eastAsia="ru-RU"/>
              </w:rPr>
              <w:t>Срок окупаемости с учётом ставки дисконтирования, (в годах)</w:t>
            </w:r>
          </w:p>
        </w:tc>
        <w:tc>
          <w:tcPr>
            <w:tcW w:w="1270" w:type="dxa"/>
            <w:vAlign w:val="bottom"/>
          </w:tcPr>
          <w:p w:rsidR="002F1945" w:rsidRPr="001C79D1" w:rsidRDefault="002F1945" w:rsidP="001C79D1">
            <w:pPr>
              <w:jc w:val="both"/>
              <w:rPr>
                <w:sz w:val="20"/>
                <w:szCs w:val="20"/>
              </w:rPr>
            </w:pPr>
            <w:r w:rsidRPr="001C79D1">
              <w:rPr>
                <w:sz w:val="20"/>
                <w:szCs w:val="20"/>
              </w:rPr>
              <w:t>6,31</w:t>
            </w:r>
          </w:p>
        </w:tc>
        <w:tc>
          <w:tcPr>
            <w:tcW w:w="1270" w:type="dxa"/>
            <w:vAlign w:val="bottom"/>
          </w:tcPr>
          <w:p w:rsidR="002F1945" w:rsidRPr="001C79D1" w:rsidRDefault="002F1945" w:rsidP="001C79D1">
            <w:pPr>
              <w:jc w:val="both"/>
              <w:rPr>
                <w:sz w:val="20"/>
                <w:szCs w:val="20"/>
              </w:rPr>
            </w:pPr>
            <w:r w:rsidRPr="001C79D1">
              <w:rPr>
                <w:sz w:val="20"/>
                <w:szCs w:val="20"/>
              </w:rPr>
              <w:t>5,09</w:t>
            </w:r>
          </w:p>
        </w:tc>
        <w:tc>
          <w:tcPr>
            <w:tcW w:w="1270" w:type="dxa"/>
            <w:vAlign w:val="bottom"/>
          </w:tcPr>
          <w:p w:rsidR="002F1945" w:rsidRPr="001C79D1" w:rsidRDefault="002F1945" w:rsidP="001C79D1">
            <w:pPr>
              <w:jc w:val="both"/>
              <w:rPr>
                <w:sz w:val="20"/>
                <w:szCs w:val="20"/>
              </w:rPr>
            </w:pPr>
            <w:r w:rsidRPr="001C79D1">
              <w:rPr>
                <w:sz w:val="20"/>
                <w:szCs w:val="20"/>
              </w:rPr>
              <w:t>4,27</w:t>
            </w:r>
          </w:p>
        </w:tc>
        <w:tc>
          <w:tcPr>
            <w:tcW w:w="1270" w:type="dxa"/>
            <w:vAlign w:val="bottom"/>
          </w:tcPr>
          <w:p w:rsidR="002F1945" w:rsidRPr="001C79D1" w:rsidRDefault="002F1945" w:rsidP="001C79D1">
            <w:pPr>
              <w:jc w:val="both"/>
              <w:rPr>
                <w:sz w:val="20"/>
                <w:szCs w:val="20"/>
              </w:rPr>
            </w:pPr>
            <w:r w:rsidRPr="001C79D1">
              <w:rPr>
                <w:sz w:val="20"/>
                <w:szCs w:val="20"/>
              </w:rPr>
              <w:t>3,68</w:t>
            </w:r>
          </w:p>
        </w:tc>
        <w:tc>
          <w:tcPr>
            <w:tcW w:w="1270" w:type="dxa"/>
            <w:vAlign w:val="bottom"/>
          </w:tcPr>
          <w:p w:rsidR="002F1945" w:rsidRPr="001C79D1" w:rsidRDefault="002F1945" w:rsidP="001C79D1">
            <w:pPr>
              <w:jc w:val="both"/>
              <w:rPr>
                <w:sz w:val="20"/>
                <w:szCs w:val="20"/>
              </w:rPr>
            </w:pPr>
            <w:r w:rsidRPr="001C79D1">
              <w:rPr>
                <w:sz w:val="20"/>
                <w:szCs w:val="20"/>
              </w:rPr>
              <w:t>1,95</w:t>
            </w:r>
          </w:p>
        </w:tc>
        <w:tc>
          <w:tcPr>
            <w:tcW w:w="1255" w:type="dxa"/>
            <w:vAlign w:val="bottom"/>
          </w:tcPr>
          <w:p w:rsidR="002F1945" w:rsidRPr="001C79D1" w:rsidRDefault="002F1945" w:rsidP="001C79D1">
            <w:pPr>
              <w:jc w:val="both"/>
              <w:rPr>
                <w:sz w:val="20"/>
                <w:szCs w:val="20"/>
              </w:rPr>
            </w:pPr>
            <w:r w:rsidRPr="001C79D1">
              <w:rPr>
                <w:sz w:val="20"/>
                <w:szCs w:val="20"/>
              </w:rPr>
              <w:t>2,88</w:t>
            </w:r>
          </w:p>
        </w:tc>
        <w:tc>
          <w:tcPr>
            <w:tcW w:w="1285" w:type="dxa"/>
            <w:gridSpan w:val="2"/>
            <w:vAlign w:val="bottom"/>
          </w:tcPr>
          <w:p w:rsidR="002F1945" w:rsidRPr="001C79D1" w:rsidRDefault="002F1945" w:rsidP="001C79D1">
            <w:pPr>
              <w:jc w:val="both"/>
              <w:rPr>
                <w:sz w:val="20"/>
                <w:szCs w:val="20"/>
              </w:rPr>
            </w:pPr>
            <w:r w:rsidRPr="001C79D1">
              <w:rPr>
                <w:sz w:val="20"/>
                <w:szCs w:val="20"/>
              </w:rPr>
              <w:t>2,60</w:t>
            </w:r>
          </w:p>
        </w:tc>
      </w:tr>
      <w:tr w:rsidR="002F1945" w:rsidRPr="001C79D1" w:rsidTr="001C79D1">
        <w:tc>
          <w:tcPr>
            <w:tcW w:w="2410" w:type="dxa"/>
          </w:tcPr>
          <w:p w:rsidR="002F1945" w:rsidRPr="001C79D1" w:rsidRDefault="002F1945" w:rsidP="001C79D1">
            <w:pPr>
              <w:widowControl w:val="0"/>
              <w:jc w:val="both"/>
              <w:rPr>
                <w:sz w:val="20"/>
                <w:szCs w:val="20"/>
                <w:lang w:eastAsia="ru-RU"/>
              </w:rPr>
            </w:pPr>
            <w:r w:rsidRPr="001C79D1">
              <w:rPr>
                <w:sz w:val="20"/>
                <w:szCs w:val="20"/>
                <w:lang w:eastAsia="ru-RU"/>
              </w:rPr>
              <w:t>Внутренняя норма доходности (%)</w:t>
            </w:r>
          </w:p>
        </w:tc>
        <w:tc>
          <w:tcPr>
            <w:tcW w:w="1270" w:type="dxa"/>
            <w:vAlign w:val="bottom"/>
          </w:tcPr>
          <w:p w:rsidR="002F1945" w:rsidRPr="001C79D1" w:rsidRDefault="002F1945" w:rsidP="001C79D1">
            <w:pPr>
              <w:jc w:val="both"/>
              <w:rPr>
                <w:sz w:val="20"/>
                <w:szCs w:val="20"/>
              </w:rPr>
            </w:pPr>
            <w:r w:rsidRPr="001C79D1">
              <w:rPr>
                <w:sz w:val="20"/>
                <w:szCs w:val="20"/>
              </w:rPr>
              <w:t>15,86</w:t>
            </w:r>
          </w:p>
        </w:tc>
        <w:tc>
          <w:tcPr>
            <w:tcW w:w="1270" w:type="dxa"/>
            <w:vAlign w:val="bottom"/>
          </w:tcPr>
          <w:p w:rsidR="002F1945" w:rsidRPr="001C79D1" w:rsidRDefault="002F1945" w:rsidP="001C79D1">
            <w:pPr>
              <w:jc w:val="both"/>
              <w:rPr>
                <w:sz w:val="20"/>
                <w:szCs w:val="20"/>
              </w:rPr>
            </w:pPr>
            <w:r w:rsidRPr="001C79D1">
              <w:rPr>
                <w:sz w:val="20"/>
                <w:szCs w:val="20"/>
              </w:rPr>
              <w:t>19,63</w:t>
            </w:r>
          </w:p>
        </w:tc>
        <w:tc>
          <w:tcPr>
            <w:tcW w:w="1270" w:type="dxa"/>
            <w:vAlign w:val="bottom"/>
          </w:tcPr>
          <w:p w:rsidR="002F1945" w:rsidRPr="001C79D1" w:rsidRDefault="002F1945" w:rsidP="001C79D1">
            <w:pPr>
              <w:jc w:val="both"/>
              <w:rPr>
                <w:sz w:val="20"/>
                <w:szCs w:val="20"/>
              </w:rPr>
            </w:pPr>
            <w:r w:rsidRPr="001C79D1">
              <w:rPr>
                <w:sz w:val="20"/>
                <w:szCs w:val="20"/>
              </w:rPr>
              <w:t>23,40</w:t>
            </w:r>
          </w:p>
        </w:tc>
        <w:tc>
          <w:tcPr>
            <w:tcW w:w="1270" w:type="dxa"/>
            <w:vAlign w:val="bottom"/>
          </w:tcPr>
          <w:p w:rsidR="002F1945" w:rsidRPr="001C79D1" w:rsidRDefault="002F1945" w:rsidP="001C79D1">
            <w:pPr>
              <w:jc w:val="both"/>
              <w:rPr>
                <w:sz w:val="20"/>
                <w:szCs w:val="20"/>
              </w:rPr>
            </w:pPr>
            <w:r w:rsidRPr="001C79D1">
              <w:rPr>
                <w:sz w:val="20"/>
                <w:szCs w:val="20"/>
              </w:rPr>
              <w:t>27,17</w:t>
            </w:r>
          </w:p>
        </w:tc>
        <w:tc>
          <w:tcPr>
            <w:tcW w:w="1270" w:type="dxa"/>
            <w:vAlign w:val="bottom"/>
          </w:tcPr>
          <w:p w:rsidR="002F1945" w:rsidRPr="001C79D1" w:rsidRDefault="002F1945" w:rsidP="001C79D1">
            <w:pPr>
              <w:jc w:val="both"/>
              <w:rPr>
                <w:sz w:val="20"/>
                <w:szCs w:val="20"/>
              </w:rPr>
            </w:pPr>
            <w:r w:rsidRPr="001C79D1">
              <w:rPr>
                <w:sz w:val="20"/>
                <w:szCs w:val="20"/>
              </w:rPr>
              <w:t>31,17</w:t>
            </w:r>
          </w:p>
        </w:tc>
        <w:tc>
          <w:tcPr>
            <w:tcW w:w="1255" w:type="dxa"/>
            <w:vAlign w:val="bottom"/>
          </w:tcPr>
          <w:p w:rsidR="002F1945" w:rsidRPr="001C79D1" w:rsidRDefault="002F1945" w:rsidP="001C79D1">
            <w:pPr>
              <w:jc w:val="both"/>
              <w:rPr>
                <w:sz w:val="20"/>
                <w:szCs w:val="20"/>
              </w:rPr>
            </w:pPr>
            <w:r w:rsidRPr="001C79D1">
              <w:rPr>
                <w:sz w:val="20"/>
                <w:szCs w:val="20"/>
              </w:rPr>
              <w:t>34,70</w:t>
            </w:r>
          </w:p>
        </w:tc>
        <w:tc>
          <w:tcPr>
            <w:tcW w:w="1285" w:type="dxa"/>
            <w:gridSpan w:val="2"/>
            <w:vAlign w:val="bottom"/>
          </w:tcPr>
          <w:p w:rsidR="002F1945" w:rsidRPr="001C79D1" w:rsidRDefault="002F1945" w:rsidP="001C79D1">
            <w:pPr>
              <w:jc w:val="both"/>
              <w:rPr>
                <w:sz w:val="20"/>
                <w:szCs w:val="20"/>
              </w:rPr>
            </w:pPr>
            <w:r w:rsidRPr="001C79D1">
              <w:rPr>
                <w:sz w:val="20"/>
                <w:szCs w:val="20"/>
              </w:rPr>
              <w:t>38,47</w:t>
            </w:r>
          </w:p>
        </w:tc>
      </w:tr>
    </w:tbl>
    <w:p w:rsidR="001C79D1" w:rsidRDefault="001C79D1" w:rsidP="00900547">
      <w:pPr>
        <w:widowControl w:val="0"/>
        <w:ind w:firstLine="709"/>
        <w:jc w:val="both"/>
        <w:rPr>
          <w:szCs w:val="28"/>
          <w:lang w:eastAsia="ru-RU"/>
        </w:rPr>
      </w:pPr>
    </w:p>
    <w:p w:rsidR="001C79D1" w:rsidRDefault="001C79D1" w:rsidP="00900547">
      <w:pPr>
        <w:widowControl w:val="0"/>
        <w:ind w:firstLine="709"/>
        <w:jc w:val="both"/>
        <w:rPr>
          <w:szCs w:val="28"/>
          <w:lang w:eastAsia="ru-RU"/>
        </w:rPr>
      </w:pPr>
    </w:p>
    <w:p w:rsidR="001C79D1" w:rsidRDefault="001C79D1" w:rsidP="00900547">
      <w:pPr>
        <w:widowControl w:val="0"/>
        <w:ind w:firstLine="709"/>
        <w:jc w:val="both"/>
        <w:rPr>
          <w:szCs w:val="28"/>
          <w:lang w:eastAsia="ru-RU"/>
        </w:rPr>
        <w:sectPr w:rsidR="001C79D1" w:rsidSect="003265D6">
          <w:pgSz w:w="16838" w:h="11906" w:orient="landscape" w:code="9"/>
          <w:pgMar w:top="851" w:right="1134" w:bottom="1701" w:left="1134" w:header="709" w:footer="709" w:gutter="0"/>
          <w:cols w:space="708"/>
          <w:titlePg/>
          <w:docGrid w:linePitch="381"/>
        </w:sectPr>
      </w:pPr>
    </w:p>
    <w:p w:rsidR="002F1945" w:rsidRDefault="002F1945" w:rsidP="00900547">
      <w:pPr>
        <w:widowControl w:val="0"/>
        <w:ind w:firstLine="709"/>
        <w:jc w:val="both"/>
        <w:rPr>
          <w:szCs w:val="28"/>
          <w:lang w:eastAsia="ru-RU"/>
        </w:rPr>
      </w:pPr>
      <w:r w:rsidRPr="00900547">
        <w:rPr>
          <w:szCs w:val="28"/>
          <w:lang w:eastAsia="ru-RU"/>
        </w:rPr>
        <w:t xml:space="preserve">По данным этой таблицы построен график чувствительности </w:t>
      </w:r>
      <w:r w:rsidRPr="00900547">
        <w:rPr>
          <w:szCs w:val="28"/>
          <w:lang w:val="en-US" w:eastAsia="ru-RU"/>
        </w:rPr>
        <w:t>NPV</w:t>
      </w:r>
      <w:r w:rsidRPr="00900547">
        <w:rPr>
          <w:szCs w:val="28"/>
          <w:lang w:eastAsia="ru-RU"/>
        </w:rPr>
        <w:t xml:space="preserve"> к изменению объемов предоставляемых услуг,</w:t>
      </w:r>
      <w:r w:rsidR="00900547">
        <w:rPr>
          <w:szCs w:val="28"/>
          <w:lang w:eastAsia="ru-RU"/>
        </w:rPr>
        <w:t xml:space="preserve"> </w:t>
      </w:r>
      <w:r w:rsidRPr="00900547">
        <w:rPr>
          <w:szCs w:val="28"/>
          <w:lang w:eastAsia="ru-RU"/>
        </w:rPr>
        <w:t>он приведен на рис. 3.</w:t>
      </w:r>
      <w:r w:rsidR="007857C3" w:rsidRPr="00900547">
        <w:rPr>
          <w:szCs w:val="28"/>
          <w:lang w:eastAsia="ru-RU"/>
        </w:rPr>
        <w:t>2</w:t>
      </w:r>
    </w:p>
    <w:p w:rsidR="001C79D1" w:rsidRPr="00900547" w:rsidRDefault="001C79D1" w:rsidP="00900547">
      <w:pPr>
        <w:widowControl w:val="0"/>
        <w:ind w:firstLine="709"/>
        <w:jc w:val="both"/>
        <w:rPr>
          <w:szCs w:val="28"/>
          <w:lang w:eastAsia="ru-RU"/>
        </w:rPr>
      </w:pPr>
    </w:p>
    <w:p w:rsidR="001C79D1" w:rsidRDefault="00FC04AC" w:rsidP="001C79D1">
      <w:pPr>
        <w:widowControl w:val="0"/>
        <w:ind w:firstLine="142"/>
        <w:jc w:val="both"/>
      </w:pPr>
      <w:r w:rsidRPr="00900547">
        <w:rPr>
          <w:noProof/>
          <w:szCs w:val="24"/>
          <w:lang w:eastAsia="ru-RU"/>
        </w:rPr>
        <w:object w:dxaOrig="8670" w:dyaOrig="5050">
          <v:shape id="Диаграмма 27" o:spid="_x0000_i1047" type="#_x0000_t75" style="width:433.5pt;height:252.75pt;visibility:visible" o:ole="">
            <v:imagedata r:id="rId42" o:title=""/>
            <o:lock v:ext="edit" aspectratio="f"/>
          </v:shape>
          <o:OLEObject Type="Embed" ProgID="Excel.Sheet.8" ShapeID="Диаграмма 27" DrawAspect="Content" ObjectID="_1460080711" r:id="rId43">
            <o:FieldCodes>\s</o:FieldCodes>
          </o:OLEObject>
        </w:object>
      </w:r>
    </w:p>
    <w:p w:rsidR="002F1945" w:rsidRPr="00900547" w:rsidRDefault="002F1945" w:rsidP="001C79D1">
      <w:pPr>
        <w:widowControl w:val="0"/>
        <w:ind w:firstLine="709"/>
        <w:jc w:val="both"/>
        <w:rPr>
          <w:szCs w:val="28"/>
          <w:lang w:eastAsia="ru-RU"/>
        </w:rPr>
      </w:pPr>
      <w:r w:rsidRPr="00900547">
        <w:rPr>
          <w:szCs w:val="28"/>
          <w:lang w:eastAsia="ru-RU"/>
        </w:rPr>
        <w:t>Рис. 3.</w:t>
      </w:r>
      <w:r w:rsidR="007857C3" w:rsidRPr="00900547">
        <w:rPr>
          <w:szCs w:val="28"/>
          <w:lang w:eastAsia="ru-RU"/>
        </w:rPr>
        <w:t xml:space="preserve">2 – </w:t>
      </w:r>
      <w:r w:rsidRPr="00900547">
        <w:rPr>
          <w:szCs w:val="28"/>
          <w:lang w:eastAsia="ru-RU"/>
        </w:rPr>
        <w:t xml:space="preserve">Чувствительность </w:t>
      </w:r>
      <w:r w:rsidRPr="00900547">
        <w:rPr>
          <w:szCs w:val="28"/>
          <w:lang w:val="en-US" w:eastAsia="ru-RU"/>
        </w:rPr>
        <w:t>NPV</w:t>
      </w:r>
      <w:r w:rsidRPr="00900547">
        <w:rPr>
          <w:szCs w:val="28"/>
          <w:lang w:eastAsia="ru-RU"/>
        </w:rPr>
        <w:t xml:space="preserve"> к изменению объемов предоставляемых услуг</w:t>
      </w:r>
    </w:p>
    <w:p w:rsidR="001C79D1" w:rsidRDefault="001C79D1" w:rsidP="00900547">
      <w:pPr>
        <w:pStyle w:val="afe"/>
        <w:rPr>
          <w:szCs w:val="28"/>
        </w:rPr>
      </w:pPr>
      <w:bookmarkStart w:id="31" w:name="_Toc260612295"/>
    </w:p>
    <w:p w:rsidR="002F1945" w:rsidRPr="00900547" w:rsidRDefault="002F1945" w:rsidP="00900547">
      <w:pPr>
        <w:pStyle w:val="afe"/>
        <w:rPr>
          <w:szCs w:val="28"/>
        </w:rPr>
      </w:pPr>
      <w:r w:rsidRPr="00900547">
        <w:rPr>
          <w:szCs w:val="28"/>
        </w:rPr>
        <w:t xml:space="preserve">Оценка чувствительности </w:t>
      </w:r>
      <w:r w:rsidRPr="00900547">
        <w:rPr>
          <w:szCs w:val="28"/>
          <w:lang w:val="en-US"/>
        </w:rPr>
        <w:t>NPV</w:t>
      </w:r>
      <w:r w:rsidRPr="00900547">
        <w:rPr>
          <w:szCs w:val="28"/>
        </w:rPr>
        <w:t xml:space="preserve"> к увеличению затрат</w:t>
      </w:r>
      <w:bookmarkEnd w:id="31"/>
      <w:r w:rsidR="007857C3" w:rsidRPr="00900547">
        <w:rPr>
          <w:szCs w:val="28"/>
        </w:rPr>
        <w:t xml:space="preserve"> п</w:t>
      </w:r>
      <w:r w:rsidRPr="00900547">
        <w:rPr>
          <w:szCs w:val="28"/>
        </w:rPr>
        <w:t>редставлен</w:t>
      </w:r>
      <w:r w:rsidR="007857C3" w:rsidRPr="00900547">
        <w:rPr>
          <w:szCs w:val="28"/>
        </w:rPr>
        <w:t>а</w:t>
      </w:r>
      <w:r w:rsidRPr="00900547">
        <w:rPr>
          <w:szCs w:val="28"/>
        </w:rPr>
        <w:t xml:space="preserve"> в табл. 3.</w:t>
      </w:r>
      <w:r w:rsidR="007857C3" w:rsidRPr="00900547">
        <w:rPr>
          <w:szCs w:val="28"/>
        </w:rPr>
        <w:t>2</w:t>
      </w:r>
      <w:r w:rsidRPr="00900547">
        <w:rPr>
          <w:szCs w:val="28"/>
        </w:rPr>
        <w:t>5</w:t>
      </w:r>
      <w:r w:rsidR="007857C3" w:rsidRPr="00900547">
        <w:rPr>
          <w:szCs w:val="28"/>
        </w:rPr>
        <w:t>.</w:t>
      </w:r>
    </w:p>
    <w:p w:rsidR="001C79D1" w:rsidRDefault="001C79D1" w:rsidP="00900547">
      <w:pPr>
        <w:widowControl w:val="0"/>
        <w:ind w:firstLine="709"/>
        <w:jc w:val="both"/>
        <w:rPr>
          <w:szCs w:val="28"/>
          <w:lang w:eastAsia="ru-RU"/>
        </w:rPr>
      </w:pPr>
    </w:p>
    <w:p w:rsidR="002F1945" w:rsidRPr="00900547" w:rsidRDefault="002F1945" w:rsidP="00900547">
      <w:pPr>
        <w:widowControl w:val="0"/>
        <w:ind w:firstLine="709"/>
        <w:jc w:val="both"/>
        <w:rPr>
          <w:szCs w:val="28"/>
          <w:lang w:eastAsia="ru-RU"/>
        </w:rPr>
      </w:pPr>
      <w:r w:rsidRPr="00900547">
        <w:rPr>
          <w:szCs w:val="28"/>
          <w:lang w:eastAsia="ru-RU"/>
        </w:rPr>
        <w:t>Таблица 3.</w:t>
      </w:r>
      <w:r w:rsidR="007857C3" w:rsidRPr="00900547">
        <w:rPr>
          <w:szCs w:val="28"/>
          <w:lang w:eastAsia="ru-RU"/>
        </w:rPr>
        <w:t>2</w:t>
      </w:r>
      <w:r w:rsidRPr="00900547">
        <w:rPr>
          <w:szCs w:val="28"/>
          <w:lang w:eastAsia="ru-RU"/>
        </w:rPr>
        <w:t>5</w:t>
      </w:r>
      <w:r w:rsidR="001C79D1">
        <w:rPr>
          <w:szCs w:val="28"/>
          <w:lang w:eastAsia="ru-RU"/>
        </w:rPr>
        <w:t xml:space="preserve"> </w:t>
      </w:r>
      <w:r w:rsidRPr="00900547">
        <w:rPr>
          <w:szCs w:val="28"/>
          <w:lang w:eastAsia="ru-RU"/>
        </w:rPr>
        <w:t xml:space="preserve">Чувствительность </w:t>
      </w:r>
      <w:r w:rsidRPr="00900547">
        <w:rPr>
          <w:szCs w:val="28"/>
          <w:lang w:val="en-US" w:eastAsia="ru-RU"/>
        </w:rPr>
        <w:t>NPV</w:t>
      </w:r>
      <w:r w:rsidRPr="00900547">
        <w:rPr>
          <w:szCs w:val="28"/>
          <w:lang w:eastAsia="ru-RU"/>
        </w:rPr>
        <w:t xml:space="preserve"> к увеличению затрат</w:t>
      </w:r>
    </w:p>
    <w:tbl>
      <w:tblPr>
        <w:tblW w:w="0" w:type="auto"/>
        <w:tblInd w:w="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936"/>
        <w:gridCol w:w="1070"/>
        <w:gridCol w:w="1070"/>
        <w:gridCol w:w="1070"/>
        <w:gridCol w:w="1070"/>
        <w:gridCol w:w="1070"/>
      </w:tblGrid>
      <w:tr w:rsidR="002F1945" w:rsidRPr="001C79D1" w:rsidTr="00EE152D">
        <w:tc>
          <w:tcPr>
            <w:tcW w:w="0" w:type="auto"/>
            <w:vMerge w:val="restart"/>
            <w:vAlign w:val="center"/>
          </w:tcPr>
          <w:p w:rsidR="002F1945" w:rsidRPr="001C79D1" w:rsidRDefault="002F1945" w:rsidP="001C79D1">
            <w:pPr>
              <w:widowControl w:val="0"/>
              <w:jc w:val="both"/>
              <w:rPr>
                <w:bCs/>
                <w:sz w:val="20"/>
                <w:szCs w:val="20"/>
                <w:lang w:eastAsia="ru-RU"/>
              </w:rPr>
            </w:pPr>
            <w:r w:rsidRPr="001C79D1">
              <w:rPr>
                <w:bCs/>
                <w:sz w:val="20"/>
                <w:szCs w:val="20"/>
                <w:lang w:eastAsia="ru-RU"/>
              </w:rPr>
              <w:t>Показатели</w:t>
            </w:r>
          </w:p>
        </w:tc>
        <w:tc>
          <w:tcPr>
            <w:tcW w:w="0" w:type="auto"/>
            <w:gridSpan w:val="5"/>
            <w:vAlign w:val="center"/>
          </w:tcPr>
          <w:p w:rsidR="002F1945" w:rsidRPr="001C79D1" w:rsidRDefault="002F1945" w:rsidP="001C79D1">
            <w:pPr>
              <w:widowControl w:val="0"/>
              <w:jc w:val="both"/>
              <w:rPr>
                <w:bCs/>
                <w:sz w:val="20"/>
                <w:szCs w:val="20"/>
                <w:lang w:eastAsia="ru-RU"/>
              </w:rPr>
            </w:pPr>
            <w:r w:rsidRPr="001C79D1">
              <w:rPr>
                <w:bCs/>
                <w:sz w:val="20"/>
                <w:szCs w:val="20"/>
                <w:lang w:eastAsia="ru-RU"/>
              </w:rPr>
              <w:t>Увеличение затрат</w:t>
            </w:r>
          </w:p>
        </w:tc>
      </w:tr>
      <w:tr w:rsidR="002F1945" w:rsidRPr="001C79D1" w:rsidTr="00EE152D">
        <w:tc>
          <w:tcPr>
            <w:tcW w:w="0" w:type="auto"/>
            <w:vMerge/>
            <w:vAlign w:val="center"/>
          </w:tcPr>
          <w:p w:rsidR="002F1945" w:rsidRPr="001C79D1" w:rsidRDefault="002F1945" w:rsidP="001C79D1">
            <w:pPr>
              <w:widowControl w:val="0"/>
              <w:jc w:val="both"/>
              <w:rPr>
                <w:bCs/>
                <w:sz w:val="20"/>
                <w:szCs w:val="20"/>
                <w:lang w:eastAsia="ru-RU"/>
              </w:rPr>
            </w:pPr>
          </w:p>
        </w:tc>
        <w:tc>
          <w:tcPr>
            <w:tcW w:w="0" w:type="auto"/>
            <w:vAlign w:val="center"/>
          </w:tcPr>
          <w:p w:rsidR="002F1945" w:rsidRPr="001C79D1" w:rsidRDefault="002F1945" w:rsidP="001C79D1">
            <w:pPr>
              <w:widowControl w:val="0"/>
              <w:jc w:val="both"/>
              <w:rPr>
                <w:bCs/>
                <w:sz w:val="20"/>
                <w:szCs w:val="20"/>
                <w:lang w:eastAsia="ru-RU"/>
              </w:rPr>
            </w:pPr>
            <w:r w:rsidRPr="001C79D1">
              <w:rPr>
                <w:bCs/>
                <w:sz w:val="20"/>
                <w:szCs w:val="20"/>
                <w:lang w:eastAsia="ru-RU"/>
              </w:rPr>
              <w:t>0%</w:t>
            </w:r>
          </w:p>
        </w:tc>
        <w:tc>
          <w:tcPr>
            <w:tcW w:w="0" w:type="auto"/>
            <w:vAlign w:val="center"/>
          </w:tcPr>
          <w:p w:rsidR="002F1945" w:rsidRPr="001C79D1" w:rsidRDefault="002F1945" w:rsidP="001C79D1">
            <w:pPr>
              <w:widowControl w:val="0"/>
              <w:jc w:val="both"/>
              <w:rPr>
                <w:bCs/>
                <w:sz w:val="20"/>
                <w:szCs w:val="20"/>
                <w:lang w:eastAsia="ru-RU"/>
              </w:rPr>
            </w:pPr>
            <w:r w:rsidRPr="001C79D1">
              <w:rPr>
                <w:bCs/>
                <w:sz w:val="20"/>
                <w:szCs w:val="20"/>
                <w:lang w:eastAsia="ru-RU"/>
              </w:rPr>
              <w:t>10%</w:t>
            </w:r>
          </w:p>
        </w:tc>
        <w:tc>
          <w:tcPr>
            <w:tcW w:w="0" w:type="auto"/>
            <w:vAlign w:val="center"/>
          </w:tcPr>
          <w:p w:rsidR="002F1945" w:rsidRPr="001C79D1" w:rsidRDefault="002F1945" w:rsidP="001C79D1">
            <w:pPr>
              <w:widowControl w:val="0"/>
              <w:jc w:val="both"/>
              <w:rPr>
                <w:bCs/>
                <w:sz w:val="20"/>
                <w:szCs w:val="20"/>
                <w:lang w:eastAsia="ru-RU"/>
              </w:rPr>
            </w:pPr>
            <w:r w:rsidRPr="001C79D1">
              <w:rPr>
                <w:bCs/>
                <w:sz w:val="20"/>
                <w:szCs w:val="20"/>
                <w:lang w:eastAsia="ru-RU"/>
              </w:rPr>
              <w:t>20%</w:t>
            </w:r>
          </w:p>
        </w:tc>
        <w:tc>
          <w:tcPr>
            <w:tcW w:w="0" w:type="auto"/>
            <w:vAlign w:val="center"/>
          </w:tcPr>
          <w:p w:rsidR="002F1945" w:rsidRPr="001C79D1" w:rsidRDefault="002F1945" w:rsidP="001C79D1">
            <w:pPr>
              <w:widowControl w:val="0"/>
              <w:jc w:val="both"/>
              <w:rPr>
                <w:bCs/>
                <w:sz w:val="20"/>
                <w:szCs w:val="20"/>
                <w:lang w:eastAsia="ru-RU"/>
              </w:rPr>
            </w:pPr>
            <w:r w:rsidRPr="001C79D1">
              <w:rPr>
                <w:bCs/>
                <w:sz w:val="20"/>
                <w:szCs w:val="20"/>
                <w:lang w:eastAsia="ru-RU"/>
              </w:rPr>
              <w:t>25%</w:t>
            </w:r>
          </w:p>
        </w:tc>
        <w:tc>
          <w:tcPr>
            <w:tcW w:w="0" w:type="auto"/>
            <w:vAlign w:val="center"/>
          </w:tcPr>
          <w:p w:rsidR="002F1945" w:rsidRPr="001C79D1" w:rsidRDefault="002F1945" w:rsidP="001C79D1">
            <w:pPr>
              <w:widowControl w:val="0"/>
              <w:jc w:val="both"/>
              <w:rPr>
                <w:bCs/>
                <w:sz w:val="20"/>
                <w:szCs w:val="20"/>
                <w:lang w:eastAsia="ru-RU"/>
              </w:rPr>
            </w:pPr>
            <w:r w:rsidRPr="001C79D1">
              <w:rPr>
                <w:bCs/>
                <w:sz w:val="20"/>
                <w:szCs w:val="20"/>
                <w:lang w:eastAsia="ru-RU"/>
              </w:rPr>
              <w:t>30%</w:t>
            </w:r>
          </w:p>
        </w:tc>
      </w:tr>
      <w:tr w:rsidR="002F1945" w:rsidRPr="001C79D1" w:rsidTr="00EE152D">
        <w:tc>
          <w:tcPr>
            <w:tcW w:w="0" w:type="auto"/>
          </w:tcPr>
          <w:p w:rsidR="002F1945" w:rsidRPr="001C79D1" w:rsidRDefault="002F1945" w:rsidP="001C79D1">
            <w:pPr>
              <w:jc w:val="both"/>
              <w:rPr>
                <w:sz w:val="20"/>
                <w:szCs w:val="20"/>
              </w:rPr>
            </w:pPr>
            <w:r w:rsidRPr="001C79D1">
              <w:rPr>
                <w:sz w:val="20"/>
                <w:szCs w:val="20"/>
              </w:rPr>
              <w:t>Средний объём реализации, руб.</w:t>
            </w:r>
          </w:p>
        </w:tc>
        <w:tc>
          <w:tcPr>
            <w:tcW w:w="0" w:type="auto"/>
          </w:tcPr>
          <w:p w:rsidR="002F1945" w:rsidRPr="001C79D1" w:rsidRDefault="002F1945" w:rsidP="001C79D1">
            <w:pPr>
              <w:jc w:val="both"/>
              <w:rPr>
                <w:sz w:val="20"/>
                <w:szCs w:val="20"/>
              </w:rPr>
            </w:pPr>
            <w:r w:rsidRPr="001C79D1">
              <w:rPr>
                <w:sz w:val="20"/>
                <w:szCs w:val="20"/>
              </w:rPr>
              <w:t>130000000</w:t>
            </w:r>
          </w:p>
        </w:tc>
        <w:tc>
          <w:tcPr>
            <w:tcW w:w="0" w:type="auto"/>
          </w:tcPr>
          <w:p w:rsidR="002F1945" w:rsidRPr="001C79D1" w:rsidRDefault="002F1945" w:rsidP="001C79D1">
            <w:pPr>
              <w:jc w:val="both"/>
              <w:rPr>
                <w:sz w:val="20"/>
                <w:szCs w:val="20"/>
              </w:rPr>
            </w:pPr>
            <w:r w:rsidRPr="001C79D1">
              <w:rPr>
                <w:sz w:val="20"/>
                <w:szCs w:val="20"/>
              </w:rPr>
              <w:t>130000000</w:t>
            </w:r>
          </w:p>
        </w:tc>
        <w:tc>
          <w:tcPr>
            <w:tcW w:w="0" w:type="auto"/>
          </w:tcPr>
          <w:p w:rsidR="002F1945" w:rsidRPr="001C79D1" w:rsidRDefault="002F1945" w:rsidP="001C79D1">
            <w:pPr>
              <w:jc w:val="both"/>
              <w:rPr>
                <w:sz w:val="20"/>
                <w:szCs w:val="20"/>
              </w:rPr>
            </w:pPr>
            <w:r w:rsidRPr="001C79D1">
              <w:rPr>
                <w:sz w:val="20"/>
                <w:szCs w:val="20"/>
              </w:rPr>
              <w:t>130000000</w:t>
            </w:r>
          </w:p>
        </w:tc>
        <w:tc>
          <w:tcPr>
            <w:tcW w:w="0" w:type="auto"/>
          </w:tcPr>
          <w:p w:rsidR="002F1945" w:rsidRPr="001C79D1" w:rsidRDefault="002F1945" w:rsidP="001C79D1">
            <w:pPr>
              <w:jc w:val="both"/>
              <w:rPr>
                <w:sz w:val="20"/>
                <w:szCs w:val="20"/>
              </w:rPr>
            </w:pPr>
            <w:r w:rsidRPr="001C79D1">
              <w:rPr>
                <w:sz w:val="20"/>
                <w:szCs w:val="20"/>
              </w:rPr>
              <w:t>130000000</w:t>
            </w:r>
          </w:p>
        </w:tc>
        <w:tc>
          <w:tcPr>
            <w:tcW w:w="0" w:type="auto"/>
          </w:tcPr>
          <w:p w:rsidR="002F1945" w:rsidRPr="001C79D1" w:rsidRDefault="002F1945" w:rsidP="001C79D1">
            <w:pPr>
              <w:jc w:val="both"/>
              <w:rPr>
                <w:sz w:val="20"/>
                <w:szCs w:val="20"/>
              </w:rPr>
            </w:pPr>
            <w:r w:rsidRPr="001C79D1">
              <w:rPr>
                <w:sz w:val="20"/>
                <w:szCs w:val="20"/>
              </w:rPr>
              <w:t>130000000</w:t>
            </w:r>
          </w:p>
        </w:tc>
      </w:tr>
      <w:tr w:rsidR="002F1945" w:rsidRPr="001C79D1" w:rsidTr="00EE152D">
        <w:tc>
          <w:tcPr>
            <w:tcW w:w="0" w:type="auto"/>
          </w:tcPr>
          <w:p w:rsidR="002F1945" w:rsidRPr="001C79D1" w:rsidRDefault="002F1945" w:rsidP="001C79D1">
            <w:pPr>
              <w:jc w:val="both"/>
              <w:rPr>
                <w:sz w:val="20"/>
                <w:szCs w:val="20"/>
              </w:rPr>
            </w:pPr>
            <w:r w:rsidRPr="001C79D1">
              <w:rPr>
                <w:sz w:val="20"/>
                <w:szCs w:val="20"/>
              </w:rPr>
              <w:t>Среднегодовые затраты по проекту, руб.</w:t>
            </w:r>
          </w:p>
        </w:tc>
        <w:tc>
          <w:tcPr>
            <w:tcW w:w="0" w:type="auto"/>
          </w:tcPr>
          <w:p w:rsidR="002F1945" w:rsidRPr="001C79D1" w:rsidRDefault="002F1945" w:rsidP="001C79D1">
            <w:pPr>
              <w:jc w:val="both"/>
              <w:rPr>
                <w:sz w:val="20"/>
                <w:szCs w:val="20"/>
              </w:rPr>
            </w:pPr>
            <w:r w:rsidRPr="001C79D1">
              <w:rPr>
                <w:sz w:val="20"/>
                <w:szCs w:val="20"/>
              </w:rPr>
              <w:t>42028760</w:t>
            </w:r>
          </w:p>
        </w:tc>
        <w:tc>
          <w:tcPr>
            <w:tcW w:w="0" w:type="auto"/>
          </w:tcPr>
          <w:p w:rsidR="002F1945" w:rsidRPr="001C79D1" w:rsidRDefault="002F1945" w:rsidP="001C79D1">
            <w:pPr>
              <w:jc w:val="both"/>
              <w:rPr>
                <w:sz w:val="20"/>
                <w:szCs w:val="20"/>
              </w:rPr>
            </w:pPr>
            <w:r w:rsidRPr="001C79D1">
              <w:rPr>
                <w:sz w:val="20"/>
                <w:szCs w:val="20"/>
              </w:rPr>
              <w:t>46231636</w:t>
            </w:r>
          </w:p>
        </w:tc>
        <w:tc>
          <w:tcPr>
            <w:tcW w:w="0" w:type="auto"/>
          </w:tcPr>
          <w:p w:rsidR="002F1945" w:rsidRPr="001C79D1" w:rsidRDefault="002F1945" w:rsidP="001C79D1">
            <w:pPr>
              <w:jc w:val="both"/>
              <w:rPr>
                <w:sz w:val="20"/>
                <w:szCs w:val="20"/>
              </w:rPr>
            </w:pPr>
            <w:r w:rsidRPr="001C79D1">
              <w:rPr>
                <w:sz w:val="20"/>
                <w:szCs w:val="20"/>
              </w:rPr>
              <w:t>50434512</w:t>
            </w:r>
          </w:p>
        </w:tc>
        <w:tc>
          <w:tcPr>
            <w:tcW w:w="0" w:type="auto"/>
          </w:tcPr>
          <w:p w:rsidR="002F1945" w:rsidRPr="001C79D1" w:rsidRDefault="002F1945" w:rsidP="001C79D1">
            <w:pPr>
              <w:jc w:val="both"/>
              <w:rPr>
                <w:sz w:val="20"/>
                <w:szCs w:val="20"/>
              </w:rPr>
            </w:pPr>
            <w:r w:rsidRPr="001C79D1">
              <w:rPr>
                <w:sz w:val="20"/>
                <w:szCs w:val="20"/>
              </w:rPr>
              <w:t>52535950</w:t>
            </w:r>
          </w:p>
        </w:tc>
        <w:tc>
          <w:tcPr>
            <w:tcW w:w="0" w:type="auto"/>
          </w:tcPr>
          <w:p w:rsidR="002F1945" w:rsidRPr="001C79D1" w:rsidRDefault="002F1945" w:rsidP="001C79D1">
            <w:pPr>
              <w:jc w:val="both"/>
              <w:rPr>
                <w:sz w:val="20"/>
                <w:szCs w:val="20"/>
              </w:rPr>
            </w:pPr>
            <w:r w:rsidRPr="001C79D1">
              <w:rPr>
                <w:sz w:val="20"/>
                <w:szCs w:val="20"/>
              </w:rPr>
              <w:t>54637388</w:t>
            </w:r>
          </w:p>
        </w:tc>
      </w:tr>
      <w:tr w:rsidR="002F1945" w:rsidRPr="001C79D1" w:rsidTr="00EE152D">
        <w:tc>
          <w:tcPr>
            <w:tcW w:w="0" w:type="auto"/>
          </w:tcPr>
          <w:p w:rsidR="002F1945" w:rsidRPr="001C79D1" w:rsidRDefault="002F1945" w:rsidP="001C79D1">
            <w:pPr>
              <w:jc w:val="both"/>
              <w:rPr>
                <w:sz w:val="20"/>
                <w:szCs w:val="20"/>
              </w:rPr>
            </w:pPr>
            <w:r w:rsidRPr="001C79D1">
              <w:rPr>
                <w:sz w:val="20"/>
                <w:szCs w:val="20"/>
              </w:rPr>
              <w:t>Инвестиционные затраты</w:t>
            </w:r>
          </w:p>
        </w:tc>
        <w:tc>
          <w:tcPr>
            <w:tcW w:w="0" w:type="auto"/>
          </w:tcPr>
          <w:p w:rsidR="002F1945" w:rsidRPr="001C79D1" w:rsidRDefault="002F1945" w:rsidP="001C79D1">
            <w:pPr>
              <w:jc w:val="both"/>
              <w:rPr>
                <w:sz w:val="20"/>
                <w:szCs w:val="20"/>
              </w:rPr>
            </w:pPr>
            <w:r w:rsidRPr="001C79D1">
              <w:rPr>
                <w:sz w:val="20"/>
                <w:szCs w:val="20"/>
              </w:rPr>
              <w:t>77115500</w:t>
            </w:r>
          </w:p>
        </w:tc>
        <w:tc>
          <w:tcPr>
            <w:tcW w:w="0" w:type="auto"/>
          </w:tcPr>
          <w:p w:rsidR="002F1945" w:rsidRPr="001C79D1" w:rsidRDefault="002F1945" w:rsidP="001C79D1">
            <w:pPr>
              <w:jc w:val="both"/>
              <w:rPr>
                <w:sz w:val="20"/>
                <w:szCs w:val="20"/>
              </w:rPr>
            </w:pPr>
            <w:r w:rsidRPr="001C79D1">
              <w:rPr>
                <w:sz w:val="20"/>
                <w:szCs w:val="20"/>
              </w:rPr>
              <w:t>77115500</w:t>
            </w:r>
          </w:p>
        </w:tc>
        <w:tc>
          <w:tcPr>
            <w:tcW w:w="0" w:type="auto"/>
          </w:tcPr>
          <w:p w:rsidR="002F1945" w:rsidRPr="001C79D1" w:rsidRDefault="002F1945" w:rsidP="001C79D1">
            <w:pPr>
              <w:jc w:val="both"/>
              <w:rPr>
                <w:sz w:val="20"/>
                <w:szCs w:val="20"/>
              </w:rPr>
            </w:pPr>
            <w:r w:rsidRPr="001C79D1">
              <w:rPr>
                <w:sz w:val="20"/>
                <w:szCs w:val="20"/>
              </w:rPr>
              <w:t>77115500</w:t>
            </w:r>
          </w:p>
        </w:tc>
        <w:tc>
          <w:tcPr>
            <w:tcW w:w="0" w:type="auto"/>
          </w:tcPr>
          <w:p w:rsidR="002F1945" w:rsidRPr="001C79D1" w:rsidRDefault="002F1945" w:rsidP="001C79D1">
            <w:pPr>
              <w:jc w:val="both"/>
              <w:rPr>
                <w:sz w:val="20"/>
                <w:szCs w:val="20"/>
              </w:rPr>
            </w:pPr>
            <w:r w:rsidRPr="001C79D1">
              <w:rPr>
                <w:sz w:val="20"/>
                <w:szCs w:val="20"/>
              </w:rPr>
              <w:t>77115500</w:t>
            </w:r>
          </w:p>
        </w:tc>
        <w:tc>
          <w:tcPr>
            <w:tcW w:w="0" w:type="auto"/>
          </w:tcPr>
          <w:p w:rsidR="002F1945" w:rsidRPr="001C79D1" w:rsidRDefault="002F1945" w:rsidP="001C79D1">
            <w:pPr>
              <w:jc w:val="both"/>
              <w:rPr>
                <w:sz w:val="20"/>
                <w:szCs w:val="20"/>
              </w:rPr>
            </w:pPr>
            <w:r w:rsidRPr="001C79D1">
              <w:rPr>
                <w:sz w:val="20"/>
                <w:szCs w:val="20"/>
              </w:rPr>
              <w:t>77115500</w:t>
            </w:r>
          </w:p>
        </w:tc>
      </w:tr>
      <w:tr w:rsidR="002F1945" w:rsidRPr="001C79D1" w:rsidTr="00EE152D">
        <w:tc>
          <w:tcPr>
            <w:tcW w:w="0" w:type="auto"/>
          </w:tcPr>
          <w:p w:rsidR="002F1945" w:rsidRPr="001C79D1" w:rsidRDefault="002F1945" w:rsidP="001C79D1">
            <w:pPr>
              <w:jc w:val="both"/>
              <w:rPr>
                <w:sz w:val="20"/>
                <w:szCs w:val="20"/>
              </w:rPr>
            </w:pPr>
            <w:r w:rsidRPr="001C79D1">
              <w:rPr>
                <w:sz w:val="20"/>
                <w:szCs w:val="20"/>
              </w:rPr>
              <w:t>Ставка дисконтирования, r</w:t>
            </w:r>
          </w:p>
        </w:tc>
        <w:tc>
          <w:tcPr>
            <w:tcW w:w="0" w:type="auto"/>
          </w:tcPr>
          <w:p w:rsidR="002F1945" w:rsidRPr="001C79D1" w:rsidRDefault="002F1945" w:rsidP="001C79D1">
            <w:pPr>
              <w:jc w:val="both"/>
              <w:rPr>
                <w:sz w:val="20"/>
                <w:szCs w:val="20"/>
              </w:rPr>
            </w:pPr>
            <w:r w:rsidRPr="001C79D1">
              <w:rPr>
                <w:sz w:val="20"/>
                <w:szCs w:val="20"/>
              </w:rPr>
              <w:t>0,23</w:t>
            </w:r>
          </w:p>
        </w:tc>
        <w:tc>
          <w:tcPr>
            <w:tcW w:w="0" w:type="auto"/>
          </w:tcPr>
          <w:p w:rsidR="002F1945" w:rsidRPr="001C79D1" w:rsidRDefault="002F1945" w:rsidP="001C79D1">
            <w:pPr>
              <w:jc w:val="both"/>
              <w:rPr>
                <w:sz w:val="20"/>
                <w:szCs w:val="20"/>
              </w:rPr>
            </w:pPr>
            <w:r w:rsidRPr="001C79D1">
              <w:rPr>
                <w:sz w:val="20"/>
                <w:szCs w:val="20"/>
              </w:rPr>
              <w:t>0,23</w:t>
            </w:r>
          </w:p>
        </w:tc>
        <w:tc>
          <w:tcPr>
            <w:tcW w:w="0" w:type="auto"/>
          </w:tcPr>
          <w:p w:rsidR="002F1945" w:rsidRPr="001C79D1" w:rsidRDefault="002F1945" w:rsidP="001C79D1">
            <w:pPr>
              <w:jc w:val="both"/>
              <w:rPr>
                <w:sz w:val="20"/>
                <w:szCs w:val="20"/>
              </w:rPr>
            </w:pPr>
            <w:r w:rsidRPr="001C79D1">
              <w:rPr>
                <w:sz w:val="20"/>
                <w:szCs w:val="20"/>
              </w:rPr>
              <w:t>0,23</w:t>
            </w:r>
          </w:p>
        </w:tc>
        <w:tc>
          <w:tcPr>
            <w:tcW w:w="0" w:type="auto"/>
          </w:tcPr>
          <w:p w:rsidR="002F1945" w:rsidRPr="001C79D1" w:rsidRDefault="002F1945" w:rsidP="001C79D1">
            <w:pPr>
              <w:jc w:val="both"/>
              <w:rPr>
                <w:sz w:val="20"/>
                <w:szCs w:val="20"/>
              </w:rPr>
            </w:pPr>
            <w:r w:rsidRPr="001C79D1">
              <w:rPr>
                <w:sz w:val="20"/>
                <w:szCs w:val="20"/>
              </w:rPr>
              <w:t>0,23</w:t>
            </w:r>
          </w:p>
        </w:tc>
        <w:tc>
          <w:tcPr>
            <w:tcW w:w="0" w:type="auto"/>
          </w:tcPr>
          <w:p w:rsidR="002F1945" w:rsidRPr="001C79D1" w:rsidRDefault="002F1945" w:rsidP="001C79D1">
            <w:pPr>
              <w:jc w:val="both"/>
              <w:rPr>
                <w:sz w:val="20"/>
                <w:szCs w:val="20"/>
              </w:rPr>
            </w:pPr>
            <w:r w:rsidRPr="001C79D1">
              <w:rPr>
                <w:sz w:val="20"/>
                <w:szCs w:val="20"/>
              </w:rPr>
              <w:t>0,23</w:t>
            </w:r>
          </w:p>
        </w:tc>
      </w:tr>
      <w:tr w:rsidR="002F1945" w:rsidRPr="001C79D1" w:rsidTr="00EE152D">
        <w:tc>
          <w:tcPr>
            <w:tcW w:w="0" w:type="auto"/>
          </w:tcPr>
          <w:p w:rsidR="002F1945" w:rsidRPr="001C79D1" w:rsidRDefault="002F1945" w:rsidP="001C79D1">
            <w:pPr>
              <w:jc w:val="both"/>
              <w:rPr>
                <w:sz w:val="20"/>
                <w:szCs w:val="20"/>
              </w:rPr>
            </w:pPr>
            <w:r w:rsidRPr="001C79D1">
              <w:rPr>
                <w:sz w:val="20"/>
                <w:szCs w:val="20"/>
              </w:rPr>
              <w:t>1+r</w:t>
            </w:r>
          </w:p>
        </w:tc>
        <w:tc>
          <w:tcPr>
            <w:tcW w:w="0" w:type="auto"/>
          </w:tcPr>
          <w:p w:rsidR="002F1945" w:rsidRPr="001C79D1" w:rsidRDefault="002F1945" w:rsidP="001C79D1">
            <w:pPr>
              <w:jc w:val="both"/>
              <w:rPr>
                <w:sz w:val="20"/>
                <w:szCs w:val="20"/>
              </w:rPr>
            </w:pPr>
            <w:r w:rsidRPr="001C79D1">
              <w:rPr>
                <w:sz w:val="20"/>
                <w:szCs w:val="20"/>
              </w:rPr>
              <w:t>1,23</w:t>
            </w:r>
          </w:p>
        </w:tc>
        <w:tc>
          <w:tcPr>
            <w:tcW w:w="0" w:type="auto"/>
          </w:tcPr>
          <w:p w:rsidR="002F1945" w:rsidRPr="001C79D1" w:rsidRDefault="002F1945" w:rsidP="001C79D1">
            <w:pPr>
              <w:jc w:val="both"/>
              <w:rPr>
                <w:sz w:val="20"/>
                <w:szCs w:val="20"/>
              </w:rPr>
            </w:pPr>
            <w:r w:rsidRPr="001C79D1">
              <w:rPr>
                <w:sz w:val="20"/>
                <w:szCs w:val="20"/>
              </w:rPr>
              <w:t>1,23</w:t>
            </w:r>
          </w:p>
        </w:tc>
        <w:tc>
          <w:tcPr>
            <w:tcW w:w="0" w:type="auto"/>
          </w:tcPr>
          <w:p w:rsidR="002F1945" w:rsidRPr="001C79D1" w:rsidRDefault="002F1945" w:rsidP="001C79D1">
            <w:pPr>
              <w:jc w:val="both"/>
              <w:rPr>
                <w:sz w:val="20"/>
                <w:szCs w:val="20"/>
              </w:rPr>
            </w:pPr>
            <w:r w:rsidRPr="001C79D1">
              <w:rPr>
                <w:sz w:val="20"/>
                <w:szCs w:val="20"/>
              </w:rPr>
              <w:t>1,23</w:t>
            </w:r>
          </w:p>
        </w:tc>
        <w:tc>
          <w:tcPr>
            <w:tcW w:w="0" w:type="auto"/>
          </w:tcPr>
          <w:p w:rsidR="002F1945" w:rsidRPr="001C79D1" w:rsidRDefault="002F1945" w:rsidP="001C79D1">
            <w:pPr>
              <w:jc w:val="both"/>
              <w:rPr>
                <w:sz w:val="20"/>
                <w:szCs w:val="20"/>
              </w:rPr>
            </w:pPr>
            <w:r w:rsidRPr="001C79D1">
              <w:rPr>
                <w:sz w:val="20"/>
                <w:szCs w:val="20"/>
              </w:rPr>
              <w:t>1,23</w:t>
            </w:r>
          </w:p>
        </w:tc>
        <w:tc>
          <w:tcPr>
            <w:tcW w:w="0" w:type="auto"/>
          </w:tcPr>
          <w:p w:rsidR="002F1945" w:rsidRPr="001C79D1" w:rsidRDefault="002F1945" w:rsidP="001C79D1">
            <w:pPr>
              <w:jc w:val="both"/>
              <w:rPr>
                <w:sz w:val="20"/>
                <w:szCs w:val="20"/>
              </w:rPr>
            </w:pPr>
            <w:r w:rsidRPr="001C79D1">
              <w:rPr>
                <w:sz w:val="20"/>
                <w:szCs w:val="20"/>
              </w:rPr>
              <w:t>1,23</w:t>
            </w:r>
          </w:p>
        </w:tc>
      </w:tr>
      <w:tr w:rsidR="002F1945" w:rsidRPr="001C79D1" w:rsidTr="00EE152D">
        <w:tc>
          <w:tcPr>
            <w:tcW w:w="0" w:type="auto"/>
          </w:tcPr>
          <w:p w:rsidR="002F1945" w:rsidRPr="001C79D1" w:rsidRDefault="002F1945" w:rsidP="001C79D1">
            <w:pPr>
              <w:jc w:val="both"/>
              <w:rPr>
                <w:sz w:val="20"/>
                <w:szCs w:val="20"/>
              </w:rPr>
            </w:pPr>
            <w:r w:rsidRPr="001C79D1">
              <w:rPr>
                <w:sz w:val="20"/>
                <w:szCs w:val="20"/>
              </w:rPr>
              <w:t>Средняя чистая прибыль, руб.</w:t>
            </w:r>
          </w:p>
        </w:tc>
        <w:tc>
          <w:tcPr>
            <w:tcW w:w="0" w:type="auto"/>
          </w:tcPr>
          <w:p w:rsidR="002F1945" w:rsidRPr="001C79D1" w:rsidRDefault="002F1945" w:rsidP="001C79D1">
            <w:pPr>
              <w:jc w:val="both"/>
              <w:rPr>
                <w:sz w:val="20"/>
                <w:szCs w:val="20"/>
              </w:rPr>
            </w:pPr>
            <w:r w:rsidRPr="001C79D1">
              <w:rPr>
                <w:sz w:val="20"/>
                <w:szCs w:val="20"/>
              </w:rPr>
              <w:t>70376992</w:t>
            </w:r>
          </w:p>
        </w:tc>
        <w:tc>
          <w:tcPr>
            <w:tcW w:w="0" w:type="auto"/>
          </w:tcPr>
          <w:p w:rsidR="002F1945" w:rsidRPr="001C79D1" w:rsidRDefault="002F1945" w:rsidP="001C79D1">
            <w:pPr>
              <w:jc w:val="both"/>
              <w:rPr>
                <w:sz w:val="20"/>
                <w:szCs w:val="20"/>
              </w:rPr>
            </w:pPr>
            <w:r w:rsidRPr="001C79D1">
              <w:rPr>
                <w:sz w:val="20"/>
                <w:szCs w:val="20"/>
              </w:rPr>
              <w:t>67014691,2</w:t>
            </w:r>
          </w:p>
        </w:tc>
        <w:tc>
          <w:tcPr>
            <w:tcW w:w="0" w:type="auto"/>
          </w:tcPr>
          <w:p w:rsidR="002F1945" w:rsidRPr="001C79D1" w:rsidRDefault="002F1945" w:rsidP="001C79D1">
            <w:pPr>
              <w:jc w:val="both"/>
              <w:rPr>
                <w:sz w:val="20"/>
                <w:szCs w:val="20"/>
              </w:rPr>
            </w:pPr>
            <w:r w:rsidRPr="001C79D1">
              <w:rPr>
                <w:sz w:val="20"/>
                <w:szCs w:val="20"/>
              </w:rPr>
              <w:t>63652390,4</w:t>
            </w:r>
          </w:p>
        </w:tc>
        <w:tc>
          <w:tcPr>
            <w:tcW w:w="0" w:type="auto"/>
          </w:tcPr>
          <w:p w:rsidR="002F1945" w:rsidRPr="001C79D1" w:rsidRDefault="002F1945" w:rsidP="001C79D1">
            <w:pPr>
              <w:jc w:val="both"/>
              <w:rPr>
                <w:sz w:val="20"/>
                <w:szCs w:val="20"/>
              </w:rPr>
            </w:pPr>
            <w:r w:rsidRPr="001C79D1">
              <w:rPr>
                <w:sz w:val="20"/>
                <w:szCs w:val="20"/>
              </w:rPr>
              <w:t>61971240</w:t>
            </w:r>
          </w:p>
        </w:tc>
        <w:tc>
          <w:tcPr>
            <w:tcW w:w="0" w:type="auto"/>
          </w:tcPr>
          <w:p w:rsidR="002F1945" w:rsidRPr="001C79D1" w:rsidRDefault="002F1945" w:rsidP="001C79D1">
            <w:pPr>
              <w:jc w:val="both"/>
              <w:rPr>
                <w:sz w:val="20"/>
                <w:szCs w:val="20"/>
              </w:rPr>
            </w:pPr>
            <w:r w:rsidRPr="001C79D1">
              <w:rPr>
                <w:sz w:val="20"/>
                <w:szCs w:val="20"/>
              </w:rPr>
              <w:t>60290089,6</w:t>
            </w:r>
          </w:p>
        </w:tc>
      </w:tr>
      <w:tr w:rsidR="002F1945" w:rsidRPr="001C79D1" w:rsidTr="00EE152D">
        <w:tc>
          <w:tcPr>
            <w:tcW w:w="0" w:type="auto"/>
          </w:tcPr>
          <w:p w:rsidR="002F1945" w:rsidRPr="001C79D1" w:rsidRDefault="002F1945" w:rsidP="001C79D1">
            <w:pPr>
              <w:jc w:val="both"/>
              <w:rPr>
                <w:sz w:val="20"/>
                <w:szCs w:val="20"/>
              </w:rPr>
            </w:pPr>
            <w:r w:rsidRPr="001C79D1">
              <w:rPr>
                <w:sz w:val="20"/>
                <w:szCs w:val="20"/>
              </w:rPr>
              <w:t>Простая норма прибыли, (%)</w:t>
            </w:r>
          </w:p>
        </w:tc>
        <w:tc>
          <w:tcPr>
            <w:tcW w:w="0" w:type="auto"/>
          </w:tcPr>
          <w:p w:rsidR="002F1945" w:rsidRPr="001C79D1" w:rsidRDefault="002F1945" w:rsidP="001C79D1">
            <w:pPr>
              <w:jc w:val="both"/>
              <w:rPr>
                <w:sz w:val="20"/>
                <w:szCs w:val="20"/>
              </w:rPr>
            </w:pPr>
            <w:r w:rsidRPr="001C79D1">
              <w:rPr>
                <w:sz w:val="20"/>
                <w:szCs w:val="20"/>
              </w:rPr>
              <w:t>54,14</w:t>
            </w:r>
          </w:p>
        </w:tc>
        <w:tc>
          <w:tcPr>
            <w:tcW w:w="0" w:type="auto"/>
          </w:tcPr>
          <w:p w:rsidR="002F1945" w:rsidRPr="001C79D1" w:rsidRDefault="002F1945" w:rsidP="001C79D1">
            <w:pPr>
              <w:jc w:val="both"/>
              <w:rPr>
                <w:sz w:val="20"/>
                <w:szCs w:val="20"/>
              </w:rPr>
            </w:pPr>
            <w:r w:rsidRPr="001C79D1">
              <w:rPr>
                <w:sz w:val="20"/>
                <w:szCs w:val="20"/>
              </w:rPr>
              <w:t>51,55</w:t>
            </w:r>
          </w:p>
        </w:tc>
        <w:tc>
          <w:tcPr>
            <w:tcW w:w="0" w:type="auto"/>
          </w:tcPr>
          <w:p w:rsidR="002F1945" w:rsidRPr="001C79D1" w:rsidRDefault="002F1945" w:rsidP="001C79D1">
            <w:pPr>
              <w:jc w:val="both"/>
              <w:rPr>
                <w:sz w:val="20"/>
                <w:szCs w:val="20"/>
              </w:rPr>
            </w:pPr>
            <w:r w:rsidRPr="001C79D1">
              <w:rPr>
                <w:sz w:val="20"/>
                <w:szCs w:val="20"/>
              </w:rPr>
              <w:t>48,96</w:t>
            </w:r>
          </w:p>
        </w:tc>
        <w:tc>
          <w:tcPr>
            <w:tcW w:w="0" w:type="auto"/>
          </w:tcPr>
          <w:p w:rsidR="002F1945" w:rsidRPr="001C79D1" w:rsidRDefault="002F1945" w:rsidP="001C79D1">
            <w:pPr>
              <w:jc w:val="both"/>
              <w:rPr>
                <w:sz w:val="20"/>
                <w:szCs w:val="20"/>
              </w:rPr>
            </w:pPr>
            <w:r w:rsidRPr="001C79D1">
              <w:rPr>
                <w:sz w:val="20"/>
                <w:szCs w:val="20"/>
              </w:rPr>
              <w:t>47,67</w:t>
            </w:r>
          </w:p>
        </w:tc>
        <w:tc>
          <w:tcPr>
            <w:tcW w:w="0" w:type="auto"/>
          </w:tcPr>
          <w:p w:rsidR="002F1945" w:rsidRPr="001C79D1" w:rsidRDefault="002F1945" w:rsidP="001C79D1">
            <w:pPr>
              <w:jc w:val="both"/>
              <w:rPr>
                <w:sz w:val="20"/>
                <w:szCs w:val="20"/>
              </w:rPr>
            </w:pPr>
            <w:r w:rsidRPr="001C79D1">
              <w:rPr>
                <w:sz w:val="20"/>
                <w:szCs w:val="20"/>
              </w:rPr>
              <w:t>46,38</w:t>
            </w:r>
          </w:p>
        </w:tc>
      </w:tr>
      <w:tr w:rsidR="002F1945" w:rsidRPr="001C79D1" w:rsidTr="00EE152D">
        <w:tc>
          <w:tcPr>
            <w:tcW w:w="0" w:type="auto"/>
          </w:tcPr>
          <w:p w:rsidR="002F1945" w:rsidRPr="001C79D1" w:rsidRDefault="002F1945" w:rsidP="001C79D1">
            <w:pPr>
              <w:jc w:val="both"/>
              <w:rPr>
                <w:sz w:val="20"/>
                <w:szCs w:val="20"/>
              </w:rPr>
            </w:pPr>
            <w:r w:rsidRPr="001C79D1">
              <w:rPr>
                <w:sz w:val="20"/>
                <w:szCs w:val="20"/>
              </w:rPr>
              <w:t>Простой срок окупаемости, лет</w:t>
            </w:r>
          </w:p>
        </w:tc>
        <w:tc>
          <w:tcPr>
            <w:tcW w:w="0" w:type="auto"/>
          </w:tcPr>
          <w:p w:rsidR="002F1945" w:rsidRPr="001C79D1" w:rsidRDefault="002F1945" w:rsidP="001C79D1">
            <w:pPr>
              <w:jc w:val="both"/>
              <w:rPr>
                <w:sz w:val="20"/>
                <w:szCs w:val="20"/>
              </w:rPr>
            </w:pPr>
            <w:r w:rsidRPr="001C79D1">
              <w:rPr>
                <w:sz w:val="20"/>
                <w:szCs w:val="20"/>
              </w:rPr>
              <w:t>1,10</w:t>
            </w:r>
          </w:p>
        </w:tc>
        <w:tc>
          <w:tcPr>
            <w:tcW w:w="0" w:type="auto"/>
          </w:tcPr>
          <w:p w:rsidR="002F1945" w:rsidRPr="001C79D1" w:rsidRDefault="002F1945" w:rsidP="001C79D1">
            <w:pPr>
              <w:jc w:val="both"/>
              <w:rPr>
                <w:sz w:val="20"/>
                <w:szCs w:val="20"/>
              </w:rPr>
            </w:pPr>
            <w:r w:rsidRPr="001C79D1">
              <w:rPr>
                <w:sz w:val="20"/>
                <w:szCs w:val="20"/>
              </w:rPr>
              <w:t>1,15</w:t>
            </w:r>
          </w:p>
        </w:tc>
        <w:tc>
          <w:tcPr>
            <w:tcW w:w="0" w:type="auto"/>
          </w:tcPr>
          <w:p w:rsidR="002F1945" w:rsidRPr="001C79D1" w:rsidRDefault="002F1945" w:rsidP="001C79D1">
            <w:pPr>
              <w:jc w:val="both"/>
              <w:rPr>
                <w:sz w:val="20"/>
                <w:szCs w:val="20"/>
              </w:rPr>
            </w:pPr>
            <w:r w:rsidRPr="001C79D1">
              <w:rPr>
                <w:sz w:val="20"/>
                <w:szCs w:val="20"/>
              </w:rPr>
              <w:t>1,21</w:t>
            </w:r>
          </w:p>
        </w:tc>
        <w:tc>
          <w:tcPr>
            <w:tcW w:w="0" w:type="auto"/>
          </w:tcPr>
          <w:p w:rsidR="002F1945" w:rsidRPr="001C79D1" w:rsidRDefault="002F1945" w:rsidP="001C79D1">
            <w:pPr>
              <w:jc w:val="both"/>
              <w:rPr>
                <w:sz w:val="20"/>
                <w:szCs w:val="20"/>
              </w:rPr>
            </w:pPr>
            <w:r w:rsidRPr="001C79D1">
              <w:rPr>
                <w:sz w:val="20"/>
                <w:szCs w:val="20"/>
              </w:rPr>
              <w:t>1,24</w:t>
            </w:r>
          </w:p>
        </w:tc>
        <w:tc>
          <w:tcPr>
            <w:tcW w:w="0" w:type="auto"/>
          </w:tcPr>
          <w:p w:rsidR="002F1945" w:rsidRPr="001C79D1" w:rsidRDefault="002F1945" w:rsidP="001C79D1">
            <w:pPr>
              <w:jc w:val="both"/>
              <w:rPr>
                <w:sz w:val="20"/>
                <w:szCs w:val="20"/>
              </w:rPr>
            </w:pPr>
            <w:r w:rsidRPr="001C79D1">
              <w:rPr>
                <w:sz w:val="20"/>
                <w:szCs w:val="20"/>
              </w:rPr>
              <w:t>1,28</w:t>
            </w:r>
          </w:p>
        </w:tc>
      </w:tr>
      <w:tr w:rsidR="002F1945" w:rsidRPr="001C79D1" w:rsidTr="00EE152D">
        <w:tc>
          <w:tcPr>
            <w:tcW w:w="0" w:type="auto"/>
          </w:tcPr>
          <w:p w:rsidR="002F1945" w:rsidRPr="001C79D1" w:rsidRDefault="002F1945" w:rsidP="001C79D1">
            <w:pPr>
              <w:jc w:val="both"/>
              <w:rPr>
                <w:sz w:val="20"/>
                <w:szCs w:val="20"/>
              </w:rPr>
            </w:pPr>
            <w:r w:rsidRPr="001C79D1">
              <w:rPr>
                <w:sz w:val="20"/>
                <w:szCs w:val="20"/>
              </w:rPr>
              <w:t>Чистая текущая стоимость (NPV), руб.</w:t>
            </w:r>
          </w:p>
        </w:tc>
        <w:tc>
          <w:tcPr>
            <w:tcW w:w="0" w:type="auto"/>
            <w:vAlign w:val="bottom"/>
          </w:tcPr>
          <w:p w:rsidR="002F1945" w:rsidRPr="001C79D1" w:rsidRDefault="002F1945" w:rsidP="001C79D1">
            <w:pPr>
              <w:jc w:val="both"/>
              <w:rPr>
                <w:sz w:val="20"/>
                <w:szCs w:val="20"/>
              </w:rPr>
            </w:pPr>
            <w:r w:rsidRPr="001C79D1">
              <w:rPr>
                <w:sz w:val="20"/>
                <w:szCs w:val="20"/>
              </w:rPr>
              <w:t>120184495,3</w:t>
            </w:r>
          </w:p>
        </w:tc>
        <w:tc>
          <w:tcPr>
            <w:tcW w:w="0" w:type="auto"/>
            <w:vAlign w:val="bottom"/>
          </w:tcPr>
          <w:p w:rsidR="002F1945" w:rsidRPr="001C79D1" w:rsidRDefault="002F1945" w:rsidP="001C79D1">
            <w:pPr>
              <w:jc w:val="both"/>
              <w:rPr>
                <w:sz w:val="20"/>
                <w:szCs w:val="20"/>
              </w:rPr>
            </w:pPr>
            <w:r w:rsidRPr="001C79D1">
              <w:rPr>
                <w:sz w:val="20"/>
                <w:szCs w:val="20"/>
              </w:rPr>
              <w:t>110758375,9</w:t>
            </w:r>
          </w:p>
        </w:tc>
        <w:tc>
          <w:tcPr>
            <w:tcW w:w="0" w:type="auto"/>
            <w:vAlign w:val="bottom"/>
          </w:tcPr>
          <w:p w:rsidR="002F1945" w:rsidRPr="001C79D1" w:rsidRDefault="002F1945" w:rsidP="001C79D1">
            <w:pPr>
              <w:jc w:val="both"/>
              <w:rPr>
                <w:sz w:val="20"/>
                <w:szCs w:val="20"/>
              </w:rPr>
            </w:pPr>
            <w:r w:rsidRPr="001C79D1">
              <w:rPr>
                <w:sz w:val="20"/>
                <w:szCs w:val="20"/>
              </w:rPr>
              <w:t>101332256,5</w:t>
            </w:r>
          </w:p>
        </w:tc>
        <w:tc>
          <w:tcPr>
            <w:tcW w:w="0" w:type="auto"/>
            <w:vAlign w:val="bottom"/>
          </w:tcPr>
          <w:p w:rsidR="002F1945" w:rsidRPr="001C79D1" w:rsidRDefault="002F1945" w:rsidP="001C79D1">
            <w:pPr>
              <w:jc w:val="both"/>
              <w:rPr>
                <w:sz w:val="20"/>
                <w:szCs w:val="20"/>
              </w:rPr>
            </w:pPr>
            <w:r w:rsidRPr="001C79D1">
              <w:rPr>
                <w:sz w:val="20"/>
                <w:szCs w:val="20"/>
              </w:rPr>
              <w:t>96619196,74</w:t>
            </w:r>
          </w:p>
        </w:tc>
        <w:tc>
          <w:tcPr>
            <w:tcW w:w="0" w:type="auto"/>
            <w:vAlign w:val="bottom"/>
          </w:tcPr>
          <w:p w:rsidR="002F1945" w:rsidRPr="001C79D1" w:rsidRDefault="002F1945" w:rsidP="001C79D1">
            <w:pPr>
              <w:jc w:val="both"/>
              <w:rPr>
                <w:sz w:val="20"/>
                <w:szCs w:val="20"/>
              </w:rPr>
            </w:pPr>
            <w:r w:rsidRPr="001C79D1">
              <w:rPr>
                <w:sz w:val="20"/>
                <w:szCs w:val="20"/>
              </w:rPr>
              <w:t>91906137,02</w:t>
            </w:r>
          </w:p>
        </w:tc>
      </w:tr>
      <w:tr w:rsidR="002F1945" w:rsidRPr="001C79D1" w:rsidTr="00EE152D">
        <w:tc>
          <w:tcPr>
            <w:tcW w:w="0" w:type="auto"/>
          </w:tcPr>
          <w:p w:rsidR="002F1945" w:rsidRPr="001C79D1" w:rsidRDefault="002F1945" w:rsidP="001C79D1">
            <w:pPr>
              <w:jc w:val="both"/>
              <w:rPr>
                <w:sz w:val="20"/>
                <w:szCs w:val="20"/>
              </w:rPr>
            </w:pPr>
            <w:r w:rsidRPr="001C79D1">
              <w:rPr>
                <w:sz w:val="20"/>
                <w:szCs w:val="20"/>
              </w:rPr>
              <w:t>Срок окупаемости с учётом ставки дисконтирования, (в годах)</w:t>
            </w:r>
          </w:p>
        </w:tc>
        <w:tc>
          <w:tcPr>
            <w:tcW w:w="0" w:type="auto"/>
            <w:vAlign w:val="bottom"/>
          </w:tcPr>
          <w:p w:rsidR="002F1945" w:rsidRPr="001C79D1" w:rsidRDefault="002F1945" w:rsidP="001C79D1">
            <w:pPr>
              <w:jc w:val="both"/>
              <w:rPr>
                <w:sz w:val="20"/>
                <w:szCs w:val="20"/>
              </w:rPr>
            </w:pPr>
            <w:r w:rsidRPr="001C79D1">
              <w:rPr>
                <w:sz w:val="20"/>
                <w:szCs w:val="20"/>
              </w:rPr>
              <w:t>3,21</w:t>
            </w:r>
          </w:p>
        </w:tc>
        <w:tc>
          <w:tcPr>
            <w:tcW w:w="0" w:type="auto"/>
            <w:vAlign w:val="bottom"/>
          </w:tcPr>
          <w:p w:rsidR="002F1945" w:rsidRPr="001C79D1" w:rsidRDefault="002F1945" w:rsidP="001C79D1">
            <w:pPr>
              <w:jc w:val="both"/>
              <w:rPr>
                <w:sz w:val="20"/>
                <w:szCs w:val="20"/>
              </w:rPr>
            </w:pPr>
            <w:r w:rsidRPr="001C79D1">
              <w:rPr>
                <w:sz w:val="20"/>
                <w:szCs w:val="20"/>
              </w:rPr>
              <w:t>3,48</w:t>
            </w:r>
          </w:p>
        </w:tc>
        <w:tc>
          <w:tcPr>
            <w:tcW w:w="0" w:type="auto"/>
            <w:vAlign w:val="bottom"/>
          </w:tcPr>
          <w:p w:rsidR="002F1945" w:rsidRPr="001C79D1" w:rsidRDefault="002F1945" w:rsidP="001C79D1">
            <w:pPr>
              <w:jc w:val="both"/>
              <w:rPr>
                <w:sz w:val="20"/>
                <w:szCs w:val="20"/>
              </w:rPr>
            </w:pPr>
            <w:r w:rsidRPr="001C79D1">
              <w:rPr>
                <w:sz w:val="20"/>
                <w:szCs w:val="20"/>
              </w:rPr>
              <w:t>3,81</w:t>
            </w:r>
          </w:p>
        </w:tc>
        <w:tc>
          <w:tcPr>
            <w:tcW w:w="0" w:type="auto"/>
            <w:vAlign w:val="bottom"/>
          </w:tcPr>
          <w:p w:rsidR="002F1945" w:rsidRPr="001C79D1" w:rsidRDefault="002F1945" w:rsidP="001C79D1">
            <w:pPr>
              <w:jc w:val="both"/>
              <w:rPr>
                <w:sz w:val="20"/>
                <w:szCs w:val="20"/>
              </w:rPr>
            </w:pPr>
            <w:r w:rsidRPr="001C79D1">
              <w:rPr>
                <w:sz w:val="20"/>
                <w:szCs w:val="20"/>
              </w:rPr>
              <w:t>3,99</w:t>
            </w:r>
          </w:p>
        </w:tc>
        <w:tc>
          <w:tcPr>
            <w:tcW w:w="0" w:type="auto"/>
            <w:vAlign w:val="bottom"/>
          </w:tcPr>
          <w:p w:rsidR="002F1945" w:rsidRPr="001C79D1" w:rsidRDefault="002F1945" w:rsidP="001C79D1">
            <w:pPr>
              <w:jc w:val="both"/>
              <w:rPr>
                <w:sz w:val="20"/>
                <w:szCs w:val="20"/>
              </w:rPr>
            </w:pPr>
            <w:r w:rsidRPr="001C79D1">
              <w:rPr>
                <w:sz w:val="20"/>
                <w:szCs w:val="20"/>
              </w:rPr>
              <w:t>4,20</w:t>
            </w:r>
          </w:p>
        </w:tc>
      </w:tr>
      <w:tr w:rsidR="002F1945" w:rsidRPr="001C79D1" w:rsidTr="00EE152D">
        <w:tc>
          <w:tcPr>
            <w:tcW w:w="0" w:type="auto"/>
          </w:tcPr>
          <w:p w:rsidR="002F1945" w:rsidRPr="001C79D1" w:rsidRDefault="002F1945" w:rsidP="001C79D1">
            <w:pPr>
              <w:jc w:val="both"/>
              <w:rPr>
                <w:sz w:val="20"/>
                <w:szCs w:val="20"/>
              </w:rPr>
            </w:pPr>
            <w:r w:rsidRPr="001C79D1">
              <w:rPr>
                <w:sz w:val="20"/>
                <w:szCs w:val="20"/>
              </w:rPr>
              <w:t>Внутренняя норма доходности (%)</w:t>
            </w:r>
          </w:p>
        </w:tc>
        <w:tc>
          <w:tcPr>
            <w:tcW w:w="0" w:type="auto"/>
            <w:vAlign w:val="bottom"/>
          </w:tcPr>
          <w:p w:rsidR="002F1945" w:rsidRPr="001C79D1" w:rsidRDefault="002F1945" w:rsidP="001C79D1">
            <w:pPr>
              <w:jc w:val="both"/>
              <w:rPr>
                <w:sz w:val="20"/>
                <w:szCs w:val="20"/>
              </w:rPr>
            </w:pPr>
            <w:r w:rsidRPr="001C79D1">
              <w:rPr>
                <w:sz w:val="20"/>
                <w:szCs w:val="20"/>
              </w:rPr>
              <w:t>31,17</w:t>
            </w:r>
          </w:p>
        </w:tc>
        <w:tc>
          <w:tcPr>
            <w:tcW w:w="0" w:type="auto"/>
            <w:vAlign w:val="bottom"/>
          </w:tcPr>
          <w:p w:rsidR="002F1945" w:rsidRPr="001C79D1" w:rsidRDefault="002F1945" w:rsidP="001C79D1">
            <w:pPr>
              <w:jc w:val="both"/>
              <w:rPr>
                <w:sz w:val="20"/>
                <w:szCs w:val="20"/>
              </w:rPr>
            </w:pPr>
            <w:r w:rsidRPr="001C79D1">
              <w:rPr>
                <w:sz w:val="20"/>
                <w:szCs w:val="20"/>
              </w:rPr>
              <w:t>28,73</w:t>
            </w:r>
          </w:p>
        </w:tc>
        <w:tc>
          <w:tcPr>
            <w:tcW w:w="0" w:type="auto"/>
            <w:vAlign w:val="bottom"/>
          </w:tcPr>
          <w:p w:rsidR="002F1945" w:rsidRPr="001C79D1" w:rsidRDefault="002F1945" w:rsidP="001C79D1">
            <w:pPr>
              <w:jc w:val="both"/>
              <w:rPr>
                <w:sz w:val="20"/>
                <w:szCs w:val="20"/>
              </w:rPr>
            </w:pPr>
            <w:r w:rsidRPr="001C79D1">
              <w:rPr>
                <w:sz w:val="20"/>
                <w:szCs w:val="20"/>
              </w:rPr>
              <w:t>26,28</w:t>
            </w:r>
          </w:p>
        </w:tc>
        <w:tc>
          <w:tcPr>
            <w:tcW w:w="0" w:type="auto"/>
            <w:vAlign w:val="bottom"/>
          </w:tcPr>
          <w:p w:rsidR="002F1945" w:rsidRPr="001C79D1" w:rsidRDefault="002F1945" w:rsidP="001C79D1">
            <w:pPr>
              <w:jc w:val="both"/>
              <w:rPr>
                <w:sz w:val="20"/>
                <w:szCs w:val="20"/>
              </w:rPr>
            </w:pPr>
            <w:r w:rsidRPr="001C79D1">
              <w:rPr>
                <w:sz w:val="20"/>
                <w:szCs w:val="20"/>
              </w:rPr>
              <w:t>25,06</w:t>
            </w:r>
          </w:p>
        </w:tc>
        <w:tc>
          <w:tcPr>
            <w:tcW w:w="0" w:type="auto"/>
            <w:vAlign w:val="bottom"/>
          </w:tcPr>
          <w:p w:rsidR="002F1945" w:rsidRPr="001C79D1" w:rsidRDefault="002F1945" w:rsidP="001C79D1">
            <w:pPr>
              <w:jc w:val="both"/>
              <w:rPr>
                <w:sz w:val="20"/>
                <w:szCs w:val="20"/>
              </w:rPr>
            </w:pPr>
            <w:r w:rsidRPr="001C79D1">
              <w:rPr>
                <w:sz w:val="20"/>
                <w:szCs w:val="20"/>
              </w:rPr>
              <w:t>23,84</w:t>
            </w:r>
          </w:p>
        </w:tc>
      </w:tr>
    </w:tbl>
    <w:p w:rsidR="001C79D1" w:rsidRDefault="001C79D1" w:rsidP="00900547">
      <w:pPr>
        <w:widowControl w:val="0"/>
        <w:ind w:firstLine="709"/>
        <w:jc w:val="both"/>
        <w:rPr>
          <w:szCs w:val="28"/>
          <w:lang w:eastAsia="ru-RU"/>
        </w:rPr>
      </w:pPr>
    </w:p>
    <w:p w:rsidR="002F1945" w:rsidRDefault="002F1945" w:rsidP="00900547">
      <w:pPr>
        <w:widowControl w:val="0"/>
        <w:ind w:firstLine="709"/>
        <w:jc w:val="both"/>
        <w:rPr>
          <w:szCs w:val="28"/>
          <w:lang w:eastAsia="ru-RU"/>
        </w:rPr>
      </w:pPr>
      <w:r w:rsidRPr="00900547">
        <w:rPr>
          <w:szCs w:val="28"/>
          <w:lang w:eastAsia="ru-RU"/>
        </w:rPr>
        <w:t xml:space="preserve">По данным этой таблицы построен график чувствительности </w:t>
      </w:r>
      <w:r w:rsidRPr="00900547">
        <w:rPr>
          <w:szCs w:val="28"/>
          <w:lang w:val="en-US" w:eastAsia="ru-RU"/>
        </w:rPr>
        <w:t>NPV</w:t>
      </w:r>
      <w:r w:rsidRPr="00900547">
        <w:rPr>
          <w:szCs w:val="28"/>
          <w:lang w:eastAsia="ru-RU"/>
        </w:rPr>
        <w:t xml:space="preserve"> к</w:t>
      </w:r>
      <w:r w:rsidR="00900547">
        <w:rPr>
          <w:szCs w:val="28"/>
          <w:lang w:eastAsia="ru-RU"/>
        </w:rPr>
        <w:t xml:space="preserve"> </w:t>
      </w:r>
      <w:r w:rsidRPr="00900547">
        <w:rPr>
          <w:szCs w:val="28"/>
          <w:lang w:eastAsia="ru-RU"/>
        </w:rPr>
        <w:t>увеличению затрат,</w:t>
      </w:r>
      <w:r w:rsidR="00900547">
        <w:rPr>
          <w:szCs w:val="28"/>
          <w:lang w:eastAsia="ru-RU"/>
        </w:rPr>
        <w:t xml:space="preserve"> </w:t>
      </w:r>
      <w:r w:rsidRPr="00900547">
        <w:rPr>
          <w:szCs w:val="28"/>
          <w:lang w:eastAsia="ru-RU"/>
        </w:rPr>
        <w:t>он приведен на</w:t>
      </w:r>
      <w:r w:rsidR="00900547">
        <w:rPr>
          <w:szCs w:val="28"/>
          <w:lang w:eastAsia="ru-RU"/>
        </w:rPr>
        <w:t xml:space="preserve"> </w:t>
      </w:r>
      <w:r w:rsidRPr="00900547">
        <w:rPr>
          <w:szCs w:val="28"/>
          <w:lang w:eastAsia="ru-RU"/>
        </w:rPr>
        <w:t>рис. 3.</w:t>
      </w:r>
      <w:r w:rsidR="007857C3" w:rsidRPr="00900547">
        <w:rPr>
          <w:szCs w:val="28"/>
          <w:lang w:eastAsia="ru-RU"/>
        </w:rPr>
        <w:t>3</w:t>
      </w:r>
      <w:r w:rsidRPr="00900547">
        <w:rPr>
          <w:szCs w:val="28"/>
          <w:lang w:eastAsia="ru-RU"/>
        </w:rPr>
        <w:t>.</w:t>
      </w:r>
    </w:p>
    <w:p w:rsidR="001C79D1" w:rsidRPr="00900547" w:rsidRDefault="001C79D1" w:rsidP="00900547">
      <w:pPr>
        <w:widowControl w:val="0"/>
        <w:ind w:firstLine="709"/>
        <w:jc w:val="both"/>
        <w:rPr>
          <w:szCs w:val="28"/>
          <w:lang w:eastAsia="ru-RU"/>
        </w:rPr>
      </w:pPr>
    </w:p>
    <w:p w:rsidR="002F1945" w:rsidRPr="00900547" w:rsidRDefault="00FC04AC" w:rsidP="001C79D1">
      <w:pPr>
        <w:widowControl w:val="0"/>
        <w:ind w:firstLine="142"/>
        <w:jc w:val="both"/>
        <w:rPr>
          <w:szCs w:val="24"/>
          <w:lang w:eastAsia="ru-RU"/>
        </w:rPr>
      </w:pPr>
      <w:r w:rsidRPr="00900547">
        <w:rPr>
          <w:noProof/>
          <w:szCs w:val="24"/>
          <w:lang w:eastAsia="ru-RU"/>
        </w:rPr>
        <w:object w:dxaOrig="8670" w:dyaOrig="5050">
          <v:shape id="Диаграмма 28" o:spid="_x0000_i1048" type="#_x0000_t75" style="width:433.5pt;height:252.75pt;visibility:visible" o:ole="">
            <v:imagedata r:id="rId44" o:title=""/>
            <o:lock v:ext="edit" aspectratio="f"/>
          </v:shape>
          <o:OLEObject Type="Embed" ProgID="Excel.Sheet.8" ShapeID="Диаграмма 28" DrawAspect="Content" ObjectID="_1460080712" r:id="rId45">
            <o:FieldCodes>\s</o:FieldCodes>
          </o:OLEObject>
        </w:object>
      </w:r>
    </w:p>
    <w:p w:rsidR="002F1945" w:rsidRPr="00900547" w:rsidRDefault="002F1945" w:rsidP="00900547">
      <w:pPr>
        <w:widowControl w:val="0"/>
        <w:ind w:firstLine="709"/>
        <w:jc w:val="both"/>
        <w:rPr>
          <w:szCs w:val="28"/>
          <w:lang w:eastAsia="ru-RU"/>
        </w:rPr>
      </w:pPr>
      <w:r w:rsidRPr="00900547">
        <w:rPr>
          <w:szCs w:val="28"/>
          <w:lang w:eastAsia="ru-RU"/>
        </w:rPr>
        <w:t>Рис. 3.</w:t>
      </w:r>
      <w:r w:rsidR="007857C3" w:rsidRPr="00900547">
        <w:rPr>
          <w:szCs w:val="28"/>
          <w:lang w:eastAsia="ru-RU"/>
        </w:rPr>
        <w:t>3 –</w:t>
      </w:r>
      <w:r w:rsidRPr="00900547">
        <w:rPr>
          <w:szCs w:val="28"/>
          <w:lang w:eastAsia="ru-RU"/>
        </w:rPr>
        <w:t xml:space="preserve"> Чувствительность </w:t>
      </w:r>
      <w:r w:rsidRPr="00900547">
        <w:rPr>
          <w:szCs w:val="28"/>
          <w:lang w:val="en-US" w:eastAsia="ru-RU"/>
        </w:rPr>
        <w:t>NPV</w:t>
      </w:r>
      <w:r w:rsidRPr="00900547">
        <w:rPr>
          <w:szCs w:val="28"/>
          <w:lang w:eastAsia="ru-RU"/>
        </w:rPr>
        <w:t xml:space="preserve"> к изменению затрат</w:t>
      </w:r>
    </w:p>
    <w:p w:rsidR="001C79D1" w:rsidRDefault="001C79D1" w:rsidP="00900547">
      <w:pPr>
        <w:pStyle w:val="afe"/>
        <w:rPr>
          <w:szCs w:val="28"/>
        </w:rPr>
      </w:pPr>
      <w:bookmarkStart w:id="32" w:name="_Toc260612296"/>
    </w:p>
    <w:p w:rsidR="002F1945" w:rsidRPr="00900547" w:rsidRDefault="002F1945" w:rsidP="00900547">
      <w:pPr>
        <w:pStyle w:val="afe"/>
        <w:rPr>
          <w:szCs w:val="28"/>
        </w:rPr>
      </w:pPr>
      <w:r w:rsidRPr="00900547">
        <w:rPr>
          <w:szCs w:val="28"/>
        </w:rPr>
        <w:t xml:space="preserve">Оценка чувствительности </w:t>
      </w:r>
      <w:r w:rsidRPr="00900547">
        <w:rPr>
          <w:szCs w:val="28"/>
          <w:lang w:val="en-US"/>
        </w:rPr>
        <w:t>NPV</w:t>
      </w:r>
      <w:r w:rsidRPr="00900547">
        <w:rPr>
          <w:szCs w:val="28"/>
        </w:rPr>
        <w:t xml:space="preserve"> к изменению ставки дисконтирования</w:t>
      </w:r>
      <w:bookmarkEnd w:id="32"/>
      <w:r w:rsidR="007857C3" w:rsidRPr="00900547">
        <w:rPr>
          <w:szCs w:val="28"/>
        </w:rPr>
        <w:t xml:space="preserve"> </w:t>
      </w:r>
      <w:r w:rsidRPr="00900547">
        <w:rPr>
          <w:szCs w:val="28"/>
        </w:rPr>
        <w:t>представлен</w:t>
      </w:r>
      <w:r w:rsidR="007857C3" w:rsidRPr="00900547">
        <w:rPr>
          <w:szCs w:val="28"/>
        </w:rPr>
        <w:t>а</w:t>
      </w:r>
      <w:r w:rsidRPr="00900547">
        <w:rPr>
          <w:szCs w:val="28"/>
        </w:rPr>
        <w:t xml:space="preserve"> в табл. 3.</w:t>
      </w:r>
      <w:r w:rsidR="007857C3" w:rsidRPr="00900547">
        <w:rPr>
          <w:szCs w:val="28"/>
        </w:rPr>
        <w:t>2</w:t>
      </w:r>
      <w:r w:rsidRPr="00900547">
        <w:rPr>
          <w:szCs w:val="28"/>
        </w:rPr>
        <w:t>6.</w:t>
      </w:r>
    </w:p>
    <w:p w:rsidR="001C79D1" w:rsidRDefault="001C79D1" w:rsidP="00900547">
      <w:pPr>
        <w:widowControl w:val="0"/>
        <w:ind w:firstLine="709"/>
        <w:jc w:val="both"/>
        <w:rPr>
          <w:szCs w:val="28"/>
          <w:lang w:eastAsia="ru-RU"/>
        </w:rPr>
      </w:pPr>
    </w:p>
    <w:p w:rsidR="002F1945" w:rsidRPr="00900547" w:rsidRDefault="002F1945" w:rsidP="00900547">
      <w:pPr>
        <w:widowControl w:val="0"/>
        <w:ind w:firstLine="709"/>
        <w:jc w:val="both"/>
        <w:rPr>
          <w:szCs w:val="28"/>
          <w:lang w:eastAsia="ru-RU"/>
        </w:rPr>
      </w:pPr>
      <w:r w:rsidRPr="00900547">
        <w:rPr>
          <w:szCs w:val="28"/>
          <w:lang w:eastAsia="ru-RU"/>
        </w:rPr>
        <w:t>Таблица 3.</w:t>
      </w:r>
      <w:r w:rsidR="007857C3" w:rsidRPr="00900547">
        <w:rPr>
          <w:szCs w:val="28"/>
          <w:lang w:eastAsia="ru-RU"/>
        </w:rPr>
        <w:t>2</w:t>
      </w:r>
      <w:r w:rsidRPr="00900547">
        <w:rPr>
          <w:szCs w:val="28"/>
          <w:lang w:eastAsia="ru-RU"/>
        </w:rPr>
        <w:t>6</w:t>
      </w:r>
      <w:r w:rsidR="001C79D1">
        <w:rPr>
          <w:szCs w:val="28"/>
          <w:lang w:eastAsia="ru-RU"/>
        </w:rPr>
        <w:t xml:space="preserve"> </w:t>
      </w:r>
      <w:r w:rsidRPr="00900547">
        <w:rPr>
          <w:szCs w:val="28"/>
          <w:lang w:eastAsia="ru-RU"/>
        </w:rPr>
        <w:t xml:space="preserve">Чувствительность </w:t>
      </w:r>
      <w:r w:rsidRPr="00900547">
        <w:rPr>
          <w:szCs w:val="28"/>
          <w:lang w:val="en-US" w:eastAsia="ru-RU"/>
        </w:rPr>
        <w:t>NPV</w:t>
      </w:r>
      <w:r w:rsidRPr="00900547">
        <w:rPr>
          <w:szCs w:val="28"/>
          <w:lang w:eastAsia="ru-RU"/>
        </w:rPr>
        <w:t xml:space="preserve"> к изменению ставки дисконтирования</w:t>
      </w:r>
    </w:p>
    <w:tbl>
      <w:tblPr>
        <w:tblW w:w="0" w:type="auto"/>
        <w:tblInd w:w="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740"/>
        <w:gridCol w:w="1070"/>
        <w:gridCol w:w="1070"/>
        <w:gridCol w:w="1070"/>
        <w:gridCol w:w="1070"/>
        <w:gridCol w:w="1070"/>
      </w:tblGrid>
      <w:tr w:rsidR="002F1945" w:rsidRPr="001C79D1" w:rsidTr="001C79D1">
        <w:tc>
          <w:tcPr>
            <w:tcW w:w="3740" w:type="dxa"/>
            <w:vMerge w:val="restart"/>
            <w:vAlign w:val="bottom"/>
          </w:tcPr>
          <w:p w:rsidR="002F1945" w:rsidRPr="001C79D1" w:rsidRDefault="002F1945" w:rsidP="001C79D1">
            <w:pPr>
              <w:widowControl w:val="0"/>
              <w:jc w:val="both"/>
              <w:rPr>
                <w:bCs/>
                <w:sz w:val="20"/>
                <w:szCs w:val="20"/>
                <w:lang w:eastAsia="ru-RU"/>
              </w:rPr>
            </w:pPr>
            <w:r w:rsidRPr="001C79D1">
              <w:rPr>
                <w:bCs/>
                <w:sz w:val="20"/>
                <w:szCs w:val="20"/>
                <w:lang w:eastAsia="ru-RU"/>
              </w:rPr>
              <w:t>Показатели</w:t>
            </w:r>
          </w:p>
        </w:tc>
        <w:tc>
          <w:tcPr>
            <w:tcW w:w="0" w:type="auto"/>
            <w:gridSpan w:val="5"/>
            <w:vAlign w:val="bottom"/>
          </w:tcPr>
          <w:p w:rsidR="002F1945" w:rsidRPr="001C79D1" w:rsidRDefault="002F1945" w:rsidP="001C79D1">
            <w:pPr>
              <w:widowControl w:val="0"/>
              <w:jc w:val="both"/>
              <w:rPr>
                <w:bCs/>
                <w:sz w:val="20"/>
                <w:szCs w:val="20"/>
                <w:lang w:eastAsia="ru-RU"/>
              </w:rPr>
            </w:pPr>
            <w:r w:rsidRPr="001C79D1">
              <w:rPr>
                <w:bCs/>
                <w:sz w:val="20"/>
                <w:szCs w:val="20"/>
                <w:lang w:eastAsia="ru-RU"/>
              </w:rPr>
              <w:t>Изменение ставки дисконтирования</w:t>
            </w:r>
          </w:p>
        </w:tc>
      </w:tr>
      <w:tr w:rsidR="002F1945" w:rsidRPr="001C79D1" w:rsidTr="001C79D1">
        <w:tc>
          <w:tcPr>
            <w:tcW w:w="3740" w:type="dxa"/>
            <w:vMerge/>
            <w:vAlign w:val="center"/>
          </w:tcPr>
          <w:p w:rsidR="002F1945" w:rsidRPr="001C79D1" w:rsidRDefault="002F1945" w:rsidP="001C79D1">
            <w:pPr>
              <w:widowControl w:val="0"/>
              <w:jc w:val="both"/>
              <w:rPr>
                <w:bCs/>
                <w:sz w:val="20"/>
                <w:szCs w:val="20"/>
                <w:lang w:eastAsia="ru-RU"/>
              </w:rPr>
            </w:pPr>
          </w:p>
        </w:tc>
        <w:tc>
          <w:tcPr>
            <w:tcW w:w="0" w:type="auto"/>
          </w:tcPr>
          <w:p w:rsidR="002F1945" w:rsidRPr="001C79D1" w:rsidRDefault="002F1945" w:rsidP="001C79D1">
            <w:pPr>
              <w:widowControl w:val="0"/>
              <w:jc w:val="both"/>
              <w:rPr>
                <w:bCs/>
                <w:sz w:val="20"/>
                <w:szCs w:val="20"/>
                <w:lang w:eastAsia="ru-RU"/>
              </w:rPr>
            </w:pPr>
            <w:r w:rsidRPr="001C79D1">
              <w:rPr>
                <w:bCs/>
                <w:sz w:val="20"/>
                <w:szCs w:val="20"/>
                <w:lang w:eastAsia="ru-RU"/>
              </w:rPr>
              <w:t>80%</w:t>
            </w:r>
          </w:p>
        </w:tc>
        <w:tc>
          <w:tcPr>
            <w:tcW w:w="0" w:type="auto"/>
          </w:tcPr>
          <w:p w:rsidR="002F1945" w:rsidRPr="001C79D1" w:rsidRDefault="002F1945" w:rsidP="001C79D1">
            <w:pPr>
              <w:widowControl w:val="0"/>
              <w:jc w:val="both"/>
              <w:rPr>
                <w:bCs/>
                <w:sz w:val="20"/>
                <w:szCs w:val="20"/>
                <w:lang w:eastAsia="ru-RU"/>
              </w:rPr>
            </w:pPr>
            <w:r w:rsidRPr="001C79D1">
              <w:rPr>
                <w:bCs/>
                <w:sz w:val="20"/>
                <w:szCs w:val="20"/>
                <w:lang w:eastAsia="ru-RU"/>
              </w:rPr>
              <w:t>90%</w:t>
            </w:r>
          </w:p>
        </w:tc>
        <w:tc>
          <w:tcPr>
            <w:tcW w:w="0" w:type="auto"/>
          </w:tcPr>
          <w:p w:rsidR="002F1945" w:rsidRPr="001C79D1" w:rsidRDefault="002F1945" w:rsidP="001C79D1">
            <w:pPr>
              <w:widowControl w:val="0"/>
              <w:jc w:val="both"/>
              <w:rPr>
                <w:bCs/>
                <w:sz w:val="20"/>
                <w:szCs w:val="20"/>
                <w:lang w:eastAsia="ru-RU"/>
              </w:rPr>
            </w:pPr>
            <w:r w:rsidRPr="001C79D1">
              <w:rPr>
                <w:bCs/>
                <w:sz w:val="20"/>
                <w:szCs w:val="20"/>
                <w:lang w:eastAsia="ru-RU"/>
              </w:rPr>
              <w:t>100%</w:t>
            </w:r>
          </w:p>
        </w:tc>
        <w:tc>
          <w:tcPr>
            <w:tcW w:w="0" w:type="auto"/>
          </w:tcPr>
          <w:p w:rsidR="002F1945" w:rsidRPr="001C79D1" w:rsidRDefault="002F1945" w:rsidP="001C79D1">
            <w:pPr>
              <w:widowControl w:val="0"/>
              <w:jc w:val="both"/>
              <w:rPr>
                <w:bCs/>
                <w:sz w:val="20"/>
                <w:szCs w:val="20"/>
                <w:lang w:eastAsia="ru-RU"/>
              </w:rPr>
            </w:pPr>
            <w:r w:rsidRPr="001C79D1">
              <w:rPr>
                <w:bCs/>
                <w:sz w:val="20"/>
                <w:szCs w:val="20"/>
                <w:lang w:eastAsia="ru-RU"/>
              </w:rPr>
              <w:t>110%</w:t>
            </w:r>
          </w:p>
        </w:tc>
        <w:tc>
          <w:tcPr>
            <w:tcW w:w="0" w:type="auto"/>
          </w:tcPr>
          <w:p w:rsidR="002F1945" w:rsidRPr="001C79D1" w:rsidRDefault="002F1945" w:rsidP="001C79D1">
            <w:pPr>
              <w:widowControl w:val="0"/>
              <w:jc w:val="both"/>
              <w:rPr>
                <w:bCs/>
                <w:sz w:val="20"/>
                <w:szCs w:val="20"/>
                <w:lang w:eastAsia="ru-RU"/>
              </w:rPr>
            </w:pPr>
            <w:r w:rsidRPr="001C79D1">
              <w:rPr>
                <w:bCs/>
                <w:sz w:val="20"/>
                <w:szCs w:val="20"/>
                <w:lang w:eastAsia="ru-RU"/>
              </w:rPr>
              <w:t>120%</w:t>
            </w:r>
          </w:p>
        </w:tc>
      </w:tr>
      <w:tr w:rsidR="002F1945" w:rsidRPr="001C79D1" w:rsidTr="001C79D1">
        <w:tc>
          <w:tcPr>
            <w:tcW w:w="3740" w:type="dxa"/>
          </w:tcPr>
          <w:p w:rsidR="002F1945" w:rsidRPr="001C79D1" w:rsidRDefault="002F1945" w:rsidP="001C79D1">
            <w:pPr>
              <w:jc w:val="both"/>
              <w:rPr>
                <w:sz w:val="20"/>
                <w:szCs w:val="20"/>
              </w:rPr>
            </w:pPr>
            <w:r w:rsidRPr="001C79D1">
              <w:rPr>
                <w:sz w:val="20"/>
                <w:szCs w:val="20"/>
              </w:rPr>
              <w:t>Средний объём реализации, руб.</w:t>
            </w:r>
          </w:p>
        </w:tc>
        <w:tc>
          <w:tcPr>
            <w:tcW w:w="0" w:type="auto"/>
          </w:tcPr>
          <w:p w:rsidR="002F1945" w:rsidRPr="001C79D1" w:rsidRDefault="002F1945" w:rsidP="001C79D1">
            <w:pPr>
              <w:jc w:val="both"/>
              <w:rPr>
                <w:sz w:val="20"/>
                <w:szCs w:val="20"/>
              </w:rPr>
            </w:pPr>
            <w:r w:rsidRPr="001C79D1">
              <w:rPr>
                <w:sz w:val="20"/>
                <w:szCs w:val="20"/>
              </w:rPr>
              <w:t>130000000</w:t>
            </w:r>
          </w:p>
        </w:tc>
        <w:tc>
          <w:tcPr>
            <w:tcW w:w="0" w:type="auto"/>
          </w:tcPr>
          <w:p w:rsidR="002F1945" w:rsidRPr="001C79D1" w:rsidRDefault="002F1945" w:rsidP="001C79D1">
            <w:pPr>
              <w:jc w:val="both"/>
              <w:rPr>
                <w:sz w:val="20"/>
                <w:szCs w:val="20"/>
              </w:rPr>
            </w:pPr>
            <w:r w:rsidRPr="001C79D1">
              <w:rPr>
                <w:sz w:val="20"/>
                <w:szCs w:val="20"/>
              </w:rPr>
              <w:t>130000000</w:t>
            </w:r>
          </w:p>
        </w:tc>
        <w:tc>
          <w:tcPr>
            <w:tcW w:w="0" w:type="auto"/>
          </w:tcPr>
          <w:p w:rsidR="002F1945" w:rsidRPr="001C79D1" w:rsidRDefault="002F1945" w:rsidP="001C79D1">
            <w:pPr>
              <w:jc w:val="both"/>
              <w:rPr>
                <w:sz w:val="20"/>
                <w:szCs w:val="20"/>
              </w:rPr>
            </w:pPr>
            <w:r w:rsidRPr="001C79D1">
              <w:rPr>
                <w:sz w:val="20"/>
                <w:szCs w:val="20"/>
              </w:rPr>
              <w:t>130000000</w:t>
            </w:r>
          </w:p>
        </w:tc>
        <w:tc>
          <w:tcPr>
            <w:tcW w:w="0" w:type="auto"/>
          </w:tcPr>
          <w:p w:rsidR="002F1945" w:rsidRPr="001C79D1" w:rsidRDefault="002F1945" w:rsidP="001C79D1">
            <w:pPr>
              <w:jc w:val="both"/>
              <w:rPr>
                <w:sz w:val="20"/>
                <w:szCs w:val="20"/>
              </w:rPr>
            </w:pPr>
            <w:r w:rsidRPr="001C79D1">
              <w:rPr>
                <w:sz w:val="20"/>
                <w:szCs w:val="20"/>
              </w:rPr>
              <w:t>130000000</w:t>
            </w:r>
          </w:p>
        </w:tc>
        <w:tc>
          <w:tcPr>
            <w:tcW w:w="0" w:type="auto"/>
          </w:tcPr>
          <w:p w:rsidR="002F1945" w:rsidRPr="001C79D1" w:rsidRDefault="002F1945" w:rsidP="001C79D1">
            <w:pPr>
              <w:jc w:val="both"/>
              <w:rPr>
                <w:sz w:val="20"/>
                <w:szCs w:val="20"/>
              </w:rPr>
            </w:pPr>
            <w:r w:rsidRPr="001C79D1">
              <w:rPr>
                <w:sz w:val="20"/>
                <w:szCs w:val="20"/>
              </w:rPr>
              <w:t>130000000</w:t>
            </w:r>
          </w:p>
        </w:tc>
      </w:tr>
      <w:tr w:rsidR="002F1945" w:rsidRPr="001C79D1" w:rsidTr="001C79D1">
        <w:tc>
          <w:tcPr>
            <w:tcW w:w="3740" w:type="dxa"/>
          </w:tcPr>
          <w:p w:rsidR="002F1945" w:rsidRPr="001C79D1" w:rsidRDefault="002F1945" w:rsidP="001C79D1">
            <w:pPr>
              <w:jc w:val="both"/>
              <w:rPr>
                <w:sz w:val="20"/>
                <w:szCs w:val="20"/>
              </w:rPr>
            </w:pPr>
            <w:r w:rsidRPr="001C79D1">
              <w:rPr>
                <w:sz w:val="20"/>
                <w:szCs w:val="20"/>
              </w:rPr>
              <w:t>Среднегодовые затраты по проекту, руб.</w:t>
            </w:r>
          </w:p>
        </w:tc>
        <w:tc>
          <w:tcPr>
            <w:tcW w:w="0" w:type="auto"/>
            <w:noWrap/>
          </w:tcPr>
          <w:p w:rsidR="002F1945" w:rsidRPr="001C79D1" w:rsidRDefault="002F1945" w:rsidP="001C79D1">
            <w:pPr>
              <w:jc w:val="both"/>
              <w:rPr>
                <w:sz w:val="20"/>
                <w:szCs w:val="20"/>
              </w:rPr>
            </w:pPr>
            <w:r w:rsidRPr="001C79D1">
              <w:rPr>
                <w:sz w:val="20"/>
                <w:szCs w:val="20"/>
              </w:rPr>
              <w:t>42028760</w:t>
            </w:r>
          </w:p>
        </w:tc>
        <w:tc>
          <w:tcPr>
            <w:tcW w:w="0" w:type="auto"/>
            <w:noWrap/>
          </w:tcPr>
          <w:p w:rsidR="002F1945" w:rsidRPr="001C79D1" w:rsidRDefault="002F1945" w:rsidP="001C79D1">
            <w:pPr>
              <w:jc w:val="both"/>
              <w:rPr>
                <w:sz w:val="20"/>
                <w:szCs w:val="20"/>
              </w:rPr>
            </w:pPr>
            <w:r w:rsidRPr="001C79D1">
              <w:rPr>
                <w:sz w:val="20"/>
                <w:szCs w:val="20"/>
              </w:rPr>
              <w:t>42028760</w:t>
            </w:r>
          </w:p>
        </w:tc>
        <w:tc>
          <w:tcPr>
            <w:tcW w:w="0" w:type="auto"/>
            <w:noWrap/>
          </w:tcPr>
          <w:p w:rsidR="002F1945" w:rsidRPr="001C79D1" w:rsidRDefault="002F1945" w:rsidP="001C79D1">
            <w:pPr>
              <w:jc w:val="both"/>
              <w:rPr>
                <w:sz w:val="20"/>
                <w:szCs w:val="20"/>
              </w:rPr>
            </w:pPr>
            <w:r w:rsidRPr="001C79D1">
              <w:rPr>
                <w:sz w:val="20"/>
                <w:szCs w:val="20"/>
              </w:rPr>
              <w:t>42028760</w:t>
            </w:r>
          </w:p>
        </w:tc>
        <w:tc>
          <w:tcPr>
            <w:tcW w:w="0" w:type="auto"/>
            <w:noWrap/>
          </w:tcPr>
          <w:p w:rsidR="002F1945" w:rsidRPr="001C79D1" w:rsidRDefault="002F1945" w:rsidP="001C79D1">
            <w:pPr>
              <w:jc w:val="both"/>
              <w:rPr>
                <w:sz w:val="20"/>
                <w:szCs w:val="20"/>
              </w:rPr>
            </w:pPr>
            <w:r w:rsidRPr="001C79D1">
              <w:rPr>
                <w:sz w:val="20"/>
                <w:szCs w:val="20"/>
              </w:rPr>
              <w:t>42028760</w:t>
            </w:r>
          </w:p>
        </w:tc>
        <w:tc>
          <w:tcPr>
            <w:tcW w:w="0" w:type="auto"/>
            <w:noWrap/>
          </w:tcPr>
          <w:p w:rsidR="002F1945" w:rsidRPr="001C79D1" w:rsidRDefault="002F1945" w:rsidP="001C79D1">
            <w:pPr>
              <w:jc w:val="both"/>
              <w:rPr>
                <w:sz w:val="20"/>
                <w:szCs w:val="20"/>
              </w:rPr>
            </w:pPr>
            <w:r w:rsidRPr="001C79D1">
              <w:rPr>
                <w:sz w:val="20"/>
                <w:szCs w:val="20"/>
              </w:rPr>
              <w:t>42028760</w:t>
            </w:r>
          </w:p>
        </w:tc>
      </w:tr>
      <w:tr w:rsidR="002F1945" w:rsidRPr="001C79D1" w:rsidTr="001C79D1">
        <w:tc>
          <w:tcPr>
            <w:tcW w:w="3740" w:type="dxa"/>
          </w:tcPr>
          <w:p w:rsidR="002F1945" w:rsidRPr="001C79D1" w:rsidRDefault="002F1945" w:rsidP="001C79D1">
            <w:pPr>
              <w:jc w:val="both"/>
              <w:rPr>
                <w:sz w:val="20"/>
                <w:szCs w:val="20"/>
              </w:rPr>
            </w:pPr>
            <w:r w:rsidRPr="001C79D1">
              <w:rPr>
                <w:sz w:val="20"/>
                <w:szCs w:val="20"/>
              </w:rPr>
              <w:t>Инвестиционные затраты</w:t>
            </w:r>
          </w:p>
        </w:tc>
        <w:tc>
          <w:tcPr>
            <w:tcW w:w="0" w:type="auto"/>
          </w:tcPr>
          <w:p w:rsidR="002F1945" w:rsidRPr="001C79D1" w:rsidRDefault="002F1945" w:rsidP="001C79D1">
            <w:pPr>
              <w:jc w:val="both"/>
              <w:rPr>
                <w:sz w:val="20"/>
                <w:szCs w:val="20"/>
              </w:rPr>
            </w:pPr>
            <w:r w:rsidRPr="001C79D1">
              <w:rPr>
                <w:sz w:val="20"/>
                <w:szCs w:val="20"/>
              </w:rPr>
              <w:t>77115500</w:t>
            </w:r>
          </w:p>
        </w:tc>
        <w:tc>
          <w:tcPr>
            <w:tcW w:w="0" w:type="auto"/>
          </w:tcPr>
          <w:p w:rsidR="002F1945" w:rsidRPr="001C79D1" w:rsidRDefault="002F1945" w:rsidP="001C79D1">
            <w:pPr>
              <w:jc w:val="both"/>
              <w:rPr>
                <w:sz w:val="20"/>
                <w:szCs w:val="20"/>
              </w:rPr>
            </w:pPr>
            <w:r w:rsidRPr="001C79D1">
              <w:rPr>
                <w:sz w:val="20"/>
                <w:szCs w:val="20"/>
              </w:rPr>
              <w:t>77115500</w:t>
            </w:r>
          </w:p>
        </w:tc>
        <w:tc>
          <w:tcPr>
            <w:tcW w:w="0" w:type="auto"/>
          </w:tcPr>
          <w:p w:rsidR="002F1945" w:rsidRPr="001C79D1" w:rsidRDefault="002F1945" w:rsidP="001C79D1">
            <w:pPr>
              <w:jc w:val="both"/>
              <w:rPr>
                <w:sz w:val="20"/>
                <w:szCs w:val="20"/>
              </w:rPr>
            </w:pPr>
            <w:r w:rsidRPr="001C79D1">
              <w:rPr>
                <w:sz w:val="20"/>
                <w:szCs w:val="20"/>
              </w:rPr>
              <w:t>77115500</w:t>
            </w:r>
          </w:p>
        </w:tc>
        <w:tc>
          <w:tcPr>
            <w:tcW w:w="0" w:type="auto"/>
          </w:tcPr>
          <w:p w:rsidR="002F1945" w:rsidRPr="001C79D1" w:rsidRDefault="002F1945" w:rsidP="001C79D1">
            <w:pPr>
              <w:jc w:val="both"/>
              <w:rPr>
                <w:sz w:val="20"/>
                <w:szCs w:val="20"/>
              </w:rPr>
            </w:pPr>
            <w:r w:rsidRPr="001C79D1">
              <w:rPr>
                <w:sz w:val="20"/>
                <w:szCs w:val="20"/>
              </w:rPr>
              <w:t>77115500</w:t>
            </w:r>
          </w:p>
        </w:tc>
        <w:tc>
          <w:tcPr>
            <w:tcW w:w="0" w:type="auto"/>
          </w:tcPr>
          <w:p w:rsidR="002F1945" w:rsidRPr="001C79D1" w:rsidRDefault="002F1945" w:rsidP="001C79D1">
            <w:pPr>
              <w:jc w:val="both"/>
              <w:rPr>
                <w:sz w:val="20"/>
                <w:szCs w:val="20"/>
              </w:rPr>
            </w:pPr>
            <w:r w:rsidRPr="001C79D1">
              <w:rPr>
                <w:sz w:val="20"/>
                <w:szCs w:val="20"/>
              </w:rPr>
              <w:t>77115500</w:t>
            </w:r>
          </w:p>
        </w:tc>
      </w:tr>
      <w:tr w:rsidR="002F1945" w:rsidRPr="001C79D1" w:rsidTr="001C79D1">
        <w:tc>
          <w:tcPr>
            <w:tcW w:w="3740" w:type="dxa"/>
          </w:tcPr>
          <w:p w:rsidR="002F1945" w:rsidRPr="001C79D1" w:rsidRDefault="002F1945" w:rsidP="001C79D1">
            <w:pPr>
              <w:jc w:val="both"/>
              <w:rPr>
                <w:sz w:val="20"/>
                <w:szCs w:val="20"/>
              </w:rPr>
            </w:pPr>
            <w:r w:rsidRPr="001C79D1">
              <w:rPr>
                <w:sz w:val="20"/>
                <w:szCs w:val="20"/>
              </w:rPr>
              <w:t>Ставка дисконтирования, r</w:t>
            </w:r>
          </w:p>
        </w:tc>
        <w:tc>
          <w:tcPr>
            <w:tcW w:w="0" w:type="auto"/>
          </w:tcPr>
          <w:p w:rsidR="002F1945" w:rsidRPr="001C79D1" w:rsidRDefault="002F1945" w:rsidP="001C79D1">
            <w:pPr>
              <w:jc w:val="both"/>
              <w:rPr>
                <w:sz w:val="20"/>
                <w:szCs w:val="20"/>
              </w:rPr>
            </w:pPr>
            <w:r w:rsidRPr="001C79D1">
              <w:rPr>
                <w:sz w:val="20"/>
                <w:szCs w:val="20"/>
              </w:rPr>
              <w:t>0,184</w:t>
            </w:r>
          </w:p>
        </w:tc>
        <w:tc>
          <w:tcPr>
            <w:tcW w:w="0" w:type="auto"/>
          </w:tcPr>
          <w:p w:rsidR="002F1945" w:rsidRPr="001C79D1" w:rsidRDefault="002F1945" w:rsidP="001C79D1">
            <w:pPr>
              <w:jc w:val="both"/>
              <w:rPr>
                <w:sz w:val="20"/>
                <w:szCs w:val="20"/>
              </w:rPr>
            </w:pPr>
            <w:r w:rsidRPr="001C79D1">
              <w:rPr>
                <w:sz w:val="20"/>
                <w:szCs w:val="20"/>
              </w:rPr>
              <w:t>0,207</w:t>
            </w:r>
          </w:p>
        </w:tc>
        <w:tc>
          <w:tcPr>
            <w:tcW w:w="0" w:type="auto"/>
          </w:tcPr>
          <w:p w:rsidR="002F1945" w:rsidRPr="001C79D1" w:rsidRDefault="002F1945" w:rsidP="001C79D1">
            <w:pPr>
              <w:jc w:val="both"/>
              <w:rPr>
                <w:sz w:val="20"/>
                <w:szCs w:val="20"/>
              </w:rPr>
            </w:pPr>
            <w:r w:rsidRPr="001C79D1">
              <w:rPr>
                <w:sz w:val="20"/>
                <w:szCs w:val="20"/>
              </w:rPr>
              <w:t>0,23</w:t>
            </w:r>
          </w:p>
        </w:tc>
        <w:tc>
          <w:tcPr>
            <w:tcW w:w="0" w:type="auto"/>
          </w:tcPr>
          <w:p w:rsidR="002F1945" w:rsidRPr="001C79D1" w:rsidRDefault="002F1945" w:rsidP="001C79D1">
            <w:pPr>
              <w:jc w:val="both"/>
              <w:rPr>
                <w:sz w:val="20"/>
                <w:szCs w:val="20"/>
              </w:rPr>
            </w:pPr>
            <w:r w:rsidRPr="001C79D1">
              <w:rPr>
                <w:sz w:val="20"/>
                <w:szCs w:val="20"/>
              </w:rPr>
              <w:t>0,253</w:t>
            </w:r>
          </w:p>
        </w:tc>
        <w:tc>
          <w:tcPr>
            <w:tcW w:w="0" w:type="auto"/>
          </w:tcPr>
          <w:p w:rsidR="002F1945" w:rsidRPr="001C79D1" w:rsidRDefault="002F1945" w:rsidP="001C79D1">
            <w:pPr>
              <w:jc w:val="both"/>
              <w:rPr>
                <w:sz w:val="20"/>
                <w:szCs w:val="20"/>
              </w:rPr>
            </w:pPr>
            <w:r w:rsidRPr="001C79D1">
              <w:rPr>
                <w:sz w:val="20"/>
                <w:szCs w:val="20"/>
              </w:rPr>
              <w:t>0,276</w:t>
            </w:r>
          </w:p>
        </w:tc>
      </w:tr>
      <w:tr w:rsidR="002F1945" w:rsidRPr="001C79D1" w:rsidTr="001C79D1">
        <w:tc>
          <w:tcPr>
            <w:tcW w:w="3740" w:type="dxa"/>
          </w:tcPr>
          <w:p w:rsidR="002F1945" w:rsidRPr="001C79D1" w:rsidRDefault="002F1945" w:rsidP="001C79D1">
            <w:pPr>
              <w:jc w:val="both"/>
              <w:rPr>
                <w:sz w:val="20"/>
                <w:szCs w:val="20"/>
              </w:rPr>
            </w:pPr>
            <w:r w:rsidRPr="001C79D1">
              <w:rPr>
                <w:sz w:val="20"/>
                <w:szCs w:val="20"/>
              </w:rPr>
              <w:t>1+r</w:t>
            </w:r>
          </w:p>
        </w:tc>
        <w:tc>
          <w:tcPr>
            <w:tcW w:w="0" w:type="auto"/>
          </w:tcPr>
          <w:p w:rsidR="002F1945" w:rsidRPr="001C79D1" w:rsidRDefault="002F1945" w:rsidP="001C79D1">
            <w:pPr>
              <w:jc w:val="both"/>
              <w:rPr>
                <w:sz w:val="20"/>
                <w:szCs w:val="20"/>
              </w:rPr>
            </w:pPr>
            <w:r w:rsidRPr="001C79D1">
              <w:rPr>
                <w:sz w:val="20"/>
                <w:szCs w:val="20"/>
              </w:rPr>
              <w:t>1,184</w:t>
            </w:r>
          </w:p>
        </w:tc>
        <w:tc>
          <w:tcPr>
            <w:tcW w:w="0" w:type="auto"/>
          </w:tcPr>
          <w:p w:rsidR="002F1945" w:rsidRPr="001C79D1" w:rsidRDefault="002F1945" w:rsidP="001C79D1">
            <w:pPr>
              <w:jc w:val="both"/>
              <w:rPr>
                <w:sz w:val="20"/>
                <w:szCs w:val="20"/>
              </w:rPr>
            </w:pPr>
            <w:r w:rsidRPr="001C79D1">
              <w:rPr>
                <w:sz w:val="20"/>
                <w:szCs w:val="20"/>
              </w:rPr>
              <w:t>1,207</w:t>
            </w:r>
          </w:p>
        </w:tc>
        <w:tc>
          <w:tcPr>
            <w:tcW w:w="0" w:type="auto"/>
          </w:tcPr>
          <w:p w:rsidR="002F1945" w:rsidRPr="001C79D1" w:rsidRDefault="002F1945" w:rsidP="001C79D1">
            <w:pPr>
              <w:jc w:val="both"/>
              <w:rPr>
                <w:sz w:val="20"/>
                <w:szCs w:val="20"/>
              </w:rPr>
            </w:pPr>
            <w:r w:rsidRPr="001C79D1">
              <w:rPr>
                <w:sz w:val="20"/>
                <w:szCs w:val="20"/>
              </w:rPr>
              <w:t>1,23</w:t>
            </w:r>
          </w:p>
        </w:tc>
        <w:tc>
          <w:tcPr>
            <w:tcW w:w="0" w:type="auto"/>
          </w:tcPr>
          <w:p w:rsidR="002F1945" w:rsidRPr="001C79D1" w:rsidRDefault="002F1945" w:rsidP="001C79D1">
            <w:pPr>
              <w:jc w:val="both"/>
              <w:rPr>
                <w:sz w:val="20"/>
                <w:szCs w:val="20"/>
              </w:rPr>
            </w:pPr>
            <w:r w:rsidRPr="001C79D1">
              <w:rPr>
                <w:sz w:val="20"/>
                <w:szCs w:val="20"/>
              </w:rPr>
              <w:t>1,253</w:t>
            </w:r>
          </w:p>
        </w:tc>
        <w:tc>
          <w:tcPr>
            <w:tcW w:w="0" w:type="auto"/>
          </w:tcPr>
          <w:p w:rsidR="002F1945" w:rsidRPr="001C79D1" w:rsidRDefault="002F1945" w:rsidP="001C79D1">
            <w:pPr>
              <w:jc w:val="both"/>
              <w:rPr>
                <w:sz w:val="20"/>
                <w:szCs w:val="20"/>
              </w:rPr>
            </w:pPr>
            <w:r w:rsidRPr="001C79D1">
              <w:rPr>
                <w:sz w:val="20"/>
                <w:szCs w:val="20"/>
              </w:rPr>
              <w:t>1,276</w:t>
            </w:r>
          </w:p>
        </w:tc>
      </w:tr>
      <w:tr w:rsidR="002F1945" w:rsidRPr="001C79D1" w:rsidTr="001C79D1">
        <w:tc>
          <w:tcPr>
            <w:tcW w:w="3740" w:type="dxa"/>
          </w:tcPr>
          <w:p w:rsidR="002F1945" w:rsidRPr="001C79D1" w:rsidRDefault="002F1945" w:rsidP="001C79D1">
            <w:pPr>
              <w:jc w:val="both"/>
              <w:rPr>
                <w:sz w:val="20"/>
                <w:szCs w:val="20"/>
              </w:rPr>
            </w:pPr>
            <w:r w:rsidRPr="001C79D1">
              <w:rPr>
                <w:sz w:val="20"/>
                <w:szCs w:val="20"/>
              </w:rPr>
              <w:t>Средняя чистая прибыль, руб.</w:t>
            </w:r>
          </w:p>
        </w:tc>
        <w:tc>
          <w:tcPr>
            <w:tcW w:w="0" w:type="auto"/>
          </w:tcPr>
          <w:p w:rsidR="002F1945" w:rsidRPr="001C79D1" w:rsidRDefault="002F1945" w:rsidP="001C79D1">
            <w:pPr>
              <w:jc w:val="both"/>
              <w:rPr>
                <w:sz w:val="20"/>
                <w:szCs w:val="20"/>
              </w:rPr>
            </w:pPr>
            <w:r w:rsidRPr="001C79D1">
              <w:rPr>
                <w:sz w:val="20"/>
                <w:szCs w:val="20"/>
              </w:rPr>
              <w:t>70376992</w:t>
            </w:r>
          </w:p>
        </w:tc>
        <w:tc>
          <w:tcPr>
            <w:tcW w:w="0" w:type="auto"/>
          </w:tcPr>
          <w:p w:rsidR="002F1945" w:rsidRPr="001C79D1" w:rsidRDefault="002F1945" w:rsidP="001C79D1">
            <w:pPr>
              <w:jc w:val="both"/>
              <w:rPr>
                <w:sz w:val="20"/>
                <w:szCs w:val="20"/>
              </w:rPr>
            </w:pPr>
            <w:r w:rsidRPr="001C79D1">
              <w:rPr>
                <w:sz w:val="20"/>
                <w:szCs w:val="20"/>
              </w:rPr>
              <w:t>70376992</w:t>
            </w:r>
          </w:p>
        </w:tc>
        <w:tc>
          <w:tcPr>
            <w:tcW w:w="0" w:type="auto"/>
          </w:tcPr>
          <w:p w:rsidR="002F1945" w:rsidRPr="001C79D1" w:rsidRDefault="002F1945" w:rsidP="001C79D1">
            <w:pPr>
              <w:jc w:val="both"/>
              <w:rPr>
                <w:sz w:val="20"/>
                <w:szCs w:val="20"/>
              </w:rPr>
            </w:pPr>
            <w:r w:rsidRPr="001C79D1">
              <w:rPr>
                <w:sz w:val="20"/>
                <w:szCs w:val="20"/>
              </w:rPr>
              <w:t>70376992</w:t>
            </w:r>
          </w:p>
        </w:tc>
        <w:tc>
          <w:tcPr>
            <w:tcW w:w="0" w:type="auto"/>
          </w:tcPr>
          <w:p w:rsidR="002F1945" w:rsidRPr="001C79D1" w:rsidRDefault="002F1945" w:rsidP="001C79D1">
            <w:pPr>
              <w:jc w:val="both"/>
              <w:rPr>
                <w:sz w:val="20"/>
                <w:szCs w:val="20"/>
              </w:rPr>
            </w:pPr>
            <w:r w:rsidRPr="001C79D1">
              <w:rPr>
                <w:sz w:val="20"/>
                <w:szCs w:val="20"/>
              </w:rPr>
              <w:t>70376992</w:t>
            </w:r>
          </w:p>
        </w:tc>
        <w:tc>
          <w:tcPr>
            <w:tcW w:w="0" w:type="auto"/>
          </w:tcPr>
          <w:p w:rsidR="002F1945" w:rsidRPr="001C79D1" w:rsidRDefault="002F1945" w:rsidP="001C79D1">
            <w:pPr>
              <w:jc w:val="both"/>
              <w:rPr>
                <w:sz w:val="20"/>
                <w:szCs w:val="20"/>
              </w:rPr>
            </w:pPr>
            <w:r w:rsidRPr="001C79D1">
              <w:rPr>
                <w:sz w:val="20"/>
                <w:szCs w:val="20"/>
              </w:rPr>
              <w:t>70376992</w:t>
            </w:r>
          </w:p>
        </w:tc>
      </w:tr>
      <w:tr w:rsidR="002F1945" w:rsidRPr="001C79D1" w:rsidTr="001C79D1">
        <w:tc>
          <w:tcPr>
            <w:tcW w:w="3740" w:type="dxa"/>
          </w:tcPr>
          <w:p w:rsidR="002F1945" w:rsidRPr="001C79D1" w:rsidRDefault="002F1945" w:rsidP="001C79D1">
            <w:pPr>
              <w:jc w:val="both"/>
              <w:rPr>
                <w:sz w:val="20"/>
                <w:szCs w:val="20"/>
              </w:rPr>
            </w:pPr>
            <w:r w:rsidRPr="001C79D1">
              <w:rPr>
                <w:sz w:val="20"/>
                <w:szCs w:val="20"/>
              </w:rPr>
              <w:t>Простая норма прибыли, (%)</w:t>
            </w:r>
          </w:p>
        </w:tc>
        <w:tc>
          <w:tcPr>
            <w:tcW w:w="0" w:type="auto"/>
          </w:tcPr>
          <w:p w:rsidR="002F1945" w:rsidRPr="001C79D1" w:rsidRDefault="002F1945" w:rsidP="001C79D1">
            <w:pPr>
              <w:jc w:val="both"/>
              <w:rPr>
                <w:sz w:val="20"/>
                <w:szCs w:val="20"/>
              </w:rPr>
            </w:pPr>
            <w:r w:rsidRPr="001C79D1">
              <w:rPr>
                <w:sz w:val="20"/>
                <w:szCs w:val="20"/>
              </w:rPr>
              <w:t>54,14</w:t>
            </w:r>
          </w:p>
        </w:tc>
        <w:tc>
          <w:tcPr>
            <w:tcW w:w="0" w:type="auto"/>
          </w:tcPr>
          <w:p w:rsidR="002F1945" w:rsidRPr="001C79D1" w:rsidRDefault="002F1945" w:rsidP="001C79D1">
            <w:pPr>
              <w:jc w:val="both"/>
              <w:rPr>
                <w:sz w:val="20"/>
                <w:szCs w:val="20"/>
              </w:rPr>
            </w:pPr>
            <w:r w:rsidRPr="001C79D1">
              <w:rPr>
                <w:sz w:val="20"/>
                <w:szCs w:val="20"/>
              </w:rPr>
              <w:t>54,14</w:t>
            </w:r>
          </w:p>
        </w:tc>
        <w:tc>
          <w:tcPr>
            <w:tcW w:w="0" w:type="auto"/>
          </w:tcPr>
          <w:p w:rsidR="002F1945" w:rsidRPr="001C79D1" w:rsidRDefault="002F1945" w:rsidP="001C79D1">
            <w:pPr>
              <w:jc w:val="both"/>
              <w:rPr>
                <w:sz w:val="20"/>
                <w:szCs w:val="20"/>
              </w:rPr>
            </w:pPr>
            <w:r w:rsidRPr="001C79D1">
              <w:rPr>
                <w:sz w:val="20"/>
                <w:szCs w:val="20"/>
              </w:rPr>
              <w:t>54,14</w:t>
            </w:r>
          </w:p>
        </w:tc>
        <w:tc>
          <w:tcPr>
            <w:tcW w:w="0" w:type="auto"/>
          </w:tcPr>
          <w:p w:rsidR="002F1945" w:rsidRPr="001C79D1" w:rsidRDefault="002F1945" w:rsidP="001C79D1">
            <w:pPr>
              <w:jc w:val="both"/>
              <w:rPr>
                <w:sz w:val="20"/>
                <w:szCs w:val="20"/>
              </w:rPr>
            </w:pPr>
            <w:r w:rsidRPr="001C79D1">
              <w:rPr>
                <w:sz w:val="20"/>
                <w:szCs w:val="20"/>
              </w:rPr>
              <w:t>54,14</w:t>
            </w:r>
          </w:p>
        </w:tc>
        <w:tc>
          <w:tcPr>
            <w:tcW w:w="0" w:type="auto"/>
          </w:tcPr>
          <w:p w:rsidR="002F1945" w:rsidRPr="001C79D1" w:rsidRDefault="002F1945" w:rsidP="001C79D1">
            <w:pPr>
              <w:jc w:val="both"/>
              <w:rPr>
                <w:sz w:val="20"/>
                <w:szCs w:val="20"/>
              </w:rPr>
            </w:pPr>
            <w:r w:rsidRPr="001C79D1">
              <w:rPr>
                <w:sz w:val="20"/>
                <w:szCs w:val="20"/>
              </w:rPr>
              <w:t>54,14</w:t>
            </w:r>
          </w:p>
        </w:tc>
      </w:tr>
      <w:tr w:rsidR="002F1945" w:rsidRPr="001C79D1" w:rsidTr="001C79D1">
        <w:tc>
          <w:tcPr>
            <w:tcW w:w="3740" w:type="dxa"/>
          </w:tcPr>
          <w:p w:rsidR="002F1945" w:rsidRPr="001C79D1" w:rsidRDefault="002F1945" w:rsidP="001C79D1">
            <w:pPr>
              <w:jc w:val="both"/>
              <w:rPr>
                <w:sz w:val="20"/>
                <w:szCs w:val="20"/>
              </w:rPr>
            </w:pPr>
            <w:r w:rsidRPr="001C79D1">
              <w:rPr>
                <w:sz w:val="20"/>
                <w:szCs w:val="20"/>
              </w:rPr>
              <w:t>Простой срок окупаемости, лет</w:t>
            </w:r>
          </w:p>
        </w:tc>
        <w:tc>
          <w:tcPr>
            <w:tcW w:w="0" w:type="auto"/>
          </w:tcPr>
          <w:p w:rsidR="002F1945" w:rsidRPr="001C79D1" w:rsidRDefault="002F1945" w:rsidP="001C79D1">
            <w:pPr>
              <w:jc w:val="both"/>
              <w:rPr>
                <w:sz w:val="20"/>
                <w:szCs w:val="20"/>
              </w:rPr>
            </w:pPr>
            <w:r w:rsidRPr="001C79D1">
              <w:rPr>
                <w:sz w:val="20"/>
                <w:szCs w:val="20"/>
              </w:rPr>
              <w:t>1,10</w:t>
            </w:r>
          </w:p>
        </w:tc>
        <w:tc>
          <w:tcPr>
            <w:tcW w:w="0" w:type="auto"/>
          </w:tcPr>
          <w:p w:rsidR="002F1945" w:rsidRPr="001C79D1" w:rsidRDefault="002F1945" w:rsidP="001C79D1">
            <w:pPr>
              <w:jc w:val="both"/>
              <w:rPr>
                <w:sz w:val="20"/>
                <w:szCs w:val="20"/>
              </w:rPr>
            </w:pPr>
            <w:r w:rsidRPr="001C79D1">
              <w:rPr>
                <w:sz w:val="20"/>
                <w:szCs w:val="20"/>
              </w:rPr>
              <w:t>1,10</w:t>
            </w:r>
          </w:p>
        </w:tc>
        <w:tc>
          <w:tcPr>
            <w:tcW w:w="0" w:type="auto"/>
          </w:tcPr>
          <w:p w:rsidR="002F1945" w:rsidRPr="001C79D1" w:rsidRDefault="002F1945" w:rsidP="001C79D1">
            <w:pPr>
              <w:jc w:val="both"/>
              <w:rPr>
                <w:sz w:val="20"/>
                <w:szCs w:val="20"/>
              </w:rPr>
            </w:pPr>
            <w:r w:rsidRPr="001C79D1">
              <w:rPr>
                <w:sz w:val="20"/>
                <w:szCs w:val="20"/>
              </w:rPr>
              <w:t>1,10</w:t>
            </w:r>
          </w:p>
        </w:tc>
        <w:tc>
          <w:tcPr>
            <w:tcW w:w="0" w:type="auto"/>
          </w:tcPr>
          <w:p w:rsidR="002F1945" w:rsidRPr="001C79D1" w:rsidRDefault="002F1945" w:rsidP="001C79D1">
            <w:pPr>
              <w:jc w:val="both"/>
              <w:rPr>
                <w:sz w:val="20"/>
                <w:szCs w:val="20"/>
              </w:rPr>
            </w:pPr>
            <w:r w:rsidRPr="001C79D1">
              <w:rPr>
                <w:sz w:val="20"/>
                <w:szCs w:val="20"/>
              </w:rPr>
              <w:t>1,10</w:t>
            </w:r>
          </w:p>
        </w:tc>
        <w:tc>
          <w:tcPr>
            <w:tcW w:w="0" w:type="auto"/>
          </w:tcPr>
          <w:p w:rsidR="002F1945" w:rsidRPr="001C79D1" w:rsidRDefault="002F1945" w:rsidP="001C79D1">
            <w:pPr>
              <w:jc w:val="both"/>
              <w:rPr>
                <w:sz w:val="20"/>
                <w:szCs w:val="20"/>
              </w:rPr>
            </w:pPr>
            <w:r w:rsidRPr="001C79D1">
              <w:rPr>
                <w:sz w:val="20"/>
                <w:szCs w:val="20"/>
              </w:rPr>
              <w:t>1,10</w:t>
            </w:r>
          </w:p>
        </w:tc>
      </w:tr>
      <w:tr w:rsidR="002F1945" w:rsidRPr="001C79D1" w:rsidTr="001C79D1">
        <w:tc>
          <w:tcPr>
            <w:tcW w:w="3740" w:type="dxa"/>
          </w:tcPr>
          <w:p w:rsidR="002F1945" w:rsidRPr="001C79D1" w:rsidRDefault="002F1945" w:rsidP="001C79D1">
            <w:pPr>
              <w:jc w:val="both"/>
              <w:rPr>
                <w:sz w:val="20"/>
                <w:szCs w:val="20"/>
              </w:rPr>
            </w:pPr>
            <w:r w:rsidRPr="001C79D1">
              <w:rPr>
                <w:sz w:val="20"/>
                <w:szCs w:val="20"/>
              </w:rPr>
              <w:t>Чистая текущая стоимость (NPV), руб.</w:t>
            </w:r>
          </w:p>
        </w:tc>
        <w:tc>
          <w:tcPr>
            <w:tcW w:w="0" w:type="auto"/>
            <w:vAlign w:val="bottom"/>
          </w:tcPr>
          <w:p w:rsidR="002F1945" w:rsidRPr="001C79D1" w:rsidRDefault="002F1945" w:rsidP="001C79D1">
            <w:pPr>
              <w:jc w:val="both"/>
              <w:rPr>
                <w:sz w:val="20"/>
                <w:szCs w:val="20"/>
              </w:rPr>
            </w:pPr>
            <w:r w:rsidRPr="001C79D1">
              <w:rPr>
                <w:sz w:val="20"/>
                <w:szCs w:val="20"/>
              </w:rPr>
              <w:t>140986112,2</w:t>
            </w:r>
          </w:p>
        </w:tc>
        <w:tc>
          <w:tcPr>
            <w:tcW w:w="0" w:type="auto"/>
            <w:vAlign w:val="bottom"/>
          </w:tcPr>
          <w:p w:rsidR="002F1945" w:rsidRPr="001C79D1" w:rsidRDefault="002F1945" w:rsidP="001C79D1">
            <w:pPr>
              <w:jc w:val="both"/>
              <w:rPr>
                <w:sz w:val="20"/>
                <w:szCs w:val="20"/>
              </w:rPr>
            </w:pPr>
            <w:r w:rsidRPr="001C79D1">
              <w:rPr>
                <w:sz w:val="20"/>
                <w:szCs w:val="20"/>
              </w:rPr>
              <w:t>130153748,3</w:t>
            </w:r>
          </w:p>
        </w:tc>
        <w:tc>
          <w:tcPr>
            <w:tcW w:w="0" w:type="auto"/>
            <w:vAlign w:val="bottom"/>
          </w:tcPr>
          <w:p w:rsidR="002F1945" w:rsidRPr="001C79D1" w:rsidRDefault="002F1945" w:rsidP="001C79D1">
            <w:pPr>
              <w:jc w:val="both"/>
              <w:rPr>
                <w:sz w:val="20"/>
                <w:szCs w:val="20"/>
              </w:rPr>
            </w:pPr>
            <w:r w:rsidRPr="001C79D1">
              <w:rPr>
                <w:sz w:val="20"/>
                <w:szCs w:val="20"/>
              </w:rPr>
              <w:t>120184495,3</w:t>
            </w:r>
          </w:p>
        </w:tc>
        <w:tc>
          <w:tcPr>
            <w:tcW w:w="0" w:type="auto"/>
            <w:vAlign w:val="bottom"/>
          </w:tcPr>
          <w:p w:rsidR="002F1945" w:rsidRPr="001C79D1" w:rsidRDefault="002F1945" w:rsidP="001C79D1">
            <w:pPr>
              <w:jc w:val="both"/>
              <w:rPr>
                <w:sz w:val="20"/>
                <w:szCs w:val="20"/>
              </w:rPr>
            </w:pPr>
            <w:r w:rsidRPr="001C79D1">
              <w:rPr>
                <w:sz w:val="20"/>
                <w:szCs w:val="20"/>
              </w:rPr>
              <w:t>110989683,7</w:t>
            </w:r>
          </w:p>
        </w:tc>
        <w:tc>
          <w:tcPr>
            <w:tcW w:w="0" w:type="auto"/>
            <w:vAlign w:val="bottom"/>
          </w:tcPr>
          <w:p w:rsidR="002F1945" w:rsidRPr="001C79D1" w:rsidRDefault="002F1945" w:rsidP="001C79D1">
            <w:pPr>
              <w:jc w:val="both"/>
              <w:rPr>
                <w:sz w:val="20"/>
                <w:szCs w:val="20"/>
              </w:rPr>
            </w:pPr>
            <w:r w:rsidRPr="001C79D1">
              <w:rPr>
                <w:sz w:val="20"/>
                <w:szCs w:val="20"/>
              </w:rPr>
              <w:t>102491498,9</w:t>
            </w:r>
          </w:p>
        </w:tc>
      </w:tr>
      <w:tr w:rsidR="002F1945" w:rsidRPr="001C79D1" w:rsidTr="001C79D1">
        <w:tc>
          <w:tcPr>
            <w:tcW w:w="3740" w:type="dxa"/>
          </w:tcPr>
          <w:p w:rsidR="002F1945" w:rsidRPr="001C79D1" w:rsidRDefault="002F1945" w:rsidP="001C79D1">
            <w:pPr>
              <w:jc w:val="both"/>
              <w:rPr>
                <w:sz w:val="20"/>
                <w:szCs w:val="20"/>
              </w:rPr>
            </w:pPr>
            <w:r w:rsidRPr="001C79D1">
              <w:rPr>
                <w:sz w:val="20"/>
                <w:szCs w:val="20"/>
              </w:rPr>
              <w:t>Срок окупаемости с учётом ставки дисконтирования, (в годах)</w:t>
            </w:r>
          </w:p>
        </w:tc>
        <w:tc>
          <w:tcPr>
            <w:tcW w:w="0" w:type="auto"/>
            <w:vAlign w:val="bottom"/>
          </w:tcPr>
          <w:p w:rsidR="002F1945" w:rsidRPr="001C79D1" w:rsidRDefault="002F1945" w:rsidP="001C79D1">
            <w:pPr>
              <w:jc w:val="both"/>
              <w:rPr>
                <w:sz w:val="20"/>
                <w:szCs w:val="20"/>
              </w:rPr>
            </w:pPr>
            <w:r w:rsidRPr="001C79D1">
              <w:rPr>
                <w:sz w:val="20"/>
                <w:szCs w:val="20"/>
              </w:rPr>
              <w:t>2,73</w:t>
            </w:r>
          </w:p>
        </w:tc>
        <w:tc>
          <w:tcPr>
            <w:tcW w:w="0" w:type="auto"/>
            <w:vAlign w:val="bottom"/>
          </w:tcPr>
          <w:p w:rsidR="002F1945" w:rsidRPr="001C79D1" w:rsidRDefault="002F1945" w:rsidP="001C79D1">
            <w:pPr>
              <w:jc w:val="both"/>
              <w:rPr>
                <w:sz w:val="20"/>
                <w:szCs w:val="20"/>
              </w:rPr>
            </w:pPr>
            <w:r w:rsidRPr="001C79D1">
              <w:rPr>
                <w:sz w:val="20"/>
                <w:szCs w:val="20"/>
              </w:rPr>
              <w:t>2,96</w:t>
            </w:r>
          </w:p>
        </w:tc>
        <w:tc>
          <w:tcPr>
            <w:tcW w:w="0" w:type="auto"/>
            <w:vAlign w:val="bottom"/>
          </w:tcPr>
          <w:p w:rsidR="002F1945" w:rsidRPr="001C79D1" w:rsidRDefault="002F1945" w:rsidP="001C79D1">
            <w:pPr>
              <w:jc w:val="both"/>
              <w:rPr>
                <w:sz w:val="20"/>
                <w:szCs w:val="20"/>
              </w:rPr>
            </w:pPr>
            <w:r w:rsidRPr="001C79D1">
              <w:rPr>
                <w:sz w:val="20"/>
                <w:szCs w:val="20"/>
              </w:rPr>
              <w:t>3,21</w:t>
            </w:r>
          </w:p>
        </w:tc>
        <w:tc>
          <w:tcPr>
            <w:tcW w:w="0" w:type="auto"/>
            <w:vAlign w:val="bottom"/>
          </w:tcPr>
          <w:p w:rsidR="002F1945" w:rsidRPr="001C79D1" w:rsidRDefault="002F1945" w:rsidP="001C79D1">
            <w:pPr>
              <w:jc w:val="both"/>
              <w:rPr>
                <w:sz w:val="20"/>
                <w:szCs w:val="20"/>
              </w:rPr>
            </w:pPr>
            <w:r w:rsidRPr="001C79D1">
              <w:rPr>
                <w:sz w:val="20"/>
                <w:szCs w:val="20"/>
              </w:rPr>
              <w:t>3,47</w:t>
            </w:r>
          </w:p>
        </w:tc>
        <w:tc>
          <w:tcPr>
            <w:tcW w:w="0" w:type="auto"/>
            <w:vAlign w:val="bottom"/>
          </w:tcPr>
          <w:p w:rsidR="002F1945" w:rsidRPr="001C79D1" w:rsidRDefault="002F1945" w:rsidP="001C79D1">
            <w:pPr>
              <w:jc w:val="both"/>
              <w:rPr>
                <w:sz w:val="20"/>
                <w:szCs w:val="20"/>
              </w:rPr>
            </w:pPr>
            <w:r w:rsidRPr="001C79D1">
              <w:rPr>
                <w:sz w:val="20"/>
                <w:szCs w:val="20"/>
              </w:rPr>
              <w:t>3,76</w:t>
            </w:r>
          </w:p>
        </w:tc>
      </w:tr>
      <w:tr w:rsidR="002F1945" w:rsidRPr="001C79D1" w:rsidTr="001C79D1">
        <w:tc>
          <w:tcPr>
            <w:tcW w:w="3740" w:type="dxa"/>
          </w:tcPr>
          <w:p w:rsidR="002F1945" w:rsidRPr="001C79D1" w:rsidRDefault="002F1945" w:rsidP="001C79D1">
            <w:pPr>
              <w:jc w:val="both"/>
              <w:rPr>
                <w:sz w:val="20"/>
                <w:szCs w:val="20"/>
              </w:rPr>
            </w:pPr>
            <w:r w:rsidRPr="001C79D1">
              <w:rPr>
                <w:sz w:val="20"/>
                <w:szCs w:val="20"/>
              </w:rPr>
              <w:t>Внутренняя норма доходности (%)</w:t>
            </w:r>
          </w:p>
        </w:tc>
        <w:tc>
          <w:tcPr>
            <w:tcW w:w="0" w:type="auto"/>
            <w:vAlign w:val="bottom"/>
          </w:tcPr>
          <w:p w:rsidR="002F1945" w:rsidRPr="001C79D1" w:rsidRDefault="002F1945" w:rsidP="001C79D1">
            <w:pPr>
              <w:jc w:val="both"/>
              <w:rPr>
                <w:sz w:val="20"/>
                <w:szCs w:val="20"/>
              </w:rPr>
            </w:pPr>
            <w:r w:rsidRPr="001C79D1">
              <w:rPr>
                <w:sz w:val="20"/>
                <w:szCs w:val="20"/>
              </w:rPr>
              <w:t>36,56</w:t>
            </w:r>
          </w:p>
        </w:tc>
        <w:tc>
          <w:tcPr>
            <w:tcW w:w="0" w:type="auto"/>
            <w:vAlign w:val="bottom"/>
          </w:tcPr>
          <w:p w:rsidR="002F1945" w:rsidRPr="001C79D1" w:rsidRDefault="002F1945" w:rsidP="001C79D1">
            <w:pPr>
              <w:jc w:val="both"/>
              <w:rPr>
                <w:sz w:val="20"/>
                <w:szCs w:val="20"/>
              </w:rPr>
            </w:pPr>
            <w:r w:rsidRPr="001C79D1">
              <w:rPr>
                <w:sz w:val="20"/>
                <w:szCs w:val="20"/>
              </w:rPr>
              <w:t>33,76</w:t>
            </w:r>
          </w:p>
        </w:tc>
        <w:tc>
          <w:tcPr>
            <w:tcW w:w="0" w:type="auto"/>
            <w:vAlign w:val="bottom"/>
          </w:tcPr>
          <w:p w:rsidR="002F1945" w:rsidRPr="001C79D1" w:rsidRDefault="002F1945" w:rsidP="001C79D1">
            <w:pPr>
              <w:jc w:val="both"/>
              <w:rPr>
                <w:sz w:val="20"/>
                <w:szCs w:val="20"/>
              </w:rPr>
            </w:pPr>
            <w:r w:rsidRPr="001C79D1">
              <w:rPr>
                <w:sz w:val="20"/>
                <w:szCs w:val="20"/>
              </w:rPr>
              <w:t>31,17</w:t>
            </w:r>
          </w:p>
        </w:tc>
        <w:tc>
          <w:tcPr>
            <w:tcW w:w="0" w:type="auto"/>
            <w:vAlign w:val="bottom"/>
          </w:tcPr>
          <w:p w:rsidR="002F1945" w:rsidRPr="001C79D1" w:rsidRDefault="002F1945" w:rsidP="001C79D1">
            <w:pPr>
              <w:jc w:val="both"/>
              <w:rPr>
                <w:sz w:val="20"/>
                <w:szCs w:val="20"/>
              </w:rPr>
            </w:pPr>
            <w:r w:rsidRPr="001C79D1">
              <w:rPr>
                <w:sz w:val="20"/>
                <w:szCs w:val="20"/>
              </w:rPr>
              <w:t>28,79</w:t>
            </w:r>
          </w:p>
        </w:tc>
        <w:tc>
          <w:tcPr>
            <w:tcW w:w="0" w:type="auto"/>
            <w:vAlign w:val="bottom"/>
          </w:tcPr>
          <w:p w:rsidR="002F1945" w:rsidRPr="001C79D1" w:rsidRDefault="002F1945" w:rsidP="001C79D1">
            <w:pPr>
              <w:jc w:val="both"/>
              <w:rPr>
                <w:sz w:val="20"/>
                <w:szCs w:val="20"/>
              </w:rPr>
            </w:pPr>
            <w:r w:rsidRPr="001C79D1">
              <w:rPr>
                <w:sz w:val="20"/>
                <w:szCs w:val="20"/>
              </w:rPr>
              <w:t>26,58</w:t>
            </w:r>
          </w:p>
        </w:tc>
      </w:tr>
    </w:tbl>
    <w:p w:rsidR="001C79D1" w:rsidRDefault="001C79D1" w:rsidP="00900547">
      <w:pPr>
        <w:widowControl w:val="0"/>
        <w:ind w:firstLine="709"/>
        <w:jc w:val="both"/>
        <w:rPr>
          <w:szCs w:val="28"/>
          <w:lang w:eastAsia="ru-RU"/>
        </w:rPr>
      </w:pPr>
    </w:p>
    <w:p w:rsidR="002F1945" w:rsidRDefault="002F1945" w:rsidP="00900547">
      <w:pPr>
        <w:widowControl w:val="0"/>
        <w:ind w:firstLine="709"/>
        <w:jc w:val="both"/>
        <w:rPr>
          <w:szCs w:val="28"/>
          <w:lang w:eastAsia="ru-RU"/>
        </w:rPr>
      </w:pPr>
      <w:r w:rsidRPr="00900547">
        <w:rPr>
          <w:szCs w:val="28"/>
          <w:lang w:eastAsia="ru-RU"/>
        </w:rPr>
        <w:t xml:space="preserve">По данным этой таблицы построен график чувствительности </w:t>
      </w:r>
      <w:r w:rsidRPr="00900547">
        <w:rPr>
          <w:szCs w:val="28"/>
          <w:lang w:val="en-US" w:eastAsia="ru-RU"/>
        </w:rPr>
        <w:t>NPV</w:t>
      </w:r>
      <w:r w:rsidRPr="00900547">
        <w:rPr>
          <w:szCs w:val="28"/>
          <w:lang w:eastAsia="ru-RU"/>
        </w:rPr>
        <w:t xml:space="preserve"> к</w:t>
      </w:r>
      <w:r w:rsidR="00900547">
        <w:rPr>
          <w:szCs w:val="28"/>
          <w:lang w:eastAsia="ru-RU"/>
        </w:rPr>
        <w:t xml:space="preserve"> </w:t>
      </w:r>
      <w:r w:rsidRPr="00900547">
        <w:rPr>
          <w:szCs w:val="28"/>
          <w:lang w:eastAsia="ru-RU"/>
        </w:rPr>
        <w:t>изменению ставки дисконтирования,</w:t>
      </w:r>
      <w:r w:rsidR="00900547">
        <w:rPr>
          <w:szCs w:val="28"/>
          <w:lang w:eastAsia="ru-RU"/>
        </w:rPr>
        <w:t xml:space="preserve"> </w:t>
      </w:r>
      <w:r w:rsidRPr="00900547">
        <w:rPr>
          <w:szCs w:val="28"/>
          <w:lang w:eastAsia="ru-RU"/>
        </w:rPr>
        <w:t>он приведен на</w:t>
      </w:r>
      <w:r w:rsidR="00900547">
        <w:rPr>
          <w:szCs w:val="28"/>
          <w:lang w:eastAsia="ru-RU"/>
        </w:rPr>
        <w:t xml:space="preserve"> </w:t>
      </w:r>
      <w:r w:rsidRPr="00900547">
        <w:rPr>
          <w:szCs w:val="28"/>
          <w:lang w:eastAsia="ru-RU"/>
        </w:rPr>
        <w:t>рис. 3.</w:t>
      </w:r>
      <w:r w:rsidR="007857C3" w:rsidRPr="00900547">
        <w:rPr>
          <w:szCs w:val="28"/>
          <w:lang w:eastAsia="ru-RU"/>
        </w:rPr>
        <w:t>4</w:t>
      </w:r>
      <w:r w:rsidRPr="00900547">
        <w:rPr>
          <w:szCs w:val="28"/>
          <w:lang w:eastAsia="ru-RU"/>
        </w:rPr>
        <w:t>.</w:t>
      </w:r>
    </w:p>
    <w:p w:rsidR="001C79D1" w:rsidRPr="00900547" w:rsidRDefault="001C79D1" w:rsidP="00900547">
      <w:pPr>
        <w:widowControl w:val="0"/>
        <w:ind w:firstLine="709"/>
        <w:jc w:val="both"/>
        <w:rPr>
          <w:szCs w:val="28"/>
          <w:lang w:eastAsia="ru-RU"/>
        </w:rPr>
      </w:pPr>
    </w:p>
    <w:p w:rsidR="002F1945" w:rsidRPr="00900547" w:rsidRDefault="00FC04AC" w:rsidP="001C79D1">
      <w:pPr>
        <w:widowControl w:val="0"/>
        <w:jc w:val="both"/>
        <w:rPr>
          <w:szCs w:val="24"/>
          <w:lang w:eastAsia="ru-RU"/>
        </w:rPr>
      </w:pPr>
      <w:r w:rsidRPr="00900547">
        <w:rPr>
          <w:noProof/>
          <w:szCs w:val="24"/>
          <w:lang w:eastAsia="ru-RU"/>
        </w:rPr>
        <w:object w:dxaOrig="9270" w:dyaOrig="4320">
          <v:shape id="_x0000_i1049" type="#_x0000_t75" style="width:463.5pt;height:3in" o:ole="">
            <v:imagedata r:id="rId46" o:title=""/>
            <o:lock v:ext="edit" aspectratio="f"/>
          </v:shape>
          <o:OLEObject Type="Embed" ProgID="Excel.Sheet.8" ShapeID="_x0000_i1049" DrawAspect="Content" ObjectID="_1460080713" r:id="rId47">
            <o:FieldCodes>\s</o:FieldCodes>
          </o:OLEObject>
        </w:object>
      </w:r>
    </w:p>
    <w:p w:rsidR="002F1945" w:rsidRPr="00900547" w:rsidRDefault="002F1945" w:rsidP="00900547">
      <w:pPr>
        <w:pStyle w:val="afe"/>
      </w:pPr>
      <w:r w:rsidRPr="00900547">
        <w:t>Рис. 3.</w:t>
      </w:r>
      <w:r w:rsidR="007857C3" w:rsidRPr="00900547">
        <w:t>4 –</w:t>
      </w:r>
      <w:r w:rsidRPr="00900547">
        <w:t xml:space="preserve"> Чувствительность </w:t>
      </w:r>
      <w:r w:rsidRPr="00900547">
        <w:rPr>
          <w:lang w:val="en-US"/>
        </w:rPr>
        <w:t>NPV</w:t>
      </w:r>
      <w:r w:rsidRPr="00900547">
        <w:t xml:space="preserve"> к</w:t>
      </w:r>
      <w:r w:rsidR="00900547">
        <w:t xml:space="preserve"> </w:t>
      </w:r>
      <w:r w:rsidRPr="00900547">
        <w:t>изменению ставки дисконтирования</w:t>
      </w:r>
    </w:p>
    <w:p w:rsidR="001C79D1" w:rsidRDefault="001C79D1" w:rsidP="00900547">
      <w:pPr>
        <w:pStyle w:val="afe"/>
      </w:pPr>
    </w:p>
    <w:p w:rsidR="002F1945" w:rsidRPr="00900547" w:rsidRDefault="002F1945" w:rsidP="00900547">
      <w:pPr>
        <w:pStyle w:val="afe"/>
      </w:pPr>
      <w:r w:rsidRPr="00900547">
        <w:t xml:space="preserve">Таким образом, проект номер два является нечувствительным к изменению основных факторов риска, при всех прогнозируемых изменениях положительное значение </w:t>
      </w:r>
      <w:r w:rsidRPr="00900547">
        <w:rPr>
          <w:lang w:val="en-US"/>
        </w:rPr>
        <w:t>NPV</w:t>
      </w:r>
      <w:r w:rsidRPr="00900547">
        <w:t xml:space="preserve"> в течение прогнозного пятилетнего периода является установленным. Таким образом, второй проект является экономически целесообразным и финансово реализуемым.</w:t>
      </w:r>
    </w:p>
    <w:p w:rsidR="007857C3" w:rsidRDefault="007857C3" w:rsidP="00900547">
      <w:pPr>
        <w:pStyle w:val="afe"/>
      </w:pPr>
      <w:r w:rsidRPr="00900547">
        <w:t xml:space="preserve">Таким образом, проект номер два является нечувствительным к изменению основных факторов риска, при всех прогнозируемых изменениях положительное значение </w:t>
      </w:r>
      <w:r w:rsidRPr="00900547">
        <w:rPr>
          <w:lang w:val="en-US"/>
        </w:rPr>
        <w:t>NPV</w:t>
      </w:r>
      <w:r w:rsidRPr="00900547">
        <w:t xml:space="preserve"> в течение прогнозного пятилетнего периода является установленным. Таким образом, второй проект является экономически целесообразным и финансово реализуемым.</w:t>
      </w:r>
    </w:p>
    <w:p w:rsidR="004A5833" w:rsidRPr="00900547" w:rsidRDefault="004A5833" w:rsidP="00900547">
      <w:pPr>
        <w:pStyle w:val="210"/>
        <w:ind w:firstLine="709"/>
        <w:jc w:val="both"/>
        <w:outlineLvl w:val="9"/>
        <w:rPr>
          <w:b w:val="0"/>
        </w:rPr>
      </w:pPr>
      <w:bookmarkStart w:id="33" w:name="_Toc260740191"/>
      <w:bookmarkStart w:id="34" w:name="_Toc260740233"/>
      <w:r w:rsidRPr="00900547">
        <w:rPr>
          <w:b w:val="0"/>
        </w:rPr>
        <w:t>Выводы по главе</w:t>
      </w:r>
      <w:bookmarkEnd w:id="33"/>
      <w:bookmarkEnd w:id="34"/>
    </w:p>
    <w:p w:rsidR="004A5833" w:rsidRPr="00900547" w:rsidRDefault="004A5833" w:rsidP="00900547">
      <w:pPr>
        <w:pStyle w:val="afe"/>
      </w:pPr>
    </w:p>
    <w:p w:rsidR="007857C3" w:rsidRPr="00900547" w:rsidRDefault="007857C3" w:rsidP="00900547">
      <w:pPr>
        <w:pStyle w:val="afe"/>
      </w:pPr>
      <w:r w:rsidRPr="00900547">
        <w:t xml:space="preserve">Проект: замена изношенных </w:t>
      </w:r>
      <w:r w:rsidR="005E2555" w:rsidRPr="00900547">
        <w:t>грузовых автомобилей</w:t>
      </w:r>
      <w:r w:rsidRPr="00900547">
        <w:t xml:space="preserve"> на новые инновационные модели марки «</w:t>
      </w:r>
      <w:r w:rsidRPr="00900547">
        <w:rPr>
          <w:lang w:val="en-US"/>
        </w:rPr>
        <w:t>Scania</w:t>
      </w:r>
      <w:r w:rsidRPr="00900547">
        <w:t>» для перевозки грузов.</w:t>
      </w:r>
    </w:p>
    <w:p w:rsidR="007857C3" w:rsidRPr="00900547" w:rsidRDefault="007857C3" w:rsidP="00900547">
      <w:pPr>
        <w:pStyle w:val="afe"/>
      </w:pPr>
      <w:r w:rsidRPr="00900547">
        <w:t>Срок реализации проекта: 5 лет.</w:t>
      </w:r>
    </w:p>
    <w:p w:rsidR="007857C3" w:rsidRPr="00900547" w:rsidRDefault="007857C3" w:rsidP="00900547">
      <w:pPr>
        <w:pStyle w:val="afe"/>
      </w:pPr>
      <w:r w:rsidRPr="00900547">
        <w:t>Инвестиционные затраты по проекту составят: 77115500 руб.</w:t>
      </w:r>
    </w:p>
    <w:p w:rsidR="007857C3" w:rsidRPr="00900547" w:rsidRDefault="007857C3" w:rsidP="00900547">
      <w:pPr>
        <w:pStyle w:val="afe"/>
      </w:pPr>
      <w:r w:rsidRPr="00900547">
        <w:t>Финансирование проекта: 100% заемный капитал в виде банковского рублевого кредита (КБ «Альфа-Банк») под 23% годовых.</w:t>
      </w:r>
    </w:p>
    <w:p w:rsidR="003C4D2D" w:rsidRDefault="003C4D2D" w:rsidP="00900547">
      <w:pPr>
        <w:pStyle w:val="afe"/>
      </w:pPr>
    </w:p>
    <w:p w:rsidR="007857C3" w:rsidRDefault="007857C3" w:rsidP="00900547">
      <w:pPr>
        <w:pStyle w:val="afe"/>
      </w:pPr>
      <w:r w:rsidRPr="00900547">
        <w:t>Финансовые показатели от реализации проекта:</w:t>
      </w:r>
    </w:p>
    <w:tbl>
      <w:tblPr>
        <w:tblW w:w="8494"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5822"/>
        <w:gridCol w:w="2672"/>
      </w:tblGrid>
      <w:tr w:rsidR="007857C3" w:rsidRPr="003C4D2D" w:rsidTr="003C4D2D">
        <w:trPr>
          <w:trHeight w:val="255"/>
        </w:trPr>
        <w:tc>
          <w:tcPr>
            <w:tcW w:w="5822" w:type="dxa"/>
            <w:vAlign w:val="bottom"/>
          </w:tcPr>
          <w:p w:rsidR="007857C3" w:rsidRPr="003C4D2D" w:rsidRDefault="007857C3" w:rsidP="003C4D2D">
            <w:pPr>
              <w:pStyle w:val="afe"/>
              <w:ind w:firstLine="0"/>
              <w:rPr>
                <w:sz w:val="20"/>
                <w:szCs w:val="20"/>
              </w:rPr>
            </w:pPr>
            <w:r w:rsidRPr="003C4D2D">
              <w:rPr>
                <w:sz w:val="20"/>
                <w:szCs w:val="20"/>
              </w:rPr>
              <w:t>Показатели</w:t>
            </w:r>
          </w:p>
        </w:tc>
        <w:tc>
          <w:tcPr>
            <w:tcW w:w="2672" w:type="dxa"/>
          </w:tcPr>
          <w:p w:rsidR="007857C3" w:rsidRPr="003C4D2D" w:rsidRDefault="007857C3" w:rsidP="003C4D2D">
            <w:pPr>
              <w:pStyle w:val="afe"/>
              <w:ind w:firstLine="0"/>
              <w:rPr>
                <w:sz w:val="20"/>
                <w:szCs w:val="20"/>
              </w:rPr>
            </w:pPr>
            <w:r w:rsidRPr="003C4D2D">
              <w:rPr>
                <w:sz w:val="20"/>
                <w:szCs w:val="20"/>
              </w:rPr>
              <w:t>Значение</w:t>
            </w:r>
          </w:p>
        </w:tc>
      </w:tr>
      <w:tr w:rsidR="007857C3" w:rsidRPr="003C4D2D" w:rsidTr="003C4D2D">
        <w:trPr>
          <w:trHeight w:val="255"/>
        </w:trPr>
        <w:tc>
          <w:tcPr>
            <w:tcW w:w="5822" w:type="dxa"/>
            <w:vAlign w:val="bottom"/>
          </w:tcPr>
          <w:p w:rsidR="007857C3" w:rsidRPr="003C4D2D" w:rsidRDefault="007857C3" w:rsidP="003C4D2D">
            <w:pPr>
              <w:pStyle w:val="afe"/>
              <w:ind w:firstLine="0"/>
              <w:rPr>
                <w:sz w:val="20"/>
                <w:szCs w:val="20"/>
              </w:rPr>
            </w:pPr>
            <w:r w:rsidRPr="003C4D2D">
              <w:rPr>
                <w:sz w:val="20"/>
                <w:szCs w:val="20"/>
              </w:rPr>
              <w:t>Выручка, руб.</w:t>
            </w:r>
          </w:p>
        </w:tc>
        <w:tc>
          <w:tcPr>
            <w:tcW w:w="2672" w:type="dxa"/>
          </w:tcPr>
          <w:p w:rsidR="007857C3" w:rsidRPr="003C4D2D" w:rsidRDefault="007857C3" w:rsidP="003C4D2D">
            <w:pPr>
              <w:pStyle w:val="afe"/>
              <w:ind w:firstLine="0"/>
              <w:rPr>
                <w:sz w:val="20"/>
                <w:szCs w:val="20"/>
              </w:rPr>
            </w:pPr>
            <w:r w:rsidRPr="003C4D2D">
              <w:rPr>
                <w:sz w:val="20"/>
                <w:szCs w:val="20"/>
              </w:rPr>
              <w:t>130000000</w:t>
            </w:r>
          </w:p>
        </w:tc>
      </w:tr>
      <w:tr w:rsidR="007857C3" w:rsidRPr="003C4D2D" w:rsidTr="003C4D2D">
        <w:trPr>
          <w:trHeight w:val="255"/>
        </w:trPr>
        <w:tc>
          <w:tcPr>
            <w:tcW w:w="5822" w:type="dxa"/>
            <w:vAlign w:val="bottom"/>
          </w:tcPr>
          <w:p w:rsidR="007857C3" w:rsidRPr="003C4D2D" w:rsidRDefault="007857C3" w:rsidP="003C4D2D">
            <w:pPr>
              <w:pStyle w:val="afe"/>
              <w:ind w:firstLine="0"/>
              <w:rPr>
                <w:sz w:val="20"/>
                <w:szCs w:val="20"/>
              </w:rPr>
            </w:pPr>
            <w:r w:rsidRPr="003C4D2D">
              <w:rPr>
                <w:sz w:val="20"/>
                <w:szCs w:val="20"/>
              </w:rPr>
              <w:t>Общие затраты в год, руб.</w:t>
            </w:r>
          </w:p>
        </w:tc>
        <w:tc>
          <w:tcPr>
            <w:tcW w:w="2672" w:type="dxa"/>
            <w:vAlign w:val="bottom"/>
          </w:tcPr>
          <w:p w:rsidR="007857C3" w:rsidRPr="003C4D2D" w:rsidRDefault="007857C3" w:rsidP="003C4D2D">
            <w:pPr>
              <w:pStyle w:val="afe"/>
              <w:ind w:firstLine="0"/>
              <w:rPr>
                <w:sz w:val="20"/>
                <w:szCs w:val="20"/>
              </w:rPr>
            </w:pPr>
            <w:r w:rsidRPr="003C4D2D">
              <w:rPr>
                <w:bCs/>
                <w:sz w:val="20"/>
                <w:szCs w:val="20"/>
              </w:rPr>
              <w:t>42028760</w:t>
            </w:r>
          </w:p>
        </w:tc>
      </w:tr>
      <w:tr w:rsidR="007857C3" w:rsidRPr="003C4D2D" w:rsidTr="003C4D2D">
        <w:trPr>
          <w:trHeight w:val="255"/>
        </w:trPr>
        <w:tc>
          <w:tcPr>
            <w:tcW w:w="5822" w:type="dxa"/>
            <w:vAlign w:val="bottom"/>
          </w:tcPr>
          <w:p w:rsidR="007857C3" w:rsidRPr="003C4D2D" w:rsidRDefault="007857C3" w:rsidP="003C4D2D">
            <w:pPr>
              <w:pStyle w:val="afe"/>
              <w:ind w:firstLine="0"/>
              <w:rPr>
                <w:sz w:val="20"/>
                <w:szCs w:val="20"/>
              </w:rPr>
            </w:pPr>
            <w:r w:rsidRPr="003C4D2D">
              <w:rPr>
                <w:sz w:val="20"/>
                <w:szCs w:val="20"/>
              </w:rPr>
              <w:t xml:space="preserve">Прибыль до налогообложения </w:t>
            </w:r>
          </w:p>
        </w:tc>
        <w:tc>
          <w:tcPr>
            <w:tcW w:w="2672" w:type="dxa"/>
            <w:vAlign w:val="bottom"/>
          </w:tcPr>
          <w:p w:rsidR="007857C3" w:rsidRPr="003C4D2D" w:rsidRDefault="007857C3" w:rsidP="003C4D2D">
            <w:pPr>
              <w:pStyle w:val="afe"/>
              <w:ind w:firstLine="0"/>
              <w:rPr>
                <w:sz w:val="20"/>
                <w:szCs w:val="20"/>
              </w:rPr>
            </w:pPr>
            <w:r w:rsidRPr="003C4D2D">
              <w:rPr>
                <w:bCs/>
                <w:sz w:val="20"/>
                <w:szCs w:val="20"/>
              </w:rPr>
              <w:t>87971240</w:t>
            </w:r>
          </w:p>
        </w:tc>
      </w:tr>
      <w:tr w:rsidR="007857C3" w:rsidRPr="003C4D2D" w:rsidTr="003C4D2D">
        <w:trPr>
          <w:trHeight w:val="255"/>
        </w:trPr>
        <w:tc>
          <w:tcPr>
            <w:tcW w:w="5822" w:type="dxa"/>
            <w:vAlign w:val="bottom"/>
          </w:tcPr>
          <w:p w:rsidR="007857C3" w:rsidRPr="003C4D2D" w:rsidRDefault="007857C3" w:rsidP="003C4D2D">
            <w:pPr>
              <w:pStyle w:val="afe"/>
              <w:ind w:firstLine="0"/>
              <w:rPr>
                <w:sz w:val="20"/>
                <w:szCs w:val="20"/>
              </w:rPr>
            </w:pPr>
            <w:r w:rsidRPr="003C4D2D">
              <w:rPr>
                <w:sz w:val="20"/>
                <w:szCs w:val="20"/>
              </w:rPr>
              <w:t>Налог на прибыль (20%)</w:t>
            </w:r>
          </w:p>
        </w:tc>
        <w:tc>
          <w:tcPr>
            <w:tcW w:w="2672" w:type="dxa"/>
            <w:vAlign w:val="bottom"/>
          </w:tcPr>
          <w:p w:rsidR="007857C3" w:rsidRPr="003C4D2D" w:rsidRDefault="007857C3" w:rsidP="003C4D2D">
            <w:pPr>
              <w:pStyle w:val="afe"/>
              <w:ind w:firstLine="0"/>
              <w:rPr>
                <w:sz w:val="20"/>
                <w:szCs w:val="20"/>
              </w:rPr>
            </w:pPr>
            <w:r w:rsidRPr="003C4D2D">
              <w:rPr>
                <w:bCs/>
                <w:sz w:val="20"/>
                <w:szCs w:val="20"/>
              </w:rPr>
              <w:t>17594248</w:t>
            </w:r>
          </w:p>
        </w:tc>
      </w:tr>
      <w:tr w:rsidR="007857C3" w:rsidRPr="003C4D2D" w:rsidTr="003C4D2D">
        <w:trPr>
          <w:trHeight w:val="255"/>
        </w:trPr>
        <w:tc>
          <w:tcPr>
            <w:tcW w:w="5822" w:type="dxa"/>
            <w:vAlign w:val="bottom"/>
          </w:tcPr>
          <w:p w:rsidR="007857C3" w:rsidRPr="003C4D2D" w:rsidRDefault="007857C3" w:rsidP="003C4D2D">
            <w:pPr>
              <w:pStyle w:val="afe"/>
              <w:ind w:firstLine="0"/>
              <w:rPr>
                <w:sz w:val="20"/>
                <w:szCs w:val="20"/>
              </w:rPr>
            </w:pPr>
            <w:r w:rsidRPr="003C4D2D">
              <w:rPr>
                <w:sz w:val="20"/>
                <w:szCs w:val="20"/>
              </w:rPr>
              <w:t>Чистая прибыль (прибыль до н/о - налог на прибыль)</w:t>
            </w:r>
          </w:p>
        </w:tc>
        <w:tc>
          <w:tcPr>
            <w:tcW w:w="2672" w:type="dxa"/>
            <w:vAlign w:val="bottom"/>
          </w:tcPr>
          <w:p w:rsidR="007857C3" w:rsidRPr="003C4D2D" w:rsidRDefault="007857C3" w:rsidP="003C4D2D">
            <w:pPr>
              <w:pStyle w:val="afe"/>
              <w:ind w:firstLine="0"/>
              <w:rPr>
                <w:sz w:val="20"/>
                <w:szCs w:val="20"/>
              </w:rPr>
            </w:pPr>
            <w:r w:rsidRPr="003C4D2D">
              <w:rPr>
                <w:bCs/>
                <w:sz w:val="20"/>
                <w:szCs w:val="20"/>
              </w:rPr>
              <w:t>70376992</w:t>
            </w:r>
          </w:p>
        </w:tc>
      </w:tr>
    </w:tbl>
    <w:p w:rsidR="003C4D2D" w:rsidRDefault="003C4D2D" w:rsidP="00900547">
      <w:pPr>
        <w:pStyle w:val="afe"/>
      </w:pPr>
    </w:p>
    <w:p w:rsidR="007857C3" w:rsidRPr="00900547" w:rsidRDefault="007857C3" w:rsidP="00900547">
      <w:pPr>
        <w:pStyle w:val="afe"/>
      </w:pPr>
      <w:r w:rsidRPr="00900547">
        <w:t>Дисконтированные показатели эффективности проекта:</w:t>
      </w:r>
    </w:p>
    <w:tbl>
      <w:tblPr>
        <w:tblW w:w="8149" w:type="dxa"/>
        <w:tblInd w:w="392" w:type="dxa"/>
        <w:tblLook w:val="0000" w:firstRow="0" w:lastRow="0" w:firstColumn="0" w:lastColumn="0" w:noHBand="0" w:noVBand="0"/>
      </w:tblPr>
      <w:tblGrid>
        <w:gridCol w:w="6673"/>
        <w:gridCol w:w="1476"/>
      </w:tblGrid>
      <w:tr w:rsidR="007857C3" w:rsidRPr="003C4D2D" w:rsidTr="003C4D2D">
        <w:trPr>
          <w:trHeight w:val="270"/>
        </w:trPr>
        <w:tc>
          <w:tcPr>
            <w:tcW w:w="6673" w:type="dxa"/>
            <w:tcBorders>
              <w:top w:val="single" w:sz="4" w:space="0" w:color="auto"/>
              <w:left w:val="single" w:sz="4" w:space="0" w:color="auto"/>
              <w:bottom w:val="nil"/>
              <w:right w:val="single" w:sz="4" w:space="0" w:color="auto"/>
            </w:tcBorders>
            <w:noWrap/>
            <w:vAlign w:val="center"/>
          </w:tcPr>
          <w:p w:rsidR="007857C3" w:rsidRPr="003C4D2D" w:rsidRDefault="007857C3" w:rsidP="003C4D2D">
            <w:pPr>
              <w:pStyle w:val="afe"/>
              <w:ind w:firstLine="0"/>
              <w:rPr>
                <w:sz w:val="20"/>
                <w:szCs w:val="20"/>
              </w:rPr>
            </w:pPr>
            <w:r w:rsidRPr="003C4D2D">
              <w:rPr>
                <w:sz w:val="20"/>
                <w:szCs w:val="20"/>
              </w:rPr>
              <w:t>Показатель</w:t>
            </w:r>
          </w:p>
        </w:tc>
        <w:tc>
          <w:tcPr>
            <w:tcW w:w="1476" w:type="dxa"/>
            <w:tcBorders>
              <w:top w:val="single" w:sz="4" w:space="0" w:color="auto"/>
              <w:left w:val="single" w:sz="4" w:space="0" w:color="auto"/>
              <w:bottom w:val="single" w:sz="8" w:space="0" w:color="auto"/>
              <w:right w:val="single" w:sz="4" w:space="0" w:color="auto"/>
            </w:tcBorders>
            <w:noWrap/>
            <w:vAlign w:val="center"/>
          </w:tcPr>
          <w:p w:rsidR="007857C3" w:rsidRPr="003C4D2D" w:rsidRDefault="007857C3" w:rsidP="003C4D2D">
            <w:pPr>
              <w:pStyle w:val="afe"/>
              <w:ind w:firstLine="0"/>
              <w:rPr>
                <w:sz w:val="20"/>
                <w:szCs w:val="20"/>
              </w:rPr>
            </w:pPr>
            <w:r w:rsidRPr="003C4D2D">
              <w:rPr>
                <w:sz w:val="20"/>
                <w:szCs w:val="20"/>
              </w:rPr>
              <w:t>Значение</w:t>
            </w:r>
          </w:p>
        </w:tc>
      </w:tr>
      <w:tr w:rsidR="007857C3" w:rsidRPr="003C4D2D" w:rsidTr="003C4D2D">
        <w:trPr>
          <w:trHeight w:val="255"/>
        </w:trPr>
        <w:tc>
          <w:tcPr>
            <w:tcW w:w="6673" w:type="dxa"/>
            <w:tcBorders>
              <w:top w:val="single" w:sz="8" w:space="0" w:color="auto"/>
              <w:left w:val="single" w:sz="4" w:space="0" w:color="auto"/>
              <w:bottom w:val="single" w:sz="4" w:space="0" w:color="auto"/>
              <w:right w:val="single" w:sz="4" w:space="0" w:color="auto"/>
            </w:tcBorders>
            <w:noWrap/>
            <w:vAlign w:val="center"/>
          </w:tcPr>
          <w:p w:rsidR="007857C3" w:rsidRPr="003C4D2D" w:rsidRDefault="007857C3" w:rsidP="003C4D2D">
            <w:pPr>
              <w:pStyle w:val="afe"/>
              <w:ind w:firstLine="0"/>
              <w:rPr>
                <w:sz w:val="20"/>
                <w:szCs w:val="20"/>
              </w:rPr>
            </w:pPr>
            <w:r w:rsidRPr="003C4D2D">
              <w:rPr>
                <w:sz w:val="20"/>
                <w:szCs w:val="20"/>
              </w:rPr>
              <w:t>Чистая текущая стоимость (</w:t>
            </w:r>
            <w:r w:rsidRPr="003C4D2D">
              <w:rPr>
                <w:sz w:val="20"/>
                <w:szCs w:val="20"/>
                <w:lang w:val="en-US"/>
              </w:rPr>
              <w:t>NPV</w:t>
            </w:r>
            <w:r w:rsidRPr="003C4D2D">
              <w:rPr>
                <w:sz w:val="20"/>
                <w:szCs w:val="20"/>
              </w:rPr>
              <w:t>), руб.</w:t>
            </w:r>
          </w:p>
        </w:tc>
        <w:tc>
          <w:tcPr>
            <w:tcW w:w="1476" w:type="dxa"/>
            <w:tcBorders>
              <w:top w:val="nil"/>
              <w:left w:val="nil"/>
              <w:bottom w:val="single" w:sz="4" w:space="0" w:color="auto"/>
              <w:right w:val="single" w:sz="4" w:space="0" w:color="auto"/>
            </w:tcBorders>
            <w:noWrap/>
            <w:vAlign w:val="center"/>
          </w:tcPr>
          <w:p w:rsidR="007857C3" w:rsidRPr="003C4D2D" w:rsidRDefault="007857C3" w:rsidP="003C4D2D">
            <w:pPr>
              <w:pStyle w:val="afe"/>
              <w:ind w:firstLine="0"/>
              <w:rPr>
                <w:sz w:val="20"/>
                <w:szCs w:val="20"/>
              </w:rPr>
            </w:pPr>
            <w:r w:rsidRPr="003C4D2D">
              <w:rPr>
                <w:sz w:val="20"/>
                <w:szCs w:val="20"/>
              </w:rPr>
              <w:t>120184495,3</w:t>
            </w:r>
          </w:p>
        </w:tc>
      </w:tr>
      <w:tr w:rsidR="007857C3" w:rsidRPr="003C4D2D" w:rsidTr="003C4D2D">
        <w:trPr>
          <w:trHeight w:val="255"/>
        </w:trPr>
        <w:tc>
          <w:tcPr>
            <w:tcW w:w="6673" w:type="dxa"/>
            <w:tcBorders>
              <w:top w:val="nil"/>
              <w:left w:val="single" w:sz="4" w:space="0" w:color="auto"/>
              <w:bottom w:val="single" w:sz="4" w:space="0" w:color="auto"/>
              <w:right w:val="single" w:sz="4" w:space="0" w:color="auto"/>
            </w:tcBorders>
            <w:noWrap/>
            <w:vAlign w:val="center"/>
          </w:tcPr>
          <w:p w:rsidR="007857C3" w:rsidRPr="003C4D2D" w:rsidRDefault="007857C3" w:rsidP="003C4D2D">
            <w:pPr>
              <w:pStyle w:val="afe"/>
              <w:ind w:firstLine="0"/>
              <w:rPr>
                <w:sz w:val="20"/>
                <w:szCs w:val="20"/>
              </w:rPr>
            </w:pPr>
            <w:r w:rsidRPr="003C4D2D">
              <w:rPr>
                <w:sz w:val="20"/>
                <w:szCs w:val="20"/>
              </w:rPr>
              <w:t>Индекс доходности, P</w:t>
            </w:r>
            <w:r w:rsidRPr="003C4D2D">
              <w:rPr>
                <w:sz w:val="20"/>
                <w:szCs w:val="20"/>
                <w:lang w:val="en-US"/>
              </w:rPr>
              <w:t>I</w:t>
            </w:r>
          </w:p>
        </w:tc>
        <w:tc>
          <w:tcPr>
            <w:tcW w:w="1476" w:type="dxa"/>
            <w:tcBorders>
              <w:top w:val="nil"/>
              <w:left w:val="nil"/>
              <w:bottom w:val="single" w:sz="4" w:space="0" w:color="auto"/>
              <w:right w:val="single" w:sz="4" w:space="0" w:color="auto"/>
            </w:tcBorders>
            <w:noWrap/>
            <w:vAlign w:val="center"/>
          </w:tcPr>
          <w:p w:rsidR="007857C3" w:rsidRPr="003C4D2D" w:rsidRDefault="007857C3" w:rsidP="003C4D2D">
            <w:pPr>
              <w:pStyle w:val="afe"/>
              <w:ind w:firstLine="0"/>
              <w:rPr>
                <w:sz w:val="20"/>
                <w:szCs w:val="20"/>
              </w:rPr>
            </w:pPr>
            <w:r w:rsidRPr="003C4D2D">
              <w:rPr>
                <w:sz w:val="20"/>
                <w:szCs w:val="20"/>
              </w:rPr>
              <w:t>2,558</w:t>
            </w:r>
          </w:p>
        </w:tc>
      </w:tr>
      <w:tr w:rsidR="007857C3" w:rsidRPr="003C4D2D" w:rsidTr="003C4D2D">
        <w:trPr>
          <w:trHeight w:val="255"/>
        </w:trPr>
        <w:tc>
          <w:tcPr>
            <w:tcW w:w="6673" w:type="dxa"/>
            <w:tcBorders>
              <w:top w:val="nil"/>
              <w:left w:val="single" w:sz="4" w:space="0" w:color="auto"/>
              <w:bottom w:val="single" w:sz="4" w:space="0" w:color="auto"/>
              <w:right w:val="single" w:sz="4" w:space="0" w:color="auto"/>
            </w:tcBorders>
            <w:noWrap/>
            <w:vAlign w:val="center"/>
          </w:tcPr>
          <w:p w:rsidR="007857C3" w:rsidRPr="003C4D2D" w:rsidRDefault="007857C3" w:rsidP="003C4D2D">
            <w:pPr>
              <w:pStyle w:val="afe"/>
              <w:ind w:firstLine="0"/>
              <w:rPr>
                <w:sz w:val="20"/>
                <w:szCs w:val="20"/>
              </w:rPr>
            </w:pPr>
            <w:r w:rsidRPr="003C4D2D">
              <w:rPr>
                <w:sz w:val="20"/>
                <w:szCs w:val="20"/>
              </w:rPr>
              <w:t>Внутренняя норма прибыли, IRR, %</w:t>
            </w:r>
          </w:p>
        </w:tc>
        <w:tc>
          <w:tcPr>
            <w:tcW w:w="1476" w:type="dxa"/>
            <w:tcBorders>
              <w:top w:val="nil"/>
              <w:left w:val="nil"/>
              <w:bottom w:val="nil"/>
              <w:right w:val="single" w:sz="4" w:space="0" w:color="auto"/>
            </w:tcBorders>
            <w:noWrap/>
            <w:vAlign w:val="center"/>
          </w:tcPr>
          <w:p w:rsidR="007857C3" w:rsidRPr="003C4D2D" w:rsidRDefault="007857C3" w:rsidP="003C4D2D">
            <w:pPr>
              <w:pStyle w:val="afe"/>
              <w:ind w:firstLine="0"/>
              <w:rPr>
                <w:sz w:val="20"/>
                <w:szCs w:val="20"/>
              </w:rPr>
            </w:pPr>
            <w:r w:rsidRPr="003C4D2D">
              <w:rPr>
                <w:sz w:val="20"/>
                <w:szCs w:val="20"/>
              </w:rPr>
              <w:t>31,17</w:t>
            </w:r>
          </w:p>
        </w:tc>
      </w:tr>
      <w:tr w:rsidR="007857C3" w:rsidRPr="003C4D2D" w:rsidTr="003C4D2D">
        <w:trPr>
          <w:trHeight w:val="300"/>
        </w:trPr>
        <w:tc>
          <w:tcPr>
            <w:tcW w:w="6673" w:type="dxa"/>
            <w:tcBorders>
              <w:top w:val="nil"/>
              <w:left w:val="single" w:sz="4" w:space="0" w:color="auto"/>
              <w:bottom w:val="single" w:sz="4" w:space="0" w:color="auto"/>
              <w:right w:val="single" w:sz="4" w:space="0" w:color="auto"/>
            </w:tcBorders>
            <w:noWrap/>
            <w:vAlign w:val="center"/>
          </w:tcPr>
          <w:p w:rsidR="007857C3" w:rsidRPr="003C4D2D" w:rsidRDefault="007857C3" w:rsidP="003C4D2D">
            <w:pPr>
              <w:pStyle w:val="afe"/>
              <w:ind w:firstLine="0"/>
              <w:rPr>
                <w:sz w:val="20"/>
                <w:szCs w:val="20"/>
              </w:rPr>
            </w:pPr>
            <w:r w:rsidRPr="003C4D2D">
              <w:rPr>
                <w:sz w:val="20"/>
                <w:szCs w:val="20"/>
              </w:rPr>
              <w:t>Период окупаемости вложенных средств по проекту, PBP</w:t>
            </w:r>
            <w:r w:rsidRPr="003C4D2D">
              <w:rPr>
                <w:sz w:val="20"/>
                <w:szCs w:val="20"/>
                <w:vertAlign w:val="subscript"/>
              </w:rPr>
              <w:t>,</w:t>
            </w:r>
            <w:r w:rsidR="00900547" w:rsidRPr="003C4D2D">
              <w:rPr>
                <w:sz w:val="20"/>
                <w:szCs w:val="20"/>
                <w:vertAlign w:val="subscript"/>
              </w:rPr>
              <w:t xml:space="preserve"> </w:t>
            </w:r>
            <w:r w:rsidRPr="003C4D2D">
              <w:rPr>
                <w:sz w:val="20"/>
                <w:szCs w:val="20"/>
              </w:rPr>
              <w:t>лет</w:t>
            </w:r>
          </w:p>
        </w:tc>
        <w:tc>
          <w:tcPr>
            <w:tcW w:w="1476" w:type="dxa"/>
            <w:tcBorders>
              <w:top w:val="single" w:sz="4" w:space="0" w:color="auto"/>
              <w:left w:val="single" w:sz="4" w:space="0" w:color="auto"/>
              <w:bottom w:val="single" w:sz="4" w:space="0" w:color="auto"/>
              <w:right w:val="single" w:sz="4" w:space="0" w:color="auto"/>
            </w:tcBorders>
            <w:noWrap/>
            <w:vAlign w:val="center"/>
          </w:tcPr>
          <w:p w:rsidR="007857C3" w:rsidRPr="003C4D2D" w:rsidRDefault="007857C3" w:rsidP="003C4D2D">
            <w:pPr>
              <w:pStyle w:val="afe"/>
              <w:ind w:firstLine="0"/>
              <w:rPr>
                <w:sz w:val="20"/>
                <w:szCs w:val="20"/>
              </w:rPr>
            </w:pPr>
            <w:r w:rsidRPr="003C4D2D">
              <w:rPr>
                <w:sz w:val="20"/>
                <w:szCs w:val="20"/>
              </w:rPr>
              <w:t>1,95</w:t>
            </w:r>
          </w:p>
        </w:tc>
      </w:tr>
    </w:tbl>
    <w:p w:rsidR="003C4D2D" w:rsidRDefault="003C4D2D" w:rsidP="00900547">
      <w:pPr>
        <w:pStyle w:val="afe"/>
      </w:pPr>
    </w:p>
    <w:p w:rsidR="004A5833" w:rsidRPr="00900547" w:rsidRDefault="00DA38C5" w:rsidP="00900547">
      <w:pPr>
        <w:pStyle w:val="afe"/>
      </w:pPr>
      <w:r w:rsidRPr="00900547">
        <w:t>Учитывая инвестиционную стратегию предприятия, рассчитанную на расширение деятельности и вертикальную диверсификацию (в перспективе), реализация данного инвестиционного проекта позволит улучшить основные показатели финансово-хозяйственной деятельности и оптимизировать на данном этапе процесс доставки сырья и материалов на предприятие и готовой продукции потребителям. После успешного внедрения данного проекта планируется диверсификация «вниз», в область добычи минерального сырья. Учитывая налаженность транспортного механизма, высокие показатели эффективности деятельности предприятия, ООО «Коралайна Инжиниринг» будет обладать достаточными ресурсами для входа на новый рынок и достижение минимально</w:t>
      </w:r>
      <w:r w:rsidR="003C4D2D">
        <w:t xml:space="preserve"> необходимого эффекта масштаба.</w:t>
      </w:r>
    </w:p>
    <w:p w:rsidR="003C4D2D" w:rsidRDefault="003C4D2D" w:rsidP="00900547">
      <w:pPr>
        <w:pStyle w:val="110"/>
        <w:ind w:firstLine="709"/>
        <w:jc w:val="both"/>
        <w:outlineLvl w:val="9"/>
        <w:rPr>
          <w:b w:val="0"/>
        </w:rPr>
      </w:pPr>
      <w:bookmarkStart w:id="35" w:name="_Toc260740192"/>
      <w:bookmarkStart w:id="36" w:name="_Toc260740234"/>
    </w:p>
    <w:p w:rsidR="00E744A1" w:rsidRPr="00900547" w:rsidRDefault="003C4D2D" w:rsidP="00900547">
      <w:pPr>
        <w:pStyle w:val="110"/>
        <w:ind w:firstLine="709"/>
        <w:jc w:val="both"/>
        <w:outlineLvl w:val="9"/>
        <w:rPr>
          <w:b w:val="0"/>
        </w:rPr>
      </w:pPr>
      <w:r>
        <w:rPr>
          <w:b w:val="0"/>
        </w:rPr>
        <w:br w:type="page"/>
      </w:r>
      <w:r w:rsidR="00AF3FE3" w:rsidRPr="00900547">
        <w:rPr>
          <w:b w:val="0"/>
        </w:rPr>
        <w:t>Заключение</w:t>
      </w:r>
      <w:bookmarkEnd w:id="35"/>
      <w:bookmarkEnd w:id="36"/>
    </w:p>
    <w:p w:rsidR="00E744A1" w:rsidRPr="00900547" w:rsidRDefault="00E744A1" w:rsidP="00900547">
      <w:pPr>
        <w:pStyle w:val="afe"/>
      </w:pPr>
    </w:p>
    <w:p w:rsidR="000F1EDB" w:rsidRPr="00900547" w:rsidRDefault="000F1EDB" w:rsidP="00900547">
      <w:pPr>
        <w:pStyle w:val="afe"/>
      </w:pPr>
      <w:r w:rsidRPr="00900547">
        <w:t xml:space="preserve">Несмотря на достаточную объективность, отсутствие зависимости от абсолютных размеров инвестиций и богатый интерпретационный смысл, критерий внутренней нормы доходности имеет ряд недостатков: </w:t>
      </w:r>
    </w:p>
    <w:p w:rsidR="000F1EDB" w:rsidRPr="00900547" w:rsidRDefault="000F1EDB" w:rsidP="00900547">
      <w:pPr>
        <w:pStyle w:val="afe"/>
        <w:numPr>
          <w:ilvl w:val="0"/>
          <w:numId w:val="43"/>
        </w:numPr>
        <w:ind w:left="0" w:firstLine="709"/>
      </w:pPr>
      <w:r w:rsidRPr="00900547">
        <w:t xml:space="preserve">для проектов, не стандартных по структуре денежных потоков и распределению их во времени, может наблюдаться как множественность, так и отсутствие значения показателя IRR; </w:t>
      </w:r>
    </w:p>
    <w:p w:rsidR="000F1EDB" w:rsidRPr="00900547" w:rsidRDefault="000F1EDB" w:rsidP="00900547">
      <w:pPr>
        <w:pStyle w:val="afe"/>
        <w:numPr>
          <w:ilvl w:val="0"/>
          <w:numId w:val="43"/>
        </w:numPr>
        <w:ind w:left="0" w:firstLine="709"/>
      </w:pPr>
      <w:r w:rsidRPr="00900547">
        <w:t xml:space="preserve">очень трудно отдать предпочтение какому-либо из альтернативных проектов, различающихся между собой размером капитальных вложений и имеющих внутренние нормы доходности, обратно пропорциональные размеру инвестиций; </w:t>
      </w:r>
    </w:p>
    <w:p w:rsidR="000F1EDB" w:rsidRPr="00900547" w:rsidRDefault="000F1EDB" w:rsidP="00900547">
      <w:pPr>
        <w:pStyle w:val="afe"/>
        <w:numPr>
          <w:ilvl w:val="0"/>
          <w:numId w:val="43"/>
        </w:numPr>
        <w:ind w:left="0" w:firstLine="709"/>
      </w:pPr>
      <w:r w:rsidRPr="00900547">
        <w:t>на основе IRR невозможно установить срок окупаемости капитальных вложений.</w:t>
      </w:r>
    </w:p>
    <w:p w:rsidR="000F1EDB" w:rsidRPr="00900547" w:rsidRDefault="000F1EDB" w:rsidP="00900547">
      <w:pPr>
        <w:pStyle w:val="afe"/>
      </w:pPr>
      <w:r w:rsidRPr="00900547">
        <w:t>Очевидно, что при оценке инвестиций необходимо использовать IRR, но только в совокупности с другими критериями.</w:t>
      </w:r>
    </w:p>
    <w:p w:rsidR="000F1EDB" w:rsidRPr="00900547" w:rsidRDefault="000F1EDB" w:rsidP="00900547">
      <w:pPr>
        <w:pStyle w:val="afe"/>
      </w:pPr>
      <w:r w:rsidRPr="00900547">
        <w:t xml:space="preserve">Использование метода управления инвестиционными проектами обеспечит предприятию возможность иметь информацию о ключевых индикаторах (операционный рычаг, порог рентабельности и запас финансовой прочности), которые могут быть использованы как в целях оценки результатов деятельности, так и в планировании, принятии различных управленческих решений. </w:t>
      </w:r>
    </w:p>
    <w:p w:rsidR="000F1EDB" w:rsidRPr="00900547" w:rsidRDefault="000F1EDB" w:rsidP="00900547">
      <w:pPr>
        <w:pStyle w:val="afe"/>
      </w:pPr>
      <w:r w:rsidRPr="00900547">
        <w:t>Для того, чтобы внедрение инвестиционного проекта принесло предприятию положительный результат необходимо:</w:t>
      </w:r>
    </w:p>
    <w:p w:rsidR="000F1EDB" w:rsidRPr="00900547" w:rsidRDefault="000F1EDB" w:rsidP="00900547">
      <w:pPr>
        <w:pStyle w:val="afe"/>
        <w:numPr>
          <w:ilvl w:val="0"/>
          <w:numId w:val="44"/>
        </w:numPr>
        <w:ind w:left="0" w:firstLine="709"/>
      </w:pPr>
      <w:r w:rsidRPr="00900547">
        <w:t>Увязывать текущие и перспективные планы;</w:t>
      </w:r>
    </w:p>
    <w:p w:rsidR="000F1EDB" w:rsidRPr="00900547" w:rsidRDefault="000F1EDB" w:rsidP="00900547">
      <w:pPr>
        <w:pStyle w:val="afe"/>
        <w:numPr>
          <w:ilvl w:val="0"/>
          <w:numId w:val="44"/>
        </w:numPr>
        <w:ind w:left="0" w:firstLine="709"/>
      </w:pPr>
      <w:r w:rsidRPr="00900547">
        <w:t>Координировать действия различных подразделений предприятия;</w:t>
      </w:r>
    </w:p>
    <w:p w:rsidR="000F1EDB" w:rsidRPr="00900547" w:rsidRDefault="000F1EDB" w:rsidP="00900547">
      <w:pPr>
        <w:pStyle w:val="afe"/>
        <w:numPr>
          <w:ilvl w:val="0"/>
          <w:numId w:val="44"/>
        </w:numPr>
        <w:ind w:left="0" w:firstLine="709"/>
      </w:pPr>
      <w:r w:rsidRPr="00900547">
        <w:t>Детализировать общие цели производства и доводить их до руководителей различных центров ответственности;</w:t>
      </w:r>
    </w:p>
    <w:p w:rsidR="000F1EDB" w:rsidRPr="00900547" w:rsidRDefault="000F1EDB" w:rsidP="00900547">
      <w:pPr>
        <w:pStyle w:val="afe"/>
        <w:numPr>
          <w:ilvl w:val="0"/>
          <w:numId w:val="44"/>
        </w:numPr>
        <w:ind w:left="0" w:firstLine="709"/>
      </w:pPr>
      <w:r w:rsidRPr="00900547">
        <w:t>Осуществлять управление и контроль за производством;</w:t>
      </w:r>
    </w:p>
    <w:p w:rsidR="000F1EDB" w:rsidRPr="00900547" w:rsidRDefault="000F1EDB" w:rsidP="00900547">
      <w:pPr>
        <w:pStyle w:val="afe"/>
        <w:numPr>
          <w:ilvl w:val="0"/>
          <w:numId w:val="44"/>
        </w:numPr>
        <w:ind w:left="0" w:firstLine="709"/>
      </w:pPr>
      <w:r w:rsidRPr="00900547">
        <w:t>Стимулировать эффективность работы руководителей и персонала предприятия;</w:t>
      </w:r>
    </w:p>
    <w:p w:rsidR="000F1EDB" w:rsidRPr="00900547" w:rsidRDefault="000F1EDB" w:rsidP="00900547">
      <w:pPr>
        <w:pStyle w:val="afe"/>
        <w:numPr>
          <w:ilvl w:val="0"/>
          <w:numId w:val="44"/>
        </w:numPr>
        <w:ind w:left="0" w:firstLine="709"/>
      </w:pPr>
      <w:r w:rsidRPr="00900547">
        <w:t>Определять будущие параметры хозяйственной деятельности;</w:t>
      </w:r>
    </w:p>
    <w:p w:rsidR="000F1EDB" w:rsidRPr="00900547" w:rsidRDefault="000F1EDB" w:rsidP="00900547">
      <w:pPr>
        <w:pStyle w:val="afe"/>
        <w:numPr>
          <w:ilvl w:val="0"/>
          <w:numId w:val="44"/>
        </w:numPr>
        <w:ind w:left="0" w:firstLine="709"/>
      </w:pPr>
      <w:r w:rsidRPr="00900547">
        <w:t>Осуществлять периодическое сравнение текущих результатов деятельности с планом, выявлять отклонения и причины неудовлетворительной работы.</w:t>
      </w:r>
    </w:p>
    <w:p w:rsidR="005A14B7" w:rsidRPr="00900547" w:rsidRDefault="005A14B7" w:rsidP="00900547">
      <w:pPr>
        <w:pStyle w:val="afe"/>
      </w:pPr>
      <w:r w:rsidRPr="00900547">
        <w:t xml:space="preserve">Учитывая специфику деятельности предприятия особо важное значение для него имеет работоспособность основных средств, в частности, грузового автотранспорта, который осуществляет доставку минерального сырья на обогатительный комбинат и переработанных продуктов конечным потребителям. В то же время износ большей части грузового автотранспорта предприятия превышает допустимые значения. </w:t>
      </w:r>
    </w:p>
    <w:p w:rsidR="005A14B7" w:rsidRPr="00900547" w:rsidRDefault="005A14B7" w:rsidP="00900547">
      <w:pPr>
        <w:widowControl w:val="0"/>
        <w:ind w:firstLine="709"/>
        <w:jc w:val="both"/>
        <w:rPr>
          <w:szCs w:val="28"/>
          <w:lang w:eastAsia="ru-RU"/>
        </w:rPr>
      </w:pPr>
      <w:r w:rsidRPr="00900547">
        <w:rPr>
          <w:szCs w:val="28"/>
          <w:lang w:eastAsia="ru-RU"/>
        </w:rPr>
        <w:t xml:space="preserve">На балансе компании числятся 150 автомобилей различной грузоподъемности, большую часть которых составляют автомобили «Камаз 65111». Обновление парка автобусов происходит нечасто, поскольку срок службы автотранспортных средств достаточно высок, к тому же своевременный ремонт способен продлить срок службы транспортного средства гораздо дольше его срока службы по техдокументам. </w:t>
      </w:r>
    </w:p>
    <w:p w:rsidR="005A14B7" w:rsidRPr="00900547" w:rsidRDefault="005A14B7" w:rsidP="00900547">
      <w:pPr>
        <w:pStyle w:val="afe"/>
      </w:pPr>
      <w:r w:rsidRPr="00900547">
        <w:t>Все показатели коммерческой эффективности указывают на то, что проект 2 является приоритетным. Анализ чувствительности</w:t>
      </w:r>
      <w:r w:rsidR="00900547">
        <w:t xml:space="preserve"> </w:t>
      </w:r>
      <w:r w:rsidRPr="00900547">
        <w:t>был проведен именно по второму проекту.</w:t>
      </w:r>
    </w:p>
    <w:p w:rsidR="005A14B7" w:rsidRPr="00900547" w:rsidRDefault="005A14B7" w:rsidP="00900547">
      <w:pPr>
        <w:pStyle w:val="afe"/>
      </w:pPr>
      <w:r w:rsidRPr="00900547">
        <w:t xml:space="preserve">В результате проведенного анализа выявлено, что проект номер два является нечувствительным к изменению основных факторов риска, при всех прогнозируемых изменениях положительное значение </w:t>
      </w:r>
      <w:r w:rsidRPr="00900547">
        <w:rPr>
          <w:lang w:val="en-US"/>
        </w:rPr>
        <w:t>NPV</w:t>
      </w:r>
      <w:r w:rsidRPr="00900547">
        <w:t xml:space="preserve"> в течение прогнозного пятилетнего периода является установленным. Таким образом, второй проект является экономически целесообразным и финансово реализуемым.</w:t>
      </w:r>
    </w:p>
    <w:p w:rsidR="005A14B7" w:rsidRPr="00900547" w:rsidRDefault="005A14B7" w:rsidP="00900547">
      <w:pPr>
        <w:pStyle w:val="afe"/>
      </w:pPr>
      <w:r w:rsidRPr="00900547">
        <w:t xml:space="preserve">Таким образом, проект номер два является нечувствительным к изменению основных факторов риска, при всех прогнозируемых изменениях положительное значение </w:t>
      </w:r>
      <w:r w:rsidRPr="00900547">
        <w:rPr>
          <w:lang w:val="en-US"/>
        </w:rPr>
        <w:t>NPV</w:t>
      </w:r>
      <w:r w:rsidRPr="00900547">
        <w:t xml:space="preserve"> в течение прогнозного пятилетнего периода является установленным. Таким образом, второй проект является экономически целесообразным и финансово реализуемым.</w:t>
      </w:r>
    </w:p>
    <w:p w:rsidR="00DA38C5" w:rsidRPr="00900547" w:rsidRDefault="00DA38C5" w:rsidP="00900547">
      <w:pPr>
        <w:pStyle w:val="afe"/>
      </w:pPr>
      <w:r w:rsidRPr="00900547">
        <w:t>Инвестиционная стратегия предприятия заключается в последовательной реализации следующих этапов:</w:t>
      </w:r>
    </w:p>
    <w:p w:rsidR="00DA38C5" w:rsidRPr="00900547" w:rsidRDefault="00DA38C5" w:rsidP="00900547">
      <w:pPr>
        <w:pStyle w:val="afe"/>
        <w:numPr>
          <w:ilvl w:val="0"/>
          <w:numId w:val="50"/>
        </w:numPr>
        <w:ind w:left="0" w:firstLine="709"/>
      </w:pPr>
      <w:r w:rsidRPr="00900547">
        <w:t>Оптимизация существующей деятельности за счет обновления оборудования и достижения максимальной отдачи основных средств в результате использования передовых моделей оборудования и современных технологий</w:t>
      </w:r>
    </w:p>
    <w:p w:rsidR="00DA38C5" w:rsidRPr="00900547" w:rsidRDefault="00DA38C5" w:rsidP="00900547">
      <w:pPr>
        <w:pStyle w:val="afe"/>
        <w:numPr>
          <w:ilvl w:val="0"/>
          <w:numId w:val="50"/>
        </w:numPr>
        <w:ind w:left="0" w:firstLine="709"/>
      </w:pPr>
      <w:r w:rsidRPr="00900547">
        <w:t>Диверсификация «вниз» на основе интеграции в смежные отрасли добычи минерального сырья</w:t>
      </w:r>
    </w:p>
    <w:p w:rsidR="00DA38C5" w:rsidRDefault="00DA38C5" w:rsidP="00900547">
      <w:pPr>
        <w:pStyle w:val="afe"/>
        <w:numPr>
          <w:ilvl w:val="0"/>
          <w:numId w:val="50"/>
        </w:numPr>
        <w:ind w:left="0" w:firstLine="709"/>
      </w:pPr>
      <w:r w:rsidRPr="00900547">
        <w:t>Диверсификация «вверх» на рынки оптовой и розничной реализации готовой продукции.</w:t>
      </w:r>
    </w:p>
    <w:p w:rsidR="003C4D2D" w:rsidRPr="00900547" w:rsidRDefault="003C4D2D" w:rsidP="003C4D2D">
      <w:pPr>
        <w:pStyle w:val="afe"/>
        <w:ind w:left="709" w:firstLine="0"/>
      </w:pPr>
    </w:p>
    <w:p w:rsidR="003B6969" w:rsidRPr="00900547" w:rsidRDefault="00DA38C5" w:rsidP="00900547">
      <w:pPr>
        <w:pStyle w:val="110"/>
        <w:ind w:firstLine="709"/>
        <w:jc w:val="both"/>
        <w:outlineLvl w:val="9"/>
        <w:rPr>
          <w:b w:val="0"/>
        </w:rPr>
      </w:pPr>
      <w:bookmarkStart w:id="37" w:name="_Toc260740193"/>
      <w:bookmarkStart w:id="38" w:name="_Toc260740235"/>
      <w:r w:rsidRPr="00900547">
        <w:rPr>
          <w:b w:val="0"/>
        </w:rPr>
        <w:br w:type="page"/>
      </w:r>
      <w:r w:rsidR="003B6969" w:rsidRPr="00900547">
        <w:rPr>
          <w:b w:val="0"/>
        </w:rPr>
        <w:t xml:space="preserve">Список </w:t>
      </w:r>
      <w:r w:rsidR="00A31315" w:rsidRPr="00900547">
        <w:rPr>
          <w:b w:val="0"/>
        </w:rPr>
        <w:t xml:space="preserve">использованной </w:t>
      </w:r>
      <w:r w:rsidR="003B6969" w:rsidRPr="00900547">
        <w:rPr>
          <w:b w:val="0"/>
        </w:rPr>
        <w:t>литературы</w:t>
      </w:r>
      <w:bookmarkEnd w:id="37"/>
      <w:bookmarkEnd w:id="38"/>
    </w:p>
    <w:p w:rsidR="003B6969" w:rsidRPr="00900547" w:rsidRDefault="003B6969" w:rsidP="00900547">
      <w:pPr>
        <w:pStyle w:val="afe"/>
      </w:pPr>
    </w:p>
    <w:p w:rsidR="00477A07" w:rsidRPr="00900547" w:rsidRDefault="00477A07" w:rsidP="003C4D2D">
      <w:pPr>
        <w:pStyle w:val="afe"/>
        <w:numPr>
          <w:ilvl w:val="0"/>
          <w:numId w:val="37"/>
        </w:numPr>
        <w:tabs>
          <w:tab w:val="left" w:pos="426"/>
        </w:tabs>
        <w:ind w:left="0" w:firstLine="0"/>
      </w:pPr>
      <w:r w:rsidRPr="00900547">
        <w:t>Конституция Российской Федерации от 12 декабря 1993 года</w:t>
      </w:r>
    </w:p>
    <w:p w:rsidR="00477A07" w:rsidRPr="00900547" w:rsidRDefault="00477A07" w:rsidP="003C4D2D">
      <w:pPr>
        <w:pStyle w:val="afe"/>
        <w:numPr>
          <w:ilvl w:val="0"/>
          <w:numId w:val="37"/>
        </w:numPr>
        <w:tabs>
          <w:tab w:val="left" w:pos="426"/>
        </w:tabs>
        <w:ind w:left="0" w:firstLine="0"/>
      </w:pPr>
      <w:r w:rsidRPr="00900547">
        <w:t>Гражданский Кодекс Российской Федерации (часть 1). ФЗ № 51 от 30.11.1994г. // Собрание законодательства РФ. 05.12.1994. № 32.</w:t>
      </w:r>
    </w:p>
    <w:p w:rsidR="00477A07" w:rsidRPr="00900547" w:rsidRDefault="00477A07" w:rsidP="003C4D2D">
      <w:pPr>
        <w:pStyle w:val="afe"/>
        <w:numPr>
          <w:ilvl w:val="0"/>
          <w:numId w:val="37"/>
        </w:numPr>
        <w:tabs>
          <w:tab w:val="left" w:pos="426"/>
        </w:tabs>
        <w:ind w:left="0" w:firstLine="0"/>
      </w:pPr>
      <w:r w:rsidRPr="00900547">
        <w:t>Гражданский Кодекс Российской Федерации (Часть 2). ФЗ № 14 от 26.01.1996г. // Собрание законодательства РФ.29.01.1996г.№ 5</w:t>
      </w:r>
    </w:p>
    <w:p w:rsidR="00477A07" w:rsidRPr="00900547" w:rsidRDefault="00477A07" w:rsidP="003C4D2D">
      <w:pPr>
        <w:pStyle w:val="afe"/>
        <w:numPr>
          <w:ilvl w:val="0"/>
          <w:numId w:val="37"/>
        </w:numPr>
        <w:tabs>
          <w:tab w:val="left" w:pos="426"/>
        </w:tabs>
        <w:ind w:left="0" w:firstLine="0"/>
      </w:pPr>
      <w:r w:rsidRPr="00900547">
        <w:t>Федеральный закон Российской Федерации «Об инвестиционной деятельности в Российской Федерации, осуществляемой в форме капитальных вложений», от 25 февраля 1999 г. N 39-ФЗ</w:t>
      </w:r>
    </w:p>
    <w:p w:rsidR="003C0A5D" w:rsidRPr="00900547" w:rsidRDefault="003C0A5D" w:rsidP="003C4D2D">
      <w:pPr>
        <w:pStyle w:val="afe"/>
        <w:numPr>
          <w:ilvl w:val="0"/>
          <w:numId w:val="37"/>
        </w:numPr>
        <w:tabs>
          <w:tab w:val="left" w:pos="426"/>
        </w:tabs>
        <w:ind w:left="0" w:firstLine="0"/>
      </w:pPr>
      <w:r w:rsidRPr="00900547">
        <w:t>Баканов М.И., Шеремет А.Д. Теория анализа хозяйственной деятельности: Учебник. - М.: Финансы и статистика, 2008</w:t>
      </w:r>
    </w:p>
    <w:p w:rsidR="006054FC" w:rsidRPr="00900547" w:rsidRDefault="006054FC" w:rsidP="003C4D2D">
      <w:pPr>
        <w:pStyle w:val="afe"/>
        <w:numPr>
          <w:ilvl w:val="0"/>
          <w:numId w:val="37"/>
        </w:numPr>
        <w:tabs>
          <w:tab w:val="left" w:pos="426"/>
        </w:tabs>
        <w:ind w:left="0" w:firstLine="0"/>
      </w:pPr>
      <w:r w:rsidRPr="00900547">
        <w:t>Балабанов И.Т. Основы финансового менеджмента. Как управлять капиталом? - М.: Финансы и Статистика, 2007. – 436 с.</w:t>
      </w:r>
    </w:p>
    <w:p w:rsidR="003C0A5D" w:rsidRPr="00900547" w:rsidRDefault="003C0A5D" w:rsidP="003C4D2D">
      <w:pPr>
        <w:pStyle w:val="afe"/>
        <w:numPr>
          <w:ilvl w:val="0"/>
          <w:numId w:val="37"/>
        </w:numPr>
        <w:tabs>
          <w:tab w:val="left" w:pos="426"/>
        </w:tabs>
        <w:ind w:left="0" w:firstLine="0"/>
      </w:pPr>
      <w:r w:rsidRPr="00900547">
        <w:t>Блейк Р., Моутон Дж. Научные методы управления. – М.: ЮНИТИ, 2006</w:t>
      </w:r>
    </w:p>
    <w:p w:rsidR="003C0A5D" w:rsidRPr="00900547" w:rsidRDefault="003C0A5D" w:rsidP="003C4D2D">
      <w:pPr>
        <w:pStyle w:val="afe"/>
        <w:numPr>
          <w:ilvl w:val="0"/>
          <w:numId w:val="37"/>
        </w:numPr>
        <w:tabs>
          <w:tab w:val="left" w:pos="426"/>
        </w:tabs>
        <w:ind w:left="0" w:firstLine="0"/>
      </w:pPr>
      <w:r w:rsidRPr="00900547">
        <w:t>Бородкин К.В., Преображенский Б.Г. Анализ инструментария финансовой диагностики // Финансы. – 2008. - №3</w:t>
      </w:r>
    </w:p>
    <w:p w:rsidR="003C0A5D" w:rsidRPr="00900547" w:rsidRDefault="003C0A5D" w:rsidP="003C4D2D">
      <w:pPr>
        <w:pStyle w:val="afe"/>
        <w:numPr>
          <w:ilvl w:val="0"/>
          <w:numId w:val="37"/>
        </w:numPr>
        <w:tabs>
          <w:tab w:val="left" w:pos="426"/>
        </w:tabs>
        <w:ind w:left="0" w:firstLine="0"/>
      </w:pPr>
      <w:r w:rsidRPr="00900547">
        <w:t xml:space="preserve">Булатов А. Капиталообразование в России </w:t>
      </w:r>
      <w:r w:rsidR="003C4D2D">
        <w:t xml:space="preserve">// Вопросы экономики. - 2009. </w:t>
      </w:r>
      <w:r w:rsidRPr="00900547">
        <w:t>№3.</w:t>
      </w:r>
    </w:p>
    <w:p w:rsidR="00213E5E" w:rsidRPr="00900547" w:rsidRDefault="00213E5E" w:rsidP="003C4D2D">
      <w:pPr>
        <w:pStyle w:val="afe"/>
        <w:numPr>
          <w:ilvl w:val="0"/>
          <w:numId w:val="37"/>
        </w:numPr>
        <w:tabs>
          <w:tab w:val="left" w:pos="426"/>
        </w:tabs>
        <w:ind w:left="0" w:firstLine="0"/>
      </w:pPr>
      <w:r w:rsidRPr="00900547">
        <w:t>Быкова Е.В. Регулирование массы и динамики прибыли. // Финансы. 2009. № 4</w:t>
      </w:r>
    </w:p>
    <w:p w:rsidR="003C0A5D" w:rsidRPr="00900547" w:rsidRDefault="003C0A5D" w:rsidP="003C4D2D">
      <w:pPr>
        <w:pStyle w:val="afe"/>
        <w:numPr>
          <w:ilvl w:val="0"/>
          <w:numId w:val="37"/>
        </w:numPr>
        <w:tabs>
          <w:tab w:val="left" w:pos="426"/>
        </w:tabs>
        <w:ind w:left="0" w:firstLine="0"/>
      </w:pPr>
      <w:r w:rsidRPr="00900547">
        <w:t>Быкова Е.В. Регулирование массы и динамики прибыли. // Финансы. 200</w:t>
      </w:r>
      <w:r w:rsidR="00213E5E" w:rsidRPr="00900547">
        <w:t>9</w:t>
      </w:r>
      <w:r w:rsidRPr="00900547">
        <w:t>. № 4</w:t>
      </w:r>
    </w:p>
    <w:p w:rsidR="003C0A5D" w:rsidRPr="00900547" w:rsidRDefault="003C0A5D" w:rsidP="003C4D2D">
      <w:pPr>
        <w:pStyle w:val="afe"/>
        <w:numPr>
          <w:ilvl w:val="0"/>
          <w:numId w:val="37"/>
        </w:numPr>
        <w:tabs>
          <w:tab w:val="left" w:pos="426"/>
        </w:tabs>
        <w:ind w:left="0" w:firstLine="0"/>
      </w:pPr>
      <w:r w:rsidRPr="00900547">
        <w:t>Валдайцев С.В. Оценка бизнеса и инновации. - М.: Информационно-издательский дом «Филинъ», 2008</w:t>
      </w:r>
    </w:p>
    <w:p w:rsidR="006054FC" w:rsidRPr="00900547" w:rsidRDefault="006054FC" w:rsidP="003C4D2D">
      <w:pPr>
        <w:pStyle w:val="afe"/>
        <w:numPr>
          <w:ilvl w:val="0"/>
          <w:numId w:val="37"/>
        </w:numPr>
        <w:tabs>
          <w:tab w:val="left" w:pos="426"/>
        </w:tabs>
        <w:ind w:left="0" w:firstLine="0"/>
      </w:pPr>
      <w:r w:rsidRPr="00900547">
        <w:t>Веремеенко С. Игудин Р. Инвестиц</w:t>
      </w:r>
      <w:r w:rsidR="003C4D2D">
        <w:t xml:space="preserve">ионный проект глазами банкира </w:t>
      </w:r>
      <w:r w:rsidRPr="00900547">
        <w:t>Банковское дело Москве – 2009 - №7</w:t>
      </w:r>
    </w:p>
    <w:p w:rsidR="003C0A5D" w:rsidRPr="00900547" w:rsidRDefault="003C0A5D" w:rsidP="003C4D2D">
      <w:pPr>
        <w:pStyle w:val="afe"/>
        <w:numPr>
          <w:ilvl w:val="0"/>
          <w:numId w:val="37"/>
        </w:numPr>
        <w:tabs>
          <w:tab w:val="left" w:pos="426"/>
        </w:tabs>
        <w:ind w:left="0" w:firstLine="0"/>
      </w:pPr>
      <w:r w:rsidRPr="00900547">
        <w:t>Виссема X. Менеджмент в подразделениях фирмы (предпринимательство и координация в децентрализированных компаниях): Пер. с англ. - М.: ИНФРА-М, 2008</w:t>
      </w:r>
    </w:p>
    <w:p w:rsidR="00213E5E" w:rsidRPr="00900547" w:rsidRDefault="00213E5E" w:rsidP="003C4D2D">
      <w:pPr>
        <w:pStyle w:val="afe"/>
        <w:numPr>
          <w:ilvl w:val="0"/>
          <w:numId w:val="37"/>
        </w:numPr>
        <w:tabs>
          <w:tab w:val="left" w:pos="426"/>
        </w:tabs>
        <w:ind w:left="0" w:firstLine="0"/>
      </w:pPr>
      <w:r w:rsidRPr="00900547">
        <w:t>Выходцев Р.Л. Анализ эффективности управления финансами. – Новосибирск: СО РАН, 2009</w:t>
      </w:r>
    </w:p>
    <w:p w:rsidR="006054FC" w:rsidRPr="00900547" w:rsidRDefault="006054FC" w:rsidP="003C4D2D">
      <w:pPr>
        <w:pStyle w:val="afe"/>
        <w:numPr>
          <w:ilvl w:val="0"/>
          <w:numId w:val="37"/>
        </w:numPr>
        <w:tabs>
          <w:tab w:val="left" w:pos="426"/>
        </w:tabs>
        <w:ind w:left="0" w:firstLine="0"/>
      </w:pPr>
      <w:r w:rsidRPr="00900547">
        <w:t>Грибовский С.В., Соколов Б.В. Задача наилучшего и наиболее эффективного использования объектов недви</w:t>
      </w:r>
      <w:r w:rsidR="003C4D2D">
        <w:t xml:space="preserve">жимости при массовой оценке. </w:t>
      </w:r>
      <w:r w:rsidRPr="00900547">
        <w:t>Вопросы оценки - 2008.-№ 1</w:t>
      </w:r>
    </w:p>
    <w:p w:rsidR="006054FC" w:rsidRPr="00900547" w:rsidRDefault="006054FC" w:rsidP="003C4D2D">
      <w:pPr>
        <w:pStyle w:val="afe"/>
        <w:numPr>
          <w:ilvl w:val="0"/>
          <w:numId w:val="37"/>
        </w:numPr>
        <w:tabs>
          <w:tab w:val="left" w:pos="426"/>
        </w:tabs>
        <w:ind w:left="0" w:firstLine="0"/>
      </w:pPr>
      <w:r w:rsidRPr="00900547">
        <w:t xml:space="preserve">Гусева К. Н. Долгосрочное кредитование как метод интеграции банковского и промышленного капиталов // Деньги и кредит. – 2006 – №7 </w:t>
      </w:r>
    </w:p>
    <w:p w:rsidR="00213E5E" w:rsidRPr="00900547" w:rsidRDefault="00213E5E" w:rsidP="003C4D2D">
      <w:pPr>
        <w:pStyle w:val="afe"/>
        <w:numPr>
          <w:ilvl w:val="0"/>
          <w:numId w:val="37"/>
        </w:numPr>
        <w:tabs>
          <w:tab w:val="left" w:pos="426"/>
        </w:tabs>
        <w:ind w:left="0" w:firstLine="0"/>
      </w:pPr>
      <w:r w:rsidRPr="00900547">
        <w:t>Дегтярев М.Н. Выбор схемы финансирования капитальных вложений: лизинг или кредит // Материалы конференции «Роль аналитика в управлении компанией». - М.: Альт-Инвест, 2008</w:t>
      </w:r>
    </w:p>
    <w:p w:rsidR="003C0A5D" w:rsidRPr="00900547" w:rsidRDefault="003C0A5D" w:rsidP="003C4D2D">
      <w:pPr>
        <w:pStyle w:val="afe"/>
        <w:numPr>
          <w:ilvl w:val="0"/>
          <w:numId w:val="37"/>
        </w:numPr>
        <w:tabs>
          <w:tab w:val="left" w:pos="426"/>
        </w:tabs>
        <w:ind w:left="0" w:firstLine="0"/>
      </w:pPr>
      <w:r w:rsidRPr="00900547">
        <w:t>Демшин В.В. Практические аспекты расчета ставки дисконта (метод кумулятивного построения) в процессе оценки бизнеса. // Вопросы оценки - 2009.-№ 2</w:t>
      </w:r>
    </w:p>
    <w:p w:rsidR="003C0A5D" w:rsidRPr="00900547" w:rsidRDefault="003C0A5D" w:rsidP="003C4D2D">
      <w:pPr>
        <w:pStyle w:val="afe"/>
        <w:numPr>
          <w:ilvl w:val="0"/>
          <w:numId w:val="37"/>
        </w:numPr>
        <w:tabs>
          <w:tab w:val="left" w:pos="426"/>
        </w:tabs>
        <w:ind w:left="0" w:firstLine="0"/>
      </w:pPr>
      <w:r w:rsidRPr="00900547">
        <w:t>Долонин П.А. Эффективность управления. Проблемы оценки // Проблемы теории и практики управления. – 2010. - №3</w:t>
      </w:r>
    </w:p>
    <w:p w:rsidR="003C0A5D" w:rsidRPr="00900547" w:rsidRDefault="003C0A5D" w:rsidP="003C4D2D">
      <w:pPr>
        <w:pStyle w:val="afe"/>
        <w:numPr>
          <w:ilvl w:val="0"/>
          <w:numId w:val="37"/>
        </w:numPr>
        <w:tabs>
          <w:tab w:val="left" w:pos="426"/>
        </w:tabs>
        <w:ind w:left="0" w:firstLine="0"/>
      </w:pPr>
      <w:r w:rsidRPr="00900547">
        <w:t>Ендовицкий Д.А. Комплексный анализ и контроль инвестиционной деятельности. - М.: Финансы и статистика, 2007</w:t>
      </w:r>
    </w:p>
    <w:p w:rsidR="00213E5E" w:rsidRPr="00900547" w:rsidRDefault="00213E5E" w:rsidP="003C4D2D">
      <w:pPr>
        <w:pStyle w:val="afe"/>
        <w:numPr>
          <w:ilvl w:val="0"/>
          <w:numId w:val="37"/>
        </w:numPr>
        <w:tabs>
          <w:tab w:val="left" w:pos="426"/>
        </w:tabs>
        <w:ind w:left="0" w:firstLine="0"/>
      </w:pPr>
      <w:r w:rsidRPr="00900547">
        <w:t>Идрисов А. Б. и др. Стратегическое планирование и анализ инвестиций. – М.: Информационно-издательский дом «ФИЛИНЪ», 2009</w:t>
      </w:r>
    </w:p>
    <w:p w:rsidR="006054FC" w:rsidRPr="00900547" w:rsidRDefault="006054FC" w:rsidP="003C4D2D">
      <w:pPr>
        <w:pStyle w:val="afe"/>
        <w:numPr>
          <w:ilvl w:val="0"/>
          <w:numId w:val="37"/>
        </w:numPr>
        <w:tabs>
          <w:tab w:val="left" w:pos="426"/>
        </w:tabs>
        <w:ind w:left="0" w:firstLine="0"/>
      </w:pPr>
      <w:r w:rsidRPr="00900547">
        <w:t xml:space="preserve">Ирниязов Б. Основные показатели финансовой оценки инвестиций в рыночной экономике //Финансы – 2007 - №11 </w:t>
      </w:r>
    </w:p>
    <w:p w:rsidR="00213E5E" w:rsidRPr="00900547" w:rsidRDefault="00213E5E" w:rsidP="003C4D2D">
      <w:pPr>
        <w:pStyle w:val="afe"/>
        <w:numPr>
          <w:ilvl w:val="0"/>
          <w:numId w:val="37"/>
        </w:numPr>
        <w:tabs>
          <w:tab w:val="left" w:pos="426"/>
        </w:tabs>
        <w:ind w:left="0" w:firstLine="0"/>
      </w:pPr>
      <w:r w:rsidRPr="00900547">
        <w:t>Ковалев В.В. Методы оценки инвестиционных проектов. М.: Финансы и статистика, 2008</w:t>
      </w:r>
    </w:p>
    <w:p w:rsidR="00213E5E" w:rsidRPr="00900547" w:rsidRDefault="00213E5E" w:rsidP="003C4D2D">
      <w:pPr>
        <w:pStyle w:val="afe"/>
        <w:numPr>
          <w:ilvl w:val="0"/>
          <w:numId w:val="37"/>
        </w:numPr>
        <w:tabs>
          <w:tab w:val="left" w:pos="426"/>
        </w:tabs>
        <w:ind w:left="0" w:firstLine="0"/>
      </w:pPr>
      <w:r w:rsidRPr="00900547">
        <w:t>Куракина Ю.Г. Оценка риска в инвестиционном анализе // Вестник Финансовой Академии. -2010. - №1</w:t>
      </w:r>
    </w:p>
    <w:p w:rsidR="00024B62" w:rsidRPr="00900547" w:rsidRDefault="00024B62" w:rsidP="003C4D2D">
      <w:pPr>
        <w:pStyle w:val="afe"/>
        <w:numPr>
          <w:ilvl w:val="0"/>
          <w:numId w:val="37"/>
        </w:numPr>
        <w:tabs>
          <w:tab w:val="left" w:pos="426"/>
        </w:tabs>
        <w:ind w:left="0" w:firstLine="0"/>
      </w:pPr>
      <w:r w:rsidRPr="00900547">
        <w:t>Молчанова С.М. Формирование и реализация механизма стратегического инвестирования на предприятии (на примере предприятий приборостроения). Автореферат диссертации на соискание ученой степени кандидата экономических наук. – СПб, 2007</w:t>
      </w:r>
    </w:p>
    <w:p w:rsidR="00213E5E" w:rsidRPr="00900547" w:rsidRDefault="00213E5E" w:rsidP="003C4D2D">
      <w:pPr>
        <w:pStyle w:val="afe"/>
        <w:numPr>
          <w:ilvl w:val="0"/>
          <w:numId w:val="37"/>
        </w:numPr>
        <w:tabs>
          <w:tab w:val="left" w:pos="426"/>
        </w:tabs>
        <w:ind w:left="0" w:firstLine="0"/>
      </w:pPr>
      <w:r w:rsidRPr="00900547">
        <w:t>Норткотт Д. Принятие инвестиционных решений. – М.: Банки и биржи, ЮНИТИ, 2008</w:t>
      </w:r>
    </w:p>
    <w:p w:rsidR="00213E5E" w:rsidRPr="00900547" w:rsidRDefault="00213E5E" w:rsidP="003C4D2D">
      <w:pPr>
        <w:pStyle w:val="afe"/>
        <w:numPr>
          <w:ilvl w:val="0"/>
          <w:numId w:val="37"/>
        </w:numPr>
        <w:tabs>
          <w:tab w:val="left" w:pos="426"/>
        </w:tabs>
        <w:ind w:left="0" w:firstLine="0"/>
      </w:pPr>
      <w:r w:rsidRPr="00900547">
        <w:t>Официальный сайт Правительства Москвы. www.mos.ru</w:t>
      </w:r>
    </w:p>
    <w:p w:rsidR="00213E5E" w:rsidRPr="00900547" w:rsidRDefault="00213E5E" w:rsidP="003C4D2D">
      <w:pPr>
        <w:pStyle w:val="afe"/>
        <w:numPr>
          <w:ilvl w:val="0"/>
          <w:numId w:val="37"/>
        </w:numPr>
        <w:tabs>
          <w:tab w:val="left" w:pos="426"/>
        </w:tabs>
        <w:ind w:left="0" w:firstLine="0"/>
      </w:pPr>
      <w:r w:rsidRPr="00900547">
        <w:t>Пессель М.А. Финансово-кредитный механизм интенсификации общественного производства. – М.: Финансы, 2007</w:t>
      </w:r>
    </w:p>
    <w:p w:rsidR="003C0A5D" w:rsidRPr="00900547" w:rsidRDefault="003C0A5D" w:rsidP="003C4D2D">
      <w:pPr>
        <w:pStyle w:val="afe"/>
        <w:numPr>
          <w:ilvl w:val="0"/>
          <w:numId w:val="37"/>
        </w:numPr>
        <w:tabs>
          <w:tab w:val="left" w:pos="426"/>
        </w:tabs>
        <w:ind w:left="0" w:firstLine="0"/>
      </w:pPr>
      <w:r w:rsidRPr="00900547">
        <w:t>Савицкая Г.В. Анализ хозяйственной деятельности. - М.: ИНФРА-М, 2007</w:t>
      </w:r>
    </w:p>
    <w:p w:rsidR="00213E5E" w:rsidRPr="00900547" w:rsidRDefault="00213E5E" w:rsidP="003C4D2D">
      <w:pPr>
        <w:pStyle w:val="afe"/>
        <w:numPr>
          <w:ilvl w:val="0"/>
          <w:numId w:val="37"/>
        </w:numPr>
        <w:tabs>
          <w:tab w:val="left" w:pos="426"/>
        </w:tabs>
        <w:ind w:left="0" w:firstLine="0"/>
      </w:pPr>
      <w:r w:rsidRPr="00900547">
        <w:t>Сергеев И.В., Веретенникова И.И. Организация и финансирование инвестиций. – М.: Финансы и статистика, 2008</w:t>
      </w:r>
    </w:p>
    <w:p w:rsidR="006054FC" w:rsidRPr="00900547" w:rsidRDefault="006054FC" w:rsidP="003C4D2D">
      <w:pPr>
        <w:pStyle w:val="afe"/>
        <w:numPr>
          <w:ilvl w:val="0"/>
          <w:numId w:val="37"/>
        </w:numPr>
        <w:tabs>
          <w:tab w:val="left" w:pos="426"/>
        </w:tabs>
        <w:ind w:left="0" w:firstLine="0"/>
      </w:pPr>
      <w:r w:rsidRPr="00900547">
        <w:t xml:space="preserve">Соловьев А.В. Управление финансами на предприятии: практическое пособие. – Новосибирск: СО РАН, 2006. – 320 с. </w:t>
      </w:r>
    </w:p>
    <w:p w:rsidR="003C0A5D" w:rsidRPr="00900547" w:rsidRDefault="003C0A5D" w:rsidP="003C4D2D">
      <w:pPr>
        <w:pStyle w:val="afe"/>
        <w:numPr>
          <w:ilvl w:val="0"/>
          <w:numId w:val="37"/>
        </w:numPr>
        <w:tabs>
          <w:tab w:val="left" w:pos="426"/>
        </w:tabs>
        <w:ind w:left="0" w:firstLine="0"/>
      </w:pPr>
      <w:r w:rsidRPr="00900547">
        <w:t>Ткачук А.Ю. Безрисковая ставка доходности // Вопросы оценки - 2009.-№ 3</w:t>
      </w:r>
    </w:p>
    <w:p w:rsidR="003C0A5D" w:rsidRPr="00900547" w:rsidRDefault="003C0A5D" w:rsidP="003C4D2D">
      <w:pPr>
        <w:pStyle w:val="afe"/>
        <w:numPr>
          <w:ilvl w:val="0"/>
          <w:numId w:val="37"/>
        </w:numPr>
        <w:tabs>
          <w:tab w:val="left" w:pos="426"/>
        </w:tabs>
        <w:ind w:left="0" w:firstLine="0"/>
      </w:pPr>
      <w:r w:rsidRPr="00900547">
        <w:t>Финансово-экономический словарь // По ред. М.Г. Назарова. – М.: Финстатинформ, 2007</w:t>
      </w:r>
    </w:p>
    <w:p w:rsidR="00B23629" w:rsidRPr="003C4D2D" w:rsidRDefault="003C0A5D" w:rsidP="003C4D2D">
      <w:pPr>
        <w:pStyle w:val="afe"/>
        <w:numPr>
          <w:ilvl w:val="0"/>
          <w:numId w:val="37"/>
        </w:numPr>
        <w:tabs>
          <w:tab w:val="left" w:pos="426"/>
        </w:tabs>
        <w:ind w:left="0" w:firstLine="0"/>
        <w:rPr>
          <w:szCs w:val="28"/>
        </w:rPr>
      </w:pPr>
      <w:r w:rsidRPr="00900547">
        <w:t>Финансово-экономический словарь / Под. ред. А.А. Аганесяна. – М.: Финансы и статистика, 2007.</w:t>
      </w:r>
      <w:bookmarkStart w:id="39" w:name="_GoBack"/>
      <w:bookmarkEnd w:id="39"/>
    </w:p>
    <w:sectPr w:rsidR="00B23629" w:rsidRPr="003C4D2D" w:rsidSect="003265D6">
      <w:pgSz w:w="11906" w:h="16838" w:code="9"/>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D53" w:rsidRDefault="00B62D53">
      <w:r>
        <w:separator/>
      </w:r>
    </w:p>
  </w:endnote>
  <w:endnote w:type="continuationSeparator" w:id="0">
    <w:p w:rsidR="00B62D53" w:rsidRDefault="00B62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GillCondense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D53" w:rsidRDefault="00B62D53">
      <w:r>
        <w:separator/>
      </w:r>
    </w:p>
  </w:footnote>
  <w:footnote w:type="continuationSeparator" w:id="0">
    <w:p w:rsidR="00B62D53" w:rsidRDefault="00B62D53">
      <w:r>
        <w:continuationSeparator/>
      </w:r>
    </w:p>
  </w:footnote>
  <w:footnote w:id="1">
    <w:p w:rsidR="001A2E0A" w:rsidRDefault="00B62D53" w:rsidP="002F1945">
      <w:pPr>
        <w:spacing w:line="240" w:lineRule="auto"/>
        <w:jc w:val="both"/>
      </w:pPr>
      <w:r w:rsidRPr="00024B62">
        <w:rPr>
          <w:rStyle w:val="af"/>
          <w:sz w:val="20"/>
          <w:szCs w:val="20"/>
        </w:rPr>
        <w:footnoteRef/>
      </w:r>
      <w:r w:rsidRPr="00024B62">
        <w:rPr>
          <w:sz w:val="20"/>
          <w:szCs w:val="20"/>
        </w:rPr>
        <w:t xml:space="preserve"> Молчанова С.М. Формирование и реализация механизма стратегического инвестирования на предприятии (на примере предприятий приборостроения). Автореферат диссертации на соискание ученой степени кандидата экономических наук. – СПб, 2007</w:t>
      </w:r>
    </w:p>
  </w:footnote>
  <w:footnote w:id="2">
    <w:p w:rsidR="001A2E0A" w:rsidRDefault="00B62D53" w:rsidP="002F1945">
      <w:pPr>
        <w:pStyle w:val="ad"/>
        <w:spacing w:line="240" w:lineRule="auto"/>
        <w:jc w:val="both"/>
      </w:pPr>
      <w:r>
        <w:rPr>
          <w:rStyle w:val="af"/>
        </w:rPr>
        <w:footnoteRef/>
      </w:r>
      <w:r>
        <w:t xml:space="preserve"> Ендовицкий Д.А. Комплексный анализ и контроль инвестиционной деятельности. - М.: Финансы и статистика, 2007</w:t>
      </w:r>
    </w:p>
  </w:footnote>
  <w:footnote w:id="3">
    <w:p w:rsidR="001A2E0A" w:rsidRDefault="00B62D53" w:rsidP="002F1945">
      <w:pPr>
        <w:pStyle w:val="ad"/>
        <w:spacing w:line="240" w:lineRule="auto"/>
        <w:jc w:val="both"/>
      </w:pPr>
      <w:r>
        <w:rPr>
          <w:rStyle w:val="af"/>
        </w:rPr>
        <w:footnoteRef/>
      </w:r>
      <w:r>
        <w:t xml:space="preserve"> </w:t>
      </w:r>
      <w:r w:rsidRPr="00974186">
        <w:t>Долонин П.А. Э</w:t>
      </w:r>
      <w:r>
        <w:t>ф</w:t>
      </w:r>
      <w:r w:rsidRPr="00974186">
        <w:t>фективность управления. Проблемы оценки // Проблемы теории и практики управления. – 20</w:t>
      </w:r>
      <w:r>
        <w:t>10</w:t>
      </w:r>
      <w:r w:rsidRPr="00974186">
        <w:t>. - №3</w:t>
      </w:r>
    </w:p>
  </w:footnote>
  <w:footnote w:id="4">
    <w:p w:rsidR="001A2E0A" w:rsidRDefault="00B62D53" w:rsidP="002F1945">
      <w:pPr>
        <w:pStyle w:val="ad"/>
        <w:spacing w:line="240" w:lineRule="auto"/>
        <w:jc w:val="both"/>
      </w:pPr>
      <w:r>
        <w:rPr>
          <w:rStyle w:val="af"/>
        </w:rPr>
        <w:footnoteRef/>
      </w:r>
      <w:r>
        <w:t xml:space="preserve"> </w:t>
      </w:r>
      <w:r w:rsidRPr="00974186">
        <w:t>Баканов М.И., Шеремет А.Д. Теория анализа хозяйственной деятельности: Учебник. - М.: Финансы и статистика, 200</w:t>
      </w:r>
      <w:r>
        <w:t>8</w:t>
      </w:r>
    </w:p>
  </w:footnote>
  <w:footnote w:id="5">
    <w:p w:rsidR="001A2E0A" w:rsidRDefault="00B62D53" w:rsidP="002F1945">
      <w:pPr>
        <w:pStyle w:val="ad"/>
        <w:spacing w:line="240" w:lineRule="auto"/>
        <w:jc w:val="both"/>
      </w:pPr>
      <w:r>
        <w:rPr>
          <w:rStyle w:val="af"/>
        </w:rPr>
        <w:footnoteRef/>
      </w:r>
      <w:r>
        <w:t xml:space="preserve"> Финансово-экономический словарь // По ред. М.Г. Назарова. – М.: Финстатинформ, 2007</w:t>
      </w:r>
    </w:p>
  </w:footnote>
  <w:footnote w:id="6">
    <w:p w:rsidR="001A2E0A" w:rsidRDefault="00B62D53" w:rsidP="002F1945">
      <w:pPr>
        <w:pStyle w:val="ad"/>
        <w:spacing w:line="240" w:lineRule="auto"/>
        <w:jc w:val="both"/>
      </w:pPr>
      <w:r>
        <w:rPr>
          <w:rStyle w:val="af"/>
        </w:rPr>
        <w:footnoteRef/>
      </w:r>
      <w:r>
        <w:t xml:space="preserve"> Веремеенко С. Игудин Р. Инвестиционный проект глазами банкира // Банковское дело Москве – 2009 - №7</w:t>
      </w:r>
    </w:p>
  </w:footnote>
  <w:footnote w:id="7">
    <w:p w:rsidR="001A2E0A" w:rsidRDefault="00B62D53" w:rsidP="002F1945">
      <w:pPr>
        <w:pStyle w:val="ad"/>
        <w:spacing w:line="240" w:lineRule="auto"/>
        <w:jc w:val="both"/>
      </w:pPr>
      <w:r>
        <w:rPr>
          <w:rStyle w:val="af"/>
        </w:rPr>
        <w:footnoteRef/>
      </w:r>
      <w:r>
        <w:t xml:space="preserve"> </w:t>
      </w:r>
      <w:r w:rsidRPr="00974186">
        <w:t>Баканов М.И., Шеремет А.Д. Теория анализа хозяйственной деятельности: Учебник. - М.: Финансы и статистика, 200</w:t>
      </w:r>
      <w:r>
        <w:t>8</w:t>
      </w:r>
    </w:p>
  </w:footnote>
  <w:footnote w:id="8">
    <w:p w:rsidR="001A2E0A" w:rsidRDefault="00B62D53" w:rsidP="002F1945">
      <w:pPr>
        <w:pStyle w:val="ad"/>
        <w:spacing w:line="240" w:lineRule="auto"/>
        <w:jc w:val="both"/>
      </w:pPr>
      <w:r>
        <w:rPr>
          <w:rStyle w:val="af"/>
        </w:rPr>
        <w:footnoteRef/>
      </w:r>
      <w:r>
        <w:t xml:space="preserve"> </w:t>
      </w:r>
      <w:r w:rsidRPr="00974186">
        <w:t>Виссема X. Менеджмент в подразделениях фирмы (предпринима</w:t>
      </w:r>
      <w:r w:rsidRPr="00974186">
        <w:softHyphen/>
        <w:t>тельство и координация в децентрализированных компаниях): Пер. с англ. - М.: ИНФРА-М, 200</w:t>
      </w:r>
      <w:r>
        <w:t>8</w:t>
      </w:r>
    </w:p>
  </w:footnote>
  <w:footnote w:id="9">
    <w:p w:rsidR="001A2E0A" w:rsidRDefault="00B62D53" w:rsidP="002F1945">
      <w:pPr>
        <w:pStyle w:val="ad"/>
        <w:spacing w:line="240" w:lineRule="auto"/>
        <w:jc w:val="both"/>
      </w:pPr>
      <w:r>
        <w:rPr>
          <w:rStyle w:val="af"/>
        </w:rPr>
        <w:footnoteRef/>
      </w:r>
      <w:r>
        <w:t xml:space="preserve"> </w:t>
      </w:r>
      <w:r w:rsidRPr="00974186">
        <w:t>Баканов М.И., Шеремет А.Д. Теория анализа хозяйственной деятельности: Учебник. - М.: Финансы и статистика, 200</w:t>
      </w:r>
      <w:r>
        <w:t>8</w:t>
      </w:r>
    </w:p>
  </w:footnote>
  <w:footnote w:id="10">
    <w:p w:rsidR="001A2E0A" w:rsidRDefault="00B62D53" w:rsidP="002F1945">
      <w:pPr>
        <w:pStyle w:val="ad"/>
        <w:spacing w:line="240" w:lineRule="auto"/>
        <w:jc w:val="both"/>
      </w:pPr>
      <w:r>
        <w:rPr>
          <w:rStyle w:val="af"/>
        </w:rPr>
        <w:footnoteRef/>
      </w:r>
      <w:r>
        <w:t xml:space="preserve"> Булатов А. Капиталообразование в России // Вопросы экономики. - 2009. - №3.</w:t>
      </w:r>
    </w:p>
  </w:footnote>
  <w:footnote w:id="11">
    <w:p w:rsidR="001A2E0A" w:rsidRDefault="00B62D53" w:rsidP="002F1945">
      <w:pPr>
        <w:pStyle w:val="ad"/>
        <w:spacing w:line="240" w:lineRule="auto"/>
        <w:jc w:val="both"/>
      </w:pPr>
      <w:r>
        <w:rPr>
          <w:rStyle w:val="af"/>
        </w:rPr>
        <w:footnoteRef/>
      </w:r>
      <w:r>
        <w:t xml:space="preserve"> Веремеенко С. Игудин Р. Инвестиционный проект глазами банкира //Банковское дело Москве – 2009 - №7</w:t>
      </w:r>
    </w:p>
  </w:footnote>
  <w:footnote w:id="12">
    <w:p w:rsidR="001A2E0A" w:rsidRDefault="00B62D53" w:rsidP="002F1945">
      <w:pPr>
        <w:pStyle w:val="ad"/>
        <w:spacing w:line="240" w:lineRule="auto"/>
        <w:jc w:val="both"/>
      </w:pPr>
      <w:r>
        <w:rPr>
          <w:rStyle w:val="af"/>
        </w:rPr>
        <w:footnoteRef/>
      </w:r>
      <w:r>
        <w:t xml:space="preserve"> Ткачук А.Ю. Безрисковая ставка доходности // Вопросы оценки - 2009.-№ 3</w:t>
      </w:r>
    </w:p>
  </w:footnote>
  <w:footnote w:id="13">
    <w:p w:rsidR="001A2E0A" w:rsidRDefault="00B62D53" w:rsidP="002F1945">
      <w:pPr>
        <w:pStyle w:val="ad"/>
        <w:spacing w:line="240" w:lineRule="auto"/>
        <w:jc w:val="both"/>
      </w:pPr>
      <w:r>
        <w:rPr>
          <w:rStyle w:val="af"/>
        </w:rPr>
        <w:footnoteRef/>
      </w:r>
      <w:r>
        <w:t xml:space="preserve"> </w:t>
      </w:r>
      <w:r w:rsidRPr="00974186">
        <w:t>Блейк Р., Моутон Дж. Научные методы управления. – М.: ЮНИТИ, 200</w:t>
      </w:r>
      <w:r>
        <w:t>6</w:t>
      </w:r>
    </w:p>
  </w:footnote>
  <w:footnote w:id="14">
    <w:p w:rsidR="001A2E0A" w:rsidRDefault="00B62D53" w:rsidP="002F1945">
      <w:pPr>
        <w:pStyle w:val="ad"/>
        <w:spacing w:line="240" w:lineRule="auto"/>
        <w:jc w:val="both"/>
      </w:pPr>
      <w:r>
        <w:rPr>
          <w:rStyle w:val="af"/>
        </w:rPr>
        <w:footnoteRef/>
      </w:r>
      <w:r>
        <w:t xml:space="preserve"> Валдайцев С.В. Оценка бизнеса и инновации. - М.: Информационно-издательский дом «Филинъ», 2008</w:t>
      </w:r>
    </w:p>
  </w:footnote>
  <w:footnote w:id="15">
    <w:p w:rsidR="001A2E0A" w:rsidRDefault="00B62D53" w:rsidP="002F1945">
      <w:pPr>
        <w:pStyle w:val="ad"/>
        <w:spacing w:line="240" w:lineRule="auto"/>
        <w:jc w:val="both"/>
      </w:pPr>
      <w:r>
        <w:rPr>
          <w:rStyle w:val="af"/>
        </w:rPr>
        <w:footnoteRef/>
      </w:r>
      <w:r>
        <w:t xml:space="preserve"> </w:t>
      </w:r>
      <w:r w:rsidRPr="00974186">
        <w:t>Савицкая Г.В. Анализ хозяйственной деятельности.</w:t>
      </w:r>
      <w:r>
        <w:t xml:space="preserve"> </w:t>
      </w:r>
      <w:r w:rsidRPr="00974186">
        <w:t>- М.: ИНФРА-М, 200</w:t>
      </w:r>
      <w:r>
        <w:t>7</w:t>
      </w:r>
    </w:p>
  </w:footnote>
  <w:footnote w:id="16">
    <w:p w:rsidR="001A2E0A" w:rsidRDefault="00B62D53" w:rsidP="002F1945">
      <w:pPr>
        <w:pStyle w:val="ad"/>
        <w:spacing w:line="240" w:lineRule="auto"/>
        <w:jc w:val="both"/>
      </w:pPr>
      <w:r>
        <w:rPr>
          <w:rStyle w:val="af"/>
        </w:rPr>
        <w:footnoteRef/>
      </w:r>
      <w:r>
        <w:t xml:space="preserve"> Демшин В.В. Практические аспекты расчета ставки дисконта (метод кумулятивного построения) в процессе оценки бизнеса. // Вопросы оценки - 2009.-№ 2</w:t>
      </w:r>
    </w:p>
  </w:footnote>
  <w:footnote w:id="17">
    <w:p w:rsidR="001A2E0A" w:rsidRDefault="00B62D53" w:rsidP="002F1945">
      <w:pPr>
        <w:pStyle w:val="ad"/>
        <w:spacing w:line="240" w:lineRule="auto"/>
        <w:jc w:val="both"/>
      </w:pPr>
      <w:r>
        <w:rPr>
          <w:rStyle w:val="af"/>
        </w:rPr>
        <w:footnoteRef/>
      </w:r>
      <w:r>
        <w:t xml:space="preserve"> Быкова Е.В. Регулирование массы и динамики прибыли. // Финансы. 2009. № 4</w:t>
      </w:r>
    </w:p>
  </w:footnote>
  <w:footnote w:id="18">
    <w:p w:rsidR="001A2E0A" w:rsidRDefault="00B62D53" w:rsidP="002F1945">
      <w:pPr>
        <w:pStyle w:val="ad"/>
        <w:spacing w:line="240" w:lineRule="auto"/>
        <w:jc w:val="both"/>
      </w:pPr>
      <w:r>
        <w:rPr>
          <w:rStyle w:val="af"/>
        </w:rPr>
        <w:footnoteRef/>
      </w:r>
      <w:r>
        <w:t xml:space="preserve"> </w:t>
      </w:r>
      <w:r w:rsidRPr="00974186">
        <w:t>Бородкин К.В., Преображенский Б.Г. Анализ инструментария финансовой диагностики // Финансы. – 200</w:t>
      </w:r>
      <w:r>
        <w:t>8</w:t>
      </w:r>
      <w:r w:rsidRPr="00974186">
        <w:t>. - №3</w:t>
      </w:r>
    </w:p>
  </w:footnote>
  <w:footnote w:id="19">
    <w:p w:rsidR="001A2E0A" w:rsidRDefault="00B62D53" w:rsidP="002F1945">
      <w:pPr>
        <w:pStyle w:val="ad"/>
        <w:spacing w:line="240" w:lineRule="auto"/>
        <w:jc w:val="both"/>
      </w:pPr>
      <w:r>
        <w:rPr>
          <w:rStyle w:val="af"/>
        </w:rPr>
        <w:footnoteRef/>
      </w:r>
      <w:r>
        <w:t xml:space="preserve"> </w:t>
      </w:r>
      <w:r w:rsidRPr="00974186">
        <w:t>Выходцев Р.Л. Анализ эффективности управления финансами. – Новосибирск: СО РАН, 200</w:t>
      </w:r>
      <w:r>
        <w:t>9</w:t>
      </w:r>
    </w:p>
  </w:footnote>
  <w:footnote w:id="20">
    <w:p w:rsidR="001A2E0A" w:rsidRDefault="00B62D53" w:rsidP="002F1945">
      <w:pPr>
        <w:pStyle w:val="ad"/>
        <w:spacing w:line="240" w:lineRule="auto"/>
        <w:jc w:val="both"/>
      </w:pPr>
      <w:r>
        <w:rPr>
          <w:rStyle w:val="af"/>
        </w:rPr>
        <w:footnoteRef/>
      </w:r>
      <w:r>
        <w:t xml:space="preserve"> Дегтярев М.Н. Выбор схемы финансирования капитальных вложений: лизинг или кредит // Материалы конференции «Роль аналитика в управлении компанией». - М.: Альт-Инвест, 2008</w:t>
      </w:r>
    </w:p>
  </w:footnote>
  <w:footnote w:id="21">
    <w:p w:rsidR="001A2E0A" w:rsidRDefault="00B62D53" w:rsidP="002F1945">
      <w:pPr>
        <w:pStyle w:val="ad"/>
        <w:spacing w:line="240" w:lineRule="auto"/>
        <w:jc w:val="both"/>
      </w:pPr>
      <w:r>
        <w:rPr>
          <w:rStyle w:val="af"/>
        </w:rPr>
        <w:footnoteRef/>
      </w:r>
      <w:r>
        <w:t xml:space="preserve"> Идрисов А. Б. и др. Стратегическое планирование и анализ инвестиций. – М.: Информационно-издательский дом «ФИЛИНЪ», 2009</w:t>
      </w:r>
    </w:p>
  </w:footnote>
  <w:footnote w:id="22">
    <w:p w:rsidR="001A2E0A" w:rsidRDefault="00B62D53" w:rsidP="002F1945">
      <w:pPr>
        <w:pStyle w:val="ad"/>
        <w:spacing w:line="240" w:lineRule="auto"/>
        <w:jc w:val="both"/>
      </w:pPr>
      <w:r>
        <w:rPr>
          <w:rStyle w:val="af"/>
        </w:rPr>
        <w:footnoteRef/>
      </w:r>
      <w:r>
        <w:t xml:space="preserve"> Норткотт Д. Принятие инвестиционных решений. – М.: Банки и биржи, ЮНИТИ, 2008</w:t>
      </w:r>
    </w:p>
  </w:footnote>
  <w:footnote w:id="23">
    <w:p w:rsidR="001A2E0A" w:rsidRDefault="00B62D53" w:rsidP="002F1945">
      <w:pPr>
        <w:pStyle w:val="ad"/>
        <w:spacing w:line="240" w:lineRule="auto"/>
        <w:jc w:val="both"/>
      </w:pPr>
      <w:r>
        <w:rPr>
          <w:rStyle w:val="af"/>
        </w:rPr>
        <w:footnoteRef/>
      </w:r>
      <w:r>
        <w:t xml:space="preserve"> Сергеев И.В., Веретенникова И.И. Организация и финансирование инвестиций. – М.: Финансы и статистика, 2008</w:t>
      </w:r>
    </w:p>
  </w:footnote>
  <w:footnote w:id="24">
    <w:p w:rsidR="001A2E0A" w:rsidRDefault="00B62D53" w:rsidP="002F1945">
      <w:pPr>
        <w:pStyle w:val="ad"/>
        <w:spacing w:line="240" w:lineRule="auto"/>
        <w:jc w:val="both"/>
      </w:pPr>
      <w:r>
        <w:rPr>
          <w:rStyle w:val="af"/>
        </w:rPr>
        <w:footnoteRef/>
      </w:r>
      <w:r>
        <w:t xml:space="preserve"> Финансово-экономический словарь </w:t>
      </w:r>
      <w:r w:rsidRPr="001910DF">
        <w:t xml:space="preserve">/ </w:t>
      </w:r>
      <w:r>
        <w:t>Под. ред. А.А. Аганесяна. – М.: Финансы и статистика, 2007.</w:t>
      </w:r>
    </w:p>
  </w:footnote>
  <w:footnote w:id="25">
    <w:p w:rsidR="001A2E0A" w:rsidRDefault="00B62D53" w:rsidP="002F1945">
      <w:pPr>
        <w:pStyle w:val="ad"/>
        <w:spacing w:line="240" w:lineRule="auto"/>
        <w:jc w:val="both"/>
      </w:pPr>
      <w:r>
        <w:rPr>
          <w:rStyle w:val="af"/>
        </w:rPr>
        <w:footnoteRef/>
      </w:r>
      <w:r>
        <w:t xml:space="preserve"> Ковалев В.В. Методы оценки инвестиционных проектов. М.: Финансы и статистика, 2008</w:t>
      </w:r>
    </w:p>
  </w:footnote>
  <w:footnote w:id="26">
    <w:p w:rsidR="001A2E0A" w:rsidRDefault="00B62D53" w:rsidP="002F1945">
      <w:pPr>
        <w:pStyle w:val="ad"/>
        <w:spacing w:line="240" w:lineRule="auto"/>
        <w:jc w:val="both"/>
      </w:pPr>
      <w:r>
        <w:rPr>
          <w:rStyle w:val="af"/>
        </w:rPr>
        <w:footnoteRef/>
      </w:r>
      <w:r>
        <w:t xml:space="preserve"> Валдайцев С.В. Оценка бизнеса и инновации. М.: Информационно-издательский дом «Филинъ», 2008</w:t>
      </w:r>
    </w:p>
  </w:footnote>
  <w:footnote w:id="27">
    <w:p w:rsidR="001A2E0A" w:rsidRDefault="00B62D53" w:rsidP="002F1945">
      <w:pPr>
        <w:pStyle w:val="ad"/>
        <w:spacing w:line="240" w:lineRule="auto"/>
        <w:jc w:val="both"/>
      </w:pPr>
      <w:r>
        <w:rPr>
          <w:rStyle w:val="af"/>
        </w:rPr>
        <w:footnoteRef/>
      </w:r>
      <w:r>
        <w:t xml:space="preserve"> Быкова Е.В. Регулирование массы и динамики прибыли. // Финансы. 2009. № 4</w:t>
      </w:r>
    </w:p>
  </w:footnote>
  <w:footnote w:id="28">
    <w:p w:rsidR="001A2E0A" w:rsidRDefault="00B62D53" w:rsidP="002F1945">
      <w:pPr>
        <w:pStyle w:val="ad"/>
        <w:spacing w:line="240" w:lineRule="auto"/>
        <w:jc w:val="both"/>
      </w:pPr>
      <w:r>
        <w:rPr>
          <w:rStyle w:val="af"/>
        </w:rPr>
        <w:footnoteRef/>
      </w:r>
      <w:r>
        <w:t xml:space="preserve"> Пессель М.А. Финансово-кредитный механизм интенсификации общественного производства. – М.: Финансы, 2007</w:t>
      </w:r>
    </w:p>
  </w:footnote>
  <w:footnote w:id="29">
    <w:p w:rsidR="001A2E0A" w:rsidRDefault="00B62D53" w:rsidP="002F1945">
      <w:pPr>
        <w:pStyle w:val="ad"/>
        <w:spacing w:line="240" w:lineRule="auto"/>
        <w:jc w:val="both"/>
      </w:pPr>
      <w:r>
        <w:rPr>
          <w:rStyle w:val="af"/>
        </w:rPr>
        <w:footnoteRef/>
      </w:r>
      <w:r>
        <w:t xml:space="preserve"> Пессель М.А. Финансово-кредитный механизм интенсификации общественного производства. – М.: Финансы, 2007</w:t>
      </w:r>
    </w:p>
  </w:footnote>
  <w:footnote w:id="30">
    <w:p w:rsidR="001A2E0A" w:rsidRDefault="00B62D53" w:rsidP="002F1945">
      <w:pPr>
        <w:pStyle w:val="ad"/>
        <w:spacing w:line="240" w:lineRule="auto"/>
        <w:jc w:val="both"/>
      </w:pPr>
      <w:r>
        <w:rPr>
          <w:rStyle w:val="af"/>
        </w:rPr>
        <w:footnoteRef/>
      </w:r>
      <w:r>
        <w:t xml:space="preserve"> Куракина Ю.Г. Оценка риска</w:t>
      </w:r>
      <w:r w:rsidRPr="0046338F">
        <w:t xml:space="preserve"> в инвестиционном анализе // Вестник Финансовой Академии</w:t>
      </w:r>
      <w:r>
        <w:t xml:space="preserve">. </w:t>
      </w:r>
      <w:r w:rsidRPr="0046338F">
        <w:t>-20</w:t>
      </w:r>
      <w:r>
        <w:t xml:space="preserve">10. </w:t>
      </w:r>
      <w:r w:rsidRPr="0046338F">
        <w:t>-</w:t>
      </w:r>
      <w:r>
        <w:t xml:space="preserve"> </w:t>
      </w:r>
      <w:r w:rsidRPr="0046338F">
        <w:t>№1</w:t>
      </w:r>
    </w:p>
  </w:footnote>
  <w:footnote w:id="31">
    <w:p w:rsidR="001A2E0A" w:rsidRDefault="00B62D53" w:rsidP="002F1945">
      <w:pPr>
        <w:pStyle w:val="ad"/>
        <w:spacing w:line="240" w:lineRule="auto"/>
        <w:jc w:val="both"/>
      </w:pPr>
      <w:r>
        <w:rPr>
          <w:rStyle w:val="af"/>
        </w:rPr>
        <w:footnoteRef/>
      </w:r>
      <w:r>
        <w:t xml:space="preserve"> Официальный сайт Правительства Москвы. </w:t>
      </w:r>
      <w:r w:rsidRPr="009F6B9E">
        <w:t>www.mos.ru</w:t>
      </w:r>
    </w:p>
  </w:footnote>
  <w:footnote w:id="32">
    <w:p w:rsidR="001A2E0A" w:rsidRDefault="00B62D53" w:rsidP="002F1945">
      <w:pPr>
        <w:pStyle w:val="ad"/>
        <w:spacing w:line="240" w:lineRule="auto"/>
      </w:pPr>
      <w:r>
        <w:rPr>
          <w:rStyle w:val="af"/>
        </w:rPr>
        <w:footnoteRef/>
      </w:r>
      <w:r>
        <w:t xml:space="preserve"> </w:t>
      </w:r>
      <w:r w:rsidRPr="001926B7">
        <w:t>Бизнес-план. Методические материалы – 3-е изд., доп. /Под ред. Н.А. Колесниковой, А.Д. Миронова. – М.: «Финансы и статистика», 2006.- 410 с.</w:t>
      </w:r>
    </w:p>
  </w:footnote>
  <w:footnote w:id="33">
    <w:p w:rsidR="001A2E0A" w:rsidRDefault="00B62D53" w:rsidP="002F1945">
      <w:pPr>
        <w:pStyle w:val="ad"/>
        <w:spacing w:line="240" w:lineRule="auto"/>
      </w:pPr>
      <w:r>
        <w:rPr>
          <w:rStyle w:val="af"/>
        </w:rPr>
        <w:footnoteRef/>
      </w:r>
      <w:r>
        <w:t xml:space="preserve"> </w:t>
      </w:r>
      <w:r w:rsidRPr="00914E8D">
        <w:t>Ковалев В.В.Инвестиции. – М.: Финансы и статистика, 200</w:t>
      </w:r>
      <w:r>
        <w:t>8</w:t>
      </w:r>
      <w:r w:rsidRPr="00914E8D">
        <w:t>. – 768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D53" w:rsidRDefault="00B62D53" w:rsidP="00EA16C7">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B62D53" w:rsidRDefault="00B62D53" w:rsidP="00EA16C7">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lvl w:ilvl="0">
      <w:start w:val="1"/>
      <w:numFmt w:val="decimal"/>
      <w:lvlText w:val="%1."/>
      <w:lvlJc w:val="left"/>
      <w:pPr>
        <w:tabs>
          <w:tab w:val="num" w:pos="720"/>
        </w:tabs>
        <w:ind w:left="720" w:hanging="360"/>
      </w:pPr>
      <w:rPr>
        <w:rFonts w:cs="Times New Roman"/>
      </w:rPr>
    </w:lvl>
  </w:abstractNum>
  <w:abstractNum w:abstractNumId="1">
    <w:nsid w:val="00000006"/>
    <w:multiLevelType w:val="singleLevel"/>
    <w:tmpl w:val="00000006"/>
    <w:name w:val="WW8Num6"/>
    <w:lvl w:ilvl="0">
      <w:start w:val="1"/>
      <w:numFmt w:val="decimal"/>
      <w:lvlText w:val="%1)"/>
      <w:lvlJc w:val="left"/>
      <w:pPr>
        <w:tabs>
          <w:tab w:val="num" w:pos="360"/>
        </w:tabs>
        <w:ind w:left="360" w:hanging="360"/>
      </w:pPr>
      <w:rPr>
        <w:rFonts w:cs="Times New Roman"/>
      </w:rPr>
    </w:lvl>
  </w:abstractNum>
  <w:abstractNum w:abstractNumId="2">
    <w:nsid w:val="02755F1C"/>
    <w:multiLevelType w:val="hybridMultilevel"/>
    <w:tmpl w:val="FA5E92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27B64D1"/>
    <w:multiLevelType w:val="hybridMultilevel"/>
    <w:tmpl w:val="FC7A62D0"/>
    <w:lvl w:ilvl="0" w:tplc="BF44479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4670E7E"/>
    <w:multiLevelType w:val="hybridMultilevel"/>
    <w:tmpl w:val="5F8A8FB8"/>
    <w:lvl w:ilvl="0" w:tplc="BF44479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673076D"/>
    <w:multiLevelType w:val="hybridMultilevel"/>
    <w:tmpl w:val="846CCCBC"/>
    <w:lvl w:ilvl="0" w:tplc="BF44479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07FF6D34"/>
    <w:multiLevelType w:val="hybridMultilevel"/>
    <w:tmpl w:val="8780BCFE"/>
    <w:lvl w:ilvl="0" w:tplc="011E1596">
      <w:start w:val="1"/>
      <w:numFmt w:val="decimal"/>
      <w:lvlText w:val="%1."/>
      <w:lvlJc w:val="left"/>
      <w:pPr>
        <w:tabs>
          <w:tab w:val="num" w:pos="2880"/>
        </w:tabs>
        <w:ind w:left="2880" w:hanging="360"/>
      </w:pPr>
      <w:rPr>
        <w:rFonts w:cs="Times New Roman" w:hint="default"/>
        <w:b w:val="0"/>
        <w:i w:val="0"/>
        <w:sz w:val="28"/>
      </w:rPr>
    </w:lvl>
    <w:lvl w:ilvl="1" w:tplc="E8D0FC9C">
      <w:start w:val="1"/>
      <w:numFmt w:val="decimal"/>
      <w:lvlText w:val="%2."/>
      <w:lvlJc w:val="left"/>
      <w:pPr>
        <w:tabs>
          <w:tab w:val="num" w:pos="2160"/>
        </w:tabs>
        <w:ind w:left="2160" w:hanging="360"/>
      </w:pPr>
      <w:rPr>
        <w:rFonts w:cs="Times New Roman" w:hint="default"/>
        <w:b w:val="0"/>
        <w:i w:val="0"/>
        <w:sz w:val="28"/>
      </w:rPr>
    </w:lvl>
    <w:lvl w:ilvl="2" w:tplc="5C664188">
      <w:start w:val="1"/>
      <w:numFmt w:val="bullet"/>
      <w:lvlText w:val=""/>
      <w:lvlJc w:val="left"/>
      <w:pPr>
        <w:tabs>
          <w:tab w:val="num" w:pos="3060"/>
        </w:tabs>
        <w:ind w:left="3060" w:hanging="360"/>
      </w:pPr>
      <w:rPr>
        <w:rFonts w:ascii="Symbol" w:hAnsi="Symbol" w:hint="default"/>
        <w:b/>
        <w:i w:val="0"/>
        <w:sz w:val="24"/>
      </w:rPr>
    </w:lvl>
    <w:lvl w:ilvl="3" w:tplc="9B324A98">
      <w:start w:val="1"/>
      <w:numFmt w:val="decimal"/>
      <w:lvlText w:val="%4)"/>
      <w:lvlJc w:val="left"/>
      <w:pPr>
        <w:tabs>
          <w:tab w:val="num" w:pos="3600"/>
        </w:tabs>
        <w:ind w:left="3600" w:hanging="360"/>
      </w:pPr>
      <w:rPr>
        <w:rFonts w:cs="Times New Roman" w:hint="default"/>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7">
    <w:nsid w:val="13F719DA"/>
    <w:multiLevelType w:val="hybridMultilevel"/>
    <w:tmpl w:val="D34A37C2"/>
    <w:lvl w:ilvl="0" w:tplc="F438A01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198075E0"/>
    <w:multiLevelType w:val="hybridMultilevel"/>
    <w:tmpl w:val="B6E4F1F2"/>
    <w:lvl w:ilvl="0" w:tplc="597A2C02">
      <w:start w:val="1"/>
      <w:numFmt w:val="decimal"/>
      <w:lvlText w:val="%1."/>
      <w:lvlJc w:val="left"/>
      <w:pPr>
        <w:tabs>
          <w:tab w:val="num" w:pos="720"/>
        </w:tabs>
        <w:ind w:left="720" w:hanging="360"/>
      </w:pPr>
      <w:rPr>
        <w:rFonts w:cs="Times New Roman"/>
      </w:rPr>
    </w:lvl>
    <w:lvl w:ilvl="1" w:tplc="C130D5C8" w:tentative="1">
      <w:start w:val="1"/>
      <w:numFmt w:val="decimal"/>
      <w:lvlText w:val="%2."/>
      <w:lvlJc w:val="left"/>
      <w:pPr>
        <w:tabs>
          <w:tab w:val="num" w:pos="1440"/>
        </w:tabs>
        <w:ind w:left="1440" w:hanging="360"/>
      </w:pPr>
      <w:rPr>
        <w:rFonts w:cs="Times New Roman"/>
      </w:rPr>
    </w:lvl>
    <w:lvl w:ilvl="2" w:tplc="1A4E8810" w:tentative="1">
      <w:start w:val="1"/>
      <w:numFmt w:val="decimal"/>
      <w:lvlText w:val="%3."/>
      <w:lvlJc w:val="left"/>
      <w:pPr>
        <w:tabs>
          <w:tab w:val="num" w:pos="2160"/>
        </w:tabs>
        <w:ind w:left="2160" w:hanging="360"/>
      </w:pPr>
      <w:rPr>
        <w:rFonts w:cs="Times New Roman"/>
      </w:rPr>
    </w:lvl>
    <w:lvl w:ilvl="3" w:tplc="597E94C8" w:tentative="1">
      <w:start w:val="1"/>
      <w:numFmt w:val="decimal"/>
      <w:lvlText w:val="%4."/>
      <w:lvlJc w:val="left"/>
      <w:pPr>
        <w:tabs>
          <w:tab w:val="num" w:pos="2880"/>
        </w:tabs>
        <w:ind w:left="2880" w:hanging="360"/>
      </w:pPr>
      <w:rPr>
        <w:rFonts w:cs="Times New Roman"/>
      </w:rPr>
    </w:lvl>
    <w:lvl w:ilvl="4" w:tplc="55843F7E" w:tentative="1">
      <w:start w:val="1"/>
      <w:numFmt w:val="decimal"/>
      <w:lvlText w:val="%5."/>
      <w:lvlJc w:val="left"/>
      <w:pPr>
        <w:tabs>
          <w:tab w:val="num" w:pos="3600"/>
        </w:tabs>
        <w:ind w:left="3600" w:hanging="360"/>
      </w:pPr>
      <w:rPr>
        <w:rFonts w:cs="Times New Roman"/>
      </w:rPr>
    </w:lvl>
    <w:lvl w:ilvl="5" w:tplc="487A0104" w:tentative="1">
      <w:start w:val="1"/>
      <w:numFmt w:val="decimal"/>
      <w:lvlText w:val="%6."/>
      <w:lvlJc w:val="left"/>
      <w:pPr>
        <w:tabs>
          <w:tab w:val="num" w:pos="4320"/>
        </w:tabs>
        <w:ind w:left="4320" w:hanging="360"/>
      </w:pPr>
      <w:rPr>
        <w:rFonts w:cs="Times New Roman"/>
      </w:rPr>
    </w:lvl>
    <w:lvl w:ilvl="6" w:tplc="70B43AA2" w:tentative="1">
      <w:start w:val="1"/>
      <w:numFmt w:val="decimal"/>
      <w:lvlText w:val="%7."/>
      <w:lvlJc w:val="left"/>
      <w:pPr>
        <w:tabs>
          <w:tab w:val="num" w:pos="5040"/>
        </w:tabs>
        <w:ind w:left="5040" w:hanging="360"/>
      </w:pPr>
      <w:rPr>
        <w:rFonts w:cs="Times New Roman"/>
      </w:rPr>
    </w:lvl>
    <w:lvl w:ilvl="7" w:tplc="E1D444A6" w:tentative="1">
      <w:start w:val="1"/>
      <w:numFmt w:val="decimal"/>
      <w:lvlText w:val="%8."/>
      <w:lvlJc w:val="left"/>
      <w:pPr>
        <w:tabs>
          <w:tab w:val="num" w:pos="5760"/>
        </w:tabs>
        <w:ind w:left="5760" w:hanging="360"/>
      </w:pPr>
      <w:rPr>
        <w:rFonts w:cs="Times New Roman"/>
      </w:rPr>
    </w:lvl>
    <w:lvl w:ilvl="8" w:tplc="1E46A4E2" w:tentative="1">
      <w:start w:val="1"/>
      <w:numFmt w:val="decimal"/>
      <w:lvlText w:val="%9."/>
      <w:lvlJc w:val="left"/>
      <w:pPr>
        <w:tabs>
          <w:tab w:val="num" w:pos="6480"/>
        </w:tabs>
        <w:ind w:left="6480" w:hanging="360"/>
      </w:pPr>
      <w:rPr>
        <w:rFonts w:cs="Times New Roman"/>
      </w:rPr>
    </w:lvl>
  </w:abstractNum>
  <w:abstractNum w:abstractNumId="9">
    <w:nsid w:val="1E682203"/>
    <w:multiLevelType w:val="singleLevel"/>
    <w:tmpl w:val="00000004"/>
    <w:lvl w:ilvl="0">
      <w:start w:val="1"/>
      <w:numFmt w:val="decimal"/>
      <w:lvlText w:val="%1."/>
      <w:lvlJc w:val="left"/>
      <w:pPr>
        <w:tabs>
          <w:tab w:val="num" w:pos="720"/>
        </w:tabs>
        <w:ind w:left="720" w:hanging="360"/>
      </w:pPr>
      <w:rPr>
        <w:rFonts w:cs="Times New Roman"/>
      </w:rPr>
    </w:lvl>
  </w:abstractNum>
  <w:abstractNum w:abstractNumId="10">
    <w:nsid w:val="1EA55F54"/>
    <w:multiLevelType w:val="hybridMultilevel"/>
    <w:tmpl w:val="E3ACFB9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1FF83578"/>
    <w:multiLevelType w:val="hybridMultilevel"/>
    <w:tmpl w:val="299EFA1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1033994"/>
    <w:multiLevelType w:val="hybridMultilevel"/>
    <w:tmpl w:val="25ACAC86"/>
    <w:lvl w:ilvl="0" w:tplc="D76E2C00">
      <w:start w:val="1"/>
      <w:numFmt w:val="bullet"/>
      <w:lvlText w:val=""/>
      <w:lvlJc w:val="left"/>
      <w:pPr>
        <w:tabs>
          <w:tab w:val="num" w:pos="720"/>
        </w:tabs>
        <w:ind w:left="720" w:hanging="360"/>
      </w:pPr>
      <w:rPr>
        <w:rFonts w:ascii="Symbol" w:hAnsi="Symbol" w:hint="default"/>
        <w:sz w:val="28"/>
      </w:rPr>
    </w:lvl>
    <w:lvl w:ilvl="1" w:tplc="0419000F">
      <w:start w:val="1"/>
      <w:numFmt w:val="decimal"/>
      <w:lvlText w:val="%2."/>
      <w:lvlJc w:val="left"/>
      <w:pPr>
        <w:tabs>
          <w:tab w:val="num" w:pos="1440"/>
        </w:tabs>
        <w:ind w:left="1440" w:hanging="360"/>
      </w:pPr>
      <w:rPr>
        <w:rFonts w:cs="Times New Roman"/>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2E73D50"/>
    <w:multiLevelType w:val="hybridMultilevel"/>
    <w:tmpl w:val="A8D2FF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3CC7CF7"/>
    <w:multiLevelType w:val="hybridMultilevel"/>
    <w:tmpl w:val="9D38F948"/>
    <w:lvl w:ilvl="0" w:tplc="D76E2C00">
      <w:start w:val="1"/>
      <w:numFmt w:val="bullet"/>
      <w:lvlText w:val=""/>
      <w:lvlJc w:val="left"/>
      <w:pPr>
        <w:tabs>
          <w:tab w:val="num" w:pos="720"/>
        </w:tabs>
        <w:ind w:left="720" w:hanging="360"/>
      </w:pPr>
      <w:rPr>
        <w:rFonts w:ascii="Symbol" w:hAnsi="Symbol"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3D37CA8"/>
    <w:multiLevelType w:val="hybridMultilevel"/>
    <w:tmpl w:val="F9E8FD8E"/>
    <w:lvl w:ilvl="0" w:tplc="4140B730">
      <w:start w:val="2"/>
      <w:numFmt w:val="bullet"/>
      <w:lvlText w:val="-"/>
      <w:lvlJc w:val="left"/>
      <w:pPr>
        <w:tabs>
          <w:tab w:val="num" w:pos="927"/>
        </w:tabs>
        <w:ind w:left="927" w:hanging="360"/>
      </w:pPr>
      <w:rPr>
        <w:rFont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28493D25"/>
    <w:multiLevelType w:val="hybridMultilevel"/>
    <w:tmpl w:val="D0CA5FD0"/>
    <w:lvl w:ilvl="0" w:tplc="D6AC0F6E">
      <w:start w:val="1"/>
      <w:numFmt w:val="bullet"/>
      <w:lvlText w:val="-"/>
      <w:lvlJc w:val="left"/>
      <w:pPr>
        <w:tabs>
          <w:tab w:val="num" w:pos="2138"/>
        </w:tabs>
        <w:ind w:left="2138" w:hanging="360"/>
      </w:pPr>
      <w:rPr>
        <w:rFonts w:ascii="Times New Roman" w:hAnsi="Times New Roman"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7">
    <w:nsid w:val="28FE5187"/>
    <w:multiLevelType w:val="hybridMultilevel"/>
    <w:tmpl w:val="F350E494"/>
    <w:lvl w:ilvl="0" w:tplc="BF4447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ACC16B2"/>
    <w:multiLevelType w:val="hybridMultilevel"/>
    <w:tmpl w:val="A8F2F4D6"/>
    <w:lvl w:ilvl="0" w:tplc="D76E2C00">
      <w:start w:val="1"/>
      <w:numFmt w:val="bullet"/>
      <w:lvlText w:val=""/>
      <w:lvlJc w:val="left"/>
      <w:pPr>
        <w:tabs>
          <w:tab w:val="num" w:pos="1800"/>
        </w:tabs>
        <w:ind w:left="1800" w:hanging="360"/>
      </w:pPr>
      <w:rPr>
        <w:rFonts w:ascii="Symbol" w:hAnsi="Symbol" w:hint="default"/>
        <w:sz w:val="28"/>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3886267D"/>
    <w:multiLevelType w:val="hybridMultilevel"/>
    <w:tmpl w:val="A202D9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C8E5AA2"/>
    <w:multiLevelType w:val="hybridMultilevel"/>
    <w:tmpl w:val="62748182"/>
    <w:lvl w:ilvl="0" w:tplc="4140B730">
      <w:start w:val="2"/>
      <w:numFmt w:val="bullet"/>
      <w:lvlText w:val="-"/>
      <w:lvlJc w:val="left"/>
      <w:pPr>
        <w:tabs>
          <w:tab w:val="num" w:pos="927"/>
        </w:tabs>
        <w:ind w:left="927" w:hanging="360"/>
      </w:pPr>
      <w:rPr>
        <w:rFont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nsid w:val="3E1C74A3"/>
    <w:multiLevelType w:val="hybridMultilevel"/>
    <w:tmpl w:val="A252C65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2">
    <w:nsid w:val="40A9677B"/>
    <w:multiLevelType w:val="hybridMultilevel"/>
    <w:tmpl w:val="5D0AAA4E"/>
    <w:lvl w:ilvl="0" w:tplc="BF44479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47AE2078"/>
    <w:multiLevelType w:val="hybridMultilevel"/>
    <w:tmpl w:val="9BF8FBB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4D934146"/>
    <w:multiLevelType w:val="hybridMultilevel"/>
    <w:tmpl w:val="8DAC84F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5">
    <w:nsid w:val="516D0A8A"/>
    <w:multiLevelType w:val="hybridMultilevel"/>
    <w:tmpl w:val="FEA804AE"/>
    <w:lvl w:ilvl="0" w:tplc="A87E5616">
      <w:start w:val="1"/>
      <w:numFmt w:val="bullet"/>
      <w:lvlText w:val="-"/>
      <w:lvlJc w:val="left"/>
      <w:pPr>
        <w:tabs>
          <w:tab w:val="num" w:pos="1392"/>
        </w:tabs>
        <w:ind w:left="1392" w:hanging="465"/>
      </w:pPr>
      <w:rPr>
        <w:rFonts w:ascii="Times New Roman" w:eastAsia="Times New Roman" w:hAns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6">
    <w:nsid w:val="564A13F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587F48D0"/>
    <w:multiLevelType w:val="hybridMultilevel"/>
    <w:tmpl w:val="0066A45C"/>
    <w:lvl w:ilvl="0" w:tplc="BF44479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5C9C1B44"/>
    <w:multiLevelType w:val="hybridMultilevel"/>
    <w:tmpl w:val="65CE273A"/>
    <w:lvl w:ilvl="0" w:tplc="A87E5616">
      <w:start w:val="1"/>
      <w:numFmt w:val="bullet"/>
      <w:lvlText w:val="-"/>
      <w:lvlJc w:val="left"/>
      <w:pPr>
        <w:tabs>
          <w:tab w:val="num" w:pos="1392"/>
        </w:tabs>
        <w:ind w:left="1392" w:hanging="465"/>
      </w:pPr>
      <w:rPr>
        <w:rFonts w:ascii="Times New Roman" w:eastAsia="Times New Roman" w:hAns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9">
    <w:nsid w:val="5E191C7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5F0A3F24"/>
    <w:multiLevelType w:val="hybridMultilevel"/>
    <w:tmpl w:val="19BEE766"/>
    <w:lvl w:ilvl="0" w:tplc="4140B730">
      <w:start w:val="2"/>
      <w:numFmt w:val="bullet"/>
      <w:lvlText w:val="-"/>
      <w:lvlJc w:val="left"/>
      <w:pPr>
        <w:tabs>
          <w:tab w:val="num" w:pos="927"/>
        </w:tabs>
        <w:ind w:left="927" w:hanging="360"/>
      </w:pPr>
      <w:rPr>
        <w:rFont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1">
    <w:nsid w:val="64736334"/>
    <w:multiLevelType w:val="hybridMultilevel"/>
    <w:tmpl w:val="1CE045A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2">
    <w:nsid w:val="65466804"/>
    <w:multiLevelType w:val="hybridMultilevel"/>
    <w:tmpl w:val="4C04CC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8B22F23"/>
    <w:multiLevelType w:val="hybridMultilevel"/>
    <w:tmpl w:val="07C6B352"/>
    <w:lvl w:ilvl="0" w:tplc="34ECC94C">
      <w:start w:val="1"/>
      <w:numFmt w:val="bullet"/>
      <w:lvlText w:val="–"/>
      <w:lvlJc w:val="left"/>
      <w:pPr>
        <w:tabs>
          <w:tab w:val="num" w:pos="2552"/>
        </w:tabs>
        <w:ind w:left="2552" w:hanging="284"/>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4">
    <w:nsid w:val="6C8E5333"/>
    <w:multiLevelType w:val="hybridMultilevel"/>
    <w:tmpl w:val="332431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0D1646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70FA0884"/>
    <w:multiLevelType w:val="hybridMultilevel"/>
    <w:tmpl w:val="D700962E"/>
    <w:lvl w:ilvl="0" w:tplc="BF4447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19370CF"/>
    <w:multiLevelType w:val="hybridMultilevel"/>
    <w:tmpl w:val="30B29546"/>
    <w:lvl w:ilvl="0" w:tplc="4140B730">
      <w:start w:val="2"/>
      <w:numFmt w:val="bullet"/>
      <w:lvlText w:val="-"/>
      <w:lvlJc w:val="left"/>
      <w:pPr>
        <w:tabs>
          <w:tab w:val="num" w:pos="1211"/>
        </w:tabs>
        <w:ind w:left="1211" w:hanging="360"/>
      </w:pPr>
      <w:rPr>
        <w:rFonts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8">
    <w:nsid w:val="72380EF2"/>
    <w:multiLevelType w:val="hybridMultilevel"/>
    <w:tmpl w:val="34EC99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2AF792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774565C1"/>
    <w:multiLevelType w:val="singleLevel"/>
    <w:tmpl w:val="AE628140"/>
    <w:lvl w:ilvl="0">
      <w:start w:val="4"/>
      <w:numFmt w:val="bullet"/>
      <w:lvlText w:val="-"/>
      <w:lvlJc w:val="left"/>
      <w:pPr>
        <w:tabs>
          <w:tab w:val="num" w:pos="1080"/>
        </w:tabs>
        <w:ind w:left="1080" w:hanging="360"/>
      </w:pPr>
    </w:lvl>
  </w:abstractNum>
  <w:abstractNum w:abstractNumId="41">
    <w:nsid w:val="79BB5771"/>
    <w:multiLevelType w:val="hybridMultilevel"/>
    <w:tmpl w:val="FA04098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nsid w:val="79BE4D47"/>
    <w:multiLevelType w:val="hybridMultilevel"/>
    <w:tmpl w:val="C23E645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7BB3633E"/>
    <w:multiLevelType w:val="hybridMultilevel"/>
    <w:tmpl w:val="2AB02CE0"/>
    <w:lvl w:ilvl="0" w:tplc="D6AC0F6E">
      <w:start w:val="1"/>
      <w:numFmt w:val="bullet"/>
      <w:lvlText w:val="-"/>
      <w:lvlJc w:val="left"/>
      <w:pPr>
        <w:tabs>
          <w:tab w:val="num" w:pos="2138"/>
        </w:tabs>
        <w:ind w:left="2138" w:hanging="360"/>
      </w:pPr>
      <w:rPr>
        <w:rFonts w:ascii="Times New Roman" w:hAnsi="Times New Roman"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44">
    <w:nsid w:val="7C8672C1"/>
    <w:multiLevelType w:val="hybridMultilevel"/>
    <w:tmpl w:val="6B5C1132"/>
    <w:lvl w:ilvl="0" w:tplc="BF44479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nsid w:val="7D614611"/>
    <w:multiLevelType w:val="hybridMultilevel"/>
    <w:tmpl w:val="B344B434"/>
    <w:lvl w:ilvl="0" w:tplc="90C8BD82">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6">
    <w:nsid w:val="7E475031"/>
    <w:multiLevelType w:val="hybridMultilevel"/>
    <w:tmpl w:val="6BDE90B6"/>
    <w:lvl w:ilvl="0" w:tplc="D76E2C00">
      <w:start w:val="1"/>
      <w:numFmt w:val="bullet"/>
      <w:lvlText w:val=""/>
      <w:lvlJc w:val="left"/>
      <w:pPr>
        <w:tabs>
          <w:tab w:val="num" w:pos="1800"/>
        </w:tabs>
        <w:ind w:left="1800" w:hanging="360"/>
      </w:pPr>
      <w:rPr>
        <w:rFonts w:ascii="Symbol" w:hAnsi="Symbol" w:hint="default"/>
        <w:sz w:val="28"/>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7">
    <w:nsid w:val="7ED22408"/>
    <w:multiLevelType w:val="hybridMultilevel"/>
    <w:tmpl w:val="F34670C4"/>
    <w:lvl w:ilvl="0" w:tplc="4140B730">
      <w:start w:val="2"/>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7F73442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6"/>
  </w:num>
  <w:num w:numId="2">
    <w:abstractNumId w:val="12"/>
  </w:num>
  <w:num w:numId="3">
    <w:abstractNumId w:val="14"/>
  </w:num>
  <w:num w:numId="4">
    <w:abstractNumId w:val="6"/>
  </w:num>
  <w:num w:numId="5">
    <w:abstractNumId w:val="18"/>
  </w:num>
  <w:num w:numId="6">
    <w:abstractNumId w:val="32"/>
  </w:num>
  <w:num w:numId="7">
    <w:abstractNumId w:val="2"/>
  </w:num>
  <w:num w:numId="8">
    <w:abstractNumId w:val="34"/>
  </w:num>
  <w:num w:numId="9">
    <w:abstractNumId w:val="31"/>
  </w:num>
  <w:num w:numId="10">
    <w:abstractNumId w:val="38"/>
  </w:num>
  <w:num w:numId="11">
    <w:abstractNumId w:val="13"/>
  </w:num>
  <w:num w:numId="12">
    <w:abstractNumId w:val="39"/>
  </w:num>
  <w:num w:numId="13">
    <w:abstractNumId w:val="26"/>
  </w:num>
  <w:num w:numId="14">
    <w:abstractNumId w:val="35"/>
  </w:num>
  <w:num w:numId="15">
    <w:abstractNumId w:val="48"/>
  </w:num>
  <w:num w:numId="16">
    <w:abstractNumId w:val="29"/>
  </w:num>
  <w:num w:numId="17">
    <w:abstractNumId w:val="37"/>
  </w:num>
  <w:num w:numId="1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16"/>
  </w:num>
  <w:num w:numId="21">
    <w:abstractNumId w:val="47"/>
  </w:num>
  <w:num w:numId="22">
    <w:abstractNumId w:val="25"/>
  </w:num>
  <w:num w:numId="23">
    <w:abstractNumId w:val="15"/>
  </w:num>
  <w:num w:numId="24">
    <w:abstractNumId w:val="28"/>
  </w:num>
  <w:num w:numId="25">
    <w:abstractNumId w:val="30"/>
  </w:num>
  <w:num w:numId="26">
    <w:abstractNumId w:val="11"/>
  </w:num>
  <w:num w:numId="27">
    <w:abstractNumId w:val="8"/>
  </w:num>
  <w:num w:numId="28">
    <w:abstractNumId w:val="43"/>
  </w:num>
  <w:num w:numId="29">
    <w:abstractNumId w:val="20"/>
  </w:num>
  <w:num w:numId="30">
    <w:abstractNumId w:val="40"/>
  </w:num>
  <w:num w:numId="31">
    <w:abstractNumId w:val="19"/>
  </w:num>
  <w:num w:numId="32">
    <w:abstractNumId w:val="23"/>
  </w:num>
  <w:num w:numId="33">
    <w:abstractNumId w:val="44"/>
  </w:num>
  <w:num w:numId="34">
    <w:abstractNumId w:val="4"/>
  </w:num>
  <w:num w:numId="35">
    <w:abstractNumId w:val="3"/>
  </w:num>
  <w:num w:numId="36">
    <w:abstractNumId w:val="22"/>
  </w:num>
  <w:num w:numId="37">
    <w:abstractNumId w:val="21"/>
  </w:num>
  <w:num w:numId="38">
    <w:abstractNumId w:val="42"/>
  </w:num>
  <w:num w:numId="39">
    <w:abstractNumId w:val="0"/>
  </w:num>
  <w:num w:numId="40">
    <w:abstractNumId w:val="1"/>
  </w:num>
  <w:num w:numId="41">
    <w:abstractNumId w:val="9"/>
  </w:num>
  <w:num w:numId="42">
    <w:abstractNumId w:val="10"/>
  </w:num>
  <w:num w:numId="43">
    <w:abstractNumId w:val="45"/>
  </w:num>
  <w:num w:numId="44">
    <w:abstractNumId w:val="24"/>
  </w:num>
  <w:num w:numId="45">
    <w:abstractNumId w:val="36"/>
  </w:num>
  <w:num w:numId="46">
    <w:abstractNumId w:val="17"/>
  </w:num>
  <w:num w:numId="4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num>
  <w:num w:numId="49">
    <w:abstractNumId w:val="5"/>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7CF7"/>
    <w:rsid w:val="00002DB2"/>
    <w:rsid w:val="00012885"/>
    <w:rsid w:val="00024B62"/>
    <w:rsid w:val="00065379"/>
    <w:rsid w:val="000864B8"/>
    <w:rsid w:val="000C7E30"/>
    <w:rsid w:val="000D0167"/>
    <w:rsid w:val="000E3FDC"/>
    <w:rsid w:val="000F046C"/>
    <w:rsid w:val="000F1EDB"/>
    <w:rsid w:val="000F5181"/>
    <w:rsid w:val="0010592D"/>
    <w:rsid w:val="00121AD1"/>
    <w:rsid w:val="00126C8D"/>
    <w:rsid w:val="0012762B"/>
    <w:rsid w:val="001532C0"/>
    <w:rsid w:val="00154610"/>
    <w:rsid w:val="00180F46"/>
    <w:rsid w:val="001910DF"/>
    <w:rsid w:val="001926B7"/>
    <w:rsid w:val="001A2E0A"/>
    <w:rsid w:val="001B2DA6"/>
    <w:rsid w:val="001C79D1"/>
    <w:rsid w:val="001E29AB"/>
    <w:rsid w:val="001E4B64"/>
    <w:rsid w:val="001E5E39"/>
    <w:rsid w:val="001F1525"/>
    <w:rsid w:val="00201195"/>
    <w:rsid w:val="00213E5E"/>
    <w:rsid w:val="00253A3A"/>
    <w:rsid w:val="0026179C"/>
    <w:rsid w:val="002620EE"/>
    <w:rsid w:val="00265833"/>
    <w:rsid w:val="00273F90"/>
    <w:rsid w:val="00280623"/>
    <w:rsid w:val="002A2032"/>
    <w:rsid w:val="002A45E0"/>
    <w:rsid w:val="002A6E06"/>
    <w:rsid w:val="002A71C3"/>
    <w:rsid w:val="002B36EA"/>
    <w:rsid w:val="002B3945"/>
    <w:rsid w:val="002C18EE"/>
    <w:rsid w:val="002C5D9F"/>
    <w:rsid w:val="002E4AE6"/>
    <w:rsid w:val="002F0C92"/>
    <w:rsid w:val="002F1945"/>
    <w:rsid w:val="003237A1"/>
    <w:rsid w:val="003265D6"/>
    <w:rsid w:val="00340D31"/>
    <w:rsid w:val="00347C7B"/>
    <w:rsid w:val="00356229"/>
    <w:rsid w:val="00392B3A"/>
    <w:rsid w:val="003B0911"/>
    <w:rsid w:val="003B62EA"/>
    <w:rsid w:val="003B6969"/>
    <w:rsid w:val="003C0379"/>
    <w:rsid w:val="003C0A5D"/>
    <w:rsid w:val="003C43DE"/>
    <w:rsid w:val="003C4D2D"/>
    <w:rsid w:val="003D052C"/>
    <w:rsid w:val="00416587"/>
    <w:rsid w:val="004219C9"/>
    <w:rsid w:val="004228A9"/>
    <w:rsid w:val="00437678"/>
    <w:rsid w:val="00455812"/>
    <w:rsid w:val="0046253C"/>
    <w:rsid w:val="0046338F"/>
    <w:rsid w:val="00466B59"/>
    <w:rsid w:val="00477A07"/>
    <w:rsid w:val="00483F3F"/>
    <w:rsid w:val="0049026E"/>
    <w:rsid w:val="00493A28"/>
    <w:rsid w:val="004A5833"/>
    <w:rsid w:val="004C1412"/>
    <w:rsid w:val="004C7606"/>
    <w:rsid w:val="004E1454"/>
    <w:rsid w:val="00514B95"/>
    <w:rsid w:val="00515E01"/>
    <w:rsid w:val="00534F54"/>
    <w:rsid w:val="00541DF0"/>
    <w:rsid w:val="00542750"/>
    <w:rsid w:val="00542981"/>
    <w:rsid w:val="00543FAB"/>
    <w:rsid w:val="00557CF7"/>
    <w:rsid w:val="00561650"/>
    <w:rsid w:val="00562416"/>
    <w:rsid w:val="00571B82"/>
    <w:rsid w:val="00581405"/>
    <w:rsid w:val="005A14B7"/>
    <w:rsid w:val="005B4F31"/>
    <w:rsid w:val="005B71EB"/>
    <w:rsid w:val="005C4A70"/>
    <w:rsid w:val="005C60FB"/>
    <w:rsid w:val="005D76B8"/>
    <w:rsid w:val="005E2555"/>
    <w:rsid w:val="005F67D2"/>
    <w:rsid w:val="00602F8E"/>
    <w:rsid w:val="006054FC"/>
    <w:rsid w:val="006211DD"/>
    <w:rsid w:val="00632C40"/>
    <w:rsid w:val="00634061"/>
    <w:rsid w:val="00637AC8"/>
    <w:rsid w:val="00640517"/>
    <w:rsid w:val="0064241C"/>
    <w:rsid w:val="006466A1"/>
    <w:rsid w:val="00672553"/>
    <w:rsid w:val="00684B27"/>
    <w:rsid w:val="006869DC"/>
    <w:rsid w:val="00686C6E"/>
    <w:rsid w:val="00695B69"/>
    <w:rsid w:val="006B0F72"/>
    <w:rsid w:val="006C257C"/>
    <w:rsid w:val="006C36E2"/>
    <w:rsid w:val="006C5F93"/>
    <w:rsid w:val="006D1AF0"/>
    <w:rsid w:val="006E4FFB"/>
    <w:rsid w:val="00702E28"/>
    <w:rsid w:val="00720490"/>
    <w:rsid w:val="00731503"/>
    <w:rsid w:val="00732C59"/>
    <w:rsid w:val="00754F08"/>
    <w:rsid w:val="00766430"/>
    <w:rsid w:val="007670B2"/>
    <w:rsid w:val="007857C3"/>
    <w:rsid w:val="00786467"/>
    <w:rsid w:val="00793373"/>
    <w:rsid w:val="007A2EF6"/>
    <w:rsid w:val="007B32D1"/>
    <w:rsid w:val="007C71D5"/>
    <w:rsid w:val="007E4B87"/>
    <w:rsid w:val="007F22A0"/>
    <w:rsid w:val="007F26D7"/>
    <w:rsid w:val="007F4A5B"/>
    <w:rsid w:val="008250CF"/>
    <w:rsid w:val="008350B7"/>
    <w:rsid w:val="00840E99"/>
    <w:rsid w:val="00856F72"/>
    <w:rsid w:val="008749EF"/>
    <w:rsid w:val="008958CC"/>
    <w:rsid w:val="008A5EF5"/>
    <w:rsid w:val="008C7DDE"/>
    <w:rsid w:val="008D0C95"/>
    <w:rsid w:val="008D42F4"/>
    <w:rsid w:val="00900547"/>
    <w:rsid w:val="00914E8D"/>
    <w:rsid w:val="00923C40"/>
    <w:rsid w:val="00936CB3"/>
    <w:rsid w:val="00941EEB"/>
    <w:rsid w:val="00946339"/>
    <w:rsid w:val="00947D6A"/>
    <w:rsid w:val="00974186"/>
    <w:rsid w:val="009803DE"/>
    <w:rsid w:val="0098051E"/>
    <w:rsid w:val="009830B8"/>
    <w:rsid w:val="00997095"/>
    <w:rsid w:val="009F562D"/>
    <w:rsid w:val="009F6B9E"/>
    <w:rsid w:val="00A0308F"/>
    <w:rsid w:val="00A04083"/>
    <w:rsid w:val="00A13CFB"/>
    <w:rsid w:val="00A27786"/>
    <w:rsid w:val="00A31315"/>
    <w:rsid w:val="00A34807"/>
    <w:rsid w:val="00A4616E"/>
    <w:rsid w:val="00A82265"/>
    <w:rsid w:val="00A8465C"/>
    <w:rsid w:val="00AA57A2"/>
    <w:rsid w:val="00AB4AAB"/>
    <w:rsid w:val="00AC1CCA"/>
    <w:rsid w:val="00AC1FCD"/>
    <w:rsid w:val="00AC4AA0"/>
    <w:rsid w:val="00AF3FE3"/>
    <w:rsid w:val="00B23629"/>
    <w:rsid w:val="00B41990"/>
    <w:rsid w:val="00B44D57"/>
    <w:rsid w:val="00B46D14"/>
    <w:rsid w:val="00B61DB1"/>
    <w:rsid w:val="00B62D53"/>
    <w:rsid w:val="00B736F2"/>
    <w:rsid w:val="00B85D01"/>
    <w:rsid w:val="00B923B9"/>
    <w:rsid w:val="00BA2BF1"/>
    <w:rsid w:val="00BA5833"/>
    <w:rsid w:val="00BB4F4E"/>
    <w:rsid w:val="00BE5CC3"/>
    <w:rsid w:val="00BF4DD3"/>
    <w:rsid w:val="00C27B68"/>
    <w:rsid w:val="00C300C6"/>
    <w:rsid w:val="00C3216A"/>
    <w:rsid w:val="00C34A06"/>
    <w:rsid w:val="00C37D4E"/>
    <w:rsid w:val="00C5170C"/>
    <w:rsid w:val="00CB222C"/>
    <w:rsid w:val="00CB260C"/>
    <w:rsid w:val="00CB62E9"/>
    <w:rsid w:val="00CE5587"/>
    <w:rsid w:val="00CF5997"/>
    <w:rsid w:val="00D41735"/>
    <w:rsid w:val="00D54034"/>
    <w:rsid w:val="00D549EF"/>
    <w:rsid w:val="00D57EB4"/>
    <w:rsid w:val="00D616BE"/>
    <w:rsid w:val="00D65591"/>
    <w:rsid w:val="00D90C2D"/>
    <w:rsid w:val="00DA38C5"/>
    <w:rsid w:val="00DC64CB"/>
    <w:rsid w:val="00DE49BC"/>
    <w:rsid w:val="00DF3854"/>
    <w:rsid w:val="00E029A7"/>
    <w:rsid w:val="00E067E4"/>
    <w:rsid w:val="00E2485B"/>
    <w:rsid w:val="00E52735"/>
    <w:rsid w:val="00E744A1"/>
    <w:rsid w:val="00E76237"/>
    <w:rsid w:val="00E82F4D"/>
    <w:rsid w:val="00E877B4"/>
    <w:rsid w:val="00E971F9"/>
    <w:rsid w:val="00EA16C7"/>
    <w:rsid w:val="00EA58F3"/>
    <w:rsid w:val="00ED175E"/>
    <w:rsid w:val="00EE152D"/>
    <w:rsid w:val="00F16A44"/>
    <w:rsid w:val="00F243D1"/>
    <w:rsid w:val="00F27083"/>
    <w:rsid w:val="00F31045"/>
    <w:rsid w:val="00F33401"/>
    <w:rsid w:val="00F429CB"/>
    <w:rsid w:val="00F67F7F"/>
    <w:rsid w:val="00F95883"/>
    <w:rsid w:val="00FA4DA4"/>
    <w:rsid w:val="00FC04AC"/>
    <w:rsid w:val="00FD1E90"/>
    <w:rsid w:val="00FF2A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53"/>
    <o:shapelayout v:ext="edit">
      <o:idmap v:ext="edit" data="1"/>
    </o:shapelayout>
  </w:shapeDefaults>
  <w:decimalSymbol w:val=","/>
  <w:listSeparator w:val=";"/>
  <w14:defaultImageDpi w14:val="0"/>
  <w15:docId w15:val="{5E880062-A119-4EE3-8809-C65EFA112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footnote text" w:uiPriority="99"/>
    <w:lsdException w:name="header" w:uiPriority="99"/>
    <w:lsdException w:name="caption" w:semiHidden="1" w:uiPriority="35" w:unhideWhenUsed="1" w:qFormat="1"/>
    <w:lsdException w:name="footnote reference" w:uiPriority="99"/>
    <w:lsdException w:name="Title" w:uiPriority="10" w:qFormat="1"/>
    <w:lsdException w:name="Subtitle" w:uiPriority="11" w:qFormat="1"/>
    <w:lsdException w:name="Hyperlink" w:uiPriority="99"/>
    <w:lsdException w:name="FollowedHyperlink" w:uiPriority="99"/>
    <w:lsdException w:name="Strong" w:uiPriority="22"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7083"/>
    <w:pPr>
      <w:spacing w:line="360" w:lineRule="auto"/>
    </w:pPr>
    <w:rPr>
      <w:rFonts w:ascii="Times New Roman" w:hAnsi="Times New Roman" w:cs="Times New Roman"/>
      <w:sz w:val="28"/>
      <w:szCs w:val="22"/>
      <w:lang w:eastAsia="en-US"/>
    </w:rPr>
  </w:style>
  <w:style w:type="paragraph" w:styleId="1">
    <w:name w:val="heading 1"/>
    <w:basedOn w:val="a"/>
    <w:next w:val="a"/>
    <w:link w:val="10"/>
    <w:uiPriority w:val="9"/>
    <w:qFormat/>
    <w:rsid w:val="00F27083"/>
    <w:pPr>
      <w:keepNext/>
      <w:keepLines/>
      <w:spacing w:before="480"/>
      <w:outlineLvl w:val="0"/>
    </w:pPr>
    <w:rPr>
      <w:rFonts w:ascii="Cambria" w:hAnsi="Cambria"/>
      <w:b/>
      <w:bCs/>
      <w:color w:val="365F91"/>
      <w:szCs w:val="28"/>
    </w:rPr>
  </w:style>
  <w:style w:type="paragraph" w:styleId="2">
    <w:name w:val="heading 2"/>
    <w:basedOn w:val="a"/>
    <w:next w:val="a"/>
    <w:link w:val="20"/>
    <w:uiPriority w:val="9"/>
    <w:unhideWhenUsed/>
    <w:qFormat/>
    <w:rsid w:val="00F27083"/>
    <w:pPr>
      <w:keepNext/>
      <w:keepLines/>
      <w:spacing w:before="200"/>
      <w:outlineLvl w:val="1"/>
    </w:pPr>
    <w:rPr>
      <w:rFonts w:ascii="Cambria" w:hAnsi="Cambria"/>
      <w:b/>
      <w:bCs/>
      <w:color w:val="4F81BD"/>
      <w:sz w:val="26"/>
      <w:szCs w:val="26"/>
    </w:rPr>
  </w:style>
  <w:style w:type="paragraph" w:styleId="3">
    <w:name w:val="heading 3"/>
    <w:aliases w:val="Знак Знак1,Знак Знак Знак Знак2,Знак Знак Знак12,Заголовок 31 Знак Знак1,Заголовок 321,Знак Знак Знак Знак11,Заголовок 3111,Знак Знак Знак111,Знак Знак Знак21,Знак Знак Знак3,Зн"/>
    <w:basedOn w:val="a"/>
    <w:next w:val="a"/>
    <w:link w:val="30"/>
    <w:uiPriority w:val="9"/>
    <w:unhideWhenUsed/>
    <w:qFormat/>
    <w:rsid w:val="00F27083"/>
    <w:pPr>
      <w:keepNext/>
      <w:keepLines/>
      <w:spacing w:before="200"/>
      <w:outlineLvl w:val="2"/>
    </w:pPr>
    <w:rPr>
      <w:rFonts w:ascii="Cambria" w:hAnsi="Cambria"/>
      <w:b/>
      <w:bCs/>
      <w:color w:val="4F81BD"/>
      <w:sz w:val="22"/>
    </w:rPr>
  </w:style>
  <w:style w:type="paragraph" w:styleId="4">
    <w:name w:val="heading 4"/>
    <w:basedOn w:val="a"/>
    <w:next w:val="a"/>
    <w:link w:val="40"/>
    <w:uiPriority w:val="9"/>
    <w:semiHidden/>
    <w:unhideWhenUsed/>
    <w:qFormat/>
    <w:rsid w:val="00F27083"/>
    <w:pPr>
      <w:keepNext/>
      <w:keepLines/>
      <w:jc w:val="center"/>
      <w:outlineLvl w:val="3"/>
    </w:pPr>
    <w:rPr>
      <w:b/>
      <w:bCs/>
      <w:iCs/>
    </w:rPr>
  </w:style>
  <w:style w:type="paragraph" w:styleId="6">
    <w:name w:val="heading 6"/>
    <w:basedOn w:val="a"/>
    <w:next w:val="a"/>
    <w:link w:val="60"/>
    <w:uiPriority w:val="9"/>
    <w:semiHidden/>
    <w:unhideWhenUsed/>
    <w:qFormat/>
    <w:rsid w:val="005B4F31"/>
    <w:pPr>
      <w:keepNext/>
      <w:keepLines/>
      <w:spacing w:before="20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F27083"/>
    <w:rPr>
      <w:rFonts w:ascii="Cambria" w:hAnsi="Cambria" w:cs="Times New Roman"/>
      <w:b/>
      <w:bCs/>
      <w:color w:val="365F91"/>
      <w:sz w:val="28"/>
      <w:szCs w:val="28"/>
    </w:rPr>
  </w:style>
  <w:style w:type="character" w:customStyle="1" w:styleId="20">
    <w:name w:val="Заголовок 2 Знак"/>
    <w:basedOn w:val="a0"/>
    <w:link w:val="2"/>
    <w:uiPriority w:val="9"/>
    <w:locked/>
    <w:rsid w:val="00F27083"/>
    <w:rPr>
      <w:rFonts w:ascii="Cambria" w:hAnsi="Cambria" w:cs="Times New Roman"/>
      <w:b/>
      <w:bCs/>
      <w:color w:val="4F81BD"/>
      <w:sz w:val="26"/>
      <w:szCs w:val="26"/>
    </w:rPr>
  </w:style>
  <w:style w:type="character" w:customStyle="1" w:styleId="30">
    <w:name w:val="Заголовок 3 Знак"/>
    <w:aliases w:val="Знак Знак1 Знак,Знак Знак Знак Знак2 Знак,Знак Знак Знак12 Знак,Заголовок 31 Знак Знак1 Знак,Заголовок 321 Знак,Знак Знак Знак Знак11 Знак,Заголовок 3111 Знак,Знак Знак Знак111 Знак,Знак Знак Знак21 Знак,Знак Знак Знак3 Знак,Зн Знак"/>
    <w:basedOn w:val="a0"/>
    <w:link w:val="3"/>
    <w:uiPriority w:val="9"/>
    <w:locked/>
    <w:rsid w:val="00F27083"/>
    <w:rPr>
      <w:rFonts w:ascii="Cambria" w:hAnsi="Cambria" w:cs="Times New Roman"/>
      <w:b/>
      <w:bCs/>
      <w:color w:val="4F81BD"/>
    </w:rPr>
  </w:style>
  <w:style w:type="character" w:customStyle="1" w:styleId="40">
    <w:name w:val="Заголовок 4 Знак"/>
    <w:basedOn w:val="a0"/>
    <w:link w:val="4"/>
    <w:uiPriority w:val="9"/>
    <w:semiHidden/>
    <w:locked/>
    <w:rsid w:val="00F27083"/>
    <w:rPr>
      <w:rFonts w:ascii="Times New Roman" w:hAnsi="Times New Roman" w:cs="Times New Roman"/>
      <w:b/>
      <w:bCs/>
      <w:iCs/>
      <w:sz w:val="28"/>
    </w:rPr>
  </w:style>
  <w:style w:type="character" w:customStyle="1" w:styleId="60">
    <w:name w:val="Заголовок 6 Знак"/>
    <w:basedOn w:val="a0"/>
    <w:link w:val="6"/>
    <w:uiPriority w:val="9"/>
    <w:semiHidden/>
    <w:locked/>
    <w:rPr>
      <w:rFonts w:asciiTheme="minorHAnsi" w:eastAsiaTheme="minorEastAsia" w:hAnsiTheme="minorHAnsi" w:cs="Times New Roman"/>
      <w:b/>
      <w:bCs/>
      <w:sz w:val="22"/>
      <w:szCs w:val="22"/>
      <w:lang w:val="x-none" w:eastAsia="en-US"/>
    </w:rPr>
  </w:style>
  <w:style w:type="paragraph" w:customStyle="1" w:styleId="a3">
    <w:name w:val="Знак Знак Знак Знак Знак Знак Знак"/>
    <w:basedOn w:val="a"/>
    <w:rsid w:val="00F31045"/>
    <w:pPr>
      <w:pageBreakBefore/>
      <w:spacing w:after="160"/>
    </w:pPr>
    <w:rPr>
      <w:szCs w:val="20"/>
      <w:lang w:val="en-US"/>
    </w:rPr>
  </w:style>
  <w:style w:type="paragraph" w:styleId="a4">
    <w:name w:val="header"/>
    <w:basedOn w:val="a"/>
    <w:link w:val="a5"/>
    <w:uiPriority w:val="99"/>
    <w:rsid w:val="00EA16C7"/>
    <w:pPr>
      <w:tabs>
        <w:tab w:val="center" w:pos="4677"/>
        <w:tab w:val="right" w:pos="9355"/>
      </w:tabs>
    </w:pPr>
  </w:style>
  <w:style w:type="character" w:customStyle="1" w:styleId="a5">
    <w:name w:val="Верхний колонтитул Знак"/>
    <w:basedOn w:val="a0"/>
    <w:link w:val="a4"/>
    <w:uiPriority w:val="99"/>
    <w:locked/>
    <w:rsid w:val="002F1945"/>
    <w:rPr>
      <w:rFonts w:ascii="Times New Roman" w:hAnsi="Times New Roman" w:cs="Times New Roman"/>
      <w:sz w:val="28"/>
    </w:rPr>
  </w:style>
  <w:style w:type="character" w:styleId="a6">
    <w:name w:val="page number"/>
    <w:basedOn w:val="a0"/>
    <w:uiPriority w:val="99"/>
    <w:rsid w:val="00EA16C7"/>
    <w:rPr>
      <w:rFonts w:cs="Times New Roman"/>
    </w:rPr>
  </w:style>
  <w:style w:type="paragraph" w:styleId="21">
    <w:name w:val="Body Text Indent 2"/>
    <w:basedOn w:val="a"/>
    <w:link w:val="22"/>
    <w:uiPriority w:val="99"/>
    <w:rsid w:val="00F31045"/>
    <w:pPr>
      <w:ind w:firstLine="709"/>
      <w:jc w:val="both"/>
    </w:pPr>
  </w:style>
  <w:style w:type="character" w:customStyle="1" w:styleId="22">
    <w:name w:val="Основной текст с отступом 2 Знак"/>
    <w:basedOn w:val="a0"/>
    <w:link w:val="21"/>
    <w:uiPriority w:val="99"/>
    <w:semiHidden/>
    <w:locked/>
    <w:rPr>
      <w:rFonts w:ascii="Times New Roman" w:hAnsi="Times New Roman" w:cs="Times New Roman"/>
      <w:sz w:val="22"/>
      <w:szCs w:val="22"/>
      <w:lang w:val="x-none" w:eastAsia="en-US"/>
    </w:rPr>
  </w:style>
  <w:style w:type="paragraph" w:styleId="a7">
    <w:name w:val="Body Text Indent"/>
    <w:basedOn w:val="a"/>
    <w:link w:val="a8"/>
    <w:uiPriority w:val="99"/>
    <w:rsid w:val="00F31045"/>
    <w:pPr>
      <w:overflowPunct w:val="0"/>
      <w:autoSpaceDE w:val="0"/>
      <w:autoSpaceDN w:val="0"/>
      <w:adjustRightInd w:val="0"/>
      <w:ind w:right="-1" w:firstLine="720"/>
      <w:jc w:val="both"/>
      <w:textAlignment w:val="baseline"/>
    </w:pPr>
    <w:rPr>
      <w:szCs w:val="20"/>
    </w:rPr>
  </w:style>
  <w:style w:type="character" w:customStyle="1" w:styleId="a8">
    <w:name w:val="Основной текст с отступом Знак"/>
    <w:basedOn w:val="a0"/>
    <w:link w:val="a7"/>
    <w:uiPriority w:val="99"/>
    <w:locked/>
    <w:rsid w:val="002F1945"/>
    <w:rPr>
      <w:rFonts w:ascii="Times New Roman" w:hAnsi="Times New Roman" w:cs="Times New Roman"/>
      <w:sz w:val="20"/>
      <w:szCs w:val="20"/>
    </w:rPr>
  </w:style>
  <w:style w:type="paragraph" w:styleId="a9">
    <w:name w:val="Body Text"/>
    <w:basedOn w:val="a"/>
    <w:link w:val="aa"/>
    <w:uiPriority w:val="99"/>
    <w:rsid w:val="00F31045"/>
    <w:pPr>
      <w:spacing w:after="120"/>
    </w:pPr>
  </w:style>
  <w:style w:type="character" w:customStyle="1" w:styleId="aa">
    <w:name w:val="Основной текст Знак"/>
    <w:basedOn w:val="a0"/>
    <w:link w:val="a9"/>
    <w:uiPriority w:val="99"/>
    <w:semiHidden/>
    <w:locked/>
    <w:rPr>
      <w:rFonts w:ascii="Times New Roman" w:hAnsi="Times New Roman" w:cs="Times New Roman"/>
      <w:sz w:val="22"/>
      <w:szCs w:val="22"/>
      <w:lang w:val="x-none" w:eastAsia="en-US"/>
    </w:rPr>
  </w:style>
  <w:style w:type="paragraph" w:styleId="ab">
    <w:name w:val="Normal (Web)"/>
    <w:basedOn w:val="a"/>
    <w:link w:val="ac"/>
    <w:uiPriority w:val="99"/>
    <w:rsid w:val="00C3216A"/>
    <w:pPr>
      <w:spacing w:before="100" w:beforeAutospacing="1" w:after="100" w:afterAutospacing="1"/>
    </w:pPr>
  </w:style>
  <w:style w:type="paragraph" w:styleId="ad">
    <w:name w:val="footnote text"/>
    <w:basedOn w:val="a"/>
    <w:link w:val="ae"/>
    <w:uiPriority w:val="99"/>
    <w:rsid w:val="00C3216A"/>
    <w:rPr>
      <w:sz w:val="20"/>
      <w:szCs w:val="20"/>
    </w:rPr>
  </w:style>
  <w:style w:type="character" w:customStyle="1" w:styleId="ae">
    <w:name w:val="Текст сноски Знак"/>
    <w:basedOn w:val="a0"/>
    <w:link w:val="ad"/>
    <w:uiPriority w:val="99"/>
    <w:locked/>
    <w:rsid w:val="002F1945"/>
    <w:rPr>
      <w:rFonts w:ascii="Times New Roman" w:hAnsi="Times New Roman" w:cs="Times New Roman"/>
      <w:sz w:val="20"/>
      <w:szCs w:val="20"/>
    </w:rPr>
  </w:style>
  <w:style w:type="character" w:styleId="af">
    <w:name w:val="footnote reference"/>
    <w:basedOn w:val="a0"/>
    <w:uiPriority w:val="99"/>
    <w:rsid w:val="00C3216A"/>
    <w:rPr>
      <w:rFonts w:cs="Times New Roman"/>
      <w:vertAlign w:val="superscript"/>
    </w:rPr>
  </w:style>
  <w:style w:type="paragraph" w:customStyle="1" w:styleId="af0">
    <w:name w:val="Таблица"/>
    <w:basedOn w:val="a"/>
    <w:rsid w:val="00DC64CB"/>
    <w:pPr>
      <w:jc w:val="center"/>
    </w:pPr>
    <w:rPr>
      <w:szCs w:val="20"/>
    </w:rPr>
  </w:style>
  <w:style w:type="paragraph" w:styleId="af1">
    <w:name w:val="caption"/>
    <w:basedOn w:val="a"/>
    <w:next w:val="a"/>
    <w:uiPriority w:val="35"/>
    <w:semiHidden/>
    <w:unhideWhenUsed/>
    <w:qFormat/>
    <w:rsid w:val="00DC64CB"/>
    <w:pPr>
      <w:spacing w:after="200" w:line="240" w:lineRule="auto"/>
    </w:pPr>
    <w:rPr>
      <w:b/>
      <w:bCs/>
      <w:color w:val="4F81BD"/>
      <w:sz w:val="18"/>
      <w:szCs w:val="18"/>
    </w:rPr>
  </w:style>
  <w:style w:type="paragraph" w:customStyle="1" w:styleId="af2">
    <w:name w:val="Формула"/>
    <w:basedOn w:val="a"/>
    <w:rsid w:val="00DC64CB"/>
    <w:pPr>
      <w:tabs>
        <w:tab w:val="center" w:pos="4536"/>
        <w:tab w:val="right" w:pos="9356"/>
      </w:tabs>
      <w:jc w:val="both"/>
    </w:pPr>
    <w:rPr>
      <w:szCs w:val="20"/>
    </w:rPr>
  </w:style>
  <w:style w:type="paragraph" w:styleId="11">
    <w:name w:val="toc 1"/>
    <w:basedOn w:val="a"/>
    <w:next w:val="a"/>
    <w:autoRedefine/>
    <w:uiPriority w:val="39"/>
    <w:rsid w:val="002A45E0"/>
    <w:pPr>
      <w:tabs>
        <w:tab w:val="right" w:leader="dot" w:pos="9639"/>
      </w:tabs>
      <w:jc w:val="both"/>
    </w:pPr>
    <w:rPr>
      <w:caps/>
      <w:szCs w:val="28"/>
    </w:rPr>
  </w:style>
  <w:style w:type="paragraph" w:customStyle="1" w:styleId="12">
    <w:name w:val="Стиль1"/>
    <w:basedOn w:val="a"/>
    <w:rsid w:val="005C4A70"/>
    <w:pPr>
      <w:spacing w:line="192" w:lineRule="auto"/>
      <w:jc w:val="center"/>
    </w:pPr>
    <w:rPr>
      <w:szCs w:val="20"/>
    </w:rPr>
  </w:style>
  <w:style w:type="paragraph" w:customStyle="1" w:styleId="af3">
    <w:name w:val="Номер таблицы"/>
    <w:basedOn w:val="a"/>
    <w:next w:val="a"/>
    <w:rsid w:val="005C4A70"/>
    <w:pPr>
      <w:jc w:val="right"/>
    </w:pPr>
  </w:style>
  <w:style w:type="paragraph" w:customStyle="1" w:styleId="af4">
    <w:name w:val="Заголовок Таблицы"/>
    <w:basedOn w:val="a"/>
    <w:next w:val="a"/>
    <w:rsid w:val="005C4A70"/>
    <w:pPr>
      <w:jc w:val="center"/>
    </w:pPr>
  </w:style>
  <w:style w:type="table" w:styleId="af5">
    <w:name w:val="Table Grid"/>
    <w:basedOn w:val="a1"/>
    <w:uiPriority w:val="59"/>
    <w:rsid w:val="006E4FFB"/>
    <w:pPr>
      <w:spacing w:line="360" w:lineRule="auto"/>
      <w:ind w:firstLine="709"/>
      <w:jc w:val="both"/>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uiPriority w:val="99"/>
    <w:rsid w:val="005B4F31"/>
    <w:pPr>
      <w:spacing w:after="120" w:line="480" w:lineRule="auto"/>
    </w:pPr>
  </w:style>
  <w:style w:type="character" w:customStyle="1" w:styleId="24">
    <w:name w:val="Основной текст 2 Знак"/>
    <w:basedOn w:val="a0"/>
    <w:link w:val="23"/>
    <w:uiPriority w:val="99"/>
    <w:semiHidden/>
    <w:locked/>
    <w:rPr>
      <w:rFonts w:ascii="Times New Roman" w:hAnsi="Times New Roman" w:cs="Times New Roman"/>
      <w:sz w:val="22"/>
      <w:szCs w:val="22"/>
      <w:lang w:val="x-none" w:eastAsia="en-US"/>
    </w:rPr>
  </w:style>
  <w:style w:type="paragraph" w:styleId="25">
    <w:name w:val="toc 2"/>
    <w:basedOn w:val="a"/>
    <w:next w:val="a"/>
    <w:autoRedefine/>
    <w:uiPriority w:val="39"/>
    <w:rsid w:val="007C71D5"/>
    <w:pPr>
      <w:ind w:left="240"/>
    </w:pPr>
  </w:style>
  <w:style w:type="character" w:styleId="af6">
    <w:name w:val="Hyperlink"/>
    <w:basedOn w:val="a0"/>
    <w:uiPriority w:val="99"/>
    <w:rsid w:val="007C71D5"/>
    <w:rPr>
      <w:rFonts w:cs="Times New Roman"/>
      <w:color w:val="0000FF"/>
      <w:u w:val="single"/>
    </w:rPr>
  </w:style>
  <w:style w:type="paragraph" w:styleId="31">
    <w:name w:val="Body Text Indent 3"/>
    <w:basedOn w:val="a"/>
    <w:link w:val="32"/>
    <w:uiPriority w:val="99"/>
    <w:rsid w:val="00280623"/>
    <w:pPr>
      <w:spacing w:before="220"/>
      <w:ind w:firstLine="567"/>
      <w:jc w:val="both"/>
    </w:pPr>
    <w:rPr>
      <w:szCs w:val="20"/>
    </w:rPr>
  </w:style>
  <w:style w:type="character" w:customStyle="1" w:styleId="32">
    <w:name w:val="Основной текст с отступом 3 Знак"/>
    <w:basedOn w:val="a0"/>
    <w:link w:val="31"/>
    <w:uiPriority w:val="99"/>
    <w:semiHidden/>
    <w:locked/>
    <w:rPr>
      <w:rFonts w:ascii="Times New Roman" w:hAnsi="Times New Roman" w:cs="Times New Roman"/>
      <w:sz w:val="16"/>
      <w:szCs w:val="16"/>
      <w:lang w:val="x-none" w:eastAsia="en-US"/>
    </w:rPr>
  </w:style>
  <w:style w:type="paragraph" w:customStyle="1" w:styleId="af7">
    <w:name w:val="диплом"/>
    <w:basedOn w:val="a"/>
    <w:link w:val="af8"/>
    <w:rsid w:val="00840E99"/>
    <w:pPr>
      <w:ind w:firstLine="709"/>
      <w:jc w:val="both"/>
    </w:pPr>
    <w:rPr>
      <w:szCs w:val="28"/>
    </w:rPr>
  </w:style>
  <w:style w:type="character" w:customStyle="1" w:styleId="af8">
    <w:name w:val="диплом Знак"/>
    <w:basedOn w:val="a0"/>
    <w:link w:val="af7"/>
    <w:locked/>
    <w:rsid w:val="00840E99"/>
    <w:rPr>
      <w:rFonts w:cs="Times New Roman"/>
      <w:sz w:val="28"/>
      <w:szCs w:val="28"/>
      <w:lang w:val="ru-RU" w:eastAsia="ru-RU" w:bidi="ar-SA"/>
    </w:rPr>
  </w:style>
  <w:style w:type="character" w:customStyle="1" w:styleId="apple-style-span">
    <w:name w:val="apple-style-span"/>
    <w:basedOn w:val="a0"/>
    <w:rsid w:val="00840E99"/>
    <w:rPr>
      <w:rFonts w:cs="Times New Roman"/>
    </w:rPr>
  </w:style>
  <w:style w:type="character" w:customStyle="1" w:styleId="apple-converted-space">
    <w:name w:val="apple-converted-space"/>
    <w:basedOn w:val="a0"/>
    <w:rsid w:val="000F5181"/>
    <w:rPr>
      <w:rFonts w:cs="Times New Roman"/>
    </w:rPr>
  </w:style>
  <w:style w:type="paragraph" w:customStyle="1" w:styleId="af9">
    <w:name w:val="Знак"/>
    <w:basedOn w:val="a"/>
    <w:rsid w:val="006054FC"/>
    <w:pPr>
      <w:spacing w:after="160" w:line="240" w:lineRule="exact"/>
    </w:pPr>
    <w:rPr>
      <w:rFonts w:ascii="Verdana" w:hAnsi="Verdana"/>
      <w:sz w:val="20"/>
      <w:szCs w:val="20"/>
      <w:lang w:val="en-US"/>
    </w:rPr>
  </w:style>
  <w:style w:type="paragraph" w:styleId="afa">
    <w:name w:val="footer"/>
    <w:basedOn w:val="a"/>
    <w:link w:val="afb"/>
    <w:uiPriority w:val="99"/>
    <w:rsid w:val="00C5170C"/>
    <w:pPr>
      <w:tabs>
        <w:tab w:val="center" w:pos="4677"/>
        <w:tab w:val="right" w:pos="9355"/>
      </w:tabs>
      <w:ind w:firstLine="567"/>
      <w:jc w:val="both"/>
    </w:pPr>
    <w:rPr>
      <w:szCs w:val="28"/>
    </w:rPr>
  </w:style>
  <w:style w:type="character" w:customStyle="1" w:styleId="afb">
    <w:name w:val="Нижний колонтитул Знак"/>
    <w:basedOn w:val="a0"/>
    <w:link w:val="afa"/>
    <w:uiPriority w:val="99"/>
    <w:locked/>
    <w:rsid w:val="002F1945"/>
    <w:rPr>
      <w:rFonts w:ascii="Times New Roman" w:hAnsi="Times New Roman" w:cs="Times New Roman"/>
      <w:sz w:val="28"/>
      <w:szCs w:val="28"/>
    </w:rPr>
  </w:style>
  <w:style w:type="paragraph" w:customStyle="1" w:styleId="13">
    <w:name w:val="Знак1"/>
    <w:basedOn w:val="a"/>
    <w:rsid w:val="00477A07"/>
    <w:rPr>
      <w:rFonts w:ascii="Verdana" w:hAnsi="Verdana" w:cs="Verdana"/>
      <w:sz w:val="20"/>
      <w:szCs w:val="20"/>
      <w:lang w:val="en-US"/>
    </w:rPr>
  </w:style>
  <w:style w:type="paragraph" w:styleId="afc">
    <w:name w:val="List Paragraph"/>
    <w:basedOn w:val="a"/>
    <w:uiPriority w:val="34"/>
    <w:qFormat/>
    <w:rsid w:val="00F27083"/>
    <w:pPr>
      <w:ind w:left="720"/>
      <w:contextualSpacing/>
    </w:pPr>
  </w:style>
  <w:style w:type="paragraph" w:styleId="afd">
    <w:name w:val="TOC Heading"/>
    <w:basedOn w:val="1"/>
    <w:next w:val="a"/>
    <w:uiPriority w:val="39"/>
    <w:semiHidden/>
    <w:unhideWhenUsed/>
    <w:qFormat/>
    <w:rsid w:val="00F27083"/>
    <w:pPr>
      <w:spacing w:before="0"/>
      <w:outlineLvl w:val="9"/>
    </w:pPr>
    <w:rPr>
      <w:rFonts w:ascii="Times New Roman" w:hAnsi="Times New Roman"/>
      <w:color w:val="auto"/>
    </w:rPr>
  </w:style>
  <w:style w:type="paragraph" w:customStyle="1" w:styleId="110">
    <w:name w:val="Заголовок 11"/>
    <w:basedOn w:val="1"/>
    <w:next w:val="a"/>
    <w:link w:val="1Char"/>
    <w:qFormat/>
    <w:rsid w:val="00F27083"/>
    <w:pPr>
      <w:widowControl w:val="0"/>
      <w:suppressLineNumbers/>
      <w:suppressAutoHyphens/>
      <w:spacing w:before="0"/>
      <w:jc w:val="center"/>
    </w:pPr>
    <w:rPr>
      <w:rFonts w:ascii="Times New Roman" w:hAnsi="Times New Roman"/>
      <w:caps/>
      <w:color w:val="auto"/>
      <w:lang w:eastAsia="ru-RU"/>
    </w:rPr>
  </w:style>
  <w:style w:type="character" w:customStyle="1" w:styleId="1Char">
    <w:name w:val="Заголовок 1 Char"/>
    <w:basedOn w:val="10"/>
    <w:link w:val="110"/>
    <w:locked/>
    <w:rsid w:val="00F27083"/>
    <w:rPr>
      <w:rFonts w:ascii="Times New Roman" w:hAnsi="Times New Roman" w:cs="Times New Roman"/>
      <w:b/>
      <w:bCs/>
      <w:caps/>
      <w:color w:val="365F91"/>
      <w:sz w:val="28"/>
      <w:szCs w:val="28"/>
      <w:lang w:val="x-none" w:eastAsia="ru-RU"/>
    </w:rPr>
  </w:style>
  <w:style w:type="paragraph" w:customStyle="1" w:styleId="210">
    <w:name w:val="Заголовок 21"/>
    <w:basedOn w:val="2"/>
    <w:next w:val="a"/>
    <w:link w:val="2Char"/>
    <w:autoRedefine/>
    <w:qFormat/>
    <w:rsid w:val="00F27083"/>
    <w:pPr>
      <w:widowControl w:val="0"/>
      <w:suppressLineNumbers/>
      <w:suppressAutoHyphens/>
      <w:spacing w:before="0"/>
      <w:jc w:val="center"/>
    </w:pPr>
    <w:rPr>
      <w:rFonts w:ascii="Times New Roman" w:hAnsi="Times New Roman"/>
      <w:color w:val="auto"/>
      <w:sz w:val="28"/>
    </w:rPr>
  </w:style>
  <w:style w:type="character" w:customStyle="1" w:styleId="2Char">
    <w:name w:val="Заголовок 2 Char"/>
    <w:basedOn w:val="a0"/>
    <w:link w:val="210"/>
    <w:locked/>
    <w:rsid w:val="00F27083"/>
    <w:rPr>
      <w:rFonts w:ascii="Times New Roman" w:hAnsi="Times New Roman" w:cs="Times New Roman"/>
      <w:b/>
      <w:bCs/>
      <w:sz w:val="26"/>
      <w:szCs w:val="26"/>
    </w:rPr>
  </w:style>
  <w:style w:type="paragraph" w:customStyle="1" w:styleId="310">
    <w:name w:val="Заголовок 31"/>
    <w:basedOn w:val="3"/>
    <w:next w:val="a"/>
    <w:qFormat/>
    <w:rsid w:val="00F27083"/>
    <w:pPr>
      <w:widowControl w:val="0"/>
      <w:suppressLineNumbers/>
      <w:suppressAutoHyphens/>
      <w:spacing w:before="0"/>
      <w:jc w:val="center"/>
    </w:pPr>
    <w:rPr>
      <w:rFonts w:ascii="Times New Roman" w:hAnsi="Times New Roman"/>
      <w:color w:val="auto"/>
      <w:sz w:val="28"/>
      <w:szCs w:val="28"/>
    </w:rPr>
  </w:style>
  <w:style w:type="paragraph" w:customStyle="1" w:styleId="afe">
    <w:name w:val="Стандарт"/>
    <w:basedOn w:val="a"/>
    <w:link w:val="Char"/>
    <w:qFormat/>
    <w:rsid w:val="00F27083"/>
    <w:pPr>
      <w:widowControl w:val="0"/>
      <w:ind w:firstLine="709"/>
      <w:jc w:val="both"/>
    </w:pPr>
    <w:rPr>
      <w:szCs w:val="24"/>
      <w:lang w:eastAsia="ru-RU"/>
    </w:rPr>
  </w:style>
  <w:style w:type="character" w:customStyle="1" w:styleId="Char">
    <w:name w:val="Стандарт Char"/>
    <w:basedOn w:val="a0"/>
    <w:link w:val="afe"/>
    <w:locked/>
    <w:rsid w:val="00F27083"/>
    <w:rPr>
      <w:rFonts w:ascii="Times New Roman" w:hAnsi="Times New Roman" w:cs="Times New Roman"/>
      <w:sz w:val="24"/>
      <w:szCs w:val="24"/>
      <w:lang w:val="x-none" w:eastAsia="ru-RU"/>
    </w:rPr>
  </w:style>
  <w:style w:type="character" w:customStyle="1" w:styleId="ac">
    <w:name w:val="Обычный (веб) Знак"/>
    <w:basedOn w:val="a0"/>
    <w:link w:val="ab"/>
    <w:locked/>
    <w:rsid w:val="002F1945"/>
    <w:rPr>
      <w:rFonts w:ascii="Times New Roman" w:hAnsi="Times New Roman" w:cs="Times New Roman"/>
      <w:sz w:val="28"/>
    </w:rPr>
  </w:style>
  <w:style w:type="paragraph" w:customStyle="1" w:styleId="Default">
    <w:name w:val="Default"/>
    <w:rsid w:val="002F1945"/>
    <w:pPr>
      <w:autoSpaceDE w:val="0"/>
      <w:autoSpaceDN w:val="0"/>
      <w:adjustRightInd w:val="0"/>
      <w:spacing w:after="200" w:line="276" w:lineRule="auto"/>
    </w:pPr>
    <w:rPr>
      <w:rFonts w:ascii="GillCondensed" w:hAnsi="GillCondensed" w:cs="GillCondensed"/>
      <w:color w:val="000000"/>
      <w:sz w:val="24"/>
      <w:szCs w:val="24"/>
    </w:rPr>
  </w:style>
  <w:style w:type="paragraph" w:customStyle="1" w:styleId="aff">
    <w:name w:val="......."/>
    <w:basedOn w:val="Default"/>
    <w:next w:val="Default"/>
    <w:rsid w:val="002F1945"/>
  </w:style>
  <w:style w:type="paragraph" w:styleId="aff0">
    <w:name w:val="Document Map"/>
    <w:basedOn w:val="a"/>
    <w:link w:val="aff1"/>
    <w:uiPriority w:val="99"/>
    <w:rsid w:val="002F1945"/>
    <w:pPr>
      <w:shd w:val="clear" w:color="auto" w:fill="000080"/>
    </w:pPr>
    <w:rPr>
      <w:rFonts w:ascii="Tahoma" w:hAnsi="Tahoma" w:cs="Tahoma"/>
      <w:sz w:val="20"/>
      <w:szCs w:val="20"/>
    </w:rPr>
  </w:style>
  <w:style w:type="character" w:customStyle="1" w:styleId="aff1">
    <w:name w:val="Схема документа Знак"/>
    <w:basedOn w:val="a0"/>
    <w:link w:val="aff0"/>
    <w:uiPriority w:val="99"/>
    <w:locked/>
    <w:rsid w:val="002F1945"/>
    <w:rPr>
      <w:rFonts w:ascii="Tahoma" w:hAnsi="Tahoma" w:cs="Tahoma"/>
      <w:sz w:val="20"/>
      <w:szCs w:val="20"/>
      <w:shd w:val="clear" w:color="auto" w:fill="000080"/>
    </w:rPr>
  </w:style>
  <w:style w:type="character" w:styleId="aff2">
    <w:name w:val="Placeholder Text"/>
    <w:basedOn w:val="a0"/>
    <w:uiPriority w:val="99"/>
    <w:semiHidden/>
    <w:rsid w:val="002F1945"/>
    <w:rPr>
      <w:rFonts w:cs="Times New Roman"/>
      <w:color w:val="808080"/>
    </w:rPr>
  </w:style>
  <w:style w:type="table" w:customStyle="1" w:styleId="14">
    <w:name w:val="Сетка таблицы1"/>
    <w:basedOn w:val="a1"/>
    <w:next w:val="af5"/>
    <w:rsid w:val="002F1945"/>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3">
    <w:name w:val="Таблицы (моноширинный)"/>
    <w:basedOn w:val="a"/>
    <w:next w:val="a"/>
    <w:rsid w:val="002F1945"/>
    <w:pPr>
      <w:widowControl w:val="0"/>
      <w:autoSpaceDE w:val="0"/>
      <w:autoSpaceDN w:val="0"/>
      <w:adjustRightInd w:val="0"/>
      <w:jc w:val="both"/>
    </w:pPr>
    <w:rPr>
      <w:rFonts w:ascii="Courier New" w:hAnsi="Courier New" w:cs="Courier New"/>
      <w:sz w:val="20"/>
      <w:szCs w:val="20"/>
    </w:rPr>
  </w:style>
  <w:style w:type="table" w:customStyle="1" w:styleId="111">
    <w:name w:val="Сетка таблицы11"/>
    <w:basedOn w:val="a1"/>
    <w:next w:val="af5"/>
    <w:uiPriority w:val="59"/>
    <w:rsid w:val="002F1945"/>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3">
    <w:name w:val="toc 3"/>
    <w:basedOn w:val="a"/>
    <w:next w:val="a"/>
    <w:autoRedefine/>
    <w:uiPriority w:val="39"/>
    <w:rsid w:val="002F1945"/>
    <w:pPr>
      <w:ind w:left="560"/>
    </w:pPr>
  </w:style>
  <w:style w:type="character" w:styleId="aff4">
    <w:name w:val="FollowedHyperlink"/>
    <w:basedOn w:val="a0"/>
    <w:uiPriority w:val="99"/>
    <w:unhideWhenUsed/>
    <w:rsid w:val="002F1945"/>
    <w:rPr>
      <w:rFonts w:cs="Times New Roman"/>
      <w:color w:val="800080"/>
      <w:u w:val="single"/>
    </w:rPr>
  </w:style>
  <w:style w:type="table" w:customStyle="1" w:styleId="26">
    <w:name w:val="Сетка таблицы2"/>
    <w:basedOn w:val="a1"/>
    <w:next w:val="af5"/>
    <w:rsid w:val="002F1945"/>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Balloon Text"/>
    <w:basedOn w:val="a"/>
    <w:link w:val="aff6"/>
    <w:uiPriority w:val="99"/>
    <w:unhideWhenUsed/>
    <w:rsid w:val="002F1945"/>
    <w:pPr>
      <w:spacing w:line="240" w:lineRule="auto"/>
    </w:pPr>
    <w:rPr>
      <w:rFonts w:ascii="Tahoma" w:hAnsi="Tahoma" w:cs="Tahoma"/>
      <w:sz w:val="16"/>
      <w:szCs w:val="16"/>
    </w:rPr>
  </w:style>
  <w:style w:type="character" w:customStyle="1" w:styleId="aff6">
    <w:name w:val="Текст выноски Знак"/>
    <w:basedOn w:val="a0"/>
    <w:link w:val="aff5"/>
    <w:uiPriority w:val="99"/>
    <w:locked/>
    <w:rsid w:val="002F1945"/>
    <w:rPr>
      <w:rFonts w:ascii="Tahoma" w:hAnsi="Tahoma" w:cs="Tahoma"/>
      <w:sz w:val="16"/>
      <w:szCs w:val="16"/>
    </w:rPr>
  </w:style>
  <w:style w:type="table" w:customStyle="1" w:styleId="211">
    <w:name w:val="Сетка таблицы21"/>
    <w:basedOn w:val="a1"/>
    <w:next w:val="af5"/>
    <w:uiPriority w:val="59"/>
    <w:rsid w:val="002F1945"/>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Сетка таблицы22"/>
    <w:basedOn w:val="a1"/>
    <w:uiPriority w:val="59"/>
    <w:rsid w:val="002F1945"/>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
    <w:name w:val="Сетка таблицы3"/>
    <w:basedOn w:val="a1"/>
    <w:next w:val="af5"/>
    <w:rsid w:val="002F1945"/>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1">
    <w:name w:val="Заголовок 3 Знак1"/>
    <w:aliases w:val="Знак Знак1 Знак1,Знак Знак Знак Знак2 Знак1,Знак Знак Знак12 Знак1,Заголовок 31 Знак Знак1 Знак1,Заголовок 321 Знак1,Знак Знак Знак Знак11 Знак1,Заголовок 3111 Знак1,Знак Знак Знак111 Знак1,Знак Знак Знак21 Знак1,Знак Знак Знак3 Знак1"/>
    <w:basedOn w:val="a0"/>
    <w:uiPriority w:val="9"/>
    <w:semiHidden/>
    <w:rsid w:val="002F1945"/>
    <w:rPr>
      <w:rFonts w:ascii="Cambria" w:hAnsi="Cambria" w:cs="Times New Roman"/>
      <w:b/>
      <w:bCs/>
      <w:color w:val="4F81BD"/>
      <w:sz w:val="22"/>
      <w:szCs w:val="22"/>
      <w:lang w:val="x-none" w:eastAsia="en-US"/>
    </w:rPr>
  </w:style>
  <w:style w:type="table" w:customStyle="1" w:styleId="41">
    <w:name w:val="Сетка таблицы4"/>
    <w:basedOn w:val="a1"/>
    <w:next w:val="af5"/>
    <w:rsid w:val="002F1945"/>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Обычный1"/>
    <w:rsid w:val="002F1945"/>
    <w:pPr>
      <w:widowControl w:val="0"/>
      <w:spacing w:after="200" w:line="276" w:lineRule="auto"/>
    </w:pPr>
    <w:rPr>
      <w:rFonts w:ascii="Arial" w:hAnsi="Arial" w:cs="Times New Roman"/>
      <w:sz w:val="22"/>
      <w:szCs w:val="22"/>
    </w:rPr>
  </w:style>
  <w:style w:type="paragraph" w:customStyle="1" w:styleId="h1">
    <w:name w:val="h1"/>
    <w:basedOn w:val="a"/>
    <w:rsid w:val="002F1945"/>
    <w:pPr>
      <w:spacing w:before="100" w:beforeAutospacing="1" w:after="100" w:afterAutospacing="1"/>
    </w:pPr>
    <w:rPr>
      <w:rFonts w:ascii="Tahoma" w:hAnsi="Tahoma" w:cs="Tahoma"/>
      <w:spacing w:val="20"/>
      <w:sz w:val="20"/>
      <w:szCs w:val="20"/>
    </w:rPr>
  </w:style>
  <w:style w:type="table" w:customStyle="1" w:styleId="5">
    <w:name w:val="Сетка таблицы5"/>
    <w:basedOn w:val="a1"/>
    <w:next w:val="af5"/>
    <w:rsid w:val="002F1945"/>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f5"/>
    <w:uiPriority w:val="59"/>
    <w:rsid w:val="002F1945"/>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
    <w:basedOn w:val="a1"/>
    <w:next w:val="af5"/>
    <w:uiPriority w:val="59"/>
    <w:rsid w:val="00AC1CCA"/>
    <w:rPr>
      <w:rFonts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682150">
      <w:marLeft w:val="0"/>
      <w:marRight w:val="0"/>
      <w:marTop w:val="0"/>
      <w:marBottom w:val="0"/>
      <w:divBdr>
        <w:top w:val="none" w:sz="0" w:space="0" w:color="auto"/>
        <w:left w:val="none" w:sz="0" w:space="0" w:color="auto"/>
        <w:bottom w:val="none" w:sz="0" w:space="0" w:color="auto"/>
        <w:right w:val="none" w:sz="0" w:space="0" w:color="auto"/>
      </w:divBdr>
    </w:div>
    <w:div w:id="1260682151">
      <w:marLeft w:val="0"/>
      <w:marRight w:val="0"/>
      <w:marTop w:val="0"/>
      <w:marBottom w:val="0"/>
      <w:divBdr>
        <w:top w:val="none" w:sz="0" w:space="0" w:color="auto"/>
        <w:left w:val="none" w:sz="0" w:space="0" w:color="auto"/>
        <w:bottom w:val="none" w:sz="0" w:space="0" w:color="auto"/>
        <w:right w:val="none" w:sz="0" w:space="0" w:color="auto"/>
      </w:divBdr>
    </w:div>
    <w:div w:id="1260682152">
      <w:marLeft w:val="0"/>
      <w:marRight w:val="0"/>
      <w:marTop w:val="0"/>
      <w:marBottom w:val="0"/>
      <w:divBdr>
        <w:top w:val="none" w:sz="0" w:space="0" w:color="auto"/>
        <w:left w:val="none" w:sz="0" w:space="0" w:color="auto"/>
        <w:bottom w:val="none" w:sz="0" w:space="0" w:color="auto"/>
        <w:right w:val="none" w:sz="0" w:space="0" w:color="auto"/>
      </w:divBdr>
    </w:div>
    <w:div w:id="1260682153">
      <w:marLeft w:val="0"/>
      <w:marRight w:val="0"/>
      <w:marTop w:val="0"/>
      <w:marBottom w:val="0"/>
      <w:divBdr>
        <w:top w:val="none" w:sz="0" w:space="0" w:color="auto"/>
        <w:left w:val="none" w:sz="0" w:space="0" w:color="auto"/>
        <w:bottom w:val="none" w:sz="0" w:space="0" w:color="auto"/>
        <w:right w:val="none" w:sz="0" w:space="0" w:color="auto"/>
      </w:divBdr>
    </w:div>
    <w:div w:id="1260682154">
      <w:marLeft w:val="0"/>
      <w:marRight w:val="0"/>
      <w:marTop w:val="0"/>
      <w:marBottom w:val="0"/>
      <w:divBdr>
        <w:top w:val="none" w:sz="0" w:space="0" w:color="auto"/>
        <w:left w:val="none" w:sz="0" w:space="0" w:color="auto"/>
        <w:bottom w:val="none" w:sz="0" w:space="0" w:color="auto"/>
        <w:right w:val="none" w:sz="0" w:space="0" w:color="auto"/>
      </w:divBdr>
    </w:div>
    <w:div w:id="1260682155">
      <w:marLeft w:val="0"/>
      <w:marRight w:val="0"/>
      <w:marTop w:val="0"/>
      <w:marBottom w:val="0"/>
      <w:divBdr>
        <w:top w:val="none" w:sz="0" w:space="0" w:color="auto"/>
        <w:left w:val="none" w:sz="0" w:space="0" w:color="auto"/>
        <w:bottom w:val="none" w:sz="0" w:space="0" w:color="auto"/>
        <w:right w:val="none" w:sz="0" w:space="0" w:color="auto"/>
      </w:divBdr>
    </w:div>
    <w:div w:id="12606821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png"/><Relationship Id="rId26" Type="http://schemas.openxmlformats.org/officeDocument/2006/relationships/oleObject" Target="embeddings/_____Microsoft_Excel_97-20034.xls"/><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image" Target="media/image8.emf"/><Relationship Id="rId34" Type="http://schemas.openxmlformats.org/officeDocument/2006/relationships/oleObject" Target="embeddings/oleObject7.bin"/><Relationship Id="rId42" Type="http://schemas.openxmlformats.org/officeDocument/2006/relationships/image" Target="media/image19.png"/><Relationship Id="rId47" Type="http://schemas.openxmlformats.org/officeDocument/2006/relationships/oleObject" Target="embeddings/_____Microsoft_Excel_97-200311.xls"/><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emf"/><Relationship Id="rId33" Type="http://schemas.openxmlformats.org/officeDocument/2006/relationships/image" Target="media/image14.wmf"/><Relationship Id="rId38" Type="http://schemas.openxmlformats.org/officeDocument/2006/relationships/oleObject" Target="embeddings/_____Microsoft_Excel_97-20038.xls"/><Relationship Id="rId46" Type="http://schemas.openxmlformats.org/officeDocument/2006/relationships/image" Target="media/image21.e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_____Microsoft_Excel_97-20031.xls"/><Relationship Id="rId29" Type="http://schemas.openxmlformats.org/officeDocument/2006/relationships/image" Target="media/image12.emf"/><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_____Microsoft_Excel_97-20033.xls"/><Relationship Id="rId32" Type="http://schemas.openxmlformats.org/officeDocument/2006/relationships/oleObject" Target="embeddings/oleObject6.bin"/><Relationship Id="rId37" Type="http://schemas.openxmlformats.org/officeDocument/2006/relationships/image" Target="media/image16.png"/><Relationship Id="rId40" Type="http://schemas.openxmlformats.org/officeDocument/2006/relationships/image" Target="media/image18.png"/><Relationship Id="rId45" Type="http://schemas.openxmlformats.org/officeDocument/2006/relationships/oleObject" Target="embeddings/_____Microsoft_Excel_97-200310.xls"/><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emf"/><Relationship Id="rId28" Type="http://schemas.openxmlformats.org/officeDocument/2006/relationships/oleObject" Target="embeddings/_____Microsoft_Excel_97-20035.xls"/><Relationship Id="rId36" Type="http://schemas.openxmlformats.org/officeDocument/2006/relationships/oleObject" Target="embeddings/_____Microsoft_Excel_97-20037.xls"/><Relationship Id="rId49"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image" Target="media/image7.emf"/><Relationship Id="rId31" Type="http://schemas.openxmlformats.org/officeDocument/2006/relationships/image" Target="media/image13.wmf"/><Relationship Id="rId44"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_____Microsoft_Excel_97-20032.xls"/><Relationship Id="rId27" Type="http://schemas.openxmlformats.org/officeDocument/2006/relationships/image" Target="media/image11.emf"/><Relationship Id="rId30" Type="http://schemas.openxmlformats.org/officeDocument/2006/relationships/oleObject" Target="embeddings/_____Microsoft_Excel_97-20036.xls"/><Relationship Id="rId35" Type="http://schemas.openxmlformats.org/officeDocument/2006/relationships/image" Target="media/image15.emf"/><Relationship Id="rId43" Type="http://schemas.openxmlformats.org/officeDocument/2006/relationships/oleObject" Target="embeddings/_____Microsoft_Excel_97-20039.xls"/><Relationship Id="rId48" Type="http://schemas.openxmlformats.org/officeDocument/2006/relationships/fontTable" Target="fontTable.xml"/><Relationship Id="rId8"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DC9A8-0743-4FFC-842E-A8C681903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20321</Words>
  <Characters>115830</Characters>
  <Application>Microsoft Office Word</Application>
  <DocSecurity>0</DocSecurity>
  <Lines>965</Lines>
  <Paragraphs>271</Paragraphs>
  <ScaleCrop>false</ScaleCrop>
  <Company>Reanimator Extreme Edition</Company>
  <LinksUpToDate>false</LinksUpToDate>
  <CharactersWithSpaces>135880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Практика</dc:title>
  <dc:subject/>
  <dc:creator>Тарелкин</dc:creator>
  <cp:keywords/>
  <dc:description/>
  <cp:lastModifiedBy>admin</cp:lastModifiedBy>
  <cp:revision>2</cp:revision>
  <cp:lastPrinted>2008-05-28T13:27:00Z</cp:lastPrinted>
  <dcterms:created xsi:type="dcterms:W3CDTF">2014-04-27T02:11:00Z</dcterms:created>
  <dcterms:modified xsi:type="dcterms:W3CDTF">2014-04-27T02:11:00Z</dcterms:modified>
</cp:coreProperties>
</file>