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666" w:rsidRDefault="003D6666" w:rsidP="00837E3C">
      <w:pPr>
        <w:spacing w:line="360" w:lineRule="auto"/>
        <w:ind w:left="0" w:right="0"/>
        <w:rPr>
          <w:rFonts w:ascii="Times New Roman" w:hAnsi="Times New Roman" w:cs="Times New Roman"/>
          <w:b w:val="0"/>
          <w:bCs w:val="0"/>
          <w:sz w:val="28"/>
          <w:szCs w:val="28"/>
        </w:rPr>
      </w:pPr>
    </w:p>
    <w:p w:rsidR="00D37402" w:rsidRPr="00953CD1" w:rsidRDefault="00953CD1" w:rsidP="00837E3C">
      <w:pPr>
        <w:spacing w:line="360" w:lineRule="auto"/>
        <w:ind w:left="0" w:right="0"/>
        <w:rPr>
          <w:rFonts w:ascii="Times New Roman" w:hAnsi="Times New Roman" w:cs="Times New Roman"/>
          <w:b w:val="0"/>
          <w:bCs w:val="0"/>
          <w:sz w:val="28"/>
          <w:szCs w:val="28"/>
        </w:rPr>
      </w:pPr>
      <w:r>
        <w:rPr>
          <w:rFonts w:ascii="Times New Roman" w:hAnsi="Times New Roman" w:cs="Times New Roman"/>
          <w:b w:val="0"/>
          <w:bCs w:val="0"/>
          <w:sz w:val="28"/>
          <w:szCs w:val="28"/>
        </w:rPr>
        <w:t>Содержание</w:t>
      </w:r>
    </w:p>
    <w:p w:rsidR="00166052" w:rsidRDefault="00166052" w:rsidP="00837E3C">
      <w:pPr>
        <w:spacing w:line="360" w:lineRule="auto"/>
        <w:ind w:left="0" w:right="0"/>
        <w:jc w:val="both"/>
        <w:rPr>
          <w:rFonts w:ascii="Times New Roman" w:hAnsi="Times New Roman" w:cs="Times New Roman"/>
          <w:b w:val="0"/>
          <w:bCs w:val="0"/>
          <w:sz w:val="28"/>
          <w:szCs w:val="28"/>
        </w:rPr>
      </w:pPr>
    </w:p>
    <w:p w:rsidR="00AA1A81" w:rsidRPr="00AA1A81" w:rsidRDefault="00837E3C" w:rsidP="00AA1A81">
      <w:pPr>
        <w:pStyle w:val="11"/>
        <w:rPr>
          <w:noProof/>
          <w:color w:val="000000"/>
          <w:sz w:val="28"/>
          <w:szCs w:val="28"/>
        </w:rPr>
      </w:pPr>
      <w:r w:rsidRPr="00AA1A81">
        <w:rPr>
          <w:color w:val="000000"/>
          <w:sz w:val="28"/>
          <w:szCs w:val="28"/>
        </w:rPr>
        <w:fldChar w:fldCharType="begin"/>
      </w:r>
      <w:r w:rsidRPr="00AA1A81">
        <w:rPr>
          <w:color w:val="000000"/>
          <w:sz w:val="28"/>
          <w:szCs w:val="28"/>
        </w:rPr>
        <w:instrText xml:space="preserve"> TOC \o "1-1" \u </w:instrText>
      </w:r>
      <w:r w:rsidRPr="00AA1A81">
        <w:rPr>
          <w:color w:val="000000"/>
          <w:sz w:val="28"/>
          <w:szCs w:val="28"/>
        </w:rPr>
        <w:fldChar w:fldCharType="separate"/>
      </w:r>
      <w:r w:rsidR="004C345B">
        <w:rPr>
          <w:noProof/>
          <w:color w:val="000000"/>
          <w:sz w:val="28"/>
          <w:szCs w:val="28"/>
        </w:rPr>
        <w:t>Введение</w:t>
      </w:r>
      <w:r w:rsidR="00AA1A81" w:rsidRPr="00AA1A81">
        <w:rPr>
          <w:noProof/>
          <w:color w:val="000000"/>
          <w:sz w:val="28"/>
          <w:szCs w:val="28"/>
        </w:rPr>
        <w:tab/>
      </w:r>
      <w:r w:rsidR="00AA1A81" w:rsidRPr="00AA1A81">
        <w:rPr>
          <w:noProof/>
          <w:color w:val="000000"/>
          <w:sz w:val="28"/>
          <w:szCs w:val="28"/>
        </w:rPr>
        <w:fldChar w:fldCharType="begin"/>
      </w:r>
      <w:r w:rsidR="00AA1A81" w:rsidRPr="00AA1A81">
        <w:rPr>
          <w:noProof/>
          <w:color w:val="000000"/>
          <w:sz w:val="28"/>
          <w:szCs w:val="28"/>
        </w:rPr>
        <w:instrText xml:space="preserve"> PAGEREF _Toc107043880 \h </w:instrText>
      </w:r>
      <w:r w:rsidR="00AA1A81" w:rsidRPr="00AA1A81">
        <w:rPr>
          <w:noProof/>
          <w:color w:val="000000"/>
          <w:sz w:val="28"/>
          <w:szCs w:val="28"/>
        </w:rPr>
      </w:r>
      <w:r w:rsidR="00AA1A81" w:rsidRPr="00AA1A81">
        <w:rPr>
          <w:noProof/>
          <w:color w:val="000000"/>
          <w:sz w:val="28"/>
          <w:szCs w:val="28"/>
        </w:rPr>
        <w:fldChar w:fldCharType="separate"/>
      </w:r>
      <w:r w:rsidR="00AA1A81" w:rsidRPr="00AA1A81">
        <w:rPr>
          <w:noProof/>
          <w:color w:val="000000"/>
          <w:sz w:val="28"/>
          <w:szCs w:val="28"/>
        </w:rPr>
        <w:t>3</w:t>
      </w:r>
      <w:r w:rsidR="00AA1A81" w:rsidRPr="00AA1A81">
        <w:rPr>
          <w:noProof/>
          <w:color w:val="000000"/>
          <w:sz w:val="28"/>
          <w:szCs w:val="28"/>
        </w:rPr>
        <w:fldChar w:fldCharType="end"/>
      </w:r>
    </w:p>
    <w:p w:rsidR="00AA1A81" w:rsidRPr="00AA1A81" w:rsidRDefault="00953CD1" w:rsidP="00AA1A81">
      <w:pPr>
        <w:pStyle w:val="11"/>
        <w:rPr>
          <w:noProof/>
          <w:color w:val="000000"/>
          <w:sz w:val="28"/>
          <w:szCs w:val="28"/>
        </w:rPr>
      </w:pPr>
      <w:r>
        <w:rPr>
          <w:noProof/>
          <w:color w:val="000000"/>
          <w:sz w:val="28"/>
          <w:szCs w:val="28"/>
        </w:rPr>
        <w:t>1. Цели и принципы государственное регулирования ВЭД в РФ</w:t>
      </w:r>
      <w:r w:rsidR="00AA1A81" w:rsidRPr="00AA1A81">
        <w:rPr>
          <w:noProof/>
          <w:color w:val="000000"/>
          <w:sz w:val="28"/>
          <w:szCs w:val="28"/>
        </w:rPr>
        <w:tab/>
      </w:r>
      <w:r>
        <w:rPr>
          <w:noProof/>
          <w:color w:val="000000"/>
          <w:sz w:val="28"/>
          <w:szCs w:val="28"/>
        </w:rPr>
        <w:t>5</w:t>
      </w:r>
    </w:p>
    <w:p w:rsidR="00AA1A81" w:rsidRPr="00AA1A81" w:rsidRDefault="00953CD1" w:rsidP="00AA1A81">
      <w:pPr>
        <w:pStyle w:val="11"/>
        <w:rPr>
          <w:noProof/>
          <w:color w:val="000000"/>
          <w:sz w:val="28"/>
          <w:szCs w:val="28"/>
        </w:rPr>
      </w:pPr>
      <w:r>
        <w:rPr>
          <w:noProof/>
          <w:color w:val="000000"/>
          <w:sz w:val="28"/>
          <w:szCs w:val="28"/>
        </w:rPr>
        <w:t>2. Внешне торговая политика</w:t>
      </w:r>
      <w:r w:rsidR="00AA1A81" w:rsidRPr="00AA1A81">
        <w:rPr>
          <w:noProof/>
          <w:color w:val="000000"/>
          <w:sz w:val="28"/>
          <w:szCs w:val="28"/>
        </w:rPr>
        <w:tab/>
      </w:r>
      <w:r w:rsidR="00991DFF">
        <w:rPr>
          <w:noProof/>
          <w:color w:val="000000"/>
          <w:sz w:val="28"/>
          <w:szCs w:val="28"/>
        </w:rPr>
        <w:t>8</w:t>
      </w:r>
    </w:p>
    <w:p w:rsidR="00AA1A81" w:rsidRPr="00AA1A81" w:rsidRDefault="00AA1A81" w:rsidP="00AA1A81">
      <w:pPr>
        <w:pStyle w:val="11"/>
        <w:rPr>
          <w:noProof/>
          <w:color w:val="000000"/>
          <w:sz w:val="28"/>
          <w:szCs w:val="28"/>
        </w:rPr>
      </w:pPr>
      <w:r w:rsidRPr="00AA1A81">
        <w:rPr>
          <w:noProof/>
          <w:color w:val="000000"/>
          <w:sz w:val="28"/>
          <w:szCs w:val="28"/>
        </w:rPr>
        <w:t>2.1 Протекционизм и фритредерство.</w:t>
      </w:r>
      <w:r w:rsidRPr="00AA1A81">
        <w:rPr>
          <w:noProof/>
          <w:color w:val="000000"/>
          <w:sz w:val="28"/>
          <w:szCs w:val="28"/>
        </w:rPr>
        <w:tab/>
      </w:r>
      <w:r w:rsidR="00991DFF">
        <w:rPr>
          <w:noProof/>
          <w:color w:val="000000"/>
          <w:sz w:val="28"/>
          <w:szCs w:val="28"/>
        </w:rPr>
        <w:t>8</w:t>
      </w:r>
    </w:p>
    <w:p w:rsidR="00AA1A81" w:rsidRPr="00AA1A81" w:rsidRDefault="00AA1A81" w:rsidP="00AA1A81">
      <w:pPr>
        <w:pStyle w:val="11"/>
        <w:rPr>
          <w:noProof/>
          <w:color w:val="000000"/>
          <w:sz w:val="28"/>
          <w:szCs w:val="28"/>
        </w:rPr>
      </w:pPr>
      <w:r w:rsidRPr="00AA1A81">
        <w:rPr>
          <w:noProof/>
          <w:color w:val="000000"/>
          <w:sz w:val="28"/>
          <w:szCs w:val="28"/>
        </w:rPr>
        <w:t>2.2 Экспорт и импорт.</w:t>
      </w:r>
      <w:r w:rsidRPr="00AA1A81">
        <w:rPr>
          <w:noProof/>
          <w:color w:val="000000"/>
          <w:sz w:val="28"/>
          <w:szCs w:val="28"/>
        </w:rPr>
        <w:tab/>
      </w:r>
      <w:r w:rsidR="00991DFF">
        <w:rPr>
          <w:noProof/>
          <w:color w:val="000000"/>
          <w:sz w:val="28"/>
          <w:szCs w:val="28"/>
        </w:rPr>
        <w:t>8</w:t>
      </w:r>
    </w:p>
    <w:p w:rsidR="00AA1A81" w:rsidRPr="00AA1A81" w:rsidRDefault="00AA1A81" w:rsidP="00AA1A81">
      <w:pPr>
        <w:pStyle w:val="11"/>
        <w:rPr>
          <w:noProof/>
          <w:color w:val="000000"/>
          <w:sz w:val="28"/>
          <w:szCs w:val="28"/>
        </w:rPr>
      </w:pPr>
      <w:r w:rsidRPr="00AA1A81">
        <w:rPr>
          <w:noProof/>
          <w:color w:val="000000"/>
          <w:sz w:val="28"/>
          <w:szCs w:val="28"/>
        </w:rPr>
        <w:t>2.3 Инструменты торговой политики.</w:t>
      </w:r>
      <w:r w:rsidRPr="00AA1A81">
        <w:rPr>
          <w:noProof/>
          <w:color w:val="000000"/>
          <w:sz w:val="28"/>
          <w:szCs w:val="28"/>
        </w:rPr>
        <w:tab/>
      </w:r>
      <w:r w:rsidR="00991DFF">
        <w:rPr>
          <w:noProof/>
          <w:color w:val="000000"/>
          <w:sz w:val="28"/>
          <w:szCs w:val="28"/>
        </w:rPr>
        <w:t>10</w:t>
      </w:r>
    </w:p>
    <w:p w:rsidR="00AA1A81" w:rsidRPr="00AA1A81" w:rsidRDefault="00AA1A81" w:rsidP="00AA1A81">
      <w:pPr>
        <w:pStyle w:val="11"/>
        <w:rPr>
          <w:noProof/>
          <w:color w:val="000000"/>
          <w:sz w:val="28"/>
          <w:szCs w:val="28"/>
        </w:rPr>
      </w:pPr>
      <w:r w:rsidRPr="00AA1A81">
        <w:rPr>
          <w:noProof/>
          <w:color w:val="000000"/>
          <w:sz w:val="28"/>
          <w:szCs w:val="28"/>
        </w:rPr>
        <w:t>2.4 Тарифные методы регулирования.</w:t>
      </w:r>
      <w:r w:rsidRPr="00AA1A81">
        <w:rPr>
          <w:noProof/>
          <w:color w:val="000000"/>
          <w:sz w:val="28"/>
          <w:szCs w:val="28"/>
        </w:rPr>
        <w:tab/>
      </w:r>
      <w:r w:rsidR="00991DFF">
        <w:rPr>
          <w:noProof/>
          <w:color w:val="000000"/>
          <w:sz w:val="28"/>
          <w:szCs w:val="28"/>
        </w:rPr>
        <w:t>11</w:t>
      </w:r>
    </w:p>
    <w:p w:rsidR="00AA1A81" w:rsidRPr="00AA1A81" w:rsidRDefault="00AA1A81" w:rsidP="00AA1A81">
      <w:pPr>
        <w:pStyle w:val="11"/>
        <w:rPr>
          <w:noProof/>
          <w:color w:val="000000"/>
          <w:sz w:val="28"/>
          <w:szCs w:val="28"/>
        </w:rPr>
      </w:pPr>
      <w:r w:rsidRPr="00AA1A81">
        <w:rPr>
          <w:noProof/>
          <w:color w:val="000000"/>
          <w:sz w:val="28"/>
          <w:szCs w:val="28"/>
        </w:rPr>
        <w:t>2.5 Нетарифные методы регулирования.</w:t>
      </w:r>
      <w:r w:rsidRPr="00AA1A81">
        <w:rPr>
          <w:noProof/>
          <w:color w:val="000000"/>
          <w:sz w:val="28"/>
          <w:szCs w:val="28"/>
        </w:rPr>
        <w:tab/>
      </w:r>
      <w:r w:rsidR="00991DFF">
        <w:rPr>
          <w:noProof/>
          <w:color w:val="000000"/>
          <w:sz w:val="28"/>
          <w:szCs w:val="28"/>
        </w:rPr>
        <w:t>14</w:t>
      </w:r>
    </w:p>
    <w:p w:rsidR="00AA1A81" w:rsidRPr="00AA1A81" w:rsidRDefault="004C345B" w:rsidP="00AA1A81">
      <w:pPr>
        <w:pStyle w:val="11"/>
        <w:rPr>
          <w:noProof/>
          <w:color w:val="000000"/>
          <w:sz w:val="28"/>
          <w:szCs w:val="28"/>
        </w:rPr>
      </w:pPr>
      <w:r>
        <w:rPr>
          <w:noProof/>
          <w:color w:val="000000"/>
          <w:sz w:val="28"/>
          <w:szCs w:val="28"/>
        </w:rPr>
        <w:t>3. Международное движение капиталов.</w:t>
      </w:r>
      <w:r w:rsidR="00AA1A81" w:rsidRPr="00AA1A81">
        <w:rPr>
          <w:noProof/>
          <w:color w:val="000000"/>
          <w:sz w:val="28"/>
          <w:szCs w:val="28"/>
        </w:rPr>
        <w:tab/>
      </w:r>
      <w:r w:rsidR="00991DFF">
        <w:rPr>
          <w:noProof/>
          <w:color w:val="000000"/>
          <w:sz w:val="28"/>
          <w:szCs w:val="28"/>
        </w:rPr>
        <w:t>19</w:t>
      </w:r>
    </w:p>
    <w:p w:rsidR="00AA1A81" w:rsidRPr="00AA1A81" w:rsidRDefault="004C345B" w:rsidP="00AA1A81">
      <w:pPr>
        <w:pStyle w:val="11"/>
        <w:rPr>
          <w:noProof/>
          <w:color w:val="000000"/>
          <w:sz w:val="28"/>
          <w:szCs w:val="28"/>
        </w:rPr>
      </w:pPr>
      <w:r>
        <w:rPr>
          <w:noProof/>
          <w:color w:val="000000"/>
          <w:sz w:val="28"/>
          <w:szCs w:val="28"/>
        </w:rPr>
        <w:t>3.1 Формы вывоза капитала</w:t>
      </w:r>
      <w:r w:rsidR="00AA1A81" w:rsidRPr="00AA1A81">
        <w:rPr>
          <w:noProof/>
          <w:color w:val="000000"/>
          <w:sz w:val="28"/>
          <w:szCs w:val="28"/>
        </w:rPr>
        <w:t>.</w:t>
      </w:r>
      <w:r w:rsidR="00AA1A81" w:rsidRPr="00AA1A81">
        <w:rPr>
          <w:noProof/>
          <w:color w:val="000000"/>
          <w:sz w:val="28"/>
          <w:szCs w:val="28"/>
        </w:rPr>
        <w:tab/>
      </w:r>
      <w:r w:rsidR="00991DFF">
        <w:rPr>
          <w:noProof/>
          <w:color w:val="000000"/>
          <w:sz w:val="28"/>
          <w:szCs w:val="28"/>
        </w:rPr>
        <w:t>19</w:t>
      </w:r>
    </w:p>
    <w:p w:rsidR="00AA1A81" w:rsidRPr="00AA1A81" w:rsidRDefault="004C345B" w:rsidP="00AA1A81">
      <w:pPr>
        <w:pStyle w:val="11"/>
        <w:rPr>
          <w:noProof/>
          <w:color w:val="000000"/>
          <w:sz w:val="28"/>
          <w:szCs w:val="28"/>
        </w:rPr>
      </w:pPr>
      <w:r>
        <w:rPr>
          <w:noProof/>
          <w:color w:val="000000"/>
          <w:sz w:val="28"/>
          <w:szCs w:val="28"/>
        </w:rPr>
        <w:t>3.2 Прямые зарубежные инвестиции</w:t>
      </w:r>
      <w:r w:rsidR="00AA1A81" w:rsidRPr="00AA1A81">
        <w:rPr>
          <w:noProof/>
          <w:color w:val="000000"/>
          <w:sz w:val="28"/>
          <w:szCs w:val="28"/>
        </w:rPr>
        <w:t>.</w:t>
      </w:r>
      <w:r w:rsidR="00AA1A81" w:rsidRPr="00AA1A81">
        <w:rPr>
          <w:noProof/>
          <w:color w:val="000000"/>
          <w:sz w:val="28"/>
          <w:szCs w:val="28"/>
        </w:rPr>
        <w:tab/>
      </w:r>
      <w:r w:rsidR="00991DFF">
        <w:rPr>
          <w:noProof/>
          <w:color w:val="000000"/>
          <w:sz w:val="28"/>
          <w:szCs w:val="28"/>
        </w:rPr>
        <w:t>20</w:t>
      </w:r>
    </w:p>
    <w:p w:rsidR="00AA1A81" w:rsidRPr="00AA1A81" w:rsidRDefault="004C345B" w:rsidP="00AA1A81">
      <w:pPr>
        <w:pStyle w:val="11"/>
        <w:rPr>
          <w:noProof/>
          <w:color w:val="000000"/>
          <w:sz w:val="28"/>
          <w:szCs w:val="28"/>
        </w:rPr>
      </w:pPr>
      <w:r>
        <w:rPr>
          <w:noProof/>
          <w:color w:val="000000"/>
          <w:sz w:val="28"/>
          <w:szCs w:val="28"/>
        </w:rPr>
        <w:t>3</w:t>
      </w:r>
      <w:r w:rsidR="00AA1A81" w:rsidRPr="00AA1A81">
        <w:rPr>
          <w:noProof/>
          <w:color w:val="000000"/>
          <w:sz w:val="28"/>
          <w:szCs w:val="28"/>
        </w:rPr>
        <w:t>.</w:t>
      </w:r>
      <w:r>
        <w:rPr>
          <w:noProof/>
          <w:color w:val="000000"/>
          <w:sz w:val="28"/>
          <w:szCs w:val="28"/>
        </w:rPr>
        <w:t>3 Оценка последствий использования иностранного капитала</w:t>
      </w:r>
      <w:r w:rsidR="00AA1A81" w:rsidRPr="00AA1A81">
        <w:rPr>
          <w:noProof/>
          <w:color w:val="000000"/>
          <w:sz w:val="28"/>
          <w:szCs w:val="28"/>
        </w:rPr>
        <w:tab/>
      </w:r>
      <w:r w:rsidR="00991DFF">
        <w:rPr>
          <w:noProof/>
          <w:color w:val="000000"/>
          <w:sz w:val="28"/>
          <w:szCs w:val="28"/>
        </w:rPr>
        <w:t>22</w:t>
      </w:r>
    </w:p>
    <w:p w:rsidR="00AA1A81" w:rsidRPr="00AA1A81" w:rsidRDefault="004C345B" w:rsidP="00AA1A81">
      <w:pPr>
        <w:pStyle w:val="11"/>
        <w:rPr>
          <w:noProof/>
          <w:color w:val="000000"/>
          <w:sz w:val="28"/>
          <w:szCs w:val="28"/>
        </w:rPr>
      </w:pPr>
      <w:r>
        <w:rPr>
          <w:noProof/>
          <w:color w:val="000000"/>
          <w:sz w:val="28"/>
          <w:szCs w:val="28"/>
        </w:rPr>
        <w:t>Заключение</w:t>
      </w:r>
      <w:r w:rsidR="00AA1A81" w:rsidRPr="00AA1A81">
        <w:rPr>
          <w:noProof/>
          <w:color w:val="000000"/>
          <w:sz w:val="28"/>
          <w:szCs w:val="28"/>
        </w:rPr>
        <w:tab/>
      </w:r>
      <w:r w:rsidR="00991DFF">
        <w:rPr>
          <w:noProof/>
          <w:color w:val="000000"/>
          <w:sz w:val="28"/>
          <w:szCs w:val="28"/>
        </w:rPr>
        <w:t>24</w:t>
      </w:r>
    </w:p>
    <w:p w:rsidR="00AA1A81" w:rsidRPr="00AA1A81" w:rsidRDefault="004C345B" w:rsidP="00AA1A81">
      <w:pPr>
        <w:pStyle w:val="11"/>
        <w:rPr>
          <w:noProof/>
          <w:color w:val="000000"/>
          <w:sz w:val="28"/>
          <w:szCs w:val="28"/>
        </w:rPr>
      </w:pPr>
      <w:r>
        <w:rPr>
          <w:noProof/>
          <w:color w:val="000000"/>
          <w:sz w:val="28"/>
          <w:szCs w:val="28"/>
        </w:rPr>
        <w:t>Список литературы</w:t>
      </w:r>
      <w:r w:rsidR="00AA1A81" w:rsidRPr="00AA1A81">
        <w:rPr>
          <w:noProof/>
          <w:color w:val="000000"/>
          <w:sz w:val="28"/>
          <w:szCs w:val="28"/>
        </w:rPr>
        <w:tab/>
      </w:r>
      <w:r w:rsidR="00991DFF">
        <w:rPr>
          <w:noProof/>
          <w:color w:val="000000"/>
          <w:sz w:val="28"/>
          <w:szCs w:val="28"/>
        </w:rPr>
        <w:t>26</w:t>
      </w:r>
    </w:p>
    <w:p w:rsidR="00837E3C" w:rsidRPr="00163D5A" w:rsidRDefault="00837E3C" w:rsidP="00AA1A81">
      <w:pPr>
        <w:spacing w:line="360" w:lineRule="auto"/>
        <w:ind w:left="0" w:right="0"/>
        <w:jc w:val="both"/>
        <w:rPr>
          <w:rFonts w:ascii="Times New Roman" w:hAnsi="Times New Roman" w:cs="Times New Roman"/>
          <w:b w:val="0"/>
          <w:bCs w:val="0"/>
          <w:sz w:val="28"/>
          <w:szCs w:val="28"/>
        </w:rPr>
      </w:pPr>
      <w:r w:rsidRPr="00AA1A81">
        <w:rPr>
          <w:color w:val="000000"/>
          <w:sz w:val="28"/>
          <w:szCs w:val="28"/>
        </w:rPr>
        <w:fldChar w:fldCharType="end"/>
      </w:r>
    </w:p>
    <w:p w:rsidR="00166052" w:rsidRPr="004C345B" w:rsidRDefault="00166052" w:rsidP="004C345B">
      <w:pPr>
        <w:spacing w:line="360" w:lineRule="auto"/>
        <w:ind w:left="0" w:right="0"/>
        <w:outlineLvl w:val="0"/>
        <w:rPr>
          <w:rFonts w:ascii="Times New Roman" w:hAnsi="Times New Roman" w:cs="Times New Roman"/>
          <w:b w:val="0"/>
          <w:bCs w:val="0"/>
          <w:sz w:val="32"/>
          <w:szCs w:val="32"/>
        </w:rPr>
      </w:pPr>
      <w:r w:rsidRPr="0048237A">
        <w:rPr>
          <w:rFonts w:ascii="Times New Roman" w:hAnsi="Times New Roman" w:cs="Times New Roman"/>
          <w:b w:val="0"/>
          <w:bCs w:val="0"/>
          <w:sz w:val="28"/>
          <w:szCs w:val="28"/>
        </w:rPr>
        <w:br w:type="page"/>
      </w:r>
      <w:bookmarkStart w:id="0" w:name="_Toc107043880"/>
      <w:r w:rsidRPr="004C345B">
        <w:rPr>
          <w:rFonts w:ascii="Times New Roman" w:hAnsi="Times New Roman" w:cs="Times New Roman"/>
          <w:b w:val="0"/>
          <w:bCs w:val="0"/>
          <w:sz w:val="32"/>
          <w:szCs w:val="32"/>
        </w:rPr>
        <w:t>В</w:t>
      </w:r>
      <w:bookmarkEnd w:id="0"/>
      <w:r w:rsidR="004C345B" w:rsidRPr="004C345B">
        <w:rPr>
          <w:rFonts w:ascii="Times New Roman" w:hAnsi="Times New Roman" w:cs="Times New Roman"/>
          <w:b w:val="0"/>
          <w:bCs w:val="0"/>
          <w:sz w:val="32"/>
          <w:szCs w:val="32"/>
        </w:rPr>
        <w:t>ведение</w:t>
      </w:r>
    </w:p>
    <w:p w:rsidR="002D263E" w:rsidRPr="00953CD1" w:rsidRDefault="002D263E" w:rsidP="0048237A">
      <w:pPr>
        <w:spacing w:line="360" w:lineRule="auto"/>
        <w:ind w:left="0" w:right="0" w:firstLine="709"/>
        <w:rPr>
          <w:rFonts w:ascii="Times New Roman" w:hAnsi="Times New Roman" w:cs="Times New Roman"/>
          <w:b w:val="0"/>
          <w:bCs w:val="0"/>
          <w:sz w:val="28"/>
          <w:szCs w:val="28"/>
        </w:rPr>
      </w:pPr>
    </w:p>
    <w:p w:rsidR="0059241B" w:rsidRPr="0048237A" w:rsidRDefault="00166052" w:rsidP="004C345B">
      <w:pPr>
        <w:spacing w:line="360" w:lineRule="auto"/>
        <w:ind w:left="0" w:right="0" w:firstLine="709"/>
        <w:jc w:val="both"/>
        <w:rPr>
          <w:rFonts w:ascii="Times New Roman" w:hAnsi="Times New Roman" w:cs="Times New Roman"/>
          <w:b w:val="0"/>
          <w:bCs w:val="0"/>
          <w:noProof/>
          <w:sz w:val="28"/>
          <w:szCs w:val="28"/>
        </w:rPr>
      </w:pPr>
      <w:r w:rsidRPr="0048237A">
        <w:rPr>
          <w:rFonts w:ascii="Times New Roman" w:hAnsi="Times New Roman" w:cs="Times New Roman"/>
          <w:b w:val="0"/>
          <w:bCs w:val="0"/>
          <w:sz w:val="28"/>
          <w:szCs w:val="28"/>
        </w:rPr>
        <w:t>Международные экономические отношения являются одной из наиболее динамично развивающихся сфер экономической жизни. Экономические связи между государствами имеют многовековую историю. На протяжении столетий они существовали преимущественно как внешнеторговые, решая проблемы обеспечения населения товарами, которые национальная экономика производила не эффективно или не производила вовсе.</w:t>
      </w:r>
      <w:r w:rsidR="0059241B" w:rsidRPr="0048237A">
        <w:rPr>
          <w:rFonts w:ascii="Times New Roman" w:hAnsi="Times New Roman" w:cs="Times New Roman"/>
          <w:b w:val="0"/>
          <w:bCs w:val="0"/>
          <w:noProof/>
          <w:sz w:val="28"/>
          <w:szCs w:val="28"/>
        </w:rPr>
        <w:t xml:space="preserve"> В условиях развития международных экономических отношений все большую значимость приобретала оптимальная внешнеторговая политика каждой страны. Внешняя торговля оставалась определяющей формой международных связей, и от того, на сколько эффективна внешнеторговая политика государства, во многом зависило его место в современной мировой экономике.</w:t>
      </w:r>
    </w:p>
    <w:p w:rsidR="00166052" w:rsidRPr="0048237A" w:rsidRDefault="00166052" w:rsidP="004C345B">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xml:space="preserve"> В ходе эволюции внешнеэкономические связи переросли внешнюю торговлю и превратились в сложную совокупность международных экономических отношений – мировое хозяйство. Происходящие в нем процессы затрагивают интересы всех государств мира. </w:t>
      </w:r>
    </w:p>
    <w:p w:rsidR="00166052" w:rsidRPr="0048237A" w:rsidRDefault="00166052" w:rsidP="004C345B">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К числу важнейших форм мировых экономических отношений относятся:</w:t>
      </w:r>
    </w:p>
    <w:p w:rsidR="00166052" w:rsidRPr="0048237A" w:rsidRDefault="00166052" w:rsidP="004C345B">
      <w:pPr>
        <w:numPr>
          <w:ilvl w:val="0"/>
          <w:numId w:val="5"/>
        </w:num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международная торговля товарами и услугами;</w:t>
      </w:r>
    </w:p>
    <w:p w:rsidR="00166052" w:rsidRPr="0048237A" w:rsidRDefault="00166052" w:rsidP="004C345B">
      <w:pPr>
        <w:numPr>
          <w:ilvl w:val="0"/>
          <w:numId w:val="5"/>
        </w:num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движение капиталов и зарубежных инвестиций;</w:t>
      </w:r>
    </w:p>
    <w:p w:rsidR="00166052" w:rsidRPr="0048237A" w:rsidRDefault="00166052" w:rsidP="004C345B">
      <w:pPr>
        <w:numPr>
          <w:ilvl w:val="0"/>
          <w:numId w:val="5"/>
        </w:num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миграция рабочей силы;</w:t>
      </w:r>
    </w:p>
    <w:p w:rsidR="00166052" w:rsidRPr="0048237A" w:rsidRDefault="00166052" w:rsidP="004C345B">
      <w:pPr>
        <w:numPr>
          <w:ilvl w:val="0"/>
          <w:numId w:val="5"/>
        </w:num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обмен в области науки и техники;</w:t>
      </w:r>
    </w:p>
    <w:p w:rsidR="00166052" w:rsidRPr="0048237A" w:rsidRDefault="00166052" w:rsidP="004C345B">
      <w:pPr>
        <w:numPr>
          <w:ilvl w:val="0"/>
          <w:numId w:val="5"/>
        </w:num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валютно-кредитные отношения.</w:t>
      </w:r>
    </w:p>
    <w:p w:rsidR="00166052" w:rsidRPr="0048237A" w:rsidRDefault="00166052" w:rsidP="004C345B">
      <w:pPr>
        <w:pStyle w:val="a3"/>
        <w:spacing w:line="360" w:lineRule="auto"/>
        <w:ind w:firstLine="709"/>
        <w:rPr>
          <w:sz w:val="28"/>
          <w:szCs w:val="28"/>
        </w:rPr>
      </w:pPr>
      <w:r w:rsidRPr="0048237A">
        <w:rPr>
          <w:sz w:val="28"/>
          <w:szCs w:val="28"/>
        </w:rPr>
        <w:t>Хотя различные формы международных экономических свя</w:t>
      </w:r>
      <w:r w:rsidRPr="0048237A">
        <w:rPr>
          <w:sz w:val="28"/>
          <w:szCs w:val="28"/>
        </w:rPr>
        <w:softHyphen/>
        <w:t>зей развиваются во взаимодействии, в реализации каждой из них есть своя специфика, что позволяет говорить о них как о состав</w:t>
      </w:r>
      <w:r w:rsidRPr="0048237A">
        <w:rPr>
          <w:sz w:val="28"/>
          <w:szCs w:val="28"/>
        </w:rPr>
        <w:softHyphen/>
        <w:t>ных частях структуры мирового хозяйства. В структуру мирового хозяйства входят мировые рынки товаров и услуг, капиталов, рабочей силы, международная валютная система, международная кредитно-финансовая система, сфера обмена в области науки, техники и информации, международный туризм и др.</w:t>
      </w:r>
    </w:p>
    <w:p w:rsidR="00166052" w:rsidRPr="0048237A" w:rsidRDefault="00166052" w:rsidP="004C345B">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Непрерывно возрастающее передвижение товаров, рабочей силы, финансовых средств через  национальные границы ускоряет развитие и со</w:t>
      </w:r>
      <w:r w:rsidRPr="0048237A">
        <w:rPr>
          <w:rFonts w:ascii="Times New Roman" w:hAnsi="Times New Roman" w:cs="Times New Roman"/>
          <w:b w:val="0"/>
          <w:bCs w:val="0"/>
          <w:sz w:val="28"/>
          <w:szCs w:val="28"/>
        </w:rPr>
        <w:softHyphen/>
        <w:t>вершенствование всемирной инфраструктуры. Наряду с крайне важной транспортной системой (морской, речной, воздушный, железнодорожный транспорт) все большее значение для развития мировой экономики приобретает мировая сеть информационных коммуникаций.</w:t>
      </w:r>
    </w:p>
    <w:p w:rsidR="00166052" w:rsidRPr="0048237A" w:rsidRDefault="00166052" w:rsidP="004C345B">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Международный обмен все больше смещается от материализо</w:t>
      </w:r>
      <w:r w:rsidRPr="0048237A">
        <w:rPr>
          <w:rFonts w:ascii="Times New Roman" w:hAnsi="Times New Roman" w:cs="Times New Roman"/>
          <w:b w:val="0"/>
          <w:bCs w:val="0"/>
          <w:sz w:val="28"/>
          <w:szCs w:val="28"/>
        </w:rPr>
        <w:softHyphen/>
        <w:t>ванных в товарах форм связей («видимая торговля») к нематериализованным, т.е. к увеличению обмена научно-техническими достижениями производственным и управленческим опытом, дру</w:t>
      </w:r>
      <w:r w:rsidRPr="0048237A">
        <w:rPr>
          <w:rFonts w:ascii="Times New Roman" w:hAnsi="Times New Roman" w:cs="Times New Roman"/>
          <w:b w:val="0"/>
          <w:bCs w:val="0"/>
          <w:sz w:val="28"/>
          <w:szCs w:val="28"/>
        </w:rPr>
        <w:softHyphen/>
        <w:t>гими видами услуг («невидимая торговля»). По оценке ЮНКТАД услуги составляют 46% мирового ВНП. Заметно растет их объем и в международном обмене, в частности, такой их составляющей, как «нематериальный» информационный капитал: базы данных, программное обеспечение, организационное знание и т.п. Развитие информационной инфраструктуры зависит от уровня развития промышленности. Но и конкурентоспособность самой промышленности во все большей мере определяется информационной составляющей. Информационная ситуация в стране, подключенность к каналам мировых сетей информационных коммуникаций стала во многом определять роль и место страны в международном разделении труда и во всемирном хозяйстве.</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p>
    <w:p w:rsidR="009C7FBE" w:rsidRPr="004C345B" w:rsidRDefault="009C7FBE" w:rsidP="00DC3428">
      <w:pPr>
        <w:pStyle w:val="1"/>
        <w:spacing w:before="0" w:after="0" w:line="360" w:lineRule="auto"/>
        <w:jc w:val="center"/>
        <w:rPr>
          <w:rFonts w:ascii="Times New Roman" w:hAnsi="Times New Roman" w:cs="Times New Roman"/>
          <w:b w:val="0"/>
          <w:bCs w:val="0"/>
          <w:sz w:val="32"/>
          <w:szCs w:val="32"/>
        </w:rPr>
      </w:pPr>
      <w:r w:rsidRPr="0048237A">
        <w:rPr>
          <w:rFonts w:ascii="Times New Roman" w:hAnsi="Times New Roman" w:cs="Times New Roman"/>
        </w:rPr>
        <w:br w:type="page"/>
      </w:r>
      <w:bookmarkStart w:id="1" w:name="_Toc107043881"/>
      <w:r w:rsidR="002D263E" w:rsidRPr="004C345B">
        <w:rPr>
          <w:rFonts w:ascii="Times New Roman" w:hAnsi="Times New Roman" w:cs="Times New Roman"/>
          <w:b w:val="0"/>
          <w:bCs w:val="0"/>
          <w:sz w:val="32"/>
          <w:szCs w:val="32"/>
        </w:rPr>
        <w:t>1.</w:t>
      </w:r>
      <w:r w:rsidR="007B7D20" w:rsidRPr="004C345B">
        <w:rPr>
          <w:rFonts w:ascii="Times New Roman" w:hAnsi="Times New Roman" w:cs="Times New Roman"/>
          <w:b w:val="0"/>
          <w:bCs w:val="0"/>
          <w:sz w:val="32"/>
          <w:szCs w:val="32"/>
        </w:rPr>
        <w:t xml:space="preserve"> </w:t>
      </w:r>
      <w:bookmarkEnd w:id="1"/>
      <w:r w:rsidR="004C345B" w:rsidRPr="004C345B">
        <w:rPr>
          <w:rFonts w:ascii="Times New Roman" w:hAnsi="Times New Roman" w:cs="Times New Roman"/>
          <w:b w:val="0"/>
          <w:bCs w:val="0"/>
          <w:sz w:val="32"/>
          <w:szCs w:val="32"/>
        </w:rPr>
        <w:t>Цели и принципы государственного регулирования ВЭД в РФ.</w:t>
      </w:r>
    </w:p>
    <w:p w:rsidR="00DC3428" w:rsidRDefault="00DC3428" w:rsidP="00DC3428">
      <w:pPr>
        <w:spacing w:line="360" w:lineRule="auto"/>
        <w:ind w:left="0" w:right="0" w:firstLine="709"/>
        <w:jc w:val="both"/>
        <w:rPr>
          <w:rFonts w:ascii="Times New Roman" w:hAnsi="Times New Roman" w:cs="Times New Roman"/>
          <w:b w:val="0"/>
          <w:bCs w:val="0"/>
          <w:sz w:val="28"/>
          <w:szCs w:val="28"/>
        </w:rPr>
      </w:pP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Основные цели госрегулирования ВЭД состоят в следующем:</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использование внешнеэкономических связей для ускорения созда</w:t>
      </w:r>
      <w:r w:rsidRPr="0048237A">
        <w:rPr>
          <w:rFonts w:ascii="Times New Roman" w:hAnsi="Times New Roman" w:cs="Times New Roman"/>
          <w:b w:val="0"/>
          <w:bCs w:val="0"/>
          <w:sz w:val="28"/>
          <w:szCs w:val="28"/>
        </w:rPr>
        <w:softHyphen/>
        <w:t>ния в России рыночной экономики;</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содействие повышению производительности труда и качества на</w:t>
      </w:r>
      <w:r w:rsidRPr="0048237A">
        <w:rPr>
          <w:rFonts w:ascii="Times New Roman" w:hAnsi="Times New Roman" w:cs="Times New Roman"/>
          <w:b w:val="0"/>
          <w:bCs w:val="0"/>
          <w:sz w:val="28"/>
          <w:szCs w:val="28"/>
        </w:rPr>
        <w:softHyphen/>
        <w:t>циональной продукции путем приобретения лицензий и патентов, закупок новых технологий, качественных комплектующих, сырья и материалов, включения российских предприятий в мировую кон</w:t>
      </w:r>
      <w:r w:rsidRPr="0048237A">
        <w:rPr>
          <w:rFonts w:ascii="Times New Roman" w:hAnsi="Times New Roman" w:cs="Times New Roman"/>
          <w:b w:val="0"/>
          <w:bCs w:val="0"/>
          <w:sz w:val="28"/>
          <w:szCs w:val="28"/>
        </w:rPr>
        <w:softHyphen/>
        <w:t>куренцию;</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создание условий доступа российских предпринимателей на миро</w:t>
      </w:r>
      <w:r w:rsidRPr="0048237A">
        <w:rPr>
          <w:rFonts w:ascii="Times New Roman" w:hAnsi="Times New Roman" w:cs="Times New Roman"/>
          <w:b w:val="0"/>
          <w:bCs w:val="0"/>
          <w:sz w:val="28"/>
          <w:szCs w:val="28"/>
        </w:rPr>
        <w:softHyphen/>
        <w:t>вые рынки посредством оказания государственного, организаци</w:t>
      </w:r>
      <w:r w:rsidRPr="0048237A">
        <w:rPr>
          <w:rFonts w:ascii="Times New Roman" w:hAnsi="Times New Roman" w:cs="Times New Roman"/>
          <w:b w:val="0"/>
          <w:bCs w:val="0"/>
          <w:sz w:val="28"/>
          <w:szCs w:val="28"/>
        </w:rPr>
        <w:softHyphen/>
        <w:t>онного, финансового, информационного содействия;</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защита национальных внешнеэкономических интересов, защита внутреннего рынка;</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создание и поддержание благоприятного международного режима во взаимоотношениях с различными государствами и международ</w:t>
      </w:r>
      <w:r w:rsidRPr="0048237A">
        <w:rPr>
          <w:rFonts w:ascii="Times New Roman" w:hAnsi="Times New Roman" w:cs="Times New Roman"/>
          <w:b w:val="0"/>
          <w:bCs w:val="0"/>
          <w:sz w:val="28"/>
          <w:szCs w:val="28"/>
        </w:rPr>
        <w:softHyphen/>
        <w:t>ными организациями.</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Государственное регулирование ВЭД в России в условиях переходной эко</w:t>
      </w:r>
      <w:r w:rsidRPr="0048237A">
        <w:rPr>
          <w:rFonts w:ascii="Times New Roman" w:hAnsi="Times New Roman" w:cs="Times New Roman"/>
          <w:b w:val="0"/>
          <w:bCs w:val="0"/>
          <w:sz w:val="28"/>
          <w:szCs w:val="28"/>
        </w:rPr>
        <w:softHyphen/>
        <w:t>номики должно осуществляться в соответствии со следующими основными принципами:</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единство внешнеэкономической политики и национальной (внут</w:t>
      </w:r>
      <w:r w:rsidRPr="0048237A">
        <w:rPr>
          <w:rFonts w:ascii="Times New Roman" w:hAnsi="Times New Roman" w:cs="Times New Roman"/>
          <w:b w:val="0"/>
          <w:bCs w:val="0"/>
          <w:sz w:val="28"/>
          <w:szCs w:val="28"/>
        </w:rPr>
        <w:softHyphen/>
        <w:t>ренней) экономической политики;</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единство системы государственного регулирования и контроля за его реализацией;</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перенос центра тяжести регулирования ВЭД с административных на экономические методы;</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четкое разграничение прав и ответственности Федерации и ее субъ</w:t>
      </w:r>
      <w:r w:rsidRPr="0048237A">
        <w:rPr>
          <w:rFonts w:ascii="Times New Roman" w:hAnsi="Times New Roman" w:cs="Times New Roman"/>
          <w:b w:val="0"/>
          <w:bCs w:val="0"/>
          <w:sz w:val="28"/>
          <w:szCs w:val="28"/>
        </w:rPr>
        <w:softHyphen/>
        <w:t>ектов в области управления ВЭД;</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обеспечение равенства всех участников ВЭД.</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Особое значение сегодня имеет четкое разграничение компетенции Федерации и ее субъектов в сфере ВЭД. В компетенции федеральных орга</w:t>
      </w:r>
      <w:r w:rsidRPr="0048237A">
        <w:rPr>
          <w:rFonts w:ascii="Times New Roman" w:hAnsi="Times New Roman" w:cs="Times New Roman"/>
          <w:b w:val="0"/>
          <w:bCs w:val="0"/>
          <w:sz w:val="28"/>
          <w:szCs w:val="28"/>
        </w:rPr>
        <w:softHyphen/>
        <w:t>нов должно и впредь оставаться решение таких важнейших вопросов, как:</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определение основных принципов осуществления ВЭД и внешне</w:t>
      </w:r>
      <w:r w:rsidRPr="0048237A">
        <w:rPr>
          <w:rFonts w:ascii="Times New Roman" w:hAnsi="Times New Roman" w:cs="Times New Roman"/>
          <w:b w:val="0"/>
          <w:bCs w:val="0"/>
          <w:sz w:val="28"/>
          <w:szCs w:val="28"/>
        </w:rPr>
        <w:softHyphen/>
        <w:t>экономической политики России в целом;</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разработка соответствующих федеральных программ;</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защита экономических интересов страны в сфере ВЭД, ее отдель</w:t>
      </w:r>
      <w:r w:rsidRPr="0048237A">
        <w:rPr>
          <w:rFonts w:ascii="Times New Roman" w:hAnsi="Times New Roman" w:cs="Times New Roman"/>
          <w:b w:val="0"/>
          <w:bCs w:val="0"/>
          <w:sz w:val="28"/>
          <w:szCs w:val="28"/>
        </w:rPr>
        <w:softHyphen/>
        <w:t>ных субъектов и граждан в частности;</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разработка важнейших инструментов регулирования ВЭД;</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подготовка и заключение международных договоров и государст</w:t>
      </w:r>
      <w:r w:rsidRPr="0048237A">
        <w:rPr>
          <w:rFonts w:ascii="Times New Roman" w:hAnsi="Times New Roman" w:cs="Times New Roman"/>
          <w:b w:val="0"/>
          <w:bCs w:val="0"/>
          <w:sz w:val="28"/>
          <w:szCs w:val="28"/>
        </w:rPr>
        <w:softHyphen/>
        <w:t>венных соглашений, контроль за их исполнением;</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организация и контроль деятельности торгпредств РФ за рубежом;</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определение и реализация валютной политики страны;</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формирование и использование золотовалютных резервов РФ;</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контроль за порядком купли-продажи отдельных (выделенных) то</w:t>
      </w:r>
      <w:r w:rsidRPr="0048237A">
        <w:rPr>
          <w:rFonts w:ascii="Times New Roman" w:hAnsi="Times New Roman" w:cs="Times New Roman"/>
          <w:b w:val="0"/>
          <w:bCs w:val="0"/>
          <w:sz w:val="28"/>
          <w:szCs w:val="28"/>
        </w:rPr>
        <w:softHyphen/>
        <w:t>варных групп (экологически опасных отходов, средств вооружений и т.д.);</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разработка платежного баланса РФ и т.д. Субъекты РФ в условиях формирующейся рыночной экономики право</w:t>
      </w:r>
      <w:r w:rsidRPr="0048237A">
        <w:rPr>
          <w:rFonts w:ascii="Times New Roman" w:hAnsi="Times New Roman" w:cs="Times New Roman"/>
          <w:b w:val="0"/>
          <w:bCs w:val="0"/>
          <w:sz w:val="28"/>
          <w:szCs w:val="28"/>
        </w:rPr>
        <w:softHyphen/>
        <w:t>мочны:</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осуществлять ВЭД в пределах их территории согласно законодатель</w:t>
      </w:r>
      <w:r w:rsidRPr="0048237A">
        <w:rPr>
          <w:rFonts w:ascii="Times New Roman" w:hAnsi="Times New Roman" w:cs="Times New Roman"/>
          <w:b w:val="0"/>
          <w:bCs w:val="0"/>
          <w:sz w:val="28"/>
          <w:szCs w:val="28"/>
        </w:rPr>
        <w:softHyphen/>
        <w:t>ству;</w:t>
      </w:r>
    </w:p>
    <w:p w:rsidR="009C7FBE" w:rsidRPr="0048237A" w:rsidRDefault="009C7FBE" w:rsidP="0048237A">
      <w:pPr>
        <w:pStyle w:val="a5"/>
        <w:spacing w:after="0" w:line="360" w:lineRule="auto"/>
        <w:ind w:left="0" w:firstLine="709"/>
        <w:rPr>
          <w:sz w:val="28"/>
          <w:szCs w:val="28"/>
        </w:rPr>
      </w:pPr>
      <w:r w:rsidRPr="0048237A">
        <w:rPr>
          <w:sz w:val="28"/>
          <w:szCs w:val="28"/>
        </w:rPr>
        <w:t>• контролировать и координировать деятельность участников ВЭД в рамках своих регионов, разрабатывать и реализовывать соответст</w:t>
      </w:r>
      <w:r w:rsidRPr="0048237A">
        <w:rPr>
          <w:sz w:val="28"/>
          <w:szCs w:val="28"/>
        </w:rPr>
        <w:softHyphen/>
        <w:t>вующие региональные программы;</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предоставлять участникам ВЭД дополнительные к федеральным льготы и гарантии, не противоречащие законам РФ (по ним Феде</w:t>
      </w:r>
      <w:r w:rsidRPr="0048237A">
        <w:rPr>
          <w:rFonts w:ascii="Times New Roman" w:hAnsi="Times New Roman" w:cs="Times New Roman"/>
          <w:b w:val="0"/>
          <w:bCs w:val="0"/>
          <w:sz w:val="28"/>
          <w:szCs w:val="28"/>
        </w:rPr>
        <w:softHyphen/>
        <w:t>рация не отвечает);</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заключать соглашения по международному сотрудничеству в рам</w:t>
      </w:r>
      <w:r w:rsidRPr="0048237A">
        <w:rPr>
          <w:rFonts w:ascii="Times New Roman" w:hAnsi="Times New Roman" w:cs="Times New Roman"/>
          <w:b w:val="0"/>
          <w:bCs w:val="0"/>
          <w:sz w:val="28"/>
          <w:szCs w:val="28"/>
        </w:rPr>
        <w:softHyphen/>
        <w:t>ках своей компетенции (то есть с субъектами зарубежных федера</w:t>
      </w:r>
      <w:r w:rsidRPr="0048237A">
        <w:rPr>
          <w:rFonts w:ascii="Times New Roman" w:hAnsi="Times New Roman" w:cs="Times New Roman"/>
          <w:b w:val="0"/>
          <w:bCs w:val="0"/>
          <w:sz w:val="28"/>
          <w:szCs w:val="28"/>
        </w:rPr>
        <w:softHyphen/>
        <w:t>тивных государств);</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иметь представителей в торговых представительствах РФ за рубе</w:t>
      </w:r>
      <w:r w:rsidRPr="0048237A">
        <w:rPr>
          <w:rFonts w:ascii="Times New Roman" w:hAnsi="Times New Roman" w:cs="Times New Roman"/>
          <w:b w:val="0"/>
          <w:bCs w:val="0"/>
          <w:sz w:val="28"/>
          <w:szCs w:val="28"/>
        </w:rPr>
        <w:softHyphen/>
        <w:t>жом, которые содержатся за счет субъектов Федерации. Определенные вопросы находятся в совместном ведении Федерации и ее субъектов. В их числе:</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координация действий участников ВЭД;</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выполнение договоров РФ с зарубежными странами (если их вы</w:t>
      </w:r>
      <w:r w:rsidRPr="0048237A">
        <w:rPr>
          <w:rFonts w:ascii="Times New Roman" w:hAnsi="Times New Roman" w:cs="Times New Roman"/>
          <w:b w:val="0"/>
          <w:bCs w:val="0"/>
          <w:sz w:val="28"/>
          <w:szCs w:val="28"/>
        </w:rPr>
        <w:softHyphen/>
        <w:t>полнение касается интересов регионов);</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разработка и выполнение межрегиональных и региональных про</w:t>
      </w:r>
      <w:r w:rsidRPr="0048237A">
        <w:rPr>
          <w:rFonts w:ascii="Times New Roman" w:hAnsi="Times New Roman" w:cs="Times New Roman"/>
          <w:b w:val="0"/>
          <w:bCs w:val="0"/>
          <w:sz w:val="28"/>
          <w:szCs w:val="28"/>
        </w:rPr>
        <w:softHyphen/>
        <w:t>грамм ВЭД;</w:t>
      </w:r>
    </w:p>
    <w:p w:rsidR="009C7FBE" w:rsidRPr="0048237A"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регулирование приграничной торговли;</w:t>
      </w:r>
    </w:p>
    <w:p w:rsidR="009C7FBE" w:rsidRDefault="009C7FB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информационное обеспечение ВЭД.</w:t>
      </w:r>
    </w:p>
    <w:p w:rsidR="002D263E" w:rsidRPr="0048237A" w:rsidRDefault="002D263E" w:rsidP="0048237A">
      <w:pPr>
        <w:spacing w:line="360" w:lineRule="auto"/>
        <w:ind w:left="0" w:right="0" w:firstLine="709"/>
        <w:jc w:val="both"/>
        <w:rPr>
          <w:rFonts w:ascii="Times New Roman" w:hAnsi="Times New Roman" w:cs="Times New Roman"/>
          <w:b w:val="0"/>
          <w:bCs w:val="0"/>
          <w:sz w:val="28"/>
          <w:szCs w:val="28"/>
        </w:rPr>
      </w:pPr>
    </w:p>
    <w:p w:rsidR="004C345B" w:rsidRDefault="004C345B" w:rsidP="00FC6C1D">
      <w:pPr>
        <w:pStyle w:val="a3"/>
        <w:spacing w:line="360" w:lineRule="auto"/>
        <w:jc w:val="center"/>
        <w:outlineLvl w:val="0"/>
        <w:rPr>
          <w:sz w:val="28"/>
          <w:szCs w:val="28"/>
        </w:rPr>
      </w:pPr>
      <w:bookmarkStart w:id="2" w:name="_Hlt451781756"/>
      <w:bookmarkStart w:id="3" w:name="_Toc107043887"/>
      <w:bookmarkEnd w:id="2"/>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4C345B" w:rsidRDefault="004C345B" w:rsidP="00FC6C1D">
      <w:pPr>
        <w:pStyle w:val="a3"/>
        <w:spacing w:line="360" w:lineRule="auto"/>
        <w:jc w:val="center"/>
        <w:outlineLvl w:val="0"/>
        <w:rPr>
          <w:sz w:val="28"/>
          <w:szCs w:val="28"/>
        </w:rPr>
      </w:pPr>
    </w:p>
    <w:p w:rsidR="00A23C8E" w:rsidRPr="004C345B" w:rsidRDefault="00FC6C1D" w:rsidP="00FC6C1D">
      <w:pPr>
        <w:pStyle w:val="a3"/>
        <w:spacing w:line="360" w:lineRule="auto"/>
        <w:jc w:val="center"/>
        <w:outlineLvl w:val="0"/>
        <w:rPr>
          <w:sz w:val="32"/>
          <w:szCs w:val="32"/>
        </w:rPr>
      </w:pPr>
      <w:r w:rsidRPr="004C345B">
        <w:rPr>
          <w:sz w:val="32"/>
          <w:szCs w:val="32"/>
        </w:rPr>
        <w:t xml:space="preserve">2. </w:t>
      </w:r>
      <w:r w:rsidR="00A23C8E" w:rsidRPr="004C345B">
        <w:rPr>
          <w:sz w:val="32"/>
          <w:szCs w:val="32"/>
        </w:rPr>
        <w:t>В</w:t>
      </w:r>
      <w:bookmarkEnd w:id="3"/>
      <w:r w:rsidR="004C345B">
        <w:rPr>
          <w:sz w:val="32"/>
          <w:szCs w:val="32"/>
        </w:rPr>
        <w:t>нешне торговая политика</w:t>
      </w:r>
      <w:r w:rsidR="004C345B" w:rsidRPr="004C345B">
        <w:rPr>
          <w:sz w:val="32"/>
          <w:szCs w:val="32"/>
        </w:rPr>
        <w:t>.</w:t>
      </w:r>
    </w:p>
    <w:p w:rsidR="00A23C8E" w:rsidRPr="0048237A" w:rsidRDefault="00A23C8E" w:rsidP="0048237A">
      <w:pPr>
        <w:pStyle w:val="a3"/>
        <w:spacing w:line="360" w:lineRule="auto"/>
        <w:ind w:firstLine="709"/>
        <w:rPr>
          <w:sz w:val="28"/>
          <w:szCs w:val="28"/>
        </w:rPr>
      </w:pPr>
    </w:p>
    <w:p w:rsidR="00A23C8E" w:rsidRPr="00047765" w:rsidRDefault="00FC6C1D" w:rsidP="004C345B">
      <w:pPr>
        <w:pStyle w:val="a3"/>
        <w:spacing w:line="360" w:lineRule="auto"/>
        <w:jc w:val="center"/>
        <w:outlineLvl w:val="0"/>
        <w:rPr>
          <w:sz w:val="32"/>
          <w:szCs w:val="32"/>
        </w:rPr>
      </w:pPr>
      <w:bookmarkStart w:id="4" w:name="_Toc107043888"/>
      <w:r w:rsidRPr="00047765">
        <w:rPr>
          <w:sz w:val="32"/>
          <w:szCs w:val="32"/>
        </w:rPr>
        <w:t>2</w:t>
      </w:r>
      <w:r w:rsidR="00A23C8E" w:rsidRPr="00047765">
        <w:rPr>
          <w:sz w:val="32"/>
          <w:szCs w:val="32"/>
        </w:rPr>
        <w:t>.1 Протекционизм и фритредерство.</w:t>
      </w:r>
      <w:bookmarkEnd w:id="4"/>
    </w:p>
    <w:p w:rsidR="00A23C8E" w:rsidRPr="0048237A" w:rsidRDefault="00A23C8E" w:rsidP="0048237A">
      <w:pPr>
        <w:pStyle w:val="a3"/>
        <w:spacing w:line="360" w:lineRule="auto"/>
        <w:ind w:firstLine="709"/>
        <w:rPr>
          <w:sz w:val="28"/>
          <w:szCs w:val="28"/>
        </w:rPr>
      </w:pPr>
    </w:p>
    <w:p w:rsidR="00A23C8E" w:rsidRPr="0048237A" w:rsidRDefault="00A23C8E" w:rsidP="0048237A">
      <w:pPr>
        <w:pStyle w:val="a3"/>
        <w:spacing w:line="360" w:lineRule="auto"/>
        <w:ind w:firstLine="709"/>
        <w:rPr>
          <w:sz w:val="28"/>
          <w:szCs w:val="28"/>
        </w:rPr>
      </w:pPr>
      <w:r w:rsidRPr="0048237A">
        <w:rPr>
          <w:sz w:val="28"/>
          <w:szCs w:val="28"/>
        </w:rPr>
        <w:t>Существует две экономических концепции в подходе к мировым связям и соответственно два направления в государственной внешнеэкономической политике – протекционизм и фритредерство (концепция свободной торговли). Сторонники протекционизма отстаивают необходимость государственной защиты промышленности своей страны от иностранной конкуренции. Сторонники свободной торговли считают, что в идеале не государство, а рынок должен формировать структуру экспорта и импорта. Сочетание этих подходов в той или иной пропорции отличает внешнеэкономическую политику государств в разные периоды их развития.</w:t>
      </w:r>
    </w:p>
    <w:p w:rsidR="00A23C8E" w:rsidRPr="0048237A" w:rsidRDefault="00A23C8E" w:rsidP="0048237A">
      <w:pPr>
        <w:pStyle w:val="a3"/>
        <w:spacing w:line="360" w:lineRule="auto"/>
        <w:ind w:firstLine="709"/>
        <w:rPr>
          <w:sz w:val="28"/>
          <w:szCs w:val="28"/>
        </w:rPr>
      </w:pPr>
      <w:r w:rsidRPr="0048237A">
        <w:rPr>
          <w:sz w:val="28"/>
          <w:szCs w:val="28"/>
        </w:rPr>
        <w:t>Для национальных экономик большая открытость либерализация торговли характерна для периодов высоких темпов экономического роста, сильного экспортного потенциала. И напротив в периоды экономического спада, ослабления экспортных потенциалов, как правило, прислушиваются к аргументам сторонников протекционизма.</w:t>
      </w:r>
    </w:p>
    <w:p w:rsidR="00A23C8E" w:rsidRPr="0048237A" w:rsidRDefault="00A23C8E" w:rsidP="0048237A">
      <w:pPr>
        <w:pStyle w:val="a3"/>
        <w:spacing w:line="360" w:lineRule="auto"/>
        <w:ind w:firstLine="709"/>
        <w:rPr>
          <w:sz w:val="28"/>
          <w:szCs w:val="28"/>
        </w:rPr>
      </w:pPr>
    </w:p>
    <w:p w:rsidR="00A23C8E" w:rsidRPr="00047765" w:rsidRDefault="00A23C8E" w:rsidP="004C345B">
      <w:pPr>
        <w:pStyle w:val="a3"/>
        <w:spacing w:line="360" w:lineRule="auto"/>
        <w:jc w:val="center"/>
        <w:outlineLvl w:val="0"/>
        <w:rPr>
          <w:sz w:val="32"/>
          <w:szCs w:val="32"/>
        </w:rPr>
      </w:pPr>
      <w:bookmarkStart w:id="5" w:name="_Toc107043889"/>
      <w:r w:rsidRPr="00047765">
        <w:rPr>
          <w:sz w:val="32"/>
          <w:szCs w:val="32"/>
        </w:rPr>
        <w:t>2.</w:t>
      </w:r>
      <w:r w:rsidR="00FC6C1D" w:rsidRPr="00047765">
        <w:rPr>
          <w:sz w:val="32"/>
          <w:szCs w:val="32"/>
        </w:rPr>
        <w:t>2</w:t>
      </w:r>
      <w:r w:rsidRPr="00047765">
        <w:rPr>
          <w:sz w:val="32"/>
          <w:szCs w:val="32"/>
        </w:rPr>
        <w:t xml:space="preserve"> Экспорт и импорт</w:t>
      </w:r>
      <w:r w:rsidR="00FC6C1D" w:rsidRPr="00047765">
        <w:rPr>
          <w:sz w:val="32"/>
          <w:szCs w:val="32"/>
        </w:rPr>
        <w:t>.</w:t>
      </w:r>
      <w:bookmarkEnd w:id="5"/>
    </w:p>
    <w:p w:rsidR="00A23C8E" w:rsidRPr="0048237A" w:rsidRDefault="00A23C8E" w:rsidP="0048237A">
      <w:pPr>
        <w:pStyle w:val="a3"/>
        <w:spacing w:line="360" w:lineRule="auto"/>
        <w:ind w:firstLine="709"/>
        <w:rPr>
          <w:sz w:val="28"/>
          <w:szCs w:val="28"/>
        </w:rPr>
      </w:pPr>
    </w:p>
    <w:p w:rsidR="00A23C8E" w:rsidRPr="0048237A" w:rsidRDefault="00A23C8E" w:rsidP="0048237A">
      <w:pPr>
        <w:pStyle w:val="a3"/>
        <w:spacing w:line="360" w:lineRule="auto"/>
        <w:ind w:firstLine="709"/>
        <w:rPr>
          <w:sz w:val="28"/>
          <w:szCs w:val="28"/>
        </w:rPr>
      </w:pPr>
      <w:r w:rsidRPr="0048237A">
        <w:rPr>
          <w:sz w:val="28"/>
          <w:szCs w:val="28"/>
        </w:rPr>
        <w:t>Синонимом процветания экономики является высокий экспортный потенциал страны, производство конкурентоспособной продукции. Но вполне разумное стремление государства увели</w:t>
      </w:r>
      <w:r w:rsidRPr="0048237A">
        <w:rPr>
          <w:sz w:val="28"/>
          <w:szCs w:val="28"/>
        </w:rPr>
        <w:softHyphen/>
        <w:t>чивать экспорт, а не импорт товаров можно рассматривать и как парадокс — нация сознательно стремится отдавать товары, а не получать их. Не приводит ли такое стремление к сокращению внутреннего потребления? Влияют ли и каким образом внешне</w:t>
      </w:r>
      <w:r w:rsidRPr="0048237A">
        <w:rPr>
          <w:sz w:val="28"/>
          <w:szCs w:val="28"/>
        </w:rPr>
        <w:softHyphen/>
        <w:t>экономические связи на макроэкономическое равновесие наци</w:t>
      </w:r>
      <w:r w:rsidRPr="0048237A">
        <w:rPr>
          <w:sz w:val="28"/>
          <w:szCs w:val="28"/>
        </w:rPr>
        <w:softHyphen/>
        <w:t xml:space="preserve">ональных экономик? </w:t>
      </w:r>
    </w:p>
    <w:p w:rsidR="004C345B" w:rsidRDefault="00A23C8E" w:rsidP="004C345B">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В условиях открытой экономики внешние факторы — экспорт, импорт, иностранные инвестиции влияют на производство, уровень доходов  и занятость внутри страны, и следовательно, с помощью внешних факторов можно влиять на  макроэкономическое равновесие. Экспортиру</w:t>
      </w:r>
      <w:r w:rsidRPr="0048237A">
        <w:rPr>
          <w:rFonts w:ascii="Times New Roman" w:hAnsi="Times New Roman" w:cs="Times New Roman"/>
          <w:b w:val="0"/>
          <w:bCs w:val="0"/>
          <w:sz w:val="28"/>
          <w:szCs w:val="28"/>
        </w:rPr>
        <w:softHyphen/>
        <w:t>емые товары действительно потребляют ино</w:t>
      </w:r>
      <w:r w:rsidRPr="0048237A">
        <w:rPr>
          <w:rFonts w:ascii="Times New Roman" w:hAnsi="Times New Roman" w:cs="Times New Roman"/>
          <w:b w:val="0"/>
          <w:bCs w:val="0"/>
          <w:sz w:val="28"/>
          <w:szCs w:val="28"/>
        </w:rPr>
        <w:softHyphen/>
        <w:t>странные граждане, но экспорт дает импульс росту националь</w:t>
      </w:r>
      <w:r w:rsidRPr="0048237A">
        <w:rPr>
          <w:rFonts w:ascii="Times New Roman" w:hAnsi="Times New Roman" w:cs="Times New Roman"/>
          <w:b w:val="0"/>
          <w:bCs w:val="0"/>
          <w:sz w:val="28"/>
          <w:szCs w:val="28"/>
        </w:rPr>
        <w:softHyphen/>
        <w:t>ного производства, дохода и занятости.  Анализи</w:t>
      </w:r>
      <w:r w:rsidRPr="0048237A">
        <w:rPr>
          <w:rFonts w:ascii="Times New Roman" w:hAnsi="Times New Roman" w:cs="Times New Roman"/>
          <w:b w:val="0"/>
          <w:bCs w:val="0"/>
          <w:sz w:val="28"/>
          <w:szCs w:val="28"/>
        </w:rPr>
        <w:softHyphen/>
        <w:t>руя закрытую экономику, мы исходим из того, что весь произве</w:t>
      </w:r>
      <w:r w:rsidRPr="0048237A">
        <w:rPr>
          <w:rFonts w:ascii="Times New Roman" w:hAnsi="Times New Roman" w:cs="Times New Roman"/>
          <w:b w:val="0"/>
          <w:bCs w:val="0"/>
          <w:sz w:val="28"/>
          <w:szCs w:val="28"/>
        </w:rPr>
        <w:softHyphen/>
        <w:t>денный национальны</w:t>
      </w:r>
      <w:r w:rsidR="004C345B">
        <w:rPr>
          <w:rFonts w:ascii="Times New Roman" w:hAnsi="Times New Roman" w:cs="Times New Roman"/>
          <w:b w:val="0"/>
          <w:bCs w:val="0"/>
          <w:sz w:val="28"/>
          <w:szCs w:val="28"/>
        </w:rPr>
        <w:t xml:space="preserve">й доход </w:t>
      </w:r>
      <w:r w:rsidRPr="0048237A">
        <w:rPr>
          <w:rFonts w:ascii="Times New Roman" w:hAnsi="Times New Roman" w:cs="Times New Roman"/>
          <w:b w:val="0"/>
          <w:bCs w:val="0"/>
          <w:sz w:val="28"/>
          <w:szCs w:val="28"/>
        </w:rPr>
        <w:t xml:space="preserve">расходуется </w:t>
      </w:r>
      <w:r w:rsidR="004C345B">
        <w:rPr>
          <w:rFonts w:ascii="Times New Roman" w:hAnsi="Times New Roman" w:cs="Times New Roman"/>
          <w:b w:val="0"/>
          <w:bCs w:val="0"/>
          <w:sz w:val="28"/>
          <w:szCs w:val="28"/>
        </w:rPr>
        <w:t>внутри страны на потребление, инвестиции и государственные расходы.</w:t>
      </w:r>
    </w:p>
    <w:p w:rsidR="00A23C8E" w:rsidRPr="0048237A" w:rsidRDefault="00A23C8E" w:rsidP="00047765">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Экспорт действует как составля</w:t>
      </w:r>
      <w:r w:rsidRPr="0048237A">
        <w:rPr>
          <w:rFonts w:ascii="Times New Roman" w:hAnsi="Times New Roman" w:cs="Times New Roman"/>
          <w:b w:val="0"/>
          <w:bCs w:val="0"/>
          <w:sz w:val="28"/>
          <w:szCs w:val="28"/>
        </w:rPr>
        <w:softHyphen/>
        <w:t>ющая совокупных рас</w:t>
      </w:r>
      <w:r w:rsidR="004C345B">
        <w:rPr>
          <w:rFonts w:ascii="Times New Roman" w:hAnsi="Times New Roman" w:cs="Times New Roman"/>
          <w:b w:val="0"/>
          <w:bCs w:val="0"/>
          <w:sz w:val="28"/>
          <w:szCs w:val="28"/>
        </w:rPr>
        <w:t>ходов, наряду с потреблением, инве</w:t>
      </w:r>
      <w:r w:rsidR="004C345B">
        <w:rPr>
          <w:rFonts w:ascii="Times New Roman" w:hAnsi="Times New Roman" w:cs="Times New Roman"/>
          <w:b w:val="0"/>
          <w:bCs w:val="0"/>
          <w:sz w:val="28"/>
          <w:szCs w:val="28"/>
        </w:rPr>
        <w:softHyphen/>
        <w:t>стициями</w:t>
      </w:r>
      <w:r w:rsidRPr="0048237A">
        <w:rPr>
          <w:rFonts w:ascii="Times New Roman" w:hAnsi="Times New Roman" w:cs="Times New Roman"/>
          <w:b w:val="0"/>
          <w:bCs w:val="0"/>
          <w:sz w:val="28"/>
          <w:szCs w:val="28"/>
        </w:rPr>
        <w:t>, государств</w:t>
      </w:r>
      <w:r w:rsidR="004C345B">
        <w:rPr>
          <w:rFonts w:ascii="Times New Roman" w:hAnsi="Times New Roman" w:cs="Times New Roman"/>
          <w:b w:val="0"/>
          <w:bCs w:val="0"/>
          <w:sz w:val="28"/>
          <w:szCs w:val="28"/>
        </w:rPr>
        <w:t>енными расходами</w:t>
      </w:r>
      <w:r w:rsidRPr="0048237A">
        <w:rPr>
          <w:rFonts w:ascii="Times New Roman" w:hAnsi="Times New Roman" w:cs="Times New Roman"/>
          <w:b w:val="0"/>
          <w:bCs w:val="0"/>
          <w:sz w:val="28"/>
          <w:szCs w:val="28"/>
        </w:rPr>
        <w:t>, т.е. он увеличи</w:t>
      </w:r>
      <w:r w:rsidRPr="0048237A">
        <w:rPr>
          <w:rFonts w:ascii="Times New Roman" w:hAnsi="Times New Roman" w:cs="Times New Roman"/>
          <w:b w:val="0"/>
          <w:bCs w:val="0"/>
          <w:sz w:val="28"/>
          <w:szCs w:val="28"/>
        </w:rPr>
        <w:softHyphen/>
        <w:t>вает совокупный спрос. Большему объему совокупных расходов соответствует более высокий уровень равновесного объема про</w:t>
      </w:r>
      <w:r w:rsidRPr="0048237A">
        <w:rPr>
          <w:rFonts w:ascii="Times New Roman" w:hAnsi="Times New Roman" w:cs="Times New Roman"/>
          <w:b w:val="0"/>
          <w:bCs w:val="0"/>
          <w:sz w:val="28"/>
          <w:szCs w:val="28"/>
        </w:rPr>
        <w:softHyphen/>
        <w:t>изводства. Следовательно, рост экспорта может увеличивать на</w:t>
      </w:r>
      <w:r w:rsidRPr="0048237A">
        <w:rPr>
          <w:rFonts w:ascii="Times New Roman" w:hAnsi="Times New Roman" w:cs="Times New Roman"/>
          <w:b w:val="0"/>
          <w:bCs w:val="0"/>
          <w:sz w:val="28"/>
          <w:szCs w:val="28"/>
        </w:rPr>
        <w:softHyphen/>
        <w:t>циональный доход. К тому же эффекту приводят и иностранные инвестиции. Импорт в этой модели рассматривается как функ</w:t>
      </w:r>
      <w:r w:rsidRPr="0048237A">
        <w:rPr>
          <w:rFonts w:ascii="Times New Roman" w:hAnsi="Times New Roman" w:cs="Times New Roman"/>
          <w:b w:val="0"/>
          <w:bCs w:val="0"/>
          <w:sz w:val="28"/>
          <w:szCs w:val="28"/>
        </w:rPr>
        <w:softHyphen/>
        <w:t>ция национального дохода. Иначе говоря, на товары, которые импортируются, приходится тратить часть произведенного в стра</w:t>
      </w:r>
      <w:r w:rsidRPr="0048237A">
        <w:rPr>
          <w:rFonts w:ascii="Times New Roman" w:hAnsi="Times New Roman" w:cs="Times New Roman"/>
          <w:b w:val="0"/>
          <w:bCs w:val="0"/>
          <w:sz w:val="28"/>
          <w:szCs w:val="28"/>
        </w:rPr>
        <w:softHyphen/>
        <w:t>не национального дохода, стимулируя тем самым производст</w:t>
      </w:r>
      <w:r w:rsidRPr="0048237A">
        <w:rPr>
          <w:rFonts w:ascii="Times New Roman" w:hAnsi="Times New Roman" w:cs="Times New Roman"/>
          <w:b w:val="0"/>
          <w:bCs w:val="0"/>
          <w:sz w:val="28"/>
          <w:szCs w:val="28"/>
        </w:rPr>
        <w:softHyphen/>
        <w:t>венную активность в другой стране. Таким образом, импорт, уве</w:t>
      </w:r>
      <w:r w:rsidRPr="0048237A">
        <w:rPr>
          <w:rFonts w:ascii="Times New Roman" w:hAnsi="Times New Roman" w:cs="Times New Roman"/>
          <w:b w:val="0"/>
          <w:bCs w:val="0"/>
          <w:sz w:val="28"/>
          <w:szCs w:val="28"/>
        </w:rPr>
        <w:softHyphen/>
        <w:t>личивая количество товаров, приводит к сокращению расходов</w:t>
      </w:r>
      <w:r w:rsidR="00047765">
        <w:rPr>
          <w:rFonts w:ascii="Times New Roman" w:hAnsi="Times New Roman" w:cs="Times New Roman"/>
          <w:b w:val="0"/>
          <w:bCs w:val="0"/>
          <w:sz w:val="28"/>
          <w:szCs w:val="28"/>
        </w:rPr>
        <w:t xml:space="preserve"> на производство внутри страны.</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При оценке экономического состояния общества возникает необходимость в выявлении соотношения между импортом и экспортом страны. Это соотношение определяется при составлении платежного баланса страны, составной частью которого является торговый баланс. Здесь от</w:t>
      </w:r>
      <w:r w:rsidRPr="0048237A">
        <w:rPr>
          <w:rFonts w:ascii="Times New Roman" w:hAnsi="Times New Roman" w:cs="Times New Roman"/>
          <w:b w:val="0"/>
          <w:bCs w:val="0"/>
          <w:sz w:val="28"/>
          <w:szCs w:val="28"/>
        </w:rPr>
        <w:softHyphen/>
        <w:t>метим, что обобщающим показателем платежного баланса явля</w:t>
      </w:r>
      <w:r w:rsidRPr="0048237A">
        <w:rPr>
          <w:rFonts w:ascii="Times New Roman" w:hAnsi="Times New Roman" w:cs="Times New Roman"/>
          <w:b w:val="0"/>
          <w:bCs w:val="0"/>
          <w:sz w:val="28"/>
          <w:szCs w:val="28"/>
        </w:rPr>
        <w:softHyphen/>
        <w:t>ется его сальдо — разница между импортными и экспортными его статьями. Превышение импорта из других стран над собст</w:t>
      </w:r>
      <w:r w:rsidRPr="0048237A">
        <w:rPr>
          <w:rFonts w:ascii="Times New Roman" w:hAnsi="Times New Roman" w:cs="Times New Roman"/>
          <w:b w:val="0"/>
          <w:bCs w:val="0"/>
          <w:sz w:val="28"/>
          <w:szCs w:val="28"/>
        </w:rPr>
        <w:softHyphen/>
        <w:t>венным экспортом дает отрицательное сальдо платежного ба</w:t>
      </w:r>
      <w:r w:rsidRPr="0048237A">
        <w:rPr>
          <w:rFonts w:ascii="Times New Roman" w:hAnsi="Times New Roman" w:cs="Times New Roman"/>
          <w:b w:val="0"/>
          <w:bCs w:val="0"/>
          <w:sz w:val="28"/>
          <w:szCs w:val="28"/>
        </w:rPr>
        <w:softHyphen/>
        <w:t>ланса и может привести к неприятным экономическим последствиям, например, внешнеторговому дефициту. Для оплаты по</w:t>
      </w:r>
      <w:r w:rsidRPr="0048237A">
        <w:rPr>
          <w:rFonts w:ascii="Times New Roman" w:hAnsi="Times New Roman" w:cs="Times New Roman"/>
          <w:b w:val="0"/>
          <w:bCs w:val="0"/>
          <w:sz w:val="28"/>
          <w:szCs w:val="28"/>
        </w:rPr>
        <w:softHyphen/>
        <w:t>следнего страна вынуждена делать долги. Для погашения долгов чаще всего приходится уменьшать внутренне потребление.</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p>
    <w:p w:rsidR="00A23C8E" w:rsidRPr="00047765" w:rsidRDefault="00A23C8E" w:rsidP="00047765">
      <w:pPr>
        <w:pStyle w:val="FR1"/>
        <w:jc w:val="center"/>
        <w:outlineLvl w:val="0"/>
        <w:rPr>
          <w:rFonts w:ascii="Times New Roman" w:hAnsi="Times New Roman" w:cs="Times New Roman"/>
          <w:b w:val="0"/>
          <w:bCs w:val="0"/>
          <w:sz w:val="32"/>
          <w:szCs w:val="32"/>
        </w:rPr>
      </w:pPr>
      <w:bookmarkStart w:id="6" w:name="_Toc107043890"/>
      <w:r w:rsidRPr="00047765">
        <w:rPr>
          <w:rFonts w:ascii="Times New Roman" w:hAnsi="Times New Roman" w:cs="Times New Roman"/>
          <w:b w:val="0"/>
          <w:bCs w:val="0"/>
          <w:sz w:val="32"/>
          <w:szCs w:val="32"/>
        </w:rPr>
        <w:t>2.</w:t>
      </w:r>
      <w:r w:rsidR="00FC6C1D" w:rsidRPr="00047765">
        <w:rPr>
          <w:rFonts w:ascii="Times New Roman" w:hAnsi="Times New Roman" w:cs="Times New Roman"/>
          <w:b w:val="0"/>
          <w:bCs w:val="0"/>
          <w:sz w:val="32"/>
          <w:szCs w:val="32"/>
        </w:rPr>
        <w:t>3</w:t>
      </w:r>
      <w:r w:rsidRPr="00047765">
        <w:rPr>
          <w:rFonts w:ascii="Times New Roman" w:hAnsi="Times New Roman" w:cs="Times New Roman"/>
          <w:b w:val="0"/>
          <w:bCs w:val="0"/>
          <w:sz w:val="32"/>
          <w:szCs w:val="32"/>
        </w:rPr>
        <w:t xml:space="preserve"> Инструменты торговой политики</w:t>
      </w:r>
      <w:r w:rsidR="00FC6C1D" w:rsidRPr="00047765">
        <w:rPr>
          <w:rFonts w:ascii="Times New Roman" w:hAnsi="Times New Roman" w:cs="Times New Roman"/>
          <w:b w:val="0"/>
          <w:bCs w:val="0"/>
          <w:sz w:val="32"/>
          <w:szCs w:val="32"/>
        </w:rPr>
        <w:t>.</w:t>
      </w:r>
      <w:bookmarkEnd w:id="6"/>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Внешнеэкономическая политика — это деятельность, регули</w:t>
      </w:r>
      <w:r w:rsidRPr="0048237A">
        <w:rPr>
          <w:rFonts w:ascii="Times New Roman" w:hAnsi="Times New Roman" w:cs="Times New Roman"/>
          <w:b w:val="0"/>
          <w:bCs w:val="0"/>
          <w:sz w:val="28"/>
          <w:szCs w:val="28"/>
        </w:rPr>
        <w:softHyphen/>
        <w:t>рующая экономические отношения страны с другими государст</w:t>
      </w:r>
      <w:r w:rsidRPr="0048237A">
        <w:rPr>
          <w:rFonts w:ascii="Times New Roman" w:hAnsi="Times New Roman" w:cs="Times New Roman"/>
          <w:b w:val="0"/>
          <w:bCs w:val="0"/>
          <w:sz w:val="28"/>
          <w:szCs w:val="28"/>
        </w:rPr>
        <w:softHyphen/>
        <w:t>вами. Ей принадлежит значительная роль в обеспечении эф</w:t>
      </w:r>
      <w:r w:rsidRPr="0048237A">
        <w:rPr>
          <w:rFonts w:ascii="Times New Roman" w:hAnsi="Times New Roman" w:cs="Times New Roman"/>
          <w:b w:val="0"/>
          <w:bCs w:val="0"/>
          <w:sz w:val="28"/>
          <w:szCs w:val="28"/>
        </w:rPr>
        <w:softHyphen/>
        <w:t>фективного использования внешнего фактора в национальной экономике. По мере эволюции международных экономических отношений сформировался обширный инструментарий внешне</w:t>
      </w:r>
      <w:r w:rsidRPr="0048237A">
        <w:rPr>
          <w:rFonts w:ascii="Times New Roman" w:hAnsi="Times New Roman" w:cs="Times New Roman"/>
          <w:b w:val="0"/>
          <w:bCs w:val="0"/>
          <w:sz w:val="28"/>
          <w:szCs w:val="28"/>
        </w:rPr>
        <w:softHyphen/>
        <w:t>экономической политики. Следует отметить, что формировался он на основе теории и практики рыночного хозяйства, а не прин</w:t>
      </w:r>
      <w:r w:rsidRPr="0048237A">
        <w:rPr>
          <w:rFonts w:ascii="Times New Roman" w:hAnsi="Times New Roman" w:cs="Times New Roman"/>
          <w:b w:val="0"/>
          <w:bCs w:val="0"/>
          <w:sz w:val="28"/>
          <w:szCs w:val="28"/>
        </w:rPr>
        <w:softHyphen/>
        <w:t>ципов внешнеэкономической деятельности государств с плани</w:t>
      </w:r>
      <w:r w:rsidRPr="0048237A">
        <w:rPr>
          <w:rFonts w:ascii="Times New Roman" w:hAnsi="Times New Roman" w:cs="Times New Roman"/>
          <w:b w:val="0"/>
          <w:bCs w:val="0"/>
          <w:sz w:val="28"/>
          <w:szCs w:val="28"/>
        </w:rPr>
        <w:softHyphen/>
        <w:t>руемой из центра экономикой.</w:t>
      </w:r>
    </w:p>
    <w:p w:rsidR="00A23C8E" w:rsidRPr="0048237A" w:rsidRDefault="00A23C8E" w:rsidP="0048237A">
      <w:pPr>
        <w:pStyle w:val="21"/>
        <w:spacing w:after="0" w:line="360" w:lineRule="auto"/>
        <w:ind w:firstLine="709"/>
        <w:jc w:val="both"/>
        <w:rPr>
          <w:sz w:val="28"/>
          <w:szCs w:val="28"/>
        </w:rPr>
      </w:pPr>
      <w:r w:rsidRPr="0048237A">
        <w:rPr>
          <w:sz w:val="28"/>
          <w:szCs w:val="28"/>
        </w:rPr>
        <w:t>Развитие инструментов регулирования внешнеэкономических связей шло как на национальном, так и на межгосударственном уровне. Международная координация в этой сфере предполагает установление международных режимов, т.е. выработку договорен</w:t>
      </w:r>
      <w:r w:rsidRPr="0048237A">
        <w:rPr>
          <w:sz w:val="28"/>
          <w:szCs w:val="28"/>
        </w:rPr>
        <w:softHyphen/>
        <w:t>ностей, определяющих нормы, правила и процедуры, которых обя</w:t>
      </w:r>
      <w:r w:rsidRPr="0048237A">
        <w:rPr>
          <w:sz w:val="28"/>
          <w:szCs w:val="28"/>
        </w:rPr>
        <w:softHyphen/>
        <w:t>зуются придерживаться договаривающиеся стороны при решении каких-либо проблем. Международные режимы, содержащие обще</w:t>
      </w:r>
      <w:r w:rsidRPr="0048237A">
        <w:rPr>
          <w:sz w:val="28"/>
          <w:szCs w:val="28"/>
        </w:rPr>
        <w:softHyphen/>
        <w:t>принятые стандарты и правила, в свою очередь, могут оказывать влияние на национальное регулирование. Их можно использовать как ориентир при реформировании национальной экономики, ее законов и норм. Это особенно актуально для России, в которой происходит болезненный процесс приспособления к универсальной системе прав и обязанностей, сложившихся в мировом хозяйстве.</w:t>
      </w:r>
    </w:p>
    <w:p w:rsidR="00A23C8E" w:rsidRPr="00047765" w:rsidRDefault="00A23C8E" w:rsidP="00047765">
      <w:pPr>
        <w:spacing w:line="360" w:lineRule="auto"/>
        <w:ind w:left="0" w:right="0"/>
        <w:outlineLvl w:val="0"/>
        <w:rPr>
          <w:rFonts w:ascii="Times New Roman" w:hAnsi="Times New Roman" w:cs="Times New Roman"/>
          <w:b w:val="0"/>
          <w:bCs w:val="0"/>
          <w:sz w:val="32"/>
          <w:szCs w:val="32"/>
        </w:rPr>
      </w:pPr>
      <w:bookmarkStart w:id="7" w:name="_Toc107043891"/>
      <w:r w:rsidRPr="00047765">
        <w:rPr>
          <w:rFonts w:ascii="Times New Roman" w:hAnsi="Times New Roman" w:cs="Times New Roman"/>
          <w:b w:val="0"/>
          <w:bCs w:val="0"/>
          <w:sz w:val="32"/>
          <w:szCs w:val="32"/>
        </w:rPr>
        <w:t>2.</w:t>
      </w:r>
      <w:r w:rsidR="00FC6C1D" w:rsidRPr="00047765">
        <w:rPr>
          <w:rFonts w:ascii="Times New Roman" w:hAnsi="Times New Roman" w:cs="Times New Roman"/>
          <w:b w:val="0"/>
          <w:bCs w:val="0"/>
          <w:sz w:val="32"/>
          <w:szCs w:val="32"/>
        </w:rPr>
        <w:t>4</w:t>
      </w:r>
      <w:r w:rsidRPr="00047765">
        <w:rPr>
          <w:rFonts w:ascii="Times New Roman" w:hAnsi="Times New Roman" w:cs="Times New Roman"/>
          <w:b w:val="0"/>
          <w:bCs w:val="0"/>
          <w:sz w:val="32"/>
          <w:szCs w:val="32"/>
        </w:rPr>
        <w:t xml:space="preserve"> Тарифные методы регулирования.</w:t>
      </w:r>
      <w:bookmarkEnd w:id="7"/>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p>
    <w:p w:rsidR="00A23C8E" w:rsidRPr="0048237A" w:rsidRDefault="00A23C8E" w:rsidP="00047765">
      <w:pPr>
        <w:numPr>
          <w:ilvl w:val="0"/>
          <w:numId w:val="14"/>
        </w:numPr>
        <w:spacing w:line="360" w:lineRule="auto"/>
        <w:ind w:right="0"/>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Таможенный тариф на импорт.</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Наиболее распространенным видом ограничения торговли является таможенная пошл</w:t>
      </w:r>
      <w:r w:rsidR="00FB7299">
        <w:rPr>
          <w:rFonts w:ascii="Times New Roman" w:hAnsi="Times New Roman" w:cs="Times New Roman"/>
          <w:b w:val="0"/>
          <w:bCs w:val="0"/>
          <w:sz w:val="28"/>
          <w:szCs w:val="28"/>
        </w:rPr>
        <w:t>ина на импорт, представляющая соб</w:t>
      </w:r>
      <w:r w:rsidRPr="0048237A">
        <w:rPr>
          <w:rFonts w:ascii="Times New Roman" w:hAnsi="Times New Roman" w:cs="Times New Roman"/>
          <w:b w:val="0"/>
          <w:bCs w:val="0"/>
          <w:sz w:val="28"/>
          <w:szCs w:val="28"/>
        </w:rPr>
        <w:t xml:space="preserve">ой государственный денежный сбор с ввозимых товаров, пропускаемых </w:t>
      </w:r>
      <w:r w:rsidR="005C58CB" w:rsidRPr="0048237A">
        <w:rPr>
          <w:rFonts w:ascii="Times New Roman" w:hAnsi="Times New Roman" w:cs="Times New Roman"/>
          <w:b w:val="0"/>
          <w:bCs w:val="0"/>
          <w:sz w:val="28"/>
          <w:szCs w:val="28"/>
        </w:rPr>
        <w:t>через</w:t>
      </w:r>
      <w:r w:rsidRPr="0048237A">
        <w:rPr>
          <w:rFonts w:ascii="Times New Roman" w:hAnsi="Times New Roman" w:cs="Times New Roman"/>
          <w:b w:val="0"/>
          <w:bCs w:val="0"/>
          <w:sz w:val="28"/>
          <w:szCs w:val="28"/>
        </w:rPr>
        <w:t xml:space="preserve"> границу страны под контролем  таможенного ведомства. При введении тарифа отечественная цена импортного товара поднимается выше мировой цены. </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xml:space="preserve">Существуют два основных вида таможенных пошлин: специфические и адвалорные. Специфические пошлины определяются в виде фиксированной суммы с </w:t>
      </w:r>
      <w:r w:rsidR="005C58CB" w:rsidRPr="0048237A">
        <w:rPr>
          <w:rFonts w:ascii="Times New Roman" w:hAnsi="Times New Roman" w:cs="Times New Roman"/>
          <w:b w:val="0"/>
          <w:bCs w:val="0"/>
          <w:sz w:val="28"/>
          <w:szCs w:val="28"/>
        </w:rPr>
        <w:t>единицы</w:t>
      </w:r>
      <w:r w:rsidRPr="0048237A">
        <w:rPr>
          <w:rFonts w:ascii="Times New Roman" w:hAnsi="Times New Roman" w:cs="Times New Roman"/>
          <w:b w:val="0"/>
          <w:bCs w:val="0"/>
          <w:sz w:val="28"/>
          <w:szCs w:val="28"/>
        </w:rPr>
        <w:t xml:space="preserve"> измерения (веса, площади, объёма и т.д.) Адвалорные пошлины устанавливаются в виде процента от таможенной </w:t>
      </w:r>
      <w:r w:rsidR="005C58CB" w:rsidRPr="0048237A">
        <w:rPr>
          <w:rFonts w:ascii="Times New Roman" w:hAnsi="Times New Roman" w:cs="Times New Roman"/>
          <w:b w:val="0"/>
          <w:bCs w:val="0"/>
          <w:sz w:val="28"/>
          <w:szCs w:val="28"/>
        </w:rPr>
        <w:t>стоимости</w:t>
      </w:r>
      <w:r w:rsidRPr="0048237A">
        <w:rPr>
          <w:rFonts w:ascii="Times New Roman" w:hAnsi="Times New Roman" w:cs="Times New Roman"/>
          <w:b w:val="0"/>
          <w:bCs w:val="0"/>
          <w:sz w:val="28"/>
          <w:szCs w:val="28"/>
        </w:rPr>
        <w:t xml:space="preserve"> товара.</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xml:space="preserve">Таможенный тариф в </w:t>
      </w:r>
      <w:r w:rsidR="005C58CB" w:rsidRPr="0048237A">
        <w:rPr>
          <w:rFonts w:ascii="Times New Roman" w:hAnsi="Times New Roman" w:cs="Times New Roman"/>
          <w:b w:val="0"/>
          <w:bCs w:val="0"/>
          <w:sz w:val="28"/>
          <w:szCs w:val="28"/>
        </w:rPr>
        <w:t>узком</w:t>
      </w:r>
      <w:r w:rsidRPr="0048237A">
        <w:rPr>
          <w:rFonts w:ascii="Times New Roman" w:hAnsi="Times New Roman" w:cs="Times New Roman"/>
          <w:b w:val="0"/>
          <w:bCs w:val="0"/>
          <w:sz w:val="28"/>
          <w:szCs w:val="28"/>
        </w:rPr>
        <w:t xml:space="preserve"> смысле представляет собой перечень товаров, облагаемых таможенными пошлинами, применяемыми данной страной к импортируемым товарам, систематизированный в соответствии с товарной </w:t>
      </w:r>
      <w:r w:rsidR="005C58CB" w:rsidRPr="0048237A">
        <w:rPr>
          <w:rFonts w:ascii="Times New Roman" w:hAnsi="Times New Roman" w:cs="Times New Roman"/>
          <w:b w:val="0"/>
          <w:bCs w:val="0"/>
          <w:sz w:val="28"/>
          <w:szCs w:val="28"/>
        </w:rPr>
        <w:t>номенклатурой</w:t>
      </w:r>
      <w:r w:rsidRPr="0048237A">
        <w:rPr>
          <w:rFonts w:ascii="Times New Roman" w:hAnsi="Times New Roman" w:cs="Times New Roman"/>
          <w:b w:val="0"/>
          <w:bCs w:val="0"/>
          <w:sz w:val="28"/>
          <w:szCs w:val="28"/>
        </w:rPr>
        <w:t xml:space="preserve"> внешнеэкономической деятельности.</w:t>
      </w:r>
    </w:p>
    <w:p w:rsidR="00A23C8E" w:rsidRPr="0048237A" w:rsidRDefault="00A23C8E" w:rsidP="0048237A">
      <w:pPr>
        <w:pStyle w:val="21"/>
        <w:spacing w:after="0" w:line="360" w:lineRule="auto"/>
        <w:ind w:firstLine="709"/>
        <w:jc w:val="both"/>
        <w:rPr>
          <w:sz w:val="28"/>
          <w:szCs w:val="28"/>
        </w:rPr>
      </w:pPr>
      <w:r w:rsidRPr="0048237A">
        <w:rPr>
          <w:sz w:val="28"/>
          <w:szCs w:val="28"/>
        </w:rPr>
        <w:t xml:space="preserve"> На величину импортной пошлины возрастают издержки произво</w:t>
      </w:r>
      <w:r w:rsidRPr="0048237A">
        <w:rPr>
          <w:sz w:val="28"/>
          <w:szCs w:val="28"/>
        </w:rPr>
        <w:softHyphen/>
        <w:t>дителя, а следовательно, и цена, по которой импортер будет про</w:t>
      </w:r>
      <w:r w:rsidRPr="0048237A">
        <w:rPr>
          <w:sz w:val="28"/>
          <w:szCs w:val="28"/>
        </w:rPr>
        <w:softHyphen/>
        <w:t>давать свой товар.</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Очевидно, что увеличение импортных пошлин негативно от</w:t>
      </w:r>
      <w:r w:rsidRPr="0048237A">
        <w:rPr>
          <w:rFonts w:ascii="Times New Roman" w:hAnsi="Times New Roman" w:cs="Times New Roman"/>
          <w:b w:val="0"/>
          <w:bCs w:val="0"/>
          <w:sz w:val="28"/>
          <w:szCs w:val="28"/>
        </w:rPr>
        <w:softHyphen/>
        <w:t>ражается в первую очередь на потребителях</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Местные производители при введении им</w:t>
      </w:r>
      <w:r w:rsidRPr="0048237A">
        <w:rPr>
          <w:rFonts w:ascii="Times New Roman" w:hAnsi="Times New Roman" w:cs="Times New Roman"/>
          <w:b w:val="0"/>
          <w:bCs w:val="0"/>
          <w:sz w:val="28"/>
          <w:szCs w:val="28"/>
        </w:rPr>
        <w:softHyphen/>
        <w:t>портных пошлин могут продавать свой товар по более высокой цене и увеличивать объем продаж. Потребители сократят поку</w:t>
      </w:r>
      <w:r w:rsidRPr="0048237A">
        <w:rPr>
          <w:rFonts w:ascii="Times New Roman" w:hAnsi="Times New Roman" w:cs="Times New Roman"/>
          <w:b w:val="0"/>
          <w:bCs w:val="0"/>
          <w:sz w:val="28"/>
          <w:szCs w:val="28"/>
        </w:rPr>
        <w:softHyphen/>
        <w:t>паемое количество более дешевого импортного товара и вынуж</w:t>
      </w:r>
      <w:r w:rsidRPr="0048237A">
        <w:rPr>
          <w:rFonts w:ascii="Times New Roman" w:hAnsi="Times New Roman" w:cs="Times New Roman"/>
          <w:b w:val="0"/>
          <w:bCs w:val="0"/>
          <w:sz w:val="28"/>
          <w:szCs w:val="28"/>
        </w:rPr>
        <w:softHyphen/>
        <w:t>дены будут увеличить потребление более дорогого местного.</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Данная ситуация приводит к менее эффективному использо</w:t>
      </w:r>
      <w:r w:rsidRPr="0048237A">
        <w:rPr>
          <w:rFonts w:ascii="Times New Roman" w:hAnsi="Times New Roman" w:cs="Times New Roman"/>
          <w:b w:val="0"/>
          <w:bCs w:val="0"/>
          <w:sz w:val="28"/>
          <w:szCs w:val="28"/>
        </w:rPr>
        <w:softHyphen/>
        <w:t>ванию ресурсов, поскольку возможность продавать товар по бо</w:t>
      </w:r>
      <w:r w:rsidRPr="0048237A">
        <w:rPr>
          <w:rFonts w:ascii="Times New Roman" w:hAnsi="Times New Roman" w:cs="Times New Roman"/>
          <w:b w:val="0"/>
          <w:bCs w:val="0"/>
          <w:sz w:val="28"/>
          <w:szCs w:val="28"/>
        </w:rPr>
        <w:softHyphen/>
        <w:t>лее высокой цене позволяет и производить его с более высокими издержками, т.е. происходит перетягивание ресурсов в менее эф</w:t>
      </w:r>
      <w:r w:rsidRPr="0048237A">
        <w:rPr>
          <w:rFonts w:ascii="Times New Roman" w:hAnsi="Times New Roman" w:cs="Times New Roman"/>
          <w:b w:val="0"/>
          <w:bCs w:val="0"/>
          <w:sz w:val="28"/>
          <w:szCs w:val="28"/>
        </w:rPr>
        <w:softHyphen/>
        <w:t xml:space="preserve">фективные отрасли.  </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Однако интерес производителей в защитных пошлинах орга</w:t>
      </w:r>
      <w:r w:rsidRPr="0048237A">
        <w:rPr>
          <w:rFonts w:ascii="Times New Roman" w:hAnsi="Times New Roman" w:cs="Times New Roman"/>
          <w:b w:val="0"/>
          <w:bCs w:val="0"/>
          <w:sz w:val="28"/>
          <w:szCs w:val="28"/>
        </w:rPr>
        <w:softHyphen/>
        <w:t>низационно значительно легче отстоять, чем интерес потребите</w:t>
      </w:r>
      <w:r w:rsidRPr="0048237A">
        <w:rPr>
          <w:rFonts w:ascii="Times New Roman" w:hAnsi="Times New Roman" w:cs="Times New Roman"/>
          <w:b w:val="0"/>
          <w:bCs w:val="0"/>
          <w:sz w:val="28"/>
          <w:szCs w:val="28"/>
        </w:rPr>
        <w:softHyphen/>
        <w:t>лей. Кроме того, в качестве выигравшей стороны от тарифов выступает государство. Иначе говоря, увеличение расходов потребителя  увеличивает доходы государства.</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Однако если за счет высокой пошлины увеличиваются цены на импортные сырье, материалы, оборудование, используемое местными производителями, то следствием высоких импортных пошлин может стать рост издержек у этих производителей, а далее, по известной схеме, рост цен и сокращение производства. У го</w:t>
      </w:r>
      <w:r w:rsidRPr="0048237A">
        <w:rPr>
          <w:rFonts w:ascii="Times New Roman" w:hAnsi="Times New Roman" w:cs="Times New Roman"/>
          <w:b w:val="0"/>
          <w:bCs w:val="0"/>
          <w:sz w:val="28"/>
          <w:szCs w:val="28"/>
        </w:rPr>
        <w:softHyphen/>
        <w:t>сударства в данной ситуации убытки от сокращения налоговых поступлений могут превысить доход от импортной пошлины.</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Использование таможен</w:t>
      </w:r>
      <w:r w:rsidRPr="0048237A">
        <w:rPr>
          <w:rFonts w:ascii="Times New Roman" w:hAnsi="Times New Roman" w:cs="Times New Roman"/>
          <w:b w:val="0"/>
          <w:bCs w:val="0"/>
          <w:sz w:val="28"/>
          <w:szCs w:val="28"/>
        </w:rPr>
        <w:softHyphen/>
        <w:t>ных пошлин, как и всех торговых инструментов, требует учета их многостороннего воздействия на экономическую ситуацию.</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Итак, с точки зрения целевой направленности можно гово</w:t>
      </w:r>
      <w:r w:rsidRPr="0048237A">
        <w:rPr>
          <w:rFonts w:ascii="Times New Roman" w:hAnsi="Times New Roman" w:cs="Times New Roman"/>
          <w:b w:val="0"/>
          <w:bCs w:val="0"/>
          <w:sz w:val="28"/>
          <w:szCs w:val="28"/>
        </w:rPr>
        <w:softHyphen/>
        <w:t>рить о протекционистском или фискальном характере тарифов. Протекционистский характер тарифов используется тогда, когда государство, поднимая таможенную пошлину, поднимает тем са</w:t>
      </w:r>
      <w:r w:rsidRPr="0048237A">
        <w:rPr>
          <w:rFonts w:ascii="Times New Roman" w:hAnsi="Times New Roman" w:cs="Times New Roman"/>
          <w:b w:val="0"/>
          <w:bCs w:val="0"/>
          <w:sz w:val="28"/>
          <w:szCs w:val="28"/>
        </w:rPr>
        <w:softHyphen/>
        <w:t>мым национальные цены на импортируемый товар, снижает его конкурентоспособность и защищает внутренний рынок.</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Цель фискальных пошлин — преимущественно обеспечение государственного бюджета налоговыми поступлениями. Эту фун</w:t>
      </w:r>
      <w:r w:rsidRPr="0048237A">
        <w:rPr>
          <w:rFonts w:ascii="Times New Roman" w:hAnsi="Times New Roman" w:cs="Times New Roman"/>
          <w:b w:val="0"/>
          <w:bCs w:val="0"/>
          <w:sz w:val="28"/>
          <w:szCs w:val="28"/>
        </w:rPr>
        <w:softHyphen/>
        <w:t>кцию обычно выполняют пошлины на товар, который не произ</w:t>
      </w:r>
      <w:r w:rsidRPr="0048237A">
        <w:rPr>
          <w:rFonts w:ascii="Times New Roman" w:hAnsi="Times New Roman" w:cs="Times New Roman"/>
          <w:b w:val="0"/>
          <w:bCs w:val="0"/>
          <w:sz w:val="28"/>
          <w:szCs w:val="28"/>
        </w:rPr>
        <w:softHyphen/>
        <w:t>водят в данной стране. Как правило, они бывают не очень высо</w:t>
      </w:r>
      <w:r w:rsidRPr="0048237A">
        <w:rPr>
          <w:rFonts w:ascii="Times New Roman" w:hAnsi="Times New Roman" w:cs="Times New Roman"/>
          <w:b w:val="0"/>
          <w:bCs w:val="0"/>
          <w:sz w:val="28"/>
          <w:szCs w:val="28"/>
        </w:rPr>
        <w:softHyphen/>
        <w:t>кими.</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Таможенные та</w:t>
      </w:r>
      <w:r w:rsidRPr="0048237A">
        <w:rPr>
          <w:rFonts w:ascii="Times New Roman" w:hAnsi="Times New Roman" w:cs="Times New Roman"/>
          <w:b w:val="0"/>
          <w:bCs w:val="0"/>
          <w:sz w:val="28"/>
          <w:szCs w:val="28"/>
        </w:rPr>
        <w:softHyphen/>
        <w:t>рифы включают в себя обычно три вида пошлин: максимальные, минимальные и преференциальные (льготные). Первые обычно используются в торговле со странами, с которыми нет торговых соглашений; вторые — в тех случаях, когда существуют торговые договоры при соглашении о введении режима наибольшего бла</w:t>
      </w:r>
      <w:r w:rsidRPr="0048237A">
        <w:rPr>
          <w:rFonts w:ascii="Times New Roman" w:hAnsi="Times New Roman" w:cs="Times New Roman"/>
          <w:b w:val="0"/>
          <w:bCs w:val="0"/>
          <w:sz w:val="28"/>
          <w:szCs w:val="28"/>
        </w:rPr>
        <w:softHyphen/>
        <w:t>гоприятствования. Третьи — разновидность торговых пошлин (преференциальные) — обычно используются при импорте това</w:t>
      </w:r>
      <w:r w:rsidRPr="0048237A">
        <w:rPr>
          <w:rFonts w:ascii="Times New Roman" w:hAnsi="Times New Roman" w:cs="Times New Roman"/>
          <w:b w:val="0"/>
          <w:bCs w:val="0"/>
          <w:sz w:val="28"/>
          <w:szCs w:val="28"/>
        </w:rPr>
        <w:softHyphen/>
        <w:t>ров из развивающихся стран. В рамках ООН (ЮНКТАД) дейст</w:t>
      </w:r>
      <w:r w:rsidRPr="0048237A">
        <w:rPr>
          <w:rFonts w:ascii="Times New Roman" w:hAnsi="Times New Roman" w:cs="Times New Roman"/>
          <w:b w:val="0"/>
          <w:bCs w:val="0"/>
          <w:sz w:val="28"/>
          <w:szCs w:val="28"/>
        </w:rPr>
        <w:softHyphen/>
        <w:t>вует общая система преференций, куда входят преференциаль</w:t>
      </w:r>
      <w:r w:rsidRPr="0048237A">
        <w:rPr>
          <w:rFonts w:ascii="Times New Roman" w:hAnsi="Times New Roman" w:cs="Times New Roman"/>
          <w:b w:val="0"/>
          <w:bCs w:val="0"/>
          <w:sz w:val="28"/>
          <w:szCs w:val="28"/>
        </w:rPr>
        <w:softHyphen/>
        <w:t>ные пошлины развитых стран для товаров развивающихся стран.</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В послевоенный период внешнеторговые отношения стран регулировались главным образом путем взаимного уменьше</w:t>
      </w:r>
      <w:r w:rsidRPr="0048237A">
        <w:rPr>
          <w:rFonts w:ascii="Times New Roman" w:hAnsi="Times New Roman" w:cs="Times New Roman"/>
          <w:b w:val="0"/>
          <w:bCs w:val="0"/>
          <w:sz w:val="28"/>
          <w:szCs w:val="28"/>
        </w:rPr>
        <w:softHyphen/>
        <w:t>ния таможенных пошлин. Это направление представлялось главным в регулировании международной торговли. Так, уро</w:t>
      </w:r>
      <w:r w:rsidRPr="0048237A">
        <w:rPr>
          <w:rFonts w:ascii="Times New Roman" w:hAnsi="Times New Roman" w:cs="Times New Roman"/>
          <w:b w:val="0"/>
          <w:bCs w:val="0"/>
          <w:sz w:val="28"/>
          <w:szCs w:val="28"/>
        </w:rPr>
        <w:softHyphen/>
        <w:t>вень таможенного обложения являлся главным предметом обсуж</w:t>
      </w:r>
      <w:r w:rsidRPr="0048237A">
        <w:rPr>
          <w:rFonts w:ascii="Times New Roman" w:hAnsi="Times New Roman" w:cs="Times New Roman"/>
          <w:b w:val="0"/>
          <w:bCs w:val="0"/>
          <w:sz w:val="28"/>
          <w:szCs w:val="28"/>
        </w:rPr>
        <w:softHyphen/>
        <w:t>дения на всех семи турах многосторонних переговоров, про</w:t>
      </w:r>
      <w:r w:rsidRPr="0048237A">
        <w:rPr>
          <w:rFonts w:ascii="Times New Roman" w:hAnsi="Times New Roman" w:cs="Times New Roman"/>
          <w:b w:val="0"/>
          <w:bCs w:val="0"/>
          <w:sz w:val="28"/>
          <w:szCs w:val="28"/>
        </w:rPr>
        <w:softHyphen/>
        <w:t>веденных в рамках ГАТТ. В результате за прошедший период уда</w:t>
      </w:r>
      <w:r w:rsidRPr="0048237A">
        <w:rPr>
          <w:rFonts w:ascii="Times New Roman" w:hAnsi="Times New Roman" w:cs="Times New Roman"/>
          <w:b w:val="0"/>
          <w:bCs w:val="0"/>
          <w:sz w:val="28"/>
          <w:szCs w:val="28"/>
        </w:rPr>
        <w:softHyphen/>
        <w:t>лось снизить уровень таможенного обложения более чем на 3/4. В настоящее время средний уровень ставок тарифов раз</w:t>
      </w:r>
      <w:r w:rsidRPr="0048237A">
        <w:rPr>
          <w:rFonts w:ascii="Times New Roman" w:hAnsi="Times New Roman" w:cs="Times New Roman"/>
          <w:b w:val="0"/>
          <w:bCs w:val="0"/>
          <w:sz w:val="28"/>
          <w:szCs w:val="28"/>
        </w:rPr>
        <w:softHyphen/>
        <w:t>витых стран около 6%, развивающихся — 30—40%, при этом на отдельные товары пошлины могут колебаться в значитель</w:t>
      </w:r>
      <w:r w:rsidRPr="0048237A">
        <w:rPr>
          <w:rFonts w:ascii="Times New Roman" w:hAnsi="Times New Roman" w:cs="Times New Roman"/>
          <w:b w:val="0"/>
          <w:bCs w:val="0"/>
          <w:sz w:val="28"/>
          <w:szCs w:val="28"/>
        </w:rPr>
        <w:softHyphen/>
        <w:t>но более широких пределах.</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p>
    <w:p w:rsidR="00A23C8E" w:rsidRPr="0048237A" w:rsidRDefault="00A23C8E" w:rsidP="00047765">
      <w:pPr>
        <w:numPr>
          <w:ilvl w:val="0"/>
          <w:numId w:val="14"/>
        </w:numPr>
        <w:spacing w:line="360" w:lineRule="auto"/>
        <w:ind w:right="0"/>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Тариф на экспорт</w:t>
      </w:r>
      <w:r w:rsidRPr="0048237A">
        <w:rPr>
          <w:rFonts w:ascii="Times New Roman" w:hAnsi="Times New Roman" w:cs="Times New Roman"/>
          <w:sz w:val="28"/>
          <w:szCs w:val="28"/>
        </w:rPr>
        <w:t>.</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 xml:space="preserve">Введение таможенного тарифа на экспорт может быть целесообразным в том случае, когда цена на какой-либо продукт находится под административным контролем государства и удерживается на уровне ниже мирового, путем выплаты соответствующих субсидий производителям. В этом случае ограничение экспорта рассматривается государством как необходимая мера для поддержания достаточного предложения на внутреннем рынке и предотвращения избыточного экспорта субсидируемого продукта. Государство может быть заинтересовано в установлении экспортного тарифа и с точки зрения увеличения доходной части бюджета. Экспортные тарифы используют в основном развивающиеся страны и страны с </w:t>
      </w:r>
      <w:r w:rsidR="00FB7299" w:rsidRPr="0048237A">
        <w:rPr>
          <w:rFonts w:ascii="Times New Roman" w:hAnsi="Times New Roman" w:cs="Times New Roman"/>
          <w:b w:val="0"/>
          <w:bCs w:val="0"/>
          <w:sz w:val="28"/>
          <w:szCs w:val="28"/>
        </w:rPr>
        <w:t>переходной</w:t>
      </w:r>
      <w:r w:rsidRPr="0048237A">
        <w:rPr>
          <w:rFonts w:ascii="Times New Roman" w:hAnsi="Times New Roman" w:cs="Times New Roman"/>
          <w:b w:val="0"/>
          <w:bCs w:val="0"/>
          <w:sz w:val="28"/>
          <w:szCs w:val="28"/>
        </w:rPr>
        <w:t xml:space="preserve"> экономикой. Промышленные развитые страны используют их редко, а  в США </w:t>
      </w:r>
      <w:r w:rsidR="00FB7299" w:rsidRPr="0048237A">
        <w:rPr>
          <w:rFonts w:ascii="Times New Roman" w:hAnsi="Times New Roman" w:cs="Times New Roman"/>
          <w:b w:val="0"/>
          <w:bCs w:val="0"/>
          <w:sz w:val="28"/>
          <w:szCs w:val="28"/>
        </w:rPr>
        <w:t>налогообложения</w:t>
      </w:r>
      <w:r w:rsidRPr="0048237A">
        <w:rPr>
          <w:rFonts w:ascii="Times New Roman" w:hAnsi="Times New Roman" w:cs="Times New Roman"/>
          <w:b w:val="0"/>
          <w:bCs w:val="0"/>
          <w:sz w:val="28"/>
          <w:szCs w:val="28"/>
        </w:rPr>
        <w:t xml:space="preserve"> экспорта запрещено конституцией. </w:t>
      </w: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p>
    <w:p w:rsidR="00A23C8E" w:rsidRPr="005C58CB" w:rsidRDefault="00A23C8E" w:rsidP="00047765">
      <w:pPr>
        <w:numPr>
          <w:ilvl w:val="0"/>
          <w:numId w:val="14"/>
        </w:numPr>
        <w:spacing w:line="360" w:lineRule="auto"/>
        <w:ind w:right="0"/>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Таможенный союз.</w:t>
      </w:r>
    </w:p>
    <w:p w:rsidR="00A23C8E" w:rsidRPr="0048237A" w:rsidRDefault="00A23C8E" w:rsidP="0048237A">
      <w:pPr>
        <w:pStyle w:val="a3"/>
        <w:spacing w:line="360" w:lineRule="auto"/>
        <w:ind w:firstLine="709"/>
        <w:rPr>
          <w:sz w:val="28"/>
          <w:szCs w:val="28"/>
        </w:rPr>
      </w:pPr>
      <w:r w:rsidRPr="0048237A">
        <w:rPr>
          <w:sz w:val="28"/>
          <w:szCs w:val="28"/>
        </w:rPr>
        <w:t xml:space="preserve">Одним из направлений развития тарифных методов регулирования внешней торговли является </w:t>
      </w:r>
      <w:r w:rsidR="00FB7299" w:rsidRPr="0048237A">
        <w:rPr>
          <w:sz w:val="28"/>
          <w:szCs w:val="28"/>
        </w:rPr>
        <w:t>координация</w:t>
      </w:r>
      <w:r w:rsidRPr="0048237A">
        <w:rPr>
          <w:sz w:val="28"/>
          <w:szCs w:val="28"/>
        </w:rPr>
        <w:t xml:space="preserve"> таможенной политики между странами путем  создания зон свободной торговли или таможенных союзов. При создании зоны свободной торговли, участвующие в ней страны ликвидируют таможенные пошлины в торговле между собой, но сохраняют каждая свой уровень таможенной защиты по отношению к третьим странам. Таможенный союз предлагает не только </w:t>
      </w:r>
      <w:r w:rsidR="00FB7299" w:rsidRPr="0048237A">
        <w:rPr>
          <w:sz w:val="28"/>
          <w:szCs w:val="28"/>
        </w:rPr>
        <w:t>беспошлинную</w:t>
      </w:r>
      <w:r w:rsidRPr="0048237A">
        <w:rPr>
          <w:sz w:val="28"/>
          <w:szCs w:val="28"/>
        </w:rPr>
        <w:t xml:space="preserve"> торговлю между странами – участницами союза, но и </w:t>
      </w:r>
      <w:r w:rsidR="00FB7299" w:rsidRPr="0048237A">
        <w:rPr>
          <w:sz w:val="28"/>
          <w:szCs w:val="28"/>
        </w:rPr>
        <w:t>установление</w:t>
      </w:r>
      <w:r w:rsidRPr="0048237A">
        <w:rPr>
          <w:sz w:val="28"/>
          <w:szCs w:val="28"/>
        </w:rPr>
        <w:t xml:space="preserve"> единого внешнего таможенного тарифа.</w:t>
      </w:r>
    </w:p>
    <w:p w:rsidR="00A23C8E"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В настоящее время в мире насчитывается более 30 различных интеграционных объединений во всех частях света, абсолютное большинство которых использует в той или иной мере координацию тарифной политики. Наиболее развитое интеграционное объединение – Европейский союз (ЕС), одним из первых этапов которого стало создание западноевропейскими странами таможенного союза.</w:t>
      </w:r>
    </w:p>
    <w:p w:rsidR="005C58CB" w:rsidRPr="0048237A" w:rsidRDefault="005C58CB" w:rsidP="0048237A">
      <w:pPr>
        <w:spacing w:line="360" w:lineRule="auto"/>
        <w:ind w:left="0" w:right="0" w:firstLine="709"/>
        <w:jc w:val="both"/>
        <w:rPr>
          <w:rFonts w:ascii="Times New Roman" w:hAnsi="Times New Roman" w:cs="Times New Roman"/>
          <w:b w:val="0"/>
          <w:bCs w:val="0"/>
          <w:sz w:val="28"/>
          <w:szCs w:val="28"/>
        </w:rPr>
      </w:pPr>
    </w:p>
    <w:p w:rsidR="00A23C8E" w:rsidRPr="00047765" w:rsidRDefault="00A23C8E" w:rsidP="00047765">
      <w:pPr>
        <w:pStyle w:val="1"/>
        <w:spacing w:before="0" w:after="0" w:line="360" w:lineRule="auto"/>
        <w:jc w:val="center"/>
        <w:rPr>
          <w:rFonts w:ascii="Times New Roman" w:hAnsi="Times New Roman" w:cs="Times New Roman"/>
          <w:b w:val="0"/>
          <w:bCs w:val="0"/>
          <w:sz w:val="32"/>
          <w:szCs w:val="32"/>
        </w:rPr>
      </w:pPr>
      <w:bookmarkStart w:id="8" w:name="_Toc107043892"/>
      <w:r w:rsidRPr="00047765">
        <w:rPr>
          <w:rFonts w:ascii="Times New Roman" w:hAnsi="Times New Roman" w:cs="Times New Roman"/>
          <w:b w:val="0"/>
          <w:bCs w:val="0"/>
          <w:sz w:val="32"/>
          <w:szCs w:val="32"/>
        </w:rPr>
        <w:t>2.</w:t>
      </w:r>
      <w:r w:rsidR="005C58CB" w:rsidRPr="00047765">
        <w:rPr>
          <w:rFonts w:ascii="Times New Roman" w:hAnsi="Times New Roman" w:cs="Times New Roman"/>
          <w:b w:val="0"/>
          <w:bCs w:val="0"/>
          <w:sz w:val="32"/>
          <w:szCs w:val="32"/>
        </w:rPr>
        <w:t>5</w:t>
      </w:r>
      <w:r w:rsidRPr="00047765">
        <w:rPr>
          <w:rFonts w:ascii="Times New Roman" w:hAnsi="Times New Roman" w:cs="Times New Roman"/>
          <w:b w:val="0"/>
          <w:bCs w:val="0"/>
          <w:sz w:val="32"/>
          <w:szCs w:val="32"/>
        </w:rPr>
        <w:t xml:space="preserve"> Нетарифные методы регулирования</w:t>
      </w:r>
      <w:r w:rsidR="005C58CB" w:rsidRPr="00047765">
        <w:rPr>
          <w:rFonts w:ascii="Times New Roman" w:hAnsi="Times New Roman" w:cs="Times New Roman"/>
          <w:b w:val="0"/>
          <w:bCs w:val="0"/>
          <w:sz w:val="32"/>
          <w:szCs w:val="32"/>
        </w:rPr>
        <w:t>.</w:t>
      </w:r>
      <w:bookmarkEnd w:id="8"/>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p>
    <w:p w:rsidR="00A23C8E" w:rsidRPr="0048237A" w:rsidRDefault="00A23C8E" w:rsidP="0048237A">
      <w:pPr>
        <w:spacing w:line="360" w:lineRule="auto"/>
        <w:ind w:left="0" w:right="0" w:firstLine="709"/>
        <w:jc w:val="both"/>
        <w:rPr>
          <w:rFonts w:ascii="Times New Roman" w:hAnsi="Times New Roman" w:cs="Times New Roman"/>
          <w:b w:val="0"/>
          <w:bCs w:val="0"/>
          <w:sz w:val="28"/>
          <w:szCs w:val="28"/>
        </w:rPr>
      </w:pPr>
      <w:r w:rsidRPr="0048237A">
        <w:rPr>
          <w:rFonts w:ascii="Times New Roman" w:hAnsi="Times New Roman" w:cs="Times New Roman"/>
          <w:b w:val="0"/>
          <w:bCs w:val="0"/>
          <w:sz w:val="28"/>
          <w:szCs w:val="28"/>
        </w:rPr>
        <w:t>По сравнению с тарифными методами, наиболее расширенными формами и методами регулирования внешнеторговой деятельности являются нетарифные ограничения.</w:t>
      </w:r>
      <w:r w:rsidR="005C58CB">
        <w:rPr>
          <w:rFonts w:ascii="Times New Roman" w:hAnsi="Times New Roman" w:cs="Times New Roman"/>
          <w:b w:val="0"/>
          <w:bCs w:val="0"/>
          <w:sz w:val="28"/>
          <w:szCs w:val="28"/>
        </w:rPr>
        <w:t xml:space="preserve"> </w:t>
      </w:r>
      <w:r w:rsidRPr="0048237A">
        <w:rPr>
          <w:rFonts w:ascii="Times New Roman" w:hAnsi="Times New Roman" w:cs="Times New Roman"/>
          <w:b w:val="0"/>
          <w:bCs w:val="0"/>
          <w:sz w:val="28"/>
          <w:szCs w:val="28"/>
        </w:rPr>
        <w:t>Они представляют не меньшую угрозу либерализации торговли. К нетарифным  барьерам относятся разнообразные (насчи</w:t>
      </w:r>
      <w:r w:rsidRPr="0048237A">
        <w:rPr>
          <w:rFonts w:ascii="Times New Roman" w:hAnsi="Times New Roman" w:cs="Times New Roman"/>
          <w:b w:val="0"/>
          <w:bCs w:val="0"/>
          <w:sz w:val="28"/>
          <w:szCs w:val="28"/>
        </w:rPr>
        <w:softHyphen/>
        <w:t>тывают свыше 2000 различных видов) эконо</w:t>
      </w:r>
      <w:r w:rsidRPr="0048237A">
        <w:rPr>
          <w:rFonts w:ascii="Times New Roman" w:hAnsi="Times New Roman" w:cs="Times New Roman"/>
          <w:b w:val="0"/>
          <w:bCs w:val="0"/>
          <w:sz w:val="28"/>
          <w:szCs w:val="28"/>
        </w:rPr>
        <w:softHyphen/>
        <w:t>мические, политические и</w:t>
      </w:r>
      <w:r w:rsidR="00047765">
        <w:rPr>
          <w:rFonts w:ascii="Times New Roman" w:hAnsi="Times New Roman" w:cs="Times New Roman"/>
          <w:b w:val="0"/>
          <w:bCs w:val="0"/>
          <w:sz w:val="28"/>
          <w:szCs w:val="28"/>
        </w:rPr>
        <w:t xml:space="preserve"> </w:t>
      </w:r>
      <w:r w:rsidRPr="0048237A">
        <w:rPr>
          <w:rFonts w:ascii="Times New Roman" w:hAnsi="Times New Roman" w:cs="Times New Roman"/>
          <w:b w:val="0"/>
          <w:bCs w:val="0"/>
          <w:sz w:val="28"/>
          <w:szCs w:val="28"/>
        </w:rPr>
        <w:t>административные методы прямого или косвенного ограничения внешнеэкономической деятельности.</w:t>
      </w:r>
    </w:p>
    <w:p w:rsidR="00A23C8E" w:rsidRPr="006E024E" w:rsidRDefault="00A23C8E" w:rsidP="00047765">
      <w:pPr>
        <w:numPr>
          <w:ilvl w:val="0"/>
          <w:numId w:val="14"/>
        </w:numPr>
        <w:spacing w:line="360" w:lineRule="auto"/>
        <w:ind w:right="0"/>
        <w:jc w:val="both"/>
        <w:rPr>
          <w:rFonts w:ascii="Times New Roman" w:hAnsi="Times New Roman" w:cs="Times New Roman"/>
          <w:b w:val="0"/>
          <w:bCs w:val="0"/>
          <w:color w:val="000000"/>
          <w:sz w:val="28"/>
          <w:szCs w:val="28"/>
        </w:rPr>
      </w:pPr>
      <w:r w:rsidRPr="006E024E">
        <w:rPr>
          <w:rFonts w:ascii="Times New Roman" w:hAnsi="Times New Roman" w:cs="Times New Roman"/>
          <w:b w:val="0"/>
          <w:bCs w:val="0"/>
          <w:color w:val="000000"/>
          <w:sz w:val="28"/>
          <w:szCs w:val="28"/>
        </w:rPr>
        <w:t>Квотирование</w:t>
      </w:r>
      <w:r w:rsidR="005C58CB" w:rsidRPr="006E024E">
        <w:rPr>
          <w:rFonts w:ascii="Times New Roman" w:hAnsi="Times New Roman" w:cs="Times New Roman"/>
          <w:b w:val="0"/>
          <w:bCs w:val="0"/>
          <w:color w:val="000000"/>
          <w:sz w:val="28"/>
          <w:szCs w:val="28"/>
        </w:rPr>
        <w:t>.</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 xml:space="preserve">Наиболее распространенной формой нетарифного ограничения является квота, или контенгент. Квотирование (контенгирование) представляет собой ограничение в количественном или стоимостном  выражении </w:t>
      </w:r>
      <w:r w:rsidR="005C58CB" w:rsidRPr="005C58CB">
        <w:rPr>
          <w:rFonts w:ascii="Times New Roman" w:hAnsi="Times New Roman" w:cs="Times New Roman"/>
          <w:b w:val="0"/>
          <w:bCs w:val="0"/>
          <w:sz w:val="28"/>
          <w:szCs w:val="28"/>
        </w:rPr>
        <w:t>объема</w:t>
      </w:r>
      <w:r w:rsidRPr="005C58CB">
        <w:rPr>
          <w:rFonts w:ascii="Times New Roman" w:hAnsi="Times New Roman" w:cs="Times New Roman"/>
          <w:b w:val="0"/>
          <w:bCs w:val="0"/>
          <w:sz w:val="28"/>
          <w:szCs w:val="28"/>
        </w:rPr>
        <w:t xml:space="preserve"> продукции, разрешенной к ввозу в страну (импортная квота) или вывозу из страны ( экспортная квота ) за определенный период.</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Как прави</w:t>
      </w:r>
      <w:r w:rsidRPr="005C58CB">
        <w:rPr>
          <w:rFonts w:ascii="Times New Roman" w:hAnsi="Times New Roman" w:cs="Times New Roman"/>
          <w:b w:val="0"/>
          <w:bCs w:val="0"/>
          <w:sz w:val="28"/>
          <w:szCs w:val="28"/>
        </w:rPr>
        <w:softHyphen/>
        <w:t>ло, квотируется импорт товаров и квота выполняет роль, подобную протекционистской пошлины, т.е. способствует сниже</w:t>
      </w:r>
      <w:r w:rsidRPr="005C58CB">
        <w:rPr>
          <w:rFonts w:ascii="Times New Roman" w:hAnsi="Times New Roman" w:cs="Times New Roman"/>
          <w:b w:val="0"/>
          <w:bCs w:val="0"/>
          <w:sz w:val="28"/>
          <w:szCs w:val="28"/>
        </w:rPr>
        <w:softHyphen/>
        <w:t>нию конкуренции на внутреннем рынке.</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К нетарифным барьерам можно отнести также государствен</w:t>
      </w:r>
      <w:r w:rsidRPr="005C58CB">
        <w:rPr>
          <w:rFonts w:ascii="Times New Roman" w:hAnsi="Times New Roman" w:cs="Times New Roman"/>
          <w:b w:val="0"/>
          <w:bCs w:val="0"/>
          <w:sz w:val="28"/>
          <w:szCs w:val="28"/>
        </w:rPr>
        <w:softHyphen/>
        <w:t>ную монополию как исключительное право государства на осу</w:t>
      </w:r>
      <w:r w:rsidRPr="005C58CB">
        <w:rPr>
          <w:rFonts w:ascii="Times New Roman" w:hAnsi="Times New Roman" w:cs="Times New Roman"/>
          <w:b w:val="0"/>
          <w:bCs w:val="0"/>
          <w:sz w:val="28"/>
          <w:szCs w:val="28"/>
        </w:rPr>
        <w:softHyphen/>
        <w:t>ществление определенных видов внешнеэкономической деятель</w:t>
      </w:r>
      <w:r w:rsidRPr="005C58CB">
        <w:rPr>
          <w:rFonts w:ascii="Times New Roman" w:hAnsi="Times New Roman" w:cs="Times New Roman"/>
          <w:b w:val="0"/>
          <w:bCs w:val="0"/>
          <w:sz w:val="28"/>
          <w:szCs w:val="28"/>
        </w:rPr>
        <w:softHyphen/>
        <w:t>ности, национальные налоговые системы, национальные стан</w:t>
      </w:r>
      <w:r w:rsidRPr="005C58CB">
        <w:rPr>
          <w:rFonts w:ascii="Times New Roman" w:hAnsi="Times New Roman" w:cs="Times New Roman"/>
          <w:b w:val="0"/>
          <w:bCs w:val="0"/>
          <w:sz w:val="28"/>
          <w:szCs w:val="28"/>
        </w:rPr>
        <w:softHyphen/>
        <w:t>дарты и т.п.</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Государственное воздействие распространяется и на регули</w:t>
      </w:r>
      <w:r w:rsidRPr="005C58CB">
        <w:rPr>
          <w:rFonts w:ascii="Times New Roman" w:hAnsi="Times New Roman" w:cs="Times New Roman"/>
          <w:b w:val="0"/>
          <w:bCs w:val="0"/>
          <w:sz w:val="28"/>
          <w:szCs w:val="28"/>
        </w:rPr>
        <w:softHyphen/>
        <w:t>рование ввоза и вывоза капитала. Государство, с одной стороны, должно обеспечить благоприятный инвестиционный климат с га</w:t>
      </w:r>
      <w:r w:rsidRPr="005C58CB">
        <w:rPr>
          <w:rFonts w:ascii="Times New Roman" w:hAnsi="Times New Roman" w:cs="Times New Roman"/>
          <w:b w:val="0"/>
          <w:bCs w:val="0"/>
          <w:sz w:val="28"/>
          <w:szCs w:val="28"/>
        </w:rPr>
        <w:softHyphen/>
        <w:t>рантией от национализации иностранной собственности, с дру</w:t>
      </w:r>
      <w:r w:rsidRPr="005C58CB">
        <w:rPr>
          <w:rFonts w:ascii="Times New Roman" w:hAnsi="Times New Roman" w:cs="Times New Roman"/>
          <w:b w:val="0"/>
          <w:bCs w:val="0"/>
          <w:sz w:val="28"/>
          <w:szCs w:val="28"/>
        </w:rPr>
        <w:softHyphen/>
        <w:t>гой — защитить собственные интересы, например, через установ</w:t>
      </w:r>
      <w:r w:rsidRPr="005C58CB">
        <w:rPr>
          <w:rFonts w:ascii="Times New Roman" w:hAnsi="Times New Roman" w:cs="Times New Roman"/>
          <w:b w:val="0"/>
          <w:bCs w:val="0"/>
          <w:sz w:val="28"/>
          <w:szCs w:val="28"/>
        </w:rPr>
        <w:softHyphen/>
        <w:t>ление максимальной доли иностранного капитала в совместных предприятиях, перечни отраслей, доступных для иностранных инвесторов, участие национальных кадров в управлении, доступ</w:t>
      </w:r>
      <w:r w:rsidRPr="005C58CB">
        <w:rPr>
          <w:rFonts w:ascii="Times New Roman" w:hAnsi="Times New Roman" w:cs="Times New Roman"/>
          <w:b w:val="0"/>
          <w:bCs w:val="0"/>
          <w:sz w:val="28"/>
          <w:szCs w:val="28"/>
        </w:rPr>
        <w:softHyphen/>
        <w:t>ность информации и т.</w:t>
      </w:r>
      <w:r w:rsidR="005C58CB">
        <w:rPr>
          <w:rFonts w:ascii="Times New Roman" w:hAnsi="Times New Roman" w:cs="Times New Roman"/>
          <w:b w:val="0"/>
          <w:bCs w:val="0"/>
          <w:sz w:val="28"/>
          <w:szCs w:val="28"/>
        </w:rPr>
        <w:t>д</w:t>
      </w:r>
      <w:r w:rsidRPr="005C58CB">
        <w:rPr>
          <w:rFonts w:ascii="Times New Roman" w:hAnsi="Times New Roman" w:cs="Times New Roman"/>
          <w:b w:val="0"/>
          <w:bCs w:val="0"/>
          <w:sz w:val="28"/>
          <w:szCs w:val="28"/>
        </w:rPr>
        <w:t>.</w:t>
      </w:r>
    </w:p>
    <w:p w:rsidR="00A23C8E" w:rsidRPr="005C58CB" w:rsidRDefault="00A23C8E" w:rsidP="005C58CB">
      <w:pPr>
        <w:spacing w:line="360" w:lineRule="auto"/>
        <w:ind w:left="0" w:right="0" w:firstLine="720"/>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 xml:space="preserve">Как правило, квотирование внешней торговли осуществляется путем ее лицензирования, когда государство выдает лицензии на импорт или экспорт ограниченного </w:t>
      </w:r>
      <w:r w:rsidR="005C58CB" w:rsidRPr="005C58CB">
        <w:rPr>
          <w:rFonts w:ascii="Times New Roman" w:hAnsi="Times New Roman" w:cs="Times New Roman"/>
          <w:b w:val="0"/>
          <w:bCs w:val="0"/>
          <w:sz w:val="28"/>
          <w:szCs w:val="28"/>
        </w:rPr>
        <w:t>объема</w:t>
      </w:r>
      <w:r w:rsidRPr="005C58CB">
        <w:rPr>
          <w:rFonts w:ascii="Times New Roman" w:hAnsi="Times New Roman" w:cs="Times New Roman"/>
          <w:b w:val="0"/>
          <w:bCs w:val="0"/>
          <w:sz w:val="28"/>
          <w:szCs w:val="28"/>
        </w:rPr>
        <w:t xml:space="preserve"> продукции и одновременно запрещает нелицензированную торговлю. Лицензирование может иметь и самостоятельное значение как инструмент внешнеторговой политики, когда, например государство предоставляет право какому-либо импортеру ввозить товары без ограничения </w:t>
      </w:r>
      <w:r w:rsidR="005C58CB" w:rsidRPr="005C58CB">
        <w:rPr>
          <w:rFonts w:ascii="Times New Roman" w:hAnsi="Times New Roman" w:cs="Times New Roman"/>
          <w:b w:val="0"/>
          <w:bCs w:val="0"/>
          <w:sz w:val="28"/>
          <w:szCs w:val="28"/>
        </w:rPr>
        <w:t>или только из указанных стран (</w:t>
      </w:r>
      <w:r w:rsidRPr="005C58CB">
        <w:rPr>
          <w:rFonts w:ascii="Times New Roman" w:hAnsi="Times New Roman" w:cs="Times New Roman"/>
          <w:b w:val="0"/>
          <w:bCs w:val="0"/>
          <w:sz w:val="28"/>
          <w:szCs w:val="28"/>
        </w:rPr>
        <w:t xml:space="preserve">так называемая генеральная лицензия). </w:t>
      </w:r>
    </w:p>
    <w:p w:rsidR="00A23C8E" w:rsidRPr="005C58CB" w:rsidRDefault="00A23C8E" w:rsidP="005C58CB">
      <w:pPr>
        <w:pStyle w:val="a3"/>
        <w:spacing w:line="360" w:lineRule="auto"/>
        <w:ind w:firstLine="709"/>
        <w:rPr>
          <w:sz w:val="28"/>
          <w:szCs w:val="28"/>
        </w:rPr>
      </w:pPr>
      <w:r w:rsidRPr="005C58CB">
        <w:rPr>
          <w:sz w:val="28"/>
          <w:szCs w:val="28"/>
        </w:rPr>
        <w:t xml:space="preserve">Существует также практика автоматического лицензирования, когда для ввоза или вывоза определенных товаров требуется получить лицензию, что позволяет государству осуществить наблюдение за торговлей этими товарами и в случае необходимости быстро вводить ограничительные меры. </w:t>
      </w:r>
    </w:p>
    <w:p w:rsidR="005C58CB" w:rsidRDefault="005C58CB" w:rsidP="005C58CB">
      <w:pPr>
        <w:pStyle w:val="a3"/>
        <w:spacing w:line="360" w:lineRule="auto"/>
        <w:ind w:firstLine="709"/>
        <w:rPr>
          <w:sz w:val="28"/>
          <w:szCs w:val="28"/>
        </w:rPr>
      </w:pPr>
    </w:p>
    <w:p w:rsidR="00A23C8E" w:rsidRPr="005C58CB" w:rsidRDefault="00A23C8E" w:rsidP="00047765">
      <w:pPr>
        <w:pStyle w:val="a3"/>
        <w:numPr>
          <w:ilvl w:val="0"/>
          <w:numId w:val="14"/>
        </w:numPr>
        <w:spacing w:line="360" w:lineRule="auto"/>
        <w:rPr>
          <w:sz w:val="28"/>
          <w:szCs w:val="28"/>
        </w:rPr>
      </w:pPr>
      <w:r w:rsidRPr="005C58CB">
        <w:rPr>
          <w:sz w:val="28"/>
          <w:szCs w:val="28"/>
        </w:rPr>
        <w:t>Добровольные экспортные ограничения</w:t>
      </w:r>
      <w:r w:rsidR="005C58CB">
        <w:rPr>
          <w:sz w:val="28"/>
          <w:szCs w:val="28"/>
        </w:rPr>
        <w:t>.</w:t>
      </w:r>
    </w:p>
    <w:p w:rsid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 xml:space="preserve">Широкое распространение получила особая форма количественного ограничения импорта – добровольные экспортные ограничения, когда страна – импортер устанавливает квоту, а страны – экспортеры сами берут на себя обязательства по ограничению экспорта в данную страну. Конечно, на деле такие экспортные ограничения являются не добровольными, а вынужденными: они вводятся либо в результате политического давления страны-импортера, либо под влиянием угроз </w:t>
      </w:r>
      <w:r w:rsidR="005C58CB" w:rsidRPr="005C58CB">
        <w:rPr>
          <w:rFonts w:ascii="Times New Roman" w:hAnsi="Times New Roman" w:cs="Times New Roman"/>
          <w:b w:val="0"/>
          <w:bCs w:val="0"/>
          <w:sz w:val="28"/>
          <w:szCs w:val="28"/>
        </w:rPr>
        <w:t>применить</w:t>
      </w:r>
      <w:r w:rsidRPr="005C58CB">
        <w:rPr>
          <w:rFonts w:ascii="Times New Roman" w:hAnsi="Times New Roman" w:cs="Times New Roman"/>
          <w:b w:val="0"/>
          <w:bCs w:val="0"/>
          <w:sz w:val="28"/>
          <w:szCs w:val="28"/>
        </w:rPr>
        <w:t xml:space="preserve"> более жесткие </w:t>
      </w:r>
      <w:r w:rsidR="005C58CB" w:rsidRPr="005C58CB">
        <w:rPr>
          <w:rFonts w:ascii="Times New Roman" w:hAnsi="Times New Roman" w:cs="Times New Roman"/>
          <w:b w:val="0"/>
          <w:bCs w:val="0"/>
          <w:sz w:val="28"/>
          <w:szCs w:val="28"/>
        </w:rPr>
        <w:t>протекционистские</w:t>
      </w:r>
      <w:r w:rsidRPr="005C58CB">
        <w:rPr>
          <w:rFonts w:ascii="Times New Roman" w:hAnsi="Times New Roman" w:cs="Times New Roman"/>
          <w:b w:val="0"/>
          <w:bCs w:val="0"/>
          <w:sz w:val="28"/>
          <w:szCs w:val="28"/>
        </w:rPr>
        <w:t xml:space="preserve"> меры (например, возбудить антидемпинговое расследование).</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 xml:space="preserve"> </w:t>
      </w:r>
    </w:p>
    <w:p w:rsidR="00A23C8E" w:rsidRPr="006E024E" w:rsidRDefault="00A23C8E" w:rsidP="00047765">
      <w:pPr>
        <w:numPr>
          <w:ilvl w:val="0"/>
          <w:numId w:val="14"/>
        </w:numPr>
        <w:spacing w:line="360" w:lineRule="auto"/>
        <w:ind w:right="0"/>
        <w:jc w:val="both"/>
        <w:rPr>
          <w:rFonts w:ascii="Times New Roman" w:hAnsi="Times New Roman" w:cs="Times New Roman"/>
          <w:b w:val="0"/>
          <w:bCs w:val="0"/>
          <w:sz w:val="28"/>
          <w:szCs w:val="28"/>
        </w:rPr>
      </w:pPr>
      <w:r w:rsidRPr="006E024E">
        <w:rPr>
          <w:rFonts w:ascii="Times New Roman" w:hAnsi="Times New Roman" w:cs="Times New Roman"/>
          <w:b w:val="0"/>
          <w:bCs w:val="0"/>
          <w:sz w:val="28"/>
          <w:szCs w:val="28"/>
        </w:rPr>
        <w:t>Экспортные субсидии</w:t>
      </w:r>
      <w:r w:rsidR="005C58CB" w:rsidRPr="006E024E">
        <w:rPr>
          <w:rFonts w:ascii="Times New Roman" w:hAnsi="Times New Roman" w:cs="Times New Roman"/>
          <w:b w:val="0"/>
          <w:bCs w:val="0"/>
          <w:sz w:val="28"/>
          <w:szCs w:val="28"/>
        </w:rPr>
        <w:t>.</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В особую группу мер, которые использует госу</w:t>
      </w:r>
      <w:r w:rsidRPr="005C58CB">
        <w:rPr>
          <w:rFonts w:ascii="Times New Roman" w:hAnsi="Times New Roman" w:cs="Times New Roman"/>
          <w:b w:val="0"/>
          <w:bCs w:val="0"/>
          <w:sz w:val="28"/>
          <w:szCs w:val="28"/>
        </w:rPr>
        <w:softHyphen/>
        <w:t>дарство, регулируя отношение страны с мировым хозяйством, относятся так называемый активный протекционизм или различные формы стимули</w:t>
      </w:r>
      <w:r w:rsidRPr="005C58CB">
        <w:rPr>
          <w:rFonts w:ascii="Times New Roman" w:hAnsi="Times New Roman" w:cs="Times New Roman"/>
          <w:b w:val="0"/>
          <w:bCs w:val="0"/>
          <w:sz w:val="28"/>
          <w:szCs w:val="28"/>
        </w:rPr>
        <w:softHyphen/>
        <w:t>рования экспорта.</w:t>
      </w:r>
    </w:p>
    <w:p w:rsidR="00A23C8E" w:rsidRPr="005C58CB" w:rsidRDefault="00A23C8E" w:rsidP="005C58CB">
      <w:pPr>
        <w:pStyle w:val="a3"/>
        <w:spacing w:line="360" w:lineRule="auto"/>
        <w:ind w:firstLine="709"/>
        <w:rPr>
          <w:sz w:val="28"/>
          <w:szCs w:val="28"/>
        </w:rPr>
      </w:pPr>
      <w:r w:rsidRPr="005C58CB">
        <w:rPr>
          <w:sz w:val="28"/>
          <w:szCs w:val="28"/>
        </w:rPr>
        <w:t xml:space="preserve">Для защиты национальных производителей государство может не только ограничивать импорт, но и поощрять экспорт. Одной из форм стимулирования отечественных экспортных отраслей являются экспортные субсидии, т.е. льготы финансового характера, предоставляемые государством экспортерам для расширения вывоза товаров за границу. В результате таких субсидий экспортеры получают возможность продавать товар на внешнем рынке по более низкой цене, чем на внутреннем. </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 xml:space="preserve">Экспортные субсидии могут быть прямыми (выплата дотации производителю при его выходе на внешней рынок) и косвенными (путем льготного </w:t>
      </w:r>
      <w:r w:rsidR="005C58CB" w:rsidRPr="005C58CB">
        <w:rPr>
          <w:rFonts w:ascii="Times New Roman" w:hAnsi="Times New Roman" w:cs="Times New Roman"/>
          <w:b w:val="0"/>
          <w:bCs w:val="0"/>
          <w:sz w:val="28"/>
          <w:szCs w:val="28"/>
        </w:rPr>
        <w:t>налогообложения</w:t>
      </w:r>
      <w:r w:rsidRPr="005C58CB">
        <w:rPr>
          <w:rFonts w:ascii="Times New Roman" w:hAnsi="Times New Roman" w:cs="Times New Roman"/>
          <w:b w:val="0"/>
          <w:bCs w:val="0"/>
          <w:sz w:val="28"/>
          <w:szCs w:val="28"/>
        </w:rPr>
        <w:t>, кредитования, страхования и т.п.).</w:t>
      </w:r>
    </w:p>
    <w:p w:rsidR="00A23C8E"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Среди них можно отметить: льготное государственное кредитование экспорта (уменьшение ста</w:t>
      </w:r>
      <w:r w:rsidRPr="005C58CB">
        <w:rPr>
          <w:rFonts w:ascii="Times New Roman" w:hAnsi="Times New Roman" w:cs="Times New Roman"/>
          <w:b w:val="0"/>
          <w:bCs w:val="0"/>
          <w:sz w:val="28"/>
          <w:szCs w:val="28"/>
        </w:rPr>
        <w:softHyphen/>
        <w:t>вок и удлинение сроков кредита), государственное страхование экс</w:t>
      </w:r>
      <w:r w:rsidRPr="005C58CB">
        <w:rPr>
          <w:rFonts w:ascii="Times New Roman" w:hAnsi="Times New Roman" w:cs="Times New Roman"/>
          <w:b w:val="0"/>
          <w:bCs w:val="0"/>
          <w:sz w:val="28"/>
          <w:szCs w:val="28"/>
        </w:rPr>
        <w:softHyphen/>
        <w:t>портных кредитов, прямое субсидирование экспорта и различные налоговые льготы для экспортеров. Используют также различные формы информационного и организационного содействия экспорту продукции национальных предприятий, обеспечение торгово-экономической информацией, развитие транспортной и информаци</w:t>
      </w:r>
      <w:r w:rsidRPr="005C58CB">
        <w:rPr>
          <w:rFonts w:ascii="Times New Roman" w:hAnsi="Times New Roman" w:cs="Times New Roman"/>
          <w:b w:val="0"/>
          <w:bCs w:val="0"/>
          <w:sz w:val="28"/>
          <w:szCs w:val="28"/>
        </w:rPr>
        <w:softHyphen/>
        <w:t>онной инфраструктуры, организации ярмарок и выставок и т.п.</w:t>
      </w:r>
    </w:p>
    <w:p w:rsidR="005C58CB" w:rsidRPr="005C58CB" w:rsidRDefault="005C58CB" w:rsidP="005C58CB">
      <w:pPr>
        <w:spacing w:line="360" w:lineRule="auto"/>
        <w:ind w:left="0" w:right="0" w:firstLine="709"/>
        <w:jc w:val="both"/>
        <w:rPr>
          <w:rFonts w:ascii="Times New Roman" w:hAnsi="Times New Roman" w:cs="Times New Roman"/>
          <w:b w:val="0"/>
          <w:bCs w:val="0"/>
          <w:sz w:val="28"/>
          <w:szCs w:val="28"/>
        </w:rPr>
      </w:pPr>
    </w:p>
    <w:p w:rsidR="00A23C8E" w:rsidRPr="006E024E" w:rsidRDefault="00A23C8E" w:rsidP="00047765">
      <w:pPr>
        <w:numPr>
          <w:ilvl w:val="0"/>
          <w:numId w:val="14"/>
        </w:numPr>
        <w:spacing w:line="360" w:lineRule="auto"/>
        <w:ind w:right="0"/>
        <w:jc w:val="left"/>
        <w:rPr>
          <w:rFonts w:ascii="Times New Roman" w:hAnsi="Times New Roman" w:cs="Times New Roman"/>
          <w:b w:val="0"/>
          <w:bCs w:val="0"/>
          <w:sz w:val="28"/>
          <w:szCs w:val="28"/>
        </w:rPr>
      </w:pPr>
      <w:r w:rsidRPr="006E024E">
        <w:rPr>
          <w:rFonts w:ascii="Times New Roman" w:hAnsi="Times New Roman" w:cs="Times New Roman"/>
          <w:b w:val="0"/>
          <w:bCs w:val="0"/>
          <w:sz w:val="28"/>
          <w:szCs w:val="28"/>
        </w:rPr>
        <w:t>Демпинг</w:t>
      </w:r>
      <w:r w:rsidR="007B1C22" w:rsidRPr="006E024E">
        <w:rPr>
          <w:rFonts w:ascii="Times New Roman" w:hAnsi="Times New Roman" w:cs="Times New Roman"/>
          <w:b w:val="0"/>
          <w:bCs w:val="0"/>
          <w:sz w:val="28"/>
          <w:szCs w:val="28"/>
        </w:rPr>
        <w:t>.</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Распространенной формой конкурентной борьбы на мировом рынке является демпинг, когда экспортер продает свой товар на зарубежном рынке по цене, ниже нормальной. Обычно речь идет о продаже по цене ниже цены аналогичного товара на внутреннем рыне страны-экспортера. Демпинг может являться , во-первых, следствием государственной внешней политики, когда экспортер получает субсидию; во-вторых, демпинг может стать результатом типично монополистической практики дискриминации в ценах, когда фирма-экспортер, которая занимает монопольное положение на внутреннем рынке при неэластичном спросе максимизирует доход, повышая цены, тогда как на конкурентном зарубежном рынке при достаточно эластичном спросе она добивается максимизации дохода путем снижения цены и расширения обьема продаж. Такого рода дискриминация в ценах возможна, если рынок сегментирован, т.е. затруднено выравнивание цен внутреннего и  внешнего рынка путем перепродажы товара из-за высоких транспортных расходов или установленных государством ограничений торговли.</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 xml:space="preserve">В соответствии с правилами ГАТТ/ВТО в целях защиты от демпинга государство-импортер может вводит антидемпинговые пошлины, чему должно предшествовать специальное расследование с целью установления самого факта демпинга и ущерба от него. </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p>
    <w:p w:rsidR="00A23C8E" w:rsidRPr="00214061" w:rsidRDefault="00A23C8E" w:rsidP="00047765">
      <w:pPr>
        <w:numPr>
          <w:ilvl w:val="0"/>
          <w:numId w:val="14"/>
        </w:numPr>
        <w:spacing w:line="360" w:lineRule="auto"/>
        <w:ind w:right="0"/>
        <w:jc w:val="both"/>
        <w:rPr>
          <w:rFonts w:ascii="Times New Roman" w:hAnsi="Times New Roman" w:cs="Times New Roman"/>
          <w:b w:val="0"/>
          <w:bCs w:val="0"/>
          <w:sz w:val="28"/>
          <w:szCs w:val="28"/>
        </w:rPr>
      </w:pPr>
      <w:r w:rsidRPr="00214061">
        <w:rPr>
          <w:rFonts w:ascii="Times New Roman" w:hAnsi="Times New Roman" w:cs="Times New Roman"/>
          <w:b w:val="0"/>
          <w:bCs w:val="0"/>
          <w:sz w:val="28"/>
          <w:szCs w:val="28"/>
        </w:rPr>
        <w:t>Международные картели</w:t>
      </w:r>
      <w:r w:rsidR="007B1C22" w:rsidRPr="00214061">
        <w:rPr>
          <w:rFonts w:ascii="Times New Roman" w:hAnsi="Times New Roman" w:cs="Times New Roman"/>
          <w:b w:val="0"/>
          <w:bCs w:val="0"/>
          <w:sz w:val="28"/>
          <w:szCs w:val="28"/>
        </w:rPr>
        <w:t>.</w:t>
      </w:r>
    </w:p>
    <w:p w:rsidR="00A23C8E" w:rsidRPr="005C58CB" w:rsidRDefault="00A23C8E" w:rsidP="005C58CB">
      <w:pPr>
        <w:pStyle w:val="21"/>
        <w:spacing w:after="0" w:line="360" w:lineRule="auto"/>
        <w:ind w:firstLine="709"/>
        <w:jc w:val="both"/>
        <w:rPr>
          <w:sz w:val="28"/>
          <w:szCs w:val="28"/>
        </w:rPr>
      </w:pPr>
      <w:r w:rsidRPr="005C58CB">
        <w:rPr>
          <w:sz w:val="28"/>
          <w:szCs w:val="28"/>
        </w:rPr>
        <w:t xml:space="preserve">Еще одной формой внешне торговой политики, связанной с монополизацией рынка, является международные картели – монополистические </w:t>
      </w:r>
      <w:r w:rsidR="007B1C22" w:rsidRPr="005C58CB">
        <w:rPr>
          <w:sz w:val="28"/>
          <w:szCs w:val="28"/>
        </w:rPr>
        <w:t>объединения</w:t>
      </w:r>
      <w:r w:rsidRPr="005C58CB">
        <w:rPr>
          <w:sz w:val="28"/>
          <w:szCs w:val="28"/>
        </w:rPr>
        <w:t xml:space="preserve"> экспортеров, которые путем обеспечения контроля за </w:t>
      </w:r>
      <w:r w:rsidR="007B1C22" w:rsidRPr="005C58CB">
        <w:rPr>
          <w:sz w:val="28"/>
          <w:szCs w:val="28"/>
        </w:rPr>
        <w:t>объемами</w:t>
      </w:r>
      <w:r w:rsidRPr="005C58CB">
        <w:rPr>
          <w:sz w:val="28"/>
          <w:szCs w:val="28"/>
        </w:rPr>
        <w:t xml:space="preserve"> производства ограничивают конкуренцию между продавцами с целью установления выгодных цен. Такого рода картели создавались неоднократно на рынках сырьевых и сельскохозяйственных товаров, характеризующихся низкой эластичностью спроса по цене и ограниченным числом продавцов. </w:t>
      </w:r>
    </w:p>
    <w:p w:rsidR="00A23C8E" w:rsidRPr="005C58CB" w:rsidRDefault="00A23C8E" w:rsidP="005C58CB">
      <w:pPr>
        <w:pStyle w:val="21"/>
        <w:spacing w:after="0" w:line="360" w:lineRule="auto"/>
        <w:ind w:firstLine="709"/>
        <w:jc w:val="both"/>
        <w:rPr>
          <w:sz w:val="28"/>
          <w:szCs w:val="28"/>
        </w:rPr>
      </w:pPr>
    </w:p>
    <w:p w:rsidR="00A23C8E" w:rsidRPr="005C58CB" w:rsidRDefault="00A23C8E" w:rsidP="00047765">
      <w:pPr>
        <w:pStyle w:val="21"/>
        <w:numPr>
          <w:ilvl w:val="0"/>
          <w:numId w:val="14"/>
        </w:numPr>
        <w:spacing w:after="0" w:line="360" w:lineRule="auto"/>
        <w:jc w:val="both"/>
        <w:rPr>
          <w:sz w:val="28"/>
          <w:szCs w:val="28"/>
        </w:rPr>
      </w:pPr>
      <w:r w:rsidRPr="005C58CB">
        <w:rPr>
          <w:sz w:val="28"/>
          <w:szCs w:val="28"/>
        </w:rPr>
        <w:t>Экономические санкции</w:t>
      </w:r>
      <w:r w:rsidR="007B1C22">
        <w:rPr>
          <w:sz w:val="28"/>
          <w:szCs w:val="28"/>
        </w:rPr>
        <w:t>.</w:t>
      </w:r>
    </w:p>
    <w:p w:rsidR="00A23C8E" w:rsidRPr="005C58CB" w:rsidRDefault="00A23C8E" w:rsidP="005C58CB">
      <w:pPr>
        <w:pStyle w:val="21"/>
        <w:spacing w:after="0" w:line="360" w:lineRule="auto"/>
        <w:ind w:firstLine="709"/>
        <w:jc w:val="both"/>
        <w:rPr>
          <w:sz w:val="28"/>
          <w:szCs w:val="28"/>
        </w:rPr>
      </w:pPr>
      <w:r w:rsidRPr="005C58CB">
        <w:rPr>
          <w:sz w:val="28"/>
          <w:szCs w:val="28"/>
        </w:rPr>
        <w:t>Крайней формой государственного ограничения внешней торговли являются экономические санкции, например, торговое эмбарго – запрещение государством ввоза в какую-либо страну</w:t>
      </w:r>
      <w:r w:rsidR="00A47679">
        <w:rPr>
          <w:sz w:val="28"/>
          <w:szCs w:val="28"/>
        </w:rPr>
        <w:t xml:space="preserve"> или вывоза из какой-</w:t>
      </w:r>
      <w:r w:rsidRPr="005C58CB">
        <w:rPr>
          <w:sz w:val="28"/>
          <w:szCs w:val="28"/>
        </w:rPr>
        <w:t>либо страны товаров. Страна вводит эмбарго на торговлю с другой страной, как правило, по политическим мотивам. Экономические санкции по отношению к какой-либо стране могут также носить коллективный характер, например, когда они вводятся по решению ООН.</w:t>
      </w:r>
    </w:p>
    <w:p w:rsidR="00A23C8E" w:rsidRPr="00991DFF" w:rsidRDefault="007B1C22" w:rsidP="00047765">
      <w:pPr>
        <w:pStyle w:val="21"/>
        <w:spacing w:after="0" w:line="360" w:lineRule="auto"/>
        <w:jc w:val="center"/>
        <w:outlineLvl w:val="0"/>
        <w:rPr>
          <w:sz w:val="32"/>
          <w:szCs w:val="32"/>
        </w:rPr>
      </w:pPr>
      <w:r>
        <w:rPr>
          <w:sz w:val="28"/>
          <w:szCs w:val="28"/>
        </w:rPr>
        <w:br w:type="page"/>
      </w:r>
      <w:bookmarkStart w:id="9" w:name="_Toc107043893"/>
      <w:r w:rsidR="00A23C8E" w:rsidRPr="00991DFF">
        <w:rPr>
          <w:sz w:val="32"/>
          <w:szCs w:val="32"/>
        </w:rPr>
        <w:t xml:space="preserve">3. </w:t>
      </w:r>
      <w:bookmarkEnd w:id="9"/>
      <w:r w:rsidR="00991DFF">
        <w:rPr>
          <w:sz w:val="32"/>
          <w:szCs w:val="32"/>
        </w:rPr>
        <w:t>Международное движение капиталов.</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С появлением машинного производства специфика междуна</w:t>
      </w:r>
      <w:r w:rsidRPr="005C58CB">
        <w:rPr>
          <w:rFonts w:ascii="Times New Roman" w:hAnsi="Times New Roman" w:cs="Times New Roman"/>
          <w:b w:val="0"/>
          <w:bCs w:val="0"/>
          <w:sz w:val="28"/>
          <w:szCs w:val="28"/>
        </w:rPr>
        <w:softHyphen/>
        <w:t>родного разделения труда начинает испытывать на себе все воз</w:t>
      </w:r>
      <w:r w:rsidRPr="005C58CB">
        <w:rPr>
          <w:rFonts w:ascii="Times New Roman" w:hAnsi="Times New Roman" w:cs="Times New Roman"/>
          <w:b w:val="0"/>
          <w:bCs w:val="0"/>
          <w:sz w:val="28"/>
          <w:szCs w:val="28"/>
        </w:rPr>
        <w:softHyphen/>
        <w:t>растающее влияние международного движения капиталов, кото</w:t>
      </w:r>
      <w:r w:rsidRPr="005C58CB">
        <w:rPr>
          <w:rFonts w:ascii="Times New Roman" w:hAnsi="Times New Roman" w:cs="Times New Roman"/>
          <w:b w:val="0"/>
          <w:bCs w:val="0"/>
          <w:sz w:val="28"/>
          <w:szCs w:val="28"/>
        </w:rPr>
        <w:softHyphen/>
        <w:t>рое, в самом общем виде, можно определить как движение фи</w:t>
      </w:r>
      <w:r w:rsidRPr="005C58CB">
        <w:rPr>
          <w:rFonts w:ascii="Times New Roman" w:hAnsi="Times New Roman" w:cs="Times New Roman"/>
          <w:b w:val="0"/>
          <w:bCs w:val="0"/>
          <w:sz w:val="28"/>
          <w:szCs w:val="28"/>
        </w:rPr>
        <w:softHyphen/>
        <w:t>нансовых потоков кредитов и обязательств из страны в страну. Вывоз капитала осуществляется как в предпринимательской форме (портфельные и прямые инвестиции в предприятия раз</w:t>
      </w:r>
      <w:r w:rsidRPr="005C58CB">
        <w:rPr>
          <w:rFonts w:ascii="Times New Roman" w:hAnsi="Times New Roman" w:cs="Times New Roman"/>
          <w:b w:val="0"/>
          <w:bCs w:val="0"/>
          <w:sz w:val="28"/>
          <w:szCs w:val="28"/>
        </w:rPr>
        <w:softHyphen/>
        <w:t>личных отраслей), так и в ссудной (в виде займов). В условиях, когда международная конкурентоспособность во многом опре</w:t>
      </w:r>
      <w:r w:rsidRPr="005C58CB">
        <w:rPr>
          <w:rFonts w:ascii="Times New Roman" w:hAnsi="Times New Roman" w:cs="Times New Roman"/>
          <w:b w:val="0"/>
          <w:bCs w:val="0"/>
          <w:sz w:val="28"/>
          <w:szCs w:val="28"/>
        </w:rPr>
        <w:softHyphen/>
        <w:t>деляется быстротой разработки и внедрения технологических изменений, усиливается значение вывоза капитала. Заемщики получают средства для инвестиционных вложений в настоящее время, а кредиторы — обязательства или акции, которые гаран</w:t>
      </w:r>
      <w:r w:rsidRPr="005C58CB">
        <w:rPr>
          <w:rFonts w:ascii="Times New Roman" w:hAnsi="Times New Roman" w:cs="Times New Roman"/>
          <w:b w:val="0"/>
          <w:bCs w:val="0"/>
          <w:sz w:val="28"/>
          <w:szCs w:val="28"/>
        </w:rPr>
        <w:softHyphen/>
        <w:t>тируют им получение процентов или дивидендов в будущем.</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p>
    <w:p w:rsidR="00A23C8E" w:rsidRPr="00991DFF" w:rsidRDefault="00A23C8E" w:rsidP="00991DFF">
      <w:pPr>
        <w:spacing w:line="360" w:lineRule="auto"/>
        <w:ind w:left="0" w:right="0"/>
        <w:outlineLvl w:val="0"/>
        <w:rPr>
          <w:rFonts w:ascii="Times New Roman" w:hAnsi="Times New Roman" w:cs="Times New Roman"/>
          <w:b w:val="0"/>
          <w:bCs w:val="0"/>
          <w:sz w:val="32"/>
          <w:szCs w:val="32"/>
        </w:rPr>
      </w:pPr>
      <w:bookmarkStart w:id="10" w:name="_Toc107043894"/>
      <w:r w:rsidRPr="00991DFF">
        <w:rPr>
          <w:rFonts w:ascii="Times New Roman" w:hAnsi="Times New Roman" w:cs="Times New Roman"/>
          <w:b w:val="0"/>
          <w:bCs w:val="0"/>
          <w:sz w:val="32"/>
          <w:szCs w:val="32"/>
        </w:rPr>
        <w:t>3.1 Формы вывоза капиталов.</w:t>
      </w:r>
      <w:bookmarkEnd w:id="10"/>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Многообразные формы вывоза капитала — прямые частные инвестиции, государственные займы, кредиты международных финансовых орга</w:t>
      </w:r>
      <w:r w:rsidRPr="005C58CB">
        <w:rPr>
          <w:rFonts w:ascii="Times New Roman" w:hAnsi="Times New Roman" w:cs="Times New Roman"/>
          <w:b w:val="0"/>
          <w:bCs w:val="0"/>
          <w:sz w:val="28"/>
          <w:szCs w:val="28"/>
        </w:rPr>
        <w:softHyphen/>
        <w:t>низаций — стали важнейшей движущей силой, развивающей и углубляющей мирохозяйственные связи. При этом подходы к оценке этого явления весьма неоднозначны — от кон</w:t>
      </w:r>
      <w:r w:rsidRPr="005C58CB">
        <w:rPr>
          <w:rFonts w:ascii="Times New Roman" w:hAnsi="Times New Roman" w:cs="Times New Roman"/>
          <w:b w:val="0"/>
          <w:bCs w:val="0"/>
          <w:sz w:val="28"/>
          <w:szCs w:val="28"/>
        </w:rPr>
        <w:softHyphen/>
        <w:t>куренции между странами за получение иностранного капитала и технологий до прямого ограничения иностранных инвестиций из опасений подрыва контроля над национальной экономикой. Подобная неоднозначность оценок характерна как для стран, при</w:t>
      </w:r>
      <w:r w:rsidRPr="005C58CB">
        <w:rPr>
          <w:rFonts w:ascii="Times New Roman" w:hAnsi="Times New Roman" w:cs="Times New Roman"/>
          <w:b w:val="0"/>
          <w:bCs w:val="0"/>
          <w:sz w:val="28"/>
          <w:szCs w:val="28"/>
        </w:rPr>
        <w:softHyphen/>
        <w:t>нимающих капитал, так и для вывозящих. В экономической теории при оценке выгод международного кредитования отмечается, что движение капитала в поисках вы</w:t>
      </w:r>
      <w:r w:rsidRPr="005C58CB">
        <w:rPr>
          <w:rFonts w:ascii="Times New Roman" w:hAnsi="Times New Roman" w:cs="Times New Roman"/>
          <w:b w:val="0"/>
          <w:bCs w:val="0"/>
          <w:sz w:val="28"/>
          <w:szCs w:val="28"/>
        </w:rPr>
        <w:softHyphen/>
        <w:t>сокой нормы дохода, прибыльных сфер инвестиций приводит к более производительному использованию капитала и обеспечи</w:t>
      </w:r>
      <w:r w:rsidRPr="005C58CB">
        <w:rPr>
          <w:rFonts w:ascii="Times New Roman" w:hAnsi="Times New Roman" w:cs="Times New Roman"/>
          <w:b w:val="0"/>
          <w:bCs w:val="0"/>
          <w:sz w:val="28"/>
          <w:szCs w:val="28"/>
        </w:rPr>
        <w:softHyphen/>
        <w:t>вает более высокий уровень дохода не только для индивидуаль</w:t>
      </w:r>
      <w:r w:rsidRPr="005C58CB">
        <w:rPr>
          <w:rFonts w:ascii="Times New Roman" w:hAnsi="Times New Roman" w:cs="Times New Roman"/>
          <w:b w:val="0"/>
          <w:bCs w:val="0"/>
          <w:sz w:val="28"/>
          <w:szCs w:val="28"/>
        </w:rPr>
        <w:softHyphen/>
        <w:t>ных держателей капитала, но и для мира в целом, ведет в конеч</w:t>
      </w:r>
      <w:r w:rsidRPr="005C58CB">
        <w:rPr>
          <w:rFonts w:ascii="Times New Roman" w:hAnsi="Times New Roman" w:cs="Times New Roman"/>
          <w:b w:val="0"/>
          <w:bCs w:val="0"/>
          <w:sz w:val="28"/>
          <w:szCs w:val="28"/>
        </w:rPr>
        <w:softHyphen/>
        <w:t>ном счете к увеличению мирового пр</w:t>
      </w:r>
      <w:r w:rsidR="00334592">
        <w:rPr>
          <w:rFonts w:ascii="Times New Roman" w:hAnsi="Times New Roman" w:cs="Times New Roman"/>
          <w:b w:val="0"/>
          <w:bCs w:val="0"/>
          <w:sz w:val="28"/>
          <w:szCs w:val="28"/>
        </w:rPr>
        <w:t>о</w:t>
      </w:r>
      <w:r w:rsidRPr="005C58CB">
        <w:rPr>
          <w:rFonts w:ascii="Times New Roman" w:hAnsi="Times New Roman" w:cs="Times New Roman"/>
          <w:b w:val="0"/>
          <w:bCs w:val="0"/>
          <w:sz w:val="28"/>
          <w:szCs w:val="28"/>
        </w:rPr>
        <w:t>дукта.</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p>
    <w:p w:rsidR="00A23C8E" w:rsidRPr="00991DFF" w:rsidRDefault="00A23C8E" w:rsidP="00991DFF">
      <w:pPr>
        <w:spacing w:line="360" w:lineRule="auto"/>
        <w:ind w:left="0" w:right="0"/>
        <w:outlineLvl w:val="0"/>
        <w:rPr>
          <w:rFonts w:ascii="Times New Roman" w:hAnsi="Times New Roman" w:cs="Times New Roman"/>
          <w:b w:val="0"/>
          <w:bCs w:val="0"/>
          <w:sz w:val="32"/>
          <w:szCs w:val="32"/>
        </w:rPr>
      </w:pPr>
      <w:bookmarkStart w:id="11" w:name="_Toc107043895"/>
      <w:r w:rsidRPr="00991DFF">
        <w:rPr>
          <w:rFonts w:ascii="Times New Roman" w:hAnsi="Times New Roman" w:cs="Times New Roman"/>
          <w:b w:val="0"/>
          <w:bCs w:val="0"/>
          <w:sz w:val="32"/>
          <w:szCs w:val="32"/>
        </w:rPr>
        <w:t>3.2 Прямые зарубежные инвестиции.</w:t>
      </w:r>
      <w:bookmarkEnd w:id="11"/>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 xml:space="preserve"> </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Среди форм международного движения капи</w:t>
      </w:r>
      <w:r w:rsidRPr="005C58CB">
        <w:rPr>
          <w:rFonts w:ascii="Times New Roman" w:hAnsi="Times New Roman" w:cs="Times New Roman"/>
          <w:b w:val="0"/>
          <w:bCs w:val="0"/>
          <w:sz w:val="28"/>
          <w:szCs w:val="28"/>
        </w:rPr>
        <w:softHyphen/>
        <w:t>тала наиболее эффективным признается его движение в предпринимательской форме, в ча</w:t>
      </w:r>
      <w:r w:rsidRPr="005C58CB">
        <w:rPr>
          <w:rFonts w:ascii="Times New Roman" w:hAnsi="Times New Roman" w:cs="Times New Roman"/>
          <w:b w:val="0"/>
          <w:bCs w:val="0"/>
          <w:sz w:val="28"/>
          <w:szCs w:val="28"/>
        </w:rPr>
        <w:softHyphen/>
        <w:t>стности, прямые зарубежные инвестиции. Их осуществляют как фирмы, имеющие националь</w:t>
      </w:r>
      <w:r w:rsidRPr="005C58CB">
        <w:rPr>
          <w:rFonts w:ascii="Times New Roman" w:hAnsi="Times New Roman" w:cs="Times New Roman"/>
          <w:b w:val="0"/>
          <w:bCs w:val="0"/>
          <w:sz w:val="28"/>
          <w:szCs w:val="28"/>
        </w:rPr>
        <w:softHyphen/>
        <w:t>ную принадлежность, так и многонациональные фирмы.</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Прямые и портфельные инвестиции — это приобретение акций или кредитование зарубежных предприятий. При портфельных инвестициях предприятие не принадлежит инвестору и непод</w:t>
      </w:r>
      <w:r w:rsidRPr="005C58CB">
        <w:rPr>
          <w:rFonts w:ascii="Times New Roman" w:hAnsi="Times New Roman" w:cs="Times New Roman"/>
          <w:b w:val="0"/>
          <w:bCs w:val="0"/>
          <w:sz w:val="28"/>
          <w:szCs w:val="28"/>
        </w:rPr>
        <w:softHyphen/>
        <w:t>контрольно ему. Прямые зарубежные инвестиции имеют место, когда предприятия находятся в значительной степени в собст</w:t>
      </w:r>
      <w:r w:rsidRPr="005C58CB">
        <w:rPr>
          <w:rFonts w:ascii="Times New Roman" w:hAnsi="Times New Roman" w:cs="Times New Roman"/>
          <w:b w:val="0"/>
          <w:bCs w:val="0"/>
          <w:sz w:val="28"/>
          <w:szCs w:val="28"/>
        </w:rPr>
        <w:softHyphen/>
        <w:t>венности инвестора или инвестор имеет возможность контроли</w:t>
      </w:r>
      <w:r w:rsidRPr="005C58CB">
        <w:rPr>
          <w:rFonts w:ascii="Times New Roman" w:hAnsi="Times New Roman" w:cs="Times New Roman"/>
          <w:b w:val="0"/>
          <w:bCs w:val="0"/>
          <w:sz w:val="28"/>
          <w:szCs w:val="28"/>
        </w:rPr>
        <w:softHyphen/>
        <w:t>ровать деятельность зарубежного предприятия. Такой контроль предполагает использование управленческого опыта, торговой марки, технологий, знание рынка, что дает значительные эконо</w:t>
      </w:r>
      <w:r w:rsidRPr="005C58CB">
        <w:rPr>
          <w:rFonts w:ascii="Times New Roman" w:hAnsi="Times New Roman" w:cs="Times New Roman"/>
          <w:b w:val="0"/>
          <w:bCs w:val="0"/>
          <w:sz w:val="28"/>
          <w:szCs w:val="28"/>
        </w:rPr>
        <w:softHyphen/>
        <w:t>мические преимущества фирмам, созданным на основе прямых инвестиций.</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Если для первой половины XX в. традиционными направле</w:t>
      </w:r>
      <w:r w:rsidRPr="005C58CB">
        <w:rPr>
          <w:rFonts w:ascii="Times New Roman" w:hAnsi="Times New Roman" w:cs="Times New Roman"/>
          <w:b w:val="0"/>
          <w:bCs w:val="0"/>
          <w:sz w:val="28"/>
          <w:szCs w:val="28"/>
        </w:rPr>
        <w:softHyphen/>
        <w:t>ниями потоков капитала были развивающиеся страны, то по</w:t>
      </w:r>
      <w:r w:rsidRPr="005C58CB">
        <w:rPr>
          <w:rFonts w:ascii="Times New Roman" w:hAnsi="Times New Roman" w:cs="Times New Roman"/>
          <w:b w:val="0"/>
          <w:bCs w:val="0"/>
          <w:sz w:val="28"/>
          <w:szCs w:val="28"/>
        </w:rPr>
        <w:softHyphen/>
        <w:t>следние десятилетия характеризуются усилением взаимного пе</w:t>
      </w:r>
      <w:r w:rsidRPr="005C58CB">
        <w:rPr>
          <w:rFonts w:ascii="Times New Roman" w:hAnsi="Times New Roman" w:cs="Times New Roman"/>
          <w:b w:val="0"/>
          <w:bCs w:val="0"/>
          <w:sz w:val="28"/>
          <w:szCs w:val="28"/>
        </w:rPr>
        <w:softHyphen/>
        <w:t>реплетения капиталов развитых стран. Среднегодовые темпы роста прямых зарубежных инвестиций в развитых странах превышают темпы роста ВНП и товарного экспорта. В настоящее время во Франции и Англии за счет иностранных инвестиций произво</w:t>
      </w:r>
      <w:r w:rsidRPr="005C58CB">
        <w:rPr>
          <w:rFonts w:ascii="Times New Roman" w:hAnsi="Times New Roman" w:cs="Times New Roman"/>
          <w:b w:val="0"/>
          <w:bCs w:val="0"/>
          <w:sz w:val="28"/>
          <w:szCs w:val="28"/>
        </w:rPr>
        <w:softHyphen/>
        <w:t>дится одна пятая всей продукции обрабатывающей промышлен</w:t>
      </w:r>
      <w:r w:rsidRPr="005C58CB">
        <w:rPr>
          <w:rFonts w:ascii="Times New Roman" w:hAnsi="Times New Roman" w:cs="Times New Roman"/>
          <w:b w:val="0"/>
          <w:bCs w:val="0"/>
          <w:sz w:val="28"/>
          <w:szCs w:val="28"/>
        </w:rPr>
        <w:softHyphen/>
        <w:t>ности, в Италии — четверть, в ФРГ — около одной трети. Анг</w:t>
      </w:r>
      <w:r w:rsidRPr="005C58CB">
        <w:rPr>
          <w:rFonts w:ascii="Times New Roman" w:hAnsi="Times New Roman" w:cs="Times New Roman"/>
          <w:b w:val="0"/>
          <w:bCs w:val="0"/>
          <w:sz w:val="28"/>
          <w:szCs w:val="28"/>
        </w:rPr>
        <w:softHyphen/>
        <w:t>лия и США, которые традиционно были крупнейшими экспор</w:t>
      </w:r>
      <w:r w:rsidRPr="005C58CB">
        <w:rPr>
          <w:rFonts w:ascii="Times New Roman" w:hAnsi="Times New Roman" w:cs="Times New Roman"/>
          <w:b w:val="0"/>
          <w:bCs w:val="0"/>
          <w:sz w:val="28"/>
          <w:szCs w:val="28"/>
        </w:rPr>
        <w:softHyphen/>
        <w:t>терами капитала, теперь выступают как главные его импортеры.</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Среди сравнительно новых тенденций, проявившихся в сфе</w:t>
      </w:r>
      <w:r w:rsidRPr="005C58CB">
        <w:rPr>
          <w:rFonts w:ascii="Times New Roman" w:hAnsi="Times New Roman" w:cs="Times New Roman"/>
          <w:b w:val="0"/>
          <w:bCs w:val="0"/>
          <w:sz w:val="28"/>
          <w:szCs w:val="28"/>
        </w:rPr>
        <w:softHyphen/>
        <w:t>ре международного движения капитала, наряду с ростом притока инвестиций в развитые страны и относительным сокращением в развивающиеся можно отметить превращение ряда развитых стран из ведущих экспортеров капитала в его импортеров, превращение в инвесторов капитала ряда развивающихся стран, рост активности зарубежных компаний в странах Евро</w:t>
      </w:r>
      <w:r w:rsidRPr="005C58CB">
        <w:rPr>
          <w:rFonts w:ascii="Times New Roman" w:hAnsi="Times New Roman" w:cs="Times New Roman"/>
          <w:b w:val="0"/>
          <w:bCs w:val="0"/>
          <w:sz w:val="28"/>
          <w:szCs w:val="28"/>
        </w:rPr>
        <w:softHyphen/>
        <w:t>пейского сообщества в преддверии возникновения в нем интег</w:t>
      </w:r>
      <w:r w:rsidRPr="005C58CB">
        <w:rPr>
          <w:rFonts w:ascii="Times New Roman" w:hAnsi="Times New Roman" w:cs="Times New Roman"/>
          <w:b w:val="0"/>
          <w:bCs w:val="0"/>
          <w:sz w:val="28"/>
          <w:szCs w:val="28"/>
        </w:rPr>
        <w:softHyphen/>
        <w:t>рированного внутреннего рынка, рост иностранных инвестиций в страны Восточной Европы и в нашу страну.</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Устойчивая тенденция роста вывоза капитала, углубляя меж</w:t>
      </w:r>
      <w:r w:rsidRPr="005C58CB">
        <w:rPr>
          <w:rFonts w:ascii="Times New Roman" w:hAnsi="Times New Roman" w:cs="Times New Roman"/>
          <w:b w:val="0"/>
          <w:bCs w:val="0"/>
          <w:sz w:val="28"/>
          <w:szCs w:val="28"/>
        </w:rPr>
        <w:softHyphen/>
        <w:t>дународное разделение труда, отражает объективные потребно</w:t>
      </w:r>
      <w:r w:rsidRPr="005C58CB">
        <w:rPr>
          <w:rFonts w:ascii="Times New Roman" w:hAnsi="Times New Roman" w:cs="Times New Roman"/>
          <w:b w:val="0"/>
          <w:bCs w:val="0"/>
          <w:sz w:val="28"/>
          <w:szCs w:val="28"/>
        </w:rPr>
        <w:softHyphen/>
        <w:t>сти развития производительных сил в условиях НТР. Рамки внут</w:t>
      </w:r>
      <w:r w:rsidRPr="005C58CB">
        <w:rPr>
          <w:rFonts w:ascii="Times New Roman" w:hAnsi="Times New Roman" w:cs="Times New Roman"/>
          <w:b w:val="0"/>
          <w:bCs w:val="0"/>
          <w:sz w:val="28"/>
          <w:szCs w:val="28"/>
        </w:rPr>
        <w:softHyphen/>
        <w:t>ренних рынков становятся узкими для эффективного ведения производства. Особенно это касается технологически сложной наукоемкой продукции передовых отраслей, ведение которых за</w:t>
      </w:r>
      <w:r w:rsidRPr="005C58CB">
        <w:rPr>
          <w:rFonts w:ascii="Times New Roman" w:hAnsi="Times New Roman" w:cs="Times New Roman"/>
          <w:b w:val="0"/>
          <w:bCs w:val="0"/>
          <w:sz w:val="28"/>
          <w:szCs w:val="28"/>
        </w:rPr>
        <w:softHyphen/>
        <w:t>частую невозможно без международной кооперации. Так, стре</w:t>
      </w:r>
      <w:r w:rsidRPr="005C58CB">
        <w:rPr>
          <w:rFonts w:ascii="Times New Roman" w:hAnsi="Times New Roman" w:cs="Times New Roman"/>
          <w:b w:val="0"/>
          <w:bCs w:val="0"/>
          <w:sz w:val="28"/>
          <w:szCs w:val="28"/>
        </w:rPr>
        <w:softHyphen/>
        <w:t>мительный прогресс в сфере производства компьютеров привел к тому, что изделия устаревают в течение двух-трех лет. Эффек</w:t>
      </w:r>
      <w:r w:rsidRPr="005C58CB">
        <w:rPr>
          <w:rFonts w:ascii="Times New Roman" w:hAnsi="Times New Roman" w:cs="Times New Roman"/>
          <w:b w:val="0"/>
          <w:bCs w:val="0"/>
          <w:sz w:val="28"/>
          <w:szCs w:val="28"/>
        </w:rPr>
        <w:softHyphen/>
        <w:t>тивным является массовое производство, с учетом индивидуаль</w:t>
      </w:r>
      <w:r w:rsidRPr="005C58CB">
        <w:rPr>
          <w:rFonts w:ascii="Times New Roman" w:hAnsi="Times New Roman" w:cs="Times New Roman"/>
          <w:b w:val="0"/>
          <w:bCs w:val="0"/>
          <w:sz w:val="28"/>
          <w:szCs w:val="28"/>
        </w:rPr>
        <w:softHyphen/>
        <w:t>ных потребностей, отсюда стратегия фирм, работающих в высококонцентрированных отраслях (например в автомобильной про</w:t>
      </w:r>
      <w:r w:rsidRPr="005C58CB">
        <w:rPr>
          <w:rFonts w:ascii="Times New Roman" w:hAnsi="Times New Roman" w:cs="Times New Roman"/>
          <w:b w:val="0"/>
          <w:bCs w:val="0"/>
          <w:sz w:val="28"/>
          <w:szCs w:val="28"/>
        </w:rPr>
        <w:softHyphen/>
        <w:t>мышленности) и в отраслях высокой технологии, ориентирована не на национальные или региональные масштабы, а на мировое экономическое пространство.</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Экспорт капитала способствует появлению таких новых форм международных экономических связей как долгосрочная аренда оборудования (лизинг), субподрядные контракты на оказание ин</w:t>
      </w:r>
      <w:r w:rsidRPr="005C58CB">
        <w:rPr>
          <w:rFonts w:ascii="Times New Roman" w:hAnsi="Times New Roman" w:cs="Times New Roman"/>
          <w:b w:val="0"/>
          <w:bCs w:val="0"/>
          <w:sz w:val="28"/>
          <w:szCs w:val="28"/>
        </w:rPr>
        <w:softHyphen/>
        <w:t>женерно-строительных работ (инжиниринг), технологических, фи</w:t>
      </w:r>
      <w:r w:rsidRPr="005C58CB">
        <w:rPr>
          <w:rFonts w:ascii="Times New Roman" w:hAnsi="Times New Roman" w:cs="Times New Roman"/>
          <w:b w:val="0"/>
          <w:bCs w:val="0"/>
          <w:sz w:val="28"/>
          <w:szCs w:val="28"/>
        </w:rPr>
        <w:softHyphen/>
        <w:t>нансовых и других услуг. Новые формы в известной мере отра</w:t>
      </w:r>
      <w:r w:rsidRPr="005C58CB">
        <w:rPr>
          <w:rFonts w:ascii="Times New Roman" w:hAnsi="Times New Roman" w:cs="Times New Roman"/>
          <w:b w:val="0"/>
          <w:bCs w:val="0"/>
          <w:sz w:val="28"/>
          <w:szCs w:val="28"/>
        </w:rPr>
        <w:softHyphen/>
        <w:t>жают эволюцию в способах использования иностранных капита</w:t>
      </w:r>
      <w:r w:rsidRPr="005C58CB">
        <w:rPr>
          <w:rFonts w:ascii="Times New Roman" w:hAnsi="Times New Roman" w:cs="Times New Roman"/>
          <w:b w:val="0"/>
          <w:bCs w:val="0"/>
          <w:sz w:val="28"/>
          <w:szCs w:val="28"/>
        </w:rPr>
        <w:softHyphen/>
        <w:t>лов на территории тех или иных государств от владения полного или частичного к контрактным соглашениям, связанным с пере</w:t>
      </w:r>
      <w:r w:rsidRPr="005C58CB">
        <w:rPr>
          <w:rFonts w:ascii="Times New Roman" w:hAnsi="Times New Roman" w:cs="Times New Roman"/>
          <w:b w:val="0"/>
          <w:bCs w:val="0"/>
          <w:sz w:val="28"/>
          <w:szCs w:val="28"/>
        </w:rPr>
        <w:softHyphen/>
        <w:t>дачей технологий, бытовых, информационных услуг. Отражают они и разницу в стратегических намерениях партнеров: для од</w:t>
      </w:r>
      <w:r w:rsidRPr="005C58CB">
        <w:rPr>
          <w:rFonts w:ascii="Times New Roman" w:hAnsi="Times New Roman" w:cs="Times New Roman"/>
          <w:b w:val="0"/>
          <w:bCs w:val="0"/>
          <w:sz w:val="28"/>
          <w:szCs w:val="28"/>
        </w:rPr>
        <w:softHyphen/>
        <w:t>них — это достижение мирового лидерства, для других — пре</w:t>
      </w:r>
      <w:r w:rsidRPr="005C58CB">
        <w:rPr>
          <w:rFonts w:ascii="Times New Roman" w:hAnsi="Times New Roman" w:cs="Times New Roman"/>
          <w:b w:val="0"/>
          <w:bCs w:val="0"/>
          <w:sz w:val="28"/>
          <w:szCs w:val="28"/>
        </w:rPr>
        <w:softHyphen/>
        <w:t>одоление отставания.</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p>
    <w:p w:rsidR="00A23C8E" w:rsidRPr="00991DFF" w:rsidRDefault="00A23C8E" w:rsidP="00991DFF">
      <w:pPr>
        <w:spacing w:line="360" w:lineRule="auto"/>
        <w:ind w:left="0" w:right="0"/>
        <w:outlineLvl w:val="0"/>
        <w:rPr>
          <w:rFonts w:ascii="Times New Roman" w:hAnsi="Times New Roman" w:cs="Times New Roman"/>
          <w:b w:val="0"/>
          <w:bCs w:val="0"/>
          <w:sz w:val="32"/>
          <w:szCs w:val="32"/>
        </w:rPr>
      </w:pPr>
      <w:bookmarkStart w:id="12" w:name="_Toc107043896"/>
      <w:r w:rsidRPr="00991DFF">
        <w:rPr>
          <w:rFonts w:ascii="Times New Roman" w:hAnsi="Times New Roman" w:cs="Times New Roman"/>
          <w:b w:val="0"/>
          <w:bCs w:val="0"/>
          <w:sz w:val="32"/>
          <w:szCs w:val="32"/>
        </w:rPr>
        <w:t>3.3 Оценка последствий использования иностранного капитала.</w:t>
      </w:r>
      <w:bookmarkEnd w:id="12"/>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Однако следует отметить, что в подходе к оценке последствий прямых зарубежных инвестиций и в странах базирования (из которых идет отток капитала), и в странах принимающих (куда на</w:t>
      </w:r>
      <w:r w:rsidRPr="005C58CB">
        <w:rPr>
          <w:rFonts w:ascii="Times New Roman" w:hAnsi="Times New Roman" w:cs="Times New Roman"/>
          <w:b w:val="0"/>
          <w:bCs w:val="0"/>
          <w:sz w:val="28"/>
          <w:szCs w:val="28"/>
        </w:rPr>
        <w:softHyphen/>
        <w:t>правляется капитал) существует большой раз</w:t>
      </w:r>
      <w:r w:rsidRPr="005C58CB">
        <w:rPr>
          <w:rFonts w:ascii="Times New Roman" w:hAnsi="Times New Roman" w:cs="Times New Roman"/>
          <w:b w:val="0"/>
          <w:bCs w:val="0"/>
          <w:sz w:val="28"/>
          <w:szCs w:val="28"/>
        </w:rPr>
        <w:softHyphen/>
        <w:t>брос мнений.</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В публичных дискуссиях в странах, принимаю</w:t>
      </w:r>
      <w:r w:rsidRPr="005C58CB">
        <w:rPr>
          <w:rFonts w:ascii="Times New Roman" w:hAnsi="Times New Roman" w:cs="Times New Roman"/>
          <w:b w:val="0"/>
          <w:bCs w:val="0"/>
          <w:sz w:val="28"/>
          <w:szCs w:val="28"/>
        </w:rPr>
        <w:softHyphen/>
        <w:t>щих капитал, преобладает тема национальной экономической без</w:t>
      </w:r>
      <w:r w:rsidRPr="005C58CB">
        <w:rPr>
          <w:rFonts w:ascii="Times New Roman" w:hAnsi="Times New Roman" w:cs="Times New Roman"/>
          <w:b w:val="0"/>
          <w:bCs w:val="0"/>
          <w:sz w:val="28"/>
          <w:szCs w:val="28"/>
        </w:rPr>
        <w:softHyphen/>
        <w:t>опасности. Причем ее обыгрывают и сторонники и противники прямых зарубежных инвестиций. Так, если первые расценят открытие зарубежной фирмы как появление новых рабочих мест, то вторые заявят о выкачивании средств из страны и эксплуата</w:t>
      </w:r>
      <w:r w:rsidRPr="005C58CB">
        <w:rPr>
          <w:rFonts w:ascii="Times New Roman" w:hAnsi="Times New Roman" w:cs="Times New Roman"/>
          <w:b w:val="0"/>
          <w:bCs w:val="0"/>
          <w:sz w:val="28"/>
          <w:szCs w:val="28"/>
        </w:rPr>
        <w:softHyphen/>
        <w:t>ции местного населения иностранным капиталом.</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На более конкретный уровень оценка выгод и потерь в отно</w:t>
      </w:r>
      <w:r w:rsidRPr="005C58CB">
        <w:rPr>
          <w:rFonts w:ascii="Times New Roman" w:hAnsi="Times New Roman" w:cs="Times New Roman"/>
          <w:b w:val="0"/>
          <w:bCs w:val="0"/>
          <w:sz w:val="28"/>
          <w:szCs w:val="28"/>
        </w:rPr>
        <w:softHyphen/>
        <w:t>шении страны в целом к иностранному капиталу переходит тог</w:t>
      </w:r>
      <w:r w:rsidRPr="005C58CB">
        <w:rPr>
          <w:rFonts w:ascii="Times New Roman" w:hAnsi="Times New Roman" w:cs="Times New Roman"/>
          <w:b w:val="0"/>
          <w:bCs w:val="0"/>
          <w:sz w:val="28"/>
          <w:szCs w:val="28"/>
        </w:rPr>
        <w:softHyphen/>
        <w:t>да, когда речь идет о налогообложении. Направление потоков капитала, кроме всего прочего, связано с поиском мест, обеспе</w:t>
      </w:r>
      <w:r w:rsidRPr="005C58CB">
        <w:rPr>
          <w:rFonts w:ascii="Times New Roman" w:hAnsi="Times New Roman" w:cs="Times New Roman"/>
          <w:b w:val="0"/>
          <w:bCs w:val="0"/>
          <w:sz w:val="28"/>
          <w:szCs w:val="28"/>
        </w:rPr>
        <w:softHyphen/>
        <w:t>чивающих наименьшие издержки производства и низкий уро</w:t>
      </w:r>
      <w:r w:rsidRPr="005C58CB">
        <w:rPr>
          <w:rFonts w:ascii="Times New Roman" w:hAnsi="Times New Roman" w:cs="Times New Roman"/>
          <w:b w:val="0"/>
          <w:bCs w:val="0"/>
          <w:sz w:val="28"/>
          <w:szCs w:val="28"/>
        </w:rPr>
        <w:softHyphen/>
        <w:t>вень налогообложения. Правительства стран, желающих привлечь иностранный капитал, предоставляют для него специальные на</w:t>
      </w:r>
      <w:r w:rsidRPr="005C58CB">
        <w:rPr>
          <w:rFonts w:ascii="Times New Roman" w:hAnsi="Times New Roman" w:cs="Times New Roman"/>
          <w:b w:val="0"/>
          <w:bCs w:val="0"/>
          <w:sz w:val="28"/>
          <w:szCs w:val="28"/>
        </w:rPr>
        <w:softHyphen/>
        <w:t>логовые льготы. Страны базирования могут вводить дополни</w:t>
      </w:r>
      <w:r w:rsidRPr="005C58CB">
        <w:rPr>
          <w:rFonts w:ascii="Times New Roman" w:hAnsi="Times New Roman" w:cs="Times New Roman"/>
          <w:b w:val="0"/>
          <w:bCs w:val="0"/>
          <w:sz w:val="28"/>
          <w:szCs w:val="28"/>
        </w:rPr>
        <w:softHyphen/>
        <w:t>тельные налоги для регулирования оттока инвестиций или для получения выигрыша от дохода на инвестиции своих граждан.</w:t>
      </w:r>
    </w:p>
    <w:p w:rsidR="00A23C8E" w:rsidRPr="005C58CB" w:rsidRDefault="00A23C8E" w:rsidP="005C58CB">
      <w:pPr>
        <w:spacing w:line="360" w:lineRule="auto"/>
        <w:ind w:left="0" w:right="0" w:firstLine="709"/>
        <w:jc w:val="both"/>
        <w:rPr>
          <w:rFonts w:ascii="Times New Roman" w:hAnsi="Times New Roman" w:cs="Times New Roman"/>
          <w:b w:val="0"/>
          <w:bCs w:val="0"/>
          <w:sz w:val="28"/>
          <w:szCs w:val="28"/>
        </w:rPr>
      </w:pPr>
      <w:r w:rsidRPr="005C58CB">
        <w:rPr>
          <w:rFonts w:ascii="Times New Roman" w:hAnsi="Times New Roman" w:cs="Times New Roman"/>
          <w:b w:val="0"/>
          <w:bCs w:val="0"/>
          <w:sz w:val="28"/>
          <w:szCs w:val="28"/>
        </w:rPr>
        <w:t>Как уже отмечалось, прямые зарубежные инвестиции могут давать так называемые положительные побочные технологиче</w:t>
      </w:r>
      <w:r w:rsidRPr="005C58CB">
        <w:rPr>
          <w:rFonts w:ascii="Times New Roman" w:hAnsi="Times New Roman" w:cs="Times New Roman"/>
          <w:b w:val="0"/>
          <w:bCs w:val="0"/>
          <w:sz w:val="28"/>
          <w:szCs w:val="28"/>
        </w:rPr>
        <w:softHyphen/>
        <w:t>ские и кадровые преимущества принимающим странам. Вывоз предпринимательского капитала — это организация компанией экспортером производства на территории данной страны, ис</w:t>
      </w:r>
      <w:r w:rsidRPr="005C58CB">
        <w:rPr>
          <w:rFonts w:ascii="Times New Roman" w:hAnsi="Times New Roman" w:cs="Times New Roman"/>
          <w:b w:val="0"/>
          <w:bCs w:val="0"/>
          <w:sz w:val="28"/>
          <w:szCs w:val="28"/>
        </w:rPr>
        <w:softHyphen/>
        <w:t>пользование современного оборудования и технологий. Это под</w:t>
      </w:r>
      <w:r w:rsidRPr="005C58CB">
        <w:rPr>
          <w:rFonts w:ascii="Times New Roman" w:hAnsi="Times New Roman" w:cs="Times New Roman"/>
          <w:b w:val="0"/>
          <w:bCs w:val="0"/>
          <w:sz w:val="28"/>
          <w:szCs w:val="28"/>
        </w:rPr>
        <w:softHyphen/>
        <w:t>готовка и обучение рабочей силы, усиление конкурентного дав</w:t>
      </w:r>
      <w:r w:rsidRPr="005C58CB">
        <w:rPr>
          <w:rFonts w:ascii="Times New Roman" w:hAnsi="Times New Roman" w:cs="Times New Roman"/>
          <w:b w:val="0"/>
          <w:bCs w:val="0"/>
          <w:sz w:val="28"/>
          <w:szCs w:val="28"/>
        </w:rPr>
        <w:softHyphen/>
        <w:t>ления на местных производителей. И неудивительно, что госу</w:t>
      </w:r>
      <w:r w:rsidRPr="005C58CB">
        <w:rPr>
          <w:rFonts w:ascii="Times New Roman" w:hAnsi="Times New Roman" w:cs="Times New Roman"/>
          <w:b w:val="0"/>
          <w:bCs w:val="0"/>
          <w:sz w:val="28"/>
          <w:szCs w:val="28"/>
        </w:rPr>
        <w:softHyphen/>
        <w:t>дарства, особенно экономически отсталые, проводя «политику открытых дверей» для иностранного капитала, рассматривают ее как шанс на собственный экономический прорыв.</w:t>
      </w:r>
    </w:p>
    <w:p w:rsidR="00A23C8E" w:rsidRPr="005C58CB" w:rsidRDefault="00A23C8E" w:rsidP="005C58CB">
      <w:pPr>
        <w:pStyle w:val="21"/>
        <w:spacing w:after="0" w:line="360" w:lineRule="auto"/>
        <w:ind w:firstLine="709"/>
        <w:jc w:val="both"/>
        <w:rPr>
          <w:sz w:val="28"/>
          <w:szCs w:val="28"/>
        </w:rPr>
      </w:pPr>
    </w:p>
    <w:p w:rsidR="0048237A" w:rsidRDefault="0048237A" w:rsidP="00047765">
      <w:pPr>
        <w:pStyle w:val="1"/>
        <w:spacing w:before="0" w:after="0" w:line="360" w:lineRule="auto"/>
      </w:pPr>
    </w:p>
    <w:p w:rsidR="00FC03B0" w:rsidRPr="00991DFF" w:rsidRDefault="00FC03B0" w:rsidP="00FC03B0">
      <w:pPr>
        <w:pStyle w:val="FR2"/>
        <w:spacing w:line="360" w:lineRule="auto"/>
        <w:ind w:firstLine="0"/>
        <w:jc w:val="center"/>
        <w:outlineLvl w:val="0"/>
        <w:rPr>
          <w:sz w:val="32"/>
          <w:szCs w:val="32"/>
        </w:rPr>
      </w:pPr>
      <w:r>
        <w:rPr>
          <w:sz w:val="28"/>
          <w:szCs w:val="28"/>
        </w:rPr>
        <w:br w:type="page"/>
      </w:r>
      <w:bookmarkStart w:id="13" w:name="_Toc107043901"/>
      <w:r w:rsidRPr="00991DFF">
        <w:rPr>
          <w:sz w:val="32"/>
          <w:szCs w:val="32"/>
        </w:rPr>
        <w:t>З</w:t>
      </w:r>
      <w:bookmarkEnd w:id="13"/>
      <w:r w:rsidR="00991DFF" w:rsidRPr="00991DFF">
        <w:rPr>
          <w:sz w:val="32"/>
          <w:szCs w:val="32"/>
        </w:rPr>
        <w:t>аключение</w:t>
      </w:r>
    </w:p>
    <w:p w:rsidR="005A344D" w:rsidRDefault="005A344D" w:rsidP="005A344D">
      <w:pPr>
        <w:pStyle w:val="FR2"/>
        <w:spacing w:line="360" w:lineRule="auto"/>
        <w:ind w:firstLine="0"/>
        <w:jc w:val="center"/>
        <w:rPr>
          <w:sz w:val="28"/>
          <w:szCs w:val="28"/>
        </w:rPr>
      </w:pPr>
    </w:p>
    <w:p w:rsidR="005A344D" w:rsidRDefault="005A344D" w:rsidP="005A344D">
      <w:pPr>
        <w:pStyle w:val="FR2"/>
        <w:spacing w:line="360" w:lineRule="auto"/>
        <w:ind w:firstLine="709"/>
        <w:rPr>
          <w:sz w:val="28"/>
          <w:szCs w:val="28"/>
        </w:rPr>
      </w:pPr>
      <w:r w:rsidRPr="005A344D">
        <w:rPr>
          <w:sz w:val="28"/>
          <w:szCs w:val="28"/>
        </w:rPr>
        <w:t>Государственное регулирование внешнеэкономической деятельности (ВЭД) представляет собой систему типовых мер законодательного, исполнительного и контролирующего характера, осуществляемых правомочными государственными учреждениями в целях поддержания внешнеэкономического равновесия, стимулирования прогрессивных сдвигов в структуре экспорта и импорта, поощрения притока и</w:t>
      </w:r>
      <w:r>
        <w:rPr>
          <w:sz w:val="28"/>
          <w:szCs w:val="28"/>
        </w:rPr>
        <w:t>ностранного капитала.</w:t>
      </w:r>
    </w:p>
    <w:p w:rsidR="005A344D" w:rsidRDefault="005A344D" w:rsidP="005A344D">
      <w:pPr>
        <w:pStyle w:val="FR2"/>
        <w:spacing w:line="360" w:lineRule="auto"/>
        <w:ind w:firstLine="709"/>
        <w:rPr>
          <w:sz w:val="28"/>
          <w:szCs w:val="28"/>
        </w:rPr>
      </w:pPr>
      <w:r w:rsidRPr="005A344D">
        <w:rPr>
          <w:sz w:val="28"/>
          <w:szCs w:val="28"/>
        </w:rPr>
        <w:t>Для формирования эффективного государственного регулирования ВЭД необходимо определить его сущность</w:t>
      </w:r>
      <w:r w:rsidRPr="005A344D">
        <w:rPr>
          <w:i/>
          <w:iCs/>
          <w:sz w:val="28"/>
          <w:szCs w:val="28"/>
        </w:rPr>
        <w:t>,</w:t>
      </w:r>
      <w:r w:rsidRPr="005A344D">
        <w:rPr>
          <w:sz w:val="28"/>
          <w:szCs w:val="28"/>
        </w:rPr>
        <w:t xml:space="preserve"> конкретные направления, формы и масштабы государственного вмешательства в эту сферу, которые определяются характером и остротой мир</w:t>
      </w:r>
      <w:r>
        <w:rPr>
          <w:sz w:val="28"/>
          <w:szCs w:val="28"/>
        </w:rPr>
        <w:t>охозяйственных проблем России.</w:t>
      </w:r>
    </w:p>
    <w:p w:rsidR="005A344D" w:rsidRDefault="005A344D" w:rsidP="005A344D">
      <w:pPr>
        <w:pStyle w:val="FR2"/>
        <w:spacing w:line="360" w:lineRule="auto"/>
        <w:ind w:firstLine="709"/>
        <w:rPr>
          <w:sz w:val="28"/>
          <w:szCs w:val="28"/>
        </w:rPr>
      </w:pPr>
      <w:r w:rsidRPr="005A344D">
        <w:rPr>
          <w:sz w:val="28"/>
          <w:szCs w:val="28"/>
        </w:rPr>
        <w:t>Кардинальное изменение геополитического положения России после распада СССР существенно повысили роль внешнеэкономического фактора в развитии страны. Внешнеэкономическими для России стали хозяйственные и торговые связи с ближним зарубежьем. В результате зависимость России от внеш</w:t>
      </w:r>
      <w:r>
        <w:rPr>
          <w:sz w:val="28"/>
          <w:szCs w:val="28"/>
        </w:rPr>
        <w:t>них рынков более чем удвоилась.</w:t>
      </w:r>
    </w:p>
    <w:p w:rsidR="005A344D" w:rsidRDefault="005A344D" w:rsidP="005A344D">
      <w:pPr>
        <w:pStyle w:val="FR2"/>
        <w:spacing w:line="360" w:lineRule="auto"/>
        <w:ind w:firstLine="709"/>
        <w:rPr>
          <w:sz w:val="28"/>
          <w:szCs w:val="28"/>
        </w:rPr>
      </w:pPr>
      <w:r w:rsidRPr="005A344D">
        <w:rPr>
          <w:sz w:val="28"/>
          <w:szCs w:val="28"/>
        </w:rPr>
        <w:t>Усиление внешнеэкономического фактора объективно диктуется и проводимыми рыночными преобразованиями, формирующими качественно новые основы для взаимодействия отечественной экономики с мировой, внутреннего рынка с внешним.</w:t>
      </w:r>
    </w:p>
    <w:p w:rsidR="005A344D" w:rsidRDefault="005A344D" w:rsidP="005A344D">
      <w:pPr>
        <w:pStyle w:val="FR2"/>
        <w:spacing w:line="360" w:lineRule="auto"/>
        <w:ind w:firstLine="709"/>
        <w:rPr>
          <w:sz w:val="28"/>
          <w:szCs w:val="28"/>
        </w:rPr>
      </w:pPr>
      <w:r w:rsidRPr="005A344D">
        <w:rPr>
          <w:sz w:val="28"/>
          <w:szCs w:val="28"/>
        </w:rPr>
        <w:t>Системное обобщение требований к государственному регулированию ВЭД предполагает разработку концепции, соответствующую проблемам, условиям, целям и возможностям, имеющимся в стране. Обычно концепция зарождается и формулируется в научных кругах как реакция на осознанную потребность в изменении внешнеэкономической ситуации. Концепция государственного регулирования ВЭД основывается на анализе применимости инструментов государственного регулирования. Сюда относятся выяснение условий применимости отдельных регулирующих средств, их соответствия целям, степени совместимости отдельных средств, побочных эффектов их применения, эффективности средств регулирования и достаточности обоснования необходимости их применения.</w:t>
      </w:r>
    </w:p>
    <w:p w:rsidR="005A344D" w:rsidRDefault="005A344D" w:rsidP="005A344D">
      <w:pPr>
        <w:pStyle w:val="FR2"/>
        <w:spacing w:line="360" w:lineRule="auto"/>
        <w:ind w:firstLine="709"/>
        <w:rPr>
          <w:sz w:val="28"/>
          <w:szCs w:val="28"/>
        </w:rPr>
      </w:pPr>
      <w:r w:rsidRPr="005A344D">
        <w:rPr>
          <w:sz w:val="28"/>
          <w:szCs w:val="28"/>
        </w:rPr>
        <w:t>Концепция государственного регулирования ВЭД не может носить бесконфликтный характер, так как каждая регулирующая акция неизбежно задевает чьи-либо интересы, изменяет мотивацию внешнеэкономического поведения субъектов. Поэтому разрабатываемая концепция должна учитывать, какие группы участников ВЭД выиграют, а какие проиграют от осуществления этой концепции, какие новые проблемы могут возникнуть и как они отразятся на социально-экономическом положении страны.</w:t>
      </w:r>
    </w:p>
    <w:p w:rsidR="005A344D" w:rsidRDefault="005A344D" w:rsidP="005A344D">
      <w:pPr>
        <w:pStyle w:val="FR2"/>
        <w:spacing w:line="360" w:lineRule="auto"/>
        <w:ind w:firstLine="709"/>
        <w:rPr>
          <w:sz w:val="28"/>
          <w:szCs w:val="28"/>
        </w:rPr>
      </w:pPr>
      <w:r w:rsidRPr="005A344D">
        <w:rPr>
          <w:sz w:val="28"/>
          <w:szCs w:val="28"/>
        </w:rPr>
        <w:t>Разработка концепции государственного регулирования ВЭД может обгонять реальную практику государственного регулирования, то есть формироваться как осознанная необходимость изменения положения в мирохозяйственных связях еще до начала постановки конкретных целей и их осуществления. Возможно и отставание концепции от практики, когда концепция складывается в процессе экономико-политических экспериментов государственного регулирующего аппарата.</w:t>
      </w:r>
    </w:p>
    <w:p w:rsidR="00876AC9" w:rsidRDefault="00876AC9" w:rsidP="005A344D">
      <w:pPr>
        <w:pStyle w:val="FR2"/>
        <w:spacing w:line="360" w:lineRule="auto"/>
        <w:ind w:firstLine="709"/>
        <w:rPr>
          <w:sz w:val="28"/>
          <w:szCs w:val="28"/>
        </w:rPr>
      </w:pPr>
      <w:r w:rsidRPr="00876AC9">
        <w:rPr>
          <w:sz w:val="28"/>
          <w:szCs w:val="28"/>
        </w:rPr>
        <w:t xml:space="preserve">Концепция со временем становится правительственной доктриной, которая трансформируется во внешнеторговую политику. Внешнеторговая политика </w:t>
      </w:r>
      <w:r>
        <w:rPr>
          <w:sz w:val="28"/>
          <w:szCs w:val="28"/>
        </w:rPr>
        <w:t xml:space="preserve">– </w:t>
      </w:r>
      <w:r w:rsidRPr="00876AC9">
        <w:rPr>
          <w:sz w:val="28"/>
          <w:szCs w:val="28"/>
        </w:rPr>
        <w:t>это целенаправленные действия государства и его органов по определению режима регулирования внешнеэкономической деятельности и оптимизации участия страны в международном разделении труда. Основными составляющими ВТП являются экспортная и импортная политика, валютная политика, политика в области привлечения иностранных инвестиций и регулирования национальных капиталовложений за рубежом. Существующий у государства обширный арсенал инструментов ВТП позволяет ему оказывать активное влияние на формирование структуры и направлений развития отечественной экономики</w:t>
      </w:r>
      <w:r>
        <w:rPr>
          <w:sz w:val="28"/>
          <w:szCs w:val="28"/>
        </w:rPr>
        <w:t>.</w:t>
      </w:r>
    </w:p>
    <w:p w:rsidR="00876AC9" w:rsidRPr="00991DFF" w:rsidRDefault="005A344D" w:rsidP="00876AC9">
      <w:pPr>
        <w:pStyle w:val="FR2"/>
        <w:spacing w:line="360" w:lineRule="auto"/>
        <w:ind w:firstLine="0"/>
        <w:jc w:val="center"/>
        <w:outlineLvl w:val="0"/>
        <w:rPr>
          <w:sz w:val="32"/>
          <w:szCs w:val="32"/>
        </w:rPr>
      </w:pPr>
      <w:r>
        <w:rPr>
          <w:sz w:val="28"/>
          <w:szCs w:val="28"/>
        </w:rPr>
        <w:br w:type="page"/>
      </w:r>
      <w:r w:rsidR="00991DFF" w:rsidRPr="00991DFF">
        <w:rPr>
          <w:sz w:val="32"/>
          <w:szCs w:val="32"/>
        </w:rPr>
        <w:t>Список литературы</w:t>
      </w:r>
    </w:p>
    <w:p w:rsidR="00876AC9" w:rsidRDefault="00876AC9" w:rsidP="00876AC9">
      <w:pPr>
        <w:pStyle w:val="FR2"/>
        <w:spacing w:line="360" w:lineRule="auto"/>
        <w:ind w:firstLine="0"/>
        <w:jc w:val="center"/>
        <w:rPr>
          <w:sz w:val="28"/>
          <w:szCs w:val="28"/>
        </w:rPr>
      </w:pPr>
    </w:p>
    <w:p w:rsidR="00876AC9" w:rsidRDefault="00876AC9" w:rsidP="00876AC9">
      <w:pPr>
        <w:pStyle w:val="FR2"/>
        <w:spacing w:line="360" w:lineRule="auto"/>
        <w:ind w:firstLine="708"/>
        <w:jc w:val="left"/>
        <w:rPr>
          <w:sz w:val="28"/>
          <w:szCs w:val="28"/>
        </w:rPr>
      </w:pPr>
      <w:r w:rsidRPr="00B4201F">
        <w:rPr>
          <w:sz w:val="28"/>
          <w:szCs w:val="28"/>
        </w:rPr>
        <w:t>Нормативно-правовые акты</w:t>
      </w:r>
    </w:p>
    <w:p w:rsidR="00361745" w:rsidRDefault="00361745" w:rsidP="00B33594">
      <w:pPr>
        <w:pStyle w:val="FR2"/>
        <w:spacing w:line="360" w:lineRule="auto"/>
        <w:ind w:firstLine="0"/>
        <w:jc w:val="left"/>
        <w:rPr>
          <w:sz w:val="28"/>
          <w:szCs w:val="28"/>
        </w:rPr>
      </w:pPr>
    </w:p>
    <w:p w:rsidR="00361745" w:rsidRDefault="00361745" w:rsidP="00B33594">
      <w:pPr>
        <w:numPr>
          <w:ilvl w:val="0"/>
          <w:numId w:val="12"/>
        </w:numPr>
        <w:overflowPunct w:val="0"/>
        <w:autoSpaceDE w:val="0"/>
        <w:autoSpaceDN w:val="0"/>
        <w:adjustRightInd w:val="0"/>
        <w:spacing w:line="360" w:lineRule="auto"/>
        <w:ind w:right="0"/>
        <w:jc w:val="both"/>
        <w:textAlignment w:val="baseline"/>
        <w:rPr>
          <w:rFonts w:ascii="Times New Roman" w:hAnsi="Times New Roman" w:cs="Times New Roman"/>
          <w:b w:val="0"/>
          <w:bCs w:val="0"/>
          <w:sz w:val="28"/>
          <w:szCs w:val="28"/>
        </w:rPr>
      </w:pPr>
      <w:r>
        <w:rPr>
          <w:rFonts w:ascii="Times New Roman" w:hAnsi="Times New Roman" w:cs="Times New Roman"/>
          <w:b w:val="0"/>
          <w:bCs w:val="0"/>
          <w:sz w:val="28"/>
          <w:szCs w:val="28"/>
        </w:rPr>
        <w:t>Конституция Российской Федерации</w:t>
      </w:r>
      <w:r w:rsidR="0070646B">
        <w:rPr>
          <w:rFonts w:ascii="Times New Roman" w:hAnsi="Times New Roman" w:cs="Times New Roman"/>
          <w:b w:val="0"/>
          <w:bCs w:val="0"/>
          <w:sz w:val="28"/>
          <w:szCs w:val="28"/>
        </w:rPr>
        <w:t>.</w:t>
      </w:r>
    </w:p>
    <w:p w:rsidR="00876AC9" w:rsidRPr="00361745" w:rsidRDefault="00876AC9" w:rsidP="00B33594">
      <w:pPr>
        <w:numPr>
          <w:ilvl w:val="0"/>
          <w:numId w:val="12"/>
        </w:numPr>
        <w:overflowPunct w:val="0"/>
        <w:autoSpaceDE w:val="0"/>
        <w:autoSpaceDN w:val="0"/>
        <w:adjustRightInd w:val="0"/>
        <w:spacing w:line="360" w:lineRule="auto"/>
        <w:ind w:right="0"/>
        <w:jc w:val="both"/>
        <w:textAlignment w:val="baseline"/>
        <w:rPr>
          <w:rFonts w:ascii="Times New Roman" w:hAnsi="Times New Roman" w:cs="Times New Roman"/>
          <w:b w:val="0"/>
          <w:bCs w:val="0"/>
          <w:sz w:val="28"/>
          <w:szCs w:val="28"/>
        </w:rPr>
      </w:pPr>
      <w:r w:rsidRPr="00361745">
        <w:rPr>
          <w:rFonts w:ascii="Times New Roman" w:hAnsi="Times New Roman" w:cs="Times New Roman"/>
          <w:b w:val="0"/>
          <w:bCs w:val="0"/>
          <w:sz w:val="28"/>
          <w:szCs w:val="28"/>
        </w:rPr>
        <w:t>Таможенный кодекс Российской Федерации.</w:t>
      </w:r>
    </w:p>
    <w:p w:rsidR="00876AC9" w:rsidRPr="00361745" w:rsidRDefault="00876AC9" w:rsidP="00B33594">
      <w:pPr>
        <w:numPr>
          <w:ilvl w:val="0"/>
          <w:numId w:val="12"/>
        </w:numPr>
        <w:overflowPunct w:val="0"/>
        <w:autoSpaceDE w:val="0"/>
        <w:autoSpaceDN w:val="0"/>
        <w:adjustRightInd w:val="0"/>
        <w:spacing w:line="360" w:lineRule="auto"/>
        <w:ind w:right="0"/>
        <w:jc w:val="both"/>
        <w:textAlignment w:val="baseline"/>
        <w:rPr>
          <w:rFonts w:ascii="Times New Roman" w:hAnsi="Times New Roman" w:cs="Times New Roman"/>
          <w:b w:val="0"/>
          <w:bCs w:val="0"/>
          <w:sz w:val="28"/>
          <w:szCs w:val="28"/>
        </w:rPr>
      </w:pPr>
      <w:r w:rsidRPr="00361745">
        <w:rPr>
          <w:rFonts w:ascii="Times New Roman" w:hAnsi="Times New Roman" w:cs="Times New Roman"/>
          <w:b w:val="0"/>
          <w:bCs w:val="0"/>
          <w:sz w:val="28"/>
          <w:szCs w:val="28"/>
        </w:rPr>
        <w:t>Закон Российской Федерации «О таможенном тарифе».</w:t>
      </w:r>
    </w:p>
    <w:p w:rsidR="00876AC9" w:rsidRPr="00361745" w:rsidRDefault="00876AC9" w:rsidP="00B33594">
      <w:pPr>
        <w:numPr>
          <w:ilvl w:val="0"/>
          <w:numId w:val="12"/>
        </w:numPr>
        <w:overflowPunct w:val="0"/>
        <w:autoSpaceDE w:val="0"/>
        <w:autoSpaceDN w:val="0"/>
        <w:adjustRightInd w:val="0"/>
        <w:spacing w:line="360" w:lineRule="auto"/>
        <w:ind w:right="0"/>
        <w:jc w:val="both"/>
        <w:textAlignment w:val="baseline"/>
        <w:rPr>
          <w:rFonts w:ascii="Times New Roman" w:hAnsi="Times New Roman" w:cs="Times New Roman"/>
          <w:b w:val="0"/>
          <w:bCs w:val="0"/>
          <w:sz w:val="28"/>
          <w:szCs w:val="28"/>
        </w:rPr>
      </w:pPr>
      <w:r w:rsidRPr="00361745">
        <w:rPr>
          <w:rFonts w:ascii="Times New Roman" w:hAnsi="Times New Roman" w:cs="Times New Roman"/>
          <w:b w:val="0"/>
          <w:bCs w:val="0"/>
          <w:sz w:val="28"/>
          <w:szCs w:val="28"/>
        </w:rPr>
        <w:t xml:space="preserve">Федеральный закон </w:t>
      </w:r>
      <w:r w:rsidR="00B33594">
        <w:rPr>
          <w:rFonts w:ascii="Times New Roman" w:hAnsi="Times New Roman" w:cs="Times New Roman"/>
          <w:b w:val="0"/>
          <w:bCs w:val="0"/>
          <w:sz w:val="28"/>
          <w:szCs w:val="28"/>
        </w:rPr>
        <w:t>«</w:t>
      </w:r>
      <w:r w:rsidRPr="00361745">
        <w:rPr>
          <w:rFonts w:ascii="Times New Roman" w:hAnsi="Times New Roman" w:cs="Times New Roman"/>
          <w:b w:val="0"/>
          <w:bCs w:val="0"/>
          <w:sz w:val="28"/>
          <w:szCs w:val="28"/>
        </w:rPr>
        <w:t xml:space="preserve">О государственном регулировании внешнеторговой </w:t>
      </w:r>
      <w:r w:rsidR="00B33594">
        <w:rPr>
          <w:rFonts w:ascii="Times New Roman" w:hAnsi="Times New Roman" w:cs="Times New Roman"/>
          <w:b w:val="0"/>
          <w:bCs w:val="0"/>
          <w:sz w:val="28"/>
          <w:szCs w:val="28"/>
        </w:rPr>
        <w:t>деятельности»</w:t>
      </w:r>
      <w:r w:rsidRPr="00361745">
        <w:rPr>
          <w:rFonts w:ascii="Times New Roman" w:hAnsi="Times New Roman" w:cs="Times New Roman"/>
          <w:b w:val="0"/>
          <w:bCs w:val="0"/>
          <w:sz w:val="28"/>
          <w:szCs w:val="28"/>
        </w:rPr>
        <w:t>.</w:t>
      </w:r>
    </w:p>
    <w:p w:rsidR="00876AC9" w:rsidRPr="00361745" w:rsidRDefault="00876AC9" w:rsidP="00876AC9">
      <w:pPr>
        <w:pStyle w:val="FR2"/>
        <w:spacing w:line="360" w:lineRule="auto"/>
        <w:ind w:firstLine="0"/>
        <w:rPr>
          <w:sz w:val="28"/>
          <w:szCs w:val="28"/>
        </w:rPr>
      </w:pPr>
    </w:p>
    <w:p w:rsidR="00876AC9" w:rsidRDefault="00876AC9" w:rsidP="00876AC9">
      <w:pPr>
        <w:pStyle w:val="FR2"/>
        <w:spacing w:line="360" w:lineRule="auto"/>
        <w:ind w:firstLine="708"/>
        <w:jc w:val="left"/>
        <w:rPr>
          <w:color w:val="000000"/>
          <w:spacing w:val="-4"/>
          <w:sz w:val="28"/>
          <w:szCs w:val="28"/>
        </w:rPr>
      </w:pPr>
      <w:r>
        <w:rPr>
          <w:color w:val="000000"/>
          <w:spacing w:val="-4"/>
          <w:sz w:val="28"/>
          <w:szCs w:val="28"/>
        </w:rPr>
        <w:t>Научная литература</w:t>
      </w:r>
    </w:p>
    <w:p w:rsidR="00361745" w:rsidRDefault="00361745" w:rsidP="00B33594">
      <w:pPr>
        <w:pStyle w:val="FR2"/>
        <w:spacing w:line="360" w:lineRule="auto"/>
        <w:ind w:firstLine="0"/>
        <w:jc w:val="left"/>
        <w:rPr>
          <w:color w:val="000000"/>
          <w:spacing w:val="-4"/>
          <w:sz w:val="28"/>
          <w:szCs w:val="28"/>
        </w:rPr>
      </w:pPr>
    </w:p>
    <w:p w:rsidR="00A36253" w:rsidRPr="00A36253" w:rsidRDefault="00A36253" w:rsidP="00B33594">
      <w:pPr>
        <w:pStyle w:val="FR2"/>
        <w:numPr>
          <w:ilvl w:val="0"/>
          <w:numId w:val="12"/>
        </w:numPr>
        <w:spacing w:line="360" w:lineRule="auto"/>
        <w:rPr>
          <w:sz w:val="28"/>
          <w:szCs w:val="28"/>
        </w:rPr>
      </w:pPr>
      <w:r w:rsidRPr="00A36253">
        <w:rPr>
          <w:sz w:val="28"/>
          <w:szCs w:val="28"/>
        </w:rPr>
        <w:t>Авдокушкин Е.Ф. Международные экономические отношения. – М.: 1998г.</w:t>
      </w:r>
    </w:p>
    <w:p w:rsidR="00A36253" w:rsidRPr="00A36253" w:rsidRDefault="00A36253" w:rsidP="00B33594">
      <w:pPr>
        <w:pStyle w:val="FR2"/>
        <w:numPr>
          <w:ilvl w:val="0"/>
          <w:numId w:val="12"/>
        </w:numPr>
        <w:spacing w:line="360" w:lineRule="auto"/>
        <w:rPr>
          <w:sz w:val="28"/>
          <w:szCs w:val="28"/>
        </w:rPr>
      </w:pPr>
      <w:r w:rsidRPr="00A36253">
        <w:rPr>
          <w:sz w:val="28"/>
          <w:szCs w:val="28"/>
        </w:rPr>
        <w:t>Буглай В.Б., Ливенцев Н.Н. Международные экономические отношения. Учеб. Пособие. – М.: 1996.</w:t>
      </w:r>
    </w:p>
    <w:p w:rsidR="00A36253" w:rsidRPr="00A36253" w:rsidRDefault="00A36253" w:rsidP="00B33594">
      <w:pPr>
        <w:numPr>
          <w:ilvl w:val="0"/>
          <w:numId w:val="12"/>
        </w:numPr>
        <w:overflowPunct w:val="0"/>
        <w:autoSpaceDE w:val="0"/>
        <w:autoSpaceDN w:val="0"/>
        <w:adjustRightInd w:val="0"/>
        <w:spacing w:line="360" w:lineRule="auto"/>
        <w:ind w:right="0"/>
        <w:jc w:val="both"/>
        <w:textAlignment w:val="baseline"/>
        <w:rPr>
          <w:rFonts w:ascii="Times New Roman" w:hAnsi="Times New Roman" w:cs="Times New Roman"/>
          <w:b w:val="0"/>
          <w:bCs w:val="0"/>
          <w:sz w:val="28"/>
          <w:szCs w:val="28"/>
        </w:rPr>
      </w:pPr>
      <w:r w:rsidRPr="00A36253">
        <w:rPr>
          <w:rFonts w:ascii="Times New Roman" w:hAnsi="Times New Roman" w:cs="Times New Roman"/>
          <w:b w:val="0"/>
          <w:bCs w:val="0"/>
          <w:sz w:val="28"/>
          <w:szCs w:val="28"/>
        </w:rPr>
        <w:t>Герчикова И.Н. Международное коммерческое дело. – М.: 1996г.</w:t>
      </w:r>
    </w:p>
    <w:p w:rsidR="00A36253" w:rsidRPr="00A36253" w:rsidRDefault="00A36253" w:rsidP="00B33594">
      <w:pPr>
        <w:numPr>
          <w:ilvl w:val="0"/>
          <w:numId w:val="12"/>
        </w:numPr>
        <w:overflowPunct w:val="0"/>
        <w:autoSpaceDE w:val="0"/>
        <w:autoSpaceDN w:val="0"/>
        <w:adjustRightInd w:val="0"/>
        <w:spacing w:line="360" w:lineRule="auto"/>
        <w:ind w:right="0"/>
        <w:jc w:val="both"/>
        <w:textAlignment w:val="baseline"/>
        <w:rPr>
          <w:rFonts w:ascii="Times New Roman" w:hAnsi="Times New Roman" w:cs="Times New Roman"/>
          <w:b w:val="0"/>
          <w:bCs w:val="0"/>
          <w:sz w:val="28"/>
          <w:szCs w:val="28"/>
        </w:rPr>
      </w:pPr>
      <w:r w:rsidRPr="00A36253">
        <w:rPr>
          <w:rFonts w:ascii="Times New Roman" w:hAnsi="Times New Roman" w:cs="Times New Roman"/>
          <w:b w:val="0"/>
          <w:bCs w:val="0"/>
          <w:sz w:val="28"/>
          <w:szCs w:val="28"/>
        </w:rPr>
        <w:t>Как развивалась внешняя торговля России в 1996г. // Внешняя торговля, 1997, №№ 1-3.</w:t>
      </w:r>
    </w:p>
    <w:p w:rsidR="00A36253" w:rsidRPr="00A36253" w:rsidRDefault="00A36253" w:rsidP="00B33594">
      <w:pPr>
        <w:pStyle w:val="FR2"/>
        <w:numPr>
          <w:ilvl w:val="0"/>
          <w:numId w:val="12"/>
        </w:numPr>
        <w:spacing w:line="360" w:lineRule="auto"/>
        <w:rPr>
          <w:sz w:val="28"/>
          <w:szCs w:val="28"/>
        </w:rPr>
      </w:pPr>
      <w:r w:rsidRPr="00A36253">
        <w:rPr>
          <w:sz w:val="28"/>
          <w:szCs w:val="28"/>
        </w:rPr>
        <w:t>Камаев В.Д. и колл. авт. Экономическая теория: Учебник. – М.: 1998г.</w:t>
      </w:r>
    </w:p>
    <w:p w:rsidR="00A36253" w:rsidRPr="00A36253" w:rsidRDefault="00A36253" w:rsidP="00B33594">
      <w:pPr>
        <w:pStyle w:val="FR2"/>
        <w:numPr>
          <w:ilvl w:val="0"/>
          <w:numId w:val="12"/>
        </w:numPr>
        <w:spacing w:line="360" w:lineRule="auto"/>
        <w:rPr>
          <w:sz w:val="28"/>
          <w:szCs w:val="28"/>
        </w:rPr>
      </w:pPr>
      <w:r w:rsidRPr="00A36253">
        <w:rPr>
          <w:sz w:val="28"/>
          <w:szCs w:val="28"/>
        </w:rPr>
        <w:t>Комаров В.А. Мировой инвестиционный прогресс. Региональные тенденции. // Инвестиции в Россию, 1998, №1.</w:t>
      </w:r>
    </w:p>
    <w:p w:rsidR="00A36253" w:rsidRPr="00A36253" w:rsidRDefault="00A36253" w:rsidP="00B33594">
      <w:pPr>
        <w:numPr>
          <w:ilvl w:val="0"/>
          <w:numId w:val="12"/>
        </w:numPr>
        <w:overflowPunct w:val="0"/>
        <w:autoSpaceDE w:val="0"/>
        <w:autoSpaceDN w:val="0"/>
        <w:adjustRightInd w:val="0"/>
        <w:spacing w:line="360" w:lineRule="auto"/>
        <w:ind w:right="0"/>
        <w:jc w:val="both"/>
        <w:textAlignment w:val="baseline"/>
        <w:rPr>
          <w:rFonts w:ascii="Times New Roman" w:hAnsi="Times New Roman" w:cs="Times New Roman"/>
          <w:b w:val="0"/>
          <w:bCs w:val="0"/>
          <w:sz w:val="28"/>
          <w:szCs w:val="28"/>
        </w:rPr>
      </w:pPr>
      <w:r w:rsidRPr="00A36253">
        <w:rPr>
          <w:rFonts w:ascii="Times New Roman" w:hAnsi="Times New Roman" w:cs="Times New Roman"/>
          <w:b w:val="0"/>
          <w:bCs w:val="0"/>
          <w:sz w:val="28"/>
          <w:szCs w:val="28"/>
        </w:rPr>
        <w:t>Красавина Л.Н. Международные валютно-кредитные и финансовые отношения. – М.: 2000г.</w:t>
      </w:r>
    </w:p>
    <w:p w:rsidR="00A36253" w:rsidRPr="00A36253" w:rsidRDefault="00A36253" w:rsidP="00B33594">
      <w:pPr>
        <w:pStyle w:val="FR2"/>
        <w:numPr>
          <w:ilvl w:val="0"/>
          <w:numId w:val="12"/>
        </w:numPr>
        <w:spacing w:line="360" w:lineRule="auto"/>
        <w:rPr>
          <w:sz w:val="28"/>
          <w:szCs w:val="28"/>
        </w:rPr>
      </w:pPr>
      <w:r w:rsidRPr="00A36253">
        <w:rPr>
          <w:sz w:val="28"/>
          <w:szCs w:val="28"/>
        </w:rPr>
        <w:t>Мировая экономика.: Учеб. пособие для вузов / Под ред. проф. И.П.Николаевой. 2-е изд., переработ. и доп. – М.: 2000г.</w:t>
      </w:r>
    </w:p>
    <w:p w:rsidR="00A36253" w:rsidRPr="00A36253" w:rsidRDefault="00A36253" w:rsidP="00B33594">
      <w:pPr>
        <w:pStyle w:val="FR2"/>
        <w:numPr>
          <w:ilvl w:val="0"/>
          <w:numId w:val="12"/>
        </w:numPr>
        <w:spacing w:line="360" w:lineRule="auto"/>
        <w:rPr>
          <w:sz w:val="28"/>
          <w:szCs w:val="28"/>
        </w:rPr>
      </w:pPr>
      <w:r w:rsidRPr="00A36253">
        <w:rPr>
          <w:sz w:val="28"/>
          <w:szCs w:val="28"/>
        </w:rPr>
        <w:t>Мировая экономика.: Учеб. пособие / Под ред. А.К. Корольчука, С.П. Гурко. – Минск: 2000г.</w:t>
      </w:r>
    </w:p>
    <w:p w:rsidR="00A36253" w:rsidRPr="00A36253" w:rsidRDefault="00A36253" w:rsidP="00B33594">
      <w:pPr>
        <w:numPr>
          <w:ilvl w:val="0"/>
          <w:numId w:val="12"/>
        </w:numPr>
        <w:overflowPunct w:val="0"/>
        <w:autoSpaceDE w:val="0"/>
        <w:autoSpaceDN w:val="0"/>
        <w:adjustRightInd w:val="0"/>
        <w:spacing w:line="360" w:lineRule="auto"/>
        <w:ind w:right="0"/>
        <w:jc w:val="both"/>
        <w:textAlignment w:val="baseline"/>
        <w:rPr>
          <w:rFonts w:ascii="Times New Roman" w:hAnsi="Times New Roman" w:cs="Times New Roman"/>
          <w:b w:val="0"/>
          <w:bCs w:val="0"/>
          <w:sz w:val="28"/>
          <w:szCs w:val="28"/>
        </w:rPr>
      </w:pPr>
      <w:r w:rsidRPr="00A36253">
        <w:rPr>
          <w:rFonts w:ascii="Times New Roman" w:hAnsi="Times New Roman" w:cs="Times New Roman"/>
          <w:b w:val="0"/>
          <w:bCs w:val="0"/>
          <w:sz w:val="28"/>
          <w:szCs w:val="28"/>
        </w:rPr>
        <w:t>Основы внешнеэкономических знаний / Под редакцией И.П. Фаминского. – М.: 2001г.</w:t>
      </w:r>
    </w:p>
    <w:p w:rsidR="00876AC9" w:rsidRPr="00A36253" w:rsidRDefault="00876AC9" w:rsidP="00B33594">
      <w:pPr>
        <w:numPr>
          <w:ilvl w:val="0"/>
          <w:numId w:val="12"/>
        </w:numPr>
        <w:overflowPunct w:val="0"/>
        <w:autoSpaceDE w:val="0"/>
        <w:autoSpaceDN w:val="0"/>
        <w:adjustRightInd w:val="0"/>
        <w:spacing w:line="360" w:lineRule="auto"/>
        <w:ind w:right="0"/>
        <w:jc w:val="both"/>
        <w:textAlignment w:val="baseline"/>
        <w:rPr>
          <w:rFonts w:ascii="Times New Roman" w:hAnsi="Times New Roman" w:cs="Times New Roman"/>
          <w:b w:val="0"/>
          <w:bCs w:val="0"/>
          <w:sz w:val="28"/>
          <w:szCs w:val="28"/>
        </w:rPr>
      </w:pPr>
      <w:r w:rsidRPr="00A36253">
        <w:rPr>
          <w:rFonts w:ascii="Times New Roman" w:hAnsi="Times New Roman" w:cs="Times New Roman"/>
          <w:b w:val="0"/>
          <w:bCs w:val="0"/>
          <w:sz w:val="28"/>
          <w:szCs w:val="28"/>
        </w:rPr>
        <w:t>Спиридонов</w:t>
      </w:r>
      <w:r w:rsidR="00361745" w:rsidRPr="00A36253">
        <w:rPr>
          <w:rFonts w:ascii="Times New Roman" w:hAnsi="Times New Roman" w:cs="Times New Roman"/>
          <w:b w:val="0"/>
          <w:bCs w:val="0"/>
          <w:sz w:val="28"/>
          <w:szCs w:val="28"/>
        </w:rPr>
        <w:t xml:space="preserve"> И.А</w:t>
      </w:r>
      <w:r w:rsidRPr="00A36253">
        <w:rPr>
          <w:rFonts w:ascii="Times New Roman" w:hAnsi="Times New Roman" w:cs="Times New Roman"/>
          <w:b w:val="0"/>
          <w:bCs w:val="0"/>
          <w:sz w:val="28"/>
          <w:szCs w:val="28"/>
        </w:rPr>
        <w:t xml:space="preserve">. Мировая экономика. </w:t>
      </w:r>
      <w:r w:rsidR="00361745" w:rsidRPr="00A36253">
        <w:rPr>
          <w:rFonts w:ascii="Times New Roman" w:hAnsi="Times New Roman" w:cs="Times New Roman"/>
          <w:b w:val="0"/>
          <w:bCs w:val="0"/>
          <w:sz w:val="28"/>
          <w:szCs w:val="28"/>
        </w:rPr>
        <w:t xml:space="preserve">– </w:t>
      </w:r>
      <w:r w:rsidRPr="00A36253">
        <w:rPr>
          <w:rFonts w:ascii="Times New Roman" w:hAnsi="Times New Roman" w:cs="Times New Roman"/>
          <w:b w:val="0"/>
          <w:bCs w:val="0"/>
          <w:sz w:val="28"/>
          <w:szCs w:val="28"/>
        </w:rPr>
        <w:t>М.: 1998г.</w:t>
      </w:r>
    </w:p>
    <w:p w:rsidR="00361745" w:rsidRPr="00A36253" w:rsidRDefault="00361745" w:rsidP="00B33594">
      <w:pPr>
        <w:pStyle w:val="FR2"/>
        <w:numPr>
          <w:ilvl w:val="0"/>
          <w:numId w:val="12"/>
        </w:numPr>
        <w:spacing w:line="360" w:lineRule="auto"/>
        <w:rPr>
          <w:sz w:val="28"/>
          <w:szCs w:val="28"/>
        </w:rPr>
      </w:pPr>
      <w:r w:rsidRPr="00A36253">
        <w:rPr>
          <w:sz w:val="28"/>
          <w:szCs w:val="28"/>
        </w:rPr>
        <w:t xml:space="preserve">Семенов </w:t>
      </w:r>
      <w:r w:rsidR="00C33567" w:rsidRPr="00A36253">
        <w:rPr>
          <w:sz w:val="28"/>
          <w:szCs w:val="28"/>
        </w:rPr>
        <w:t xml:space="preserve">К.А. </w:t>
      </w:r>
      <w:r w:rsidRPr="00A36253">
        <w:rPr>
          <w:sz w:val="28"/>
          <w:szCs w:val="28"/>
        </w:rPr>
        <w:t>Международные экономические отношения</w:t>
      </w:r>
      <w:r w:rsidR="00C33567" w:rsidRPr="00A36253">
        <w:rPr>
          <w:sz w:val="28"/>
          <w:szCs w:val="28"/>
        </w:rPr>
        <w:t>.</w:t>
      </w:r>
      <w:r w:rsidRPr="00A36253">
        <w:rPr>
          <w:sz w:val="28"/>
          <w:szCs w:val="28"/>
        </w:rPr>
        <w:t xml:space="preserve"> – М.</w:t>
      </w:r>
      <w:r w:rsidR="00C33567" w:rsidRPr="00A36253">
        <w:rPr>
          <w:sz w:val="28"/>
          <w:szCs w:val="28"/>
        </w:rPr>
        <w:t>:</w:t>
      </w:r>
      <w:r w:rsidRPr="00A36253">
        <w:rPr>
          <w:sz w:val="28"/>
          <w:szCs w:val="28"/>
        </w:rPr>
        <w:t xml:space="preserve"> 1998</w:t>
      </w:r>
      <w:r w:rsidR="00C33567" w:rsidRPr="00A36253">
        <w:rPr>
          <w:sz w:val="28"/>
          <w:szCs w:val="28"/>
        </w:rPr>
        <w:t>г.</w:t>
      </w:r>
    </w:p>
    <w:p w:rsidR="00B33594" w:rsidRPr="00A36253" w:rsidRDefault="00B33594" w:rsidP="00B33594">
      <w:pPr>
        <w:pStyle w:val="FR2"/>
        <w:numPr>
          <w:ilvl w:val="0"/>
          <w:numId w:val="12"/>
        </w:numPr>
        <w:spacing w:line="360" w:lineRule="auto"/>
        <w:rPr>
          <w:sz w:val="28"/>
          <w:szCs w:val="28"/>
        </w:rPr>
      </w:pPr>
      <w:r w:rsidRPr="00A36253">
        <w:rPr>
          <w:sz w:val="28"/>
          <w:szCs w:val="28"/>
        </w:rPr>
        <w:t>Управление внешнеэкономической деятельностью хозяйствующих субъектов в России. / Под ред. д.э.н., проф. Э.Э. Батизи. – М.: 1998г.</w:t>
      </w:r>
    </w:p>
    <w:p w:rsidR="00B33594" w:rsidRPr="00A36253" w:rsidRDefault="00B33594" w:rsidP="00B33594">
      <w:pPr>
        <w:numPr>
          <w:ilvl w:val="0"/>
          <w:numId w:val="12"/>
        </w:numPr>
        <w:overflowPunct w:val="0"/>
        <w:autoSpaceDE w:val="0"/>
        <w:autoSpaceDN w:val="0"/>
        <w:adjustRightInd w:val="0"/>
        <w:spacing w:line="360" w:lineRule="auto"/>
        <w:ind w:right="0"/>
        <w:jc w:val="both"/>
        <w:textAlignment w:val="baseline"/>
        <w:rPr>
          <w:rFonts w:ascii="Times New Roman" w:hAnsi="Times New Roman" w:cs="Times New Roman"/>
          <w:b w:val="0"/>
          <w:bCs w:val="0"/>
          <w:sz w:val="28"/>
          <w:szCs w:val="28"/>
        </w:rPr>
      </w:pPr>
      <w:r w:rsidRPr="00A36253">
        <w:rPr>
          <w:rFonts w:ascii="Times New Roman" w:hAnsi="Times New Roman" w:cs="Times New Roman"/>
          <w:b w:val="0"/>
          <w:bCs w:val="0"/>
          <w:sz w:val="28"/>
          <w:szCs w:val="28"/>
        </w:rPr>
        <w:t>Фомичев В.И. Международная торговля. – М.: 1998г.</w:t>
      </w:r>
    </w:p>
    <w:p w:rsidR="00361745" w:rsidRPr="00A36253" w:rsidRDefault="00361745" w:rsidP="00B33594">
      <w:pPr>
        <w:pStyle w:val="FR2"/>
        <w:numPr>
          <w:ilvl w:val="0"/>
          <w:numId w:val="12"/>
        </w:numPr>
        <w:spacing w:line="360" w:lineRule="auto"/>
        <w:rPr>
          <w:sz w:val="28"/>
          <w:szCs w:val="28"/>
        </w:rPr>
      </w:pPr>
      <w:r w:rsidRPr="00A36253">
        <w:rPr>
          <w:sz w:val="28"/>
          <w:szCs w:val="28"/>
        </w:rPr>
        <w:t>Холопов А.</w:t>
      </w:r>
      <w:r w:rsidR="00A36253" w:rsidRPr="00A36253">
        <w:rPr>
          <w:sz w:val="28"/>
          <w:szCs w:val="28"/>
        </w:rPr>
        <w:t>М.</w:t>
      </w:r>
      <w:r w:rsidRPr="00A36253">
        <w:rPr>
          <w:sz w:val="28"/>
          <w:szCs w:val="28"/>
        </w:rPr>
        <w:t xml:space="preserve"> Внешнеторговая политика: тарифные методы регулирования международной торговли.</w:t>
      </w:r>
      <w:r w:rsidR="00A36253" w:rsidRPr="00A36253">
        <w:rPr>
          <w:sz w:val="28"/>
          <w:szCs w:val="28"/>
        </w:rPr>
        <w:t xml:space="preserve"> </w:t>
      </w:r>
      <w:r w:rsidRPr="00A36253">
        <w:rPr>
          <w:sz w:val="28"/>
          <w:szCs w:val="28"/>
        </w:rPr>
        <w:t>// Мировая экономика и международные отношения, 1997, №11.</w:t>
      </w:r>
    </w:p>
    <w:p w:rsidR="00361745" w:rsidRPr="00A36253" w:rsidRDefault="00361745" w:rsidP="00B33594">
      <w:pPr>
        <w:pStyle w:val="FR2"/>
        <w:numPr>
          <w:ilvl w:val="0"/>
          <w:numId w:val="12"/>
        </w:numPr>
        <w:spacing w:line="360" w:lineRule="auto"/>
        <w:rPr>
          <w:sz w:val="28"/>
          <w:szCs w:val="28"/>
        </w:rPr>
      </w:pPr>
      <w:r w:rsidRPr="00A36253">
        <w:rPr>
          <w:sz w:val="28"/>
          <w:szCs w:val="28"/>
        </w:rPr>
        <w:t>Холопов А.</w:t>
      </w:r>
      <w:r w:rsidR="00A36253" w:rsidRPr="00A36253">
        <w:rPr>
          <w:sz w:val="28"/>
          <w:szCs w:val="28"/>
        </w:rPr>
        <w:t>Т.</w:t>
      </w:r>
      <w:r w:rsidRPr="00A36253">
        <w:rPr>
          <w:sz w:val="28"/>
          <w:szCs w:val="28"/>
        </w:rPr>
        <w:t xml:space="preserve"> Внешнеторговая политика: нетарифные методы регулирования международной торговли.</w:t>
      </w:r>
      <w:r w:rsidR="00A36253" w:rsidRPr="00A36253">
        <w:rPr>
          <w:sz w:val="28"/>
          <w:szCs w:val="28"/>
        </w:rPr>
        <w:t xml:space="preserve"> </w:t>
      </w:r>
      <w:r w:rsidRPr="00A36253">
        <w:rPr>
          <w:sz w:val="28"/>
          <w:szCs w:val="28"/>
        </w:rPr>
        <w:t>// Мировая экономика и международные отношения, 1997, №12.</w:t>
      </w:r>
    </w:p>
    <w:p w:rsidR="00361745" w:rsidRPr="00A36253" w:rsidRDefault="00361745" w:rsidP="00B33594">
      <w:pPr>
        <w:pStyle w:val="FR2"/>
        <w:numPr>
          <w:ilvl w:val="0"/>
          <w:numId w:val="12"/>
        </w:numPr>
        <w:spacing w:line="360" w:lineRule="auto"/>
        <w:rPr>
          <w:sz w:val="28"/>
          <w:szCs w:val="28"/>
        </w:rPr>
      </w:pPr>
      <w:r w:rsidRPr="00A36253">
        <w:rPr>
          <w:sz w:val="28"/>
          <w:szCs w:val="28"/>
        </w:rPr>
        <w:t>Экономика. Учебник</w:t>
      </w:r>
      <w:r w:rsidR="00A36253" w:rsidRPr="00A36253">
        <w:rPr>
          <w:sz w:val="28"/>
          <w:szCs w:val="28"/>
        </w:rPr>
        <w:t>.</w:t>
      </w:r>
      <w:r w:rsidRPr="00A36253">
        <w:rPr>
          <w:sz w:val="28"/>
          <w:szCs w:val="28"/>
        </w:rPr>
        <w:t xml:space="preserve"> / Под ред. А.С. Булатова.</w:t>
      </w:r>
      <w:r w:rsidR="00A36253" w:rsidRPr="00A36253">
        <w:rPr>
          <w:sz w:val="28"/>
          <w:szCs w:val="28"/>
        </w:rPr>
        <w:t xml:space="preserve"> – </w:t>
      </w:r>
      <w:r w:rsidRPr="00A36253">
        <w:rPr>
          <w:sz w:val="28"/>
          <w:szCs w:val="28"/>
        </w:rPr>
        <w:t xml:space="preserve">М.: </w:t>
      </w:r>
      <w:r w:rsidR="00A36253" w:rsidRPr="00A36253">
        <w:rPr>
          <w:sz w:val="28"/>
          <w:szCs w:val="28"/>
        </w:rPr>
        <w:t>2001г.</w:t>
      </w:r>
    </w:p>
    <w:p w:rsidR="00FB7299" w:rsidRDefault="00047765" w:rsidP="00047765">
      <w:pPr>
        <w:pStyle w:val="FR2"/>
        <w:spacing w:line="360" w:lineRule="auto"/>
        <w:ind w:firstLine="0"/>
        <w:rPr>
          <w:sz w:val="28"/>
          <w:szCs w:val="28"/>
        </w:rPr>
      </w:pPr>
      <w:r>
        <w:rPr>
          <w:sz w:val="28"/>
          <w:szCs w:val="28"/>
        </w:rPr>
        <w:t xml:space="preserve"> </w:t>
      </w:r>
    </w:p>
    <w:p w:rsidR="00163D5A" w:rsidRDefault="00163D5A">
      <w:pPr>
        <w:spacing w:line="240" w:lineRule="auto"/>
        <w:ind w:left="0" w:right="0"/>
        <w:jc w:val="left"/>
        <w:rPr>
          <w:rFonts w:ascii="Times New Roman" w:hAnsi="Times New Roman" w:cs="Times New Roman"/>
          <w:b w:val="0"/>
          <w:bCs w:val="0"/>
          <w:sz w:val="28"/>
          <w:szCs w:val="28"/>
        </w:rPr>
      </w:pPr>
      <w:bookmarkStart w:id="14" w:name="_GoBack"/>
      <w:bookmarkEnd w:id="14"/>
    </w:p>
    <w:sectPr w:rsidR="00163D5A" w:rsidSect="00837E3C">
      <w:headerReference w:type="default" r:id="rId7"/>
      <w:footerReference w:type="default" r:id="rId8"/>
      <w:footnotePr>
        <w:numRestart w:val="eachPage"/>
      </w:footnotePr>
      <w:pgSz w:w="11906" w:h="16838"/>
      <w:pgMar w:top="1418" w:right="851" w:bottom="1418"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79F" w:rsidRDefault="0007279F">
      <w:pPr>
        <w:spacing w:line="240" w:lineRule="auto"/>
        <w:ind w:left="0" w:right="0"/>
        <w:jc w:val="left"/>
        <w:rPr>
          <w:rFonts w:ascii="Times New Roman" w:hAnsi="Times New Roman" w:cs="Times New Roman"/>
          <w:b w:val="0"/>
          <w:bCs w:val="0"/>
          <w:sz w:val="24"/>
          <w:szCs w:val="24"/>
        </w:rPr>
      </w:pPr>
      <w:r>
        <w:rPr>
          <w:rFonts w:ascii="Times New Roman" w:hAnsi="Times New Roman" w:cs="Times New Roman"/>
          <w:b w:val="0"/>
          <w:bCs w:val="0"/>
          <w:sz w:val="24"/>
          <w:szCs w:val="24"/>
        </w:rPr>
        <w:separator/>
      </w:r>
    </w:p>
  </w:endnote>
  <w:endnote w:type="continuationSeparator" w:id="0">
    <w:p w:rsidR="0007279F" w:rsidRDefault="0007279F">
      <w:pPr>
        <w:spacing w:line="240" w:lineRule="auto"/>
        <w:ind w:left="0" w:right="0"/>
        <w:jc w:val="left"/>
        <w:rPr>
          <w:rFonts w:ascii="Times New Roman" w:hAnsi="Times New Roman" w:cs="Times New Roman"/>
          <w:b w:val="0"/>
          <w:bCs w:val="0"/>
          <w:sz w:val="24"/>
          <w:szCs w:val="24"/>
        </w:rPr>
      </w:pPr>
      <w:r>
        <w:rPr>
          <w:rFonts w:ascii="Times New Roman" w:hAnsi="Times New Roman" w:cs="Times New Roman"/>
          <w:b w:val="0"/>
          <w:bCs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45B" w:rsidRDefault="004C345B">
    <w:pPr>
      <w:pStyle w:val="af2"/>
    </w:pPr>
    <w:r>
      <w:fldChar w:fldCharType="begin"/>
    </w:r>
    <w:r>
      <w:instrText xml:space="preserve"> PAGE   \* MERGEFORMAT </w:instrText>
    </w:r>
    <w:r>
      <w:fldChar w:fldCharType="separate"/>
    </w:r>
    <w:r w:rsidR="003D6666">
      <w:rPr>
        <w:noProof/>
      </w:rPr>
      <w:t>3</w:t>
    </w:r>
    <w:r>
      <w:fldChar w:fldCharType="end"/>
    </w:r>
  </w:p>
  <w:p w:rsidR="004C345B" w:rsidRDefault="004C345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79F" w:rsidRDefault="0007279F">
      <w:pPr>
        <w:spacing w:line="240" w:lineRule="auto"/>
        <w:ind w:left="0" w:right="0"/>
        <w:jc w:val="left"/>
        <w:rPr>
          <w:rFonts w:ascii="Times New Roman" w:hAnsi="Times New Roman" w:cs="Times New Roman"/>
          <w:b w:val="0"/>
          <w:bCs w:val="0"/>
          <w:sz w:val="24"/>
          <w:szCs w:val="24"/>
        </w:rPr>
      </w:pPr>
      <w:r>
        <w:rPr>
          <w:rFonts w:ascii="Times New Roman" w:hAnsi="Times New Roman" w:cs="Times New Roman"/>
          <w:b w:val="0"/>
          <w:bCs w:val="0"/>
          <w:sz w:val="24"/>
          <w:szCs w:val="24"/>
        </w:rPr>
        <w:separator/>
      </w:r>
    </w:p>
  </w:footnote>
  <w:footnote w:type="continuationSeparator" w:id="0">
    <w:p w:rsidR="0007279F" w:rsidRDefault="0007279F">
      <w:pPr>
        <w:spacing w:line="240" w:lineRule="auto"/>
        <w:ind w:left="0" w:right="0"/>
        <w:jc w:val="left"/>
        <w:rPr>
          <w:rFonts w:ascii="Times New Roman" w:hAnsi="Times New Roman" w:cs="Times New Roman"/>
          <w:b w:val="0"/>
          <w:bCs w:val="0"/>
          <w:sz w:val="24"/>
          <w:szCs w:val="24"/>
        </w:rPr>
      </w:pPr>
      <w:r>
        <w:rPr>
          <w:rFonts w:ascii="Times New Roman" w:hAnsi="Times New Roman" w:cs="Times New Roman"/>
          <w:b w:val="0"/>
          <w:bCs w:val="0"/>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D5A" w:rsidRDefault="00163D5A" w:rsidP="007267CA">
    <w:pPr>
      <w:pStyle w:val="ab"/>
      <w:framePr w:wrap="auto" w:vAnchor="text" w:hAnchor="margin" w:xAlign="right" w:y="1"/>
      <w:rPr>
        <w:rStyle w:val="ad"/>
      </w:rPr>
    </w:pPr>
  </w:p>
  <w:p w:rsidR="00163D5A" w:rsidRDefault="00163D5A" w:rsidP="00837E3C">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940EA0A"/>
    <w:lvl w:ilvl="0">
      <w:numFmt w:val="bullet"/>
      <w:lvlText w:val="*"/>
      <w:lvlJc w:val="left"/>
    </w:lvl>
  </w:abstractNum>
  <w:abstractNum w:abstractNumId="1">
    <w:nsid w:val="10577A64"/>
    <w:multiLevelType w:val="hybridMultilevel"/>
    <w:tmpl w:val="235CDFD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12156D2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210452E5"/>
    <w:multiLevelType w:val="singleLevel"/>
    <w:tmpl w:val="BD0C1460"/>
    <w:lvl w:ilvl="0">
      <w:start w:val="1"/>
      <w:numFmt w:val="decimal"/>
      <w:lvlText w:val="%1."/>
      <w:legacy w:legacy="1" w:legacySpace="0" w:legacyIndent="283"/>
      <w:lvlJc w:val="left"/>
      <w:pPr>
        <w:ind w:left="283" w:hanging="283"/>
      </w:pPr>
      <w:rPr>
        <w:rFonts w:cs="Times New Roman"/>
      </w:rPr>
    </w:lvl>
  </w:abstractNum>
  <w:abstractNum w:abstractNumId="4">
    <w:nsid w:val="26183183"/>
    <w:multiLevelType w:val="hybridMultilevel"/>
    <w:tmpl w:val="76D439A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34723610"/>
    <w:multiLevelType w:val="singleLevel"/>
    <w:tmpl w:val="70841284"/>
    <w:lvl w:ilvl="0">
      <w:start w:val="1"/>
      <w:numFmt w:val="decimal"/>
      <w:lvlText w:val="%1."/>
      <w:lvlJc w:val="left"/>
      <w:pPr>
        <w:tabs>
          <w:tab w:val="num" w:pos="1080"/>
        </w:tabs>
        <w:ind w:left="1080" w:hanging="360"/>
      </w:pPr>
      <w:rPr>
        <w:rFonts w:cs="Times New Roman" w:hint="default"/>
      </w:rPr>
    </w:lvl>
  </w:abstractNum>
  <w:abstractNum w:abstractNumId="6">
    <w:nsid w:val="3659443A"/>
    <w:multiLevelType w:val="hybridMultilevel"/>
    <w:tmpl w:val="E1007782"/>
    <w:lvl w:ilvl="0" w:tplc="14160A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E406FB9"/>
    <w:multiLevelType w:val="hybridMultilevel"/>
    <w:tmpl w:val="A1B05B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40216514"/>
    <w:multiLevelType w:val="singleLevel"/>
    <w:tmpl w:val="1F08FA32"/>
    <w:lvl w:ilvl="0">
      <w:start w:val="1"/>
      <w:numFmt w:val="bullet"/>
      <w:lvlText w:val="-"/>
      <w:lvlJc w:val="left"/>
      <w:pPr>
        <w:tabs>
          <w:tab w:val="num" w:pos="360"/>
        </w:tabs>
        <w:ind w:left="360" w:hanging="360"/>
      </w:pPr>
      <w:rPr>
        <w:rFonts w:hint="default"/>
      </w:rPr>
    </w:lvl>
  </w:abstractNum>
  <w:abstractNum w:abstractNumId="9">
    <w:nsid w:val="44762ECE"/>
    <w:multiLevelType w:val="hybridMultilevel"/>
    <w:tmpl w:val="871831C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nsid w:val="492D157A"/>
    <w:multiLevelType w:val="hybridMultilevel"/>
    <w:tmpl w:val="52642FF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526E0D2E"/>
    <w:multiLevelType w:val="hybridMultilevel"/>
    <w:tmpl w:val="8F98620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
    <w:nsid w:val="55E04877"/>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3">
    <w:nsid w:val="5D9A1CDC"/>
    <w:multiLevelType w:val="multilevel"/>
    <w:tmpl w:val="871831CE"/>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4"/>
          <w:u w:val="none"/>
        </w:rPr>
      </w:lvl>
    </w:lvlOverride>
  </w:num>
  <w:num w:numId="2">
    <w:abstractNumId w:val="9"/>
  </w:num>
  <w:num w:numId="3">
    <w:abstractNumId w:val="13"/>
  </w:num>
  <w:num w:numId="4">
    <w:abstractNumId w:val="10"/>
  </w:num>
  <w:num w:numId="5">
    <w:abstractNumId w:val="4"/>
  </w:num>
  <w:num w:numId="6">
    <w:abstractNumId w:val="11"/>
  </w:num>
  <w:num w:numId="7">
    <w:abstractNumId w:val="12"/>
  </w:num>
  <w:num w:numId="8">
    <w:abstractNumId w:val="8"/>
  </w:num>
  <w:num w:numId="9">
    <w:abstractNumId w:val="3"/>
  </w:num>
  <w:num w:numId="10">
    <w:abstractNumId w:val="5"/>
  </w:num>
  <w:num w:numId="11">
    <w:abstractNumId w:val="2"/>
  </w:num>
  <w:num w:numId="12">
    <w:abstractNumId w:val="7"/>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052"/>
    <w:rsid w:val="00047765"/>
    <w:rsid w:val="0007279F"/>
    <w:rsid w:val="000B2F2E"/>
    <w:rsid w:val="001067B8"/>
    <w:rsid w:val="00135CC2"/>
    <w:rsid w:val="0015572A"/>
    <w:rsid w:val="00163D5A"/>
    <w:rsid w:val="00166052"/>
    <w:rsid w:val="00214061"/>
    <w:rsid w:val="00246BCA"/>
    <w:rsid w:val="002D263E"/>
    <w:rsid w:val="00334592"/>
    <w:rsid w:val="00361745"/>
    <w:rsid w:val="003915CC"/>
    <w:rsid w:val="003C2D32"/>
    <w:rsid w:val="003D6666"/>
    <w:rsid w:val="003E7495"/>
    <w:rsid w:val="0048237A"/>
    <w:rsid w:val="004C345B"/>
    <w:rsid w:val="00537B68"/>
    <w:rsid w:val="00590114"/>
    <w:rsid w:val="0059241B"/>
    <w:rsid w:val="005A344D"/>
    <w:rsid w:val="005C58CB"/>
    <w:rsid w:val="0060386C"/>
    <w:rsid w:val="006E024E"/>
    <w:rsid w:val="0070646B"/>
    <w:rsid w:val="007267CA"/>
    <w:rsid w:val="00767347"/>
    <w:rsid w:val="007736F0"/>
    <w:rsid w:val="007B1C22"/>
    <w:rsid w:val="007B7D20"/>
    <w:rsid w:val="007D086B"/>
    <w:rsid w:val="00837E3C"/>
    <w:rsid w:val="00860D99"/>
    <w:rsid w:val="00876AC9"/>
    <w:rsid w:val="00893221"/>
    <w:rsid w:val="00923689"/>
    <w:rsid w:val="00953CD1"/>
    <w:rsid w:val="00991DFF"/>
    <w:rsid w:val="009C7FBE"/>
    <w:rsid w:val="00A23C8E"/>
    <w:rsid w:val="00A36253"/>
    <w:rsid w:val="00A47679"/>
    <w:rsid w:val="00A97C74"/>
    <w:rsid w:val="00AA1A81"/>
    <w:rsid w:val="00B33594"/>
    <w:rsid w:val="00B4201F"/>
    <w:rsid w:val="00C14F4A"/>
    <w:rsid w:val="00C33567"/>
    <w:rsid w:val="00D37402"/>
    <w:rsid w:val="00D82D99"/>
    <w:rsid w:val="00DC3428"/>
    <w:rsid w:val="00E150F8"/>
    <w:rsid w:val="00E85133"/>
    <w:rsid w:val="00E92266"/>
    <w:rsid w:val="00F32025"/>
    <w:rsid w:val="00FB0C0F"/>
    <w:rsid w:val="00FB7299"/>
    <w:rsid w:val="00FC03B0"/>
    <w:rsid w:val="00FC6C1D"/>
    <w:rsid w:val="00FE6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82A812-4579-47EF-8148-9B959238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7A"/>
    <w:pPr>
      <w:spacing w:after="0" w:line="300" w:lineRule="auto"/>
      <w:ind w:left="480" w:right="400"/>
      <w:jc w:val="center"/>
    </w:pPr>
    <w:rPr>
      <w:rFonts w:ascii="Arial" w:hAnsi="Arial" w:cs="Arial"/>
      <w:b/>
      <w:bCs/>
    </w:rPr>
  </w:style>
  <w:style w:type="paragraph" w:styleId="1">
    <w:name w:val="heading 1"/>
    <w:basedOn w:val="a"/>
    <w:next w:val="a"/>
    <w:link w:val="10"/>
    <w:uiPriority w:val="99"/>
    <w:qFormat/>
    <w:rsid w:val="009C7FBE"/>
    <w:pPr>
      <w:keepNext/>
      <w:widowControl w:val="0"/>
      <w:spacing w:before="240" w:after="60" w:line="240" w:lineRule="auto"/>
      <w:ind w:left="0" w:right="0"/>
      <w:jc w:val="left"/>
      <w:outlineLvl w:val="0"/>
    </w:pPr>
    <w:rPr>
      <w:kern w:val="28"/>
      <w:sz w:val="28"/>
      <w:szCs w:val="28"/>
    </w:rPr>
  </w:style>
  <w:style w:type="paragraph" w:styleId="2">
    <w:name w:val="heading 2"/>
    <w:basedOn w:val="a"/>
    <w:next w:val="a"/>
    <w:link w:val="20"/>
    <w:uiPriority w:val="99"/>
    <w:qFormat/>
    <w:rsid w:val="00A23C8E"/>
    <w:pPr>
      <w:keepNext/>
      <w:spacing w:before="240" w:after="60" w:line="240" w:lineRule="auto"/>
      <w:ind w:left="0" w:right="0"/>
      <w:jc w:val="left"/>
      <w:outlineLvl w:val="1"/>
    </w:pPr>
    <w:rPr>
      <w:i/>
      <w:iCs/>
      <w:sz w:val="28"/>
      <w:szCs w:val="28"/>
    </w:rPr>
  </w:style>
  <w:style w:type="paragraph" w:styleId="3">
    <w:name w:val="heading 3"/>
    <w:basedOn w:val="a"/>
    <w:next w:val="a"/>
    <w:link w:val="30"/>
    <w:uiPriority w:val="99"/>
    <w:qFormat/>
    <w:rsid w:val="00A23C8E"/>
    <w:pPr>
      <w:keepNext/>
      <w:spacing w:before="240" w:after="60" w:line="240" w:lineRule="auto"/>
      <w:ind w:left="0" w:right="0"/>
      <w:jc w:val="left"/>
      <w:outlineLvl w:val="2"/>
    </w:pPr>
    <w:rPr>
      <w:sz w:val="26"/>
      <w:szCs w:val="26"/>
    </w:rPr>
  </w:style>
  <w:style w:type="paragraph" w:styleId="4">
    <w:name w:val="heading 4"/>
    <w:basedOn w:val="a"/>
    <w:next w:val="a"/>
    <w:link w:val="40"/>
    <w:uiPriority w:val="99"/>
    <w:qFormat/>
    <w:rsid w:val="00A23C8E"/>
    <w:pPr>
      <w:keepNext/>
      <w:spacing w:before="240" w:after="60" w:line="240" w:lineRule="auto"/>
      <w:ind w:left="0" w:right="0"/>
      <w:jc w:val="left"/>
      <w:outlineLvl w:val="3"/>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paragraph" w:styleId="a3">
    <w:name w:val="Body Text"/>
    <w:basedOn w:val="a"/>
    <w:link w:val="a4"/>
    <w:uiPriority w:val="99"/>
    <w:rsid w:val="00166052"/>
    <w:pPr>
      <w:spacing w:line="240" w:lineRule="auto"/>
      <w:ind w:left="0" w:right="0"/>
      <w:jc w:val="both"/>
    </w:pPr>
    <w:rPr>
      <w:rFonts w:ascii="Times New Roman" w:hAnsi="Times New Roman" w:cs="Times New Roman"/>
      <w:b w:val="0"/>
      <w:bCs w:val="0"/>
      <w:sz w:val="20"/>
      <w:szCs w:val="20"/>
    </w:rPr>
  </w:style>
  <w:style w:type="character" w:customStyle="1" w:styleId="a4">
    <w:name w:val="Основной текст Знак"/>
    <w:basedOn w:val="a0"/>
    <w:link w:val="a3"/>
    <w:uiPriority w:val="99"/>
    <w:semiHidden/>
    <w:locked/>
    <w:rPr>
      <w:rFonts w:cs="Times New Roman"/>
      <w:sz w:val="24"/>
      <w:szCs w:val="24"/>
    </w:rPr>
  </w:style>
  <w:style w:type="paragraph" w:styleId="31">
    <w:name w:val="Body Text Indent 3"/>
    <w:basedOn w:val="a"/>
    <w:link w:val="32"/>
    <w:uiPriority w:val="99"/>
    <w:rsid w:val="001067B8"/>
    <w:pPr>
      <w:spacing w:after="120" w:line="240" w:lineRule="auto"/>
      <w:ind w:left="283" w:right="0"/>
      <w:jc w:val="left"/>
    </w:pPr>
    <w:rPr>
      <w:rFonts w:ascii="Times New Roman" w:hAnsi="Times New Roman" w:cs="Times New Roman"/>
      <w:b w:val="0"/>
      <w:bCs w:val="0"/>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5">
    <w:name w:val="Body Text Indent"/>
    <w:basedOn w:val="a"/>
    <w:link w:val="a6"/>
    <w:uiPriority w:val="99"/>
    <w:rsid w:val="009C7FBE"/>
    <w:pPr>
      <w:spacing w:after="120" w:line="240" w:lineRule="auto"/>
      <w:ind w:left="283" w:right="0"/>
      <w:jc w:val="left"/>
    </w:pPr>
    <w:rPr>
      <w:rFonts w:ascii="Times New Roman" w:hAnsi="Times New Roman" w:cs="Times New Roman"/>
      <w:b w:val="0"/>
      <w:bCs w:val="0"/>
      <w:sz w:val="24"/>
      <w:szCs w:val="24"/>
    </w:rPr>
  </w:style>
  <w:style w:type="character" w:customStyle="1" w:styleId="a6">
    <w:name w:val="Основной текст с отступом Знак"/>
    <w:basedOn w:val="a0"/>
    <w:link w:val="a5"/>
    <w:uiPriority w:val="99"/>
    <w:semiHidden/>
    <w:locked/>
    <w:rPr>
      <w:rFonts w:cs="Times New Roman"/>
      <w:sz w:val="24"/>
      <w:szCs w:val="24"/>
    </w:rPr>
  </w:style>
  <w:style w:type="paragraph" w:styleId="21">
    <w:name w:val="Body Text 2"/>
    <w:basedOn w:val="a"/>
    <w:link w:val="22"/>
    <w:uiPriority w:val="99"/>
    <w:rsid w:val="00A23C8E"/>
    <w:pPr>
      <w:spacing w:after="120" w:line="480" w:lineRule="auto"/>
      <w:ind w:left="0" w:right="0"/>
      <w:jc w:val="left"/>
    </w:pPr>
    <w:rPr>
      <w:rFonts w:ascii="Times New Roman" w:hAnsi="Times New Roman" w:cs="Times New Roman"/>
      <w:b w:val="0"/>
      <w:bCs w:val="0"/>
      <w:sz w:val="24"/>
      <w:szCs w:val="24"/>
    </w:rPr>
  </w:style>
  <w:style w:type="character" w:customStyle="1" w:styleId="22">
    <w:name w:val="Основной текст 2 Знак"/>
    <w:basedOn w:val="a0"/>
    <w:link w:val="21"/>
    <w:uiPriority w:val="99"/>
    <w:semiHidden/>
    <w:locked/>
    <w:rPr>
      <w:rFonts w:cs="Times New Roman"/>
      <w:sz w:val="24"/>
      <w:szCs w:val="24"/>
    </w:rPr>
  </w:style>
  <w:style w:type="paragraph" w:customStyle="1" w:styleId="FR1">
    <w:name w:val="FR1"/>
    <w:uiPriority w:val="99"/>
    <w:rsid w:val="00A23C8E"/>
    <w:pPr>
      <w:widowControl w:val="0"/>
      <w:spacing w:after="0" w:line="360" w:lineRule="auto"/>
    </w:pPr>
    <w:rPr>
      <w:rFonts w:ascii="Arial" w:hAnsi="Arial" w:cs="Arial"/>
      <w:b/>
      <w:bCs/>
      <w:sz w:val="16"/>
      <w:szCs w:val="16"/>
    </w:rPr>
  </w:style>
  <w:style w:type="paragraph" w:styleId="a7">
    <w:name w:val="Title"/>
    <w:basedOn w:val="a"/>
    <w:link w:val="a8"/>
    <w:uiPriority w:val="99"/>
    <w:qFormat/>
    <w:rsid w:val="0048237A"/>
    <w:pPr>
      <w:spacing w:line="240" w:lineRule="auto"/>
      <w:ind w:left="0" w:right="0"/>
    </w:pPr>
    <w:rPr>
      <w:rFonts w:ascii="Times New Roman" w:hAnsi="Times New Roman" w:cs="Times New Roman"/>
      <w:sz w:val="24"/>
      <w:szCs w:val="24"/>
    </w:rPr>
  </w:style>
  <w:style w:type="character" w:customStyle="1" w:styleId="a8">
    <w:name w:val="Название Знак"/>
    <w:basedOn w:val="a0"/>
    <w:link w:val="a7"/>
    <w:uiPriority w:val="99"/>
    <w:locked/>
    <w:rPr>
      <w:rFonts w:ascii="Cambria" w:hAnsi="Cambria" w:cs="Times New Roman"/>
      <w:b/>
      <w:bCs/>
      <w:kern w:val="28"/>
      <w:sz w:val="32"/>
      <w:szCs w:val="32"/>
    </w:rPr>
  </w:style>
  <w:style w:type="paragraph" w:customStyle="1" w:styleId="FR2">
    <w:name w:val="FR2"/>
    <w:uiPriority w:val="99"/>
    <w:rsid w:val="0048237A"/>
    <w:pPr>
      <w:widowControl w:val="0"/>
      <w:spacing w:after="0" w:line="280" w:lineRule="auto"/>
      <w:ind w:firstLine="300"/>
      <w:jc w:val="both"/>
    </w:pPr>
    <w:rPr>
      <w:sz w:val="20"/>
      <w:szCs w:val="20"/>
    </w:rPr>
  </w:style>
  <w:style w:type="paragraph" w:styleId="a9">
    <w:name w:val="Document Map"/>
    <w:basedOn w:val="a"/>
    <w:link w:val="aa"/>
    <w:uiPriority w:val="99"/>
    <w:semiHidden/>
    <w:rsid w:val="002D263E"/>
    <w:pPr>
      <w:shd w:val="clear" w:color="auto" w:fill="000080"/>
      <w:spacing w:line="240" w:lineRule="auto"/>
      <w:ind w:left="0" w:right="0"/>
      <w:jc w:val="left"/>
    </w:pPr>
    <w:rPr>
      <w:rFonts w:ascii="Tahoma" w:hAnsi="Tahoma" w:cs="Tahoma"/>
      <w:b w:val="0"/>
      <w:bCs w:val="0"/>
      <w:sz w:val="20"/>
      <w:szCs w:val="20"/>
    </w:rPr>
  </w:style>
  <w:style w:type="character" w:customStyle="1" w:styleId="aa">
    <w:name w:val="Схема документа Знак"/>
    <w:basedOn w:val="a0"/>
    <w:link w:val="a9"/>
    <w:uiPriority w:val="99"/>
    <w:semiHidden/>
    <w:locked/>
    <w:rPr>
      <w:rFonts w:ascii="Tahoma" w:hAnsi="Tahoma" w:cs="Tahoma"/>
      <w:b/>
      <w:bCs/>
      <w:sz w:val="16"/>
      <w:szCs w:val="16"/>
    </w:rPr>
  </w:style>
  <w:style w:type="paragraph" w:styleId="33">
    <w:name w:val="Body Text 3"/>
    <w:basedOn w:val="a"/>
    <w:link w:val="34"/>
    <w:uiPriority w:val="99"/>
    <w:rsid w:val="00E150F8"/>
    <w:pPr>
      <w:spacing w:after="120" w:line="240" w:lineRule="auto"/>
      <w:ind w:left="0" w:right="0"/>
      <w:jc w:val="left"/>
    </w:pPr>
    <w:rPr>
      <w:rFonts w:ascii="Times New Roman" w:hAnsi="Times New Roman" w:cs="Times New Roman"/>
      <w:b w:val="0"/>
      <w:bCs w:val="0"/>
      <w:sz w:val="16"/>
      <w:szCs w:val="16"/>
    </w:rPr>
  </w:style>
  <w:style w:type="character" w:customStyle="1" w:styleId="34">
    <w:name w:val="Основной текст 3 Знак"/>
    <w:basedOn w:val="a0"/>
    <w:link w:val="33"/>
    <w:uiPriority w:val="99"/>
    <w:semiHidden/>
    <w:locked/>
    <w:rPr>
      <w:rFonts w:ascii="Arial" w:hAnsi="Arial" w:cs="Arial"/>
      <w:b/>
      <w:bCs/>
      <w:sz w:val="16"/>
      <w:szCs w:val="16"/>
    </w:rPr>
  </w:style>
  <w:style w:type="paragraph" w:styleId="11">
    <w:name w:val="toc 1"/>
    <w:basedOn w:val="a"/>
    <w:next w:val="a"/>
    <w:autoRedefine/>
    <w:uiPriority w:val="99"/>
    <w:semiHidden/>
    <w:rsid w:val="00163D5A"/>
    <w:pPr>
      <w:tabs>
        <w:tab w:val="right" w:leader="dot" w:pos="9344"/>
      </w:tabs>
      <w:spacing w:line="360" w:lineRule="auto"/>
      <w:ind w:left="0" w:right="0"/>
      <w:jc w:val="both"/>
    </w:pPr>
    <w:rPr>
      <w:rFonts w:ascii="Times New Roman" w:hAnsi="Times New Roman" w:cs="Times New Roman"/>
      <w:b w:val="0"/>
      <w:bCs w:val="0"/>
      <w:sz w:val="24"/>
      <w:szCs w:val="24"/>
    </w:rPr>
  </w:style>
  <w:style w:type="paragraph" w:styleId="ab">
    <w:name w:val="header"/>
    <w:basedOn w:val="a"/>
    <w:link w:val="ac"/>
    <w:uiPriority w:val="99"/>
    <w:rsid w:val="00837E3C"/>
    <w:pPr>
      <w:tabs>
        <w:tab w:val="center" w:pos="4677"/>
        <w:tab w:val="right" w:pos="9355"/>
      </w:tabs>
      <w:spacing w:line="240" w:lineRule="auto"/>
      <w:ind w:left="0" w:right="0"/>
      <w:jc w:val="left"/>
    </w:pPr>
    <w:rPr>
      <w:rFonts w:ascii="Times New Roman" w:hAnsi="Times New Roman" w:cs="Times New Roman"/>
      <w:b w:val="0"/>
      <w:bCs w:val="0"/>
      <w:sz w:val="24"/>
      <w:szCs w:val="24"/>
    </w:rPr>
  </w:style>
  <w:style w:type="character" w:customStyle="1" w:styleId="ac">
    <w:name w:val="Верхний колонтитул Знак"/>
    <w:basedOn w:val="a0"/>
    <w:link w:val="ab"/>
    <w:uiPriority w:val="99"/>
    <w:semiHidden/>
    <w:locked/>
    <w:rPr>
      <w:rFonts w:ascii="Arial" w:hAnsi="Arial" w:cs="Arial"/>
      <w:b/>
      <w:bCs/>
    </w:rPr>
  </w:style>
  <w:style w:type="character" w:styleId="ad">
    <w:name w:val="page number"/>
    <w:basedOn w:val="a0"/>
    <w:uiPriority w:val="99"/>
    <w:rsid w:val="00837E3C"/>
    <w:rPr>
      <w:rFonts w:cs="Times New Roman"/>
    </w:rPr>
  </w:style>
  <w:style w:type="paragraph" w:styleId="ae">
    <w:name w:val="footnote text"/>
    <w:basedOn w:val="a"/>
    <w:link w:val="af"/>
    <w:uiPriority w:val="99"/>
    <w:semiHidden/>
    <w:rsid w:val="00214061"/>
    <w:pPr>
      <w:spacing w:line="240" w:lineRule="auto"/>
      <w:ind w:left="0" w:right="0"/>
      <w:jc w:val="left"/>
    </w:pPr>
    <w:rPr>
      <w:rFonts w:ascii="Times New Roman" w:hAnsi="Times New Roman" w:cs="Times New Roman"/>
      <w:b w:val="0"/>
      <w:bCs w:val="0"/>
      <w:sz w:val="20"/>
      <w:szCs w:val="20"/>
    </w:rPr>
  </w:style>
  <w:style w:type="character" w:customStyle="1" w:styleId="af">
    <w:name w:val="Текст сноски Знак"/>
    <w:basedOn w:val="a0"/>
    <w:link w:val="ae"/>
    <w:uiPriority w:val="99"/>
    <w:semiHidden/>
    <w:locked/>
    <w:rPr>
      <w:rFonts w:ascii="Arial" w:hAnsi="Arial" w:cs="Arial"/>
      <w:b/>
      <w:bCs/>
      <w:sz w:val="20"/>
      <w:szCs w:val="20"/>
    </w:rPr>
  </w:style>
  <w:style w:type="character" w:styleId="af0">
    <w:name w:val="footnote reference"/>
    <w:basedOn w:val="a0"/>
    <w:uiPriority w:val="99"/>
    <w:semiHidden/>
    <w:rsid w:val="00214061"/>
    <w:rPr>
      <w:rFonts w:cs="Times New Roman"/>
      <w:vertAlign w:val="superscript"/>
    </w:rPr>
  </w:style>
  <w:style w:type="character" w:styleId="af1">
    <w:name w:val="Hyperlink"/>
    <w:basedOn w:val="a0"/>
    <w:uiPriority w:val="99"/>
    <w:rsid w:val="00C14F4A"/>
    <w:rPr>
      <w:rFonts w:cs="Times New Roman"/>
      <w:color w:val="0000FF"/>
      <w:u w:val="single"/>
    </w:rPr>
  </w:style>
  <w:style w:type="paragraph" w:styleId="af2">
    <w:name w:val="footer"/>
    <w:basedOn w:val="a"/>
    <w:link w:val="af3"/>
    <w:uiPriority w:val="99"/>
    <w:rsid w:val="00953CD1"/>
    <w:pPr>
      <w:tabs>
        <w:tab w:val="center" w:pos="4677"/>
        <w:tab w:val="right" w:pos="9355"/>
      </w:tabs>
    </w:pPr>
  </w:style>
  <w:style w:type="character" w:customStyle="1" w:styleId="af3">
    <w:name w:val="Нижний колонтитул Знак"/>
    <w:basedOn w:val="a0"/>
    <w:link w:val="af2"/>
    <w:uiPriority w:val="99"/>
    <w:locked/>
    <w:rsid w:val="00953CD1"/>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5575</Words>
  <Characters>31781</Characters>
  <Application>Microsoft Office Word</Application>
  <DocSecurity>0</DocSecurity>
  <Lines>264</Lines>
  <Paragraphs>74</Paragraphs>
  <ScaleCrop>false</ScaleCrop>
  <Company>Del's COMP</Company>
  <LinksUpToDate>false</LinksUpToDate>
  <CharactersWithSpaces>37282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DeL</dc:creator>
  <cp:keywords/>
  <dc:description/>
  <cp:lastModifiedBy>admin</cp:lastModifiedBy>
  <cp:revision>2</cp:revision>
  <dcterms:created xsi:type="dcterms:W3CDTF">2014-04-22T22:05:00Z</dcterms:created>
  <dcterms:modified xsi:type="dcterms:W3CDTF">2014-04-22T22:05:00Z</dcterms:modified>
</cp:coreProperties>
</file>