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8C" w:rsidRDefault="00743A8C" w:rsidP="008B0D5B">
      <w:pPr>
        <w:widowControl w:val="0"/>
        <w:shd w:val="clear" w:color="auto" w:fill="FFFFFF"/>
        <w:tabs>
          <w:tab w:val="left" w:pos="360"/>
        </w:tabs>
        <w:autoSpaceDE w:val="0"/>
        <w:autoSpaceDN w:val="0"/>
        <w:adjustRightInd w:val="0"/>
        <w:spacing w:after="0" w:line="240" w:lineRule="auto"/>
        <w:jc w:val="center"/>
        <w:rPr>
          <w:rFonts w:ascii="Times New Roman" w:hAnsi="Times New Roman"/>
          <w:b/>
          <w:color w:val="000000"/>
          <w:sz w:val="36"/>
          <w:szCs w:val="36"/>
        </w:rPr>
      </w:pPr>
    </w:p>
    <w:p w:rsidR="004C7434" w:rsidRDefault="004C7434" w:rsidP="008B0D5B">
      <w:pPr>
        <w:widowControl w:val="0"/>
        <w:shd w:val="clear" w:color="auto" w:fill="FFFFFF"/>
        <w:tabs>
          <w:tab w:val="left" w:pos="360"/>
        </w:tabs>
        <w:autoSpaceDE w:val="0"/>
        <w:autoSpaceDN w:val="0"/>
        <w:adjustRightInd w:val="0"/>
        <w:spacing w:after="0" w:line="240" w:lineRule="auto"/>
        <w:jc w:val="center"/>
        <w:rPr>
          <w:rFonts w:ascii="Times New Roman" w:hAnsi="Times New Roman"/>
          <w:b/>
          <w:color w:val="000000"/>
          <w:sz w:val="36"/>
          <w:szCs w:val="36"/>
        </w:rPr>
      </w:pPr>
      <w:r>
        <w:rPr>
          <w:rFonts w:ascii="Times New Roman" w:hAnsi="Times New Roman"/>
          <w:b/>
          <w:color w:val="000000"/>
          <w:sz w:val="36"/>
          <w:szCs w:val="36"/>
        </w:rPr>
        <w:t>Содержание</w:t>
      </w:r>
    </w:p>
    <w:p w:rsidR="004C7434" w:rsidRDefault="004C7434" w:rsidP="008B0D5B">
      <w:pPr>
        <w:widowControl w:val="0"/>
        <w:shd w:val="clear" w:color="auto" w:fill="FFFFFF"/>
        <w:tabs>
          <w:tab w:val="left" w:pos="360"/>
        </w:tabs>
        <w:autoSpaceDE w:val="0"/>
        <w:autoSpaceDN w:val="0"/>
        <w:adjustRightInd w:val="0"/>
        <w:spacing w:after="0" w:line="240" w:lineRule="auto"/>
        <w:jc w:val="center"/>
        <w:rPr>
          <w:rFonts w:ascii="Times New Roman" w:hAnsi="Times New Roman"/>
          <w:b/>
          <w:color w:val="000000"/>
          <w:sz w:val="36"/>
          <w:szCs w:val="36"/>
        </w:rPr>
      </w:pPr>
    </w:p>
    <w:p w:rsidR="004C7434" w:rsidRPr="00D24B1F" w:rsidRDefault="004C7434" w:rsidP="00097663">
      <w:pPr>
        <w:widowControl w:val="0"/>
        <w:shd w:val="clear" w:color="auto" w:fill="FFFFFF"/>
        <w:tabs>
          <w:tab w:val="left" w:pos="360"/>
          <w:tab w:val="left" w:pos="9356"/>
        </w:tabs>
        <w:autoSpaceDE w:val="0"/>
        <w:autoSpaceDN w:val="0"/>
        <w:adjustRightInd w:val="0"/>
        <w:spacing w:after="0" w:line="360" w:lineRule="auto"/>
        <w:rPr>
          <w:rFonts w:ascii="Times New Roman" w:hAnsi="Times New Roman"/>
          <w:color w:val="000000"/>
          <w:sz w:val="28"/>
          <w:szCs w:val="28"/>
        </w:rPr>
      </w:pPr>
      <w:r w:rsidRPr="00796BBC">
        <w:rPr>
          <w:rFonts w:ascii="Times New Roman" w:hAnsi="Times New Roman"/>
          <w:color w:val="000000"/>
          <w:sz w:val="28"/>
          <w:szCs w:val="28"/>
        </w:rPr>
        <w:t xml:space="preserve">   </w:t>
      </w:r>
      <w:r w:rsidRPr="00D24B1F">
        <w:rPr>
          <w:rFonts w:ascii="Times New Roman" w:hAnsi="Times New Roman"/>
          <w:color w:val="000000"/>
          <w:sz w:val="28"/>
          <w:szCs w:val="28"/>
        </w:rPr>
        <w:t xml:space="preserve">2. </w:t>
      </w:r>
      <w:r w:rsidRPr="00F777DF">
        <w:rPr>
          <w:rFonts w:ascii="Times New Roman" w:hAnsi="Times New Roman"/>
          <w:sz w:val="28"/>
          <w:szCs w:val="28"/>
        </w:rPr>
        <w:t>Зарождение и основные этапы развития экономической теории.</w:t>
      </w:r>
      <w:r>
        <w:rPr>
          <w:rFonts w:ascii="Times New Roman" w:hAnsi="Times New Roman"/>
          <w:color w:val="000000"/>
          <w:sz w:val="28"/>
          <w:szCs w:val="28"/>
        </w:rPr>
        <w:t xml:space="preserve">                </w:t>
      </w:r>
      <w:r w:rsidRPr="00D24B1F">
        <w:rPr>
          <w:rFonts w:ascii="Times New Roman" w:hAnsi="Times New Roman"/>
          <w:color w:val="000000"/>
          <w:sz w:val="28"/>
          <w:szCs w:val="28"/>
        </w:rPr>
        <w:t xml:space="preserve"> Стр.-.3                            </w:t>
      </w:r>
      <w:r>
        <w:rPr>
          <w:rFonts w:ascii="Times New Roman" w:hAnsi="Times New Roman"/>
          <w:color w:val="000000"/>
          <w:sz w:val="28"/>
          <w:szCs w:val="28"/>
        </w:rPr>
        <w:t xml:space="preserve">           </w:t>
      </w:r>
    </w:p>
    <w:p w:rsidR="004C7434" w:rsidRPr="00D24B1F" w:rsidRDefault="004C7434" w:rsidP="00D24B1F">
      <w:pPr>
        <w:widowControl w:val="0"/>
        <w:shd w:val="clear" w:color="auto" w:fill="FFFFFF"/>
        <w:tabs>
          <w:tab w:val="left" w:pos="360"/>
          <w:tab w:val="left" w:pos="9639"/>
        </w:tabs>
        <w:autoSpaceDE w:val="0"/>
        <w:autoSpaceDN w:val="0"/>
        <w:adjustRightInd w:val="0"/>
        <w:spacing w:after="0" w:line="360" w:lineRule="auto"/>
        <w:rPr>
          <w:rFonts w:ascii="Times New Roman" w:hAnsi="Times New Roman"/>
          <w:color w:val="000000"/>
          <w:sz w:val="28"/>
          <w:szCs w:val="28"/>
        </w:rPr>
      </w:pPr>
      <w:r w:rsidRPr="00796BBC">
        <w:rPr>
          <w:rFonts w:ascii="Times New Roman" w:hAnsi="Times New Roman"/>
          <w:color w:val="000000"/>
          <w:sz w:val="28"/>
          <w:szCs w:val="28"/>
        </w:rPr>
        <w:t xml:space="preserve">   </w:t>
      </w:r>
      <w:r w:rsidRPr="00F777DF">
        <w:rPr>
          <w:rFonts w:ascii="Times New Roman" w:hAnsi="Times New Roman"/>
          <w:color w:val="000000"/>
          <w:sz w:val="28"/>
          <w:szCs w:val="28"/>
        </w:rPr>
        <w:t>27</w:t>
      </w:r>
      <w:r w:rsidRPr="00D24B1F">
        <w:rPr>
          <w:rFonts w:ascii="Times New Roman" w:hAnsi="Times New Roman"/>
          <w:color w:val="000000"/>
          <w:sz w:val="28"/>
          <w:szCs w:val="28"/>
        </w:rPr>
        <w:t>.</w:t>
      </w:r>
      <w:r w:rsidRPr="00F777DF">
        <w:rPr>
          <w:rFonts w:ascii="Times New Roman" w:hAnsi="Times New Roman"/>
          <w:color w:val="000000"/>
          <w:sz w:val="28"/>
          <w:szCs w:val="28"/>
        </w:rPr>
        <w:t xml:space="preserve"> </w:t>
      </w:r>
      <w:r w:rsidRPr="00F777DF">
        <w:rPr>
          <w:rFonts w:ascii="Times New Roman" w:hAnsi="Times New Roman"/>
          <w:sz w:val="28"/>
          <w:szCs w:val="28"/>
        </w:rPr>
        <w:t>Понятие дохода фирмы. Общий, средний и предельный доход.</w:t>
      </w:r>
      <w:r w:rsidRPr="00D24B1F">
        <w:rPr>
          <w:rFonts w:ascii="Times New Roman" w:hAnsi="Times New Roman"/>
          <w:color w:val="000000"/>
          <w:sz w:val="28"/>
          <w:szCs w:val="28"/>
        </w:rPr>
        <w:t xml:space="preserve"> </w:t>
      </w:r>
      <w:r>
        <w:rPr>
          <w:rFonts w:ascii="Times New Roman" w:hAnsi="Times New Roman"/>
          <w:color w:val="000000"/>
          <w:sz w:val="28"/>
          <w:szCs w:val="28"/>
        </w:rPr>
        <w:t xml:space="preserve">                </w:t>
      </w:r>
      <w:r w:rsidRPr="00D24B1F">
        <w:rPr>
          <w:rFonts w:ascii="Times New Roman" w:hAnsi="Times New Roman"/>
          <w:color w:val="000000"/>
          <w:sz w:val="28"/>
          <w:szCs w:val="28"/>
        </w:rPr>
        <w:t>Стр.-</w:t>
      </w:r>
      <w:r>
        <w:rPr>
          <w:rFonts w:ascii="Times New Roman" w:hAnsi="Times New Roman"/>
          <w:color w:val="000000"/>
          <w:sz w:val="28"/>
          <w:szCs w:val="28"/>
        </w:rPr>
        <w:t xml:space="preserve"> 6</w:t>
      </w:r>
      <w:r w:rsidRPr="00D24B1F">
        <w:rPr>
          <w:rFonts w:ascii="Times New Roman" w:hAnsi="Times New Roman"/>
          <w:color w:val="000000"/>
          <w:sz w:val="28"/>
          <w:szCs w:val="28"/>
        </w:rPr>
        <w:t xml:space="preserve">                                                           </w:t>
      </w:r>
      <w:r w:rsidRPr="00796BBC">
        <w:rPr>
          <w:rFonts w:ascii="Times New Roman" w:hAnsi="Times New Roman"/>
          <w:color w:val="000000"/>
          <w:sz w:val="28"/>
          <w:szCs w:val="28"/>
        </w:rPr>
        <w:t xml:space="preserve">                      </w:t>
      </w:r>
    </w:p>
    <w:p w:rsidR="004C7434" w:rsidRPr="00F777DF" w:rsidRDefault="004C7434" w:rsidP="00F777DF">
      <w:pPr>
        <w:widowControl w:val="0"/>
        <w:shd w:val="clear" w:color="auto" w:fill="FFFFFF"/>
        <w:tabs>
          <w:tab w:val="left" w:pos="360"/>
        </w:tabs>
        <w:autoSpaceDE w:val="0"/>
        <w:autoSpaceDN w:val="0"/>
        <w:adjustRightInd w:val="0"/>
        <w:spacing w:after="0" w:line="360" w:lineRule="auto"/>
        <w:ind w:left="709" w:hanging="709"/>
        <w:rPr>
          <w:rFonts w:ascii="Times New Roman" w:hAnsi="Times New Roman"/>
          <w:color w:val="000000"/>
          <w:sz w:val="28"/>
          <w:szCs w:val="28"/>
        </w:rPr>
      </w:pPr>
      <w:r w:rsidRPr="00796BBC">
        <w:rPr>
          <w:rFonts w:ascii="Times New Roman" w:hAnsi="Times New Roman"/>
          <w:sz w:val="28"/>
          <w:szCs w:val="28"/>
        </w:rPr>
        <w:t xml:space="preserve">   </w:t>
      </w:r>
      <w:r w:rsidRPr="00F777DF">
        <w:rPr>
          <w:rFonts w:ascii="Times New Roman" w:hAnsi="Times New Roman"/>
          <w:sz w:val="28"/>
          <w:szCs w:val="28"/>
        </w:rPr>
        <w:t>43</w:t>
      </w:r>
      <w:r w:rsidRPr="00D24B1F">
        <w:rPr>
          <w:rFonts w:ascii="Times New Roman" w:hAnsi="Times New Roman"/>
          <w:sz w:val="28"/>
          <w:szCs w:val="28"/>
        </w:rPr>
        <w:t>.</w:t>
      </w:r>
      <w:r w:rsidRPr="00D24B1F">
        <w:rPr>
          <w:rFonts w:ascii="Times New Roman" w:hAnsi="Times New Roman"/>
          <w:color w:val="000000"/>
          <w:sz w:val="28"/>
          <w:szCs w:val="28"/>
        </w:rPr>
        <w:t xml:space="preserve"> </w:t>
      </w:r>
      <w:r w:rsidRPr="00F777DF">
        <w:rPr>
          <w:rFonts w:ascii="Times New Roman" w:hAnsi="Times New Roman"/>
          <w:sz w:val="28"/>
          <w:szCs w:val="28"/>
        </w:rPr>
        <w:t>Эволюция денег. Сущность и функции денег. Закон денежного                  обращения.</w:t>
      </w:r>
      <w:r w:rsidRPr="00D24B1F">
        <w:rPr>
          <w:rFonts w:ascii="Times New Roman" w:hAnsi="Times New Roman"/>
          <w:color w:val="000000"/>
          <w:sz w:val="28"/>
          <w:szCs w:val="28"/>
        </w:rPr>
        <w:t xml:space="preserve">                                </w:t>
      </w:r>
      <w:r w:rsidRPr="00796BBC">
        <w:rPr>
          <w:rFonts w:ascii="Times New Roman" w:hAnsi="Times New Roman"/>
          <w:color w:val="000000"/>
          <w:sz w:val="28"/>
          <w:szCs w:val="28"/>
        </w:rPr>
        <w:t xml:space="preserve">                      </w:t>
      </w:r>
      <w:r w:rsidRPr="00F777DF">
        <w:rPr>
          <w:rFonts w:ascii="Times New Roman" w:hAnsi="Times New Roman"/>
          <w:color w:val="000000"/>
          <w:sz w:val="28"/>
          <w:szCs w:val="28"/>
        </w:rPr>
        <w:t xml:space="preserve">                   </w:t>
      </w:r>
      <w:r>
        <w:rPr>
          <w:rFonts w:ascii="Times New Roman" w:hAnsi="Times New Roman"/>
          <w:color w:val="000000"/>
          <w:sz w:val="28"/>
          <w:szCs w:val="28"/>
        </w:rPr>
        <w:t xml:space="preserve">                               </w:t>
      </w:r>
      <w:r w:rsidRPr="00D24B1F">
        <w:rPr>
          <w:rFonts w:ascii="Times New Roman" w:hAnsi="Times New Roman"/>
          <w:color w:val="000000"/>
          <w:sz w:val="28"/>
          <w:szCs w:val="28"/>
        </w:rPr>
        <w:t>Стр.-.</w:t>
      </w:r>
      <w:r w:rsidRPr="00D24B1F">
        <w:rPr>
          <w:rFonts w:ascii="Times New Roman" w:hAnsi="Times New Roman"/>
          <w:sz w:val="28"/>
          <w:szCs w:val="28"/>
        </w:rPr>
        <w:t xml:space="preserve"> </w:t>
      </w:r>
      <w:r>
        <w:rPr>
          <w:rFonts w:ascii="Times New Roman" w:hAnsi="Times New Roman"/>
          <w:sz w:val="28"/>
          <w:szCs w:val="28"/>
        </w:rPr>
        <w:t>7</w:t>
      </w:r>
      <w:r w:rsidRPr="00D24B1F">
        <w:rPr>
          <w:rFonts w:ascii="Times New Roman" w:hAnsi="Times New Roman"/>
          <w:sz w:val="28"/>
          <w:szCs w:val="28"/>
        </w:rPr>
        <w:t xml:space="preserve">      </w:t>
      </w:r>
    </w:p>
    <w:p w:rsidR="004C7434" w:rsidRDefault="004C7434" w:rsidP="00097663">
      <w:pPr>
        <w:widowControl w:val="0"/>
        <w:shd w:val="clear" w:color="auto" w:fill="FFFFFF"/>
        <w:tabs>
          <w:tab w:val="left" w:pos="360"/>
          <w:tab w:val="left" w:pos="9356"/>
        </w:tabs>
        <w:autoSpaceDE w:val="0"/>
        <w:autoSpaceDN w:val="0"/>
        <w:adjustRightInd w:val="0"/>
        <w:spacing w:after="0" w:line="240" w:lineRule="auto"/>
        <w:rPr>
          <w:rFonts w:ascii="Times New Roman" w:hAnsi="Times New Roman"/>
          <w:b/>
          <w:color w:val="000000"/>
          <w:sz w:val="28"/>
          <w:szCs w:val="28"/>
        </w:rPr>
      </w:pPr>
      <w:r w:rsidRPr="00796BBC">
        <w:rPr>
          <w:rFonts w:ascii="Times New Roman" w:hAnsi="Times New Roman"/>
          <w:color w:val="000000"/>
          <w:sz w:val="28"/>
          <w:szCs w:val="28"/>
        </w:rPr>
        <w:t xml:space="preserve"> </w:t>
      </w:r>
      <w:r>
        <w:rPr>
          <w:rFonts w:ascii="Times New Roman" w:hAnsi="Times New Roman"/>
          <w:color w:val="000000"/>
          <w:sz w:val="28"/>
          <w:szCs w:val="28"/>
        </w:rPr>
        <w:t xml:space="preserve">       </w:t>
      </w:r>
      <w:r w:rsidRPr="00D24B1F">
        <w:rPr>
          <w:rFonts w:ascii="Times New Roman" w:hAnsi="Times New Roman"/>
          <w:color w:val="000000"/>
          <w:sz w:val="28"/>
          <w:szCs w:val="28"/>
        </w:rPr>
        <w:t xml:space="preserve">Литература.                                                                                            </w:t>
      </w:r>
      <w:r>
        <w:rPr>
          <w:rFonts w:ascii="Times New Roman" w:hAnsi="Times New Roman"/>
          <w:color w:val="000000"/>
          <w:sz w:val="28"/>
          <w:szCs w:val="28"/>
        </w:rPr>
        <w:t xml:space="preserve">             </w:t>
      </w:r>
      <w:r w:rsidRPr="00D24B1F">
        <w:rPr>
          <w:rFonts w:ascii="Times New Roman" w:hAnsi="Times New Roman"/>
          <w:color w:val="000000"/>
          <w:sz w:val="28"/>
          <w:szCs w:val="28"/>
        </w:rPr>
        <w:t xml:space="preserve">Стр. </w:t>
      </w:r>
      <w:r>
        <w:rPr>
          <w:rFonts w:ascii="Times New Roman" w:hAnsi="Times New Roman"/>
          <w:color w:val="000000"/>
          <w:sz w:val="28"/>
          <w:szCs w:val="28"/>
        </w:rPr>
        <w:t>–</w:t>
      </w:r>
      <w:r w:rsidRPr="00D24B1F">
        <w:rPr>
          <w:rFonts w:ascii="Times New Roman" w:hAnsi="Times New Roman"/>
          <w:color w:val="000000"/>
          <w:sz w:val="28"/>
          <w:szCs w:val="28"/>
        </w:rPr>
        <w:t xml:space="preserve"> </w:t>
      </w:r>
      <w:r>
        <w:rPr>
          <w:rFonts w:ascii="Times New Roman" w:hAnsi="Times New Roman"/>
          <w:color w:val="000000"/>
          <w:sz w:val="28"/>
          <w:szCs w:val="28"/>
        </w:rPr>
        <w:t xml:space="preserve">12  </w:t>
      </w:r>
    </w:p>
    <w:p w:rsidR="004C7434" w:rsidRDefault="004C7434" w:rsidP="00C47987">
      <w:pPr>
        <w:widowControl w:val="0"/>
        <w:shd w:val="clear" w:color="auto" w:fill="FFFFFF"/>
        <w:tabs>
          <w:tab w:val="left" w:pos="360"/>
        </w:tabs>
        <w:autoSpaceDE w:val="0"/>
        <w:autoSpaceDN w:val="0"/>
        <w:adjustRightInd w:val="0"/>
        <w:spacing w:after="0" w:line="240" w:lineRule="auto"/>
        <w:jc w:val="center"/>
        <w:rPr>
          <w:rFonts w:ascii="Times New Roman" w:hAnsi="Times New Roman"/>
          <w:b/>
          <w:color w:val="000000"/>
          <w:sz w:val="28"/>
          <w:szCs w:val="28"/>
        </w:rPr>
      </w:pPr>
    </w:p>
    <w:p w:rsidR="004C7434" w:rsidRDefault="004C7434" w:rsidP="00C47987">
      <w:pPr>
        <w:widowControl w:val="0"/>
        <w:shd w:val="clear" w:color="auto" w:fill="FFFFFF"/>
        <w:tabs>
          <w:tab w:val="left" w:pos="360"/>
        </w:tabs>
        <w:autoSpaceDE w:val="0"/>
        <w:autoSpaceDN w:val="0"/>
        <w:adjustRightInd w:val="0"/>
        <w:spacing w:after="0" w:line="240" w:lineRule="auto"/>
        <w:jc w:val="center"/>
        <w:rPr>
          <w:rFonts w:ascii="Times New Roman" w:hAnsi="Times New Roman"/>
          <w:b/>
          <w:color w:val="000000"/>
          <w:sz w:val="28"/>
          <w:szCs w:val="28"/>
        </w:rPr>
      </w:pPr>
    </w:p>
    <w:p w:rsidR="004C7434" w:rsidRDefault="004C7434" w:rsidP="00C47987">
      <w:pPr>
        <w:widowControl w:val="0"/>
        <w:shd w:val="clear" w:color="auto" w:fill="FFFFFF"/>
        <w:tabs>
          <w:tab w:val="left" w:pos="360"/>
        </w:tabs>
        <w:autoSpaceDE w:val="0"/>
        <w:autoSpaceDN w:val="0"/>
        <w:adjustRightInd w:val="0"/>
        <w:spacing w:after="0" w:line="240" w:lineRule="auto"/>
        <w:jc w:val="center"/>
        <w:rPr>
          <w:rFonts w:ascii="Times New Roman" w:hAnsi="Times New Roman"/>
          <w:b/>
          <w:color w:val="000000"/>
          <w:sz w:val="28"/>
          <w:szCs w:val="28"/>
        </w:rPr>
      </w:pPr>
    </w:p>
    <w:p w:rsidR="004C7434" w:rsidRDefault="004C7434" w:rsidP="00C47987">
      <w:pPr>
        <w:widowControl w:val="0"/>
        <w:shd w:val="clear" w:color="auto" w:fill="FFFFFF"/>
        <w:tabs>
          <w:tab w:val="left" w:pos="360"/>
        </w:tabs>
        <w:autoSpaceDE w:val="0"/>
        <w:autoSpaceDN w:val="0"/>
        <w:adjustRightInd w:val="0"/>
        <w:spacing w:after="0" w:line="240" w:lineRule="auto"/>
        <w:jc w:val="center"/>
        <w:rPr>
          <w:rFonts w:ascii="Times New Roman" w:hAnsi="Times New Roman"/>
          <w:b/>
          <w:color w:val="000000"/>
          <w:sz w:val="28"/>
          <w:szCs w:val="28"/>
        </w:rPr>
      </w:pPr>
    </w:p>
    <w:p w:rsidR="004C7434" w:rsidRDefault="004C7434" w:rsidP="00C47987">
      <w:pPr>
        <w:widowControl w:val="0"/>
        <w:shd w:val="clear" w:color="auto" w:fill="FFFFFF"/>
        <w:tabs>
          <w:tab w:val="left" w:pos="360"/>
        </w:tabs>
        <w:autoSpaceDE w:val="0"/>
        <w:autoSpaceDN w:val="0"/>
        <w:adjustRightInd w:val="0"/>
        <w:spacing w:after="0" w:line="240" w:lineRule="auto"/>
        <w:jc w:val="center"/>
        <w:rPr>
          <w:rFonts w:ascii="Times New Roman" w:hAnsi="Times New Roman"/>
          <w:b/>
          <w:color w:val="000000"/>
          <w:sz w:val="28"/>
          <w:szCs w:val="28"/>
        </w:rPr>
      </w:pPr>
    </w:p>
    <w:p w:rsidR="004C7434" w:rsidRDefault="004C7434" w:rsidP="00C47987">
      <w:pPr>
        <w:widowControl w:val="0"/>
        <w:shd w:val="clear" w:color="auto" w:fill="FFFFFF"/>
        <w:tabs>
          <w:tab w:val="left" w:pos="360"/>
        </w:tabs>
        <w:autoSpaceDE w:val="0"/>
        <w:autoSpaceDN w:val="0"/>
        <w:adjustRightInd w:val="0"/>
        <w:spacing w:after="0" w:line="240" w:lineRule="auto"/>
        <w:jc w:val="center"/>
        <w:rPr>
          <w:rFonts w:ascii="Times New Roman" w:hAnsi="Times New Roman"/>
          <w:b/>
          <w:color w:val="000000"/>
          <w:sz w:val="28"/>
          <w:szCs w:val="28"/>
        </w:rPr>
      </w:pPr>
    </w:p>
    <w:p w:rsidR="004C7434" w:rsidRDefault="004C7434" w:rsidP="00C47987">
      <w:pPr>
        <w:widowControl w:val="0"/>
        <w:shd w:val="clear" w:color="auto" w:fill="FFFFFF"/>
        <w:tabs>
          <w:tab w:val="left" w:pos="360"/>
        </w:tabs>
        <w:autoSpaceDE w:val="0"/>
        <w:autoSpaceDN w:val="0"/>
        <w:adjustRightInd w:val="0"/>
        <w:spacing w:after="0" w:line="240" w:lineRule="auto"/>
        <w:jc w:val="center"/>
        <w:rPr>
          <w:rFonts w:ascii="Times New Roman" w:hAnsi="Times New Roman"/>
          <w:b/>
          <w:color w:val="000000"/>
          <w:sz w:val="28"/>
          <w:szCs w:val="28"/>
        </w:rPr>
      </w:pPr>
    </w:p>
    <w:p w:rsidR="004C7434" w:rsidRDefault="004C7434" w:rsidP="00C47987">
      <w:pPr>
        <w:widowControl w:val="0"/>
        <w:shd w:val="clear" w:color="auto" w:fill="FFFFFF"/>
        <w:tabs>
          <w:tab w:val="left" w:pos="360"/>
        </w:tabs>
        <w:autoSpaceDE w:val="0"/>
        <w:autoSpaceDN w:val="0"/>
        <w:adjustRightInd w:val="0"/>
        <w:spacing w:after="0" w:line="240" w:lineRule="auto"/>
        <w:jc w:val="center"/>
        <w:rPr>
          <w:rFonts w:ascii="Times New Roman" w:hAnsi="Times New Roman"/>
          <w:b/>
          <w:color w:val="000000"/>
          <w:sz w:val="28"/>
          <w:szCs w:val="28"/>
        </w:rPr>
      </w:pPr>
    </w:p>
    <w:p w:rsidR="004C7434" w:rsidRDefault="004C7434" w:rsidP="00C47987">
      <w:pPr>
        <w:widowControl w:val="0"/>
        <w:shd w:val="clear" w:color="auto" w:fill="FFFFFF"/>
        <w:tabs>
          <w:tab w:val="left" w:pos="360"/>
        </w:tabs>
        <w:autoSpaceDE w:val="0"/>
        <w:autoSpaceDN w:val="0"/>
        <w:adjustRightInd w:val="0"/>
        <w:spacing w:after="0" w:line="240" w:lineRule="auto"/>
        <w:jc w:val="center"/>
        <w:rPr>
          <w:rFonts w:ascii="Times New Roman" w:hAnsi="Times New Roman"/>
          <w:b/>
          <w:color w:val="000000"/>
          <w:sz w:val="28"/>
          <w:szCs w:val="28"/>
        </w:rPr>
      </w:pPr>
    </w:p>
    <w:p w:rsidR="004C7434" w:rsidRDefault="004C7434" w:rsidP="00C47987">
      <w:pPr>
        <w:widowControl w:val="0"/>
        <w:shd w:val="clear" w:color="auto" w:fill="FFFFFF"/>
        <w:tabs>
          <w:tab w:val="left" w:pos="360"/>
        </w:tabs>
        <w:autoSpaceDE w:val="0"/>
        <w:autoSpaceDN w:val="0"/>
        <w:adjustRightInd w:val="0"/>
        <w:spacing w:after="0" w:line="240" w:lineRule="auto"/>
        <w:jc w:val="center"/>
        <w:rPr>
          <w:rFonts w:ascii="Times New Roman" w:hAnsi="Times New Roman"/>
          <w:b/>
          <w:color w:val="000000"/>
          <w:sz w:val="28"/>
          <w:szCs w:val="28"/>
        </w:rPr>
      </w:pPr>
    </w:p>
    <w:p w:rsidR="004C7434" w:rsidRDefault="004C7434" w:rsidP="00C47987">
      <w:pPr>
        <w:widowControl w:val="0"/>
        <w:shd w:val="clear" w:color="auto" w:fill="FFFFFF"/>
        <w:tabs>
          <w:tab w:val="left" w:pos="360"/>
        </w:tabs>
        <w:autoSpaceDE w:val="0"/>
        <w:autoSpaceDN w:val="0"/>
        <w:adjustRightInd w:val="0"/>
        <w:spacing w:after="0" w:line="240" w:lineRule="auto"/>
        <w:jc w:val="center"/>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r w:rsidRPr="000C7E8A">
        <w:rPr>
          <w:rFonts w:ascii="Times New Roman" w:hAnsi="Times New Roman"/>
          <w:b/>
          <w:color w:val="000000"/>
          <w:sz w:val="28"/>
          <w:szCs w:val="28"/>
        </w:rPr>
        <w:t xml:space="preserve">                                                   </w:t>
      </w: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widowControl w:val="0"/>
        <w:shd w:val="clear" w:color="auto" w:fill="FFFFFF"/>
        <w:tabs>
          <w:tab w:val="left" w:pos="360"/>
        </w:tabs>
        <w:autoSpaceDE w:val="0"/>
        <w:autoSpaceDN w:val="0"/>
        <w:adjustRightInd w:val="0"/>
        <w:spacing w:after="0" w:line="240" w:lineRule="auto"/>
        <w:rPr>
          <w:rFonts w:ascii="Times New Roman" w:hAnsi="Times New Roman"/>
          <w:b/>
          <w:color w:val="000000"/>
          <w:sz w:val="28"/>
          <w:szCs w:val="28"/>
        </w:rPr>
      </w:pPr>
    </w:p>
    <w:p w:rsidR="004C7434" w:rsidRPr="000C7E8A" w:rsidRDefault="004C7434" w:rsidP="00F777DF">
      <w:pPr>
        <w:pStyle w:val="1"/>
        <w:spacing w:after="0" w:line="240" w:lineRule="auto"/>
        <w:ind w:left="0"/>
        <w:contextualSpacing w:val="0"/>
        <w:rPr>
          <w:rFonts w:ascii="Times New Roman" w:hAnsi="Times New Roman"/>
          <w:b/>
          <w:color w:val="000000"/>
          <w:sz w:val="28"/>
          <w:szCs w:val="28"/>
        </w:rPr>
      </w:pPr>
      <w:r w:rsidRPr="000C7E8A">
        <w:rPr>
          <w:rFonts w:ascii="Times New Roman" w:hAnsi="Times New Roman"/>
          <w:b/>
          <w:color w:val="000000"/>
          <w:sz w:val="28"/>
          <w:szCs w:val="28"/>
        </w:rPr>
        <w:t xml:space="preserve">      </w:t>
      </w:r>
    </w:p>
    <w:p w:rsidR="004C7434" w:rsidRPr="000C7E8A" w:rsidRDefault="004C7434" w:rsidP="00F777DF">
      <w:pPr>
        <w:pStyle w:val="1"/>
        <w:spacing w:after="0" w:line="240" w:lineRule="auto"/>
        <w:ind w:left="0"/>
        <w:contextualSpacing w:val="0"/>
        <w:rPr>
          <w:rFonts w:ascii="Times New Roman" w:hAnsi="Times New Roman"/>
          <w:b/>
          <w:color w:val="000000"/>
          <w:sz w:val="28"/>
          <w:szCs w:val="28"/>
        </w:rPr>
      </w:pPr>
    </w:p>
    <w:p w:rsidR="004C7434" w:rsidRPr="000C7E8A" w:rsidRDefault="004C7434" w:rsidP="00F777DF">
      <w:pPr>
        <w:pStyle w:val="1"/>
        <w:spacing w:after="0" w:line="240" w:lineRule="auto"/>
        <w:ind w:left="0"/>
        <w:contextualSpacing w:val="0"/>
        <w:rPr>
          <w:rFonts w:ascii="Times New Roman" w:hAnsi="Times New Roman"/>
          <w:b/>
          <w:sz w:val="32"/>
          <w:szCs w:val="32"/>
        </w:rPr>
      </w:pPr>
      <w:r w:rsidRPr="00F777DF">
        <w:rPr>
          <w:rFonts w:ascii="Times New Roman" w:hAnsi="Times New Roman"/>
          <w:b/>
          <w:color w:val="000000"/>
          <w:sz w:val="32"/>
          <w:szCs w:val="32"/>
        </w:rPr>
        <w:t xml:space="preserve">2. </w:t>
      </w:r>
      <w:r w:rsidRPr="00F777DF">
        <w:rPr>
          <w:rFonts w:ascii="Times New Roman" w:hAnsi="Times New Roman"/>
          <w:b/>
          <w:sz w:val="32"/>
          <w:szCs w:val="32"/>
        </w:rPr>
        <w:t>Зарождение и основные этапы развития экономической теории.</w:t>
      </w:r>
    </w:p>
    <w:p w:rsidR="004C7434" w:rsidRPr="000C7E8A" w:rsidRDefault="004C7434" w:rsidP="00F777DF">
      <w:pPr>
        <w:pStyle w:val="1"/>
        <w:spacing w:after="0" w:line="240" w:lineRule="auto"/>
        <w:ind w:left="0"/>
        <w:contextualSpacing w:val="0"/>
        <w:rPr>
          <w:rFonts w:ascii="Times New Roman" w:hAnsi="Times New Roman"/>
          <w:b/>
          <w:sz w:val="32"/>
          <w:szCs w:val="32"/>
        </w:rPr>
      </w:pPr>
    </w:p>
    <w:p w:rsidR="004C7434" w:rsidRPr="004D2E1F" w:rsidRDefault="004C7434" w:rsidP="00F777DF">
      <w:pPr>
        <w:spacing w:after="0" w:line="240" w:lineRule="auto"/>
        <w:ind w:firstLine="284"/>
        <w:rPr>
          <w:rFonts w:ascii="Times New Roman" w:hAnsi="Times New Roman"/>
          <w:b/>
          <w:sz w:val="28"/>
          <w:szCs w:val="28"/>
        </w:rPr>
      </w:pPr>
      <w:r w:rsidRPr="004D2E1F">
        <w:rPr>
          <w:rFonts w:ascii="Times New Roman" w:hAnsi="Times New Roman"/>
          <w:b/>
          <w:sz w:val="28"/>
          <w:szCs w:val="28"/>
        </w:rPr>
        <w:t>Возникновение экономической науки.</w:t>
      </w:r>
    </w:p>
    <w:p w:rsidR="004C7434" w:rsidRPr="00F777DF"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 xml:space="preserve">На основе анализа многочисленных отечественных и зарубежных работ по вопросам экономической теории можно выделить 3 этапа ее развития: экономия, политическая экономия, экономикс. </w:t>
      </w:r>
    </w:p>
    <w:p w:rsidR="004C7434" w:rsidRPr="00F777DF"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 xml:space="preserve">Первый этап - экономия. Экономическая наука сначала возникла как наука про экономию, умелое ведение домашнего хозяйства. Ее целью было воспитание у граждан рационально вести свое хозяйство (этот термин встречается еще в трудах Аристотеля в эпоху рабовладельческого строя). В эпоху феодализма экономическая наука трактовалась с позиций Священного писания. </w:t>
      </w:r>
    </w:p>
    <w:p w:rsidR="004C7434" w:rsidRPr="00F777DF"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Экономическая теория как наука  возникла в 17-18 вв. в период становления капитализма.</w:t>
      </w:r>
    </w:p>
    <w:p w:rsidR="004C7434" w:rsidRPr="004D2E1F" w:rsidRDefault="004C7434" w:rsidP="00F777DF">
      <w:pPr>
        <w:spacing w:after="0" w:line="240" w:lineRule="auto"/>
        <w:ind w:firstLine="284"/>
        <w:rPr>
          <w:rFonts w:ascii="Times New Roman" w:hAnsi="Times New Roman"/>
          <w:b/>
          <w:sz w:val="28"/>
          <w:szCs w:val="28"/>
        </w:rPr>
      </w:pPr>
      <w:r w:rsidRPr="004D2E1F">
        <w:rPr>
          <w:rFonts w:ascii="Times New Roman" w:hAnsi="Times New Roman"/>
          <w:b/>
          <w:sz w:val="28"/>
          <w:szCs w:val="28"/>
        </w:rPr>
        <w:t>Меркантилизм.</w:t>
      </w:r>
    </w:p>
    <w:p w:rsidR="004C7434" w:rsidRPr="00F777DF"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 xml:space="preserve">В Англии, Италии, Франции и др. Странах первоначально возникла теоретическая школа - МЕРКАНТИЛИЗМ (от итал. </w:t>
      </w:r>
      <w:r>
        <w:rPr>
          <w:rFonts w:ascii="Times New Roman" w:hAnsi="Times New Roman"/>
          <w:sz w:val="28"/>
          <w:szCs w:val="28"/>
        </w:rPr>
        <w:t>мерканте</w:t>
      </w:r>
      <w:r w:rsidRPr="00F777DF">
        <w:rPr>
          <w:rFonts w:ascii="Times New Roman" w:hAnsi="Times New Roman"/>
          <w:sz w:val="28"/>
          <w:szCs w:val="28"/>
        </w:rPr>
        <w:t xml:space="preserve"> - торговец, купец). Она считала, что богатство людей - это золото, деньги, за которые все можно купить. Такие представления были не случайны. Они соответствовали начальному виду капиталистической деятельности - международной торговле, приносящей большие доходы. Здесь прирост богатства был очевиден. В то время товары в одной стране покупались по более низким ценам, а в другой продавались по более высоким. Меркантилисты советовали государству расширять торговлю и накапливать золото в стране. </w:t>
      </w:r>
    </w:p>
    <w:p w:rsidR="004C7434" w:rsidRPr="006E4076"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 xml:space="preserve">Французский меркантилист Антуан де Монкретьен (1575-1621 гг.) дал экономической теории название </w:t>
      </w:r>
      <w:r w:rsidRPr="006E4076">
        <w:rPr>
          <w:rFonts w:ascii="Times New Roman" w:hAnsi="Times New Roman"/>
          <w:sz w:val="28"/>
          <w:szCs w:val="28"/>
        </w:rPr>
        <w:t>“</w:t>
      </w:r>
      <w:r w:rsidRPr="00F777DF">
        <w:rPr>
          <w:rFonts w:ascii="Times New Roman" w:hAnsi="Times New Roman"/>
          <w:sz w:val="28"/>
          <w:szCs w:val="28"/>
        </w:rPr>
        <w:t>политичес</w:t>
      </w:r>
      <w:r>
        <w:rPr>
          <w:rFonts w:ascii="Times New Roman" w:hAnsi="Times New Roman"/>
          <w:sz w:val="28"/>
          <w:szCs w:val="28"/>
        </w:rPr>
        <w:t>кая экономия</w:t>
      </w:r>
      <w:r w:rsidRPr="006E4076">
        <w:rPr>
          <w:rFonts w:ascii="Times New Roman" w:hAnsi="Times New Roman"/>
          <w:sz w:val="28"/>
          <w:szCs w:val="28"/>
        </w:rPr>
        <w:t>”</w:t>
      </w:r>
      <w:r>
        <w:rPr>
          <w:rFonts w:ascii="Times New Roman" w:hAnsi="Times New Roman"/>
          <w:sz w:val="28"/>
          <w:szCs w:val="28"/>
        </w:rPr>
        <w:t xml:space="preserve"> где определение политическая образовано от греческого</w:t>
      </w:r>
      <w:r w:rsidRPr="006E4076">
        <w:rPr>
          <w:rFonts w:ascii="Times New Roman" w:hAnsi="Times New Roman"/>
          <w:sz w:val="28"/>
          <w:szCs w:val="28"/>
        </w:rPr>
        <w:t xml:space="preserve"> (</w:t>
      </w:r>
      <w:r>
        <w:rPr>
          <w:rFonts w:ascii="Times New Roman" w:hAnsi="Times New Roman"/>
          <w:sz w:val="28"/>
          <w:szCs w:val="28"/>
        </w:rPr>
        <w:t>политика</w:t>
      </w:r>
      <w:r w:rsidRPr="00F777DF">
        <w:rPr>
          <w:rFonts w:ascii="Times New Roman" w:hAnsi="Times New Roman"/>
          <w:sz w:val="28"/>
          <w:szCs w:val="28"/>
        </w:rPr>
        <w:t xml:space="preserve"> - искусство управлять государством), что означало: наука государственного управления экономикой. Этим подчеркивалось активное участие государства в хозяйственной деятельности. </w:t>
      </w:r>
    </w:p>
    <w:p w:rsidR="004C7434" w:rsidRPr="004D2E1F" w:rsidRDefault="004C7434" w:rsidP="00F777DF">
      <w:pPr>
        <w:spacing w:after="0" w:line="240" w:lineRule="auto"/>
        <w:ind w:firstLine="284"/>
        <w:rPr>
          <w:rFonts w:ascii="Times New Roman" w:hAnsi="Times New Roman"/>
          <w:b/>
          <w:sz w:val="28"/>
          <w:szCs w:val="28"/>
        </w:rPr>
      </w:pPr>
      <w:r w:rsidRPr="004D2E1F">
        <w:rPr>
          <w:rFonts w:ascii="Times New Roman" w:hAnsi="Times New Roman"/>
          <w:b/>
          <w:sz w:val="28"/>
          <w:szCs w:val="28"/>
        </w:rPr>
        <w:t>Физиократы.</w:t>
      </w:r>
    </w:p>
    <w:p w:rsidR="004C7434" w:rsidRPr="000C7E8A"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Другое направление экономического учения, возникшего как реакция на меркантилизм, было представлено в трудах ФИЗИОКРАТОВ (от греч. физио - природа, и крат- власть), Основатель этого направления - Кенэ. Примечательным для этого учения явилось то, что они перенесли исследование происхождения прибавочного продукта из сферы обращения в сферу производства, но ограничили ее только сферой земледелия. Промышленность они считали непроизводительной отраслью.</w:t>
      </w:r>
      <w:r w:rsidRPr="000C7E8A">
        <w:rPr>
          <w:rFonts w:ascii="Times New Roman" w:hAnsi="Times New Roman"/>
          <w:sz w:val="28"/>
          <w:szCs w:val="28"/>
        </w:rPr>
        <w:t xml:space="preserve"> </w:t>
      </w:r>
    </w:p>
    <w:p w:rsidR="004C7434" w:rsidRPr="004D2E1F" w:rsidRDefault="004C7434" w:rsidP="00F777DF">
      <w:pPr>
        <w:spacing w:after="0" w:line="240" w:lineRule="auto"/>
        <w:ind w:firstLine="284"/>
        <w:rPr>
          <w:rFonts w:ascii="Times New Roman" w:hAnsi="Times New Roman"/>
          <w:b/>
          <w:sz w:val="28"/>
          <w:szCs w:val="28"/>
        </w:rPr>
      </w:pPr>
      <w:r w:rsidRPr="004D2E1F">
        <w:rPr>
          <w:rFonts w:ascii="Times New Roman" w:hAnsi="Times New Roman"/>
          <w:b/>
          <w:sz w:val="28"/>
          <w:szCs w:val="28"/>
        </w:rPr>
        <w:t>Классическая политическая экономия.</w:t>
      </w:r>
    </w:p>
    <w:p w:rsidR="004C7434" w:rsidRPr="00F777DF"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 xml:space="preserve">Меркантилизм исторически изжил себя в новую эпоху, когда в экономике стал господствовать не торговый, а промышленный капитал. Ему на смену пришла </w:t>
      </w:r>
      <w:r w:rsidRPr="006E4076">
        <w:rPr>
          <w:rFonts w:ascii="Times New Roman" w:hAnsi="Times New Roman"/>
          <w:sz w:val="28"/>
          <w:szCs w:val="28"/>
        </w:rPr>
        <w:t>КЛАССИЧЕСКАЯ ПОЛИТИЧЕСКАЯ ЭКОНОМИЯ</w:t>
      </w:r>
      <w:r w:rsidRPr="00F777DF">
        <w:rPr>
          <w:rFonts w:ascii="Times New Roman" w:hAnsi="Times New Roman"/>
          <w:sz w:val="28"/>
          <w:szCs w:val="28"/>
        </w:rPr>
        <w:t xml:space="preserve">. Это направление экономической теории признавало действительным источником богатства производство материальных благ. Оно стало рассматривать хозяйственную деятельность в виде производства, распределения обмена и потребления полезных вещей. Классическая политическая экономия перешла к исследованию сущности экономических явлений (напр., обмена товаров на деньги) и законов хозяйственного развития. </w:t>
      </w:r>
    </w:p>
    <w:p w:rsidR="004C7434" w:rsidRPr="00F777DF"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 xml:space="preserve">Выдающимся основоположником английской классической политической экономии является Адам Смит (1723-1790 гг.). Он впервые систематизировал научные знания и изложил их в книге </w:t>
      </w:r>
      <w:r>
        <w:rPr>
          <w:rFonts w:ascii="Times New Roman" w:hAnsi="Times New Roman"/>
          <w:sz w:val="28"/>
          <w:szCs w:val="28"/>
        </w:rPr>
        <w:t xml:space="preserve"> </w:t>
      </w:r>
      <w:r w:rsidRPr="006E4076">
        <w:rPr>
          <w:rFonts w:ascii="Times New Roman" w:hAnsi="Times New Roman"/>
          <w:sz w:val="28"/>
          <w:szCs w:val="28"/>
        </w:rPr>
        <w:t>“</w:t>
      </w:r>
      <w:r w:rsidRPr="00F777DF">
        <w:rPr>
          <w:rFonts w:ascii="Times New Roman" w:hAnsi="Times New Roman"/>
          <w:sz w:val="28"/>
          <w:szCs w:val="28"/>
        </w:rPr>
        <w:t>Исследование о приро</w:t>
      </w:r>
      <w:r>
        <w:rPr>
          <w:rFonts w:ascii="Times New Roman" w:hAnsi="Times New Roman"/>
          <w:sz w:val="28"/>
          <w:szCs w:val="28"/>
        </w:rPr>
        <w:t>де и причинах богатства народов</w:t>
      </w:r>
      <w:r w:rsidRPr="006E4076">
        <w:rPr>
          <w:rFonts w:ascii="Times New Roman" w:hAnsi="Times New Roman"/>
          <w:sz w:val="28"/>
          <w:szCs w:val="28"/>
        </w:rPr>
        <w:t>”</w:t>
      </w:r>
      <w:r w:rsidRPr="00F777DF">
        <w:rPr>
          <w:rFonts w:ascii="Times New Roman" w:hAnsi="Times New Roman"/>
          <w:sz w:val="28"/>
          <w:szCs w:val="28"/>
        </w:rPr>
        <w:t xml:space="preserve">. После этого экономическая теория стала преподаваться в высших учебных заведениях. </w:t>
      </w:r>
    </w:p>
    <w:p w:rsidR="004C7434" w:rsidRPr="00F777DF"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 xml:space="preserve">В эпоху, когда в Европе царил феодальный гнет и произвол, А.Смит смело выступил за торжество нового общественного устройства, в котором развитие хозяйства идет в соответствии с объективными законами экономики. Естественным порядком  в области экономической жизни он считал господство частной собственности, свободную конкуренцию и свободную торговлю, невмешательство государства в хозяйственную деятельность. </w:t>
      </w:r>
    </w:p>
    <w:p w:rsidR="004C7434" w:rsidRPr="00F777DF"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 xml:space="preserve">Близким к представителям классической политической экономии является англ. экономист Милль (1806-1876 гг.). Он считал, что законы производства не зависят от социально-экономического строя, тогда как распределение можно регулировать. Стоимость он сводил только к издержкам производства, был сторонником реформ, сдерживающих рост народонаселения. </w:t>
      </w:r>
    </w:p>
    <w:p w:rsidR="004C7434" w:rsidRPr="00F777DF"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Английская политэкономия создала трудовую теорию стоимости. В ней утверждалось, что труд работников, производящий товары, создает их стоимость. Последняя соизмеряет между собой товары и деньги. Применяя трудовую концепцию стоимости к изучению капиталистической экономики, А.Смит основал теорию прибавочной стоимости. Он считал, что фабричные рабочие своим трудом создают новую стоимость. Последняя лишь частично достается им - (З</w:t>
      </w:r>
      <w:r>
        <w:rPr>
          <w:rFonts w:ascii="Times New Roman" w:hAnsi="Times New Roman"/>
          <w:sz w:val="28"/>
          <w:szCs w:val="28"/>
        </w:rPr>
        <w:t>арплата</w:t>
      </w:r>
      <w:r w:rsidRPr="00F777DF">
        <w:rPr>
          <w:rFonts w:ascii="Times New Roman" w:hAnsi="Times New Roman"/>
          <w:sz w:val="28"/>
          <w:szCs w:val="28"/>
        </w:rPr>
        <w:t xml:space="preserve">), остальную часть - прибавочную стоимость - присваивают капиталисты. </w:t>
      </w:r>
    </w:p>
    <w:p w:rsidR="004C7434" w:rsidRPr="00F777DF"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Французский экономист Ж.Б. Сей (1767-1832 гг.) - основной труд - ⌠</w:t>
      </w:r>
      <w:r>
        <w:rPr>
          <w:rFonts w:ascii="Times New Roman" w:hAnsi="Times New Roman"/>
          <w:sz w:val="28"/>
          <w:szCs w:val="28"/>
        </w:rPr>
        <w:t>Трактат политической экономии</w:t>
      </w:r>
      <w:r w:rsidRPr="00F777DF">
        <w:rPr>
          <w:rFonts w:ascii="Times New Roman" w:hAnsi="Times New Roman"/>
          <w:sz w:val="28"/>
          <w:szCs w:val="28"/>
        </w:rPr>
        <w:t xml:space="preserve">. В нем он полностью отошел от трудовой теории стоимости, отождествив последнюю с полезностью вещи. В ее создании участвуют 3 фактора: труд, капитал, природа, приносящие социальные доходы, </w:t>
      </w:r>
      <w:r>
        <w:rPr>
          <w:rFonts w:ascii="Times New Roman" w:hAnsi="Times New Roman"/>
          <w:sz w:val="28"/>
          <w:szCs w:val="28"/>
        </w:rPr>
        <w:t>зарплата</w:t>
      </w:r>
      <w:r w:rsidRPr="00F777DF">
        <w:rPr>
          <w:rFonts w:ascii="Times New Roman" w:hAnsi="Times New Roman"/>
          <w:sz w:val="28"/>
          <w:szCs w:val="28"/>
        </w:rPr>
        <w:t xml:space="preserve">, прибыль и земельную ренту. </w:t>
      </w:r>
    </w:p>
    <w:p w:rsidR="004C7434" w:rsidRPr="004D2E1F" w:rsidRDefault="004C7434" w:rsidP="00F777DF">
      <w:pPr>
        <w:spacing w:after="0" w:line="240" w:lineRule="auto"/>
        <w:ind w:firstLine="284"/>
        <w:rPr>
          <w:rFonts w:ascii="Times New Roman" w:hAnsi="Times New Roman"/>
          <w:b/>
          <w:sz w:val="28"/>
          <w:szCs w:val="28"/>
        </w:rPr>
      </w:pPr>
      <w:r w:rsidRPr="004D2E1F">
        <w:rPr>
          <w:rFonts w:ascii="Times New Roman" w:hAnsi="Times New Roman"/>
          <w:b/>
          <w:sz w:val="28"/>
          <w:szCs w:val="28"/>
        </w:rPr>
        <w:t>Марксизм.</w:t>
      </w:r>
    </w:p>
    <w:p w:rsidR="004C7434" w:rsidRPr="00F777DF"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 xml:space="preserve">Учение английских классиков по новому продолжил К.Маркс (1818-1883гг.) . В своем главном труде </w:t>
      </w:r>
      <w:r w:rsidRPr="004D2E1F">
        <w:rPr>
          <w:rFonts w:ascii="Times New Roman" w:hAnsi="Times New Roman"/>
          <w:sz w:val="28"/>
          <w:szCs w:val="28"/>
        </w:rPr>
        <w:t>“</w:t>
      </w:r>
      <w:r>
        <w:rPr>
          <w:rFonts w:ascii="Times New Roman" w:hAnsi="Times New Roman"/>
          <w:sz w:val="28"/>
          <w:szCs w:val="28"/>
        </w:rPr>
        <w:t>Капитал</w:t>
      </w:r>
      <w:r w:rsidRPr="004D2E1F">
        <w:rPr>
          <w:rFonts w:ascii="Times New Roman" w:hAnsi="Times New Roman"/>
          <w:sz w:val="28"/>
          <w:szCs w:val="28"/>
        </w:rPr>
        <w:t>”</w:t>
      </w:r>
      <w:r w:rsidRPr="00F777DF">
        <w:rPr>
          <w:rFonts w:ascii="Times New Roman" w:hAnsi="Times New Roman"/>
          <w:sz w:val="28"/>
          <w:szCs w:val="28"/>
        </w:rPr>
        <w:t xml:space="preserve"> над которым он работал 40 лет, он глубоко и всесторонне разработал теорию прибавочной стоимости и теорию стоимости, опираясь на фактический материал о развитии капитализма в Англии. Маркс стремился поставить политическую экономию на службу интересов рабочего класса. Такой классовый подход отрицательно сказался на научной объективности ряда высказанных им положений. </w:t>
      </w:r>
    </w:p>
    <w:p w:rsidR="004C7434" w:rsidRPr="004D2E1F" w:rsidRDefault="004C7434" w:rsidP="004D2E1F">
      <w:pPr>
        <w:spacing w:after="0" w:line="240" w:lineRule="auto"/>
        <w:ind w:firstLine="284"/>
        <w:rPr>
          <w:rFonts w:ascii="Times New Roman" w:hAnsi="Times New Roman"/>
          <w:sz w:val="28"/>
          <w:szCs w:val="28"/>
        </w:rPr>
      </w:pPr>
      <w:r w:rsidRPr="00F777DF">
        <w:rPr>
          <w:rFonts w:ascii="Times New Roman" w:hAnsi="Times New Roman"/>
          <w:sz w:val="28"/>
          <w:szCs w:val="28"/>
        </w:rPr>
        <w:t>На рубеже 19-20 веков экономика сильно преобразилась (в ней стали преобладать крупные акционерные общества, которые стремились подавить конкурентов, государство стало активно вмеш</w:t>
      </w:r>
      <w:r>
        <w:rPr>
          <w:rFonts w:ascii="Times New Roman" w:hAnsi="Times New Roman"/>
          <w:sz w:val="28"/>
          <w:szCs w:val="28"/>
        </w:rPr>
        <w:t>иваться в хозяйственную жизнь).</w:t>
      </w:r>
    </w:p>
    <w:p w:rsidR="004C7434" w:rsidRPr="00F777DF"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Неоклассическое направление.</w:t>
      </w:r>
    </w:p>
    <w:p w:rsidR="004C7434" w:rsidRPr="00F777DF"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 xml:space="preserve">В последней трети 19в. В Австрии, США, Англии произошел подлинный переворот в экономической теории: возникло НЕОКЛАССИЧЕСКОЕ (по греч. неос - новый). Основу неоклассической теории составили разработки 3-х научных школ: австрийской- К.Менгер, Э. Бем-Баверк и Ф. Визер; кембриджской - А. Маршалл и лозаннской - Л. Вальрас. </w:t>
      </w:r>
    </w:p>
    <w:p w:rsidR="004C7434" w:rsidRPr="00F777DF"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Сторонников неоклассического направления объединяет представление о том, что рыночная экономика будет функционировать наилучшим образом, если представить каждому из ее субъектов мах экономическую свободу. В этом смысле неоклассики - прямые последователи А. Смита. Они были и остаются защитниками традиционных ценностей капиталистической экономики - то есть частной инициативы и свободы частного предпринимательства, отсутствие государственного регулирования. Эти ценности, с их точки зрения, есть главные условия эффективности всей общественной системы. В центре внимания неоклассической теории - отдельная фирма, отдельный потребитель, мах прибыли и минимальные затраты, т.е. микроэкономика.</w:t>
      </w:r>
    </w:p>
    <w:p w:rsidR="004C7434" w:rsidRPr="004D2E1F" w:rsidRDefault="004C7434" w:rsidP="00F777DF">
      <w:pPr>
        <w:spacing w:after="0" w:line="240" w:lineRule="auto"/>
        <w:ind w:firstLine="284"/>
        <w:rPr>
          <w:rFonts w:ascii="Times New Roman" w:hAnsi="Times New Roman"/>
          <w:b/>
          <w:sz w:val="28"/>
          <w:szCs w:val="28"/>
        </w:rPr>
      </w:pPr>
      <w:r w:rsidRPr="004D2E1F">
        <w:rPr>
          <w:rFonts w:ascii="Times New Roman" w:hAnsi="Times New Roman"/>
          <w:b/>
          <w:sz w:val="28"/>
          <w:szCs w:val="28"/>
        </w:rPr>
        <w:t>Экономикс.</w:t>
      </w:r>
    </w:p>
    <w:p w:rsidR="004C7434" w:rsidRPr="004D2E1F" w:rsidRDefault="004C7434" w:rsidP="004D2E1F">
      <w:pPr>
        <w:spacing w:after="0" w:line="240" w:lineRule="auto"/>
        <w:ind w:firstLine="284"/>
        <w:rPr>
          <w:rFonts w:ascii="Times New Roman" w:hAnsi="Times New Roman"/>
          <w:sz w:val="28"/>
          <w:szCs w:val="28"/>
        </w:rPr>
      </w:pPr>
      <w:r w:rsidRPr="00F777DF">
        <w:rPr>
          <w:rFonts w:ascii="Times New Roman" w:hAnsi="Times New Roman"/>
          <w:sz w:val="28"/>
          <w:szCs w:val="28"/>
        </w:rPr>
        <w:t xml:space="preserve">Неоклассическая теория является одной из 3-х течений современной западной экономической теории (экономикса). Западная экономическая теория в отличие от марксизма, представляет собой не целое, а совокупность различных течений, школ, иногда резко различающихся методами анализа, конечными выводами и рекомендациями в области экономической политики. Отсутствие единства взглядов среди западных экономистов - не следствие слабости науки, а отражение многообразия экономической действительности, ее противоречивости и изменчивости. </w:t>
      </w:r>
      <w:r w:rsidRPr="004D2E1F">
        <w:rPr>
          <w:rFonts w:ascii="Times New Roman" w:hAnsi="Times New Roman"/>
          <w:sz w:val="28"/>
          <w:szCs w:val="28"/>
        </w:rPr>
        <w:t>(</w:t>
      </w:r>
      <w:r>
        <w:rPr>
          <w:rFonts w:ascii="Times New Roman" w:hAnsi="Times New Roman"/>
          <w:sz w:val="28"/>
          <w:szCs w:val="28"/>
        </w:rPr>
        <w:t>Экономик</w:t>
      </w:r>
      <w:r w:rsidRPr="004D2E1F">
        <w:rPr>
          <w:rFonts w:ascii="Times New Roman" w:hAnsi="Times New Roman"/>
          <w:sz w:val="28"/>
          <w:szCs w:val="28"/>
        </w:rPr>
        <w:t>)</w:t>
      </w:r>
      <w:r w:rsidRPr="00F777DF">
        <w:rPr>
          <w:rFonts w:ascii="Times New Roman" w:hAnsi="Times New Roman"/>
          <w:sz w:val="28"/>
          <w:szCs w:val="28"/>
        </w:rPr>
        <w:t xml:space="preserve"> исходит из того, что научное знание может постичь истину лишь с известной степенью приближения и учитывая происходящие в экономической жизни изменения, уточняет или отбрасывает устаревшие представления, приходит к новым выводам. </w:t>
      </w:r>
    </w:p>
    <w:p w:rsidR="004C7434" w:rsidRPr="00F777DF"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Современная экономическая теория развивается в основном в рамках трех основных течений: 1) неоклассическое (о нем было сказано выше), 2) теория регулируемого капитализма, 3) институционализм.</w:t>
      </w:r>
    </w:p>
    <w:p w:rsidR="004C7434" w:rsidRPr="004D2E1F" w:rsidRDefault="004C7434" w:rsidP="00F777DF">
      <w:pPr>
        <w:spacing w:after="0" w:line="240" w:lineRule="auto"/>
        <w:ind w:firstLine="284"/>
        <w:rPr>
          <w:rFonts w:ascii="Times New Roman" w:hAnsi="Times New Roman"/>
          <w:b/>
          <w:sz w:val="28"/>
          <w:szCs w:val="28"/>
        </w:rPr>
      </w:pPr>
      <w:r w:rsidRPr="004D2E1F">
        <w:rPr>
          <w:rFonts w:ascii="Times New Roman" w:hAnsi="Times New Roman"/>
          <w:b/>
          <w:sz w:val="28"/>
          <w:szCs w:val="28"/>
        </w:rPr>
        <w:t>Современная экономическая теория.</w:t>
      </w:r>
    </w:p>
    <w:p w:rsidR="004C7434" w:rsidRPr="004D2E1F" w:rsidRDefault="004C7434" w:rsidP="004D2E1F">
      <w:pPr>
        <w:spacing w:after="0" w:line="240" w:lineRule="auto"/>
        <w:ind w:firstLine="284"/>
        <w:rPr>
          <w:rFonts w:ascii="Times New Roman" w:hAnsi="Times New Roman"/>
          <w:sz w:val="28"/>
          <w:szCs w:val="28"/>
        </w:rPr>
      </w:pPr>
      <w:r w:rsidRPr="00F777DF">
        <w:rPr>
          <w:rFonts w:ascii="Times New Roman" w:hAnsi="Times New Roman"/>
          <w:sz w:val="28"/>
          <w:szCs w:val="28"/>
        </w:rPr>
        <w:t xml:space="preserve">Становление и развитие теории РЕГУЛИРУЕМОГО КАПИТАЛИЗМА началось в 30-х годах 20-го века. Ее главная идея состоит в том, что государство должно активно вмешиваться в экономическую жизнь. Это учение отрицает способности рыночного механизма к саморегулированию, т.е. считает, что рыночная экономика не может сама вылечить себя от таких болезней, как безработица, инфляция, низкие темпы экономического роста, кризисы. По мнению теоретиков этого направления, рыночный механизм должен быть безусловно сохранен (ибо в смысле экономической эффективности ему нет альтернативной замены), но дополнен всесторонним государственным регулированием. </w:t>
      </w:r>
    </w:p>
    <w:p w:rsidR="004C7434" w:rsidRPr="000C7E8A"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 xml:space="preserve">Весьма оригинальное течение в </w:t>
      </w:r>
      <w:r w:rsidRPr="004D2E1F">
        <w:rPr>
          <w:rFonts w:ascii="Times New Roman" w:hAnsi="Times New Roman"/>
          <w:sz w:val="28"/>
          <w:szCs w:val="28"/>
        </w:rPr>
        <w:t>(</w:t>
      </w:r>
      <w:r w:rsidRPr="00F777DF">
        <w:rPr>
          <w:rFonts w:ascii="Times New Roman" w:hAnsi="Times New Roman"/>
          <w:sz w:val="28"/>
          <w:szCs w:val="28"/>
        </w:rPr>
        <w:t>Экономикс</w:t>
      </w:r>
      <w:r w:rsidRPr="004D2E1F">
        <w:rPr>
          <w:rFonts w:ascii="Times New Roman" w:hAnsi="Times New Roman"/>
          <w:sz w:val="28"/>
          <w:szCs w:val="28"/>
        </w:rPr>
        <w:t>)</w:t>
      </w:r>
      <w:r w:rsidRPr="00F777DF">
        <w:rPr>
          <w:rFonts w:ascii="Times New Roman" w:hAnsi="Times New Roman"/>
          <w:sz w:val="28"/>
          <w:szCs w:val="28"/>
        </w:rPr>
        <w:t xml:space="preserve"> составляет так называемый ИНСТИТУЦИОНАЛИЗМ. Это течение довольно расплывчато, т.к. взгляды его представителей сильно различаются по целому ряду проблем. Однако можно выделить некоторые ведущие идеи этого течения: </w:t>
      </w:r>
    </w:p>
    <w:p w:rsidR="004C7434" w:rsidRPr="00F777DF"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 xml:space="preserve">1. институционалисты не замыкаются на анализе чисто экономических отношений, а призывают учитывать все условия, влияющие на хозяйственную жизнь - т.е. формы хозяйственной организации, нормы поведения, юридические законы, обычаи, традиции. </w:t>
      </w:r>
    </w:p>
    <w:p w:rsidR="004C7434" w:rsidRPr="00F777DF" w:rsidRDefault="004C7434" w:rsidP="00F777DF">
      <w:pPr>
        <w:spacing w:after="0" w:line="240" w:lineRule="auto"/>
        <w:ind w:firstLine="284"/>
        <w:rPr>
          <w:rFonts w:ascii="Times New Roman" w:hAnsi="Times New Roman"/>
          <w:sz w:val="28"/>
          <w:szCs w:val="28"/>
        </w:rPr>
      </w:pPr>
      <w:r w:rsidRPr="00F777DF">
        <w:rPr>
          <w:rFonts w:ascii="Times New Roman" w:hAnsi="Times New Roman"/>
          <w:sz w:val="28"/>
          <w:szCs w:val="28"/>
        </w:rPr>
        <w:t xml:space="preserve">2. они предлагают изучать не столько как функционирует, сколько как развивается , видоизменяется капиталистическое общество. Причем для них характерно в целом критическое отношение к капитализму и требование расширения социальных программ с помощью государства. </w:t>
      </w:r>
    </w:p>
    <w:p w:rsidR="004C7434" w:rsidRPr="00677B1A" w:rsidRDefault="004C7434" w:rsidP="00677B1A">
      <w:pPr>
        <w:spacing w:after="0" w:line="240" w:lineRule="auto"/>
        <w:ind w:firstLine="284"/>
        <w:rPr>
          <w:rFonts w:ascii="Times New Roman" w:hAnsi="Times New Roman"/>
          <w:sz w:val="28"/>
          <w:szCs w:val="28"/>
        </w:rPr>
      </w:pPr>
      <w:r w:rsidRPr="00F777DF">
        <w:rPr>
          <w:rFonts w:ascii="Times New Roman" w:hAnsi="Times New Roman"/>
          <w:sz w:val="28"/>
          <w:szCs w:val="28"/>
        </w:rPr>
        <w:t xml:space="preserve">3. Рынок - это не нейтральный и не универсальный механизм распределения ресурсов. Он стремится не к удовлетворению потребностей людей, а к поддержанию и обогащению крупных предприятий (монополий). Основа власти крупных предприятий - техника, а не законы рынка. Против диктата предпринимателей необходимы совместные действия профсоюзов и государства. Кроме того, государству необходимо взять под свою опеку такие жизненно важные сферы как экология, образование и здравоохранение.  </w:t>
      </w:r>
    </w:p>
    <w:p w:rsidR="004C7434" w:rsidRPr="00F777DF" w:rsidRDefault="004C7434" w:rsidP="00F777DF">
      <w:pPr>
        <w:pStyle w:val="1"/>
        <w:spacing w:after="0" w:line="240" w:lineRule="auto"/>
        <w:ind w:left="0"/>
        <w:contextualSpacing w:val="0"/>
        <w:rPr>
          <w:rFonts w:ascii="Times New Roman" w:hAnsi="Times New Roman"/>
          <w:b/>
          <w:color w:val="000000"/>
          <w:sz w:val="32"/>
          <w:szCs w:val="32"/>
        </w:rPr>
      </w:pPr>
    </w:p>
    <w:p w:rsidR="004C7434" w:rsidRPr="000C7E8A" w:rsidRDefault="004C7434" w:rsidP="00F777DF">
      <w:pPr>
        <w:pStyle w:val="1"/>
        <w:spacing w:after="0" w:line="240" w:lineRule="auto"/>
        <w:ind w:left="0"/>
        <w:contextualSpacing w:val="0"/>
        <w:rPr>
          <w:rFonts w:ascii="Times New Roman" w:hAnsi="Times New Roman"/>
          <w:b/>
          <w:sz w:val="32"/>
          <w:szCs w:val="32"/>
        </w:rPr>
      </w:pPr>
      <w:r w:rsidRPr="00F777DF">
        <w:rPr>
          <w:rFonts w:ascii="Times New Roman" w:hAnsi="Times New Roman"/>
          <w:b/>
          <w:color w:val="000000"/>
          <w:sz w:val="32"/>
          <w:szCs w:val="32"/>
        </w:rPr>
        <w:t xml:space="preserve">27. </w:t>
      </w:r>
      <w:r w:rsidRPr="00F777DF">
        <w:rPr>
          <w:rFonts w:ascii="Times New Roman" w:hAnsi="Times New Roman"/>
          <w:b/>
          <w:sz w:val="32"/>
          <w:szCs w:val="32"/>
        </w:rPr>
        <w:t>Понятие дохода фирмы. Общий, средний и предельный доход.</w:t>
      </w:r>
    </w:p>
    <w:p w:rsidR="004C7434" w:rsidRPr="000C7E8A" w:rsidRDefault="004C7434" w:rsidP="00F777DF">
      <w:pPr>
        <w:pStyle w:val="1"/>
        <w:spacing w:after="0" w:line="240" w:lineRule="auto"/>
        <w:ind w:left="0"/>
        <w:contextualSpacing w:val="0"/>
        <w:rPr>
          <w:rFonts w:ascii="Times New Roman" w:hAnsi="Times New Roman"/>
          <w:b/>
          <w:sz w:val="32"/>
          <w:szCs w:val="32"/>
        </w:rPr>
      </w:pPr>
    </w:p>
    <w:p w:rsidR="004C7434" w:rsidRDefault="004C7434" w:rsidP="00CD2B8A">
      <w:pPr>
        <w:spacing w:after="0" w:line="240" w:lineRule="auto"/>
        <w:ind w:firstLine="284"/>
        <w:rPr>
          <w:rFonts w:ascii="Times New Roman" w:hAnsi="Times New Roman"/>
          <w:sz w:val="28"/>
          <w:szCs w:val="28"/>
        </w:rPr>
      </w:pPr>
      <w:r>
        <w:rPr>
          <w:rFonts w:ascii="Times New Roman" w:hAnsi="Times New Roman"/>
          <w:sz w:val="28"/>
          <w:szCs w:val="28"/>
        </w:rPr>
        <w:t>В рыночной экономике, представленной движением товарно – денежных потоков, доход всегда выступает в виде определенной суммы денег. Доход – есть денежная оценка результатов деятельности фирмы в форме денежной суммы, поступающей в ее непосредственное распоряжение. Она отражает экономичную результативность хозяйственной деятельности фирмы. Это значит, что условием получения денежного дохода является эффективное участие в экономической жизни общества. Сам факт его получения есть объективное свидетельство такого участия, а его размер есть показатель масштаба этого участия.</w:t>
      </w:r>
    </w:p>
    <w:p w:rsidR="004C7434" w:rsidRDefault="004C7434" w:rsidP="00CD2B8A">
      <w:pPr>
        <w:spacing w:after="0" w:line="240" w:lineRule="auto"/>
        <w:ind w:firstLine="284"/>
        <w:rPr>
          <w:rFonts w:ascii="Times New Roman" w:hAnsi="Times New Roman"/>
          <w:sz w:val="28"/>
          <w:szCs w:val="28"/>
        </w:rPr>
      </w:pPr>
      <w:r>
        <w:rPr>
          <w:rFonts w:ascii="Times New Roman" w:hAnsi="Times New Roman"/>
          <w:sz w:val="28"/>
          <w:szCs w:val="28"/>
        </w:rPr>
        <w:t>Стремление к максимизации своего дохода диктует экономическую логику поведения любому рыночному субъекту. Оно выступает в качестве конечной цели и мощного стимула массового повседневного предпринимательства.</w:t>
      </w:r>
    </w:p>
    <w:p w:rsidR="004C7434" w:rsidRDefault="004C7434" w:rsidP="00CD2B8A">
      <w:pPr>
        <w:spacing w:after="0" w:line="240" w:lineRule="auto"/>
        <w:ind w:firstLine="284"/>
        <w:rPr>
          <w:rFonts w:ascii="Times New Roman" w:hAnsi="Times New Roman"/>
          <w:sz w:val="28"/>
          <w:szCs w:val="28"/>
        </w:rPr>
      </w:pPr>
      <w:r>
        <w:rPr>
          <w:rFonts w:ascii="Times New Roman" w:hAnsi="Times New Roman"/>
          <w:sz w:val="28"/>
          <w:szCs w:val="28"/>
        </w:rPr>
        <w:t>Получение фирмой дохода свидетельствует о реализации продукции, целесообразности произведенных затрат, об общественном признании потребительских свойств продукта.</w:t>
      </w:r>
    </w:p>
    <w:p w:rsidR="004C7434" w:rsidRDefault="004C7434" w:rsidP="00CD2B8A">
      <w:pPr>
        <w:spacing w:after="0" w:line="240" w:lineRule="auto"/>
        <w:ind w:firstLine="284"/>
        <w:rPr>
          <w:rFonts w:ascii="Times New Roman" w:hAnsi="Times New Roman"/>
          <w:sz w:val="28"/>
          <w:szCs w:val="28"/>
        </w:rPr>
      </w:pPr>
      <w:r>
        <w:rPr>
          <w:rFonts w:ascii="Times New Roman" w:hAnsi="Times New Roman"/>
          <w:sz w:val="28"/>
          <w:szCs w:val="28"/>
        </w:rPr>
        <w:t>Соответственно видам издержек подразделяются и доходы. Поэтому принято выделять общий, средний и предельный доход.</w:t>
      </w:r>
    </w:p>
    <w:p w:rsidR="004C7434" w:rsidRDefault="004C7434" w:rsidP="00CD2B8A">
      <w:pPr>
        <w:spacing w:after="0" w:line="240" w:lineRule="auto"/>
        <w:ind w:firstLine="284"/>
        <w:rPr>
          <w:rFonts w:ascii="Times New Roman" w:hAnsi="Times New Roman"/>
          <w:sz w:val="28"/>
          <w:szCs w:val="28"/>
        </w:rPr>
      </w:pPr>
      <w:r w:rsidRPr="00A30770">
        <w:rPr>
          <w:rFonts w:ascii="Times New Roman" w:hAnsi="Times New Roman"/>
          <w:b/>
          <w:sz w:val="28"/>
          <w:szCs w:val="28"/>
        </w:rPr>
        <w:t xml:space="preserve">Общий </w:t>
      </w:r>
      <w:r>
        <w:rPr>
          <w:rFonts w:ascii="Times New Roman" w:hAnsi="Times New Roman"/>
          <w:b/>
          <w:sz w:val="28"/>
          <w:szCs w:val="28"/>
        </w:rPr>
        <w:t>доход</w:t>
      </w:r>
      <w:r>
        <w:rPr>
          <w:rFonts w:ascii="Times New Roman" w:hAnsi="Times New Roman"/>
          <w:sz w:val="28"/>
          <w:szCs w:val="28"/>
        </w:rPr>
        <w:t xml:space="preserve"> –это совокупная денежная сумма, полученная от продажи определенного количества товара. Он определяется умножением цены на его количество.</w:t>
      </w:r>
    </w:p>
    <w:p w:rsidR="004C7434" w:rsidRPr="00A30770" w:rsidRDefault="004C7434" w:rsidP="00A30770">
      <w:pPr>
        <w:spacing w:after="0" w:line="240" w:lineRule="auto"/>
        <w:ind w:firstLine="284"/>
        <w:jc w:val="center"/>
        <w:rPr>
          <w:rFonts w:ascii="Times New Roman" w:hAnsi="Times New Roman"/>
          <w:sz w:val="28"/>
          <w:szCs w:val="28"/>
        </w:rPr>
      </w:pPr>
      <w:r>
        <w:rPr>
          <w:rFonts w:ascii="Times New Roman" w:hAnsi="Times New Roman"/>
          <w:sz w:val="28"/>
          <w:szCs w:val="28"/>
          <w:lang w:val="en-US"/>
        </w:rPr>
        <w:t>TR</w:t>
      </w:r>
      <w:r w:rsidRPr="00A30770">
        <w:rPr>
          <w:rFonts w:ascii="Times New Roman" w:hAnsi="Times New Roman"/>
          <w:sz w:val="28"/>
          <w:szCs w:val="28"/>
        </w:rPr>
        <w:t>=</w:t>
      </w:r>
      <w:r>
        <w:rPr>
          <w:rFonts w:ascii="Times New Roman" w:hAnsi="Times New Roman"/>
          <w:sz w:val="28"/>
          <w:szCs w:val="28"/>
          <w:lang w:val="en-US"/>
        </w:rPr>
        <w:t>P</w:t>
      </w:r>
      <w:r w:rsidRPr="00A30770">
        <w:rPr>
          <w:rFonts w:ascii="Times New Roman" w:hAnsi="Times New Roman"/>
          <w:sz w:val="28"/>
          <w:szCs w:val="28"/>
        </w:rPr>
        <w:t>*</w:t>
      </w:r>
      <w:r>
        <w:rPr>
          <w:rFonts w:ascii="Times New Roman" w:hAnsi="Times New Roman"/>
          <w:sz w:val="28"/>
          <w:szCs w:val="28"/>
          <w:lang w:val="en-US"/>
        </w:rPr>
        <w:t>Q</w:t>
      </w:r>
    </w:p>
    <w:p w:rsidR="004C7434" w:rsidRPr="006434B8" w:rsidRDefault="004C7434" w:rsidP="00CD2B8A">
      <w:pPr>
        <w:spacing w:after="0" w:line="240" w:lineRule="auto"/>
        <w:ind w:firstLine="284"/>
        <w:rPr>
          <w:rFonts w:ascii="Times New Roman" w:hAnsi="Times New Roman"/>
          <w:sz w:val="28"/>
          <w:szCs w:val="28"/>
        </w:rPr>
      </w:pPr>
    </w:p>
    <w:p w:rsidR="004C7434" w:rsidRDefault="004C7434" w:rsidP="00F777DF">
      <w:pPr>
        <w:pStyle w:val="1"/>
        <w:spacing w:after="0" w:line="240" w:lineRule="auto"/>
        <w:ind w:left="0"/>
        <w:contextualSpacing w:val="0"/>
        <w:rPr>
          <w:rFonts w:ascii="Times New Roman" w:hAnsi="Times New Roman"/>
          <w:sz w:val="28"/>
          <w:szCs w:val="28"/>
        </w:rPr>
      </w:pPr>
      <w:r>
        <w:rPr>
          <w:rFonts w:ascii="Times New Roman" w:hAnsi="Times New Roman"/>
          <w:sz w:val="28"/>
          <w:szCs w:val="28"/>
        </w:rPr>
        <w:t xml:space="preserve">Где – </w:t>
      </w:r>
      <w:r>
        <w:rPr>
          <w:rFonts w:ascii="Times New Roman" w:hAnsi="Times New Roman"/>
          <w:sz w:val="28"/>
          <w:szCs w:val="28"/>
          <w:lang w:val="en-US"/>
        </w:rPr>
        <w:t>TR</w:t>
      </w:r>
      <w:r w:rsidRPr="000C7E8A">
        <w:rPr>
          <w:rFonts w:ascii="Times New Roman" w:hAnsi="Times New Roman"/>
          <w:sz w:val="28"/>
          <w:szCs w:val="28"/>
        </w:rPr>
        <w:t xml:space="preserve"> –</w:t>
      </w:r>
      <w:r>
        <w:rPr>
          <w:rFonts w:ascii="Times New Roman" w:hAnsi="Times New Roman"/>
          <w:sz w:val="28"/>
          <w:szCs w:val="28"/>
        </w:rPr>
        <w:t>средний доход.</w:t>
      </w:r>
    </w:p>
    <w:p w:rsidR="004C7434" w:rsidRDefault="004C7434" w:rsidP="00F777DF">
      <w:pPr>
        <w:pStyle w:val="1"/>
        <w:spacing w:after="0" w:line="240" w:lineRule="auto"/>
        <w:ind w:left="0"/>
        <w:contextualSpacing w:val="0"/>
        <w:rPr>
          <w:rFonts w:ascii="Times New Roman" w:hAnsi="Times New Roman"/>
          <w:sz w:val="28"/>
          <w:szCs w:val="28"/>
        </w:rPr>
      </w:pPr>
      <w:r>
        <w:rPr>
          <w:rFonts w:ascii="Times New Roman" w:hAnsi="Times New Roman"/>
          <w:sz w:val="28"/>
          <w:szCs w:val="28"/>
        </w:rPr>
        <w:t xml:space="preserve">В условиях чистой (совершенной) конкуренции фирма продает продукцию по постоянной цена. Следовательно, ее пропорциональной зависимости от количества проданной продукции. </w:t>
      </w:r>
    </w:p>
    <w:p w:rsidR="004C7434" w:rsidRDefault="004C7434" w:rsidP="00F777DF">
      <w:pPr>
        <w:pStyle w:val="1"/>
        <w:spacing w:after="0" w:line="240" w:lineRule="auto"/>
        <w:ind w:left="0"/>
        <w:contextualSpacing w:val="0"/>
        <w:rPr>
          <w:rFonts w:ascii="Times New Roman" w:hAnsi="Times New Roman"/>
          <w:sz w:val="28"/>
          <w:szCs w:val="28"/>
        </w:rPr>
      </w:pPr>
      <w:r w:rsidRPr="00BC598D">
        <w:rPr>
          <w:rFonts w:ascii="Times New Roman" w:hAnsi="Times New Roman"/>
          <w:b/>
          <w:sz w:val="28"/>
          <w:szCs w:val="28"/>
        </w:rPr>
        <w:t xml:space="preserve">Средний доход </w:t>
      </w:r>
      <w:r>
        <w:rPr>
          <w:rFonts w:ascii="Times New Roman" w:hAnsi="Times New Roman"/>
          <w:sz w:val="28"/>
          <w:szCs w:val="28"/>
        </w:rPr>
        <w:t>- - это выручка от реализации единицы продукции, т.е. валовой доход, приходящийся на единицу проданной продукции. Он выступает как цена за единицу продукции для покупателя и как доход от единицы продукции для продавца.</w:t>
      </w:r>
    </w:p>
    <w:p w:rsidR="004C7434" w:rsidRDefault="004C7434" w:rsidP="00F777DF">
      <w:pPr>
        <w:pStyle w:val="1"/>
        <w:spacing w:after="0" w:line="240" w:lineRule="auto"/>
        <w:ind w:left="0"/>
        <w:contextualSpacing w:val="0"/>
        <w:rPr>
          <w:rFonts w:ascii="Times New Roman" w:hAnsi="Times New Roman"/>
          <w:sz w:val="28"/>
          <w:szCs w:val="28"/>
        </w:rPr>
      </w:pPr>
      <w:r>
        <w:rPr>
          <w:rFonts w:ascii="Times New Roman" w:hAnsi="Times New Roman"/>
          <w:sz w:val="28"/>
          <w:szCs w:val="28"/>
        </w:rPr>
        <w:t xml:space="preserve">Средний доход равен частному от деления общего дохода на количество реализованной продукции и исчисляется по формуле: </w:t>
      </w:r>
    </w:p>
    <w:p w:rsidR="004C7434" w:rsidRDefault="004C7434" w:rsidP="00BC598D">
      <w:pPr>
        <w:pStyle w:val="1"/>
        <w:spacing w:after="0" w:line="240" w:lineRule="auto"/>
        <w:ind w:left="0"/>
        <w:contextualSpacing w:val="0"/>
        <w:jc w:val="center"/>
        <w:rPr>
          <w:rFonts w:ascii="Times New Roman" w:hAnsi="Times New Roman"/>
          <w:sz w:val="28"/>
          <w:szCs w:val="28"/>
        </w:rPr>
      </w:pPr>
      <w:r>
        <w:rPr>
          <w:rFonts w:ascii="Times New Roman" w:hAnsi="Times New Roman"/>
          <w:sz w:val="28"/>
          <w:szCs w:val="28"/>
          <w:lang w:val="en-US"/>
        </w:rPr>
        <w:t>AR</w:t>
      </w:r>
      <w:r w:rsidRPr="000C7E8A">
        <w:rPr>
          <w:rFonts w:ascii="Times New Roman" w:hAnsi="Times New Roman"/>
          <w:sz w:val="28"/>
          <w:szCs w:val="28"/>
        </w:rPr>
        <w:t>=</w:t>
      </w:r>
      <w:r>
        <w:rPr>
          <w:rFonts w:ascii="Times New Roman" w:hAnsi="Times New Roman"/>
          <w:sz w:val="28"/>
          <w:szCs w:val="28"/>
          <w:lang w:val="en-US"/>
        </w:rPr>
        <w:t>TR</w:t>
      </w:r>
      <w:r w:rsidRPr="000C7E8A">
        <w:rPr>
          <w:rFonts w:ascii="Times New Roman" w:hAnsi="Times New Roman"/>
          <w:sz w:val="28"/>
          <w:szCs w:val="28"/>
        </w:rPr>
        <w:t>/</w:t>
      </w:r>
      <w:r>
        <w:rPr>
          <w:rFonts w:ascii="Times New Roman" w:hAnsi="Times New Roman"/>
          <w:sz w:val="28"/>
          <w:szCs w:val="28"/>
          <w:lang w:val="en-US"/>
        </w:rPr>
        <w:t>Q</w:t>
      </w:r>
    </w:p>
    <w:p w:rsidR="004C7434" w:rsidRDefault="004C7434" w:rsidP="00BC598D">
      <w:pPr>
        <w:pStyle w:val="1"/>
        <w:spacing w:after="0" w:line="240" w:lineRule="auto"/>
        <w:ind w:left="0"/>
        <w:contextualSpacing w:val="0"/>
        <w:rPr>
          <w:rFonts w:ascii="Times New Roman" w:hAnsi="Times New Roman"/>
          <w:sz w:val="28"/>
          <w:szCs w:val="28"/>
        </w:rPr>
      </w:pPr>
      <w:r>
        <w:rPr>
          <w:rFonts w:ascii="Times New Roman" w:hAnsi="Times New Roman"/>
          <w:sz w:val="28"/>
          <w:szCs w:val="28"/>
        </w:rPr>
        <w:t xml:space="preserve">При постоянной цене средний доход </w:t>
      </w:r>
      <w:r>
        <w:rPr>
          <w:rFonts w:ascii="Times New Roman" w:hAnsi="Times New Roman"/>
          <w:sz w:val="28"/>
          <w:szCs w:val="28"/>
          <w:lang w:val="en-US"/>
        </w:rPr>
        <w:t>AR</w:t>
      </w:r>
      <w:r>
        <w:rPr>
          <w:rFonts w:ascii="Times New Roman" w:hAnsi="Times New Roman"/>
          <w:sz w:val="28"/>
          <w:szCs w:val="28"/>
        </w:rPr>
        <w:t xml:space="preserve"> равен цене реализации, что очевидно из приведенной формулы:</w:t>
      </w:r>
    </w:p>
    <w:p w:rsidR="004C7434" w:rsidRPr="00BC598D" w:rsidRDefault="0047275F" w:rsidP="00BC598D">
      <w:pPr>
        <w:pStyle w:val="1"/>
        <w:spacing w:after="0" w:line="240" w:lineRule="auto"/>
        <w:ind w:left="0"/>
        <w:contextualSpacing w:val="0"/>
        <w:jc w:val="center"/>
        <w:rPr>
          <w:rFonts w:ascii="Times New Roman" w:hAnsi="Times New Roman"/>
          <w:sz w:val="28"/>
          <w:szCs w:val="28"/>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47987&quot;/&gt;&lt;wsp:rsid wsp:val=&quot;00002304&quot;/&gt;&lt;wsp:rsid wsp:val=&quot;00097663&quot;/&gt;&lt;wsp:rsid wsp:val=&quot;000B7847&quot;/&gt;&lt;wsp:rsid wsp:val=&quot;000C7E8A&quot;/&gt;&lt;wsp:rsid wsp:val=&quot;00191B33&quot;/&gt;&lt;wsp:rsid wsp:val=&quot;001B4F75&quot;/&gt;&lt;wsp:rsid wsp:val=&quot;0022645B&quot;/&gt;&lt;wsp:rsid wsp:val=&quot;002C0298&quot;/&gt;&lt;wsp:rsid wsp:val=&quot;002E4C94&quot;/&gt;&lt;wsp:rsid wsp:val=&quot;00311967&quot;/&gt;&lt;wsp:rsid wsp:val=&quot;00346211&quot;/&gt;&lt;wsp:rsid wsp:val=&quot;00363FAC&quot;/&gt;&lt;wsp:rsid wsp:val=&quot;00370AE9&quot;/&gt;&lt;wsp:rsid wsp:val=&quot;003E697B&quot;/&gt;&lt;wsp:rsid wsp:val=&quot;004A4E7E&quot;/&gt;&lt;wsp:rsid wsp:val=&quot;004D2E1F&quot;/&gt;&lt;wsp:rsid wsp:val=&quot;00501342&quot;/&gt;&lt;wsp:rsid wsp:val=&quot;005261D5&quot;/&gt;&lt;wsp:rsid wsp:val=&quot;0055266B&quot;/&gt;&lt;wsp:rsid wsp:val=&quot;00570DD7&quot;/&gt;&lt;wsp:rsid wsp:val=&quot;0059354D&quot;/&gt;&lt;wsp:rsid wsp:val=&quot;005A5CEB&quot;/&gt;&lt;wsp:rsid wsp:val=&quot;005D1375&quot;/&gt;&lt;wsp:rsid wsp:val=&quot;00630DFD&quot;/&gt;&lt;wsp:rsid wsp:val=&quot;006434B8&quot;/&gt;&lt;wsp:rsid wsp:val=&quot;00647D66&quot;/&gt;&lt;wsp:rsid wsp:val=&quot;0067166F&quot;/&gt;&lt;wsp:rsid wsp:val=&quot;00677B1A&quot;/&gt;&lt;wsp:rsid wsp:val=&quot;006A0C00&quot;/&gt;&lt;wsp:rsid wsp:val=&quot;006C283F&quot;/&gt;&lt;wsp:rsid wsp:val=&quot;006D4E37&quot;/&gt;&lt;wsp:rsid wsp:val=&quot;006E4076&quot;/&gt;&lt;wsp:rsid wsp:val=&quot;00730D4E&quot;/&gt;&lt;wsp:rsid wsp:val=&quot;00741043&quot;/&gt;&lt;wsp:rsid wsp:val=&quot;00765E23&quot;/&gt;&lt;wsp:rsid wsp:val=&quot;0077310E&quot;/&gt;&lt;wsp:rsid wsp:val=&quot;00787CE1&quot;/&gt;&lt;wsp:rsid wsp:val=&quot;00795BF6&quot;/&gt;&lt;wsp:rsid wsp:val=&quot;00796BBC&quot;/&gt;&lt;wsp:rsid wsp:val=&quot;00797BF2&quot;/&gt;&lt;wsp:rsid wsp:val=&quot;007A53C7&quot;/&gt;&lt;wsp:rsid wsp:val=&quot;007A7E07&quot;/&gt;&lt;wsp:rsid wsp:val=&quot;007C122F&quot;/&gt;&lt;wsp:rsid wsp:val=&quot;00833F14&quot;/&gt;&lt;wsp:rsid wsp:val=&quot;0084102B&quot;/&gt;&lt;wsp:rsid wsp:val=&quot;0084613A&quot;/&gt;&lt;wsp:rsid wsp:val=&quot;00863A4E&quot;/&gt;&lt;wsp:rsid wsp:val=&quot;00890418&quot;/&gt;&lt;wsp:rsid wsp:val=&quot;008B0D5B&quot;/&gt;&lt;wsp:rsid wsp:val=&quot;008F084F&quot;/&gt;&lt;wsp:rsid wsp:val=&quot;00902BB8&quot;/&gt;&lt;wsp:rsid wsp:val=&quot;009137D0&quot;/&gt;&lt;wsp:rsid wsp:val=&quot;00963E5F&quot;/&gt;&lt;wsp:rsid wsp:val=&quot;0099062E&quot;/&gt;&lt;wsp:rsid wsp:val=&quot;009D2216&quot;/&gt;&lt;wsp:rsid wsp:val=&quot;00A30770&quot;/&gt;&lt;wsp:rsid wsp:val=&quot;00A64F7F&quot;/&gt;&lt;wsp:rsid wsp:val=&quot;00A74A8F&quot;/&gt;&lt;wsp:rsid wsp:val=&quot;00A81F7D&quot;/&gt;&lt;wsp:rsid wsp:val=&quot;00AB0C73&quot;/&gt;&lt;wsp:rsid wsp:val=&quot;00B059F0&quot;/&gt;&lt;wsp:rsid wsp:val=&quot;00BA0B73&quot;/&gt;&lt;wsp:rsid wsp:val=&quot;00BC598D&quot;/&gt;&lt;wsp:rsid wsp:val=&quot;00BD05E1&quot;/&gt;&lt;wsp:rsid wsp:val=&quot;00C3225D&quot;/&gt;&lt;wsp:rsid wsp:val=&quot;00C47987&quot;/&gt;&lt;wsp:rsid wsp:val=&quot;00C6407A&quot;/&gt;&lt;wsp:rsid wsp:val=&quot;00C67F13&quot;/&gt;&lt;wsp:rsid wsp:val=&quot;00C70FEA&quot;/&gt;&lt;wsp:rsid wsp:val=&quot;00C746CA&quot;/&gt;&lt;wsp:rsid wsp:val=&quot;00CA38D1&quot;/&gt;&lt;wsp:rsid wsp:val=&quot;00CB20E2&quot;/&gt;&lt;wsp:rsid wsp:val=&quot;00CD2B8A&quot;/&gt;&lt;wsp:rsid wsp:val=&quot;00CD7BF1&quot;/&gt;&lt;wsp:rsid wsp:val=&quot;00D24B1F&quot;/&gt;&lt;wsp:rsid wsp:val=&quot;00D4774E&quot;/&gt;&lt;wsp:rsid wsp:val=&quot;00D64E24&quot;/&gt;&lt;wsp:rsid wsp:val=&quot;00D656FB&quot;/&gt;&lt;wsp:rsid wsp:val=&quot;00DA733D&quot;/&gt;&lt;wsp:rsid wsp:val=&quot;00DD7E6D&quot;/&gt;&lt;wsp:rsid wsp:val=&quot;00E13ED0&quot;/&gt;&lt;wsp:rsid wsp:val=&quot;00E7366B&quot;/&gt;&lt;wsp:rsid wsp:val=&quot;00EA5E2B&quot;/&gt;&lt;wsp:rsid wsp:val=&quot;00F02492&quot;/&gt;&lt;wsp:rsid wsp:val=&quot;00F777DF&quot;/&gt;&lt;wsp:rsid wsp:val=&quot;00F87309&quot;/&gt;&lt;wsp:rsid wsp:val=&quot;00F9614E&quot;/&gt;&lt;wsp:rsid wsp:val=&quot;00FD71C5&quot;/&gt;&lt;wsp:rsid wsp:val=&quot;00FF1AC6&quot;/&gt;&lt;/wsp:rsids&gt;&lt;/w:docPr&gt;&lt;w:body&gt;&lt;w:p wsp:rsidR=&quot;00000000&quot; wsp:rsidRDefault=&quot;00C67F13&quot;&gt;&lt;m:oMathPara&gt;&lt;m:oMath&gt;&lt;m:r&gt;&lt;w:rPr&gt;&lt;w:rFonts w:ascii=&quot;Cambria Math&quot; w:h-ansi=&quot;Cambria Math&quot; w:cs=&quot;Cambria Math&quot;/&gt;&lt;wx:font wx:val=&quot;Cambria Math&quot;/&gt;&lt;w:i/&gt;&lt;w:sz w:val=&quot;28&quot;/&gt;&lt;w:sz-cs w:val=&quot;28&quot;/&gt;&lt;w:lang w:val=&quot;EN-US&quot;/&gt;&lt;/w:rPr&gt;&lt;m:t&gt;AR&lt;/m:t&gt;&lt;/m:r&gt;&lt;m:r&gt;&lt;m:rPr&gt;&lt;m:sty m:val=&quot;p&quot;/&gt;&lt;/m:rPr&gt;&lt;w:rPr&gt;&lt;w:rFonts w:ascii=&quot;Cambria Math&quot; w:h-ansi=&quot;Cambria Math&quot; w:cs=&quot;Cambria Math&quot;/&gt;&lt;wx:font wx:val=&quot;Cambria Math&quot;/&gt;&lt;w:sz w:val=&quot;28&quot;/&gt;&lt;w:sz-cs w:val=&quot;28&quot;/&gt;&lt;w:lang w:val=&quot;EN-US&quot;/&gt;&lt;/w:rPr&gt;&lt;m:t&gt;=&lt;/m:t&gt;&lt;/m:r&gt;&lt;m:f&gt;&lt;m:fPr&gt;&lt;m:ctrlPr&gt;&lt;w:rPr&gt;&lt;w:rFonts w:ascii=&quot;Cambria Math&quot; w:h-ansi=&quot;Cambria Math&quot;/&gt;&lt;wx:font wx:val=&quot;Cambria Math&quot;/&gt;&lt;w:sz w:val=&quot;28&quot;/&gt;&lt;w:sz-cs w:val=&quot;28&quot;/&gt;&lt;w:lang w:val=&quot;EN-US&quot;/&gt;&lt;/w:rPr&gt;&lt;/m:ctrlPr&gt;&lt;/m:fPr&gt;&lt;m:num&gt;&lt;m:r&gt;&lt;m:rPr&gt;&lt;m:sty m:val=&quot;p&quot;/&gt;&lt;/m:rPr&gt;&lt;w:rPr&gt;&lt;w:rFonts w:ascii=&quot;Cambria Math&quot; w:h-ansi=&quot;Cambria Math&quot; w:cs=&quot;Cambria Math&quot;/&gt;&lt;wx:font wx:val=&quot;Cambria Math&quot;/&gt;&lt;w:sz w:val=&quot;28&quot;/&gt;&lt;w:sz-cs w:val=&quot;28&quot;/&gt;&lt;w:lang w:val=&quot;EN-US&quot;/&gt;&lt;/w:rPr&gt;&lt;m:t&gt;TR&lt;/m:t&gt;&lt;/m:r&gt;&lt;/m:num&gt;&lt;m:den&gt;&lt;m:r&gt;&lt;m:rPr&gt;&lt;m:sty m:val=&quot;p&quot;/&gt;&lt;/m:rPr&gt;&lt;w:rPr&gt;&lt;w:rFonts w:ascii=&quot;Cambria Math&quot; w:h-ansi=&quot;Cambria Math&quot; w:cs=&quot;Cambria Math&quot;/&gt;&lt;wx:font wx:val=&quot;Cambria Math&quot;/&gt;&lt;w:sz w:val=&quot;28&quot;/&gt;&lt;w:sz-cs w:val=&quot;28&quot;/&gt;&lt;w:lang w:val=&quot;EN-US&quot;/&gt;&lt;/w:rPr&gt;&lt;m:t&gt;Q&lt;/m:t&gt;&lt;/m:r&gt;&lt;/m:den&gt;&lt;/m:f&gt;&lt;m:r&gt;&lt;m:rPr&gt;&lt;m:sty m:val=&quot;p&quot;/&gt;&lt;/m:rPr&gt;&lt;w:rPr&gt;&lt;w:rFonts w:ascii=&quot;Cambria Math&quot; w:h-ansi=&quot;Cambria Math&quot;/&gt;&lt;wx:font wx:val=&quot;Cambria Math&quot;/&gt;&lt;w:sz w:val=&quot;28&quot;/&gt;&lt;w:sz-cs w:val=&quot;28&quot;/&gt;&lt;w:lang w:val=&quot;EN-US&quot;/&gt;&lt;/w:rPr&gt;&lt;m:t&gt;=&lt;/m:t&gt;&lt;/m:r&gt;&lt;m:f&gt;&lt;m:fPr&gt;&lt;m:ctrlPr&gt;&lt;w:rPr&gt;&lt;w:rFonts w:ascii=&quot;Cambria Math&quot; w:h-ansi=&quot;Cambria Math&quot;/&gt;&lt;wx:font wx:val=&quot;Cambria Math&quot;/&gt;&lt;w:sz w:val=&quot;28&quot;/&gt;&lt;w:sz-cs w:val=&quot;28&quot;/&gt;&lt;w:lang w:val=&quot;EN-US&quot;/&gt;&lt;/w:rPr&gt;&lt;/m:ctrlPr&gt;&lt;/m:fPr&gt;&lt;m:num&gt;&lt;m:r&gt;&lt;m:rPr&gt;&lt;m:sty m:val=&quot;p&quot;/&gt;&lt;/m:rPr&gt;&lt;w:rPr&gt;&lt;w:rFonts w:ascii=&quot;Cambria Math&quot; w:h-ansi=&quot;Cambria Math&quot;/&gt;&lt;wx:font wx:val=&quot;Cambria Math&quot;/&gt;&lt;w:sz w:val=&quot;28&quot;/&gt;&lt;w:sz-cs w:val=&quot;28&quot;/&gt;&lt;w:lang w:val=&quot;EN-US&quot;/&gt;&lt;/w:rPr&gt;&lt;m:t&gt;P*Q&lt;/m:t&gt;&lt;/m:r&gt;&lt;/m:num&gt;&lt;m:den&gt;&lt;m:r&gt;&lt;m:rPr&gt;&lt;m:sty m:val=&quot;p&quot;/&gt;&lt;/m:rPr&gt;&lt;w:rPr&gt;&lt;w:rFonts w:ascii=&quot;Cambria Math&quot; w:h-ansi=&quot;Cambria Math&quot;/&gt;&lt;wx:font wx:val=&quot;Cambria Math&quot;/&gt;&lt;w:sz w:val=&quot;28&quot;/&gt;&lt;w:sz-cs w:val=&quot;28&quot;/&gt;&lt;w:lang w:val=&quot;EN-US&quot;/&gt;&lt;/w:rPr&gt;&lt;m:t&gt;Q&lt;/m:t&gt;&lt;/m:r&gt;&lt;/m:den&gt;&lt;/m:f&gt;&lt;m:r&gt;&lt;m:rPr&gt;&lt;m:sty m:val=&quot;p&quot;/&gt;&lt;/m:rPr&gt;&lt;w:rPr&gt;&lt;w:rFonts w:ascii=&quot;Cambria Math&quot; w:h-ansi=&quot;Cambria Math&quot;/&gt;&lt;wx:font wx:val=&quot;Cambria Math&quot;/&gt;&lt;w:sz w:val=&quot;28&quot;/&gt;&lt;w:sz-cs w:val=&quot;28&quot;/&gt;&lt;w:lang w:val=&quot;EN-US&quot;/&gt;&lt;/w:rPr&gt;&lt;m:t&gt;=P&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p>
    <w:p w:rsidR="004C7434" w:rsidRDefault="004C7434" w:rsidP="00F777DF">
      <w:pPr>
        <w:pStyle w:val="1"/>
        <w:spacing w:after="0" w:line="240" w:lineRule="auto"/>
        <w:ind w:left="0"/>
        <w:contextualSpacing w:val="0"/>
        <w:rPr>
          <w:rFonts w:ascii="Times New Roman" w:hAnsi="Times New Roman"/>
          <w:sz w:val="28"/>
          <w:szCs w:val="28"/>
        </w:rPr>
      </w:pPr>
      <w:r>
        <w:rPr>
          <w:rFonts w:ascii="Times New Roman" w:hAnsi="Times New Roman"/>
          <w:sz w:val="28"/>
          <w:szCs w:val="28"/>
        </w:rPr>
        <w:t>Поэтому цена и доход в западной экономической теории выступает как одно и тоже явление, которое лишь рассматривается с разных точек зрения. Расчет среднего дохода (</w:t>
      </w:r>
      <w:r>
        <w:rPr>
          <w:rFonts w:ascii="Times New Roman" w:hAnsi="Times New Roman"/>
          <w:sz w:val="28"/>
          <w:szCs w:val="28"/>
          <w:lang w:val="en-US"/>
        </w:rPr>
        <w:t>AR</w:t>
      </w:r>
      <w:r>
        <w:rPr>
          <w:rFonts w:ascii="Times New Roman" w:hAnsi="Times New Roman"/>
          <w:sz w:val="28"/>
          <w:szCs w:val="28"/>
        </w:rPr>
        <w:t>) имеет смысл производить за определенный период только в том случае, если изменяются цена на выпускаемую однородную продукцию (или если фирма ориентируется на производство ряда моделей, изделий и т.д.).</w:t>
      </w:r>
    </w:p>
    <w:p w:rsidR="004C7434" w:rsidRPr="00795BF6" w:rsidRDefault="004C7434" w:rsidP="00795BF6">
      <w:pPr>
        <w:pStyle w:val="a3"/>
        <w:rPr>
          <w:sz w:val="28"/>
          <w:szCs w:val="28"/>
        </w:rPr>
      </w:pPr>
      <w:r w:rsidRPr="00795BF6">
        <w:rPr>
          <w:b/>
        </w:rPr>
        <w:t>Валовой доход</w:t>
      </w:r>
      <w:r>
        <w:t xml:space="preserve"> </w:t>
      </w:r>
      <w:r>
        <w:rPr>
          <w:lang w:val="en-US"/>
        </w:rPr>
        <w:t>TR</w:t>
      </w:r>
      <w:r w:rsidRPr="00E05823">
        <w:t xml:space="preserve">) </w:t>
      </w:r>
      <w:r w:rsidRPr="00795BF6">
        <w:rPr>
          <w:sz w:val="28"/>
          <w:szCs w:val="28"/>
        </w:rPr>
        <w:t>при любом уровне продаж может быть легко определен путем умножения цены на соответствующее количество продукции, которое фирма может продать.. В этом случае валовой доход увеличивается на постоянную величину — 100 дол. — с</w:t>
      </w:r>
      <w:r>
        <w:rPr>
          <w:sz w:val="28"/>
          <w:szCs w:val="28"/>
        </w:rPr>
        <w:t xml:space="preserve"> </w:t>
      </w:r>
      <w:r w:rsidRPr="00795BF6">
        <w:rPr>
          <w:sz w:val="28"/>
          <w:szCs w:val="28"/>
        </w:rPr>
        <w:t>каждой дополнительной единицей продаж. Каждое проданное изделие прибавляет ровно свою цену к валовому доходу.</w:t>
      </w:r>
    </w:p>
    <w:p w:rsidR="004C7434" w:rsidRPr="0055266B" w:rsidRDefault="004C7434" w:rsidP="00795BF6">
      <w:pPr>
        <w:pStyle w:val="1"/>
        <w:spacing w:after="0" w:line="240" w:lineRule="auto"/>
        <w:ind w:left="0"/>
        <w:contextualSpacing w:val="0"/>
        <w:rPr>
          <w:rFonts w:ascii="Times New Roman" w:hAnsi="Times New Roman"/>
          <w:sz w:val="28"/>
          <w:szCs w:val="28"/>
        </w:rPr>
      </w:pPr>
      <w:r w:rsidRPr="00795BF6">
        <w:rPr>
          <w:rFonts w:ascii="Times New Roman" w:hAnsi="Times New Roman"/>
          <w:sz w:val="28"/>
          <w:szCs w:val="28"/>
        </w:rPr>
        <w:t>Всякий раз, когда фирма обдумывает, насколько изменить объем производства, она будет озабочена и тем, как изменится ее доход в результате этого сдвига в выпуске.</w:t>
      </w:r>
    </w:p>
    <w:p w:rsidR="004C7434" w:rsidRPr="0055266B" w:rsidRDefault="004C7434" w:rsidP="00795BF6">
      <w:pPr>
        <w:pStyle w:val="a3"/>
        <w:ind w:firstLine="0"/>
        <w:rPr>
          <w:sz w:val="28"/>
          <w:szCs w:val="28"/>
        </w:rPr>
      </w:pPr>
      <w:r w:rsidRPr="00795BF6">
        <w:rPr>
          <w:b/>
          <w:sz w:val="28"/>
          <w:szCs w:val="28"/>
        </w:rPr>
        <w:t>Предельный доход</w:t>
      </w:r>
      <w:r w:rsidRPr="00795BF6">
        <w:rPr>
          <w:sz w:val="28"/>
          <w:szCs w:val="28"/>
        </w:rPr>
        <w:t xml:space="preserve"> </w:t>
      </w:r>
      <w:r>
        <w:rPr>
          <w:sz w:val="28"/>
          <w:szCs w:val="28"/>
        </w:rPr>
        <w:t>это</w:t>
      </w:r>
      <w:r w:rsidRPr="00795BF6">
        <w:rPr>
          <w:sz w:val="28"/>
          <w:szCs w:val="28"/>
        </w:rPr>
        <w:t xml:space="preserve"> дополнение к валовому доходу, то есть добавочный доход, который является результатом продажи еще одной единицы продукции. Валовой доход увеличивается на постоянную сумму с каждой дополнительно проданной единицей. В условиях чистой конкуренции цена товара является постоянной для отдельной фирмы; добавочные единицы, следовательно, могут быть проданы без понижения цены продукта. Это означает, что каждая дополнительная единица продаж присоединяет точно свою цену — в данном случае 100 дол. — к валовому доходу. И предельный доход - это увеличение валового дохода. Предельный доход постоянен в условиях чистой конкуренции, потому что дополнительные единицы могут быть проданы по постоянной цене. </w:t>
      </w:r>
    </w:p>
    <w:p w:rsidR="004C7434" w:rsidRPr="0055266B" w:rsidRDefault="004C7434" w:rsidP="00F777DF">
      <w:pPr>
        <w:pStyle w:val="1"/>
        <w:spacing w:after="0" w:line="240" w:lineRule="auto"/>
        <w:ind w:left="0"/>
        <w:contextualSpacing w:val="0"/>
        <w:rPr>
          <w:rFonts w:ascii="Times New Roman" w:hAnsi="Times New Roman"/>
          <w:sz w:val="28"/>
          <w:szCs w:val="28"/>
        </w:rPr>
      </w:pPr>
    </w:p>
    <w:p w:rsidR="004C7434" w:rsidRPr="000C7E8A" w:rsidRDefault="004C7434" w:rsidP="00F777DF">
      <w:pPr>
        <w:pStyle w:val="1"/>
        <w:spacing w:after="0" w:line="240" w:lineRule="auto"/>
        <w:ind w:left="0"/>
        <w:contextualSpacing w:val="0"/>
        <w:rPr>
          <w:rFonts w:ascii="Times New Roman" w:hAnsi="Times New Roman"/>
          <w:b/>
          <w:sz w:val="32"/>
          <w:szCs w:val="32"/>
        </w:rPr>
      </w:pPr>
      <w:r w:rsidRPr="00F777DF">
        <w:rPr>
          <w:rFonts w:ascii="Times New Roman" w:hAnsi="Times New Roman"/>
          <w:b/>
          <w:sz w:val="32"/>
          <w:szCs w:val="32"/>
        </w:rPr>
        <w:t>43.</w:t>
      </w:r>
      <w:r w:rsidRPr="00F777DF">
        <w:rPr>
          <w:rFonts w:ascii="Times New Roman" w:hAnsi="Times New Roman"/>
          <w:b/>
          <w:color w:val="000000"/>
          <w:sz w:val="32"/>
          <w:szCs w:val="32"/>
        </w:rPr>
        <w:t xml:space="preserve"> </w:t>
      </w:r>
      <w:r w:rsidRPr="00F777DF">
        <w:rPr>
          <w:rFonts w:ascii="Times New Roman" w:hAnsi="Times New Roman"/>
          <w:b/>
          <w:sz w:val="32"/>
          <w:szCs w:val="32"/>
        </w:rPr>
        <w:t>Эволюция денег. Сущность и функции денег. Закон денежного                  обращения.</w:t>
      </w:r>
    </w:p>
    <w:p w:rsidR="004C7434" w:rsidRPr="000C7E8A" w:rsidRDefault="004C7434" w:rsidP="00F777DF">
      <w:pPr>
        <w:pStyle w:val="1"/>
        <w:spacing w:after="0" w:line="240" w:lineRule="auto"/>
        <w:ind w:left="0"/>
        <w:contextualSpacing w:val="0"/>
        <w:rPr>
          <w:rFonts w:ascii="Times New Roman" w:hAnsi="Times New Roman"/>
          <w:sz w:val="28"/>
          <w:szCs w:val="28"/>
        </w:rPr>
      </w:pP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Деньги являются неотъемлемым составным элементом товарного производства и развиваются вместе с ним. Эволюция денег, их история являются составной частью эволюции и истории товарного производства, или рыночной экономики.</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На нашей территории чеканка монет, серебряных и золотых, восходит к временам князя Владимира I (Киевская Русь, конец Х- начало ХI вв.). В XII - XV в.в. князья пытались чеканить свои «удельные» монеты. В Новгороде имели хождение иностранные деньги — «ефимки» (от «иохимсталеров» - серебряных немецких монет). В Московском княжестве инициатива чеканки серебряных монет принадлежала Дмитрию Донскому (ХIV в.), который начал переплавлять в русские «гривны» татарскую серебряную «деньгу». Иван III (конец XV в.) установил, что право чеканки монет должно принадлежать лишь «старшему» из князей, держателю Московского престола.</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При Иване Грозном произошло первое упорядочение российской денежной системы. В начале его княжения в Московском государстве свободно обращались «московки» и «новгородки», причем первые по своему номиналу равнялись половине «новгородки». В начале XVII века на Руси установилась единая денежная единица - копейка (на монете был изображен всадник с копьем), весившая 0,68 грамм серебра. Кроме того, в счетную систему были введены рубль, полтина, гривна, алтын, хотя чеканка серебряного рубля стала правилом лишь при Петре I. Золотые деньги — «червонцы» появились в России с 1718 года.</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Выпуск князьями неполноценных монет, порча серебряных гривен путем их обрезания, появление «воровских» денег вели к повсеместному исчезновению полновесных монет, волнениям среди населения («медный бунт» при царе Александре Михайловиче в середине XVII в.). Пытаясь найти выход из трудностей, правительство начало чеканить медные деньги, придав им принудительный курс. Как следствие, стала расти рыночная цена серебряного рубля по сравнению с номиналом, исчезновение серебра из обращения и его сосредоточение у ростовщиков и менял, общее повышение товарных цен. В конце концов, медные деньги были изъяты из обращения. В конце XVII в. вес серебра в рублевых монетах был уменьшен на 30 %.</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В России вплоть до XVII в. собственная добыча благородных металлов почти отсутствовала поэтому, монетные дворы, ставшие в XVII в. монополиями государства, переплавляли иностранные деньги. Согласно «монетарной регалии» Петра I был наложен жесткий запрет на вывоз из страны слитков драгоценных металлов и полноценных монет, между тем как вывоз порченой монеты разрешался. Итак, золото и серебро стали основой денежного обращения. Биметаллизм сохранялся вплоть до конца XIX века. Однако, в Европе XVIII - XIX в.в. золотые и серебряные монеты ходили в обороте, платежах, и прочих операциях наряду с бумажными деньгами.</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Изобретение бумажных денег приписывают древним китайским купцам. Первоначально в виде дополнительных средств обмена выступали расписки о принятии товара на хранение, об уплате налогов, выдаче кредита. Их обращение расширяло торговые возможности, но вместе с тем, нередко затрудняло размен этих бумажных дубликатов на металлические монеты.</w:t>
      </w:r>
    </w:p>
    <w:p w:rsidR="004C7434" w:rsidRPr="000C7E8A" w:rsidRDefault="004C7434" w:rsidP="000C7E8A">
      <w:pPr>
        <w:spacing w:after="0" w:line="240" w:lineRule="auto"/>
        <w:ind w:firstLine="284"/>
        <w:rPr>
          <w:rFonts w:ascii="Times New Roman" w:hAnsi="Times New Roman"/>
          <w:sz w:val="28"/>
          <w:szCs w:val="28"/>
        </w:rPr>
      </w:pPr>
      <w:r w:rsidRPr="00CD2B8A">
        <w:rPr>
          <w:rFonts w:ascii="Times New Roman" w:hAnsi="Times New Roman"/>
          <w:sz w:val="28"/>
          <w:szCs w:val="28"/>
        </w:rPr>
        <w:t>В Европе появление бумажных денег связывают обычно с опытом Франции 1716-1720гг. Эмиссия бумажных денег, проведенная банком Джона Ло, окончилась неудачей. В России эмиссия бумажных денег - ассигнаций впервые началась в 1769г. Предполагалось, что, как и в других странах, рискнувших ввести бумажные деньги, их можно будет при желании обменять на серебро или золото. Но все оказалось иначе. Уже к концу века излишек ассигнаций заставил приостановить размен, курс ассигнационного рубля, естественно, начал падать, а товарные цены расти. Деньги делились на «плохие» и «хорошие». По закону Томаса Грехэма, плохие деньги вытесняют хорошие. Закон гласит, из обращения исчезают деньги, рыночная стоимость которых по отношению к плохим деньгам и официально установленному курсу повышается. Они просто припрятываются дома, в банковских сейфах. В XX в. исполнителями роли «плохих» денег выступали банкноты, вытеснявшие из обращения золото.</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 xml:space="preserve">Со времени первой мировой войны, тенденция к прекращению размена банкнот на золото распространяется повсеместно. Перед центральными банками встала задача неусыпного контроля над денежным обращением. На самом деле, бумажные деньги сами по себе полезной ценности не имеют. Бумажные деньги - символы, знаки стоимости. </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Бумажные деньги - банкноты и казначейские билеты - обязательны к приему в качестве платежного средства на территории данного государства. Их стоимость определяется лишь количеством товаров и услуг, которые можно купить на эти деньги. Итак, XX в. ознаменован переходом к обращению бумажных денег и превращением золота и серебра в товар, который можно купить по рыночной цене.</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 xml:space="preserve">Сегодня деньги диверсифицируются, буквально на глазах множатся их виды. Вслед за чеками и кредитными карточками, появись, дебитные карточки и так называемые «электронные деньги», которые, посредством компьютерных операций, можно использовать для переводов с одного счета на другой. </w:t>
      </w:r>
    </w:p>
    <w:p w:rsidR="004C7434" w:rsidRPr="00CD2B8A" w:rsidRDefault="004C7434" w:rsidP="00CD2B8A">
      <w:pPr>
        <w:spacing w:after="0" w:line="240" w:lineRule="auto"/>
        <w:ind w:firstLine="284"/>
        <w:rPr>
          <w:rFonts w:ascii="Times New Roman" w:hAnsi="Times New Roman"/>
          <w:sz w:val="28"/>
          <w:szCs w:val="28"/>
        </w:rPr>
      </w:pPr>
      <w:r>
        <w:rPr>
          <w:rFonts w:ascii="Times New Roman" w:hAnsi="Times New Roman"/>
          <w:sz w:val="28"/>
          <w:szCs w:val="28"/>
        </w:rPr>
        <w:t>О</w:t>
      </w:r>
      <w:r w:rsidRPr="00CD2B8A">
        <w:rPr>
          <w:rFonts w:ascii="Times New Roman" w:hAnsi="Times New Roman"/>
          <w:sz w:val="28"/>
          <w:szCs w:val="28"/>
        </w:rPr>
        <w:t>сновные этапы истории развития денег</w:t>
      </w:r>
      <w:r>
        <w:rPr>
          <w:rFonts w:ascii="Times New Roman" w:hAnsi="Times New Roman"/>
          <w:sz w:val="28"/>
          <w:szCs w:val="28"/>
        </w:rPr>
        <w:t>.</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Первый этап - появление денег с выполнением их функций случайными товарами; второй этап - закрепление за золотом роли всеобщего эквивалента (этот этап был, пожалуй, самым продолжительным); третий этап - этап перехода к бумажным или кредитным деньгам; и последний четвертый этап - постепенное вытеснение наличных денег из оборота, вследствие чего появились электронные виды платежей.</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Деньги прошли длительный путь эволюции. История развития денег является составной частью истории рыночной экономики. Выражая стоимость товарного мира, деньги на протяжении экономической истории принимали те формы, которые диктовал достигнутый уровень товарных отношений. Каждому историческому периоду соответствует своя преобладающая форма денег.</w:t>
      </w:r>
    </w:p>
    <w:p w:rsidR="004C7434" w:rsidRDefault="004C7434" w:rsidP="00CD2B8A">
      <w:pPr>
        <w:spacing w:after="0" w:line="240" w:lineRule="auto"/>
        <w:ind w:firstLine="284"/>
        <w:rPr>
          <w:rFonts w:ascii="Times New Roman" w:hAnsi="Times New Roman"/>
          <w:b/>
          <w:sz w:val="28"/>
          <w:szCs w:val="28"/>
        </w:rPr>
      </w:pPr>
    </w:p>
    <w:p w:rsidR="004C7434" w:rsidRPr="00CD2B8A" w:rsidRDefault="004C7434" w:rsidP="00CD2B8A">
      <w:pPr>
        <w:spacing w:after="0" w:line="240" w:lineRule="auto"/>
        <w:ind w:firstLine="284"/>
        <w:rPr>
          <w:rFonts w:ascii="Times New Roman" w:hAnsi="Times New Roman"/>
          <w:b/>
          <w:sz w:val="28"/>
          <w:szCs w:val="28"/>
        </w:rPr>
      </w:pPr>
      <w:r w:rsidRPr="00CD2B8A">
        <w:rPr>
          <w:rFonts w:ascii="Times New Roman" w:hAnsi="Times New Roman"/>
          <w:b/>
          <w:sz w:val="28"/>
          <w:szCs w:val="28"/>
        </w:rPr>
        <w:t>Сущность денег</w:t>
      </w:r>
      <w:r>
        <w:rPr>
          <w:rFonts w:ascii="Times New Roman" w:hAnsi="Times New Roman"/>
          <w:b/>
          <w:sz w:val="28"/>
          <w:szCs w:val="28"/>
        </w:rPr>
        <w:t>.</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Деньги, как и любое другое понятие, имеют свою сущность:</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1) всеобщую непосредственную обмениваемость;</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2) самостоятельную меновую стоимость;</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3) внешнюю вещную меру труда.</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Кроме того, деньги имеют собственную классификацию. В частности, по форме существования деньги бывают наличные и безналичные. Наличные деньги в свою очередь подразделяются на реальные деньги (это монеты из драгоценных металлов, слитки), кредитные деньги (банкноты и казначейские билеты) и разменные монета, которые физически переходят от покупателей к продавцу при расчёте за товар или осуществлении других платежей. Безналичные денежные средства - форма осуществления денежных платежей и расчётов, при которой физической передачи денежных знаков не происходит, а просто осуществляются соответствующие записи в специальных книгах.</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Современное определение денег соответствует чисто экономической доктрине отношений между людьми: особый вид универсального товара, используемого в качестве всеобщего эквивалента, посредством которого выражается стоимость всех других видов товаров.</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 xml:space="preserve">Деньги неоспоримо являются собственностью граждан и могут использоваться ими для оплаты любых долгов, покупок и продаж любых товаров. </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В настоящее время почти нет разницы между наличными и безналичными деньгами, что достигнуто благодаря созданию во всём мире эффективной банковской системы.</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Связь денег с ценами свойственна их роли средства обмена и единицы счёта. Отсюда следует, что количество денег тесно связано с уровнем цен, что понимали веками. Менее очевидно, но не менее реально, влияние количества денег на использование ресурсов для производства товаров и услуг. «Оборот» денег в рыночной экономике происходит по двум направлениям. Производители товаров и услуг платят поставщикам ресурсов, необходимых для производства. Такие платежи включают заработную плату, жалование, проценты, арендную плату и дивиденды. Таким образом, платежи за производственные факторы - одно направление денежных потоков в экономике. Другое направление- это поток платежей производителям при приобретении товаров и услуг. Эти выручки производителей являются источником средств платежей за производственные факторы для производства дополнительных товаров и услуг, и т.д. Такой «круговой поток» денежных поступлений и платежей формирует совокупный поток денежных доходов в экономике.</w:t>
      </w:r>
    </w:p>
    <w:p w:rsidR="004C7434" w:rsidRPr="00787CE1" w:rsidRDefault="004C7434" w:rsidP="00787CE1">
      <w:pPr>
        <w:spacing w:after="0" w:line="240" w:lineRule="auto"/>
        <w:ind w:firstLine="284"/>
        <w:rPr>
          <w:rFonts w:ascii="Times New Roman" w:hAnsi="Times New Roman"/>
          <w:b/>
          <w:sz w:val="28"/>
          <w:szCs w:val="28"/>
        </w:rPr>
      </w:pPr>
      <w:r w:rsidRPr="00787CE1">
        <w:rPr>
          <w:rFonts w:ascii="Times New Roman" w:hAnsi="Times New Roman"/>
          <w:b/>
          <w:sz w:val="28"/>
          <w:szCs w:val="28"/>
        </w:rPr>
        <w:t>Функции денег</w:t>
      </w:r>
      <w:r>
        <w:rPr>
          <w:rFonts w:ascii="Times New Roman" w:hAnsi="Times New Roman"/>
          <w:b/>
          <w:sz w:val="28"/>
          <w:szCs w:val="28"/>
        </w:rPr>
        <w:t>.</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Деньги проявляют себя через свои функции. Обычно выделяют следующие три основные функции денег: мера стоимости, средство накопления, средство обращения (платежа).</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Функция меры стоимости</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Первой функцией денег является функция меры стоимости, которая заключается в том, что деньги служат для измерения и сравнения стоимостей различных товаров и услуг. Мера стоимости является основной функцией денег.</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Функция меры стоимости отражает отношения товара к деньгам как всеобщему эквиваленту. Однако для определения цены товаров этого недостаточно. Необходим масштаб для сравнивания, то есть масштаб стоимости других товаров или масштаб цен.</w:t>
      </w:r>
    </w:p>
    <w:p w:rsidR="004C7434" w:rsidRPr="00CD2B8A" w:rsidRDefault="004C7434" w:rsidP="00787CE1">
      <w:pPr>
        <w:spacing w:after="0" w:line="240" w:lineRule="auto"/>
        <w:ind w:firstLine="284"/>
        <w:rPr>
          <w:rFonts w:ascii="Times New Roman" w:hAnsi="Times New Roman"/>
          <w:sz w:val="28"/>
          <w:szCs w:val="28"/>
        </w:rPr>
      </w:pPr>
      <w:r w:rsidRPr="00CD2B8A">
        <w:rPr>
          <w:rFonts w:ascii="Times New Roman" w:hAnsi="Times New Roman"/>
          <w:sz w:val="28"/>
          <w:szCs w:val="28"/>
        </w:rPr>
        <w:t>Масштаб цен определяется государством и служит для измерени</w:t>
      </w:r>
      <w:r>
        <w:rPr>
          <w:rFonts w:ascii="Times New Roman" w:hAnsi="Times New Roman"/>
          <w:sz w:val="28"/>
          <w:szCs w:val="28"/>
        </w:rPr>
        <w:t xml:space="preserve">я и выражения цен всех товаров. </w:t>
      </w:r>
      <w:r w:rsidRPr="00CD2B8A">
        <w:rPr>
          <w:rFonts w:ascii="Times New Roman" w:hAnsi="Times New Roman"/>
          <w:sz w:val="28"/>
          <w:szCs w:val="28"/>
        </w:rPr>
        <w:t>Правительство любой страны может изменить установленный ранее масштаб цен. Такое изменение называется денежной реформой. Денежная реформа — переход от одной меры стоимости к другой, сопровождаемый уменьшением общего количества денег.</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В эпоху серебряных и золотых денег государство определяло весовое количество каждой денежной единицы. Так, английский фунт стерлингов действительно представлял собой фунт серебра. Золотые монеты имели определенный вес, соблюдение которого при их чеканке строго контролировалось.</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Стоимость товара, выраженная в деньгах, представляет собой его цену. Поэтому, когда говорят об изменении цен товаров под влиянием различных условий, подразумевают изменения их стоимости, выраженной в деньгах. Придавая форму цены другим товарам, сами деньги в условиях обращения полноценных металлических денег не имеют цены.</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Стоимость золота, как и всякого другого товара, определяется количеством общественно необходимого труда, затраченного на его производство. С ростом производительности труда количество труда, затрачиваемого на производство золота, изменяется. Поэтому стоимость золота не может быть величиной постоянной</w:t>
      </w:r>
    </w:p>
    <w:p w:rsidR="004C7434" w:rsidRPr="00CD2B8A" w:rsidRDefault="004C7434" w:rsidP="00890418">
      <w:pPr>
        <w:spacing w:after="0" w:line="240" w:lineRule="auto"/>
        <w:ind w:firstLine="284"/>
        <w:rPr>
          <w:rFonts w:ascii="Times New Roman" w:hAnsi="Times New Roman"/>
          <w:sz w:val="28"/>
          <w:szCs w:val="28"/>
        </w:rPr>
      </w:pPr>
      <w:r w:rsidRPr="00CD2B8A">
        <w:rPr>
          <w:rFonts w:ascii="Times New Roman" w:hAnsi="Times New Roman"/>
          <w:sz w:val="28"/>
          <w:szCs w:val="28"/>
        </w:rPr>
        <w:t>Хотя стоимость самого золота как товара изменялась, масштаб цен оставался неизменным, поскольку он был выражен в одних и тех же весовых единицах: 1 грамм чистого золота всегда являлся тысячной килограмма золота, как бы при этом не менялась ценность самого золота как товара.</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История знает немало примеров, когда удешевление производства золота вызывало «революцию цен». Так, в 17-ом и первой половине 18-го в. открытия богатых месторождений золота и относительная легкость его добычи привели к общему снижению стоимости желтого металла, что вызвало в европейских странах значительный рост цен всех товаров, выраженных в золоте.</w:t>
      </w:r>
    </w:p>
    <w:p w:rsidR="004C7434" w:rsidRPr="00CD2B8A" w:rsidRDefault="004C7434" w:rsidP="00890418">
      <w:pPr>
        <w:spacing w:after="0" w:line="240" w:lineRule="auto"/>
        <w:ind w:firstLine="284"/>
        <w:rPr>
          <w:rFonts w:ascii="Times New Roman" w:hAnsi="Times New Roman"/>
          <w:sz w:val="28"/>
          <w:szCs w:val="28"/>
        </w:rPr>
      </w:pPr>
      <w:r w:rsidRPr="00CD2B8A">
        <w:rPr>
          <w:rFonts w:ascii="Times New Roman" w:hAnsi="Times New Roman"/>
          <w:sz w:val="28"/>
          <w:szCs w:val="28"/>
        </w:rPr>
        <w:t>Позднее, когда золото было выведено из обращения и заменено бумажными деньгами, в денежной единице каждой страны устанавливалось ее золотое содержание, т.е. денежная единица приравнивалась к определенному весовому количеству золота.</w:t>
      </w:r>
    </w:p>
    <w:p w:rsidR="004C7434" w:rsidRPr="00890418" w:rsidRDefault="004C7434" w:rsidP="00CD2B8A">
      <w:pPr>
        <w:spacing w:after="0" w:line="240" w:lineRule="auto"/>
        <w:ind w:firstLine="284"/>
        <w:rPr>
          <w:rFonts w:ascii="Times New Roman" w:hAnsi="Times New Roman"/>
          <w:b/>
          <w:sz w:val="28"/>
          <w:szCs w:val="28"/>
        </w:rPr>
      </w:pPr>
      <w:r w:rsidRPr="00890418">
        <w:rPr>
          <w:rFonts w:ascii="Times New Roman" w:hAnsi="Times New Roman"/>
          <w:b/>
          <w:sz w:val="28"/>
          <w:szCs w:val="28"/>
        </w:rPr>
        <w:t>Закон денежного обращения</w:t>
      </w:r>
      <w:r>
        <w:rPr>
          <w:rFonts w:ascii="Times New Roman" w:hAnsi="Times New Roman"/>
          <w:b/>
          <w:sz w:val="28"/>
          <w:szCs w:val="28"/>
        </w:rPr>
        <w:t>.</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Обращение денег не происходит стихийно - оно подчиняется определенным законам. Их знание позволяет оперативно реагировать на те или иные изменения, принимать соответствующие корректирующие решения и воздействовать на экономическое развитие самым благоприятным образом. Эти правила обращения называются законами денежного обращения.</w:t>
      </w:r>
    </w:p>
    <w:p w:rsidR="004C7434" w:rsidRPr="00CD2B8A" w:rsidRDefault="004C7434" w:rsidP="00890418">
      <w:pPr>
        <w:spacing w:after="0" w:line="240" w:lineRule="auto"/>
        <w:ind w:firstLine="284"/>
        <w:rPr>
          <w:rFonts w:ascii="Times New Roman" w:hAnsi="Times New Roman"/>
          <w:sz w:val="28"/>
          <w:szCs w:val="28"/>
        </w:rPr>
      </w:pPr>
      <w:r w:rsidRPr="00CD2B8A">
        <w:rPr>
          <w:rFonts w:ascii="Times New Roman" w:hAnsi="Times New Roman"/>
          <w:sz w:val="28"/>
          <w:szCs w:val="28"/>
        </w:rPr>
        <w:t>Основной закон денежного обращения, формула которого была представлена К. Марксом, связывает цены, скорость обращения и количество д</w:t>
      </w:r>
      <w:r>
        <w:rPr>
          <w:rFonts w:ascii="Times New Roman" w:hAnsi="Times New Roman"/>
          <w:sz w:val="28"/>
          <w:szCs w:val="28"/>
        </w:rPr>
        <w:t>енег.</w:t>
      </w:r>
    </w:p>
    <w:p w:rsidR="004C7434" w:rsidRPr="00CD2B8A" w:rsidRDefault="004C7434" w:rsidP="00CD2B8A">
      <w:pPr>
        <w:spacing w:after="0" w:line="240" w:lineRule="auto"/>
        <w:ind w:firstLine="284"/>
        <w:rPr>
          <w:rFonts w:ascii="Times New Roman" w:hAnsi="Times New Roman"/>
          <w:sz w:val="28"/>
          <w:szCs w:val="28"/>
        </w:rPr>
      </w:pPr>
      <w:r w:rsidRPr="00CD2B8A">
        <w:rPr>
          <w:rFonts w:ascii="Times New Roman" w:hAnsi="Times New Roman"/>
          <w:sz w:val="28"/>
          <w:szCs w:val="28"/>
        </w:rPr>
        <w:t>Денежные единицы можно использовать снова и снова в круговом потоке доходов. Чем чаще деньги используют для платежей в данный период - чем быстрее «оборачиваются» деньги - тем меньше требуемый объём денежной массы для данного объёма реального дохода при фиксированном уровне цен. Скорость оборота денежных запасов называется скоростью обращения денежных доходов, так как она равняется скорости, с которой расходуются деньги на товары и услуги в пределах данного периода времени. Следовательно, скорость обращения денег — это показатель частоты, с которой средняя единица национальной валюты используется на выполнение операций в течение данного промежутка времени. Скорость обращения денег, в основном, зависит от принятых обычаев оплаты. В нашем обществе, например, рабочие получают оплату еженедельно, каждые две недели, или ежемесячно, а не ежедневно и не раз в год. Частота получения заработной платы и жалования, оказывается, влияет на количество денег, которые рабочие удерживают от одного дня оплаты до другого; их средние денежные накопления будут уменьшаться при увеличении частоты заработной платы и наоборот. Эта обратная зависимость между средними денежными накоплениями и частотой получек верна и для других источников дохода семей, а также для доходов предпринимательских фирм. Таким образом, для данного уровня дохода, чем меньше средние денежные накопления разных хозяйственных единиц экономики, тем больше будет скорость накопления денег и наоборот. Среднюю сумму денежных накоплений, а, следовательно, и скорость оборота денежных запасов определяет, главным образом, общепринятая схема получек и платежей. Правда, некоторые другие экономические переменные тоже оказывают на среднюю сумму наличных денег в семьях и у предпринимательских фирм неоспоримое влияние. Доходы и благосостояние хозяйственных единиц оказывают следующее влияние: запасы наличных денег обладают тенденцией к увеличению при увеличении дохода и общего благосостояния. Процентные ставки тоже оказывают влияние на денежные запасы (и, следовательно, на скорость денежного обращения). Чем выше процентные ставки, тем больше образуется неиспользованных наличных денег, и наоборот. Таким образом, можем ожидать, что скорость обращения будет возрастать (средние накопления наличных денег будут сокращаться) при возрастании процентных ставок и сокращаться при снижении процентных ставок. Однако, величина так называемой эластичности спроса на деньги по проценту (степени чувствительности желаемого размера средних денежных накоплений на изменения процентных ставок)- носит проблематичный характер. Другим значительным фактором, имеющим отношение к выбору населения - сколько наличных денег держать на руках, являются ожидания предстоящих экономических событий. Например, если ожидается высокая инфляция, население держит меньше наличных денег, т.к. их покупательская способность снижается с повышением цен. С другой с</w:t>
      </w:r>
      <w:r>
        <w:rPr>
          <w:rFonts w:ascii="Times New Roman" w:hAnsi="Times New Roman"/>
          <w:sz w:val="28"/>
          <w:szCs w:val="28"/>
        </w:rPr>
        <w:t xml:space="preserve">тороны, ожидания снижения цен и </w:t>
      </w:r>
      <w:r w:rsidRPr="00CD2B8A">
        <w:rPr>
          <w:rFonts w:ascii="Times New Roman" w:hAnsi="Times New Roman"/>
          <w:sz w:val="28"/>
          <w:szCs w:val="28"/>
        </w:rPr>
        <w:t>или занятости приводит к стремлению увеличить денежные накопления. Ожидания, связанные с предстоящими процентными ставками, тоже могут оказать влияние на запас наличных денег. Когда ожидают, что процентные ставки возрастут, население может воздержаться от вкладов до тех пор, пока не будут объявлены более высокие ставки и, поэтому держит больше наличных денег.</w:t>
      </w:r>
    </w:p>
    <w:p w:rsidR="004C7434" w:rsidRPr="00CD2B8A" w:rsidRDefault="004C7434" w:rsidP="00CD2B8A">
      <w:pPr>
        <w:spacing w:after="0" w:line="240" w:lineRule="auto"/>
        <w:ind w:firstLine="284"/>
        <w:rPr>
          <w:rFonts w:ascii="Times New Roman" w:hAnsi="Times New Roman"/>
          <w:sz w:val="28"/>
          <w:szCs w:val="28"/>
        </w:rPr>
      </w:pPr>
    </w:p>
    <w:p w:rsidR="004C7434" w:rsidRPr="000C7E8A" w:rsidRDefault="004C7434" w:rsidP="00CD2B8A">
      <w:pPr>
        <w:pStyle w:val="1"/>
        <w:spacing w:after="0" w:line="240" w:lineRule="auto"/>
        <w:ind w:left="0"/>
        <w:contextualSpacing w:val="0"/>
        <w:rPr>
          <w:rFonts w:ascii="Times New Roman" w:hAnsi="Times New Roman"/>
          <w:sz w:val="28"/>
          <w:szCs w:val="28"/>
        </w:rPr>
      </w:pPr>
    </w:p>
    <w:p w:rsidR="004C7434" w:rsidRDefault="004C7434" w:rsidP="00097663">
      <w:pPr>
        <w:pStyle w:val="1"/>
        <w:spacing w:after="0" w:line="240" w:lineRule="auto"/>
        <w:ind w:left="0"/>
        <w:contextualSpacing w:val="0"/>
        <w:rPr>
          <w:rFonts w:ascii="Times New Roman" w:hAnsi="Times New Roman"/>
          <w:sz w:val="28"/>
          <w:szCs w:val="28"/>
        </w:rPr>
      </w:pPr>
    </w:p>
    <w:p w:rsidR="004C7434" w:rsidRDefault="004C7434" w:rsidP="00097663">
      <w:pPr>
        <w:pStyle w:val="1"/>
        <w:spacing w:after="0" w:line="240" w:lineRule="auto"/>
        <w:ind w:left="0"/>
        <w:contextualSpacing w:val="0"/>
        <w:jc w:val="center"/>
        <w:rPr>
          <w:rFonts w:ascii="Times New Roman" w:hAnsi="Times New Roman"/>
          <w:b/>
          <w:sz w:val="40"/>
          <w:szCs w:val="40"/>
        </w:rPr>
      </w:pPr>
      <w:r w:rsidRPr="00B059F0">
        <w:rPr>
          <w:rFonts w:ascii="Times New Roman" w:hAnsi="Times New Roman"/>
          <w:b/>
          <w:sz w:val="40"/>
          <w:szCs w:val="40"/>
        </w:rPr>
        <w:t>Литература</w:t>
      </w:r>
    </w:p>
    <w:p w:rsidR="004C7434" w:rsidRPr="00FF1AC6" w:rsidRDefault="004C7434" w:rsidP="00B059F0">
      <w:pPr>
        <w:pStyle w:val="1"/>
        <w:numPr>
          <w:ilvl w:val="0"/>
          <w:numId w:val="8"/>
        </w:numPr>
        <w:spacing w:after="0" w:line="240" w:lineRule="auto"/>
        <w:rPr>
          <w:rFonts w:ascii="Times New Roman" w:hAnsi="Times New Roman"/>
          <w:sz w:val="32"/>
          <w:szCs w:val="32"/>
        </w:rPr>
      </w:pPr>
      <w:r w:rsidRPr="009137D0">
        <w:rPr>
          <w:rFonts w:ascii="Times New Roman" w:hAnsi="Times New Roman"/>
          <w:sz w:val="32"/>
          <w:szCs w:val="32"/>
        </w:rPr>
        <w:t>“</w:t>
      </w:r>
      <w:r>
        <w:rPr>
          <w:rFonts w:ascii="Times New Roman" w:hAnsi="Times New Roman"/>
          <w:sz w:val="32"/>
          <w:szCs w:val="32"/>
        </w:rPr>
        <w:t>Экономическая теория</w:t>
      </w:r>
      <w:r w:rsidRPr="00FF1AC6">
        <w:rPr>
          <w:rFonts w:ascii="Times New Roman" w:hAnsi="Times New Roman"/>
          <w:sz w:val="32"/>
          <w:szCs w:val="32"/>
        </w:rPr>
        <w:t xml:space="preserve"> </w:t>
      </w:r>
      <w:r w:rsidRPr="009137D0">
        <w:rPr>
          <w:rFonts w:ascii="Times New Roman" w:hAnsi="Times New Roman"/>
          <w:sz w:val="32"/>
          <w:szCs w:val="32"/>
        </w:rPr>
        <w:t>“</w:t>
      </w:r>
      <w:r w:rsidRPr="00FF1AC6">
        <w:rPr>
          <w:rFonts w:ascii="Times New Roman" w:hAnsi="Times New Roman"/>
          <w:sz w:val="32"/>
          <w:szCs w:val="32"/>
        </w:rPr>
        <w:t xml:space="preserve"> </w:t>
      </w:r>
      <w:r>
        <w:rPr>
          <w:rFonts w:ascii="Times New Roman" w:hAnsi="Times New Roman"/>
          <w:sz w:val="32"/>
          <w:szCs w:val="32"/>
        </w:rPr>
        <w:t>В.В. Седов, учебное пособие.</w:t>
      </w:r>
    </w:p>
    <w:p w:rsidR="004C7434" w:rsidRPr="00FF1AC6" w:rsidRDefault="004C7434" w:rsidP="00B059F0">
      <w:pPr>
        <w:pStyle w:val="1"/>
        <w:numPr>
          <w:ilvl w:val="0"/>
          <w:numId w:val="8"/>
        </w:numPr>
        <w:spacing w:after="0" w:line="240" w:lineRule="auto"/>
        <w:rPr>
          <w:rFonts w:ascii="Times New Roman" w:hAnsi="Times New Roman"/>
          <w:sz w:val="28"/>
          <w:szCs w:val="28"/>
        </w:rPr>
      </w:pPr>
      <w:r w:rsidRPr="00FF1AC6">
        <w:rPr>
          <w:rFonts w:ascii="Times New Roman" w:hAnsi="Times New Roman"/>
          <w:sz w:val="28"/>
          <w:szCs w:val="28"/>
        </w:rPr>
        <w:t xml:space="preserve"> “</w:t>
      </w:r>
      <w:r>
        <w:rPr>
          <w:rFonts w:ascii="Times New Roman" w:hAnsi="Times New Roman"/>
          <w:sz w:val="28"/>
          <w:szCs w:val="28"/>
        </w:rPr>
        <w:t>Экономическая теория</w:t>
      </w:r>
      <w:r w:rsidRPr="00FF1AC6">
        <w:rPr>
          <w:rFonts w:ascii="Times New Roman" w:hAnsi="Times New Roman"/>
          <w:sz w:val="28"/>
          <w:szCs w:val="28"/>
        </w:rPr>
        <w:t xml:space="preserve">” </w:t>
      </w:r>
      <w:r w:rsidRPr="001B4F75">
        <w:rPr>
          <w:rFonts w:ascii="Times New Roman" w:hAnsi="Times New Roman"/>
          <w:sz w:val="28"/>
          <w:szCs w:val="28"/>
        </w:rPr>
        <w:t>Акулов В.Б., Акулова О.В</w:t>
      </w:r>
      <w:r w:rsidRPr="00FF1AC6">
        <w:rPr>
          <w:rFonts w:ascii="Times New Roman" w:hAnsi="Times New Roman"/>
          <w:sz w:val="28"/>
          <w:szCs w:val="28"/>
        </w:rPr>
        <w:t>.</w:t>
      </w:r>
      <w:r>
        <w:rPr>
          <w:rFonts w:ascii="Times New Roman" w:hAnsi="Times New Roman"/>
          <w:sz w:val="28"/>
          <w:szCs w:val="28"/>
        </w:rPr>
        <w:t>, учебное пособие.</w:t>
      </w:r>
    </w:p>
    <w:p w:rsidR="004C7434" w:rsidRPr="00097663" w:rsidRDefault="004C7434" w:rsidP="00B059F0">
      <w:pPr>
        <w:pStyle w:val="1"/>
        <w:numPr>
          <w:ilvl w:val="0"/>
          <w:numId w:val="8"/>
        </w:numPr>
        <w:spacing w:after="0" w:line="240" w:lineRule="auto"/>
        <w:rPr>
          <w:rFonts w:ascii="Times New Roman" w:hAnsi="Times New Roman"/>
          <w:sz w:val="28"/>
          <w:szCs w:val="28"/>
        </w:rPr>
      </w:pPr>
      <w:r>
        <w:rPr>
          <w:rFonts w:ascii="Times New Roman" w:hAnsi="Times New Roman"/>
          <w:sz w:val="28"/>
          <w:szCs w:val="28"/>
        </w:rPr>
        <w:t xml:space="preserve">Войтов А.Г. </w:t>
      </w:r>
      <w:r w:rsidRPr="00097663">
        <w:rPr>
          <w:rFonts w:ascii="Times New Roman" w:hAnsi="Times New Roman"/>
          <w:sz w:val="28"/>
          <w:szCs w:val="28"/>
        </w:rPr>
        <w:t>“</w:t>
      </w:r>
      <w:r>
        <w:rPr>
          <w:rFonts w:ascii="Times New Roman" w:hAnsi="Times New Roman"/>
          <w:sz w:val="28"/>
          <w:szCs w:val="28"/>
        </w:rPr>
        <w:t>Экономика</w:t>
      </w:r>
      <w:r w:rsidRPr="00097663">
        <w:rPr>
          <w:rFonts w:ascii="Times New Roman" w:hAnsi="Times New Roman"/>
          <w:sz w:val="28"/>
          <w:szCs w:val="28"/>
        </w:rPr>
        <w:t>”, общий курс</w:t>
      </w:r>
      <w:r>
        <w:rPr>
          <w:rFonts w:ascii="Times New Roman" w:hAnsi="Times New Roman"/>
          <w:sz w:val="28"/>
          <w:szCs w:val="28"/>
        </w:rPr>
        <w:t>.</w:t>
      </w:r>
      <w:r w:rsidRPr="00097663">
        <w:rPr>
          <w:rFonts w:ascii="Times New Roman" w:hAnsi="Times New Roman"/>
          <w:sz w:val="28"/>
          <w:szCs w:val="28"/>
        </w:rPr>
        <w:t xml:space="preserve"> </w:t>
      </w: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p>
    <w:p w:rsidR="004C7434" w:rsidRPr="00097663" w:rsidRDefault="004C7434" w:rsidP="00D24B1F">
      <w:pPr>
        <w:spacing w:after="0" w:line="240" w:lineRule="auto"/>
        <w:ind w:left="360"/>
        <w:rPr>
          <w:rFonts w:ascii="Times New Roman" w:hAnsi="Times New Roman"/>
          <w:b/>
          <w:sz w:val="28"/>
          <w:szCs w:val="28"/>
        </w:rPr>
      </w:pPr>
      <w:bookmarkStart w:id="0" w:name="_GoBack"/>
      <w:bookmarkEnd w:id="0"/>
    </w:p>
    <w:sectPr w:rsidR="004C7434" w:rsidRPr="00097663" w:rsidSect="008B0D5B">
      <w:footerReference w:type="default" r:id="rId8"/>
      <w:pgSz w:w="11906" w:h="16838"/>
      <w:pgMar w:top="720" w:right="720" w:bottom="720" w:left="720" w:header="0"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434" w:rsidRDefault="004C7434" w:rsidP="008B0D5B">
      <w:pPr>
        <w:spacing w:after="0" w:line="240" w:lineRule="auto"/>
      </w:pPr>
      <w:r>
        <w:separator/>
      </w:r>
    </w:p>
  </w:endnote>
  <w:endnote w:type="continuationSeparator" w:id="0">
    <w:p w:rsidR="004C7434" w:rsidRDefault="004C7434" w:rsidP="008B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434" w:rsidRDefault="0047275F">
    <w:pPr>
      <w:pStyle w:val="ae"/>
    </w:pPr>
    <w:r>
      <w:rPr>
        <w:noProof/>
      </w:rPr>
      <w:pict>
        <v:shapetype id="_x0000_t32" coordsize="21600,21600" o:spt="32" o:oned="t" path="m,l21600,21600e" filled="f">
          <v:path arrowok="t" fillok="f" o:connecttype="none"/>
          <o:lock v:ext="edit" shapetype="t"/>
        </v:shapetype>
        <v:shape id="_x0000_s2049" type="#_x0000_t32" style="position:absolute;margin-left:0;margin-top:829.1pt;width:543.25pt;height:.05pt;z-index:251657216;mso-position-horizontal:center;mso-position-horizontal-relative:margin;mso-position-vertical-relative:page;v-text-anchor:middle" o:connectortype="straight" strokecolor="#0d0d0d" strokeweight="2pt">
          <v:stroke startarrow="classic" endarrow="classic"/>
          <w10:wrap anchorx="margin" anchory="page"/>
        </v:shape>
      </w:pict>
    </w: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816pt;width:49.5pt;height:18.8pt;z-index:251658240;mso-position-horizontal:center;mso-position-horizontal-relative:margin;mso-position-vertical-relative:page" filled="t" strokecolor="#0d0d0d" strokeweight="2pt">
          <v:textbox inset=",0,,0">
            <w:txbxContent>
              <w:p w:rsidR="004C7434" w:rsidRPr="00A535C8" w:rsidRDefault="004C7434">
                <w:pPr>
                  <w:jc w:val="center"/>
                  <w:rPr>
                    <w:b/>
                    <w:color w:val="0D0D0D"/>
                    <w:sz w:val="28"/>
                  </w:rPr>
                </w:pPr>
                <w:r w:rsidRPr="00A535C8">
                  <w:rPr>
                    <w:b/>
                    <w:color w:val="0D0D0D"/>
                    <w:sz w:val="28"/>
                  </w:rPr>
                  <w:fldChar w:fldCharType="begin"/>
                </w:r>
                <w:r w:rsidRPr="00A535C8">
                  <w:rPr>
                    <w:b/>
                    <w:color w:val="0D0D0D"/>
                    <w:sz w:val="28"/>
                  </w:rPr>
                  <w:instrText xml:space="preserve"> PAGE    \* MERGEFORMAT </w:instrText>
                </w:r>
                <w:r w:rsidRPr="00A535C8">
                  <w:rPr>
                    <w:b/>
                    <w:color w:val="0D0D0D"/>
                    <w:sz w:val="28"/>
                  </w:rPr>
                  <w:fldChar w:fldCharType="separate"/>
                </w:r>
                <w:r w:rsidR="00743A8C">
                  <w:rPr>
                    <w:b/>
                    <w:noProof/>
                    <w:color w:val="0D0D0D"/>
                    <w:sz w:val="28"/>
                  </w:rPr>
                  <w:t>2</w:t>
                </w:r>
                <w:r w:rsidRPr="00A535C8">
                  <w:rPr>
                    <w:b/>
                    <w:color w:val="0D0D0D"/>
                    <w:sz w:val="28"/>
                  </w:rPr>
                  <w:fldChar w:fldCharType="end"/>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434" w:rsidRDefault="004C7434" w:rsidP="008B0D5B">
      <w:pPr>
        <w:spacing w:after="0" w:line="240" w:lineRule="auto"/>
      </w:pPr>
      <w:r>
        <w:separator/>
      </w:r>
    </w:p>
  </w:footnote>
  <w:footnote w:type="continuationSeparator" w:id="0">
    <w:p w:rsidR="004C7434" w:rsidRDefault="004C7434" w:rsidP="008B0D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A1"/>
    <w:multiLevelType w:val="multilevel"/>
    <w:tmpl w:val="8E9E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66A70"/>
    <w:multiLevelType w:val="hybridMultilevel"/>
    <w:tmpl w:val="906A9E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4573AAF"/>
    <w:multiLevelType w:val="singleLevel"/>
    <w:tmpl w:val="4C42F73E"/>
    <w:lvl w:ilvl="0">
      <w:start w:val="1"/>
      <w:numFmt w:val="decimal"/>
      <w:lvlText w:val="%1."/>
      <w:legacy w:legacy="1" w:legacySpace="0" w:legacyIndent="360"/>
      <w:lvlJc w:val="left"/>
      <w:rPr>
        <w:rFonts w:ascii="Times New Roman" w:hAnsi="Times New Roman" w:cs="Times New Roman" w:hint="default"/>
      </w:rPr>
    </w:lvl>
  </w:abstractNum>
  <w:abstractNum w:abstractNumId="3">
    <w:nsid w:val="3E993AD8"/>
    <w:multiLevelType w:val="hybridMultilevel"/>
    <w:tmpl w:val="46D26E88"/>
    <w:lvl w:ilvl="0" w:tplc="0419000F">
      <w:start w:val="3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4825250"/>
    <w:multiLevelType w:val="hybridMultilevel"/>
    <w:tmpl w:val="25DA69C6"/>
    <w:lvl w:ilvl="0" w:tplc="C0A87ADE">
      <w:start w:val="1"/>
      <w:numFmt w:val="decimal"/>
      <w:lvlText w:val="%1."/>
      <w:lvlJc w:val="left"/>
      <w:pPr>
        <w:ind w:left="720" w:hanging="360"/>
      </w:pPr>
      <w:rPr>
        <w:rFonts w:eastAsia="Times New Roman" w:cs="Times New Roman" w:hint="default"/>
        <w:sz w:val="3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BEE134F"/>
    <w:multiLevelType w:val="hybridMultilevel"/>
    <w:tmpl w:val="849E0E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1FC5819"/>
    <w:multiLevelType w:val="hybridMultilevel"/>
    <w:tmpl w:val="46D26E88"/>
    <w:lvl w:ilvl="0" w:tplc="0419000F">
      <w:start w:val="3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B6F1683"/>
    <w:multiLevelType w:val="hybridMultilevel"/>
    <w:tmpl w:val="E2FC64B8"/>
    <w:lvl w:ilvl="0" w:tplc="3DDC8496">
      <w:start w:val="1"/>
      <w:numFmt w:val="decimal"/>
      <w:lvlText w:val="%1."/>
      <w:lvlJc w:val="left"/>
      <w:pPr>
        <w:ind w:left="720" w:hanging="360"/>
      </w:pPr>
      <w:rPr>
        <w:rFonts w:cs="Times New Roman" w:hint="default"/>
        <w:b/>
        <w:sz w:val="32"/>
        <w:szCs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6"/>
  </w:num>
  <w:num w:numId="3">
    <w:abstractNumId w:val="0"/>
  </w:num>
  <w:num w:numId="4">
    <w:abstractNumId w:val="3"/>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hdrShapeDefaults>
    <o:shapedefaults v:ext="edit" spidmax="2052"/>
    <o:shapelayout v:ext="edit">
      <o:idmap v:ext="edit" data="2"/>
      <o:rules v:ext="edit">
        <o:r id="V:Rule1"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987"/>
    <w:rsid w:val="00002304"/>
    <w:rsid w:val="0005336A"/>
    <w:rsid w:val="00097663"/>
    <w:rsid w:val="000B7847"/>
    <w:rsid w:val="000C7E8A"/>
    <w:rsid w:val="00191B33"/>
    <w:rsid w:val="001B4F75"/>
    <w:rsid w:val="0022645B"/>
    <w:rsid w:val="002C0298"/>
    <w:rsid w:val="002E16F6"/>
    <w:rsid w:val="002E4C94"/>
    <w:rsid w:val="00311967"/>
    <w:rsid w:val="00346211"/>
    <w:rsid w:val="00363FAC"/>
    <w:rsid w:val="00370AE9"/>
    <w:rsid w:val="003E697B"/>
    <w:rsid w:val="0047275F"/>
    <w:rsid w:val="004A4E7E"/>
    <w:rsid w:val="004C7434"/>
    <w:rsid w:val="004D2E1F"/>
    <w:rsid w:val="00501342"/>
    <w:rsid w:val="005261D5"/>
    <w:rsid w:val="0055266B"/>
    <w:rsid w:val="00570DD7"/>
    <w:rsid w:val="0059354D"/>
    <w:rsid w:val="005A5CEB"/>
    <w:rsid w:val="005D1375"/>
    <w:rsid w:val="00630DFD"/>
    <w:rsid w:val="006434B8"/>
    <w:rsid w:val="00647D66"/>
    <w:rsid w:val="0067166F"/>
    <w:rsid w:val="00677B1A"/>
    <w:rsid w:val="006A0C00"/>
    <w:rsid w:val="006C283F"/>
    <w:rsid w:val="006D4E37"/>
    <w:rsid w:val="006E4076"/>
    <w:rsid w:val="00730D4E"/>
    <w:rsid w:val="00741043"/>
    <w:rsid w:val="00743A8C"/>
    <w:rsid w:val="00765E23"/>
    <w:rsid w:val="0077310E"/>
    <w:rsid w:val="00787CE1"/>
    <w:rsid w:val="00795BF6"/>
    <w:rsid w:val="00796BBC"/>
    <w:rsid w:val="00797BF2"/>
    <w:rsid w:val="007A53C7"/>
    <w:rsid w:val="007A7E07"/>
    <w:rsid w:val="007C122F"/>
    <w:rsid w:val="00833F14"/>
    <w:rsid w:val="0084102B"/>
    <w:rsid w:val="0084613A"/>
    <w:rsid w:val="00863A4E"/>
    <w:rsid w:val="00890418"/>
    <w:rsid w:val="008B0D5B"/>
    <w:rsid w:val="008F084F"/>
    <w:rsid w:val="00902BB8"/>
    <w:rsid w:val="009137D0"/>
    <w:rsid w:val="00963E5F"/>
    <w:rsid w:val="0099062E"/>
    <w:rsid w:val="009D2216"/>
    <w:rsid w:val="00A30770"/>
    <w:rsid w:val="00A535C8"/>
    <w:rsid w:val="00A64F7F"/>
    <w:rsid w:val="00A74A8F"/>
    <w:rsid w:val="00A81F7D"/>
    <w:rsid w:val="00AB0C73"/>
    <w:rsid w:val="00B059F0"/>
    <w:rsid w:val="00BA0B73"/>
    <w:rsid w:val="00BC598D"/>
    <w:rsid w:val="00BD05E1"/>
    <w:rsid w:val="00C3225D"/>
    <w:rsid w:val="00C47987"/>
    <w:rsid w:val="00C6407A"/>
    <w:rsid w:val="00C70FEA"/>
    <w:rsid w:val="00C746CA"/>
    <w:rsid w:val="00CA38D1"/>
    <w:rsid w:val="00CB20E2"/>
    <w:rsid w:val="00CD2B8A"/>
    <w:rsid w:val="00CD7BF1"/>
    <w:rsid w:val="00D24B1F"/>
    <w:rsid w:val="00D4774E"/>
    <w:rsid w:val="00D64E24"/>
    <w:rsid w:val="00D656FB"/>
    <w:rsid w:val="00DA733D"/>
    <w:rsid w:val="00DD7E6D"/>
    <w:rsid w:val="00E05823"/>
    <w:rsid w:val="00E13ED0"/>
    <w:rsid w:val="00E7366B"/>
    <w:rsid w:val="00EA5E2B"/>
    <w:rsid w:val="00F02492"/>
    <w:rsid w:val="00F777DF"/>
    <w:rsid w:val="00F87309"/>
    <w:rsid w:val="00F9614E"/>
    <w:rsid w:val="00FD71C5"/>
    <w:rsid w:val="00FF1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06360D47-F6C9-4CC3-A50A-CD5C5603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211"/>
    <w:pPr>
      <w:spacing w:after="200" w:line="276" w:lineRule="auto"/>
    </w:pPr>
    <w:rPr>
      <w:sz w:val="22"/>
      <w:szCs w:val="22"/>
    </w:rPr>
  </w:style>
  <w:style w:type="paragraph" w:styleId="2">
    <w:name w:val="heading 2"/>
    <w:basedOn w:val="a"/>
    <w:link w:val="20"/>
    <w:qFormat/>
    <w:rsid w:val="00CB20E2"/>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C47987"/>
    <w:pPr>
      <w:ind w:left="720"/>
      <w:contextualSpacing/>
    </w:pPr>
  </w:style>
  <w:style w:type="paragraph" w:styleId="a3">
    <w:name w:val="Body Text Indent"/>
    <w:basedOn w:val="a"/>
    <w:link w:val="a4"/>
    <w:rsid w:val="00C47987"/>
    <w:pPr>
      <w:spacing w:after="0" w:line="240" w:lineRule="auto"/>
      <w:ind w:firstLine="567"/>
      <w:jc w:val="both"/>
    </w:pPr>
    <w:rPr>
      <w:rFonts w:ascii="Times New Roman" w:hAnsi="Times New Roman"/>
      <w:sz w:val="24"/>
      <w:szCs w:val="20"/>
    </w:rPr>
  </w:style>
  <w:style w:type="character" w:customStyle="1" w:styleId="a4">
    <w:name w:val="Основной текст с отступом Знак"/>
    <w:basedOn w:val="a0"/>
    <w:link w:val="a3"/>
    <w:locked/>
    <w:rsid w:val="00C47987"/>
    <w:rPr>
      <w:rFonts w:ascii="Times New Roman" w:hAnsi="Times New Roman" w:cs="Times New Roman"/>
      <w:sz w:val="20"/>
      <w:szCs w:val="20"/>
    </w:rPr>
  </w:style>
  <w:style w:type="paragraph" w:styleId="a5">
    <w:name w:val="caption"/>
    <w:basedOn w:val="a"/>
    <w:next w:val="a"/>
    <w:qFormat/>
    <w:rsid w:val="00C47987"/>
    <w:pPr>
      <w:spacing w:before="120" w:after="120" w:line="240" w:lineRule="auto"/>
    </w:pPr>
    <w:rPr>
      <w:rFonts w:ascii="Times New Roman" w:hAnsi="Times New Roman"/>
      <w:b/>
      <w:sz w:val="20"/>
      <w:szCs w:val="20"/>
    </w:rPr>
  </w:style>
  <w:style w:type="paragraph" w:styleId="a6">
    <w:name w:val="Balloon Text"/>
    <w:basedOn w:val="a"/>
    <w:link w:val="a7"/>
    <w:semiHidden/>
    <w:rsid w:val="00C47987"/>
    <w:pPr>
      <w:spacing w:after="0" w:line="240" w:lineRule="auto"/>
    </w:pPr>
    <w:rPr>
      <w:rFonts w:ascii="Tahoma" w:hAnsi="Tahoma" w:cs="Tahoma"/>
      <w:sz w:val="16"/>
      <w:szCs w:val="16"/>
    </w:rPr>
  </w:style>
  <w:style w:type="character" w:customStyle="1" w:styleId="a7">
    <w:name w:val="Текст выноски Знак"/>
    <w:basedOn w:val="a0"/>
    <w:link w:val="a6"/>
    <w:semiHidden/>
    <w:locked/>
    <w:rsid w:val="00C47987"/>
    <w:rPr>
      <w:rFonts w:ascii="Tahoma" w:hAnsi="Tahoma" w:cs="Tahoma"/>
      <w:sz w:val="16"/>
      <w:szCs w:val="16"/>
    </w:rPr>
  </w:style>
  <w:style w:type="paragraph" w:styleId="a8">
    <w:name w:val="Normal (Web)"/>
    <w:basedOn w:val="a"/>
    <w:rsid w:val="00CB20E2"/>
    <w:pPr>
      <w:spacing w:before="100" w:beforeAutospacing="1" w:after="100" w:afterAutospacing="1" w:line="240" w:lineRule="auto"/>
    </w:pPr>
    <w:rPr>
      <w:rFonts w:ascii="Verdana" w:hAnsi="Verdana"/>
      <w:color w:val="000000"/>
      <w:sz w:val="16"/>
      <w:szCs w:val="16"/>
    </w:rPr>
  </w:style>
  <w:style w:type="character" w:customStyle="1" w:styleId="20">
    <w:name w:val="Заголовок 2 Знак"/>
    <w:basedOn w:val="a0"/>
    <w:link w:val="2"/>
    <w:locked/>
    <w:rsid w:val="00CB20E2"/>
    <w:rPr>
      <w:rFonts w:ascii="Times New Roman" w:hAnsi="Times New Roman" w:cs="Times New Roman"/>
      <w:b/>
      <w:bCs/>
      <w:sz w:val="36"/>
      <w:szCs w:val="36"/>
    </w:rPr>
  </w:style>
  <w:style w:type="character" w:styleId="a9">
    <w:name w:val="Hyperlink"/>
    <w:basedOn w:val="a0"/>
    <w:semiHidden/>
    <w:rsid w:val="00CB20E2"/>
    <w:rPr>
      <w:rFonts w:cs="Times New Roman"/>
      <w:color w:val="0000FF"/>
      <w:u w:val="single"/>
    </w:rPr>
  </w:style>
  <w:style w:type="character" w:customStyle="1" w:styleId="mw-headline">
    <w:name w:val="mw-headline"/>
    <w:basedOn w:val="a0"/>
    <w:rsid w:val="00CB20E2"/>
    <w:rPr>
      <w:rFonts w:cs="Times New Roman"/>
    </w:rPr>
  </w:style>
  <w:style w:type="character" w:styleId="aa">
    <w:name w:val="Emphasis"/>
    <w:basedOn w:val="a0"/>
    <w:qFormat/>
    <w:rsid w:val="00833F14"/>
    <w:rPr>
      <w:rFonts w:cs="Times New Roman"/>
      <w:i/>
      <w:iCs/>
      <w:color w:val="0000FF"/>
    </w:rPr>
  </w:style>
  <w:style w:type="character" w:styleId="ab">
    <w:name w:val="Strong"/>
    <w:basedOn w:val="a0"/>
    <w:qFormat/>
    <w:rsid w:val="00833F14"/>
    <w:rPr>
      <w:rFonts w:cs="Times New Roman"/>
      <w:b/>
      <w:bCs/>
      <w:color w:val="FF0000"/>
    </w:rPr>
  </w:style>
  <w:style w:type="character" w:customStyle="1" w:styleId="y5black">
    <w:name w:val="y5_black"/>
    <w:basedOn w:val="a0"/>
    <w:rsid w:val="00833F14"/>
    <w:rPr>
      <w:rFonts w:cs="Times New Roman"/>
    </w:rPr>
  </w:style>
  <w:style w:type="paragraph" w:styleId="21">
    <w:name w:val="Body Text Indent 2"/>
    <w:basedOn w:val="a"/>
    <w:link w:val="22"/>
    <w:semiHidden/>
    <w:rsid w:val="008B0D5B"/>
    <w:pPr>
      <w:spacing w:after="120" w:line="480" w:lineRule="auto"/>
      <w:ind w:left="283"/>
    </w:pPr>
  </w:style>
  <w:style w:type="character" w:customStyle="1" w:styleId="22">
    <w:name w:val="Основной текст с отступом 2 Знак"/>
    <w:basedOn w:val="a0"/>
    <w:link w:val="21"/>
    <w:semiHidden/>
    <w:locked/>
    <w:rsid w:val="008B0D5B"/>
    <w:rPr>
      <w:rFonts w:cs="Times New Roman"/>
    </w:rPr>
  </w:style>
  <w:style w:type="paragraph" w:styleId="ac">
    <w:name w:val="header"/>
    <w:basedOn w:val="a"/>
    <w:link w:val="ad"/>
    <w:semiHidden/>
    <w:rsid w:val="008B0D5B"/>
    <w:pPr>
      <w:tabs>
        <w:tab w:val="center" w:pos="4677"/>
        <w:tab w:val="right" w:pos="9355"/>
      </w:tabs>
      <w:spacing w:after="0" w:line="240" w:lineRule="auto"/>
    </w:pPr>
  </w:style>
  <w:style w:type="character" w:customStyle="1" w:styleId="ad">
    <w:name w:val="Верхний колонтитул Знак"/>
    <w:basedOn w:val="a0"/>
    <w:link w:val="ac"/>
    <w:semiHidden/>
    <w:locked/>
    <w:rsid w:val="008B0D5B"/>
    <w:rPr>
      <w:rFonts w:cs="Times New Roman"/>
    </w:rPr>
  </w:style>
  <w:style w:type="paragraph" w:styleId="ae">
    <w:name w:val="footer"/>
    <w:basedOn w:val="a"/>
    <w:link w:val="af"/>
    <w:rsid w:val="008B0D5B"/>
    <w:pPr>
      <w:tabs>
        <w:tab w:val="center" w:pos="4677"/>
        <w:tab w:val="right" w:pos="9355"/>
      </w:tabs>
      <w:spacing w:after="0" w:line="240" w:lineRule="auto"/>
    </w:pPr>
  </w:style>
  <w:style w:type="character" w:customStyle="1" w:styleId="af">
    <w:name w:val="Нижний колонтитул Знак"/>
    <w:basedOn w:val="a0"/>
    <w:link w:val="ae"/>
    <w:locked/>
    <w:rsid w:val="008B0D5B"/>
    <w:rPr>
      <w:rFonts w:cs="Times New Roman"/>
    </w:rPr>
  </w:style>
  <w:style w:type="character" w:customStyle="1" w:styleId="10">
    <w:name w:val="Замещающий текст1"/>
    <w:basedOn w:val="a0"/>
    <w:semiHidden/>
    <w:rsid w:val="00BC598D"/>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4254</Words>
  <Characters>24252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28450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2014-04-17T08:18:00Z</dcterms:created>
  <dcterms:modified xsi:type="dcterms:W3CDTF">2014-04-17T08:18:00Z</dcterms:modified>
</cp:coreProperties>
</file>