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10" w:rsidRDefault="00C41C10" w:rsidP="002A0A32">
      <w:pPr>
        <w:pStyle w:val="a3"/>
        <w:spacing w:before="0" w:beforeAutospacing="0" w:after="0" w:afterAutospacing="0"/>
        <w:ind w:firstLine="539"/>
        <w:jc w:val="both"/>
      </w:pPr>
    </w:p>
    <w:p w:rsidR="002A0A32" w:rsidRPr="009854AB" w:rsidRDefault="002A0A32" w:rsidP="002A0A32">
      <w:pPr>
        <w:pStyle w:val="a3"/>
        <w:spacing w:before="0" w:beforeAutospacing="0" w:after="0" w:afterAutospacing="0"/>
        <w:ind w:firstLine="539"/>
        <w:jc w:val="both"/>
      </w:pPr>
    </w:p>
    <w:p w:rsidR="002A0A32" w:rsidRPr="00B44BE0" w:rsidRDefault="002A0A32" w:rsidP="002A0A32">
      <w:pPr>
        <w:numPr>
          <w:ilvl w:val="1"/>
          <w:numId w:val="1"/>
        </w:numPr>
        <w:jc w:val="center"/>
        <w:rPr>
          <w:b/>
          <w:szCs w:val="28"/>
        </w:rPr>
      </w:pPr>
      <w:r w:rsidRPr="00B44BE0">
        <w:rPr>
          <w:b/>
          <w:szCs w:val="28"/>
        </w:rPr>
        <w:t xml:space="preserve">Функции отдела </w:t>
      </w:r>
      <w:r>
        <w:rPr>
          <w:b/>
          <w:szCs w:val="28"/>
        </w:rPr>
        <w:t>урегулирования задолженности</w:t>
      </w:r>
    </w:p>
    <w:p w:rsidR="002A0A32" w:rsidRPr="001F6A47" w:rsidRDefault="002A0A32" w:rsidP="002A0A32">
      <w:pPr>
        <w:spacing w:line="360" w:lineRule="auto"/>
        <w:ind w:firstLine="540"/>
        <w:jc w:val="both"/>
        <w:rPr>
          <w:bCs/>
          <w:sz w:val="26"/>
          <w:szCs w:val="28"/>
        </w:rPr>
      </w:pPr>
      <w:r w:rsidRPr="001F6A47">
        <w:rPr>
          <w:bCs/>
          <w:sz w:val="26"/>
          <w:szCs w:val="28"/>
        </w:rPr>
        <w:t>На основании функций отнесенных к компетенции отдела урегулирования задолженности построим таблицу 1.1, в которой отражены также исполнители функций и периодичность их исполнения.</w:t>
      </w:r>
    </w:p>
    <w:p w:rsidR="002A0A32" w:rsidRDefault="002A0A32" w:rsidP="002A0A32">
      <w:pPr>
        <w:ind w:firstLine="540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Состав функций отдела </w:t>
      </w:r>
      <w:r w:rsidRPr="007C07B8">
        <w:rPr>
          <w:b/>
          <w:bCs/>
          <w:sz w:val="26"/>
          <w:szCs w:val="28"/>
        </w:rPr>
        <w:t>урегулирования задолженности</w:t>
      </w:r>
    </w:p>
    <w:p w:rsidR="002A0A32" w:rsidRDefault="002A0A32" w:rsidP="002A0A32">
      <w:pPr>
        <w:ind w:firstLine="540"/>
        <w:jc w:val="both"/>
        <w:rPr>
          <w:szCs w:val="28"/>
        </w:rPr>
      </w:pPr>
      <w:r>
        <w:rPr>
          <w:szCs w:val="28"/>
        </w:rPr>
        <w:t>Таблица.1.1</w:t>
      </w:r>
    </w:p>
    <w:tbl>
      <w:tblPr>
        <w:tblW w:w="946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5295"/>
        <w:gridCol w:w="1620"/>
        <w:gridCol w:w="1723"/>
      </w:tblGrid>
      <w:tr w:rsidR="002A0A32"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№/№</w:t>
            </w:r>
          </w:p>
          <w:p w:rsidR="002A0A32" w:rsidRDefault="002A0A32" w:rsidP="00820A73">
            <w:pPr>
              <w:jc w:val="both"/>
              <w:rPr>
                <w:szCs w:val="28"/>
              </w:rPr>
            </w:pPr>
          </w:p>
        </w:tc>
        <w:tc>
          <w:tcPr>
            <w:tcW w:w="5295" w:type="dxa"/>
          </w:tcPr>
          <w:p w:rsidR="002A0A32" w:rsidRDefault="002A0A32" w:rsidP="00820A73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функции</w:t>
            </w:r>
          </w:p>
        </w:tc>
        <w:tc>
          <w:tcPr>
            <w:tcW w:w="1620" w:type="dxa"/>
          </w:tcPr>
          <w:p w:rsidR="002A0A32" w:rsidRDefault="002A0A32" w:rsidP="00820A73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исполнитель (наименование должности)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Периодичность исполнения (в течение месяца)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1</w:t>
            </w:r>
          </w:p>
          <w:p w:rsidR="002A0A32" w:rsidRDefault="002A0A32" w:rsidP="00820A73">
            <w:pPr>
              <w:jc w:val="both"/>
              <w:rPr>
                <w:szCs w:val="28"/>
              </w:rPr>
            </w:pPr>
          </w:p>
        </w:tc>
        <w:tc>
          <w:tcPr>
            <w:tcW w:w="5295" w:type="dxa"/>
          </w:tcPr>
          <w:p w:rsidR="002A0A32" w:rsidRDefault="002A0A32" w:rsidP="00820A73">
            <w:pPr>
              <w:pStyle w:val="2"/>
              <w:spacing w:line="240" w:lineRule="auto"/>
            </w:pPr>
            <w:r>
              <w:t>Осуществление мониторинга состояния, структуры, динамики и причин образования задолженности по налогам, сборам и другим платежам в бюджетную систему Российской Федерации, а также эффективности мер по ее урегулированию.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Старший государственный налоговый инспектор</w:t>
            </w:r>
          </w:p>
        </w:tc>
        <w:tc>
          <w:tcPr>
            <w:tcW w:w="1723" w:type="dxa"/>
          </w:tcPr>
          <w:p w:rsidR="002A0A32" w:rsidRPr="007E554D" w:rsidRDefault="002A0A32" w:rsidP="00820A73">
            <w:pPr>
              <w:ind w:firstLine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2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Направление требований об уплате налогов, сборов и других платежей в бюджетную систему Российской Федерации.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yellow"/>
              </w:rPr>
              <w:t>3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и доведение до налогоплательщика решений об обращении взыскания на его денежные средства.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Специалист первой категории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4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Взыскание налогов, сборов и других платежей в бюджетную систему Российской Федерации за счет денежных средств, находящихся на счетах налогоплательщиков.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Старший 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5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Взыскание задолженности по страховым взносам в государственные социальные внебюджетные фонды, начисленным пеням и штрафам по итогам за предшествующие годы, принятой к учету налоговыми органами в соответствии с актами сверки расчетов плательщиков страховых взносов, представленными соответствующими государственными внебюджетными фондами.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Старший 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yellow"/>
              </w:rPr>
              <w:t>6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Подготовка документов на возврат или зачет излишне уплаченных либо излишне взысканных сумм, а также возмещение налога на добавленную стоимость, начисленного по </w:t>
            </w:r>
            <w:r>
              <w:rPr>
                <w:szCs w:val="28"/>
              </w:rPr>
              <w:lastRenderedPageBreak/>
              <w:t>налоговой ставке 0 процентов.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lastRenderedPageBreak/>
              <w:t>Специалист первой категории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lastRenderedPageBreak/>
              <w:t>7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Приостановление операций по счетам налогоплательщиков для обеспечения взыскания налогов, сборов и других платежей в бюджетную систему Российской Федерации.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yellow"/>
              </w:rPr>
              <w:t>8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предложений по предоставлению права на реструктуризацию задолженности, лишению этого права, мониторинг исполнения организациями обязательств, связанных с реструктуризацией задолженности.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9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договоров поручительства и договоров залога имущества, заключаемых при предоставлении отсрочек, рассрочек, налоговых кредитов, инвестиционных налоговых кредитов.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10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Контроль за выполнением налогоплательщиком условий предоставления отсрочек, рассрочек, налоговых кредитов, инвестиционных налоговых кредитов.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yellow"/>
              </w:rPr>
              <w:t>11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и проверка материалов о состоянии расчетов с бюджетной системой Российской Федерации при реорганизации и ликвидации организаций, изменении места учета налогоплательщиков.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Специалист первой категории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yellow"/>
              </w:rPr>
              <w:t>12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и передача в юридический отдел материалов для обеспечения производства по делам о налоговых правонарушениях, нарушениях законодательства о налогах и сборах.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Специалист первой категории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Pr="005C548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13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Участие в производстве по делам об административных правонарушениях (составление протоколов об административных правонарушениях).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Старший 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yellow"/>
              </w:rPr>
              <w:t>14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ходатайств о приостановлении или аннулировании действия лицензий на право пользования недрами при наличии задолженности по регулярным платежам за пользование недрами.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15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материалов для наложения ареста на имущество налогоплательщика, взаимодействие с органами прокуратуры.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16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материалов для взыскания задолженности за счет имущества налогоплательщика, взаимодействие со службами судебных приставов.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17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материалов для осуществления процедуры банкротства организаций, в отношении которых применен весь комплекс мер по принудительному взысканию, взаимодействие с территориальными органами ФСФО России.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Старший 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18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Списание задолженности, невозможной к взысканию.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19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Контроль за уплатой административных штрафов, налагаемых налоговыми органами.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Специалист первой категории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yellow"/>
              </w:rPr>
              <w:t>20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документов на возврат госпошлины по заявлениям налогоплательщиков.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21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Организация контроля за исполнением банками решений налогового органа о взыскании налога за счет денежных средств и о приостановлении операций по счетам налогоплательщика.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Старший 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red"/>
              </w:rPr>
              <w:t>22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Работа с платежами в бюджет, задержанными неплатежеспособными банками.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yellow"/>
              </w:rPr>
              <w:t>23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Участие в подготовке ответов на письменные запросы налогоплательщиков.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 w:rsidRPr="005C5482">
              <w:rPr>
                <w:szCs w:val="28"/>
                <w:highlight w:val="yellow"/>
              </w:rPr>
              <w:t>23</w:t>
            </w:r>
          </w:p>
        </w:tc>
        <w:tc>
          <w:tcPr>
            <w:tcW w:w="5295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Формирование установленной отчетности по предмету деятельности отдела.</w:t>
            </w:r>
          </w:p>
          <w:p w:rsidR="002A0A32" w:rsidRDefault="002A0A32" w:rsidP="00820A73">
            <w:pPr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Старший государственный налоговый инспектор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 w:rsidRPr="00F5165D">
              <w:rPr>
                <w:szCs w:val="28"/>
                <w:highlight w:val="green"/>
              </w:rPr>
              <w:t>24</w:t>
            </w:r>
          </w:p>
        </w:tc>
        <w:tc>
          <w:tcPr>
            <w:tcW w:w="5295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 w:rsidRPr="008F2A06">
              <w:rPr>
                <w:sz w:val="20"/>
                <w:szCs w:val="20"/>
              </w:rPr>
              <w:t>разраб</w:t>
            </w:r>
            <w:r>
              <w:rPr>
                <w:sz w:val="20"/>
                <w:szCs w:val="20"/>
              </w:rPr>
              <w:t>отка</w:t>
            </w:r>
            <w:r w:rsidRPr="008F2A06">
              <w:rPr>
                <w:sz w:val="20"/>
                <w:szCs w:val="20"/>
              </w:rPr>
              <w:t xml:space="preserve"> и представл</w:t>
            </w:r>
            <w:r>
              <w:rPr>
                <w:sz w:val="20"/>
                <w:szCs w:val="20"/>
              </w:rPr>
              <w:t>ение</w:t>
            </w:r>
            <w:r w:rsidRPr="008F2A06">
              <w:rPr>
                <w:sz w:val="20"/>
                <w:szCs w:val="20"/>
              </w:rPr>
              <w:t xml:space="preserve"> руководителю Инспекции для утверждения должностные инструкции сотрудников Отдела; </w:t>
            </w:r>
          </w:p>
          <w:p w:rsidR="002A0A32" w:rsidRDefault="002A0A32" w:rsidP="00820A73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620" w:type="dxa"/>
          </w:tcPr>
          <w:p w:rsidR="002A0A32" w:rsidRDefault="002A0A32" w:rsidP="00820A73">
            <w:pPr>
              <w:ind w:firstLine="540"/>
              <w:jc w:val="both"/>
            </w:pPr>
            <w:r>
              <w:t>Начальник отдела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 w:rsidRPr="00F5165D">
              <w:rPr>
                <w:szCs w:val="28"/>
                <w:highlight w:val="green"/>
              </w:rPr>
              <w:t>25</w:t>
            </w:r>
          </w:p>
        </w:tc>
        <w:tc>
          <w:tcPr>
            <w:tcW w:w="5295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 w:rsidRPr="008F2A06">
              <w:rPr>
                <w:sz w:val="20"/>
                <w:szCs w:val="20"/>
              </w:rPr>
              <w:t>вн</w:t>
            </w:r>
            <w:r>
              <w:rPr>
                <w:sz w:val="20"/>
                <w:szCs w:val="20"/>
              </w:rPr>
              <w:t xml:space="preserve">есение предложений </w:t>
            </w:r>
            <w:r w:rsidRPr="008F2A06">
              <w:rPr>
                <w:sz w:val="20"/>
                <w:szCs w:val="20"/>
              </w:rPr>
              <w:t xml:space="preserve"> по кандидатурам для назначения на должности, по освобождению от должности сотрудников Отдела; </w:t>
            </w:r>
          </w:p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A0A32" w:rsidRDefault="002A0A32" w:rsidP="00820A73">
            <w:pPr>
              <w:ind w:firstLine="540"/>
              <w:jc w:val="both"/>
            </w:pPr>
            <w:r>
              <w:t>Заместитель начальника отдела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 w:rsidRPr="00F5165D">
              <w:rPr>
                <w:szCs w:val="28"/>
                <w:highlight w:val="green"/>
              </w:rPr>
              <w:t>26</w:t>
            </w:r>
          </w:p>
        </w:tc>
        <w:tc>
          <w:tcPr>
            <w:tcW w:w="5295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 w:rsidRPr="008F2A06">
              <w:rPr>
                <w:sz w:val="20"/>
                <w:szCs w:val="20"/>
              </w:rPr>
              <w:t>руковод</w:t>
            </w:r>
            <w:r>
              <w:rPr>
                <w:sz w:val="20"/>
                <w:szCs w:val="20"/>
              </w:rPr>
              <w:t>ство</w:t>
            </w:r>
            <w:r w:rsidRPr="008F2A06">
              <w:rPr>
                <w:sz w:val="20"/>
                <w:szCs w:val="20"/>
              </w:rPr>
              <w:t xml:space="preserve"> работой Отдела, обеспечивает решение возложенных на Отдел задач, контролир</w:t>
            </w:r>
            <w:r>
              <w:rPr>
                <w:sz w:val="20"/>
                <w:szCs w:val="20"/>
              </w:rPr>
              <w:t>ование исполнения</w:t>
            </w:r>
            <w:r w:rsidRPr="008F2A06">
              <w:rPr>
                <w:sz w:val="20"/>
                <w:szCs w:val="20"/>
              </w:rPr>
              <w:t xml:space="preserve"> сотрудниками должностных обязанностей и поручений; </w:t>
            </w:r>
          </w:p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A0A32" w:rsidRDefault="002A0A32" w:rsidP="00820A73">
            <w:pPr>
              <w:ind w:firstLine="540"/>
              <w:jc w:val="both"/>
            </w:pPr>
            <w:r>
              <w:t>Начальник отдела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 w:rsidRPr="00F5165D">
              <w:rPr>
                <w:szCs w:val="28"/>
                <w:highlight w:val="green"/>
              </w:rPr>
              <w:t>27</w:t>
            </w:r>
          </w:p>
        </w:tc>
        <w:tc>
          <w:tcPr>
            <w:tcW w:w="5295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согласо</w:t>
            </w:r>
            <w:r w:rsidRPr="008F2A06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ние представляемых</w:t>
            </w:r>
            <w:r w:rsidRPr="008F2A06">
              <w:rPr>
                <w:sz w:val="20"/>
                <w:szCs w:val="20"/>
              </w:rPr>
              <w:t xml:space="preserve"> на рассмотрен</w:t>
            </w:r>
            <w:r>
              <w:rPr>
                <w:sz w:val="20"/>
                <w:szCs w:val="20"/>
              </w:rPr>
              <w:t>ие руководству Инспекции проектов</w:t>
            </w:r>
            <w:r w:rsidRPr="008F2A06">
              <w:rPr>
                <w:sz w:val="20"/>
                <w:szCs w:val="20"/>
              </w:rPr>
              <w:t xml:space="preserve"> документов, содержащих вопросы, относящиеся к компетенции Отдела; </w:t>
            </w:r>
          </w:p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A0A32" w:rsidRDefault="002A0A32" w:rsidP="00820A73">
            <w:pPr>
              <w:ind w:firstLine="540"/>
              <w:jc w:val="both"/>
            </w:pPr>
            <w:r>
              <w:t>Заместитель начальника отдела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 w:rsidRPr="00F5165D">
              <w:rPr>
                <w:szCs w:val="28"/>
                <w:highlight w:val="green"/>
              </w:rPr>
              <w:t>28</w:t>
            </w:r>
          </w:p>
        </w:tc>
        <w:tc>
          <w:tcPr>
            <w:tcW w:w="5295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 w:rsidRPr="008F2A06">
              <w:rPr>
                <w:sz w:val="20"/>
                <w:szCs w:val="20"/>
              </w:rPr>
              <w:t>планир</w:t>
            </w:r>
            <w:r>
              <w:rPr>
                <w:sz w:val="20"/>
                <w:szCs w:val="20"/>
              </w:rPr>
              <w:t>ование</w:t>
            </w:r>
            <w:r w:rsidRPr="008F2A06">
              <w:rPr>
                <w:sz w:val="20"/>
                <w:szCs w:val="20"/>
              </w:rPr>
              <w:t xml:space="preserve"> и контролир</w:t>
            </w:r>
            <w:r>
              <w:rPr>
                <w:sz w:val="20"/>
                <w:szCs w:val="20"/>
              </w:rPr>
              <w:t xml:space="preserve">ование </w:t>
            </w:r>
            <w:r w:rsidRPr="008F2A06">
              <w:rPr>
                <w:sz w:val="20"/>
                <w:szCs w:val="20"/>
              </w:rPr>
              <w:t xml:space="preserve">деятельность Отдела, в том числе по вопросам взаимодействия с другими отделами Инспекции в связи с выполнением возложенных на Отдел задач; </w:t>
            </w:r>
          </w:p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A0A32" w:rsidRDefault="002A0A32" w:rsidP="00820A73">
            <w:pPr>
              <w:ind w:firstLine="540"/>
              <w:jc w:val="both"/>
            </w:pPr>
            <w:r>
              <w:t>Начальник отдела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A0A32">
        <w:trPr>
          <w:trHeight w:val="713"/>
        </w:trPr>
        <w:tc>
          <w:tcPr>
            <w:tcW w:w="825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 w:rsidRPr="00F5165D">
              <w:rPr>
                <w:szCs w:val="28"/>
                <w:highlight w:val="green"/>
              </w:rPr>
              <w:t>29</w:t>
            </w:r>
          </w:p>
        </w:tc>
        <w:tc>
          <w:tcPr>
            <w:tcW w:w="5295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 w:rsidRPr="008F2A06">
              <w:rPr>
                <w:sz w:val="20"/>
                <w:szCs w:val="20"/>
              </w:rPr>
              <w:t>обеспеч</w:t>
            </w:r>
            <w:r>
              <w:rPr>
                <w:sz w:val="20"/>
                <w:szCs w:val="20"/>
              </w:rPr>
              <w:t>ение соблюдения</w:t>
            </w:r>
            <w:r w:rsidRPr="008F2A06">
              <w:rPr>
                <w:sz w:val="20"/>
                <w:szCs w:val="20"/>
              </w:rPr>
              <w:t xml:space="preserve"> работниками Отдела правил внутреннего трудового распорядка, а также вн</w:t>
            </w:r>
            <w:r>
              <w:rPr>
                <w:sz w:val="20"/>
                <w:szCs w:val="20"/>
              </w:rPr>
              <w:t xml:space="preserve">есение </w:t>
            </w:r>
            <w:r w:rsidRPr="008F2A06">
              <w:rPr>
                <w:sz w:val="20"/>
                <w:szCs w:val="20"/>
              </w:rPr>
              <w:t xml:space="preserve">предложения руководству Инспекции о поощрении (взыскании) сотрудников Отдела. </w:t>
            </w:r>
          </w:p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A0A32" w:rsidRDefault="002A0A32" w:rsidP="00820A73">
            <w:pPr>
              <w:ind w:firstLine="540"/>
              <w:jc w:val="both"/>
            </w:pPr>
            <w:r>
              <w:t>Заместитель начальника отдела</w:t>
            </w:r>
          </w:p>
        </w:tc>
        <w:tc>
          <w:tcPr>
            <w:tcW w:w="1723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</w:tbl>
    <w:p w:rsidR="002A0A32" w:rsidRDefault="002A0A32" w:rsidP="002A0A32">
      <w:pPr>
        <w:ind w:firstLine="540"/>
        <w:jc w:val="both"/>
        <w:rPr>
          <w:szCs w:val="28"/>
        </w:rPr>
      </w:pPr>
    </w:p>
    <w:p w:rsidR="002A0A32" w:rsidRDefault="002A0A32" w:rsidP="002A0A32">
      <w:pPr>
        <w:ind w:firstLine="540"/>
        <w:jc w:val="both"/>
        <w:rPr>
          <w:szCs w:val="28"/>
        </w:rPr>
      </w:pPr>
    </w:p>
    <w:p w:rsidR="002A0A32" w:rsidRDefault="002A0A32" w:rsidP="002A0A32">
      <w:pPr>
        <w:ind w:firstLine="540"/>
        <w:jc w:val="both"/>
        <w:rPr>
          <w:szCs w:val="28"/>
        </w:rPr>
      </w:pPr>
    </w:p>
    <w:p w:rsidR="002A0A32" w:rsidRPr="002E5FBC" w:rsidRDefault="002A0A32" w:rsidP="002A0A32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2E5FBC">
        <w:rPr>
          <w:b/>
          <w:sz w:val="28"/>
          <w:szCs w:val="28"/>
        </w:rPr>
        <w:t>Компетенции специалистов отвечающих за выполнение функций</w:t>
      </w:r>
    </w:p>
    <w:p w:rsidR="002A0A32" w:rsidRDefault="002A0A32" w:rsidP="002A0A32">
      <w:pPr>
        <w:ind w:left="915"/>
        <w:jc w:val="both"/>
        <w:rPr>
          <w:b/>
          <w:szCs w:val="28"/>
        </w:rPr>
      </w:pPr>
    </w:p>
    <w:p w:rsidR="002A0A32" w:rsidRDefault="002A0A32" w:rsidP="002A0A32">
      <w:pPr>
        <w:spacing w:line="360" w:lineRule="auto"/>
        <w:ind w:firstLine="709"/>
        <w:jc w:val="both"/>
        <w:rPr>
          <w:b/>
          <w:szCs w:val="28"/>
        </w:rPr>
      </w:pPr>
      <w:r w:rsidRPr="00B2362A">
        <w:rPr>
          <w:sz w:val="28"/>
          <w:szCs w:val="28"/>
        </w:rPr>
        <w:t>Положение о конкретной инспекции ФНС, устанавливает пределы компетенции инспекции специалистов работающих в них.</w:t>
      </w:r>
    </w:p>
    <w:p w:rsidR="002A0A32" w:rsidRPr="00B72F55" w:rsidRDefault="002A0A32" w:rsidP="002A0A32">
      <w:pPr>
        <w:spacing w:line="360" w:lineRule="auto"/>
        <w:ind w:firstLine="720"/>
        <w:jc w:val="both"/>
        <w:rPr>
          <w:sz w:val="28"/>
          <w:szCs w:val="28"/>
        </w:rPr>
      </w:pPr>
      <w:r w:rsidRPr="00B72F55">
        <w:rPr>
          <w:sz w:val="28"/>
          <w:szCs w:val="28"/>
        </w:rPr>
        <w:t>Руководство отделом осуществляет начальник отдела, назначаемый и освобождаемый от должности приказом руководителя инспекции по согласованию с  управлением ФНС России по субъекту федерации. Назначение и освобождение от должности специалистов отдела производится приказом руководителя инспекции по согласованию с начальником отдела.</w:t>
      </w:r>
    </w:p>
    <w:p w:rsidR="002A0A32" w:rsidRPr="00C21E34" w:rsidRDefault="002A0A32" w:rsidP="002A0A32">
      <w:pPr>
        <w:spacing w:line="360" w:lineRule="auto"/>
        <w:ind w:firstLine="720"/>
        <w:jc w:val="both"/>
        <w:rPr>
          <w:sz w:val="28"/>
          <w:szCs w:val="28"/>
        </w:rPr>
      </w:pPr>
      <w:r w:rsidRPr="00B72F55">
        <w:rPr>
          <w:sz w:val="28"/>
          <w:szCs w:val="28"/>
        </w:rPr>
        <w:t>На должности начальника отдела и специалистов назначаются лица, отвечающие требованиям к лицам, замещающим соответствующие государственные должности по уровню образования и стажу работы по экономическим специальностям.</w:t>
      </w:r>
    </w:p>
    <w:p w:rsidR="002A0A32" w:rsidRDefault="002A0A32" w:rsidP="002A0A32">
      <w:pPr>
        <w:spacing w:line="360" w:lineRule="auto"/>
        <w:ind w:firstLine="851"/>
        <w:jc w:val="both"/>
        <w:rPr>
          <w:sz w:val="28"/>
          <w:szCs w:val="28"/>
        </w:rPr>
      </w:pPr>
      <w:r w:rsidRPr="00D856DD">
        <w:rPr>
          <w:sz w:val="28"/>
          <w:szCs w:val="28"/>
        </w:rPr>
        <w:t>Начальник Отдела несет персональную ответственность за выполнение задач и функций, возложенных на Отдел, за соблюдение действующего законодательства, исполнение приказов, распоряжений, иных нормативных актов, указаний руководства Инспекции, сохранность имущества и документов, находящихся в ведении Отдела, обеспечение соблюдения сотрудниками правил внутреннего трудового распорядка и исполнительской дисциплины.</w:t>
      </w:r>
    </w:p>
    <w:p w:rsidR="002A0A32" w:rsidRPr="008D2017" w:rsidRDefault="002A0A32" w:rsidP="002A0A32">
      <w:pPr>
        <w:spacing w:line="360" w:lineRule="auto"/>
        <w:ind w:firstLine="720"/>
        <w:jc w:val="both"/>
        <w:rPr>
          <w:sz w:val="28"/>
          <w:szCs w:val="28"/>
        </w:rPr>
      </w:pPr>
      <w:r w:rsidRPr="008D2017">
        <w:rPr>
          <w:sz w:val="28"/>
          <w:szCs w:val="28"/>
        </w:rPr>
        <w:t>Налоговая инспекция предоставляет возможность повышения своего профессионального уровня. В отделах инспекции, не реже, чем один раз в две недели, проводятся занятия постоянно действующего семинара. На них изучаются новые законодательные и нормативные акты, касающиеся работы отдела, обсуждается опыт, накопленный отдельными инспекторами, даются ответы на вопросы сотрудников, накопившиеся в период между семинарами.</w:t>
      </w:r>
    </w:p>
    <w:p w:rsidR="002A0A32" w:rsidRPr="008D2017" w:rsidRDefault="002A0A32" w:rsidP="002A0A32">
      <w:pPr>
        <w:spacing w:line="360" w:lineRule="auto"/>
        <w:ind w:firstLine="720"/>
        <w:jc w:val="both"/>
        <w:rPr>
          <w:sz w:val="28"/>
          <w:szCs w:val="28"/>
        </w:rPr>
      </w:pPr>
      <w:r w:rsidRPr="008D2017">
        <w:rPr>
          <w:sz w:val="28"/>
          <w:szCs w:val="28"/>
        </w:rPr>
        <w:t>Налоговый инспектор, глубоко знающий законодательство, передовые формы и методы работы и способный применять эти знания на</w:t>
      </w:r>
      <w:r>
        <w:rPr>
          <w:sz w:val="28"/>
          <w:szCs w:val="28"/>
        </w:rPr>
        <w:t xml:space="preserve"> практике, пользуется уважением, </w:t>
      </w:r>
      <w:r w:rsidRPr="008D2017">
        <w:rPr>
          <w:sz w:val="28"/>
          <w:szCs w:val="28"/>
        </w:rPr>
        <w:t xml:space="preserve">как у своих коллег, так и у налогоплательщиков. </w:t>
      </w:r>
    </w:p>
    <w:p w:rsidR="002A0A32" w:rsidRPr="00C21E34" w:rsidRDefault="002A0A32" w:rsidP="002A0A32">
      <w:pPr>
        <w:pStyle w:val="a4"/>
        <w:spacing w:line="360" w:lineRule="auto"/>
        <w:ind w:firstLine="720"/>
        <w:jc w:val="both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  <w:r w:rsidRPr="008D2017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>Практика работы показывает, что в конфликтной ситуации в выигрышном положении оказывается тот налоговый инспектор, который знает налоговое законодательство, правила бухгалтерского учета лучше, чем налогоплательщик. В этом случае, инспектор может обосновать свою позицию ссылками на законодательные и нормативные акты, письма и разъяснения МНС России, и, тем самым, «потушить» конфликт. Если налоговый инспектор, по каким-то причинам, не в состоянии дать такое обоснование, то это только «подливает масла в огонь» и дает право налогоплательщику жаловаться не только на поведение сотрудника инспекции, но и на его некомпетентность.</w:t>
      </w:r>
    </w:p>
    <w:p w:rsidR="002A0A32" w:rsidRPr="007F7D54" w:rsidRDefault="002A0A32" w:rsidP="002A0A32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4E1079">
        <w:rPr>
          <w:b/>
          <w:bCs/>
          <w:sz w:val="28"/>
          <w:szCs w:val="28"/>
        </w:rPr>
        <w:t xml:space="preserve"> </w:t>
      </w:r>
      <w:r w:rsidRPr="007F7D54">
        <w:rPr>
          <w:b/>
          <w:bCs/>
          <w:sz w:val="28"/>
          <w:szCs w:val="28"/>
        </w:rPr>
        <w:t>Характеристика действующего законодательства, составляющего основу исследуемой структуры</w:t>
      </w:r>
    </w:p>
    <w:p w:rsidR="002A0A32" w:rsidRDefault="002A0A32" w:rsidP="002A0A3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F7D54">
        <w:rPr>
          <w:sz w:val="28"/>
          <w:szCs w:val="28"/>
        </w:rPr>
        <w:t>Отдел в своей деятельности руководствуется</w:t>
      </w:r>
      <w:r>
        <w:rPr>
          <w:sz w:val="28"/>
          <w:szCs w:val="28"/>
        </w:rPr>
        <w:t>:</w:t>
      </w:r>
      <w:r w:rsidRPr="007F7D54">
        <w:rPr>
          <w:sz w:val="28"/>
          <w:szCs w:val="28"/>
        </w:rPr>
        <w:t xml:space="preserve"> </w:t>
      </w:r>
    </w:p>
    <w:p w:rsidR="002A0A32" w:rsidRDefault="002A0A32" w:rsidP="002A0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D54">
        <w:rPr>
          <w:sz w:val="28"/>
          <w:szCs w:val="28"/>
        </w:rPr>
        <w:t xml:space="preserve">Конституцией Российской Федерации, </w:t>
      </w:r>
    </w:p>
    <w:p w:rsidR="002A0A32" w:rsidRDefault="002A0A32" w:rsidP="002A0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D54">
        <w:rPr>
          <w:sz w:val="28"/>
          <w:szCs w:val="28"/>
        </w:rPr>
        <w:t xml:space="preserve">Налоговым кодексом Российской Федерации, </w:t>
      </w:r>
    </w:p>
    <w:p w:rsidR="002A0A32" w:rsidRDefault="002A0A32" w:rsidP="002A0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D54">
        <w:rPr>
          <w:sz w:val="28"/>
          <w:szCs w:val="28"/>
        </w:rPr>
        <w:t>федеральными законами и иными законодательными актами, указами и распоряжениями Президента Российской Федерации,</w:t>
      </w:r>
    </w:p>
    <w:p w:rsidR="002A0A32" w:rsidRDefault="002A0A32" w:rsidP="002A0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D54">
        <w:rPr>
          <w:sz w:val="28"/>
          <w:szCs w:val="28"/>
        </w:rPr>
        <w:t>постановлениями и распоряжениями Правительства Российской Федерации,</w:t>
      </w:r>
    </w:p>
    <w:p w:rsidR="002A0A32" w:rsidRDefault="002A0A32" w:rsidP="002A0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D54">
        <w:rPr>
          <w:sz w:val="28"/>
          <w:szCs w:val="28"/>
        </w:rPr>
        <w:t xml:space="preserve">актами законодательных (представительных) органов власти субъектов Российской Федерации и органов местного самоуправления, </w:t>
      </w:r>
    </w:p>
    <w:p w:rsidR="002A0A32" w:rsidRDefault="002A0A32" w:rsidP="002A0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F7D54">
        <w:rPr>
          <w:sz w:val="28"/>
          <w:szCs w:val="28"/>
        </w:rPr>
        <w:t xml:space="preserve">принимаемыми в пределах их полномочий, приказами, распоряжениями, инструкциями, правилами, положениями и иными актами МНС России и Управления МНС России по субъекту Российской Федерации </w:t>
      </w:r>
    </w:p>
    <w:p w:rsidR="002A0A32" w:rsidRPr="00FE17C6" w:rsidRDefault="002A0A32" w:rsidP="002A0A32">
      <w:pPr>
        <w:spacing w:line="360" w:lineRule="auto"/>
        <w:ind w:firstLine="720"/>
        <w:jc w:val="both"/>
        <w:rPr>
          <w:sz w:val="28"/>
          <w:szCs w:val="28"/>
        </w:rPr>
      </w:pPr>
      <w:r w:rsidRPr="00FE17C6">
        <w:rPr>
          <w:sz w:val="28"/>
          <w:szCs w:val="28"/>
        </w:rPr>
        <w:t>Эти документы определяют общие правовые основы работы всех сотрудников налоговых органов России, в том числе и конкретного налогового инспектора, их права, обязанности и ответственность за их неисполнение или ненадлежащее исполнение.</w:t>
      </w:r>
    </w:p>
    <w:p w:rsidR="002A0A32" w:rsidRDefault="002A0A32" w:rsidP="002A0A32">
      <w:pPr>
        <w:spacing w:line="360" w:lineRule="auto"/>
        <w:jc w:val="both"/>
        <w:rPr>
          <w:sz w:val="28"/>
          <w:szCs w:val="28"/>
        </w:rPr>
      </w:pPr>
      <w:r w:rsidRPr="007F7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F7D54">
        <w:rPr>
          <w:sz w:val="28"/>
          <w:szCs w:val="28"/>
        </w:rPr>
        <w:t xml:space="preserve">Отдел в своей деятельности руководствуется инструкциями на рабочие места, утвержденными МНС России. </w:t>
      </w:r>
    </w:p>
    <w:p w:rsidR="002A0A32" w:rsidRPr="007F7D54" w:rsidRDefault="002A0A32" w:rsidP="002A0A32">
      <w:pPr>
        <w:spacing w:line="360" w:lineRule="auto"/>
        <w:jc w:val="both"/>
        <w:rPr>
          <w:sz w:val="28"/>
          <w:szCs w:val="28"/>
        </w:rPr>
      </w:pPr>
      <w:r w:rsidRPr="00192660">
        <w:rPr>
          <w:sz w:val="28"/>
          <w:szCs w:val="28"/>
        </w:rPr>
        <w:t>Для четкого определения задач, функций, прав и обязанностей отдела существует положение об отделе. Это положение разрабатывается при создании отдела, как правило, на основе типового положения об отделе соответствующего профиля, разрабатываемого ФНС России, и уточняется по мере необходимости. Утверждает положение об отделе руководитель инспекции.</w:t>
      </w:r>
    </w:p>
    <w:p w:rsidR="002A0A32" w:rsidRPr="002A0A32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  <w:r w:rsidRPr="007F7D54">
        <w:rPr>
          <w:sz w:val="28"/>
          <w:szCs w:val="28"/>
        </w:rPr>
        <w:t xml:space="preserve"> Положение об Отделе утверждается руководителем Инспекции. </w:t>
      </w:r>
    </w:p>
    <w:p w:rsidR="002A0A32" w:rsidRPr="002A0A32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</w:p>
    <w:p w:rsidR="002A0A32" w:rsidRPr="002A0A32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</w:p>
    <w:p w:rsidR="002A0A32" w:rsidRPr="002A0A32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</w:p>
    <w:p w:rsidR="002A0A32" w:rsidRPr="002A0A32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</w:p>
    <w:p w:rsidR="002A0A32" w:rsidRPr="002A0A32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A0A32" w:rsidRPr="003C340B">
        <w:tc>
          <w:tcPr>
            <w:tcW w:w="4785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Состав функций подразделения  предусмотренный НК РФ</w:t>
            </w:r>
          </w:p>
        </w:tc>
        <w:tc>
          <w:tcPr>
            <w:tcW w:w="4786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Состав функций подразделения  предусмотренный ФНС РФ</w:t>
            </w:r>
          </w:p>
        </w:tc>
      </w:tr>
      <w:tr w:rsidR="002A0A32" w:rsidRPr="003C340B">
        <w:tc>
          <w:tcPr>
            <w:tcW w:w="4785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Контроль за исполнением обязанностей по уплате налогов и сборов</w:t>
            </w:r>
          </w:p>
        </w:tc>
        <w:tc>
          <w:tcPr>
            <w:tcW w:w="4786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1,11,12,19,21</w:t>
            </w:r>
          </w:p>
        </w:tc>
      </w:tr>
      <w:tr w:rsidR="002A0A32" w:rsidRPr="003C340B">
        <w:tc>
          <w:tcPr>
            <w:tcW w:w="4785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Изменение срока уплаты налога, пени.</w:t>
            </w:r>
          </w:p>
        </w:tc>
        <w:tc>
          <w:tcPr>
            <w:tcW w:w="4786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8,9,10,14,22</w:t>
            </w:r>
          </w:p>
        </w:tc>
      </w:tr>
      <w:tr w:rsidR="002A0A32" w:rsidRPr="003C340B">
        <w:tc>
          <w:tcPr>
            <w:tcW w:w="4785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Направление требований об уплате налога</w:t>
            </w:r>
          </w:p>
        </w:tc>
        <w:tc>
          <w:tcPr>
            <w:tcW w:w="4786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2,3,23</w:t>
            </w:r>
          </w:p>
        </w:tc>
      </w:tr>
      <w:tr w:rsidR="002A0A32" w:rsidRPr="003C340B">
        <w:tc>
          <w:tcPr>
            <w:tcW w:w="4785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Обеспечение исполнения обязанностей</w:t>
            </w:r>
          </w:p>
        </w:tc>
        <w:tc>
          <w:tcPr>
            <w:tcW w:w="4786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4,5,7,13,15,16,17</w:t>
            </w:r>
          </w:p>
        </w:tc>
      </w:tr>
      <w:tr w:rsidR="002A0A32" w:rsidRPr="003C340B">
        <w:tc>
          <w:tcPr>
            <w:tcW w:w="4785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Зачет и возврат излишне уплаченных или взысканных сумм.</w:t>
            </w:r>
          </w:p>
        </w:tc>
        <w:tc>
          <w:tcPr>
            <w:tcW w:w="4786" w:type="dxa"/>
          </w:tcPr>
          <w:p w:rsidR="002A0A32" w:rsidRPr="003C340B" w:rsidRDefault="002A0A32" w:rsidP="00820A73">
            <w:pPr>
              <w:spacing w:line="360" w:lineRule="auto"/>
              <w:ind w:right="197"/>
              <w:jc w:val="both"/>
              <w:rPr>
                <w:spacing w:val="-5"/>
                <w:sz w:val="25"/>
                <w:szCs w:val="25"/>
              </w:rPr>
            </w:pPr>
            <w:r w:rsidRPr="003C340B">
              <w:rPr>
                <w:spacing w:val="-5"/>
                <w:sz w:val="25"/>
                <w:szCs w:val="25"/>
              </w:rPr>
              <w:t>6,20</w:t>
            </w:r>
          </w:p>
        </w:tc>
      </w:tr>
    </w:tbl>
    <w:p w:rsidR="002A0A32" w:rsidRPr="00C1288C" w:rsidRDefault="002A0A32" w:rsidP="002A0A32">
      <w:pPr>
        <w:spacing w:line="360" w:lineRule="auto"/>
        <w:ind w:firstLine="284"/>
        <w:jc w:val="both"/>
        <w:rPr>
          <w:sz w:val="28"/>
          <w:szCs w:val="28"/>
          <w:lang w:val="en-US"/>
        </w:rPr>
      </w:pPr>
    </w:p>
    <w:p w:rsidR="002A0A32" w:rsidRDefault="002A0A32" w:rsidP="002A0A32">
      <w:pPr>
        <w:spacing w:line="360" w:lineRule="auto"/>
        <w:ind w:firstLine="284"/>
        <w:jc w:val="both"/>
        <w:rPr>
          <w:sz w:val="28"/>
          <w:szCs w:val="28"/>
          <w:lang w:val="en-US"/>
        </w:rPr>
      </w:pPr>
    </w:p>
    <w:p w:rsidR="002A0A32" w:rsidRDefault="002A0A32" w:rsidP="002A0A32">
      <w:pPr>
        <w:spacing w:line="360" w:lineRule="auto"/>
        <w:ind w:firstLine="284"/>
        <w:jc w:val="both"/>
        <w:rPr>
          <w:sz w:val="28"/>
          <w:szCs w:val="28"/>
          <w:lang w:val="en-US"/>
        </w:rPr>
      </w:pPr>
    </w:p>
    <w:p w:rsidR="002A0A32" w:rsidRDefault="002A0A32" w:rsidP="002A0A32">
      <w:pPr>
        <w:spacing w:line="360" w:lineRule="auto"/>
        <w:ind w:firstLine="284"/>
        <w:jc w:val="both"/>
        <w:rPr>
          <w:sz w:val="28"/>
          <w:szCs w:val="28"/>
          <w:lang w:val="en-US"/>
        </w:rPr>
      </w:pPr>
    </w:p>
    <w:p w:rsidR="002A0A32" w:rsidRPr="0009023E" w:rsidRDefault="002A0A32" w:rsidP="002A0A32">
      <w:pPr>
        <w:spacing w:line="360" w:lineRule="auto"/>
        <w:ind w:firstLine="284"/>
        <w:jc w:val="both"/>
        <w:rPr>
          <w:sz w:val="28"/>
          <w:szCs w:val="28"/>
          <w:lang w:val="en-US"/>
        </w:rPr>
      </w:pPr>
    </w:p>
    <w:p w:rsidR="002A0A32" w:rsidRPr="007F7D54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</w:p>
    <w:p w:rsidR="002A0A32" w:rsidRPr="00835556" w:rsidRDefault="002A0A32" w:rsidP="002A0A32">
      <w:pPr>
        <w:spacing w:line="360" w:lineRule="auto"/>
        <w:jc w:val="center"/>
        <w:rPr>
          <w:b/>
          <w:sz w:val="28"/>
          <w:szCs w:val="28"/>
        </w:rPr>
      </w:pPr>
      <w:r w:rsidRPr="00835556">
        <w:rPr>
          <w:b/>
          <w:sz w:val="28"/>
          <w:szCs w:val="28"/>
          <w:lang w:val="en-US"/>
        </w:rPr>
        <w:t>III</w:t>
      </w:r>
      <w:r w:rsidRPr="00835556">
        <w:rPr>
          <w:b/>
          <w:sz w:val="28"/>
          <w:szCs w:val="28"/>
        </w:rPr>
        <w:t xml:space="preserve"> Формирование авторской версии построения организационной</w:t>
      </w:r>
    </w:p>
    <w:p w:rsidR="002A0A32" w:rsidRDefault="002A0A32" w:rsidP="002A0A3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35556">
        <w:rPr>
          <w:b/>
          <w:sz w:val="28"/>
          <w:szCs w:val="28"/>
        </w:rPr>
        <w:t>структуры исследуемого подразделения</w:t>
      </w:r>
    </w:p>
    <w:p w:rsidR="002A0A32" w:rsidRPr="00835556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  <w:r w:rsidRPr="00835556">
        <w:rPr>
          <w:sz w:val="28"/>
          <w:szCs w:val="28"/>
        </w:rPr>
        <w:t xml:space="preserve">Руководство Отделом осуществляет начальник, назначаемый и освобождаемый от должности руководителем Инспекции по согласованию с Управлением. </w:t>
      </w:r>
    </w:p>
    <w:p w:rsidR="002A0A32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  <w:r w:rsidRPr="00835556">
        <w:rPr>
          <w:sz w:val="28"/>
          <w:szCs w:val="28"/>
        </w:rPr>
        <w:t xml:space="preserve">Начальник Отдела находится в непосредственном подчинении заместителя руководителя Инспекции либо лица, исполняющего его обязанности (далее - руководство Инспекции). </w:t>
      </w:r>
    </w:p>
    <w:p w:rsidR="002A0A32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 начальника отдела есть заместитель. В структуре 2 подразделения: отдел работы с физическими лицами и отдел работы с юридическими лицами.</w:t>
      </w:r>
    </w:p>
    <w:p w:rsidR="002A0A32" w:rsidRPr="00835556" w:rsidRDefault="002B5A59" w:rsidP="002A0A3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4.2pt;margin-top:333.3pt;width:467.7pt;height:11.5pt;z-index:251658240;mso-position-horizontal-relative:text;mso-position-vertical-relative:text" stroked="f">
            <v:textbox style="mso-fit-shape-to-text:t" inset="0,0,0,0">
              <w:txbxContent>
                <w:p w:rsidR="002A0A32" w:rsidRPr="0021629C" w:rsidRDefault="002A0A32" w:rsidP="002A0A32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>
                    <w:t>Рисунок 3.1 Организационная структура отдела урегулирования задолженности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group id="_x0000_s1026" editas="canvas" style="position:absolute;margin-left:0;margin-top:0;width:467.7pt;height:328.8pt;z-index:251657216;mso-position-horizontal-relative:char;mso-position-vertical-relative:line" coordorigin="1985,1134" coordsize="9354,65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85;top:1134;width:9354;height:6576" o:preferrelative="f">
              <v:fill o:detectmouseclick="t"/>
              <v:path o:extrusionok="t" o:connecttype="none"/>
              <o:lock v:ext="edit" text="t"/>
            </v:shape>
            <v:rect id="_x0000_s1028" style="position:absolute;left:5490;top:1395;width:2294;height:960">
              <v:textbox>
                <w:txbxContent>
                  <w:p w:rsidR="002A0A32" w:rsidRDefault="002A0A32" w:rsidP="002A0A32">
                    <w:r>
                      <w:t>Начальник отдела</w:t>
                    </w:r>
                  </w:p>
                </w:txbxContent>
              </v:textbox>
            </v:rect>
            <v:rect id="_x0000_s1029" style="position:absolute;left:5490;top:2730;width:2294;height:960">
              <v:textbox>
                <w:txbxContent>
                  <w:p w:rsidR="002A0A32" w:rsidRDefault="002A0A32" w:rsidP="002A0A32">
                    <w:r>
                      <w:t>Зам нач-ка отдела</w:t>
                    </w:r>
                  </w:p>
                </w:txbxContent>
              </v:textbox>
            </v:rect>
            <v:rect id="_x0000_s1030" style="position:absolute;left:3196;top:4530;width:2294;height:960">
              <v:textbox>
                <w:txbxContent>
                  <w:p w:rsidR="002A0A32" w:rsidRDefault="002A0A32" w:rsidP="002A0A32">
                    <w:r>
                      <w:t>Отдел работы с юр лицами</w:t>
                    </w:r>
                  </w:p>
                </w:txbxContent>
              </v:textbox>
            </v:rect>
            <v:rect id="_x0000_s1031" style="position:absolute;left:7650;top:4530;width:2294;height:960">
              <v:textbox>
                <w:txbxContent>
                  <w:p w:rsidR="002A0A32" w:rsidRDefault="002A0A32" w:rsidP="002A0A32">
                    <w:r>
                      <w:t>Отдел работы с физ лицами</w:t>
                    </w:r>
                  </w:p>
                  <w:p w:rsidR="002A0A32" w:rsidRPr="00E80D40" w:rsidRDefault="002A0A32" w:rsidP="002A0A32"/>
                </w:txbxContent>
              </v:textbox>
            </v:rect>
            <v:rect id="_x0000_s1032" style="position:absolute;left:5130;top:6105;width:1147;height:1335">
              <v:textbox>
                <w:txbxContent>
                  <w:p w:rsidR="002A0A32" w:rsidRDefault="002A0A32" w:rsidP="002A0A32">
                    <w:r>
                      <w:t>Старший н.инспектор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6637;top:2355;width:1;height:375" o:connectortype="straight">
              <v:stroke endarrow="block"/>
            </v:shape>
            <v:shape id="_x0000_s1034" type="#_x0000_t32" style="position:absolute;left:4343;top:3690;width:2294;height:840;flip:x" o:connectortype="straight">
              <v:stroke endarrow="block"/>
            </v:shape>
            <v:shape id="_x0000_s1035" type="#_x0000_t32" style="position:absolute;left:6637;top:3690;width:2160;height:840" o:connectortype="straight">
              <v:stroke endarrow="block"/>
            </v:shape>
            <v:rect id="_x0000_s1036" style="position:absolute;left:6390;top:6105;width:1147;height:1335">
              <v:textbox>
                <w:txbxContent>
                  <w:p w:rsidR="002A0A32" w:rsidRDefault="002A0A32" w:rsidP="002A0A32">
                    <w:r>
                      <w:t>Гос.налогов.инспетор</w:t>
                    </w:r>
                  </w:p>
                </w:txbxContent>
              </v:textbox>
            </v:rect>
            <v:rect id="_x0000_s1037" style="position:absolute;left:7777;top:6105;width:1147;height:1335">
              <v:textbox>
                <w:txbxContent>
                  <w:p w:rsidR="002A0A32" w:rsidRDefault="002A0A32" w:rsidP="002A0A32">
                    <w:r>
                      <w:t>Спец.1 катег</w:t>
                    </w:r>
                  </w:p>
                  <w:p w:rsidR="002A0A32" w:rsidRDefault="002A0A32" w:rsidP="002A0A32"/>
                </w:txbxContent>
              </v:textbox>
            </v:rect>
            <v:shape id="_x0000_s1038" type="#_x0000_t32" style="position:absolute;left:4343;top:5490;width:2182;height:315" o:connectortype="straight">
              <v:stroke endarrow="block"/>
            </v:shape>
            <v:shape id="_x0000_s1039" type="#_x0000_t32" style="position:absolute;left:6525;top:5490;width:2272;height:315;flip:x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40" type="#_x0000_t33" style="position:absolute;left:5704;top:5805;width:821;height:300;rotation:180;flip:y" o:connectortype="elbow" adj="-171669,417960,-171669">
              <v:stroke endarrow="block"/>
            </v:shape>
            <v:shape id="_x0000_s1041" type="#_x0000_t33" style="position:absolute;left:6525;top:5805;width:439;height:300" o:connectortype="elbow" adj="-321048,-417960,-321048">
              <v:stroke endarrow="block"/>
            </v:shape>
            <v:shape id="_x0000_s1042" type="#_x0000_t33" style="position:absolute;left:6525;top:5805;width:1826;height:300" o:connectortype="elbow" adj="-77185,-417960,-77185">
              <v:stroke endarrow="block"/>
            </v:shape>
          </v:group>
        </w:pict>
      </w:r>
      <w:r>
        <w:rPr>
          <w:sz w:val="28"/>
          <w:szCs w:val="28"/>
        </w:rPr>
        <w:pict>
          <v:shape id="_x0000_i1025" type="#_x0000_t75" style="width:468pt;height:328.5pt">
            <v:imagedata croptop="-65520f" cropbottom="65520f"/>
          </v:shape>
        </w:pict>
      </w:r>
    </w:p>
    <w:p w:rsidR="002A0A32" w:rsidRPr="00835556" w:rsidRDefault="002A0A32" w:rsidP="002A0A32">
      <w:pPr>
        <w:spacing w:line="360" w:lineRule="auto"/>
        <w:jc w:val="center"/>
        <w:rPr>
          <w:b/>
          <w:sz w:val="28"/>
          <w:szCs w:val="28"/>
        </w:rPr>
      </w:pPr>
    </w:p>
    <w:p w:rsidR="002A0A32" w:rsidRDefault="002A0A32" w:rsidP="002A0A32">
      <w:pPr>
        <w:spacing w:line="360" w:lineRule="auto"/>
        <w:jc w:val="center"/>
        <w:rPr>
          <w:b/>
          <w:sz w:val="28"/>
          <w:szCs w:val="28"/>
        </w:rPr>
      </w:pPr>
    </w:p>
    <w:p w:rsidR="002A0A32" w:rsidRDefault="002A0A32" w:rsidP="002A0A32">
      <w:pPr>
        <w:spacing w:line="360" w:lineRule="auto"/>
        <w:jc w:val="center"/>
        <w:rPr>
          <w:b/>
          <w:sz w:val="28"/>
          <w:szCs w:val="28"/>
        </w:rPr>
      </w:pPr>
    </w:p>
    <w:p w:rsidR="002A0A32" w:rsidRDefault="002A0A32" w:rsidP="002A0A32">
      <w:pPr>
        <w:spacing w:line="360" w:lineRule="auto"/>
        <w:jc w:val="center"/>
        <w:rPr>
          <w:b/>
          <w:sz w:val="28"/>
          <w:szCs w:val="28"/>
        </w:rPr>
      </w:pPr>
    </w:p>
    <w:p w:rsidR="002A0A32" w:rsidRDefault="002A0A32" w:rsidP="002A0A32">
      <w:pPr>
        <w:spacing w:line="360" w:lineRule="auto"/>
        <w:jc w:val="center"/>
        <w:rPr>
          <w:b/>
          <w:sz w:val="28"/>
          <w:szCs w:val="28"/>
        </w:rPr>
      </w:pPr>
      <w:r w:rsidRPr="00835556">
        <w:rPr>
          <w:b/>
          <w:sz w:val="28"/>
          <w:szCs w:val="28"/>
          <w:lang w:val="en-US"/>
        </w:rPr>
        <w:t>IV</w:t>
      </w:r>
      <w:r w:rsidRPr="00835556">
        <w:rPr>
          <w:b/>
          <w:sz w:val="28"/>
          <w:szCs w:val="28"/>
        </w:rPr>
        <w:t xml:space="preserve"> Проектирование оптимальной численности работников подразделения</w:t>
      </w:r>
    </w:p>
    <w:tbl>
      <w:tblPr>
        <w:tblW w:w="90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78"/>
        <w:gridCol w:w="1250"/>
        <w:gridCol w:w="1276"/>
        <w:gridCol w:w="1135"/>
        <w:gridCol w:w="567"/>
      </w:tblGrid>
      <w:tr w:rsidR="002A0A32"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№/№</w:t>
            </w:r>
          </w:p>
          <w:p w:rsidR="002A0A32" w:rsidRDefault="002A0A32" w:rsidP="00820A73">
            <w:pPr>
              <w:jc w:val="both"/>
              <w:rPr>
                <w:szCs w:val="28"/>
              </w:rPr>
            </w:pPr>
          </w:p>
        </w:tc>
        <w:tc>
          <w:tcPr>
            <w:tcW w:w="4278" w:type="dxa"/>
          </w:tcPr>
          <w:p w:rsidR="002A0A32" w:rsidRDefault="002A0A32" w:rsidP="00820A73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функции</w:t>
            </w:r>
          </w:p>
        </w:tc>
        <w:tc>
          <w:tcPr>
            <w:tcW w:w="1250" w:type="dxa"/>
          </w:tcPr>
          <w:p w:rsidR="002A0A32" w:rsidRDefault="002A0A32" w:rsidP="00820A73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Продолжительность выполнения (час)</w:t>
            </w:r>
          </w:p>
        </w:tc>
        <w:tc>
          <w:tcPr>
            <w:tcW w:w="1276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Периодичность исполнения (в течение месяца)</w:t>
            </w:r>
          </w:p>
        </w:tc>
        <w:tc>
          <w:tcPr>
            <w:tcW w:w="1135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Общая трудоемкость</w:t>
            </w:r>
          </w:p>
        </w:tc>
        <w:tc>
          <w:tcPr>
            <w:tcW w:w="567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</w:t>
            </w:r>
          </w:p>
        </w:tc>
      </w:tr>
      <w:tr w:rsidR="002A0A32">
        <w:tc>
          <w:tcPr>
            <w:tcW w:w="9073" w:type="dxa"/>
            <w:gridSpan w:val="6"/>
          </w:tcPr>
          <w:p w:rsidR="002A0A32" w:rsidRDefault="002A0A32" w:rsidP="00820A73">
            <w:pPr>
              <w:ind w:firstLine="72"/>
              <w:jc w:val="center"/>
              <w:rPr>
                <w:szCs w:val="28"/>
              </w:rPr>
            </w:pPr>
            <w:r>
              <w:rPr>
                <w:szCs w:val="28"/>
              </w:rPr>
              <w:t>Вспомогательные функции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78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и доведение до налогоплательщика решений об обращении взыскания на его денежные средства.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78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документов на возврат или зачет излишне уплаченных либо излишне взысканных сумм, а также возмещение налога на добавленную стоимость, начисленного по налоговой ставке 0 процентов.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6</w:t>
            </w:r>
          </w:p>
        </w:tc>
        <w:tc>
          <w:tcPr>
            <w:tcW w:w="1276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78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предложений по предоставлению права на реструктуризацию задолженности, лишению этого права, мониторинг исполнения организациями обязательств, связанных с реструктуризацией задолженности.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Pr="003715A8" w:rsidRDefault="002A0A32" w:rsidP="00820A73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78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и проверка материалов о состоянии расчетов с бюджетной системой Российской Федерации при реорганизации и ликвидации организаций, изменении места учета налогоплательщиков.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78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и передача в юридический отдел материалов для обеспечения производства по делам о налоговых правонарушениях, нарушениях законодательства о налогах и сборах.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0,15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78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ходатайств о приостановлении или аннулировании действия лицензий на право пользования недрами при наличии задолженности по регулярным платежам за пользование недрами.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2A0A32" w:rsidRDefault="002A0A32" w:rsidP="00820A73">
            <w:pPr>
              <w:ind w:firstLine="72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278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Подготовка документов на возврат госпошлины по заявлениям налогоплательщиков.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78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Участие в подготовке ответов на письменные запросы налогоплательщиков.</w:t>
            </w:r>
          </w:p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278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Формирование установленной отчетности по предмету деятельности отдела.</w:t>
            </w:r>
          </w:p>
          <w:p w:rsidR="002A0A32" w:rsidRDefault="002A0A32" w:rsidP="00820A73">
            <w:pPr>
              <w:ind w:firstLine="540"/>
              <w:jc w:val="both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Pr="003715A8" w:rsidRDefault="002A0A32" w:rsidP="00820A73">
            <w:pPr>
              <w:ind w:firstLine="54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</w:p>
        </w:tc>
        <w:tc>
          <w:tcPr>
            <w:tcW w:w="4278" w:type="dxa"/>
          </w:tcPr>
          <w:p w:rsidR="002A0A32" w:rsidRDefault="002A0A32" w:rsidP="00820A73">
            <w:pPr>
              <w:ind w:firstLine="709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Default="002A0A32" w:rsidP="00820A73">
            <w:pPr>
              <w:ind w:firstLine="540"/>
              <w:jc w:val="both"/>
            </w:pP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</w:p>
        </w:tc>
        <w:tc>
          <w:tcPr>
            <w:tcW w:w="113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2,11</w:t>
            </w:r>
          </w:p>
        </w:tc>
      </w:tr>
      <w:tr w:rsidR="002A0A32">
        <w:trPr>
          <w:trHeight w:val="713"/>
        </w:trPr>
        <w:tc>
          <w:tcPr>
            <w:tcW w:w="9073" w:type="dxa"/>
            <w:gridSpan w:val="6"/>
          </w:tcPr>
          <w:p w:rsidR="002A0A32" w:rsidRDefault="002A0A32" w:rsidP="00820A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Управленческие функции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>
              <w:rPr>
                <w:szCs w:val="28"/>
                <w:highlight w:val="green"/>
              </w:rPr>
              <w:t>1</w:t>
            </w:r>
          </w:p>
        </w:tc>
        <w:tc>
          <w:tcPr>
            <w:tcW w:w="4278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 w:rsidRPr="008F2A06">
              <w:rPr>
                <w:sz w:val="20"/>
                <w:szCs w:val="20"/>
              </w:rPr>
              <w:t>разраб</w:t>
            </w:r>
            <w:r>
              <w:rPr>
                <w:sz w:val="20"/>
                <w:szCs w:val="20"/>
              </w:rPr>
              <w:t>отка</w:t>
            </w:r>
            <w:r w:rsidRPr="008F2A06">
              <w:rPr>
                <w:sz w:val="20"/>
                <w:szCs w:val="20"/>
              </w:rPr>
              <w:t xml:space="preserve"> и представл</w:t>
            </w:r>
            <w:r>
              <w:rPr>
                <w:sz w:val="20"/>
                <w:szCs w:val="20"/>
              </w:rPr>
              <w:t>ение</w:t>
            </w:r>
            <w:r w:rsidRPr="008F2A06">
              <w:rPr>
                <w:sz w:val="20"/>
                <w:szCs w:val="20"/>
              </w:rPr>
              <w:t xml:space="preserve"> руководителю Инспекции для утверждения должностные инструкции сотрудников Отдела; </w:t>
            </w:r>
          </w:p>
          <w:p w:rsidR="002A0A32" w:rsidRDefault="002A0A32" w:rsidP="00820A73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250" w:type="dxa"/>
          </w:tcPr>
          <w:p w:rsidR="002A0A32" w:rsidRDefault="002A0A32" w:rsidP="00820A73">
            <w:pPr>
              <w:ind w:firstLine="540"/>
              <w:jc w:val="both"/>
            </w:pPr>
            <w:r>
              <w:t>6</w:t>
            </w: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>
              <w:rPr>
                <w:szCs w:val="28"/>
                <w:highlight w:val="green"/>
              </w:rPr>
              <w:t>2</w:t>
            </w:r>
          </w:p>
        </w:tc>
        <w:tc>
          <w:tcPr>
            <w:tcW w:w="4278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 w:rsidRPr="008F2A06">
              <w:rPr>
                <w:sz w:val="20"/>
                <w:szCs w:val="20"/>
              </w:rPr>
              <w:t>вн</w:t>
            </w:r>
            <w:r>
              <w:rPr>
                <w:sz w:val="20"/>
                <w:szCs w:val="20"/>
              </w:rPr>
              <w:t xml:space="preserve">есение предложений </w:t>
            </w:r>
            <w:r w:rsidRPr="008F2A06">
              <w:rPr>
                <w:sz w:val="20"/>
                <w:szCs w:val="20"/>
              </w:rPr>
              <w:t xml:space="preserve"> по кандидатурам для назначения на должности, по освобождению от должности сотрудников Отдела; </w:t>
            </w:r>
          </w:p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2A0A32" w:rsidRDefault="002A0A32" w:rsidP="00820A73">
            <w:pPr>
              <w:ind w:firstLine="54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>
              <w:rPr>
                <w:szCs w:val="28"/>
                <w:highlight w:val="green"/>
              </w:rPr>
              <w:t>3</w:t>
            </w:r>
          </w:p>
        </w:tc>
        <w:tc>
          <w:tcPr>
            <w:tcW w:w="4278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 w:rsidRPr="008F2A06">
              <w:rPr>
                <w:sz w:val="20"/>
                <w:szCs w:val="20"/>
              </w:rPr>
              <w:t>руковод</w:t>
            </w:r>
            <w:r>
              <w:rPr>
                <w:sz w:val="20"/>
                <w:szCs w:val="20"/>
              </w:rPr>
              <w:t>ство</w:t>
            </w:r>
            <w:r w:rsidRPr="008F2A06">
              <w:rPr>
                <w:sz w:val="20"/>
                <w:szCs w:val="20"/>
              </w:rPr>
              <w:t xml:space="preserve"> работой Отдела, обеспеч</w:t>
            </w:r>
            <w:r>
              <w:rPr>
                <w:sz w:val="20"/>
                <w:szCs w:val="20"/>
              </w:rPr>
              <w:t>ение</w:t>
            </w:r>
            <w:r w:rsidRPr="008F2A06">
              <w:rPr>
                <w:sz w:val="20"/>
                <w:szCs w:val="20"/>
              </w:rPr>
              <w:t xml:space="preserve"> решение возложенных на Отдел задач, контролир</w:t>
            </w:r>
            <w:r>
              <w:rPr>
                <w:sz w:val="20"/>
                <w:szCs w:val="20"/>
              </w:rPr>
              <w:t>ование исполнения</w:t>
            </w:r>
            <w:r w:rsidRPr="008F2A06">
              <w:rPr>
                <w:sz w:val="20"/>
                <w:szCs w:val="20"/>
              </w:rPr>
              <w:t xml:space="preserve"> сотрудниками должностных обязанностей и поручений; </w:t>
            </w:r>
          </w:p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2A0A32" w:rsidRDefault="002A0A32" w:rsidP="00820A73">
            <w:pPr>
              <w:ind w:firstLine="540"/>
              <w:jc w:val="both"/>
            </w:pPr>
            <w:r>
              <w:t>6</w:t>
            </w: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0,81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>
              <w:rPr>
                <w:szCs w:val="28"/>
                <w:highlight w:val="green"/>
              </w:rPr>
              <w:t>4</w:t>
            </w:r>
          </w:p>
        </w:tc>
        <w:tc>
          <w:tcPr>
            <w:tcW w:w="4278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согласо</w:t>
            </w:r>
            <w:r w:rsidRPr="008F2A06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ние представляемых</w:t>
            </w:r>
            <w:r w:rsidRPr="008F2A06">
              <w:rPr>
                <w:sz w:val="20"/>
                <w:szCs w:val="20"/>
              </w:rPr>
              <w:t xml:space="preserve"> на рассмотрен</w:t>
            </w:r>
            <w:r>
              <w:rPr>
                <w:sz w:val="20"/>
                <w:szCs w:val="20"/>
              </w:rPr>
              <w:t>ие руководству Инспекции проектов</w:t>
            </w:r>
            <w:r w:rsidRPr="008F2A06">
              <w:rPr>
                <w:sz w:val="20"/>
                <w:szCs w:val="20"/>
              </w:rPr>
              <w:t xml:space="preserve"> документов, содержащих вопросы, относящиеся к компетенции Отдела; </w:t>
            </w:r>
          </w:p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2A0A32" w:rsidRDefault="002A0A32" w:rsidP="00820A73">
            <w:pPr>
              <w:ind w:firstLine="54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0,14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>
              <w:rPr>
                <w:szCs w:val="28"/>
                <w:highlight w:val="green"/>
              </w:rPr>
              <w:t>5</w:t>
            </w:r>
          </w:p>
        </w:tc>
        <w:tc>
          <w:tcPr>
            <w:tcW w:w="4278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 w:rsidRPr="008F2A06">
              <w:rPr>
                <w:sz w:val="20"/>
                <w:szCs w:val="20"/>
              </w:rPr>
              <w:t>планир</w:t>
            </w:r>
            <w:r>
              <w:rPr>
                <w:sz w:val="20"/>
                <w:szCs w:val="20"/>
              </w:rPr>
              <w:t>ование</w:t>
            </w:r>
            <w:r w:rsidRPr="008F2A06">
              <w:rPr>
                <w:sz w:val="20"/>
                <w:szCs w:val="20"/>
              </w:rPr>
              <w:t xml:space="preserve"> и контролир</w:t>
            </w:r>
            <w:r>
              <w:rPr>
                <w:sz w:val="20"/>
                <w:szCs w:val="20"/>
              </w:rPr>
              <w:t xml:space="preserve">ование </w:t>
            </w:r>
            <w:r w:rsidRPr="008F2A06">
              <w:rPr>
                <w:sz w:val="20"/>
                <w:szCs w:val="20"/>
              </w:rPr>
              <w:t xml:space="preserve">деятельность Отдела, в том числе по вопросам взаимодействия с другими отделами Инспекции в связи с выполнением возложенных на Отдел задач; </w:t>
            </w:r>
          </w:p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2A0A32" w:rsidRDefault="002A0A32" w:rsidP="00820A73">
            <w:pPr>
              <w:ind w:firstLine="54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0,42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  <w:r>
              <w:rPr>
                <w:szCs w:val="28"/>
                <w:highlight w:val="green"/>
              </w:rPr>
              <w:t>6</w:t>
            </w:r>
          </w:p>
        </w:tc>
        <w:tc>
          <w:tcPr>
            <w:tcW w:w="4278" w:type="dxa"/>
          </w:tcPr>
          <w:p w:rsidR="002A0A32" w:rsidRPr="008F2A06" w:rsidRDefault="002A0A32" w:rsidP="00820A73">
            <w:pPr>
              <w:spacing w:before="100" w:beforeAutospacing="1" w:after="100" w:afterAutospacing="1"/>
            </w:pPr>
            <w:r w:rsidRPr="008F2A06">
              <w:rPr>
                <w:sz w:val="20"/>
                <w:szCs w:val="20"/>
              </w:rPr>
              <w:t>обеспеч</w:t>
            </w:r>
            <w:r>
              <w:rPr>
                <w:sz w:val="20"/>
                <w:szCs w:val="20"/>
              </w:rPr>
              <w:t>ение соблюдения</w:t>
            </w:r>
            <w:r w:rsidRPr="008F2A06">
              <w:rPr>
                <w:sz w:val="20"/>
                <w:szCs w:val="20"/>
              </w:rPr>
              <w:t xml:space="preserve"> работниками Отдела правил внутреннего трудового распорядка, а также вн</w:t>
            </w:r>
            <w:r>
              <w:rPr>
                <w:sz w:val="20"/>
                <w:szCs w:val="20"/>
              </w:rPr>
              <w:t xml:space="preserve">есение </w:t>
            </w:r>
            <w:r w:rsidRPr="008F2A06">
              <w:rPr>
                <w:sz w:val="20"/>
                <w:szCs w:val="20"/>
              </w:rPr>
              <w:t xml:space="preserve">предложения руководству Инспекции о поощрении (взыскании) сотрудников Отдела. </w:t>
            </w:r>
          </w:p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2A0A32" w:rsidRDefault="002A0A32" w:rsidP="00820A73">
            <w:pPr>
              <w:ind w:firstLine="54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35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567" w:type="dxa"/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0,42</w:t>
            </w:r>
          </w:p>
        </w:tc>
      </w:tr>
      <w:tr w:rsidR="002A0A32">
        <w:trPr>
          <w:trHeight w:val="713"/>
        </w:trPr>
        <w:tc>
          <w:tcPr>
            <w:tcW w:w="567" w:type="dxa"/>
          </w:tcPr>
          <w:p w:rsidR="002A0A32" w:rsidRPr="00F5165D" w:rsidRDefault="002A0A32" w:rsidP="00820A73">
            <w:pPr>
              <w:jc w:val="both"/>
              <w:rPr>
                <w:szCs w:val="28"/>
                <w:highlight w:val="green"/>
              </w:rPr>
            </w:pPr>
          </w:p>
        </w:tc>
        <w:tc>
          <w:tcPr>
            <w:tcW w:w="4278" w:type="dxa"/>
          </w:tcPr>
          <w:p w:rsidR="002A0A32" w:rsidRPr="008F2A06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2A0A32" w:rsidRDefault="002A0A32" w:rsidP="00820A73">
            <w:pPr>
              <w:ind w:firstLine="540"/>
              <w:jc w:val="both"/>
            </w:pPr>
          </w:p>
        </w:tc>
        <w:tc>
          <w:tcPr>
            <w:tcW w:w="1276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</w:p>
        </w:tc>
        <w:tc>
          <w:tcPr>
            <w:tcW w:w="1135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567" w:type="dxa"/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1,83</w:t>
            </w:r>
          </w:p>
        </w:tc>
      </w:tr>
      <w:tr w:rsidR="002A0A32">
        <w:trPr>
          <w:trHeight w:val="713"/>
        </w:trPr>
        <w:tc>
          <w:tcPr>
            <w:tcW w:w="9073" w:type="dxa"/>
            <w:gridSpan w:val="6"/>
          </w:tcPr>
          <w:p w:rsidR="002A0A32" w:rsidRDefault="002A0A32" w:rsidP="00820A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Основные функции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0F0F73" w:rsidRDefault="002A0A32" w:rsidP="00820A73">
            <w:pPr>
              <w:jc w:val="both"/>
              <w:rPr>
                <w:szCs w:val="28"/>
                <w:highlight w:val="red"/>
              </w:rPr>
            </w:pPr>
            <w:r w:rsidRPr="000F0F73">
              <w:rPr>
                <w:szCs w:val="28"/>
                <w:highlight w:val="red"/>
              </w:rPr>
              <w:t>1</w:t>
            </w:r>
          </w:p>
          <w:p w:rsidR="002A0A32" w:rsidRPr="000F0F73" w:rsidRDefault="002A0A32" w:rsidP="00820A73">
            <w:pPr>
              <w:jc w:val="both"/>
              <w:rPr>
                <w:szCs w:val="28"/>
                <w:highlight w:val="green"/>
              </w:rPr>
            </w:pP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0F0F73" w:rsidRDefault="002A0A32" w:rsidP="00820A73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F0F73">
              <w:rPr>
                <w:sz w:val="20"/>
                <w:szCs w:val="20"/>
              </w:rPr>
              <w:t>Осуществление мониторинга состояния, структуры, динамики и причин образования задолженности по налогам, сборам и другим платежам в бюджетную систему Российской Федерации, а также эффективности мер по ее урегулированию.</w:t>
            </w:r>
          </w:p>
          <w:p w:rsidR="002A0A32" w:rsidRPr="000F0F73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0F0F73" w:rsidRDefault="002A0A32" w:rsidP="00820A73">
            <w:pPr>
              <w:jc w:val="both"/>
              <w:rPr>
                <w:sz w:val="22"/>
                <w:szCs w:val="28"/>
              </w:rPr>
            </w:pPr>
            <w:r w:rsidRPr="000F0F73">
              <w:rPr>
                <w:sz w:val="22"/>
                <w:szCs w:val="28"/>
              </w:rPr>
              <w:t>22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0,85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6A228A" w:rsidRDefault="002A0A32" w:rsidP="00820A73">
            <w:pPr>
              <w:jc w:val="both"/>
              <w:rPr>
                <w:szCs w:val="28"/>
                <w:highlight w:val="red"/>
              </w:rPr>
            </w:pPr>
            <w:r w:rsidRPr="005C5482">
              <w:rPr>
                <w:szCs w:val="28"/>
                <w:highlight w:val="red"/>
              </w:rPr>
              <w:t>2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6A228A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A228A">
              <w:rPr>
                <w:sz w:val="20"/>
                <w:szCs w:val="20"/>
              </w:rPr>
              <w:t>Направление требований об уплате налогов, сборов и других платежей в бюджетную систему Российской Федерации.</w:t>
            </w:r>
          </w:p>
          <w:p w:rsidR="002A0A32" w:rsidRPr="006A228A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6A228A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3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6A228A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A228A">
              <w:rPr>
                <w:sz w:val="20"/>
                <w:szCs w:val="20"/>
              </w:rPr>
              <w:t>Взыскание налогов, сборов и других платежей в бюджетную систему Российской Федерации за счет денежных средств, находящихся на счетах налогоплательщиков.</w:t>
            </w:r>
          </w:p>
          <w:p w:rsidR="002A0A32" w:rsidRPr="006A228A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4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Взыскание задолженности по страховым взносам в государственные социальные внебюджетные фонды, начисленным пеням и штрафам по итогам за предшествующие годы, принятой к учету налоговыми органами в соответствии с актами сверки расчетов плательщиков страховых взносов, представленными соответствующими государственными внебюджетными фондами.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5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Приостановление операций по счетам налогоплательщиков для обеспечения взыскания налогов, сборов и других платежей в бюджетную систему Российской Федерации.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6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Подготовка договоров поручительства и договоров залога имущества, заключаемых при предоставлении отсрочек, рассрочек, налоговых кредитов, инвестиционных налоговых кредитов.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7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Контроль за выполнением налогоплательщиком условий предоставления отсрочек, рассрочек, налоговых кредитов, инвестиционных налоговых кредитов.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8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Участие в производстве по делам об административных правонарушениях (составление протоколов об административных правонарушениях).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2A0A32" w:rsidRPr="004D2972" w:rsidRDefault="002A0A32" w:rsidP="00820A73">
            <w:pPr>
              <w:jc w:val="both"/>
              <w:rPr>
                <w:szCs w:val="28"/>
              </w:rPr>
            </w:pP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9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Подготовка материалов для наложения ареста на имущество налогоплательщика, взаимодействие с органами прокуратуры.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10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Подготовка материалов для взыскания задолженности за счет имущества налогоплательщика, взаимодействие со службами судебных приставов.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11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Подготовка материалов для осуществления процедуры банкротства организаций, в отношении которых применен весь комплекс мер по принудительному взысканию, взаимодействие с территориальными органами ФСФО России.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12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Списание задолженности, невозможной к взысканию.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13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Контроль за уплатой административных штрафов, налагаемых налоговыми органами.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14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Организация контроля за исполнением банками решений налогового органа о взыскании налога за счет денежных средств и о приостановлении операций по счетам налогоплательщика.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123BD7" w:rsidP="00820A73">
            <w:pPr>
              <w:jc w:val="both"/>
              <w:rPr>
                <w:szCs w:val="28"/>
                <w:highlight w:val="red"/>
              </w:rPr>
            </w:pPr>
            <w:r>
              <w:rPr>
                <w:szCs w:val="28"/>
                <w:highlight w:val="red"/>
              </w:rPr>
              <w:t>15</w:t>
            </w: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46EC">
              <w:rPr>
                <w:sz w:val="20"/>
                <w:szCs w:val="20"/>
              </w:rPr>
              <w:t>Работа с платежами в бюджет, задержанными неплатежеспособными банками.</w:t>
            </w:r>
          </w:p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3715A8" w:rsidRDefault="002A0A32" w:rsidP="00820A73">
            <w:pPr>
              <w:ind w:firstLine="540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4D297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2A0A32">
        <w:trPr>
          <w:trHeight w:val="71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  <w:highlight w:val="red"/>
              </w:rPr>
            </w:pPr>
          </w:p>
        </w:tc>
        <w:tc>
          <w:tcPr>
            <w:tcW w:w="4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Pr="008F46EC" w:rsidRDefault="002A0A32" w:rsidP="00820A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ind w:firstLine="540"/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985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A32" w:rsidRDefault="002A0A32" w:rsidP="00820A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6,21</w:t>
            </w:r>
          </w:p>
        </w:tc>
      </w:tr>
    </w:tbl>
    <w:p w:rsidR="002A0A32" w:rsidRDefault="002A0A32" w:rsidP="002A0A32">
      <w:pPr>
        <w:spacing w:line="360" w:lineRule="auto"/>
        <w:jc w:val="center"/>
        <w:rPr>
          <w:b/>
          <w:sz w:val="28"/>
          <w:szCs w:val="28"/>
        </w:rPr>
      </w:pPr>
    </w:p>
    <w:p w:rsidR="002A0A32" w:rsidRPr="00541F00" w:rsidRDefault="002A0A32" w:rsidP="002A0A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>
        <w:rPr>
          <w:b/>
          <w:sz w:val="28"/>
          <w:szCs w:val="28"/>
          <w:vertAlign w:val="subscript"/>
        </w:rPr>
        <w:t>упр</w:t>
      </w:r>
      <w:r>
        <w:rPr>
          <w:b/>
          <w:sz w:val="28"/>
          <w:szCs w:val="28"/>
        </w:rPr>
        <w:t xml:space="preserve">=287/155=1,83 </w:t>
      </w:r>
      <w:r w:rsidRPr="00541F00">
        <w:rPr>
          <w:b/>
          <w:sz w:val="28"/>
          <w:szCs w:val="28"/>
          <w:lang w:val="en-US"/>
        </w:rPr>
        <w:sym w:font="Wingdings" w:char="F0E0"/>
      </w:r>
      <w:r w:rsidRPr="00541F00">
        <w:rPr>
          <w:b/>
          <w:sz w:val="28"/>
          <w:szCs w:val="28"/>
        </w:rPr>
        <w:t xml:space="preserve"> 2 </w:t>
      </w:r>
      <w:r>
        <w:rPr>
          <w:b/>
          <w:sz w:val="28"/>
          <w:szCs w:val="28"/>
        </w:rPr>
        <w:t>человека</w:t>
      </w:r>
    </w:p>
    <w:p w:rsidR="002A0A32" w:rsidRPr="00541F00" w:rsidRDefault="002A0A32" w:rsidP="002A0A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>
        <w:rPr>
          <w:b/>
          <w:sz w:val="28"/>
          <w:szCs w:val="28"/>
          <w:vertAlign w:val="subscript"/>
        </w:rPr>
        <w:t>осн</w:t>
      </w:r>
      <w:r>
        <w:rPr>
          <w:b/>
          <w:sz w:val="28"/>
          <w:szCs w:val="28"/>
        </w:rPr>
        <w:t>=985/155=6,21</w:t>
      </w:r>
      <w:r w:rsidRPr="00541F00">
        <w:rPr>
          <w:b/>
          <w:sz w:val="28"/>
          <w:szCs w:val="28"/>
          <w:lang w:val="en-US"/>
        </w:rPr>
        <w:sym w:font="Wingdings" w:char="F0E0"/>
      </w:r>
      <w:r>
        <w:rPr>
          <w:b/>
          <w:sz w:val="28"/>
          <w:szCs w:val="28"/>
        </w:rPr>
        <w:t xml:space="preserve"> 7 человек</w:t>
      </w:r>
    </w:p>
    <w:p w:rsidR="002A0A32" w:rsidRPr="00541F00" w:rsidRDefault="002A0A32" w:rsidP="002A0A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>
        <w:rPr>
          <w:b/>
          <w:sz w:val="28"/>
          <w:szCs w:val="28"/>
          <w:vertAlign w:val="subscript"/>
        </w:rPr>
        <w:t>вспом</w:t>
      </w:r>
      <w:r>
        <w:rPr>
          <w:b/>
          <w:sz w:val="28"/>
          <w:szCs w:val="28"/>
        </w:rPr>
        <w:t>=339/155=2,11</w:t>
      </w:r>
      <w:r w:rsidRPr="00541F00">
        <w:rPr>
          <w:b/>
          <w:sz w:val="28"/>
          <w:szCs w:val="28"/>
          <w:lang w:val="en-US"/>
        </w:rPr>
        <w:sym w:font="Wingdings" w:char="F0E0"/>
      </w:r>
      <w:r>
        <w:rPr>
          <w:b/>
          <w:sz w:val="28"/>
          <w:szCs w:val="28"/>
        </w:rPr>
        <w:t xml:space="preserve"> 2 человека</w:t>
      </w:r>
    </w:p>
    <w:p w:rsidR="002A0A32" w:rsidRPr="008C545C" w:rsidRDefault="002A0A32" w:rsidP="002A0A32">
      <w:pPr>
        <w:spacing w:line="360" w:lineRule="auto"/>
        <w:jc w:val="center"/>
        <w:rPr>
          <w:b/>
          <w:sz w:val="28"/>
          <w:szCs w:val="28"/>
        </w:rPr>
      </w:pPr>
    </w:p>
    <w:p w:rsidR="002A0A32" w:rsidRDefault="002A0A32" w:rsidP="002A0A32">
      <w:pPr>
        <w:spacing w:line="360" w:lineRule="auto"/>
        <w:jc w:val="center"/>
        <w:rPr>
          <w:b/>
          <w:sz w:val="28"/>
          <w:szCs w:val="28"/>
        </w:rPr>
      </w:pPr>
    </w:p>
    <w:p w:rsidR="002A0A32" w:rsidRDefault="002B5A59" w:rsidP="002A0A32">
      <w:pPr>
        <w:keepNext/>
        <w:spacing w:line="360" w:lineRule="auto"/>
        <w:jc w:val="center"/>
      </w:pPr>
      <w:r>
        <w:pict>
          <v:shape id="_x0000_i1026" type="#_x0000_t75" style="width:459.75pt;height:365.25pt">
            <v:imagedata r:id="rId5" o:title=""/>
          </v:shape>
        </w:pict>
      </w:r>
    </w:p>
    <w:p w:rsidR="002A0A32" w:rsidRDefault="002A0A32" w:rsidP="002A0A32">
      <w:pPr>
        <w:pStyle w:val="a6"/>
        <w:jc w:val="center"/>
      </w:pPr>
      <w:r>
        <w:t>Рисунок 4.1  График-регламент работы отдела урегулирования задолженности</w:t>
      </w:r>
    </w:p>
    <w:p w:rsidR="002A0A32" w:rsidRPr="00643771" w:rsidRDefault="002A0A32" w:rsidP="002A0A32"/>
    <w:p w:rsidR="002A0A32" w:rsidRPr="00755642" w:rsidRDefault="002A0A32" w:rsidP="002A0A32">
      <w:pPr>
        <w:spacing w:line="360" w:lineRule="auto"/>
        <w:ind w:firstLine="284"/>
        <w:jc w:val="both"/>
        <w:rPr>
          <w:sz w:val="28"/>
          <w:szCs w:val="28"/>
        </w:rPr>
      </w:pPr>
      <w:r w:rsidRPr="00755642">
        <w:rPr>
          <w:sz w:val="28"/>
          <w:szCs w:val="28"/>
        </w:rPr>
        <w:t>После вычислений количества работников в отделе мы получили: управленческие функции-2 человека, основные- 7 человек, вспомогательные- 2 человека. Но один сотрудник, выполняющий основные функции и сотрудник, выполняющий управленческие функции загружены не полностью. В целях усовершенствования регламента работ необходимо объединить их функции, а именно перенести часть основных на руководство отделом, тем самым сократив количество сотрудников на одного человека и получив экономию в заработной плате.</w:t>
      </w:r>
    </w:p>
    <w:p w:rsidR="001C0532" w:rsidRDefault="001C0532">
      <w:bookmarkStart w:id="0" w:name="_GoBack"/>
      <w:bookmarkEnd w:id="0"/>
    </w:p>
    <w:sectPr w:rsidR="001C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66BB3"/>
    <w:multiLevelType w:val="hybridMultilevel"/>
    <w:tmpl w:val="DAC8C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A07882"/>
    <w:multiLevelType w:val="multilevel"/>
    <w:tmpl w:val="D3144B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A32"/>
    <w:rsid w:val="00040509"/>
    <w:rsid w:val="00123BD7"/>
    <w:rsid w:val="001C0532"/>
    <w:rsid w:val="002A0A32"/>
    <w:rsid w:val="002B5A59"/>
    <w:rsid w:val="00312122"/>
    <w:rsid w:val="003B0698"/>
    <w:rsid w:val="00467802"/>
    <w:rsid w:val="005D6CCD"/>
    <w:rsid w:val="00716099"/>
    <w:rsid w:val="00820A73"/>
    <w:rsid w:val="00834BB7"/>
    <w:rsid w:val="00C04210"/>
    <w:rsid w:val="00C41C10"/>
    <w:rsid w:val="00E0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9" type="connector" idref="#_x0000_s1033">
          <o:proxy start="" idref="#_x0000_s1028" connectloc="2"/>
          <o:proxy end="" idref="#_x0000_s1029" connectloc="0"/>
        </o:r>
        <o:r id="V:Rule10" type="connector" idref="#_x0000_s1035">
          <o:proxy start="" idref="#_x0000_s1029" connectloc="2"/>
          <o:proxy end="" idref="#_x0000_s1031" connectloc="0"/>
        </o:r>
        <o:r id="V:Rule11" type="connector" idref="#_x0000_s1034">
          <o:proxy start="" idref="#_x0000_s1029" connectloc="2"/>
          <o:proxy end="" idref="#_x0000_s1030" connectloc="0"/>
        </o:r>
        <o:r id="V:Rule12" type="connector" idref="#_x0000_s1041">
          <o:proxy end="" idref="#_x0000_s1036" connectloc="0"/>
        </o:r>
        <o:r id="V:Rule13" type="connector" idref="#_x0000_s1040">
          <o:proxy end="" idref="#_x0000_s1032" connectloc="0"/>
        </o:r>
        <o:r id="V:Rule14" type="connector" idref="#_x0000_s1038">
          <o:proxy start="" idref="#_x0000_s1030" connectloc="2"/>
        </o:r>
        <o:r id="V:Rule15" type="connector" idref="#_x0000_s1039">
          <o:proxy start="" idref="#_x0000_s1031" connectloc="2"/>
        </o:r>
        <o:r id="V:Rule16" type="connector" idref="#_x0000_s1042"/>
      </o:rules>
    </o:shapelayout>
  </w:shapeDefaults>
  <w:decimalSymbol w:val=","/>
  <w:listSeparator w:val=";"/>
  <w15:chartTrackingRefBased/>
  <w15:docId w15:val="{D5984E5C-3A7F-419F-A713-C1C40A2E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A3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2A0A32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A0A32"/>
    <w:rPr>
      <w:sz w:val="24"/>
      <w:szCs w:val="24"/>
      <w:lang w:val="ru-RU" w:eastAsia="ru-RU" w:bidi="ar-SA"/>
    </w:rPr>
  </w:style>
  <w:style w:type="paragraph" w:styleId="a4">
    <w:name w:val="Plain Text"/>
    <w:basedOn w:val="a"/>
    <w:link w:val="a5"/>
    <w:rsid w:val="002A0A32"/>
    <w:rPr>
      <w:rFonts w:ascii="Courier New" w:hAnsi="Courier New" w:cs="Courier New"/>
      <w:b/>
      <w:bCs/>
      <w:sz w:val="20"/>
      <w:szCs w:val="20"/>
    </w:rPr>
  </w:style>
  <w:style w:type="character" w:customStyle="1" w:styleId="a5">
    <w:name w:val="Текст Знак"/>
    <w:basedOn w:val="a0"/>
    <w:link w:val="a4"/>
    <w:rsid w:val="002A0A32"/>
    <w:rPr>
      <w:rFonts w:ascii="Courier New" w:hAnsi="Courier New" w:cs="Courier New"/>
      <w:b/>
      <w:bCs/>
      <w:lang w:val="ru-RU" w:eastAsia="ru-RU" w:bidi="ar-SA"/>
    </w:rPr>
  </w:style>
  <w:style w:type="paragraph" w:styleId="a6">
    <w:name w:val="caption"/>
    <w:basedOn w:val="a"/>
    <w:next w:val="a"/>
    <w:qFormat/>
    <w:rsid w:val="002A0A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666</Company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666</dc:creator>
  <cp:keywords/>
  <dc:description/>
  <cp:lastModifiedBy>Irina</cp:lastModifiedBy>
  <cp:revision>2</cp:revision>
  <dcterms:created xsi:type="dcterms:W3CDTF">2014-08-16T12:50:00Z</dcterms:created>
  <dcterms:modified xsi:type="dcterms:W3CDTF">2014-08-16T12:50:00Z</dcterms:modified>
</cp:coreProperties>
</file>