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A1" w:rsidRDefault="008E27A1" w:rsidP="006C7665">
      <w:pPr>
        <w:spacing w:line="360" w:lineRule="auto"/>
        <w:jc w:val="center"/>
        <w:rPr>
          <w:b/>
          <w:sz w:val="28"/>
          <w:szCs w:val="28"/>
        </w:rPr>
      </w:pPr>
    </w:p>
    <w:p w:rsidR="006C7665" w:rsidRDefault="006C7665" w:rsidP="006C7665">
      <w:pPr>
        <w:spacing w:line="360" w:lineRule="auto"/>
        <w:jc w:val="center"/>
        <w:rPr>
          <w:b/>
          <w:sz w:val="28"/>
          <w:szCs w:val="28"/>
        </w:rPr>
      </w:pPr>
      <w:r>
        <w:rPr>
          <w:b/>
          <w:sz w:val="28"/>
          <w:szCs w:val="28"/>
        </w:rPr>
        <w:t>Введение.</w:t>
      </w: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r>
        <w:rPr>
          <w:sz w:val="28"/>
          <w:szCs w:val="28"/>
        </w:rPr>
        <w:t xml:space="preserve">     В настоящее время законодательно урегулировано применение четырех специальных налоговых режимов:</w:t>
      </w:r>
    </w:p>
    <w:p w:rsidR="009708D0" w:rsidRDefault="009708D0" w:rsidP="009708D0">
      <w:pPr>
        <w:spacing w:line="360" w:lineRule="auto"/>
        <w:jc w:val="both"/>
        <w:rPr>
          <w:sz w:val="28"/>
          <w:szCs w:val="28"/>
        </w:rPr>
      </w:pPr>
      <w:r>
        <w:rPr>
          <w:sz w:val="28"/>
          <w:szCs w:val="28"/>
        </w:rPr>
        <w:t>1) система налогообложения для сельскохозяйственных товаропроизводителей (единый сельскохозяйственный налог);</w:t>
      </w:r>
    </w:p>
    <w:p w:rsidR="009708D0" w:rsidRDefault="009708D0" w:rsidP="009708D0">
      <w:pPr>
        <w:spacing w:line="360" w:lineRule="auto"/>
        <w:jc w:val="both"/>
        <w:rPr>
          <w:sz w:val="28"/>
          <w:szCs w:val="28"/>
        </w:rPr>
      </w:pPr>
      <w:r>
        <w:rPr>
          <w:sz w:val="28"/>
          <w:szCs w:val="28"/>
        </w:rPr>
        <w:t>2) упрощенная система налогообложения;</w:t>
      </w:r>
    </w:p>
    <w:p w:rsidR="009708D0" w:rsidRDefault="009708D0" w:rsidP="009708D0">
      <w:pPr>
        <w:spacing w:line="360" w:lineRule="auto"/>
        <w:jc w:val="both"/>
        <w:rPr>
          <w:sz w:val="28"/>
          <w:szCs w:val="28"/>
        </w:rPr>
      </w:pPr>
      <w:r>
        <w:rPr>
          <w:sz w:val="28"/>
          <w:szCs w:val="28"/>
        </w:rPr>
        <w:t>3) система налогообложения в виде единого налога на вмененный доход для отдельных видов деятельности;</w:t>
      </w:r>
    </w:p>
    <w:p w:rsidR="009708D0" w:rsidRDefault="009708D0" w:rsidP="009708D0">
      <w:pPr>
        <w:spacing w:line="360" w:lineRule="auto"/>
        <w:jc w:val="both"/>
        <w:rPr>
          <w:sz w:val="28"/>
          <w:szCs w:val="28"/>
        </w:rPr>
      </w:pPr>
      <w:r>
        <w:rPr>
          <w:sz w:val="28"/>
          <w:szCs w:val="28"/>
        </w:rPr>
        <w:t>4) система налогообложения при выполнении соглашений о разделе продукции.</w:t>
      </w: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p>
    <w:p w:rsidR="009708D0" w:rsidRDefault="009708D0" w:rsidP="009708D0">
      <w:pPr>
        <w:numPr>
          <w:ilvl w:val="0"/>
          <w:numId w:val="2"/>
        </w:numPr>
        <w:spacing w:line="360" w:lineRule="auto"/>
        <w:jc w:val="center"/>
        <w:rPr>
          <w:b/>
          <w:sz w:val="28"/>
          <w:szCs w:val="28"/>
        </w:rPr>
      </w:pPr>
      <w:r>
        <w:rPr>
          <w:b/>
          <w:sz w:val="28"/>
          <w:szCs w:val="28"/>
        </w:rPr>
        <w:t>Специальные налоговые режимы.</w:t>
      </w:r>
    </w:p>
    <w:p w:rsidR="009708D0" w:rsidRDefault="00D47D4F" w:rsidP="009708D0">
      <w:pPr>
        <w:numPr>
          <w:ilvl w:val="1"/>
          <w:numId w:val="2"/>
        </w:numPr>
        <w:spacing w:line="360" w:lineRule="auto"/>
        <w:jc w:val="center"/>
        <w:rPr>
          <w:b/>
          <w:sz w:val="28"/>
          <w:szCs w:val="28"/>
        </w:rPr>
      </w:pPr>
      <w:r>
        <w:rPr>
          <w:b/>
          <w:sz w:val="28"/>
          <w:szCs w:val="28"/>
        </w:rPr>
        <w:t xml:space="preserve">1.1. </w:t>
      </w:r>
      <w:r w:rsidR="009708D0">
        <w:rPr>
          <w:b/>
          <w:sz w:val="28"/>
          <w:szCs w:val="28"/>
        </w:rPr>
        <w:t>Система налогообложения для сельскохозяйственных товаропроизводителей (единый сельскохозяйственный налог).</w:t>
      </w:r>
    </w:p>
    <w:p w:rsidR="009708D0" w:rsidRDefault="009708D0" w:rsidP="009708D0">
      <w:pPr>
        <w:spacing w:line="360" w:lineRule="auto"/>
        <w:jc w:val="both"/>
        <w:rPr>
          <w:sz w:val="28"/>
          <w:szCs w:val="28"/>
        </w:rPr>
      </w:pPr>
    </w:p>
    <w:p w:rsidR="009708D0" w:rsidRDefault="009708D0" w:rsidP="009708D0">
      <w:pPr>
        <w:spacing w:line="360" w:lineRule="auto"/>
        <w:jc w:val="both"/>
        <w:rPr>
          <w:sz w:val="28"/>
          <w:szCs w:val="28"/>
        </w:rPr>
      </w:pPr>
      <w:r>
        <w:rPr>
          <w:sz w:val="28"/>
          <w:szCs w:val="28"/>
        </w:rPr>
        <w:t xml:space="preserve">     Единый сельскохозяйственный налог (ЕСХН) является региональным налогом и вводится в действие соответствующим законом субъекта РФ. Из этого следует, что сельскохозяйственные товаропроизводители переводятся на уплату единого сельскохозяйственного налога в тех регионах, где принят соответствующий закон субъекта РФ. В соответствии со ст. 5 части первой НК РФ акты представительных органов местного самоуправления,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w:t>
      </w:r>
    </w:p>
    <w:p w:rsidR="009708D0" w:rsidRDefault="009708D0" w:rsidP="009708D0">
      <w:pPr>
        <w:spacing w:line="360" w:lineRule="auto"/>
        <w:jc w:val="both"/>
        <w:rPr>
          <w:sz w:val="28"/>
          <w:szCs w:val="28"/>
        </w:rPr>
      </w:pPr>
      <w:r>
        <w:rPr>
          <w:sz w:val="28"/>
          <w:szCs w:val="28"/>
        </w:rPr>
        <w:t xml:space="preserve">     Налогоплательщикам ЕСХН (далее в настоящей главе – налогоплательщики) признаются организации и индивидуальные предприниматели, являющиеся сельскохозяйственными товаропроизводителями и перешедшие на уплату единого сельскохозяйственного налога в установленном порядке.</w:t>
      </w:r>
    </w:p>
    <w:p w:rsidR="009708D0" w:rsidRDefault="009708D0" w:rsidP="009708D0">
      <w:pPr>
        <w:spacing w:line="360" w:lineRule="auto"/>
        <w:jc w:val="both"/>
        <w:rPr>
          <w:sz w:val="28"/>
          <w:szCs w:val="28"/>
        </w:rPr>
      </w:pPr>
      <w:r>
        <w:rPr>
          <w:sz w:val="28"/>
          <w:szCs w:val="28"/>
        </w:rPr>
        <w:t xml:space="preserve">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общем доходе от реализации товаров (работ, услуг) таких организаций </w:t>
      </w:r>
      <w:r w:rsidR="002F4A2F">
        <w:rPr>
          <w:sz w:val="28"/>
          <w:szCs w:val="28"/>
        </w:rPr>
        <w:t xml:space="preserve">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а также сельскохозяйственные потребительские кооперативы (перерабатывающие, сбытовые (торговые), снабженческие, садоводческие, огороднические, животноводческие), признаваемые таковыми в соответствии с Федеральным законом от 8 декабря </w:t>
      </w:r>
      <w:smartTag w:uri="urn:schemas-microsoft-com:office:smarttags" w:element="metricconverter">
        <w:smartTagPr>
          <w:attr w:name="ProductID" w:val="1995 г"/>
        </w:smartTagPr>
        <w:r w:rsidR="002F4A2F">
          <w:rPr>
            <w:sz w:val="28"/>
            <w:szCs w:val="28"/>
          </w:rPr>
          <w:t>1995 г</w:t>
        </w:r>
      </w:smartTag>
      <w:r w:rsidR="002F4A2F">
        <w:rPr>
          <w:sz w:val="28"/>
          <w:szCs w:val="28"/>
        </w:rPr>
        <w:t>. № 193-ФЗ «О сельскохозяйственной кооперации», у которых доля доходов от реализации сельскохозяйственной продукции собственного производства членов данных кооперативов, а также от выполненных работ (услуг) для членов данных кооперативов составляет в общем объеме доходов не менее 70%.</w:t>
      </w:r>
    </w:p>
    <w:p w:rsidR="002F4A2F" w:rsidRDefault="002F4A2F" w:rsidP="009708D0">
      <w:pPr>
        <w:spacing w:line="360" w:lineRule="auto"/>
        <w:jc w:val="both"/>
        <w:rPr>
          <w:sz w:val="28"/>
          <w:szCs w:val="28"/>
        </w:rPr>
      </w:pPr>
      <w:r>
        <w:rPr>
          <w:sz w:val="28"/>
          <w:szCs w:val="28"/>
        </w:rPr>
        <w:t xml:space="preserve">     К </w:t>
      </w:r>
      <w:r w:rsidR="00B5521A">
        <w:rPr>
          <w:sz w:val="28"/>
          <w:szCs w:val="28"/>
        </w:rPr>
        <w:t>сельскохозяйственным товаропроизводителям также относятся градо- и поселковообразующие российские рыбохозяйственные организации, численность работающих в которых с учетом совместно проживающих с ними членов семей составляет не менее половины численности населения соответствующего населенного пункта, которые эксплуатируют только находящиеся у них на праве собственности рыбопромысловые суда, зарегистрированы в качестве юридического лица в соответствии с законодательством и у которых объем реализованной ими рыбной продукции и (или) выловленных объектов водных биологических ресурсов составляет в стоимостном выражении более 70% общего объема реализуемой ими продукции.</w:t>
      </w:r>
    </w:p>
    <w:p w:rsidR="00B5521A" w:rsidRDefault="00B5521A" w:rsidP="009708D0">
      <w:pPr>
        <w:spacing w:line="360" w:lineRule="auto"/>
        <w:jc w:val="both"/>
        <w:rPr>
          <w:sz w:val="28"/>
          <w:szCs w:val="28"/>
        </w:rPr>
      </w:pPr>
      <w:r>
        <w:rPr>
          <w:sz w:val="28"/>
          <w:szCs w:val="28"/>
        </w:rPr>
        <w:t xml:space="preserve">     Для организаций и индивидуальных предпринимателей, осуществляющих последующую (промышленную) переработку продукции первичной переработки, произведенной ими из сельскохозяйственного сырья собственного производства, доля дохода от реализации продукции первичной переработки, произведенной ими из сельскохозяйственного сырья собственного производства, в общем доходе от реализации произведенной ими продукции из сельскохозяйственного сырья</w:t>
      </w:r>
      <w:r w:rsidR="00592394">
        <w:rPr>
          <w:sz w:val="28"/>
          <w:szCs w:val="28"/>
        </w:rPr>
        <w:t xml:space="preserve"> собственного производства определяется исходя из соотношения расходов на производство сельскохозяйственной продукции и первичную переработку сельскохозяйственной продукции в общей сумме расходов на производство продукции из произведенного ими сельскохозяйственного сырья.</w:t>
      </w:r>
    </w:p>
    <w:p w:rsidR="00592394" w:rsidRDefault="00592394" w:rsidP="0014265B">
      <w:pPr>
        <w:spacing w:line="360" w:lineRule="auto"/>
        <w:jc w:val="both"/>
        <w:rPr>
          <w:sz w:val="28"/>
          <w:szCs w:val="28"/>
        </w:rPr>
      </w:pPr>
      <w:r>
        <w:rPr>
          <w:sz w:val="28"/>
          <w:szCs w:val="28"/>
        </w:rPr>
        <w:t xml:space="preserve">     К сельскохозяйственной продукции относятся продукция растениеводства сельского и лесного хозяйства и продукция животноводства (в том числе полученная в результате выращивания и доращивания рыб и других водных биологических ресурсов), конкретные виды которых определяются Правительством РФ в соответствии с Общероссийским классификатором продукции. При этом к сельскохозяйственной продукции </w:t>
      </w:r>
      <w:r>
        <w:rPr>
          <w:b/>
          <w:sz w:val="28"/>
          <w:szCs w:val="28"/>
        </w:rPr>
        <w:t xml:space="preserve">не относится </w:t>
      </w:r>
      <w:r>
        <w:rPr>
          <w:sz w:val="28"/>
          <w:szCs w:val="28"/>
        </w:rPr>
        <w:t>вылов рыбы и других водных биологических ресурсов, за исключением вылова рыбы и других водных биологических ресурсов градо- и поселковообразующих российских рыбохозяйственных организаций.</w:t>
      </w:r>
    </w:p>
    <w:p w:rsidR="00592394" w:rsidRDefault="00592394" w:rsidP="0014265B">
      <w:pPr>
        <w:spacing w:line="360" w:lineRule="auto"/>
        <w:jc w:val="both"/>
        <w:rPr>
          <w:sz w:val="28"/>
          <w:szCs w:val="28"/>
        </w:rPr>
      </w:pPr>
      <w:r>
        <w:rPr>
          <w:sz w:val="28"/>
          <w:szCs w:val="28"/>
        </w:rPr>
        <w:t xml:space="preserve">    При практическом применении норм главы 26.1 НК РФ и Закона о сельскохозяйственной кооперации следует иметь в виду, что в </w:t>
      </w:r>
      <w:smartTag w:uri="urn:schemas-microsoft-com:office:smarttags" w:element="metricconverter">
        <w:smartTagPr>
          <w:attr w:name="ProductID" w:val="2006 г"/>
        </w:smartTagPr>
        <w:r>
          <w:rPr>
            <w:sz w:val="28"/>
            <w:szCs w:val="28"/>
          </w:rPr>
          <w:t>2006 г</w:t>
        </w:r>
      </w:smartTag>
      <w:r>
        <w:rPr>
          <w:sz w:val="28"/>
          <w:szCs w:val="28"/>
        </w:rPr>
        <w:t>. в указанные законодательные акты был внесен ряд существенных изменений.</w:t>
      </w:r>
    </w:p>
    <w:p w:rsidR="00592394" w:rsidRDefault="00592394" w:rsidP="0014265B">
      <w:pPr>
        <w:spacing w:line="360" w:lineRule="auto"/>
        <w:jc w:val="both"/>
        <w:rPr>
          <w:sz w:val="28"/>
          <w:szCs w:val="28"/>
        </w:rPr>
      </w:pPr>
      <w:r>
        <w:rPr>
          <w:sz w:val="28"/>
          <w:szCs w:val="28"/>
        </w:rPr>
        <w:t xml:space="preserve">     Переход на уплату ЕСХН является инициативным – сельскохозяйственный товаропроизводитель имеет право выбора, переходить ли ему на единый сельскохозяйственный налог или уплачивать налоги по общему режиму налогообложения. Сельскохозяйственные товаропроизводители, изъявившие желание перейти на уплату ЕСХН, подают в период  с 20 октября по 20 декабря года, предшествующего году, начиная с которого сельскохозяйственные товаропроизводители переходят на уплату единого сельскохозяйственного налога, в налоговый орган по своему местонахождению (месту жительства) заявление. При этом сельскохозяйственные товаропроизводители в заявлении о переходе на уплату ЕСХН указывают данные о доле дохода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в общем доходе от реализации товаров (работ, услуг), полученном ими по итогам календарного года, предшествующего году, в котором организация или индивидуальный предприниматель подают заявление о переходе на уплату единого сельскохозяйственного налога.</w:t>
      </w:r>
    </w:p>
    <w:p w:rsidR="00592394" w:rsidRDefault="00592394" w:rsidP="0014265B">
      <w:pPr>
        <w:spacing w:line="360" w:lineRule="auto"/>
        <w:jc w:val="both"/>
        <w:rPr>
          <w:b/>
          <w:sz w:val="28"/>
          <w:szCs w:val="28"/>
        </w:rPr>
      </w:pPr>
      <w:r>
        <w:rPr>
          <w:sz w:val="28"/>
          <w:szCs w:val="28"/>
        </w:rPr>
        <w:t xml:space="preserve">     </w:t>
      </w:r>
      <w:r>
        <w:rPr>
          <w:b/>
          <w:sz w:val="28"/>
          <w:szCs w:val="28"/>
        </w:rPr>
        <w:t>Не могу переходить на уплату ЕСХН:</w:t>
      </w:r>
    </w:p>
    <w:p w:rsidR="00592394" w:rsidRDefault="00592394" w:rsidP="0014265B">
      <w:pPr>
        <w:spacing w:line="360" w:lineRule="auto"/>
        <w:jc w:val="both"/>
        <w:rPr>
          <w:sz w:val="28"/>
          <w:szCs w:val="28"/>
        </w:rPr>
      </w:pPr>
      <w:r>
        <w:rPr>
          <w:sz w:val="28"/>
          <w:szCs w:val="28"/>
        </w:rPr>
        <w:t>- организации, имеющие филиалы и (или) представительства;</w:t>
      </w:r>
    </w:p>
    <w:p w:rsidR="00592394" w:rsidRDefault="00592394" w:rsidP="0014265B">
      <w:pPr>
        <w:spacing w:line="360" w:lineRule="auto"/>
        <w:jc w:val="both"/>
        <w:rPr>
          <w:sz w:val="28"/>
          <w:szCs w:val="28"/>
        </w:rPr>
      </w:pPr>
      <w:r>
        <w:rPr>
          <w:sz w:val="28"/>
          <w:szCs w:val="28"/>
        </w:rPr>
        <w:t>- организации и индивидуальные предприниматели, занимающиеся производством подакцизных товаров;</w:t>
      </w:r>
    </w:p>
    <w:p w:rsidR="00592394" w:rsidRDefault="00592394" w:rsidP="0014265B">
      <w:pPr>
        <w:spacing w:line="360" w:lineRule="auto"/>
        <w:jc w:val="both"/>
        <w:rPr>
          <w:sz w:val="28"/>
          <w:szCs w:val="28"/>
        </w:rPr>
      </w:pPr>
      <w:r>
        <w:rPr>
          <w:sz w:val="28"/>
          <w:szCs w:val="28"/>
        </w:rPr>
        <w:t>- организации и индивидуальные предприниматели, осуществляющие предпринимательскую деятельность в сфере игорного бизнеса;</w:t>
      </w:r>
    </w:p>
    <w:p w:rsidR="00592394" w:rsidRDefault="00592394" w:rsidP="0014265B">
      <w:pPr>
        <w:spacing w:line="360" w:lineRule="auto"/>
        <w:jc w:val="both"/>
        <w:rPr>
          <w:sz w:val="28"/>
          <w:szCs w:val="28"/>
        </w:rPr>
      </w:pPr>
      <w:r>
        <w:rPr>
          <w:sz w:val="28"/>
          <w:szCs w:val="28"/>
        </w:rPr>
        <w:t>- бюджетные учреждения.</w:t>
      </w:r>
    </w:p>
    <w:p w:rsidR="00592394" w:rsidRDefault="00592394" w:rsidP="0014265B">
      <w:pPr>
        <w:spacing w:line="360" w:lineRule="auto"/>
        <w:jc w:val="both"/>
        <w:rPr>
          <w:sz w:val="28"/>
          <w:szCs w:val="28"/>
        </w:rPr>
      </w:pPr>
      <w:r>
        <w:rPr>
          <w:sz w:val="28"/>
          <w:szCs w:val="28"/>
        </w:rPr>
        <w:t xml:space="preserve">     Объектом налогообложения признаются доходы, уменьшенные на величину расходов. То есть схема, по которой налог мог бы уплачиваться с суммы полученных доходов (как при применении упрощенной системы налогообложения), в данном случае не предусмотрена.</w:t>
      </w:r>
    </w:p>
    <w:p w:rsidR="00592394" w:rsidRDefault="00592394" w:rsidP="0014265B">
      <w:pPr>
        <w:spacing w:line="360" w:lineRule="auto"/>
        <w:jc w:val="both"/>
        <w:rPr>
          <w:sz w:val="28"/>
          <w:szCs w:val="28"/>
        </w:rPr>
      </w:pPr>
      <w:r>
        <w:rPr>
          <w:sz w:val="28"/>
          <w:szCs w:val="28"/>
        </w:rPr>
        <w:t xml:space="preserve">     При определении объекта налогообложения (налоговой базы) учитываются доходы от реализации и внереализационные доходы, определяемые порядком, установленным для принятия доходов к учету для целей налогообложения налогом на прибыль.</w:t>
      </w:r>
    </w:p>
    <w:p w:rsidR="00592394" w:rsidRDefault="00592394" w:rsidP="0014265B">
      <w:pPr>
        <w:spacing w:line="360" w:lineRule="auto"/>
        <w:jc w:val="both"/>
        <w:rPr>
          <w:sz w:val="28"/>
          <w:szCs w:val="28"/>
        </w:rPr>
      </w:pPr>
      <w:r>
        <w:rPr>
          <w:sz w:val="28"/>
          <w:szCs w:val="28"/>
        </w:rPr>
        <w:t xml:space="preserve">     Полученные доходы могут быть уменьшены на следующие виды расходов:</w:t>
      </w:r>
    </w:p>
    <w:p w:rsidR="00592394" w:rsidRDefault="00592394" w:rsidP="0014265B">
      <w:pPr>
        <w:spacing w:line="360" w:lineRule="auto"/>
        <w:jc w:val="both"/>
        <w:rPr>
          <w:sz w:val="28"/>
          <w:szCs w:val="28"/>
        </w:rPr>
      </w:pPr>
      <w:r>
        <w:rPr>
          <w:sz w:val="28"/>
          <w:szCs w:val="28"/>
        </w:rPr>
        <w:t>- на приобретение, сооружение и изготовление объектов основных средств и объектов нематериальных активов;</w:t>
      </w:r>
    </w:p>
    <w:p w:rsidR="00592394" w:rsidRDefault="00592394" w:rsidP="0014265B">
      <w:pPr>
        <w:spacing w:line="360" w:lineRule="auto"/>
        <w:jc w:val="both"/>
        <w:rPr>
          <w:sz w:val="28"/>
          <w:szCs w:val="28"/>
        </w:rPr>
      </w:pPr>
      <w:r>
        <w:rPr>
          <w:sz w:val="28"/>
          <w:szCs w:val="28"/>
        </w:rPr>
        <w:t>- на ремонт основных средств (в том числе арендованных);</w:t>
      </w:r>
    </w:p>
    <w:p w:rsidR="00592394" w:rsidRDefault="00592394" w:rsidP="0014265B">
      <w:pPr>
        <w:spacing w:line="360" w:lineRule="auto"/>
        <w:jc w:val="both"/>
        <w:rPr>
          <w:sz w:val="28"/>
          <w:szCs w:val="28"/>
        </w:rPr>
      </w:pPr>
      <w:r>
        <w:rPr>
          <w:sz w:val="28"/>
          <w:szCs w:val="28"/>
        </w:rPr>
        <w:t>- арендные (в том числе лизинговые) платежи за арендуемое (в том числе принятое в лизинг) имущество;</w:t>
      </w:r>
    </w:p>
    <w:p w:rsidR="00592394" w:rsidRDefault="00592394" w:rsidP="0014265B">
      <w:pPr>
        <w:spacing w:line="360" w:lineRule="auto"/>
        <w:jc w:val="both"/>
        <w:rPr>
          <w:sz w:val="28"/>
          <w:szCs w:val="28"/>
        </w:rPr>
      </w:pPr>
      <w:r>
        <w:rPr>
          <w:sz w:val="28"/>
          <w:szCs w:val="28"/>
        </w:rPr>
        <w:t>- материальные, включая расходы на приобретение семян, рассады, саженцев и другого посадочного материала, удобрений, кормов, медикаментов, биопрепаратов и средств защиты растений;</w:t>
      </w:r>
    </w:p>
    <w:p w:rsidR="00592394" w:rsidRDefault="00592394" w:rsidP="0014265B">
      <w:pPr>
        <w:spacing w:line="360" w:lineRule="auto"/>
        <w:jc w:val="both"/>
        <w:rPr>
          <w:sz w:val="28"/>
          <w:szCs w:val="28"/>
        </w:rPr>
      </w:pPr>
      <w:r>
        <w:rPr>
          <w:sz w:val="28"/>
          <w:szCs w:val="28"/>
        </w:rPr>
        <w:t>- на оплату труда, выплату пособий по временной нетрудоспособности;</w:t>
      </w:r>
    </w:p>
    <w:p w:rsidR="00B817A5" w:rsidRDefault="00592394" w:rsidP="0014265B">
      <w:pPr>
        <w:spacing w:line="360" w:lineRule="auto"/>
        <w:jc w:val="both"/>
        <w:rPr>
          <w:sz w:val="28"/>
          <w:szCs w:val="28"/>
        </w:rPr>
      </w:pPr>
      <w:r>
        <w:rPr>
          <w:sz w:val="28"/>
          <w:szCs w:val="28"/>
        </w:rPr>
        <w:t xml:space="preserve">- </w:t>
      </w:r>
      <w:r w:rsidR="00B817A5">
        <w:rPr>
          <w:sz w:val="28"/>
          <w:szCs w:val="28"/>
        </w:rPr>
        <w:t>суммы НДС по приобретенным и оплаченным налогоплательщиком товарам (работам, услугам);</w:t>
      </w:r>
    </w:p>
    <w:p w:rsidR="00B817A5" w:rsidRDefault="00B817A5" w:rsidP="0014265B">
      <w:pPr>
        <w:spacing w:line="360" w:lineRule="auto"/>
        <w:jc w:val="both"/>
        <w:rPr>
          <w:sz w:val="28"/>
          <w:szCs w:val="28"/>
        </w:rPr>
      </w:pPr>
      <w:r>
        <w:rPr>
          <w:sz w:val="28"/>
          <w:szCs w:val="28"/>
        </w:rPr>
        <w:t>- прочие расходы (страхование, проценты за использование заемными средствами, общехозяйственные и общепроизводственные расходы).</w:t>
      </w:r>
    </w:p>
    <w:p w:rsidR="0014265B" w:rsidRDefault="00B817A5" w:rsidP="0014265B">
      <w:pPr>
        <w:spacing w:line="360" w:lineRule="auto"/>
        <w:jc w:val="both"/>
        <w:rPr>
          <w:sz w:val="28"/>
          <w:szCs w:val="28"/>
        </w:rPr>
      </w:pPr>
      <w:r>
        <w:rPr>
          <w:sz w:val="28"/>
          <w:szCs w:val="28"/>
        </w:rPr>
        <w:t xml:space="preserve">     Расходы на приобретение имущественных прав на земельные участки учитываются в составе расходов равномерно в течение срока, определенного налогоплательщиком, но не менее 7 лет. Суммы расходов учитываются равными долями за отчетный и налоговый периоды.</w:t>
      </w:r>
    </w:p>
    <w:p w:rsidR="0014265B" w:rsidRDefault="0014265B" w:rsidP="0014265B">
      <w:pPr>
        <w:spacing w:line="360" w:lineRule="auto"/>
        <w:jc w:val="both"/>
        <w:rPr>
          <w:sz w:val="28"/>
          <w:szCs w:val="28"/>
        </w:rPr>
      </w:pPr>
      <w:r>
        <w:rPr>
          <w:sz w:val="28"/>
          <w:szCs w:val="28"/>
        </w:rPr>
        <w:t xml:space="preserve">     Признание доходов и расходов налогоплательщика осуществляется в порядке, характерном для кассового метода, используемого  для целей налогообложения налогом на прибыль:</w:t>
      </w:r>
    </w:p>
    <w:p w:rsidR="0014265B" w:rsidRDefault="0014265B" w:rsidP="0014265B">
      <w:pPr>
        <w:spacing w:line="360" w:lineRule="auto"/>
        <w:jc w:val="both"/>
        <w:rPr>
          <w:sz w:val="28"/>
          <w:szCs w:val="28"/>
        </w:rPr>
      </w:pPr>
      <w:r>
        <w:rPr>
          <w:sz w:val="28"/>
          <w:szCs w:val="28"/>
        </w:rPr>
        <w:t>- 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а также погашения задолженности иным способом (кассовый метод);</w:t>
      </w:r>
    </w:p>
    <w:p w:rsidR="00D22208" w:rsidRDefault="0014265B" w:rsidP="0014265B">
      <w:pPr>
        <w:spacing w:line="360" w:lineRule="auto"/>
        <w:jc w:val="both"/>
        <w:rPr>
          <w:sz w:val="28"/>
          <w:szCs w:val="28"/>
        </w:rPr>
      </w:pPr>
      <w:r>
        <w:rPr>
          <w:sz w:val="28"/>
          <w:szCs w:val="28"/>
        </w:rPr>
        <w:t>- расходами налогоплательщика признаются затраты после их фактической оплаты. В целях настоящей главы оплатой товаров (работ, услуг) и (или) имущественных прав признается прекращение обязательства налогоплательщика – имущественных прав перед продавцом, которое непосредственно</w:t>
      </w:r>
      <w:r w:rsidR="00D22208">
        <w:rPr>
          <w:sz w:val="28"/>
          <w:szCs w:val="28"/>
        </w:rPr>
        <w:t xml:space="preserve"> связано с поставкой этих товаров (выполнением работ, оказанием услуг) и передачей имущественных прав.</w:t>
      </w:r>
    </w:p>
    <w:p w:rsidR="00D22208" w:rsidRDefault="00D22208" w:rsidP="0014265B">
      <w:pPr>
        <w:spacing w:line="360" w:lineRule="auto"/>
        <w:jc w:val="both"/>
        <w:rPr>
          <w:sz w:val="28"/>
          <w:szCs w:val="28"/>
        </w:rPr>
      </w:pPr>
      <w:r>
        <w:rPr>
          <w:sz w:val="28"/>
          <w:szCs w:val="28"/>
        </w:rPr>
        <w:t xml:space="preserve">     </w:t>
      </w:r>
      <w:r>
        <w:rPr>
          <w:b/>
          <w:sz w:val="28"/>
          <w:szCs w:val="28"/>
        </w:rPr>
        <w:t xml:space="preserve">Налоговым периодом </w:t>
      </w:r>
      <w:r>
        <w:rPr>
          <w:sz w:val="28"/>
          <w:szCs w:val="28"/>
        </w:rPr>
        <w:t xml:space="preserve"> признается календарный год, отчетным периодом – полугодие.</w:t>
      </w:r>
    </w:p>
    <w:p w:rsidR="00D22208" w:rsidRDefault="00D22208" w:rsidP="0014265B">
      <w:pPr>
        <w:spacing w:line="360" w:lineRule="auto"/>
        <w:jc w:val="both"/>
        <w:rPr>
          <w:sz w:val="28"/>
          <w:szCs w:val="28"/>
        </w:rPr>
      </w:pPr>
      <w:r>
        <w:rPr>
          <w:sz w:val="28"/>
          <w:szCs w:val="28"/>
        </w:rPr>
        <w:t xml:space="preserve">    </w:t>
      </w:r>
      <w:r>
        <w:rPr>
          <w:b/>
          <w:sz w:val="28"/>
          <w:szCs w:val="28"/>
        </w:rPr>
        <w:t xml:space="preserve">Налоговая ставка </w:t>
      </w:r>
      <w:r>
        <w:rPr>
          <w:sz w:val="28"/>
          <w:szCs w:val="28"/>
        </w:rPr>
        <w:t>устанавливается в размере 6%.</w:t>
      </w:r>
    </w:p>
    <w:p w:rsidR="00D22208" w:rsidRDefault="00D22208" w:rsidP="0014265B">
      <w:pPr>
        <w:spacing w:line="360" w:lineRule="auto"/>
        <w:jc w:val="both"/>
        <w:rPr>
          <w:sz w:val="28"/>
          <w:szCs w:val="28"/>
        </w:rPr>
      </w:pPr>
      <w:r>
        <w:rPr>
          <w:sz w:val="28"/>
          <w:szCs w:val="28"/>
        </w:rPr>
        <w:t xml:space="preserve">    </w:t>
      </w:r>
      <w:r>
        <w:rPr>
          <w:b/>
          <w:sz w:val="28"/>
          <w:szCs w:val="28"/>
        </w:rPr>
        <w:t xml:space="preserve">Налоговая декларация </w:t>
      </w:r>
      <w:r>
        <w:rPr>
          <w:sz w:val="28"/>
          <w:szCs w:val="28"/>
        </w:rPr>
        <w:t>представляется налогоплательщиками по истечении отчетного периода (не позднее 25 календарных дней со дня его окончания) и налогового периода (не позднее 31 марта года, следующего за истекшим налоговым периодом) в налоговые органы:</w:t>
      </w:r>
    </w:p>
    <w:p w:rsidR="00D22208" w:rsidRDefault="00D22208" w:rsidP="0014265B">
      <w:pPr>
        <w:spacing w:line="360" w:lineRule="auto"/>
        <w:jc w:val="both"/>
        <w:rPr>
          <w:sz w:val="28"/>
          <w:szCs w:val="28"/>
        </w:rPr>
      </w:pPr>
      <w:r>
        <w:rPr>
          <w:sz w:val="28"/>
          <w:szCs w:val="28"/>
        </w:rPr>
        <w:t>- организации – по месту своего нахождения;</w:t>
      </w:r>
    </w:p>
    <w:p w:rsidR="00D22208" w:rsidRDefault="00D22208" w:rsidP="0014265B">
      <w:pPr>
        <w:spacing w:line="360" w:lineRule="auto"/>
        <w:jc w:val="both"/>
        <w:rPr>
          <w:sz w:val="28"/>
          <w:szCs w:val="28"/>
        </w:rPr>
      </w:pPr>
      <w:r>
        <w:rPr>
          <w:sz w:val="28"/>
          <w:szCs w:val="28"/>
        </w:rPr>
        <w:t>- индивидуальные предприниматели – по месту своего жительства.</w:t>
      </w:r>
    </w:p>
    <w:p w:rsidR="00D22208" w:rsidRDefault="00D22208" w:rsidP="0014265B">
      <w:pPr>
        <w:spacing w:line="360" w:lineRule="auto"/>
        <w:jc w:val="both"/>
        <w:rPr>
          <w:sz w:val="28"/>
          <w:szCs w:val="28"/>
        </w:rPr>
      </w:pPr>
      <w:r>
        <w:rPr>
          <w:sz w:val="28"/>
          <w:szCs w:val="28"/>
        </w:rPr>
        <w:t xml:space="preserve">     Налогоплательщики по итогам отчетного периода исчисляют сумму авансового платежа по единому сельскохозяйственному налогу исходя из налоговой ставки и фактически полученных доходов, уменьшенных на величину расходов, рассчитанных нарастающим итогом с начала налогового периода до окончания полугодия.</w:t>
      </w:r>
    </w:p>
    <w:p w:rsidR="00D22208" w:rsidRDefault="00D22208" w:rsidP="0014265B">
      <w:pPr>
        <w:spacing w:line="360" w:lineRule="auto"/>
        <w:jc w:val="both"/>
        <w:rPr>
          <w:sz w:val="28"/>
          <w:szCs w:val="28"/>
        </w:rPr>
      </w:pPr>
      <w:r>
        <w:rPr>
          <w:sz w:val="28"/>
          <w:szCs w:val="28"/>
        </w:rPr>
        <w:t xml:space="preserve">     Авансовые платежи по единому сельскохозяйственному налогу уплачиваются не позднее 25 календарных дней со дня окончания отчетного периода.</w:t>
      </w:r>
    </w:p>
    <w:p w:rsidR="00592394" w:rsidRDefault="00D22208" w:rsidP="0014265B">
      <w:pPr>
        <w:spacing w:line="360" w:lineRule="auto"/>
        <w:jc w:val="both"/>
        <w:rPr>
          <w:sz w:val="28"/>
          <w:szCs w:val="28"/>
        </w:rPr>
      </w:pPr>
      <w:r>
        <w:rPr>
          <w:sz w:val="28"/>
          <w:szCs w:val="28"/>
        </w:rPr>
        <w:t xml:space="preserve">     Уплаченные авансовые платежи по ЕСХН</w:t>
      </w:r>
      <w:r w:rsidR="00592394">
        <w:rPr>
          <w:sz w:val="28"/>
          <w:szCs w:val="28"/>
        </w:rPr>
        <w:t xml:space="preserve"> </w:t>
      </w:r>
      <w:r>
        <w:rPr>
          <w:sz w:val="28"/>
          <w:szCs w:val="28"/>
        </w:rPr>
        <w:t>засчитываются в счет уплаты единого сельскохозяйственного налога по итогам налогового периода.</w:t>
      </w:r>
    </w:p>
    <w:p w:rsidR="00D22208" w:rsidRDefault="00D22208" w:rsidP="0014265B">
      <w:pPr>
        <w:spacing w:line="360" w:lineRule="auto"/>
        <w:jc w:val="both"/>
        <w:rPr>
          <w:sz w:val="28"/>
          <w:szCs w:val="28"/>
        </w:rPr>
      </w:pPr>
      <w:r>
        <w:rPr>
          <w:sz w:val="28"/>
          <w:szCs w:val="28"/>
        </w:rPr>
        <w:t xml:space="preserve">     Сумма единого сельскохозяйственного налога зачисляются на счета органов Федерального казначейства для их последующего распределения в соответствии с бюджетным законодательством РФ.</w:t>
      </w:r>
    </w:p>
    <w:p w:rsidR="00D22208" w:rsidRDefault="00D22208" w:rsidP="0014265B">
      <w:pPr>
        <w:spacing w:line="360" w:lineRule="auto"/>
        <w:jc w:val="both"/>
        <w:rPr>
          <w:sz w:val="28"/>
          <w:szCs w:val="28"/>
        </w:rPr>
      </w:pPr>
    </w:p>
    <w:p w:rsidR="00D22208" w:rsidRDefault="003D2493" w:rsidP="00D22208">
      <w:pPr>
        <w:numPr>
          <w:ilvl w:val="1"/>
          <w:numId w:val="2"/>
        </w:numPr>
        <w:spacing w:line="360" w:lineRule="auto"/>
        <w:jc w:val="center"/>
        <w:rPr>
          <w:b/>
          <w:sz w:val="28"/>
          <w:szCs w:val="28"/>
        </w:rPr>
      </w:pPr>
      <w:r>
        <w:rPr>
          <w:b/>
          <w:sz w:val="28"/>
          <w:szCs w:val="28"/>
        </w:rPr>
        <w:t xml:space="preserve">1.2. </w:t>
      </w:r>
      <w:r w:rsidR="00D22208">
        <w:rPr>
          <w:b/>
          <w:sz w:val="28"/>
          <w:szCs w:val="28"/>
        </w:rPr>
        <w:t>Упрощенная система налогообложения.</w:t>
      </w:r>
    </w:p>
    <w:p w:rsidR="00D22208" w:rsidRDefault="00D22208" w:rsidP="00D22208">
      <w:pPr>
        <w:spacing w:line="360" w:lineRule="auto"/>
        <w:ind w:left="360"/>
        <w:jc w:val="both"/>
        <w:rPr>
          <w:sz w:val="28"/>
          <w:szCs w:val="28"/>
        </w:rPr>
      </w:pPr>
    </w:p>
    <w:p w:rsidR="00D22208" w:rsidRDefault="00D22208" w:rsidP="00D22208">
      <w:pPr>
        <w:spacing w:line="360" w:lineRule="auto"/>
        <w:jc w:val="both"/>
        <w:rPr>
          <w:sz w:val="28"/>
          <w:szCs w:val="28"/>
        </w:rPr>
      </w:pPr>
      <w:r>
        <w:rPr>
          <w:sz w:val="28"/>
          <w:szCs w:val="28"/>
        </w:rPr>
        <w:t xml:space="preserve">     Упрощенная система налогообложения </w:t>
      </w:r>
      <w:r w:rsidRPr="003A7D77">
        <w:rPr>
          <w:b/>
          <w:sz w:val="28"/>
          <w:szCs w:val="28"/>
        </w:rPr>
        <w:t>организациями</w:t>
      </w:r>
      <w:r>
        <w:rPr>
          <w:sz w:val="28"/>
          <w:szCs w:val="28"/>
        </w:rPr>
        <w:t xml:space="preserve"> и индивидуальными предпринимателями принимается наряду с иными режимами налогообложения.</w:t>
      </w:r>
    </w:p>
    <w:p w:rsidR="00D22208" w:rsidRDefault="00D22208" w:rsidP="00D22208">
      <w:pPr>
        <w:spacing w:line="360" w:lineRule="auto"/>
        <w:jc w:val="both"/>
        <w:rPr>
          <w:sz w:val="28"/>
          <w:szCs w:val="28"/>
        </w:rPr>
      </w:pPr>
      <w:r>
        <w:rPr>
          <w:sz w:val="28"/>
          <w:szCs w:val="28"/>
        </w:rPr>
        <w:t xml:space="preserve">     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 предусмотренном главой 26.2 НК РФ.</w:t>
      </w:r>
    </w:p>
    <w:p w:rsidR="00D22208" w:rsidRDefault="00D22208" w:rsidP="00D22208">
      <w:pPr>
        <w:spacing w:line="360" w:lineRule="auto"/>
        <w:jc w:val="both"/>
        <w:rPr>
          <w:sz w:val="28"/>
          <w:szCs w:val="28"/>
        </w:rPr>
      </w:pPr>
      <w:r>
        <w:rPr>
          <w:sz w:val="28"/>
          <w:szCs w:val="28"/>
        </w:rPr>
        <w:t xml:space="preserve">     Применение такой системы налогообложения организациями предусматривает освобождение их от уплаты:</w:t>
      </w:r>
    </w:p>
    <w:p w:rsidR="00D22208" w:rsidRDefault="00D22208" w:rsidP="00D22208">
      <w:pPr>
        <w:spacing w:line="360" w:lineRule="auto"/>
        <w:jc w:val="both"/>
        <w:rPr>
          <w:sz w:val="28"/>
          <w:szCs w:val="28"/>
        </w:rPr>
      </w:pPr>
      <w:r>
        <w:rPr>
          <w:sz w:val="28"/>
          <w:szCs w:val="28"/>
        </w:rPr>
        <w:t>- налога на прибыль организаций;</w:t>
      </w:r>
    </w:p>
    <w:p w:rsidR="00D22208" w:rsidRDefault="00D22208" w:rsidP="00D22208">
      <w:pPr>
        <w:spacing w:line="360" w:lineRule="auto"/>
        <w:jc w:val="both"/>
        <w:rPr>
          <w:sz w:val="28"/>
          <w:szCs w:val="28"/>
        </w:rPr>
      </w:pPr>
      <w:r>
        <w:rPr>
          <w:sz w:val="28"/>
          <w:szCs w:val="28"/>
        </w:rPr>
        <w:t>- налога на имущество организаций;</w:t>
      </w:r>
    </w:p>
    <w:p w:rsidR="00D22208" w:rsidRDefault="00D22208" w:rsidP="00D22208">
      <w:pPr>
        <w:spacing w:line="360" w:lineRule="auto"/>
        <w:jc w:val="both"/>
        <w:rPr>
          <w:sz w:val="28"/>
          <w:szCs w:val="28"/>
        </w:rPr>
      </w:pPr>
      <w:r>
        <w:rPr>
          <w:sz w:val="28"/>
          <w:szCs w:val="28"/>
        </w:rPr>
        <w:t>- единого социального налога.</w:t>
      </w:r>
    </w:p>
    <w:p w:rsidR="00D22208" w:rsidRDefault="00D22208" w:rsidP="00D22208">
      <w:pPr>
        <w:spacing w:line="360" w:lineRule="auto"/>
        <w:jc w:val="both"/>
        <w:rPr>
          <w:sz w:val="28"/>
          <w:szCs w:val="28"/>
        </w:rPr>
      </w:pPr>
      <w:r>
        <w:rPr>
          <w:sz w:val="28"/>
          <w:szCs w:val="28"/>
        </w:rPr>
        <w:t xml:space="preserve">     Организации, применяющие упрощенную систему налогообложения, не признаются на</w:t>
      </w:r>
      <w:r w:rsidR="003A7D77">
        <w:rPr>
          <w:sz w:val="28"/>
          <w:szCs w:val="28"/>
        </w:rPr>
        <w:t>логоплательщиками налога на добавленную стоимость, за исключением НДС, подлежащего уплате в соответствии с НК РФ при ввозе товаров на таможенную территорию РФ.</w:t>
      </w:r>
    </w:p>
    <w:p w:rsidR="003A7D77" w:rsidRDefault="003A7D77" w:rsidP="00D22208">
      <w:pPr>
        <w:spacing w:line="360" w:lineRule="auto"/>
        <w:jc w:val="both"/>
        <w:rPr>
          <w:sz w:val="28"/>
          <w:szCs w:val="28"/>
        </w:rPr>
      </w:pPr>
      <w:r>
        <w:rPr>
          <w:sz w:val="28"/>
          <w:szCs w:val="28"/>
        </w:rPr>
        <w:t xml:space="preserve">     Такие организации платят страховые взносы на обязательное пенсионное страхование в соответствии с законодательством РФ.</w:t>
      </w:r>
    </w:p>
    <w:p w:rsidR="003A7D77" w:rsidRDefault="003A7D77" w:rsidP="00D22208">
      <w:pPr>
        <w:spacing w:line="360" w:lineRule="auto"/>
        <w:jc w:val="both"/>
        <w:rPr>
          <w:sz w:val="28"/>
          <w:szCs w:val="28"/>
        </w:rPr>
      </w:pPr>
      <w:r>
        <w:rPr>
          <w:sz w:val="28"/>
          <w:szCs w:val="28"/>
        </w:rPr>
        <w:t xml:space="preserve">     Иные налоги уплачиваются организациями, применяющими упрощенную систему налогообложения, в соответствии с законодательством о налогах и сборах.</w:t>
      </w:r>
    </w:p>
    <w:p w:rsidR="003A7D77" w:rsidRDefault="003A7D77" w:rsidP="00D22208">
      <w:pPr>
        <w:spacing w:line="360" w:lineRule="auto"/>
        <w:jc w:val="both"/>
        <w:rPr>
          <w:sz w:val="28"/>
          <w:szCs w:val="28"/>
        </w:rPr>
      </w:pPr>
      <w:r>
        <w:rPr>
          <w:sz w:val="28"/>
          <w:szCs w:val="28"/>
        </w:rPr>
        <w:t xml:space="preserve">     Применение упрощенной системы налогообложения </w:t>
      </w:r>
      <w:r>
        <w:rPr>
          <w:b/>
          <w:sz w:val="28"/>
          <w:szCs w:val="28"/>
        </w:rPr>
        <w:t xml:space="preserve">индивидуальными предпринимателями </w:t>
      </w:r>
      <w:r>
        <w:rPr>
          <w:sz w:val="28"/>
          <w:szCs w:val="28"/>
        </w:rPr>
        <w:t>предусматривает освобождение их от обязанности по уплате:</w:t>
      </w:r>
    </w:p>
    <w:p w:rsidR="003A7D77" w:rsidRDefault="003A7D77" w:rsidP="00D22208">
      <w:pPr>
        <w:spacing w:line="360" w:lineRule="auto"/>
        <w:jc w:val="both"/>
        <w:rPr>
          <w:sz w:val="28"/>
          <w:szCs w:val="28"/>
        </w:rPr>
      </w:pPr>
      <w:r>
        <w:rPr>
          <w:sz w:val="28"/>
          <w:szCs w:val="28"/>
        </w:rPr>
        <w:t>- налога на доходы физических лиц (в отношении доходов, полученных от предпринимательской деятельности);</w:t>
      </w:r>
    </w:p>
    <w:p w:rsidR="003A7D77" w:rsidRDefault="003A7D77" w:rsidP="00D22208">
      <w:pPr>
        <w:spacing w:line="360" w:lineRule="auto"/>
        <w:jc w:val="both"/>
        <w:rPr>
          <w:sz w:val="28"/>
          <w:szCs w:val="28"/>
        </w:rPr>
      </w:pPr>
      <w:r>
        <w:rPr>
          <w:sz w:val="28"/>
          <w:szCs w:val="28"/>
        </w:rPr>
        <w:t>- налога на имущество физических лиц (в отношении имущества, используемого для предпринимательской деятельности);</w:t>
      </w:r>
    </w:p>
    <w:p w:rsidR="003A7D77" w:rsidRDefault="003A7D77" w:rsidP="00D22208">
      <w:pPr>
        <w:spacing w:line="360" w:lineRule="auto"/>
        <w:jc w:val="both"/>
        <w:rPr>
          <w:sz w:val="28"/>
          <w:szCs w:val="28"/>
        </w:rPr>
      </w:pPr>
      <w:r>
        <w:rPr>
          <w:sz w:val="28"/>
          <w:szCs w:val="28"/>
        </w:rPr>
        <w:t>- единого социального налога (в отношении доходов, полученных от предпринимательской деятельности, а также выплат и иных вознаграждений, начисляемых ими в пользу физических лиц).</w:t>
      </w:r>
    </w:p>
    <w:p w:rsidR="003A7D77" w:rsidRDefault="003A7D77" w:rsidP="00D22208">
      <w:pPr>
        <w:spacing w:line="360" w:lineRule="auto"/>
        <w:jc w:val="both"/>
        <w:rPr>
          <w:sz w:val="28"/>
          <w:szCs w:val="28"/>
        </w:rPr>
      </w:pPr>
      <w:r>
        <w:rPr>
          <w:sz w:val="28"/>
          <w:szCs w:val="28"/>
        </w:rPr>
        <w:t xml:space="preserve">     Индивидуальные предприниматели, применяющие упрощенную систему налогообложения, не признаются налогоплательщиками НДС, за исключением налога на добавленную стоимость, подлежащего уплате в соответствии с НК РФ при ввозе товаров на таможенную территорию РФ.</w:t>
      </w:r>
    </w:p>
    <w:p w:rsidR="003A7D77" w:rsidRDefault="003A7D77" w:rsidP="00D22208">
      <w:pPr>
        <w:spacing w:line="360" w:lineRule="auto"/>
        <w:jc w:val="both"/>
        <w:rPr>
          <w:sz w:val="28"/>
          <w:szCs w:val="28"/>
        </w:rPr>
      </w:pPr>
      <w:r>
        <w:rPr>
          <w:sz w:val="28"/>
          <w:szCs w:val="28"/>
        </w:rPr>
        <w:t xml:space="preserve">     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РФ.</w:t>
      </w:r>
    </w:p>
    <w:p w:rsidR="003A7D77" w:rsidRDefault="003A7D77" w:rsidP="00D22208">
      <w:pPr>
        <w:spacing w:line="360" w:lineRule="auto"/>
        <w:jc w:val="both"/>
        <w:rPr>
          <w:sz w:val="28"/>
          <w:szCs w:val="28"/>
        </w:rPr>
      </w:pPr>
      <w:r>
        <w:rPr>
          <w:sz w:val="28"/>
          <w:szCs w:val="28"/>
        </w:rPr>
        <w:t xml:space="preserve">     Иные налоги уплачиваются индивидуальными предпринимателями, применяющими упрощенную систему налогообложения, в соответствии с законодательством о налогах и сборах.</w:t>
      </w:r>
    </w:p>
    <w:p w:rsidR="003A7D77" w:rsidRDefault="003A7D77" w:rsidP="00D22208">
      <w:pPr>
        <w:spacing w:line="360" w:lineRule="auto"/>
        <w:jc w:val="both"/>
        <w:rPr>
          <w:sz w:val="28"/>
          <w:szCs w:val="28"/>
        </w:rPr>
      </w:pPr>
      <w:r>
        <w:rPr>
          <w:sz w:val="28"/>
          <w:szCs w:val="28"/>
        </w:rPr>
        <w:t xml:space="preserve">     Для организаций и индивидуальных предпринимателей, применяющих упрощенную систему налогообложения, сохраняются действующий порядок ведения кассовых операций и представление статистической отчетности.</w:t>
      </w:r>
    </w:p>
    <w:p w:rsidR="009D42A2" w:rsidRDefault="009D42A2" w:rsidP="00D22208">
      <w:pPr>
        <w:spacing w:line="360" w:lineRule="auto"/>
        <w:jc w:val="both"/>
        <w:rPr>
          <w:sz w:val="28"/>
          <w:szCs w:val="28"/>
        </w:rPr>
      </w:pPr>
      <w:r>
        <w:rPr>
          <w:sz w:val="28"/>
          <w:szCs w:val="28"/>
        </w:rPr>
        <w:t xml:space="preserve">     Организации и индивидуальные предприниматели, применяющие упрощенную систему налогообложения, не освобождаются от исполнения обязанностей налоговых агентов.</w:t>
      </w:r>
    </w:p>
    <w:p w:rsidR="009D42A2" w:rsidRDefault="009D42A2" w:rsidP="00D22208">
      <w:pPr>
        <w:spacing w:line="360" w:lineRule="auto"/>
        <w:jc w:val="both"/>
        <w:rPr>
          <w:sz w:val="28"/>
          <w:szCs w:val="28"/>
        </w:rPr>
      </w:pPr>
      <w:r>
        <w:rPr>
          <w:sz w:val="28"/>
          <w:szCs w:val="28"/>
        </w:rPr>
        <w:t xml:space="preserve">     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доходы от реализации и внерализационные доходы не превысили 15 млн. рублей.</w:t>
      </w:r>
    </w:p>
    <w:p w:rsidR="009D42A2" w:rsidRDefault="009D42A2" w:rsidP="00D22208">
      <w:pPr>
        <w:spacing w:line="360" w:lineRule="auto"/>
        <w:jc w:val="both"/>
        <w:rPr>
          <w:sz w:val="28"/>
          <w:szCs w:val="28"/>
        </w:rPr>
      </w:pPr>
      <w:r>
        <w:rPr>
          <w:sz w:val="28"/>
          <w:szCs w:val="28"/>
        </w:rPr>
        <w:t xml:space="preserve">     Указанная величина предельного размера доходов организации, ограничивающая право организации перейти на упрощенную систему налогообложения, подлежит индексации на коэффициент-дефлятор, устанавливаемый ежегодно на каждый следующий календарный год и учитывающий изменение потребительских цен на товары (работы, услуги) в Российской Федерации за предыдущий календарный год, а также на коэффициенты-дефляторы, которые применялись ранее. Коэффициент-дефлятор определяется и подлежит официальному опубликованию в порядке, установленном Правительством Российской Федерации.</w:t>
      </w:r>
    </w:p>
    <w:p w:rsidR="009D42A2" w:rsidRDefault="009D42A2" w:rsidP="00D22208">
      <w:pPr>
        <w:spacing w:line="360" w:lineRule="auto"/>
        <w:jc w:val="both"/>
        <w:rPr>
          <w:sz w:val="28"/>
          <w:szCs w:val="28"/>
        </w:rPr>
      </w:pPr>
      <w:r>
        <w:rPr>
          <w:sz w:val="28"/>
          <w:szCs w:val="28"/>
        </w:rPr>
        <w:t xml:space="preserve">     </w:t>
      </w:r>
      <w:r>
        <w:rPr>
          <w:b/>
          <w:sz w:val="28"/>
          <w:szCs w:val="28"/>
        </w:rPr>
        <w:t xml:space="preserve">Не вправе применять упрощенную систему налогообложения: </w:t>
      </w:r>
    </w:p>
    <w:p w:rsidR="009D42A2" w:rsidRDefault="009D42A2" w:rsidP="00D22208">
      <w:pPr>
        <w:spacing w:line="360" w:lineRule="auto"/>
        <w:jc w:val="both"/>
        <w:rPr>
          <w:sz w:val="28"/>
          <w:szCs w:val="28"/>
        </w:rPr>
      </w:pPr>
      <w:r>
        <w:rPr>
          <w:sz w:val="28"/>
          <w:szCs w:val="28"/>
        </w:rPr>
        <w:t>- организации, имеющие филиалы и (или) представительства;</w:t>
      </w:r>
    </w:p>
    <w:p w:rsidR="009D42A2" w:rsidRDefault="009D42A2" w:rsidP="00D22208">
      <w:pPr>
        <w:spacing w:line="360" w:lineRule="auto"/>
        <w:jc w:val="both"/>
        <w:rPr>
          <w:sz w:val="28"/>
          <w:szCs w:val="28"/>
        </w:rPr>
      </w:pPr>
      <w:r>
        <w:rPr>
          <w:sz w:val="28"/>
          <w:szCs w:val="28"/>
        </w:rPr>
        <w:t>- банки;</w:t>
      </w:r>
    </w:p>
    <w:p w:rsidR="009D42A2" w:rsidRDefault="009D42A2" w:rsidP="00D22208">
      <w:pPr>
        <w:spacing w:line="360" w:lineRule="auto"/>
        <w:jc w:val="both"/>
        <w:rPr>
          <w:sz w:val="28"/>
          <w:szCs w:val="28"/>
        </w:rPr>
      </w:pPr>
      <w:r>
        <w:rPr>
          <w:sz w:val="28"/>
          <w:szCs w:val="28"/>
        </w:rPr>
        <w:t>- страховщики;</w:t>
      </w:r>
    </w:p>
    <w:p w:rsidR="009D42A2" w:rsidRDefault="009D42A2" w:rsidP="00D22208">
      <w:pPr>
        <w:spacing w:line="360" w:lineRule="auto"/>
        <w:jc w:val="both"/>
        <w:rPr>
          <w:sz w:val="28"/>
          <w:szCs w:val="28"/>
        </w:rPr>
      </w:pPr>
      <w:r>
        <w:rPr>
          <w:sz w:val="28"/>
          <w:szCs w:val="28"/>
        </w:rPr>
        <w:t>- негосударственные пенсионные фонды;</w:t>
      </w:r>
    </w:p>
    <w:p w:rsidR="009D42A2" w:rsidRDefault="009D42A2" w:rsidP="00D22208">
      <w:pPr>
        <w:spacing w:line="360" w:lineRule="auto"/>
        <w:jc w:val="both"/>
        <w:rPr>
          <w:sz w:val="28"/>
          <w:szCs w:val="28"/>
        </w:rPr>
      </w:pPr>
      <w:r>
        <w:rPr>
          <w:sz w:val="28"/>
          <w:szCs w:val="28"/>
        </w:rPr>
        <w:t>- инвестиционные фонды;</w:t>
      </w:r>
    </w:p>
    <w:p w:rsidR="009D42A2" w:rsidRDefault="009D42A2" w:rsidP="00D22208">
      <w:pPr>
        <w:spacing w:line="360" w:lineRule="auto"/>
        <w:jc w:val="both"/>
        <w:rPr>
          <w:sz w:val="28"/>
          <w:szCs w:val="28"/>
        </w:rPr>
      </w:pPr>
      <w:r>
        <w:rPr>
          <w:sz w:val="28"/>
          <w:szCs w:val="28"/>
        </w:rPr>
        <w:t>- профессиональные участники рынка ценных бумаг;</w:t>
      </w:r>
    </w:p>
    <w:p w:rsidR="009D42A2" w:rsidRDefault="009D42A2" w:rsidP="00D22208">
      <w:pPr>
        <w:spacing w:line="360" w:lineRule="auto"/>
        <w:jc w:val="both"/>
        <w:rPr>
          <w:sz w:val="28"/>
          <w:szCs w:val="28"/>
        </w:rPr>
      </w:pPr>
      <w:r>
        <w:rPr>
          <w:sz w:val="28"/>
          <w:szCs w:val="28"/>
        </w:rPr>
        <w:t>- ломбарды;</w:t>
      </w:r>
    </w:p>
    <w:p w:rsidR="009D42A2" w:rsidRDefault="009D42A2" w:rsidP="00D22208">
      <w:pPr>
        <w:spacing w:line="360" w:lineRule="auto"/>
        <w:jc w:val="both"/>
        <w:rPr>
          <w:sz w:val="28"/>
          <w:szCs w:val="28"/>
        </w:rPr>
      </w:pPr>
      <w:r>
        <w:rPr>
          <w:sz w:val="28"/>
          <w:szCs w:val="28"/>
        </w:rPr>
        <w:t>-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9D42A2" w:rsidRDefault="009D42A2" w:rsidP="00D22208">
      <w:pPr>
        <w:spacing w:line="360" w:lineRule="auto"/>
        <w:jc w:val="both"/>
        <w:rPr>
          <w:sz w:val="28"/>
          <w:szCs w:val="28"/>
        </w:rPr>
      </w:pPr>
      <w:r>
        <w:rPr>
          <w:sz w:val="28"/>
          <w:szCs w:val="28"/>
        </w:rPr>
        <w:t>- организации и индивидуальные предприниматели, занимающиеся игорным бизнесом;</w:t>
      </w:r>
    </w:p>
    <w:p w:rsidR="009D42A2" w:rsidRDefault="009D42A2" w:rsidP="00D22208">
      <w:pPr>
        <w:spacing w:line="360" w:lineRule="auto"/>
        <w:jc w:val="both"/>
        <w:rPr>
          <w:sz w:val="28"/>
          <w:szCs w:val="28"/>
        </w:rPr>
      </w:pPr>
      <w:r>
        <w:rPr>
          <w:sz w:val="28"/>
          <w:szCs w:val="28"/>
        </w:rPr>
        <w:t>- нотариусы, занимающиеся частной практикой, адвокаты, учредившие адвокатские кабинеты, а также иные формы адвокатских образований;</w:t>
      </w:r>
    </w:p>
    <w:p w:rsidR="009D42A2" w:rsidRDefault="009D42A2" w:rsidP="00D22208">
      <w:pPr>
        <w:spacing w:line="360" w:lineRule="auto"/>
        <w:jc w:val="both"/>
        <w:rPr>
          <w:sz w:val="28"/>
          <w:szCs w:val="28"/>
        </w:rPr>
      </w:pPr>
      <w:r>
        <w:rPr>
          <w:sz w:val="28"/>
          <w:szCs w:val="28"/>
        </w:rPr>
        <w:t>- организации, являющиеся участниками соглашений о разделе продукции;</w:t>
      </w:r>
    </w:p>
    <w:p w:rsidR="009D42A2" w:rsidRDefault="009D42A2" w:rsidP="00D22208">
      <w:pPr>
        <w:spacing w:line="360" w:lineRule="auto"/>
        <w:jc w:val="both"/>
        <w:rPr>
          <w:sz w:val="28"/>
          <w:szCs w:val="28"/>
        </w:rPr>
      </w:pPr>
      <w:r>
        <w:rPr>
          <w:sz w:val="28"/>
          <w:szCs w:val="28"/>
        </w:rPr>
        <w:t>- 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 в соответствии с главой 26. 1 НК РФ;</w:t>
      </w:r>
    </w:p>
    <w:p w:rsidR="009D42A2" w:rsidRDefault="009D42A2" w:rsidP="00D22208">
      <w:pPr>
        <w:spacing w:line="360" w:lineRule="auto"/>
        <w:jc w:val="both"/>
        <w:rPr>
          <w:sz w:val="28"/>
          <w:szCs w:val="28"/>
        </w:rPr>
      </w:pPr>
      <w:r>
        <w:rPr>
          <w:sz w:val="28"/>
          <w:szCs w:val="28"/>
        </w:rPr>
        <w:t>- организации, в которых доля участия других организаций составляет более 25%.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на некоммерческие организации, в том числе организации потребительской кооперации, а также хозяйственные общества, единственным учредителями которых являются потребительские общества и их союзы;</w:t>
      </w:r>
    </w:p>
    <w:p w:rsidR="009D42A2" w:rsidRDefault="009D42A2" w:rsidP="00D22208">
      <w:pPr>
        <w:spacing w:line="360" w:lineRule="auto"/>
        <w:jc w:val="both"/>
        <w:rPr>
          <w:sz w:val="28"/>
          <w:szCs w:val="28"/>
        </w:rPr>
      </w:pPr>
      <w:r>
        <w:rPr>
          <w:sz w:val="28"/>
          <w:szCs w:val="28"/>
        </w:rPr>
        <w:t>-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9D42A2" w:rsidRDefault="009D42A2" w:rsidP="00D22208">
      <w:pPr>
        <w:spacing w:line="360" w:lineRule="auto"/>
        <w:jc w:val="both"/>
        <w:rPr>
          <w:sz w:val="28"/>
          <w:szCs w:val="28"/>
        </w:rPr>
      </w:pPr>
      <w:r>
        <w:rPr>
          <w:sz w:val="28"/>
          <w:szCs w:val="28"/>
        </w:rPr>
        <w:t>- организации, у которых остаточная стоимость основных средств и нематериальных активов превышает 100 млн. руб.;</w:t>
      </w:r>
    </w:p>
    <w:p w:rsidR="009D42A2" w:rsidRDefault="009D42A2" w:rsidP="00D22208">
      <w:pPr>
        <w:spacing w:line="360" w:lineRule="auto"/>
        <w:jc w:val="both"/>
        <w:rPr>
          <w:sz w:val="28"/>
          <w:szCs w:val="28"/>
        </w:rPr>
      </w:pPr>
      <w:r>
        <w:rPr>
          <w:sz w:val="28"/>
          <w:szCs w:val="28"/>
        </w:rPr>
        <w:t>- бюджетные учреждения;</w:t>
      </w:r>
    </w:p>
    <w:p w:rsidR="009D42A2" w:rsidRDefault="009D42A2" w:rsidP="00D22208">
      <w:pPr>
        <w:spacing w:line="360" w:lineRule="auto"/>
        <w:jc w:val="both"/>
        <w:rPr>
          <w:sz w:val="28"/>
          <w:szCs w:val="28"/>
        </w:rPr>
      </w:pPr>
      <w:r>
        <w:rPr>
          <w:sz w:val="28"/>
          <w:szCs w:val="28"/>
        </w:rPr>
        <w:t>- иностранные организации, имеющие филиалы, представительства и иные обособленные подразделения на территории России.</w:t>
      </w:r>
    </w:p>
    <w:p w:rsidR="009D42A2" w:rsidRDefault="009D42A2" w:rsidP="00D22208">
      <w:pPr>
        <w:spacing w:line="360" w:lineRule="auto"/>
        <w:jc w:val="both"/>
        <w:rPr>
          <w:sz w:val="28"/>
          <w:szCs w:val="28"/>
        </w:rPr>
      </w:pPr>
      <w:r>
        <w:rPr>
          <w:sz w:val="28"/>
          <w:szCs w:val="28"/>
        </w:rPr>
        <w:t xml:space="preserve">     </w:t>
      </w:r>
      <w:r>
        <w:rPr>
          <w:b/>
          <w:sz w:val="28"/>
          <w:szCs w:val="28"/>
        </w:rPr>
        <w:t xml:space="preserve">Объектом налогообложения </w:t>
      </w:r>
      <w:r>
        <w:rPr>
          <w:sz w:val="28"/>
          <w:szCs w:val="28"/>
        </w:rPr>
        <w:t>признаются доходы и доходы, уменьшенные на величину расходов.</w:t>
      </w:r>
    </w:p>
    <w:p w:rsidR="009D42A2" w:rsidRDefault="009D42A2" w:rsidP="00D22208">
      <w:pPr>
        <w:spacing w:line="360" w:lineRule="auto"/>
        <w:jc w:val="both"/>
        <w:rPr>
          <w:sz w:val="28"/>
          <w:szCs w:val="28"/>
        </w:rPr>
      </w:pPr>
      <w:r>
        <w:rPr>
          <w:sz w:val="28"/>
          <w:szCs w:val="28"/>
        </w:rPr>
        <w:t xml:space="preserve">     Таким образом, налогоплательщику предоставлено право выбора объекта налогообложения. Исходя из размеров налоговых ставок при рентабельности производства (или иной деятельности, приносящей доход) выше 40% наиболее рациональным представляется выбор доходов в качестве объекта налогообложения, при уровне рентабельности ниже указанного уровня – доходы, уменьшенные на величину расходов.</w:t>
      </w:r>
    </w:p>
    <w:p w:rsidR="009D42A2" w:rsidRDefault="009D42A2" w:rsidP="00D22208">
      <w:pPr>
        <w:spacing w:line="360" w:lineRule="auto"/>
        <w:jc w:val="both"/>
        <w:rPr>
          <w:sz w:val="28"/>
          <w:szCs w:val="28"/>
        </w:rPr>
      </w:pPr>
      <w:r>
        <w:rPr>
          <w:sz w:val="28"/>
          <w:szCs w:val="28"/>
        </w:rPr>
        <w:t xml:space="preserve">     Объект налогообложения не может меняться налогоплательщиком в течении трех лет с начала применения упрощенной системы налогообложения.</w:t>
      </w:r>
    </w:p>
    <w:p w:rsidR="009D42A2" w:rsidRDefault="009D42A2" w:rsidP="00D22208">
      <w:pPr>
        <w:spacing w:line="360" w:lineRule="auto"/>
        <w:jc w:val="both"/>
        <w:rPr>
          <w:sz w:val="28"/>
          <w:szCs w:val="28"/>
        </w:rPr>
      </w:pPr>
      <w:r>
        <w:rPr>
          <w:sz w:val="28"/>
          <w:szCs w:val="28"/>
        </w:rPr>
        <w:t xml:space="preserve">     Налогоплательщики, являющиеся участниками договора простого товарищества (договора о совместной деятельности) или договора доверительного управления имуществом, применяют в качестве объекта налогообложения доходы, уменьшенные на величину расходов.</w:t>
      </w:r>
    </w:p>
    <w:p w:rsidR="009D42A2" w:rsidRDefault="009D42A2" w:rsidP="00D22208">
      <w:pPr>
        <w:spacing w:line="360" w:lineRule="auto"/>
        <w:jc w:val="both"/>
        <w:rPr>
          <w:sz w:val="28"/>
          <w:szCs w:val="28"/>
        </w:rPr>
      </w:pPr>
      <w:r>
        <w:rPr>
          <w:sz w:val="28"/>
          <w:szCs w:val="28"/>
        </w:rPr>
        <w:t xml:space="preserve">     При определении объекта налогообложения (налоговой базы) учитываются доходы от реализации и внереализационные доходы, определяемые порядком, установленным для принятия доходов к учету для целей налогообложения налогом на прибыль.</w:t>
      </w:r>
    </w:p>
    <w:p w:rsidR="009D42A2" w:rsidRDefault="009D42A2" w:rsidP="00D22208">
      <w:pPr>
        <w:spacing w:line="360" w:lineRule="auto"/>
        <w:jc w:val="both"/>
        <w:rPr>
          <w:sz w:val="28"/>
          <w:szCs w:val="28"/>
        </w:rPr>
      </w:pPr>
      <w:r>
        <w:rPr>
          <w:sz w:val="28"/>
          <w:szCs w:val="28"/>
        </w:rPr>
        <w:t xml:space="preserve">     Полученные доходы могут быть уменьшены на следующие виды расходов:</w:t>
      </w:r>
    </w:p>
    <w:p w:rsidR="009D42A2" w:rsidRDefault="009D42A2" w:rsidP="00D22208">
      <w:pPr>
        <w:spacing w:line="360" w:lineRule="auto"/>
        <w:jc w:val="both"/>
        <w:rPr>
          <w:sz w:val="28"/>
          <w:szCs w:val="28"/>
        </w:rPr>
      </w:pPr>
      <w:r>
        <w:rPr>
          <w:sz w:val="28"/>
          <w:szCs w:val="28"/>
        </w:rPr>
        <w:t>- на приобретение, сооружение и изготовление объектов основных средств и объектов нематериальных активов;</w:t>
      </w:r>
    </w:p>
    <w:p w:rsidR="009D42A2" w:rsidRDefault="009D42A2" w:rsidP="00D22208">
      <w:pPr>
        <w:spacing w:line="360" w:lineRule="auto"/>
        <w:jc w:val="both"/>
        <w:rPr>
          <w:sz w:val="28"/>
          <w:szCs w:val="28"/>
        </w:rPr>
      </w:pPr>
      <w:r>
        <w:rPr>
          <w:sz w:val="28"/>
          <w:szCs w:val="28"/>
        </w:rPr>
        <w:t>- на ремонт основных средств (в том числе арендованных);</w:t>
      </w:r>
    </w:p>
    <w:p w:rsidR="009D42A2" w:rsidRDefault="009D42A2" w:rsidP="00D22208">
      <w:pPr>
        <w:spacing w:line="360" w:lineRule="auto"/>
        <w:jc w:val="both"/>
        <w:rPr>
          <w:sz w:val="28"/>
          <w:szCs w:val="28"/>
        </w:rPr>
      </w:pPr>
      <w:r>
        <w:rPr>
          <w:sz w:val="28"/>
          <w:szCs w:val="28"/>
        </w:rPr>
        <w:t>- арендные (в том числе лизинговые) платежи за арендуемое (в том числе принятое в лизинг) имущество;</w:t>
      </w:r>
    </w:p>
    <w:p w:rsidR="009D42A2" w:rsidRDefault="009D42A2" w:rsidP="00D22208">
      <w:pPr>
        <w:spacing w:line="360" w:lineRule="auto"/>
        <w:jc w:val="both"/>
        <w:rPr>
          <w:sz w:val="28"/>
          <w:szCs w:val="28"/>
        </w:rPr>
      </w:pPr>
      <w:r>
        <w:rPr>
          <w:sz w:val="28"/>
          <w:szCs w:val="28"/>
        </w:rPr>
        <w:t>- материальные расходы;</w:t>
      </w:r>
    </w:p>
    <w:p w:rsidR="009D42A2" w:rsidRDefault="009D42A2" w:rsidP="00D22208">
      <w:pPr>
        <w:spacing w:line="360" w:lineRule="auto"/>
        <w:jc w:val="both"/>
        <w:rPr>
          <w:sz w:val="28"/>
          <w:szCs w:val="28"/>
        </w:rPr>
      </w:pPr>
      <w:r>
        <w:rPr>
          <w:sz w:val="28"/>
          <w:szCs w:val="28"/>
        </w:rPr>
        <w:t>- на оплату труда, выплату пособий по временной нетрудоспособности;</w:t>
      </w:r>
    </w:p>
    <w:p w:rsidR="009D42A2" w:rsidRDefault="009D42A2" w:rsidP="00D22208">
      <w:pPr>
        <w:spacing w:line="360" w:lineRule="auto"/>
        <w:jc w:val="both"/>
        <w:rPr>
          <w:sz w:val="28"/>
          <w:szCs w:val="28"/>
        </w:rPr>
      </w:pPr>
      <w:r>
        <w:rPr>
          <w:sz w:val="28"/>
          <w:szCs w:val="28"/>
        </w:rPr>
        <w:t>- сумма налога на добавленную стоимость по приобретенным и оплаченным налогоплательщиком товаром (работам, услугам);</w:t>
      </w:r>
    </w:p>
    <w:p w:rsidR="009D42A2" w:rsidRDefault="009D42A2" w:rsidP="00D22208">
      <w:pPr>
        <w:spacing w:line="360" w:lineRule="auto"/>
        <w:jc w:val="both"/>
        <w:rPr>
          <w:sz w:val="28"/>
          <w:szCs w:val="28"/>
        </w:rPr>
      </w:pPr>
      <w:r>
        <w:rPr>
          <w:sz w:val="28"/>
          <w:szCs w:val="28"/>
        </w:rPr>
        <w:t>- прочие расходы (страхование, проценты за пользование заемными средствами, общехозяйственные и общепроизводственные расходы).</w:t>
      </w:r>
    </w:p>
    <w:p w:rsidR="009D42A2" w:rsidRDefault="009D42A2" w:rsidP="00D22208">
      <w:pPr>
        <w:spacing w:line="360" w:lineRule="auto"/>
        <w:jc w:val="both"/>
        <w:rPr>
          <w:sz w:val="28"/>
          <w:szCs w:val="28"/>
        </w:rPr>
      </w:pPr>
      <w:r>
        <w:rPr>
          <w:sz w:val="28"/>
          <w:szCs w:val="28"/>
        </w:rPr>
        <w:t xml:space="preserve">     Фактически порядок учета расходов при упрощенной системе налогообложения приравнен к порядку налогового учета расходов при исчислении налога на прибыль в случае применения налогоплательщиком кассового метода:</w:t>
      </w:r>
    </w:p>
    <w:p w:rsidR="009D42A2" w:rsidRDefault="009D42A2" w:rsidP="00D22208">
      <w:pPr>
        <w:spacing w:line="360" w:lineRule="auto"/>
        <w:jc w:val="both"/>
        <w:rPr>
          <w:sz w:val="28"/>
          <w:szCs w:val="28"/>
        </w:rPr>
      </w:pPr>
      <w:r>
        <w:rPr>
          <w:sz w:val="28"/>
          <w:szCs w:val="28"/>
        </w:rPr>
        <w:t>- материальные расходы принимаются к учету после их фактической оплаты. Непосредственно после оплаты признаются только расходы по приобретению работ и услуг производственного характера (которые в соответствии со ст. 254 НК РФ относятся к материальным расходом). Стоимость МПЗ признается в качестве расходов после их списания и производство;</w:t>
      </w:r>
    </w:p>
    <w:p w:rsidR="009D42A2" w:rsidRDefault="009D42A2" w:rsidP="00D22208">
      <w:pPr>
        <w:spacing w:line="360" w:lineRule="auto"/>
        <w:jc w:val="both"/>
        <w:rPr>
          <w:sz w:val="28"/>
          <w:szCs w:val="28"/>
        </w:rPr>
      </w:pPr>
      <w:r>
        <w:rPr>
          <w:sz w:val="28"/>
          <w:szCs w:val="28"/>
        </w:rPr>
        <w:t>- расходы на оплату труда признаются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 (но не при начислении);</w:t>
      </w:r>
    </w:p>
    <w:p w:rsidR="009D42A2" w:rsidRDefault="009D42A2" w:rsidP="00D22208">
      <w:pPr>
        <w:spacing w:line="360" w:lineRule="auto"/>
        <w:jc w:val="both"/>
        <w:rPr>
          <w:sz w:val="28"/>
          <w:szCs w:val="28"/>
        </w:rPr>
      </w:pPr>
      <w:r>
        <w:rPr>
          <w:sz w:val="28"/>
          <w:szCs w:val="28"/>
        </w:rPr>
        <w:t>- расходы по оплате стоимости товаров, приобретенных для дальнейшей реализации (организациями торговли и общественного питания, а также индивидуальными предпринимателями, занятыми в указанных отраслях) – по мере реализации указанных товаров. При этом впервые допускается использование различных методов оценки покупных товаров: ФИФО, ЛИФО и т.д.;</w:t>
      </w:r>
    </w:p>
    <w:p w:rsidR="009D42A2" w:rsidRDefault="009D42A2" w:rsidP="00D22208">
      <w:pPr>
        <w:spacing w:line="360" w:lineRule="auto"/>
        <w:jc w:val="both"/>
        <w:rPr>
          <w:sz w:val="28"/>
          <w:szCs w:val="28"/>
        </w:rPr>
      </w:pPr>
      <w:r>
        <w:rPr>
          <w:sz w:val="28"/>
          <w:szCs w:val="28"/>
        </w:rPr>
        <w:t>- расходы на уплату налогов и сборов в размере, фактически уплаченном налогоплательщиком;</w:t>
      </w:r>
    </w:p>
    <w:p w:rsidR="009D42A2" w:rsidRDefault="009D42A2" w:rsidP="00D22208">
      <w:pPr>
        <w:spacing w:line="360" w:lineRule="auto"/>
        <w:jc w:val="both"/>
        <w:rPr>
          <w:sz w:val="28"/>
          <w:szCs w:val="28"/>
        </w:rPr>
      </w:pPr>
      <w:r>
        <w:rPr>
          <w:sz w:val="28"/>
          <w:szCs w:val="28"/>
        </w:rPr>
        <w:t>- расходы на приобретение (сооружение, изготовление) основных средств и нематериальных активов – в последний день отчетного (налогового) периода при условии фактической оплаты соответствующих расходов.</w:t>
      </w:r>
    </w:p>
    <w:p w:rsidR="009D42A2" w:rsidRDefault="009D42A2" w:rsidP="00D22208">
      <w:pPr>
        <w:spacing w:line="360" w:lineRule="auto"/>
        <w:jc w:val="both"/>
        <w:rPr>
          <w:sz w:val="28"/>
          <w:szCs w:val="28"/>
        </w:rPr>
      </w:pPr>
      <w:r>
        <w:rPr>
          <w:sz w:val="28"/>
          <w:szCs w:val="28"/>
        </w:rPr>
        <w:t xml:space="preserve">    Пунктом 3 ст. 346.16 НК РФ установлена довольно сложная схема списания остаточной стоимости объектов основных средств, приобретенных до перехода на упрощенную систему налогообложения. Схема расчета аналогична схеме начисления амортизационных отчислений, однако алгоритм расчета принципиально иной – для основных средств с разными сроками полезного использования применяются различные нормы списания не только применительно к срокам, но и к периодам после перехода на специальный налоговый режим. Так как стоимость основных средств списывается равными долями по отчетным периодам, годовую норму списания следует делить на четыре.</w:t>
      </w:r>
    </w:p>
    <w:p w:rsidR="009D42A2" w:rsidRDefault="009D42A2" w:rsidP="00D22208">
      <w:pPr>
        <w:spacing w:line="360" w:lineRule="auto"/>
        <w:jc w:val="both"/>
        <w:rPr>
          <w:sz w:val="28"/>
          <w:szCs w:val="28"/>
        </w:rPr>
      </w:pPr>
      <w:r>
        <w:rPr>
          <w:sz w:val="28"/>
          <w:szCs w:val="28"/>
        </w:rPr>
        <w:t xml:space="preserve">    Таким образом, для </w:t>
      </w:r>
      <w:r>
        <w:rPr>
          <w:b/>
          <w:sz w:val="28"/>
          <w:szCs w:val="28"/>
        </w:rPr>
        <w:t xml:space="preserve">объектов со сроком использования: </w:t>
      </w:r>
    </w:p>
    <w:p w:rsidR="009D42A2" w:rsidRDefault="009D42A2" w:rsidP="009D42A2">
      <w:pPr>
        <w:numPr>
          <w:ilvl w:val="0"/>
          <w:numId w:val="4"/>
        </w:numPr>
        <w:spacing w:line="360" w:lineRule="auto"/>
        <w:jc w:val="both"/>
        <w:rPr>
          <w:sz w:val="28"/>
          <w:szCs w:val="28"/>
        </w:rPr>
      </w:pPr>
      <w:r>
        <w:rPr>
          <w:b/>
          <w:sz w:val="28"/>
          <w:szCs w:val="28"/>
        </w:rPr>
        <w:t xml:space="preserve">до 3 лет </w:t>
      </w:r>
      <w:r>
        <w:rPr>
          <w:sz w:val="28"/>
          <w:szCs w:val="28"/>
        </w:rPr>
        <w:t xml:space="preserve"> порядок списания будет следующим:</w:t>
      </w:r>
    </w:p>
    <w:p w:rsidR="009D42A2" w:rsidRDefault="009D42A2" w:rsidP="005C1900">
      <w:pPr>
        <w:spacing w:line="360" w:lineRule="auto"/>
        <w:ind w:left="435"/>
        <w:jc w:val="both"/>
        <w:rPr>
          <w:sz w:val="28"/>
          <w:szCs w:val="28"/>
        </w:rPr>
      </w:pPr>
      <w:r w:rsidRPr="005C1900">
        <w:rPr>
          <w:b/>
          <w:sz w:val="28"/>
          <w:szCs w:val="28"/>
        </w:rPr>
        <w:t xml:space="preserve">- </w:t>
      </w:r>
      <w:r w:rsidRPr="005C1900">
        <w:rPr>
          <w:sz w:val="28"/>
          <w:szCs w:val="28"/>
        </w:rPr>
        <w:t>в первом отчетном периоде – 25% остаточной стоимости объектов основных средс</w:t>
      </w:r>
      <w:r w:rsidR="005C1900">
        <w:rPr>
          <w:sz w:val="28"/>
          <w:szCs w:val="28"/>
        </w:rPr>
        <w:t>тв;</w:t>
      </w:r>
    </w:p>
    <w:p w:rsidR="005C1900" w:rsidRDefault="005C1900" w:rsidP="005C1900">
      <w:pPr>
        <w:spacing w:line="360" w:lineRule="auto"/>
        <w:ind w:left="435"/>
        <w:jc w:val="both"/>
        <w:rPr>
          <w:sz w:val="28"/>
          <w:szCs w:val="28"/>
        </w:rPr>
      </w:pPr>
      <w:r>
        <w:rPr>
          <w:b/>
          <w:sz w:val="28"/>
          <w:szCs w:val="28"/>
        </w:rPr>
        <w:t>-</w:t>
      </w:r>
      <w:r>
        <w:rPr>
          <w:sz w:val="28"/>
          <w:szCs w:val="28"/>
        </w:rPr>
        <w:t xml:space="preserve"> во втором – 50%;</w:t>
      </w:r>
    </w:p>
    <w:p w:rsidR="005C1900" w:rsidRDefault="005C1900" w:rsidP="005C1900">
      <w:pPr>
        <w:spacing w:line="360" w:lineRule="auto"/>
        <w:ind w:left="435"/>
        <w:jc w:val="both"/>
        <w:rPr>
          <w:sz w:val="28"/>
          <w:szCs w:val="28"/>
        </w:rPr>
      </w:pPr>
      <w:r>
        <w:rPr>
          <w:b/>
          <w:sz w:val="28"/>
          <w:szCs w:val="28"/>
        </w:rPr>
        <w:t>-</w:t>
      </w:r>
      <w:r>
        <w:rPr>
          <w:sz w:val="28"/>
          <w:szCs w:val="28"/>
        </w:rPr>
        <w:t xml:space="preserve"> в третьем 15%;</w:t>
      </w:r>
    </w:p>
    <w:p w:rsidR="005C1900" w:rsidRDefault="005C1900" w:rsidP="005C1900">
      <w:pPr>
        <w:spacing w:line="360" w:lineRule="auto"/>
        <w:ind w:left="435"/>
        <w:jc w:val="both"/>
        <w:rPr>
          <w:sz w:val="28"/>
          <w:szCs w:val="28"/>
        </w:rPr>
      </w:pPr>
      <w:r>
        <w:rPr>
          <w:b/>
          <w:sz w:val="28"/>
          <w:szCs w:val="28"/>
        </w:rPr>
        <w:t>-</w:t>
      </w:r>
      <w:r>
        <w:rPr>
          <w:sz w:val="28"/>
          <w:szCs w:val="28"/>
        </w:rPr>
        <w:t xml:space="preserve"> за налоговый период – 100%;</w:t>
      </w:r>
    </w:p>
    <w:p w:rsidR="005C1900" w:rsidRDefault="005C1900" w:rsidP="005C1900">
      <w:pPr>
        <w:numPr>
          <w:ilvl w:val="0"/>
          <w:numId w:val="4"/>
        </w:numPr>
        <w:spacing w:line="360" w:lineRule="auto"/>
        <w:jc w:val="both"/>
        <w:rPr>
          <w:sz w:val="28"/>
          <w:szCs w:val="28"/>
        </w:rPr>
      </w:pPr>
      <w:r>
        <w:rPr>
          <w:b/>
          <w:sz w:val="28"/>
          <w:szCs w:val="28"/>
        </w:rPr>
        <w:t xml:space="preserve">от 3 до 15 лет </w:t>
      </w:r>
      <w:r>
        <w:rPr>
          <w:sz w:val="28"/>
          <w:szCs w:val="28"/>
        </w:rPr>
        <w:t>включительно:</w:t>
      </w:r>
    </w:p>
    <w:p w:rsidR="005C1900" w:rsidRDefault="005C1900" w:rsidP="005C1900">
      <w:pPr>
        <w:spacing w:line="360" w:lineRule="auto"/>
        <w:ind w:left="75"/>
        <w:jc w:val="both"/>
        <w:rPr>
          <w:sz w:val="28"/>
          <w:szCs w:val="28"/>
        </w:rPr>
      </w:pPr>
      <w:r>
        <w:rPr>
          <w:b/>
          <w:sz w:val="28"/>
          <w:szCs w:val="28"/>
        </w:rPr>
        <w:t xml:space="preserve">     - </w:t>
      </w:r>
      <w:r w:rsidRPr="005C1900">
        <w:rPr>
          <w:sz w:val="28"/>
          <w:szCs w:val="28"/>
        </w:rPr>
        <w:t>первый год после перехода</w:t>
      </w:r>
      <w:r>
        <w:rPr>
          <w:sz w:val="28"/>
          <w:szCs w:val="28"/>
        </w:rPr>
        <w:t>:</w:t>
      </w:r>
    </w:p>
    <w:p w:rsidR="005C1900" w:rsidRDefault="005C1900" w:rsidP="005C1900">
      <w:pPr>
        <w:spacing w:line="360" w:lineRule="auto"/>
        <w:jc w:val="both"/>
        <w:rPr>
          <w:sz w:val="28"/>
          <w:szCs w:val="28"/>
        </w:rPr>
      </w:pPr>
      <w:r w:rsidRPr="005C1900">
        <w:rPr>
          <w:sz w:val="28"/>
          <w:szCs w:val="28"/>
        </w:rPr>
        <w:t>в первом отчетном периоде</w:t>
      </w:r>
      <w:r>
        <w:rPr>
          <w:b/>
          <w:sz w:val="28"/>
          <w:szCs w:val="28"/>
        </w:rPr>
        <w:t xml:space="preserve"> –</w:t>
      </w:r>
      <w:r>
        <w:rPr>
          <w:sz w:val="28"/>
          <w:szCs w:val="28"/>
        </w:rPr>
        <w:t xml:space="preserve"> 12,5% остаточной стоимости основных средств;</w:t>
      </w:r>
      <w:r>
        <w:rPr>
          <w:b/>
          <w:sz w:val="28"/>
          <w:szCs w:val="28"/>
        </w:rPr>
        <w:t xml:space="preserve"> </w:t>
      </w:r>
      <w:r>
        <w:rPr>
          <w:sz w:val="28"/>
          <w:szCs w:val="28"/>
        </w:rPr>
        <w:t>во втором – 25%;</w:t>
      </w:r>
    </w:p>
    <w:p w:rsidR="005C1900" w:rsidRDefault="005C1900" w:rsidP="005C1900">
      <w:pPr>
        <w:spacing w:line="360" w:lineRule="auto"/>
        <w:jc w:val="both"/>
        <w:rPr>
          <w:sz w:val="28"/>
          <w:szCs w:val="28"/>
        </w:rPr>
      </w:pPr>
      <w:r>
        <w:rPr>
          <w:sz w:val="28"/>
          <w:szCs w:val="28"/>
        </w:rPr>
        <w:t>в третьем – 37,5%;</w:t>
      </w:r>
    </w:p>
    <w:p w:rsidR="005C1900" w:rsidRDefault="005C1900" w:rsidP="005C1900">
      <w:pPr>
        <w:spacing w:line="360" w:lineRule="auto"/>
        <w:jc w:val="both"/>
        <w:rPr>
          <w:sz w:val="28"/>
          <w:szCs w:val="28"/>
        </w:rPr>
      </w:pPr>
      <w:r>
        <w:rPr>
          <w:sz w:val="28"/>
          <w:szCs w:val="28"/>
        </w:rPr>
        <w:t>за налоговый период – 50%;</w:t>
      </w:r>
    </w:p>
    <w:p w:rsidR="005C1900" w:rsidRDefault="005C1900" w:rsidP="005C1900">
      <w:pPr>
        <w:spacing w:line="360" w:lineRule="auto"/>
        <w:ind w:left="75"/>
        <w:jc w:val="both"/>
        <w:rPr>
          <w:sz w:val="28"/>
          <w:szCs w:val="28"/>
        </w:rPr>
      </w:pPr>
      <w:r>
        <w:rPr>
          <w:sz w:val="28"/>
          <w:szCs w:val="28"/>
        </w:rPr>
        <w:t xml:space="preserve">    - второй год после перехода:</w:t>
      </w:r>
    </w:p>
    <w:p w:rsidR="005C1900" w:rsidRDefault="005C1900" w:rsidP="005C1900">
      <w:pPr>
        <w:spacing w:line="360" w:lineRule="auto"/>
        <w:jc w:val="both"/>
        <w:rPr>
          <w:sz w:val="28"/>
          <w:szCs w:val="28"/>
        </w:rPr>
      </w:pPr>
      <w:r>
        <w:rPr>
          <w:sz w:val="28"/>
          <w:szCs w:val="28"/>
        </w:rPr>
        <w:t>в первом отчетном периоде – 7,5% остаточной стоимости основных средств;</w:t>
      </w:r>
    </w:p>
    <w:p w:rsidR="005C1900" w:rsidRDefault="005C1900" w:rsidP="005C1900">
      <w:pPr>
        <w:spacing w:line="360" w:lineRule="auto"/>
        <w:jc w:val="both"/>
        <w:rPr>
          <w:sz w:val="28"/>
          <w:szCs w:val="28"/>
        </w:rPr>
      </w:pPr>
      <w:r>
        <w:rPr>
          <w:sz w:val="28"/>
          <w:szCs w:val="28"/>
        </w:rPr>
        <w:t>во втором – 15%;</w:t>
      </w:r>
    </w:p>
    <w:p w:rsidR="005C1900" w:rsidRDefault="005C1900" w:rsidP="005C1900">
      <w:pPr>
        <w:spacing w:line="360" w:lineRule="auto"/>
        <w:jc w:val="both"/>
        <w:rPr>
          <w:sz w:val="28"/>
          <w:szCs w:val="28"/>
        </w:rPr>
      </w:pPr>
      <w:r>
        <w:rPr>
          <w:sz w:val="28"/>
          <w:szCs w:val="28"/>
        </w:rPr>
        <w:t>в третьем – 22,5%;</w:t>
      </w:r>
    </w:p>
    <w:p w:rsidR="005C1900" w:rsidRDefault="005C1900" w:rsidP="005C1900">
      <w:pPr>
        <w:spacing w:line="360" w:lineRule="auto"/>
        <w:jc w:val="both"/>
        <w:rPr>
          <w:sz w:val="28"/>
          <w:szCs w:val="28"/>
        </w:rPr>
      </w:pPr>
      <w:r>
        <w:rPr>
          <w:sz w:val="28"/>
          <w:szCs w:val="28"/>
        </w:rPr>
        <w:t>за налоговый период – 30%</w:t>
      </w:r>
    </w:p>
    <w:p w:rsidR="005C1900" w:rsidRDefault="005C1900" w:rsidP="005C1900">
      <w:pPr>
        <w:spacing w:line="360" w:lineRule="auto"/>
        <w:ind w:left="75"/>
        <w:jc w:val="both"/>
        <w:rPr>
          <w:sz w:val="28"/>
          <w:szCs w:val="28"/>
        </w:rPr>
      </w:pPr>
      <w:r>
        <w:rPr>
          <w:sz w:val="28"/>
          <w:szCs w:val="28"/>
        </w:rPr>
        <w:t xml:space="preserve">   - третий год после перехода:</w:t>
      </w:r>
    </w:p>
    <w:p w:rsidR="005C1900" w:rsidRDefault="005C1900" w:rsidP="005C1900">
      <w:pPr>
        <w:spacing w:line="360" w:lineRule="auto"/>
        <w:jc w:val="both"/>
        <w:rPr>
          <w:sz w:val="28"/>
          <w:szCs w:val="28"/>
        </w:rPr>
      </w:pPr>
      <w:r>
        <w:rPr>
          <w:sz w:val="28"/>
          <w:szCs w:val="28"/>
        </w:rPr>
        <w:t>в первом</w:t>
      </w:r>
      <w:r w:rsidR="0029520F">
        <w:rPr>
          <w:sz w:val="28"/>
          <w:szCs w:val="28"/>
        </w:rPr>
        <w:t xml:space="preserve"> отчетном периоде – 5% остаточной стоимости основных средств;</w:t>
      </w:r>
    </w:p>
    <w:p w:rsidR="0029520F" w:rsidRDefault="0029520F" w:rsidP="005C1900">
      <w:pPr>
        <w:spacing w:line="360" w:lineRule="auto"/>
        <w:jc w:val="both"/>
        <w:rPr>
          <w:sz w:val="28"/>
          <w:szCs w:val="28"/>
        </w:rPr>
      </w:pPr>
      <w:r>
        <w:rPr>
          <w:sz w:val="28"/>
          <w:szCs w:val="28"/>
        </w:rPr>
        <w:t>во втором – 10%;</w:t>
      </w:r>
    </w:p>
    <w:p w:rsidR="0029520F" w:rsidRDefault="0029520F" w:rsidP="005C1900">
      <w:pPr>
        <w:spacing w:line="360" w:lineRule="auto"/>
        <w:jc w:val="both"/>
        <w:rPr>
          <w:sz w:val="28"/>
          <w:szCs w:val="28"/>
        </w:rPr>
      </w:pPr>
      <w:r>
        <w:rPr>
          <w:sz w:val="28"/>
          <w:szCs w:val="28"/>
        </w:rPr>
        <w:t>в третьем – 15%;</w:t>
      </w:r>
    </w:p>
    <w:p w:rsidR="0029520F" w:rsidRDefault="0029520F" w:rsidP="005C1900">
      <w:pPr>
        <w:spacing w:line="360" w:lineRule="auto"/>
        <w:jc w:val="both"/>
        <w:rPr>
          <w:sz w:val="28"/>
          <w:szCs w:val="28"/>
        </w:rPr>
      </w:pPr>
      <w:r>
        <w:rPr>
          <w:sz w:val="28"/>
          <w:szCs w:val="28"/>
        </w:rPr>
        <w:t>за налоговый период – 20%;</w:t>
      </w:r>
    </w:p>
    <w:p w:rsidR="0029520F" w:rsidRDefault="0029520F" w:rsidP="0029520F">
      <w:pPr>
        <w:numPr>
          <w:ilvl w:val="0"/>
          <w:numId w:val="4"/>
        </w:numPr>
        <w:spacing w:line="360" w:lineRule="auto"/>
        <w:jc w:val="both"/>
        <w:rPr>
          <w:sz w:val="28"/>
          <w:szCs w:val="28"/>
        </w:rPr>
      </w:pPr>
      <w:r>
        <w:rPr>
          <w:b/>
          <w:sz w:val="28"/>
          <w:szCs w:val="28"/>
        </w:rPr>
        <w:t xml:space="preserve">свыше 15 лет: </w:t>
      </w:r>
    </w:p>
    <w:p w:rsidR="0029520F" w:rsidRDefault="0029520F" w:rsidP="0029520F">
      <w:pPr>
        <w:spacing w:line="360" w:lineRule="auto"/>
        <w:jc w:val="both"/>
        <w:rPr>
          <w:sz w:val="28"/>
          <w:szCs w:val="28"/>
        </w:rPr>
      </w:pPr>
      <w:r>
        <w:rPr>
          <w:sz w:val="28"/>
          <w:szCs w:val="28"/>
        </w:rPr>
        <w:t xml:space="preserve">     - каждый год после перехода вплоть до полного списания остаточной стоимости объектов основных средств:</w:t>
      </w:r>
    </w:p>
    <w:p w:rsidR="0029520F" w:rsidRDefault="0029520F" w:rsidP="0029520F">
      <w:pPr>
        <w:spacing w:line="360" w:lineRule="auto"/>
        <w:jc w:val="both"/>
        <w:rPr>
          <w:sz w:val="28"/>
          <w:szCs w:val="28"/>
        </w:rPr>
      </w:pPr>
      <w:r>
        <w:rPr>
          <w:sz w:val="28"/>
          <w:szCs w:val="28"/>
        </w:rPr>
        <w:t>в первом отчетном периоде – 2,5%;</w:t>
      </w:r>
    </w:p>
    <w:p w:rsidR="0029520F" w:rsidRDefault="0029520F" w:rsidP="0029520F">
      <w:pPr>
        <w:spacing w:line="360" w:lineRule="auto"/>
        <w:jc w:val="both"/>
        <w:rPr>
          <w:sz w:val="28"/>
          <w:szCs w:val="28"/>
        </w:rPr>
      </w:pPr>
      <w:r>
        <w:rPr>
          <w:sz w:val="28"/>
          <w:szCs w:val="28"/>
        </w:rPr>
        <w:t>во втором – 5%;</w:t>
      </w:r>
    </w:p>
    <w:p w:rsidR="0029520F" w:rsidRDefault="0029520F" w:rsidP="0029520F">
      <w:pPr>
        <w:spacing w:line="360" w:lineRule="auto"/>
        <w:jc w:val="both"/>
        <w:rPr>
          <w:sz w:val="28"/>
          <w:szCs w:val="28"/>
        </w:rPr>
      </w:pPr>
      <w:r>
        <w:rPr>
          <w:sz w:val="28"/>
          <w:szCs w:val="28"/>
        </w:rPr>
        <w:t>в третьем – 7,5%;</w:t>
      </w:r>
    </w:p>
    <w:p w:rsidR="0029520F" w:rsidRDefault="0029520F" w:rsidP="0029520F">
      <w:pPr>
        <w:spacing w:line="360" w:lineRule="auto"/>
        <w:jc w:val="both"/>
        <w:rPr>
          <w:sz w:val="28"/>
          <w:szCs w:val="28"/>
        </w:rPr>
      </w:pPr>
      <w:r>
        <w:rPr>
          <w:sz w:val="28"/>
          <w:szCs w:val="28"/>
        </w:rPr>
        <w:t>в четвертом – 10%.</w:t>
      </w:r>
    </w:p>
    <w:p w:rsidR="0029520F" w:rsidRDefault="0029520F" w:rsidP="0029520F">
      <w:pPr>
        <w:spacing w:line="360" w:lineRule="auto"/>
        <w:jc w:val="both"/>
        <w:rPr>
          <w:sz w:val="28"/>
          <w:szCs w:val="28"/>
        </w:rPr>
      </w:pPr>
      <w:r>
        <w:rPr>
          <w:sz w:val="28"/>
          <w:szCs w:val="28"/>
        </w:rPr>
        <w:t xml:space="preserve">     В табличной форме приведенные требования могут быть представлены следующим образом (табл. 1).</w:t>
      </w:r>
    </w:p>
    <w:p w:rsidR="0029520F" w:rsidRDefault="0029520F" w:rsidP="0029520F">
      <w:pPr>
        <w:spacing w:line="360" w:lineRule="auto"/>
        <w:jc w:val="both"/>
        <w:rPr>
          <w:sz w:val="28"/>
          <w:szCs w:val="28"/>
        </w:rPr>
      </w:pPr>
      <w:r>
        <w:rPr>
          <w:sz w:val="28"/>
          <w:szCs w:val="28"/>
        </w:rPr>
        <w:t xml:space="preserve">     Датой получения доходов признается день поступления средств на счета в банках и (или) в кассу, получения иного имущества (работ, услуг) и имущественных прав, а также погашения задолженности иным способом (кассовый метод).</w:t>
      </w:r>
    </w:p>
    <w:p w:rsidR="0029520F" w:rsidRDefault="0029520F" w:rsidP="0029520F">
      <w:pPr>
        <w:spacing w:line="360" w:lineRule="auto"/>
        <w:jc w:val="both"/>
        <w:rPr>
          <w:sz w:val="28"/>
          <w:szCs w:val="28"/>
        </w:rPr>
      </w:pPr>
      <w:r>
        <w:rPr>
          <w:sz w:val="28"/>
          <w:szCs w:val="28"/>
        </w:rPr>
        <w:t>Таблица 1.</w:t>
      </w:r>
    </w:p>
    <w:tbl>
      <w:tblPr>
        <w:tblStyle w:val="a6"/>
        <w:tblW w:w="9648" w:type="dxa"/>
        <w:tblLook w:val="01E0" w:firstRow="1" w:lastRow="1" w:firstColumn="1" w:lastColumn="1" w:noHBand="0" w:noVBand="0"/>
      </w:tblPr>
      <w:tblGrid>
        <w:gridCol w:w="2396"/>
        <w:gridCol w:w="2392"/>
        <w:gridCol w:w="2391"/>
        <w:gridCol w:w="2469"/>
      </w:tblGrid>
      <w:tr w:rsidR="0029520F">
        <w:trPr>
          <w:trHeight w:val="918"/>
        </w:trPr>
        <w:tc>
          <w:tcPr>
            <w:tcW w:w="2396" w:type="dxa"/>
            <w:vMerge w:val="restart"/>
          </w:tcPr>
          <w:p w:rsidR="0029520F" w:rsidRDefault="0029520F" w:rsidP="0029520F">
            <w:pPr>
              <w:spacing w:line="360" w:lineRule="auto"/>
              <w:jc w:val="both"/>
              <w:rPr>
                <w:sz w:val="28"/>
                <w:szCs w:val="28"/>
              </w:rPr>
            </w:pPr>
          </w:p>
          <w:p w:rsidR="0051740D" w:rsidRPr="009D42A2" w:rsidRDefault="0051740D" w:rsidP="0029520F">
            <w:pPr>
              <w:spacing w:line="360" w:lineRule="auto"/>
              <w:jc w:val="both"/>
              <w:rPr>
                <w:sz w:val="28"/>
                <w:szCs w:val="28"/>
              </w:rPr>
            </w:pPr>
            <w:r>
              <w:rPr>
                <w:sz w:val="28"/>
                <w:szCs w:val="28"/>
              </w:rPr>
              <w:t>Отчетный период</w:t>
            </w:r>
          </w:p>
          <w:p w:rsidR="0029520F" w:rsidRDefault="0029520F" w:rsidP="0029520F">
            <w:pPr>
              <w:spacing w:line="360" w:lineRule="auto"/>
              <w:jc w:val="both"/>
              <w:rPr>
                <w:sz w:val="28"/>
                <w:szCs w:val="28"/>
              </w:rPr>
            </w:pPr>
          </w:p>
        </w:tc>
        <w:tc>
          <w:tcPr>
            <w:tcW w:w="7252" w:type="dxa"/>
            <w:gridSpan w:val="3"/>
          </w:tcPr>
          <w:p w:rsidR="0029520F" w:rsidRDefault="0051740D">
            <w:pPr>
              <w:rPr>
                <w:sz w:val="28"/>
                <w:szCs w:val="28"/>
              </w:rPr>
            </w:pPr>
            <w:r>
              <w:rPr>
                <w:sz w:val="28"/>
                <w:szCs w:val="28"/>
              </w:rPr>
              <w:t>Списана остаточная стоимость объектов основных</w:t>
            </w:r>
          </w:p>
          <w:p w:rsidR="0051740D" w:rsidRDefault="0051740D">
            <w:pPr>
              <w:rPr>
                <w:sz w:val="28"/>
                <w:szCs w:val="28"/>
              </w:rPr>
            </w:pPr>
            <w:r>
              <w:rPr>
                <w:sz w:val="28"/>
                <w:szCs w:val="28"/>
              </w:rPr>
              <w:t>средств со сроком полезного использования</w:t>
            </w:r>
          </w:p>
          <w:p w:rsidR="0029520F" w:rsidRDefault="0029520F">
            <w:pPr>
              <w:rPr>
                <w:sz w:val="28"/>
                <w:szCs w:val="28"/>
              </w:rPr>
            </w:pPr>
          </w:p>
          <w:p w:rsidR="0029520F" w:rsidRDefault="0029520F" w:rsidP="0029520F">
            <w:pPr>
              <w:spacing w:line="360" w:lineRule="auto"/>
              <w:jc w:val="both"/>
              <w:rPr>
                <w:sz w:val="28"/>
                <w:szCs w:val="28"/>
              </w:rPr>
            </w:pPr>
          </w:p>
        </w:tc>
      </w:tr>
      <w:tr w:rsidR="0029520F">
        <w:trPr>
          <w:trHeight w:val="510"/>
        </w:trPr>
        <w:tc>
          <w:tcPr>
            <w:tcW w:w="2396" w:type="dxa"/>
            <w:vMerge/>
          </w:tcPr>
          <w:p w:rsidR="0029520F" w:rsidRPr="005C1900" w:rsidRDefault="0029520F" w:rsidP="0029520F">
            <w:pPr>
              <w:spacing w:line="360" w:lineRule="auto"/>
              <w:jc w:val="both"/>
              <w:rPr>
                <w:sz w:val="28"/>
                <w:szCs w:val="28"/>
              </w:rPr>
            </w:pPr>
          </w:p>
        </w:tc>
        <w:tc>
          <w:tcPr>
            <w:tcW w:w="2392" w:type="dxa"/>
          </w:tcPr>
          <w:p w:rsidR="0029520F" w:rsidRDefault="0051740D" w:rsidP="0051740D">
            <w:pPr>
              <w:spacing w:line="360" w:lineRule="auto"/>
              <w:jc w:val="center"/>
              <w:rPr>
                <w:sz w:val="28"/>
                <w:szCs w:val="28"/>
              </w:rPr>
            </w:pPr>
            <w:r>
              <w:rPr>
                <w:sz w:val="28"/>
                <w:szCs w:val="28"/>
              </w:rPr>
              <w:t>До 3 лет</w:t>
            </w:r>
          </w:p>
        </w:tc>
        <w:tc>
          <w:tcPr>
            <w:tcW w:w="2391" w:type="dxa"/>
          </w:tcPr>
          <w:p w:rsidR="0029520F" w:rsidRDefault="0051740D" w:rsidP="0051740D">
            <w:pPr>
              <w:spacing w:line="360" w:lineRule="auto"/>
              <w:jc w:val="center"/>
              <w:rPr>
                <w:sz w:val="28"/>
                <w:szCs w:val="28"/>
              </w:rPr>
            </w:pPr>
            <w:r>
              <w:rPr>
                <w:sz w:val="28"/>
                <w:szCs w:val="28"/>
              </w:rPr>
              <w:t>От 3 до 15 лет</w:t>
            </w:r>
          </w:p>
        </w:tc>
        <w:tc>
          <w:tcPr>
            <w:tcW w:w="2469" w:type="dxa"/>
          </w:tcPr>
          <w:p w:rsidR="0029520F" w:rsidRDefault="0051740D" w:rsidP="0051740D">
            <w:pPr>
              <w:spacing w:line="360" w:lineRule="auto"/>
              <w:jc w:val="center"/>
              <w:rPr>
                <w:sz w:val="28"/>
                <w:szCs w:val="28"/>
              </w:rPr>
            </w:pPr>
            <w:r>
              <w:rPr>
                <w:sz w:val="28"/>
                <w:szCs w:val="28"/>
              </w:rPr>
              <w:t>Свыше 15 лет</w:t>
            </w:r>
          </w:p>
        </w:tc>
      </w:tr>
      <w:tr w:rsidR="00CB2D72">
        <w:tc>
          <w:tcPr>
            <w:tcW w:w="2396" w:type="dxa"/>
          </w:tcPr>
          <w:p w:rsidR="00CB2D72" w:rsidRDefault="00CB2D72" w:rsidP="006C7665">
            <w:pPr>
              <w:spacing w:line="360" w:lineRule="auto"/>
              <w:jc w:val="both"/>
              <w:rPr>
                <w:b/>
                <w:sz w:val="28"/>
                <w:szCs w:val="28"/>
              </w:rPr>
            </w:pPr>
          </w:p>
        </w:tc>
        <w:tc>
          <w:tcPr>
            <w:tcW w:w="2392" w:type="dxa"/>
          </w:tcPr>
          <w:p w:rsidR="00CB2D72" w:rsidRPr="00CB2D72" w:rsidRDefault="00CB2D72" w:rsidP="006C7665">
            <w:pPr>
              <w:spacing w:line="360" w:lineRule="auto"/>
              <w:jc w:val="both"/>
              <w:rPr>
                <w:sz w:val="28"/>
                <w:szCs w:val="28"/>
              </w:rPr>
            </w:pPr>
            <w:r>
              <w:rPr>
                <w:b/>
                <w:sz w:val="28"/>
                <w:szCs w:val="28"/>
              </w:rPr>
              <w:t xml:space="preserve">Первый год </w:t>
            </w:r>
          </w:p>
        </w:tc>
        <w:tc>
          <w:tcPr>
            <w:tcW w:w="2391" w:type="dxa"/>
          </w:tcPr>
          <w:p w:rsidR="00CB2D72" w:rsidRDefault="00CB2D72" w:rsidP="006C7665">
            <w:pPr>
              <w:spacing w:line="360" w:lineRule="auto"/>
              <w:jc w:val="both"/>
              <w:rPr>
                <w:b/>
                <w:sz w:val="28"/>
                <w:szCs w:val="28"/>
              </w:rPr>
            </w:pPr>
          </w:p>
        </w:tc>
        <w:tc>
          <w:tcPr>
            <w:tcW w:w="2469" w:type="dxa"/>
          </w:tcPr>
          <w:p w:rsidR="00CB2D72" w:rsidRDefault="00CB2D72" w:rsidP="006C7665">
            <w:pPr>
              <w:spacing w:line="360" w:lineRule="auto"/>
              <w:jc w:val="both"/>
              <w:rPr>
                <w:b/>
                <w:sz w:val="28"/>
                <w:szCs w:val="28"/>
              </w:rPr>
            </w:pPr>
          </w:p>
        </w:tc>
      </w:tr>
      <w:tr w:rsidR="00CB2D72">
        <w:tc>
          <w:tcPr>
            <w:tcW w:w="2396" w:type="dxa"/>
          </w:tcPr>
          <w:p w:rsidR="00CB2D72" w:rsidRPr="00CB2D72" w:rsidRDefault="00CB2D72" w:rsidP="006C7665">
            <w:pPr>
              <w:spacing w:line="360" w:lineRule="auto"/>
              <w:jc w:val="both"/>
              <w:rPr>
                <w:sz w:val="28"/>
                <w:szCs w:val="28"/>
              </w:rPr>
            </w:pPr>
            <w:r>
              <w:rPr>
                <w:sz w:val="28"/>
                <w:szCs w:val="28"/>
              </w:rPr>
              <w:t>Первый</w:t>
            </w:r>
          </w:p>
        </w:tc>
        <w:tc>
          <w:tcPr>
            <w:tcW w:w="2392" w:type="dxa"/>
          </w:tcPr>
          <w:p w:rsidR="00CB2D72" w:rsidRPr="00CB2D72" w:rsidRDefault="00CB2D72" w:rsidP="00CB2D72">
            <w:pPr>
              <w:spacing w:line="360" w:lineRule="auto"/>
              <w:jc w:val="center"/>
              <w:rPr>
                <w:sz w:val="28"/>
                <w:szCs w:val="28"/>
              </w:rPr>
            </w:pPr>
            <w:r>
              <w:rPr>
                <w:sz w:val="28"/>
                <w:szCs w:val="28"/>
              </w:rPr>
              <w:t>25</w:t>
            </w:r>
          </w:p>
        </w:tc>
        <w:tc>
          <w:tcPr>
            <w:tcW w:w="2391" w:type="dxa"/>
          </w:tcPr>
          <w:p w:rsidR="00CB2D72" w:rsidRPr="00CB2D72" w:rsidRDefault="00CB2D72" w:rsidP="00CB2D72">
            <w:pPr>
              <w:spacing w:line="360" w:lineRule="auto"/>
              <w:jc w:val="center"/>
              <w:rPr>
                <w:sz w:val="28"/>
                <w:szCs w:val="28"/>
              </w:rPr>
            </w:pPr>
            <w:r>
              <w:rPr>
                <w:sz w:val="28"/>
                <w:szCs w:val="28"/>
              </w:rPr>
              <w:t>12,5</w:t>
            </w:r>
          </w:p>
        </w:tc>
        <w:tc>
          <w:tcPr>
            <w:tcW w:w="2469" w:type="dxa"/>
          </w:tcPr>
          <w:p w:rsidR="00CB2D72" w:rsidRPr="00CB2D72" w:rsidRDefault="00CB2D72" w:rsidP="00CB2D72">
            <w:pPr>
              <w:spacing w:line="360" w:lineRule="auto"/>
              <w:jc w:val="center"/>
              <w:rPr>
                <w:sz w:val="28"/>
                <w:szCs w:val="28"/>
              </w:rPr>
            </w:pPr>
            <w:r>
              <w:rPr>
                <w:sz w:val="28"/>
                <w:szCs w:val="28"/>
              </w:rPr>
              <w:t>2,5</w:t>
            </w:r>
          </w:p>
        </w:tc>
      </w:tr>
      <w:tr w:rsidR="00CB2D72">
        <w:tc>
          <w:tcPr>
            <w:tcW w:w="2396" w:type="dxa"/>
          </w:tcPr>
          <w:p w:rsidR="00CB2D72" w:rsidRPr="00CB2D72" w:rsidRDefault="00CB2D72" w:rsidP="006C7665">
            <w:pPr>
              <w:spacing w:line="360" w:lineRule="auto"/>
              <w:jc w:val="both"/>
              <w:rPr>
                <w:sz w:val="28"/>
                <w:szCs w:val="28"/>
              </w:rPr>
            </w:pPr>
            <w:r>
              <w:rPr>
                <w:sz w:val="28"/>
                <w:szCs w:val="28"/>
              </w:rPr>
              <w:t>Второй</w:t>
            </w:r>
          </w:p>
        </w:tc>
        <w:tc>
          <w:tcPr>
            <w:tcW w:w="2392" w:type="dxa"/>
          </w:tcPr>
          <w:p w:rsidR="00CB2D72" w:rsidRPr="00CB2D72" w:rsidRDefault="00CB2D72" w:rsidP="00CB2D72">
            <w:pPr>
              <w:spacing w:line="360" w:lineRule="auto"/>
              <w:jc w:val="center"/>
              <w:rPr>
                <w:sz w:val="28"/>
                <w:szCs w:val="28"/>
              </w:rPr>
            </w:pPr>
            <w:r>
              <w:rPr>
                <w:sz w:val="28"/>
                <w:szCs w:val="28"/>
              </w:rPr>
              <w:t>50</w:t>
            </w:r>
          </w:p>
        </w:tc>
        <w:tc>
          <w:tcPr>
            <w:tcW w:w="2391" w:type="dxa"/>
          </w:tcPr>
          <w:p w:rsidR="00CB2D72" w:rsidRPr="00CB2D72" w:rsidRDefault="00CB2D72" w:rsidP="00CB2D72">
            <w:pPr>
              <w:spacing w:line="360" w:lineRule="auto"/>
              <w:jc w:val="center"/>
              <w:rPr>
                <w:sz w:val="28"/>
                <w:szCs w:val="28"/>
              </w:rPr>
            </w:pPr>
            <w:r>
              <w:rPr>
                <w:sz w:val="28"/>
                <w:szCs w:val="28"/>
              </w:rPr>
              <w:t>25</w:t>
            </w:r>
          </w:p>
        </w:tc>
        <w:tc>
          <w:tcPr>
            <w:tcW w:w="2469" w:type="dxa"/>
          </w:tcPr>
          <w:p w:rsidR="00CB2D72" w:rsidRPr="00CB2D72" w:rsidRDefault="00CB2D72" w:rsidP="00CB2D72">
            <w:pPr>
              <w:spacing w:line="360" w:lineRule="auto"/>
              <w:jc w:val="center"/>
              <w:rPr>
                <w:sz w:val="28"/>
                <w:szCs w:val="28"/>
              </w:rPr>
            </w:pPr>
            <w:r>
              <w:rPr>
                <w:sz w:val="28"/>
                <w:szCs w:val="28"/>
              </w:rPr>
              <w:t>5,0</w:t>
            </w:r>
          </w:p>
        </w:tc>
      </w:tr>
      <w:tr w:rsidR="00CB2D72">
        <w:tc>
          <w:tcPr>
            <w:tcW w:w="2396" w:type="dxa"/>
          </w:tcPr>
          <w:p w:rsidR="00CB2D72" w:rsidRPr="00CB2D72" w:rsidRDefault="00CB2D72" w:rsidP="006C7665">
            <w:pPr>
              <w:spacing w:line="360" w:lineRule="auto"/>
              <w:jc w:val="both"/>
              <w:rPr>
                <w:sz w:val="28"/>
                <w:szCs w:val="28"/>
              </w:rPr>
            </w:pPr>
            <w:r w:rsidRPr="00CB2D72">
              <w:rPr>
                <w:sz w:val="28"/>
                <w:szCs w:val="28"/>
              </w:rPr>
              <w:t>Третий</w:t>
            </w:r>
          </w:p>
        </w:tc>
        <w:tc>
          <w:tcPr>
            <w:tcW w:w="2392" w:type="dxa"/>
          </w:tcPr>
          <w:p w:rsidR="00CB2D72" w:rsidRPr="00CB2D72" w:rsidRDefault="00CB2D72" w:rsidP="00CB2D72">
            <w:pPr>
              <w:spacing w:line="360" w:lineRule="auto"/>
              <w:jc w:val="center"/>
              <w:rPr>
                <w:sz w:val="28"/>
                <w:szCs w:val="28"/>
              </w:rPr>
            </w:pPr>
            <w:r>
              <w:rPr>
                <w:sz w:val="28"/>
                <w:szCs w:val="28"/>
              </w:rPr>
              <w:t>75</w:t>
            </w:r>
          </w:p>
        </w:tc>
        <w:tc>
          <w:tcPr>
            <w:tcW w:w="2391" w:type="dxa"/>
          </w:tcPr>
          <w:p w:rsidR="00CB2D72" w:rsidRPr="00CB2D72" w:rsidRDefault="00CB2D72" w:rsidP="00CB2D72">
            <w:pPr>
              <w:spacing w:line="360" w:lineRule="auto"/>
              <w:jc w:val="center"/>
              <w:rPr>
                <w:sz w:val="28"/>
                <w:szCs w:val="28"/>
              </w:rPr>
            </w:pPr>
            <w:r>
              <w:rPr>
                <w:sz w:val="28"/>
                <w:szCs w:val="28"/>
              </w:rPr>
              <w:t>37,5</w:t>
            </w:r>
          </w:p>
        </w:tc>
        <w:tc>
          <w:tcPr>
            <w:tcW w:w="2469" w:type="dxa"/>
          </w:tcPr>
          <w:p w:rsidR="00CB2D72" w:rsidRPr="00CB2D72" w:rsidRDefault="00CB2D72" w:rsidP="00CB2D72">
            <w:pPr>
              <w:spacing w:line="360" w:lineRule="auto"/>
              <w:jc w:val="center"/>
              <w:rPr>
                <w:sz w:val="28"/>
                <w:szCs w:val="28"/>
              </w:rPr>
            </w:pPr>
            <w:r>
              <w:rPr>
                <w:sz w:val="28"/>
                <w:szCs w:val="28"/>
              </w:rPr>
              <w:t>7,5</w:t>
            </w:r>
          </w:p>
        </w:tc>
      </w:tr>
      <w:tr w:rsidR="00CB2D72">
        <w:tc>
          <w:tcPr>
            <w:tcW w:w="2396" w:type="dxa"/>
          </w:tcPr>
          <w:p w:rsidR="00CB2D72" w:rsidRPr="00CB2D72" w:rsidRDefault="00CB2D72" w:rsidP="006C7665">
            <w:pPr>
              <w:spacing w:line="360" w:lineRule="auto"/>
              <w:jc w:val="both"/>
              <w:rPr>
                <w:sz w:val="28"/>
                <w:szCs w:val="28"/>
              </w:rPr>
            </w:pPr>
            <w:r>
              <w:rPr>
                <w:sz w:val="28"/>
                <w:szCs w:val="28"/>
              </w:rPr>
              <w:t>Налог. период</w:t>
            </w:r>
          </w:p>
        </w:tc>
        <w:tc>
          <w:tcPr>
            <w:tcW w:w="2392" w:type="dxa"/>
          </w:tcPr>
          <w:p w:rsidR="00CB2D72" w:rsidRPr="00CB2D72" w:rsidRDefault="00CB2D72" w:rsidP="00CB2D72">
            <w:pPr>
              <w:spacing w:line="360" w:lineRule="auto"/>
              <w:jc w:val="center"/>
              <w:rPr>
                <w:sz w:val="28"/>
                <w:szCs w:val="28"/>
              </w:rPr>
            </w:pPr>
            <w:r>
              <w:rPr>
                <w:sz w:val="28"/>
                <w:szCs w:val="28"/>
              </w:rPr>
              <w:t>100</w:t>
            </w:r>
          </w:p>
        </w:tc>
        <w:tc>
          <w:tcPr>
            <w:tcW w:w="2391" w:type="dxa"/>
          </w:tcPr>
          <w:p w:rsidR="00CB2D72" w:rsidRPr="00CB2D72" w:rsidRDefault="00CB2D72" w:rsidP="00CB2D72">
            <w:pPr>
              <w:spacing w:line="360" w:lineRule="auto"/>
              <w:jc w:val="center"/>
              <w:rPr>
                <w:sz w:val="28"/>
                <w:szCs w:val="28"/>
              </w:rPr>
            </w:pPr>
            <w:r>
              <w:rPr>
                <w:sz w:val="28"/>
                <w:szCs w:val="28"/>
              </w:rPr>
              <w:t>50</w:t>
            </w:r>
          </w:p>
        </w:tc>
        <w:tc>
          <w:tcPr>
            <w:tcW w:w="2469" w:type="dxa"/>
          </w:tcPr>
          <w:p w:rsidR="00CB2D72" w:rsidRPr="00CB2D72" w:rsidRDefault="00CB2D72" w:rsidP="00CB2D72">
            <w:pPr>
              <w:spacing w:line="360" w:lineRule="auto"/>
              <w:jc w:val="center"/>
              <w:rPr>
                <w:sz w:val="28"/>
                <w:szCs w:val="28"/>
              </w:rPr>
            </w:pPr>
            <w:r>
              <w:rPr>
                <w:sz w:val="28"/>
                <w:szCs w:val="28"/>
              </w:rPr>
              <w:t>10,0</w:t>
            </w:r>
          </w:p>
        </w:tc>
      </w:tr>
      <w:tr w:rsidR="00CB2D72">
        <w:tc>
          <w:tcPr>
            <w:tcW w:w="2396" w:type="dxa"/>
          </w:tcPr>
          <w:p w:rsidR="00CB2D72" w:rsidRDefault="00CB2D72" w:rsidP="006C7665">
            <w:pPr>
              <w:spacing w:line="360" w:lineRule="auto"/>
              <w:jc w:val="both"/>
              <w:rPr>
                <w:b/>
                <w:sz w:val="28"/>
                <w:szCs w:val="28"/>
              </w:rPr>
            </w:pPr>
          </w:p>
        </w:tc>
        <w:tc>
          <w:tcPr>
            <w:tcW w:w="2392" w:type="dxa"/>
          </w:tcPr>
          <w:p w:rsidR="00CB2D72" w:rsidRDefault="00CB2D72" w:rsidP="006C7665">
            <w:pPr>
              <w:spacing w:line="360" w:lineRule="auto"/>
              <w:jc w:val="both"/>
              <w:rPr>
                <w:b/>
                <w:sz w:val="28"/>
                <w:szCs w:val="28"/>
              </w:rPr>
            </w:pPr>
            <w:r>
              <w:rPr>
                <w:b/>
                <w:sz w:val="28"/>
                <w:szCs w:val="28"/>
              </w:rPr>
              <w:t>Второй год</w:t>
            </w:r>
          </w:p>
        </w:tc>
        <w:tc>
          <w:tcPr>
            <w:tcW w:w="2391" w:type="dxa"/>
          </w:tcPr>
          <w:p w:rsidR="00CB2D72" w:rsidRDefault="00CB2D72" w:rsidP="006C7665">
            <w:pPr>
              <w:spacing w:line="360" w:lineRule="auto"/>
              <w:jc w:val="both"/>
              <w:rPr>
                <w:b/>
                <w:sz w:val="28"/>
                <w:szCs w:val="28"/>
              </w:rPr>
            </w:pPr>
          </w:p>
        </w:tc>
        <w:tc>
          <w:tcPr>
            <w:tcW w:w="2469" w:type="dxa"/>
          </w:tcPr>
          <w:p w:rsidR="00CB2D72" w:rsidRDefault="00CB2D72" w:rsidP="006C7665">
            <w:pPr>
              <w:spacing w:line="360" w:lineRule="auto"/>
              <w:jc w:val="both"/>
              <w:rPr>
                <w:b/>
                <w:sz w:val="28"/>
                <w:szCs w:val="28"/>
              </w:rPr>
            </w:pPr>
          </w:p>
        </w:tc>
      </w:tr>
      <w:tr w:rsidR="00CB2D72">
        <w:tc>
          <w:tcPr>
            <w:tcW w:w="2396" w:type="dxa"/>
          </w:tcPr>
          <w:p w:rsidR="00CB2D72" w:rsidRPr="00CB2D72" w:rsidRDefault="00CB2D72" w:rsidP="006C7665">
            <w:pPr>
              <w:spacing w:line="360" w:lineRule="auto"/>
              <w:jc w:val="both"/>
              <w:rPr>
                <w:sz w:val="28"/>
                <w:szCs w:val="28"/>
              </w:rPr>
            </w:pPr>
            <w:r>
              <w:rPr>
                <w:sz w:val="28"/>
                <w:szCs w:val="28"/>
              </w:rPr>
              <w:t>Первый</w:t>
            </w:r>
          </w:p>
        </w:tc>
        <w:tc>
          <w:tcPr>
            <w:tcW w:w="2392" w:type="dxa"/>
          </w:tcPr>
          <w:p w:rsidR="00CB2D72" w:rsidRPr="00CB2D72" w:rsidRDefault="00CB2D72" w:rsidP="00CB2D72">
            <w:pPr>
              <w:spacing w:line="360" w:lineRule="auto"/>
              <w:jc w:val="center"/>
              <w:rPr>
                <w:sz w:val="28"/>
                <w:szCs w:val="28"/>
              </w:rPr>
            </w:pPr>
          </w:p>
        </w:tc>
        <w:tc>
          <w:tcPr>
            <w:tcW w:w="2391" w:type="dxa"/>
          </w:tcPr>
          <w:p w:rsidR="00CB2D72" w:rsidRPr="00CB2D72" w:rsidRDefault="00CB2D72" w:rsidP="00CB2D72">
            <w:pPr>
              <w:spacing w:line="360" w:lineRule="auto"/>
              <w:jc w:val="center"/>
              <w:rPr>
                <w:sz w:val="28"/>
                <w:szCs w:val="28"/>
              </w:rPr>
            </w:pPr>
            <w:r>
              <w:rPr>
                <w:sz w:val="28"/>
                <w:szCs w:val="28"/>
              </w:rPr>
              <w:t>7,5</w:t>
            </w:r>
          </w:p>
        </w:tc>
        <w:tc>
          <w:tcPr>
            <w:tcW w:w="2469" w:type="dxa"/>
          </w:tcPr>
          <w:p w:rsidR="00CB2D72" w:rsidRPr="00CB2D72" w:rsidRDefault="00CB2D72" w:rsidP="00CB2D72">
            <w:pPr>
              <w:spacing w:line="360" w:lineRule="auto"/>
              <w:jc w:val="center"/>
              <w:rPr>
                <w:sz w:val="28"/>
                <w:szCs w:val="28"/>
              </w:rPr>
            </w:pPr>
            <w:r>
              <w:rPr>
                <w:sz w:val="28"/>
                <w:szCs w:val="28"/>
              </w:rPr>
              <w:t>2,5</w:t>
            </w:r>
          </w:p>
        </w:tc>
      </w:tr>
      <w:tr w:rsidR="00CB2D72">
        <w:tc>
          <w:tcPr>
            <w:tcW w:w="2396" w:type="dxa"/>
          </w:tcPr>
          <w:p w:rsidR="00CB2D72" w:rsidRPr="00CB2D72" w:rsidRDefault="00CB2D72" w:rsidP="006C7665">
            <w:pPr>
              <w:spacing w:line="360" w:lineRule="auto"/>
              <w:jc w:val="both"/>
              <w:rPr>
                <w:sz w:val="28"/>
                <w:szCs w:val="28"/>
              </w:rPr>
            </w:pPr>
            <w:r>
              <w:rPr>
                <w:sz w:val="28"/>
                <w:szCs w:val="28"/>
              </w:rPr>
              <w:t>Второй</w:t>
            </w:r>
          </w:p>
        </w:tc>
        <w:tc>
          <w:tcPr>
            <w:tcW w:w="2392" w:type="dxa"/>
          </w:tcPr>
          <w:p w:rsidR="00CB2D72" w:rsidRDefault="00CB2D72" w:rsidP="006C7665">
            <w:pPr>
              <w:spacing w:line="360" w:lineRule="auto"/>
              <w:jc w:val="both"/>
              <w:rPr>
                <w:b/>
                <w:sz w:val="28"/>
                <w:szCs w:val="28"/>
              </w:rPr>
            </w:pPr>
          </w:p>
        </w:tc>
        <w:tc>
          <w:tcPr>
            <w:tcW w:w="2391" w:type="dxa"/>
          </w:tcPr>
          <w:p w:rsidR="00CB2D72" w:rsidRPr="00CB2D72" w:rsidRDefault="00CB2D72" w:rsidP="00CB2D72">
            <w:pPr>
              <w:spacing w:line="360" w:lineRule="auto"/>
              <w:jc w:val="center"/>
              <w:rPr>
                <w:sz w:val="28"/>
                <w:szCs w:val="28"/>
              </w:rPr>
            </w:pPr>
            <w:r>
              <w:rPr>
                <w:sz w:val="28"/>
                <w:szCs w:val="28"/>
              </w:rPr>
              <w:t>15</w:t>
            </w:r>
          </w:p>
        </w:tc>
        <w:tc>
          <w:tcPr>
            <w:tcW w:w="2469" w:type="dxa"/>
          </w:tcPr>
          <w:p w:rsidR="00CB2D72" w:rsidRPr="00CB2D72" w:rsidRDefault="00CB2D72" w:rsidP="00CB2D72">
            <w:pPr>
              <w:spacing w:line="360" w:lineRule="auto"/>
              <w:jc w:val="center"/>
              <w:rPr>
                <w:sz w:val="28"/>
                <w:szCs w:val="28"/>
              </w:rPr>
            </w:pPr>
            <w:r>
              <w:rPr>
                <w:sz w:val="28"/>
                <w:szCs w:val="28"/>
              </w:rPr>
              <w:t>5,0</w:t>
            </w:r>
          </w:p>
        </w:tc>
      </w:tr>
      <w:tr w:rsidR="00CB2D72">
        <w:tc>
          <w:tcPr>
            <w:tcW w:w="2396" w:type="dxa"/>
          </w:tcPr>
          <w:p w:rsidR="00CB2D72" w:rsidRPr="00CB2D72" w:rsidRDefault="00CB2D72" w:rsidP="006C7665">
            <w:pPr>
              <w:spacing w:line="360" w:lineRule="auto"/>
              <w:jc w:val="both"/>
              <w:rPr>
                <w:sz w:val="28"/>
                <w:szCs w:val="28"/>
              </w:rPr>
            </w:pPr>
            <w:r>
              <w:rPr>
                <w:sz w:val="28"/>
                <w:szCs w:val="28"/>
              </w:rPr>
              <w:t>Третий</w:t>
            </w:r>
          </w:p>
        </w:tc>
        <w:tc>
          <w:tcPr>
            <w:tcW w:w="2392" w:type="dxa"/>
          </w:tcPr>
          <w:p w:rsidR="00CB2D72" w:rsidRDefault="00CB2D72" w:rsidP="006C7665">
            <w:pPr>
              <w:spacing w:line="360" w:lineRule="auto"/>
              <w:jc w:val="both"/>
              <w:rPr>
                <w:b/>
                <w:sz w:val="28"/>
                <w:szCs w:val="28"/>
              </w:rPr>
            </w:pPr>
          </w:p>
        </w:tc>
        <w:tc>
          <w:tcPr>
            <w:tcW w:w="2391" w:type="dxa"/>
          </w:tcPr>
          <w:p w:rsidR="00CB2D72" w:rsidRPr="00CB2D72" w:rsidRDefault="00CB2D72" w:rsidP="00CB2D72">
            <w:pPr>
              <w:spacing w:line="360" w:lineRule="auto"/>
              <w:jc w:val="center"/>
              <w:rPr>
                <w:sz w:val="28"/>
                <w:szCs w:val="28"/>
              </w:rPr>
            </w:pPr>
            <w:r>
              <w:rPr>
                <w:sz w:val="28"/>
                <w:szCs w:val="28"/>
              </w:rPr>
              <w:t>22,5</w:t>
            </w:r>
          </w:p>
        </w:tc>
        <w:tc>
          <w:tcPr>
            <w:tcW w:w="2469" w:type="dxa"/>
          </w:tcPr>
          <w:p w:rsidR="00CB2D72" w:rsidRPr="00CB2D72" w:rsidRDefault="00CB2D72" w:rsidP="00CB2D72">
            <w:pPr>
              <w:spacing w:line="360" w:lineRule="auto"/>
              <w:jc w:val="center"/>
              <w:rPr>
                <w:sz w:val="28"/>
                <w:szCs w:val="28"/>
              </w:rPr>
            </w:pPr>
            <w:r>
              <w:rPr>
                <w:sz w:val="28"/>
                <w:szCs w:val="28"/>
              </w:rPr>
              <w:t>7,5</w:t>
            </w:r>
          </w:p>
        </w:tc>
      </w:tr>
      <w:tr w:rsidR="00CB2D72">
        <w:tc>
          <w:tcPr>
            <w:tcW w:w="2396" w:type="dxa"/>
          </w:tcPr>
          <w:p w:rsidR="00CB2D72" w:rsidRPr="00CB2D72" w:rsidRDefault="00CB2D72" w:rsidP="006C7665">
            <w:pPr>
              <w:spacing w:line="360" w:lineRule="auto"/>
              <w:jc w:val="both"/>
              <w:rPr>
                <w:sz w:val="28"/>
                <w:szCs w:val="28"/>
              </w:rPr>
            </w:pPr>
            <w:r>
              <w:rPr>
                <w:sz w:val="28"/>
                <w:szCs w:val="28"/>
              </w:rPr>
              <w:t>Налог. период</w:t>
            </w:r>
          </w:p>
        </w:tc>
        <w:tc>
          <w:tcPr>
            <w:tcW w:w="2392" w:type="dxa"/>
          </w:tcPr>
          <w:p w:rsidR="00CB2D72" w:rsidRDefault="00CB2D72" w:rsidP="006C7665">
            <w:pPr>
              <w:spacing w:line="360" w:lineRule="auto"/>
              <w:jc w:val="both"/>
              <w:rPr>
                <w:b/>
                <w:sz w:val="28"/>
                <w:szCs w:val="28"/>
              </w:rPr>
            </w:pPr>
          </w:p>
        </w:tc>
        <w:tc>
          <w:tcPr>
            <w:tcW w:w="2391" w:type="dxa"/>
          </w:tcPr>
          <w:p w:rsidR="00CB2D72" w:rsidRPr="00CB2D72" w:rsidRDefault="00CB2D72" w:rsidP="00CB2D72">
            <w:pPr>
              <w:spacing w:line="360" w:lineRule="auto"/>
              <w:jc w:val="center"/>
              <w:rPr>
                <w:sz w:val="28"/>
                <w:szCs w:val="28"/>
              </w:rPr>
            </w:pPr>
            <w:r>
              <w:rPr>
                <w:sz w:val="28"/>
                <w:szCs w:val="28"/>
              </w:rPr>
              <w:t>30</w:t>
            </w:r>
          </w:p>
        </w:tc>
        <w:tc>
          <w:tcPr>
            <w:tcW w:w="2469" w:type="dxa"/>
          </w:tcPr>
          <w:p w:rsidR="00CB2D72" w:rsidRPr="00CB2D72" w:rsidRDefault="00CB2D72" w:rsidP="00CB2D72">
            <w:pPr>
              <w:spacing w:line="360" w:lineRule="auto"/>
              <w:jc w:val="center"/>
              <w:rPr>
                <w:sz w:val="28"/>
                <w:szCs w:val="28"/>
              </w:rPr>
            </w:pPr>
            <w:r>
              <w:rPr>
                <w:sz w:val="28"/>
                <w:szCs w:val="28"/>
              </w:rPr>
              <w:t>10,0</w:t>
            </w:r>
          </w:p>
        </w:tc>
      </w:tr>
      <w:tr w:rsidR="00CB2D72">
        <w:tc>
          <w:tcPr>
            <w:tcW w:w="2396" w:type="dxa"/>
          </w:tcPr>
          <w:p w:rsidR="00CB2D72" w:rsidRDefault="00CB2D72" w:rsidP="006C7665">
            <w:pPr>
              <w:spacing w:line="360" w:lineRule="auto"/>
              <w:jc w:val="both"/>
              <w:rPr>
                <w:b/>
                <w:sz w:val="28"/>
                <w:szCs w:val="28"/>
              </w:rPr>
            </w:pPr>
          </w:p>
        </w:tc>
        <w:tc>
          <w:tcPr>
            <w:tcW w:w="2392" w:type="dxa"/>
          </w:tcPr>
          <w:p w:rsidR="00CB2D72" w:rsidRDefault="00CB2D72" w:rsidP="006C7665">
            <w:pPr>
              <w:spacing w:line="360" w:lineRule="auto"/>
              <w:jc w:val="both"/>
              <w:rPr>
                <w:b/>
                <w:sz w:val="28"/>
                <w:szCs w:val="28"/>
              </w:rPr>
            </w:pPr>
            <w:r>
              <w:rPr>
                <w:b/>
                <w:sz w:val="28"/>
                <w:szCs w:val="28"/>
              </w:rPr>
              <w:t>Третий год</w:t>
            </w:r>
          </w:p>
        </w:tc>
        <w:tc>
          <w:tcPr>
            <w:tcW w:w="2391" w:type="dxa"/>
          </w:tcPr>
          <w:p w:rsidR="00CB2D72" w:rsidRDefault="00CB2D72" w:rsidP="006C7665">
            <w:pPr>
              <w:spacing w:line="360" w:lineRule="auto"/>
              <w:jc w:val="both"/>
              <w:rPr>
                <w:b/>
                <w:sz w:val="28"/>
                <w:szCs w:val="28"/>
              </w:rPr>
            </w:pPr>
          </w:p>
        </w:tc>
        <w:tc>
          <w:tcPr>
            <w:tcW w:w="2469" w:type="dxa"/>
          </w:tcPr>
          <w:p w:rsidR="00CB2D72" w:rsidRDefault="00CB2D72" w:rsidP="006C7665">
            <w:pPr>
              <w:spacing w:line="360" w:lineRule="auto"/>
              <w:jc w:val="both"/>
              <w:rPr>
                <w:b/>
                <w:sz w:val="28"/>
                <w:szCs w:val="28"/>
              </w:rPr>
            </w:pPr>
          </w:p>
        </w:tc>
      </w:tr>
      <w:tr w:rsidR="00CB2D72">
        <w:tc>
          <w:tcPr>
            <w:tcW w:w="2396" w:type="dxa"/>
          </w:tcPr>
          <w:p w:rsidR="00CB2D72" w:rsidRPr="00CB2D72" w:rsidRDefault="00CB2D72" w:rsidP="006C7665">
            <w:pPr>
              <w:spacing w:line="360" w:lineRule="auto"/>
              <w:jc w:val="both"/>
              <w:rPr>
                <w:sz w:val="28"/>
                <w:szCs w:val="28"/>
              </w:rPr>
            </w:pPr>
            <w:r>
              <w:rPr>
                <w:sz w:val="28"/>
                <w:szCs w:val="28"/>
              </w:rPr>
              <w:t>Первый</w:t>
            </w:r>
          </w:p>
        </w:tc>
        <w:tc>
          <w:tcPr>
            <w:tcW w:w="2392" w:type="dxa"/>
          </w:tcPr>
          <w:p w:rsidR="00CB2D72" w:rsidRDefault="00CB2D72" w:rsidP="006C7665">
            <w:pPr>
              <w:spacing w:line="360" w:lineRule="auto"/>
              <w:jc w:val="both"/>
              <w:rPr>
                <w:b/>
                <w:sz w:val="28"/>
                <w:szCs w:val="28"/>
              </w:rPr>
            </w:pPr>
          </w:p>
        </w:tc>
        <w:tc>
          <w:tcPr>
            <w:tcW w:w="2391" w:type="dxa"/>
          </w:tcPr>
          <w:p w:rsidR="00CB2D72" w:rsidRPr="00CB2D72" w:rsidRDefault="00CB2D72" w:rsidP="00CB2D72">
            <w:pPr>
              <w:spacing w:line="360" w:lineRule="auto"/>
              <w:jc w:val="center"/>
              <w:rPr>
                <w:sz w:val="28"/>
                <w:szCs w:val="28"/>
              </w:rPr>
            </w:pPr>
            <w:r>
              <w:rPr>
                <w:sz w:val="28"/>
                <w:szCs w:val="28"/>
              </w:rPr>
              <w:t>5</w:t>
            </w:r>
          </w:p>
        </w:tc>
        <w:tc>
          <w:tcPr>
            <w:tcW w:w="2469" w:type="dxa"/>
          </w:tcPr>
          <w:p w:rsidR="00CB2D72" w:rsidRPr="00CB2D72" w:rsidRDefault="00CB2D72" w:rsidP="00CB2D72">
            <w:pPr>
              <w:spacing w:line="360" w:lineRule="auto"/>
              <w:jc w:val="center"/>
              <w:rPr>
                <w:sz w:val="28"/>
                <w:szCs w:val="28"/>
              </w:rPr>
            </w:pPr>
            <w:r>
              <w:rPr>
                <w:sz w:val="28"/>
                <w:szCs w:val="28"/>
              </w:rPr>
              <w:t>2,5</w:t>
            </w:r>
          </w:p>
        </w:tc>
      </w:tr>
      <w:tr w:rsidR="00CB2D72">
        <w:tc>
          <w:tcPr>
            <w:tcW w:w="2396" w:type="dxa"/>
          </w:tcPr>
          <w:p w:rsidR="00CB2D72" w:rsidRPr="00CB2D72" w:rsidRDefault="00CB2D72" w:rsidP="006C7665">
            <w:pPr>
              <w:spacing w:line="360" w:lineRule="auto"/>
              <w:jc w:val="both"/>
              <w:rPr>
                <w:sz w:val="28"/>
                <w:szCs w:val="28"/>
              </w:rPr>
            </w:pPr>
            <w:r>
              <w:rPr>
                <w:sz w:val="28"/>
                <w:szCs w:val="28"/>
              </w:rPr>
              <w:t>Второй</w:t>
            </w:r>
          </w:p>
        </w:tc>
        <w:tc>
          <w:tcPr>
            <w:tcW w:w="2392" w:type="dxa"/>
          </w:tcPr>
          <w:p w:rsidR="00CB2D72" w:rsidRDefault="00CB2D72" w:rsidP="006C7665">
            <w:pPr>
              <w:spacing w:line="360" w:lineRule="auto"/>
              <w:jc w:val="both"/>
              <w:rPr>
                <w:b/>
                <w:sz w:val="28"/>
                <w:szCs w:val="28"/>
              </w:rPr>
            </w:pPr>
          </w:p>
        </w:tc>
        <w:tc>
          <w:tcPr>
            <w:tcW w:w="2391" w:type="dxa"/>
          </w:tcPr>
          <w:p w:rsidR="00CB2D72" w:rsidRPr="00CB2D72" w:rsidRDefault="00CB2D72" w:rsidP="00CB2D72">
            <w:pPr>
              <w:spacing w:line="360" w:lineRule="auto"/>
              <w:jc w:val="center"/>
              <w:rPr>
                <w:sz w:val="28"/>
                <w:szCs w:val="28"/>
              </w:rPr>
            </w:pPr>
            <w:r>
              <w:rPr>
                <w:sz w:val="28"/>
                <w:szCs w:val="28"/>
              </w:rPr>
              <w:t>10</w:t>
            </w:r>
          </w:p>
        </w:tc>
        <w:tc>
          <w:tcPr>
            <w:tcW w:w="2469" w:type="dxa"/>
          </w:tcPr>
          <w:p w:rsidR="00CB2D72" w:rsidRPr="00CB2D72" w:rsidRDefault="00CB2D72" w:rsidP="00CB2D72">
            <w:pPr>
              <w:spacing w:line="360" w:lineRule="auto"/>
              <w:jc w:val="center"/>
              <w:rPr>
                <w:sz w:val="28"/>
                <w:szCs w:val="28"/>
              </w:rPr>
            </w:pPr>
            <w:r>
              <w:rPr>
                <w:sz w:val="28"/>
                <w:szCs w:val="28"/>
              </w:rPr>
              <w:t>5,0</w:t>
            </w:r>
          </w:p>
        </w:tc>
      </w:tr>
      <w:tr w:rsidR="00CB2D72">
        <w:tc>
          <w:tcPr>
            <w:tcW w:w="2396" w:type="dxa"/>
          </w:tcPr>
          <w:p w:rsidR="00CB2D72" w:rsidRPr="00CB2D72" w:rsidRDefault="00CB2D72" w:rsidP="006C7665">
            <w:pPr>
              <w:spacing w:line="360" w:lineRule="auto"/>
              <w:jc w:val="both"/>
              <w:rPr>
                <w:sz w:val="28"/>
                <w:szCs w:val="28"/>
              </w:rPr>
            </w:pPr>
            <w:r>
              <w:rPr>
                <w:sz w:val="28"/>
                <w:szCs w:val="28"/>
              </w:rPr>
              <w:t>Третий</w:t>
            </w:r>
          </w:p>
        </w:tc>
        <w:tc>
          <w:tcPr>
            <w:tcW w:w="2392" w:type="dxa"/>
          </w:tcPr>
          <w:p w:rsidR="00CB2D72" w:rsidRDefault="00CB2D72" w:rsidP="006C7665">
            <w:pPr>
              <w:spacing w:line="360" w:lineRule="auto"/>
              <w:jc w:val="both"/>
              <w:rPr>
                <w:b/>
                <w:sz w:val="28"/>
                <w:szCs w:val="28"/>
              </w:rPr>
            </w:pPr>
          </w:p>
        </w:tc>
        <w:tc>
          <w:tcPr>
            <w:tcW w:w="2391" w:type="dxa"/>
          </w:tcPr>
          <w:p w:rsidR="00CB2D72" w:rsidRPr="00CB2D72" w:rsidRDefault="00CB2D72" w:rsidP="00CB2D72">
            <w:pPr>
              <w:spacing w:line="360" w:lineRule="auto"/>
              <w:jc w:val="center"/>
              <w:rPr>
                <w:sz w:val="28"/>
                <w:szCs w:val="28"/>
              </w:rPr>
            </w:pPr>
            <w:r>
              <w:rPr>
                <w:sz w:val="28"/>
                <w:szCs w:val="28"/>
              </w:rPr>
              <w:t>15</w:t>
            </w:r>
          </w:p>
        </w:tc>
        <w:tc>
          <w:tcPr>
            <w:tcW w:w="2469" w:type="dxa"/>
          </w:tcPr>
          <w:p w:rsidR="00CB2D72" w:rsidRPr="00CB2D72" w:rsidRDefault="00CB2D72" w:rsidP="00CB2D72">
            <w:pPr>
              <w:spacing w:line="360" w:lineRule="auto"/>
              <w:jc w:val="center"/>
              <w:rPr>
                <w:sz w:val="28"/>
                <w:szCs w:val="28"/>
              </w:rPr>
            </w:pPr>
            <w:r>
              <w:rPr>
                <w:sz w:val="28"/>
                <w:szCs w:val="28"/>
              </w:rPr>
              <w:t>7,5</w:t>
            </w:r>
          </w:p>
        </w:tc>
      </w:tr>
      <w:tr w:rsidR="00CB2D72">
        <w:tc>
          <w:tcPr>
            <w:tcW w:w="2396" w:type="dxa"/>
          </w:tcPr>
          <w:p w:rsidR="00CB2D72" w:rsidRPr="00CB2D72" w:rsidRDefault="00CB2D72" w:rsidP="006C7665">
            <w:pPr>
              <w:spacing w:line="360" w:lineRule="auto"/>
              <w:jc w:val="both"/>
              <w:rPr>
                <w:sz w:val="28"/>
                <w:szCs w:val="28"/>
              </w:rPr>
            </w:pPr>
            <w:r>
              <w:rPr>
                <w:sz w:val="28"/>
                <w:szCs w:val="28"/>
              </w:rPr>
              <w:t>Налог. период</w:t>
            </w:r>
          </w:p>
        </w:tc>
        <w:tc>
          <w:tcPr>
            <w:tcW w:w="2392" w:type="dxa"/>
          </w:tcPr>
          <w:p w:rsidR="00CB2D72" w:rsidRDefault="00CB2D72" w:rsidP="006C7665">
            <w:pPr>
              <w:spacing w:line="360" w:lineRule="auto"/>
              <w:jc w:val="both"/>
              <w:rPr>
                <w:b/>
                <w:sz w:val="28"/>
                <w:szCs w:val="28"/>
              </w:rPr>
            </w:pPr>
          </w:p>
        </w:tc>
        <w:tc>
          <w:tcPr>
            <w:tcW w:w="2391" w:type="dxa"/>
          </w:tcPr>
          <w:p w:rsidR="00CB2D72" w:rsidRPr="00CB2D72" w:rsidRDefault="00CB2D72" w:rsidP="00CB2D72">
            <w:pPr>
              <w:spacing w:line="360" w:lineRule="auto"/>
              <w:jc w:val="center"/>
              <w:rPr>
                <w:sz w:val="28"/>
                <w:szCs w:val="28"/>
              </w:rPr>
            </w:pPr>
            <w:r>
              <w:rPr>
                <w:sz w:val="28"/>
                <w:szCs w:val="28"/>
              </w:rPr>
              <w:t>20</w:t>
            </w:r>
          </w:p>
        </w:tc>
        <w:tc>
          <w:tcPr>
            <w:tcW w:w="2469" w:type="dxa"/>
          </w:tcPr>
          <w:p w:rsidR="00CB2D72" w:rsidRPr="00CB2D72" w:rsidRDefault="00CB2D72" w:rsidP="00CB2D72">
            <w:pPr>
              <w:spacing w:line="360" w:lineRule="auto"/>
              <w:jc w:val="center"/>
              <w:rPr>
                <w:sz w:val="28"/>
                <w:szCs w:val="28"/>
              </w:rPr>
            </w:pPr>
            <w:r>
              <w:rPr>
                <w:sz w:val="28"/>
                <w:szCs w:val="28"/>
              </w:rPr>
              <w:t>10,0</w:t>
            </w:r>
          </w:p>
        </w:tc>
      </w:tr>
      <w:tr w:rsidR="00CB2D72">
        <w:tc>
          <w:tcPr>
            <w:tcW w:w="2396" w:type="dxa"/>
          </w:tcPr>
          <w:p w:rsidR="00CB2D72" w:rsidRDefault="00CB2D72" w:rsidP="006C7665">
            <w:pPr>
              <w:spacing w:line="360" w:lineRule="auto"/>
              <w:jc w:val="both"/>
              <w:rPr>
                <w:b/>
                <w:sz w:val="28"/>
                <w:szCs w:val="28"/>
              </w:rPr>
            </w:pPr>
          </w:p>
        </w:tc>
        <w:tc>
          <w:tcPr>
            <w:tcW w:w="2392" w:type="dxa"/>
          </w:tcPr>
          <w:p w:rsidR="00CB2D72" w:rsidRDefault="00CB2D72" w:rsidP="006C7665">
            <w:pPr>
              <w:spacing w:line="360" w:lineRule="auto"/>
              <w:jc w:val="both"/>
              <w:rPr>
                <w:b/>
                <w:sz w:val="28"/>
                <w:szCs w:val="28"/>
              </w:rPr>
            </w:pPr>
            <w:r>
              <w:rPr>
                <w:b/>
                <w:sz w:val="28"/>
                <w:szCs w:val="28"/>
              </w:rPr>
              <w:t>Четвертый год</w:t>
            </w:r>
          </w:p>
        </w:tc>
        <w:tc>
          <w:tcPr>
            <w:tcW w:w="2391" w:type="dxa"/>
          </w:tcPr>
          <w:p w:rsidR="00CB2D72" w:rsidRDefault="00CB2D72" w:rsidP="006C7665">
            <w:pPr>
              <w:spacing w:line="360" w:lineRule="auto"/>
              <w:jc w:val="both"/>
              <w:rPr>
                <w:b/>
                <w:sz w:val="28"/>
                <w:szCs w:val="28"/>
              </w:rPr>
            </w:pPr>
          </w:p>
        </w:tc>
        <w:tc>
          <w:tcPr>
            <w:tcW w:w="2469" w:type="dxa"/>
          </w:tcPr>
          <w:p w:rsidR="00CB2D72" w:rsidRDefault="00CB2D72" w:rsidP="006C7665">
            <w:pPr>
              <w:spacing w:line="360" w:lineRule="auto"/>
              <w:jc w:val="both"/>
              <w:rPr>
                <w:b/>
                <w:sz w:val="28"/>
                <w:szCs w:val="28"/>
              </w:rPr>
            </w:pPr>
          </w:p>
        </w:tc>
      </w:tr>
      <w:tr w:rsidR="00CB2D72">
        <w:tc>
          <w:tcPr>
            <w:tcW w:w="2396" w:type="dxa"/>
          </w:tcPr>
          <w:p w:rsidR="00CB2D72" w:rsidRPr="00CB2D72" w:rsidRDefault="00CB2D72" w:rsidP="006C7665">
            <w:pPr>
              <w:spacing w:line="360" w:lineRule="auto"/>
              <w:jc w:val="both"/>
              <w:rPr>
                <w:sz w:val="28"/>
                <w:szCs w:val="28"/>
              </w:rPr>
            </w:pPr>
            <w:r>
              <w:rPr>
                <w:sz w:val="28"/>
                <w:szCs w:val="28"/>
              </w:rPr>
              <w:t>Первый</w:t>
            </w:r>
          </w:p>
        </w:tc>
        <w:tc>
          <w:tcPr>
            <w:tcW w:w="2392" w:type="dxa"/>
          </w:tcPr>
          <w:p w:rsidR="00CB2D72" w:rsidRDefault="00CB2D72" w:rsidP="006C7665">
            <w:pPr>
              <w:spacing w:line="360" w:lineRule="auto"/>
              <w:jc w:val="both"/>
              <w:rPr>
                <w:b/>
                <w:sz w:val="28"/>
                <w:szCs w:val="28"/>
              </w:rPr>
            </w:pPr>
          </w:p>
        </w:tc>
        <w:tc>
          <w:tcPr>
            <w:tcW w:w="2391" w:type="dxa"/>
          </w:tcPr>
          <w:p w:rsidR="00CB2D72" w:rsidRDefault="00CB2D72" w:rsidP="006C7665">
            <w:pPr>
              <w:spacing w:line="360" w:lineRule="auto"/>
              <w:jc w:val="both"/>
              <w:rPr>
                <w:b/>
                <w:sz w:val="28"/>
                <w:szCs w:val="28"/>
              </w:rPr>
            </w:pPr>
          </w:p>
        </w:tc>
        <w:tc>
          <w:tcPr>
            <w:tcW w:w="2469" w:type="dxa"/>
          </w:tcPr>
          <w:p w:rsidR="00CB2D72" w:rsidRPr="00CB2D72" w:rsidRDefault="00CB2D72" w:rsidP="00CB2D72">
            <w:pPr>
              <w:spacing w:line="360" w:lineRule="auto"/>
              <w:jc w:val="center"/>
              <w:rPr>
                <w:sz w:val="28"/>
                <w:szCs w:val="28"/>
              </w:rPr>
            </w:pPr>
            <w:r>
              <w:rPr>
                <w:sz w:val="28"/>
                <w:szCs w:val="28"/>
              </w:rPr>
              <w:t>2,5</w:t>
            </w:r>
          </w:p>
        </w:tc>
      </w:tr>
      <w:tr w:rsidR="00CB2D72">
        <w:tc>
          <w:tcPr>
            <w:tcW w:w="2396" w:type="dxa"/>
          </w:tcPr>
          <w:p w:rsidR="00CB2D72" w:rsidRPr="00CB2D72" w:rsidRDefault="00CB2D72" w:rsidP="006C7665">
            <w:pPr>
              <w:spacing w:line="360" w:lineRule="auto"/>
              <w:jc w:val="both"/>
              <w:rPr>
                <w:sz w:val="28"/>
                <w:szCs w:val="28"/>
              </w:rPr>
            </w:pPr>
            <w:r>
              <w:rPr>
                <w:sz w:val="28"/>
                <w:szCs w:val="28"/>
              </w:rPr>
              <w:t>Второй</w:t>
            </w:r>
          </w:p>
        </w:tc>
        <w:tc>
          <w:tcPr>
            <w:tcW w:w="2392" w:type="dxa"/>
          </w:tcPr>
          <w:p w:rsidR="00CB2D72" w:rsidRDefault="00CB2D72" w:rsidP="006C7665">
            <w:pPr>
              <w:spacing w:line="360" w:lineRule="auto"/>
              <w:jc w:val="both"/>
              <w:rPr>
                <w:b/>
                <w:sz w:val="28"/>
                <w:szCs w:val="28"/>
              </w:rPr>
            </w:pPr>
          </w:p>
        </w:tc>
        <w:tc>
          <w:tcPr>
            <w:tcW w:w="2391" w:type="dxa"/>
          </w:tcPr>
          <w:p w:rsidR="00CB2D72" w:rsidRDefault="00CB2D72" w:rsidP="006C7665">
            <w:pPr>
              <w:spacing w:line="360" w:lineRule="auto"/>
              <w:jc w:val="both"/>
              <w:rPr>
                <w:b/>
                <w:sz w:val="28"/>
                <w:szCs w:val="28"/>
              </w:rPr>
            </w:pPr>
          </w:p>
        </w:tc>
        <w:tc>
          <w:tcPr>
            <w:tcW w:w="2469" w:type="dxa"/>
          </w:tcPr>
          <w:p w:rsidR="00CB2D72" w:rsidRPr="00CB2D72" w:rsidRDefault="00CB2D72" w:rsidP="00CB2D72">
            <w:pPr>
              <w:spacing w:line="360" w:lineRule="auto"/>
              <w:jc w:val="center"/>
              <w:rPr>
                <w:sz w:val="28"/>
                <w:szCs w:val="28"/>
              </w:rPr>
            </w:pPr>
            <w:r>
              <w:rPr>
                <w:sz w:val="28"/>
                <w:szCs w:val="28"/>
              </w:rPr>
              <w:t>5,0</w:t>
            </w:r>
          </w:p>
        </w:tc>
      </w:tr>
      <w:tr w:rsidR="00CB2D72">
        <w:tc>
          <w:tcPr>
            <w:tcW w:w="2396" w:type="dxa"/>
          </w:tcPr>
          <w:p w:rsidR="00CB2D72" w:rsidRPr="00CB2D72" w:rsidRDefault="00CB2D72" w:rsidP="006C7665">
            <w:pPr>
              <w:spacing w:line="360" w:lineRule="auto"/>
              <w:jc w:val="both"/>
              <w:rPr>
                <w:sz w:val="28"/>
                <w:szCs w:val="28"/>
              </w:rPr>
            </w:pPr>
            <w:r>
              <w:rPr>
                <w:sz w:val="28"/>
                <w:szCs w:val="28"/>
              </w:rPr>
              <w:t>Третий</w:t>
            </w:r>
          </w:p>
        </w:tc>
        <w:tc>
          <w:tcPr>
            <w:tcW w:w="2392" w:type="dxa"/>
          </w:tcPr>
          <w:p w:rsidR="00CB2D72" w:rsidRDefault="00CB2D72" w:rsidP="006C7665">
            <w:pPr>
              <w:spacing w:line="360" w:lineRule="auto"/>
              <w:jc w:val="both"/>
              <w:rPr>
                <w:b/>
                <w:sz w:val="28"/>
                <w:szCs w:val="28"/>
              </w:rPr>
            </w:pPr>
          </w:p>
        </w:tc>
        <w:tc>
          <w:tcPr>
            <w:tcW w:w="2391" w:type="dxa"/>
          </w:tcPr>
          <w:p w:rsidR="00CB2D72" w:rsidRDefault="00CB2D72" w:rsidP="006C7665">
            <w:pPr>
              <w:spacing w:line="360" w:lineRule="auto"/>
              <w:jc w:val="both"/>
              <w:rPr>
                <w:b/>
                <w:sz w:val="28"/>
                <w:szCs w:val="28"/>
              </w:rPr>
            </w:pPr>
          </w:p>
        </w:tc>
        <w:tc>
          <w:tcPr>
            <w:tcW w:w="2469" w:type="dxa"/>
          </w:tcPr>
          <w:p w:rsidR="00CB2D72" w:rsidRPr="00CB2D72" w:rsidRDefault="00CB2D72" w:rsidP="00CB2D72">
            <w:pPr>
              <w:spacing w:line="360" w:lineRule="auto"/>
              <w:jc w:val="center"/>
              <w:rPr>
                <w:sz w:val="28"/>
                <w:szCs w:val="28"/>
              </w:rPr>
            </w:pPr>
            <w:r>
              <w:rPr>
                <w:sz w:val="28"/>
                <w:szCs w:val="28"/>
              </w:rPr>
              <w:t>7,5</w:t>
            </w:r>
          </w:p>
        </w:tc>
      </w:tr>
      <w:tr w:rsidR="00CB2D72">
        <w:tc>
          <w:tcPr>
            <w:tcW w:w="2396" w:type="dxa"/>
          </w:tcPr>
          <w:p w:rsidR="00CB2D72" w:rsidRPr="00CB2D72" w:rsidRDefault="00CB2D72" w:rsidP="006C7665">
            <w:pPr>
              <w:spacing w:line="360" w:lineRule="auto"/>
              <w:jc w:val="both"/>
              <w:rPr>
                <w:sz w:val="28"/>
                <w:szCs w:val="28"/>
              </w:rPr>
            </w:pPr>
            <w:r>
              <w:rPr>
                <w:sz w:val="28"/>
                <w:szCs w:val="28"/>
              </w:rPr>
              <w:t>Налог. период</w:t>
            </w:r>
          </w:p>
        </w:tc>
        <w:tc>
          <w:tcPr>
            <w:tcW w:w="2392" w:type="dxa"/>
          </w:tcPr>
          <w:p w:rsidR="00CB2D72" w:rsidRDefault="00CB2D72" w:rsidP="006C7665">
            <w:pPr>
              <w:spacing w:line="360" w:lineRule="auto"/>
              <w:jc w:val="both"/>
              <w:rPr>
                <w:b/>
                <w:sz w:val="28"/>
                <w:szCs w:val="28"/>
              </w:rPr>
            </w:pPr>
          </w:p>
        </w:tc>
        <w:tc>
          <w:tcPr>
            <w:tcW w:w="2391" w:type="dxa"/>
          </w:tcPr>
          <w:p w:rsidR="00CB2D72" w:rsidRDefault="00CB2D72" w:rsidP="006C7665">
            <w:pPr>
              <w:spacing w:line="360" w:lineRule="auto"/>
              <w:jc w:val="both"/>
              <w:rPr>
                <w:b/>
                <w:sz w:val="28"/>
                <w:szCs w:val="28"/>
              </w:rPr>
            </w:pPr>
          </w:p>
        </w:tc>
        <w:tc>
          <w:tcPr>
            <w:tcW w:w="2469" w:type="dxa"/>
          </w:tcPr>
          <w:p w:rsidR="00CB2D72" w:rsidRPr="00CB2D72" w:rsidRDefault="00CB2D72" w:rsidP="00CB2D72">
            <w:pPr>
              <w:spacing w:line="360" w:lineRule="auto"/>
              <w:jc w:val="center"/>
              <w:rPr>
                <w:sz w:val="28"/>
                <w:szCs w:val="28"/>
              </w:rPr>
            </w:pPr>
            <w:r>
              <w:rPr>
                <w:sz w:val="28"/>
                <w:szCs w:val="28"/>
              </w:rPr>
              <w:t>10,0</w:t>
            </w:r>
          </w:p>
        </w:tc>
      </w:tr>
      <w:tr w:rsidR="00CB2D72">
        <w:tc>
          <w:tcPr>
            <w:tcW w:w="2396" w:type="dxa"/>
          </w:tcPr>
          <w:p w:rsidR="00CB2D72" w:rsidRPr="00CB2D72" w:rsidRDefault="00CB2D72" w:rsidP="006C7665">
            <w:pPr>
              <w:spacing w:line="360" w:lineRule="auto"/>
              <w:jc w:val="both"/>
              <w:rPr>
                <w:sz w:val="28"/>
                <w:szCs w:val="28"/>
              </w:rPr>
            </w:pPr>
            <w:r>
              <w:rPr>
                <w:sz w:val="28"/>
                <w:szCs w:val="28"/>
              </w:rPr>
              <w:t>И т.д. – до десятого года включительно</w:t>
            </w:r>
          </w:p>
        </w:tc>
        <w:tc>
          <w:tcPr>
            <w:tcW w:w="2392" w:type="dxa"/>
          </w:tcPr>
          <w:p w:rsidR="00CB2D72" w:rsidRDefault="00CB2D72" w:rsidP="006C7665">
            <w:pPr>
              <w:spacing w:line="360" w:lineRule="auto"/>
              <w:jc w:val="both"/>
              <w:rPr>
                <w:b/>
                <w:sz w:val="28"/>
                <w:szCs w:val="28"/>
              </w:rPr>
            </w:pPr>
          </w:p>
        </w:tc>
        <w:tc>
          <w:tcPr>
            <w:tcW w:w="2391" w:type="dxa"/>
          </w:tcPr>
          <w:p w:rsidR="00CB2D72" w:rsidRDefault="00CB2D72" w:rsidP="006C7665">
            <w:pPr>
              <w:spacing w:line="360" w:lineRule="auto"/>
              <w:jc w:val="both"/>
              <w:rPr>
                <w:b/>
                <w:sz w:val="28"/>
                <w:szCs w:val="28"/>
              </w:rPr>
            </w:pPr>
          </w:p>
        </w:tc>
        <w:tc>
          <w:tcPr>
            <w:tcW w:w="2469" w:type="dxa"/>
          </w:tcPr>
          <w:p w:rsidR="00CB2D72" w:rsidRDefault="00CB2D72" w:rsidP="006C7665">
            <w:pPr>
              <w:spacing w:line="360" w:lineRule="auto"/>
              <w:jc w:val="both"/>
              <w:rPr>
                <w:b/>
                <w:sz w:val="28"/>
                <w:szCs w:val="28"/>
              </w:rPr>
            </w:pPr>
          </w:p>
        </w:tc>
      </w:tr>
    </w:tbl>
    <w:p w:rsidR="006C7665" w:rsidRDefault="006C7665" w:rsidP="006C7665">
      <w:pPr>
        <w:spacing w:line="360" w:lineRule="auto"/>
        <w:jc w:val="both"/>
        <w:rPr>
          <w:b/>
          <w:sz w:val="28"/>
          <w:szCs w:val="28"/>
        </w:rPr>
      </w:pPr>
    </w:p>
    <w:p w:rsidR="001663B1" w:rsidRDefault="00CB2D72" w:rsidP="001663B1">
      <w:pPr>
        <w:spacing w:line="360" w:lineRule="auto"/>
        <w:jc w:val="both"/>
        <w:rPr>
          <w:sz w:val="28"/>
          <w:szCs w:val="28"/>
        </w:rPr>
      </w:pPr>
      <w:r>
        <w:rPr>
          <w:sz w:val="28"/>
          <w:szCs w:val="28"/>
        </w:rPr>
        <w:t xml:space="preserve">     </w:t>
      </w:r>
      <w:r>
        <w:rPr>
          <w:b/>
          <w:sz w:val="28"/>
          <w:szCs w:val="28"/>
        </w:rPr>
        <w:t xml:space="preserve">Налоговым периодом </w:t>
      </w:r>
      <w:r>
        <w:rPr>
          <w:sz w:val="28"/>
          <w:szCs w:val="28"/>
        </w:rPr>
        <w:t xml:space="preserve">признается календарный год, </w:t>
      </w:r>
      <w:r>
        <w:rPr>
          <w:b/>
          <w:sz w:val="28"/>
          <w:szCs w:val="28"/>
        </w:rPr>
        <w:t xml:space="preserve">отчетными периодами </w:t>
      </w:r>
      <w:r>
        <w:rPr>
          <w:sz w:val="28"/>
          <w:szCs w:val="28"/>
        </w:rPr>
        <w:t>– первый квартал, полугодие и девять месяцев календарного года.</w:t>
      </w:r>
    </w:p>
    <w:p w:rsidR="00B544BC" w:rsidRDefault="00B544BC" w:rsidP="001663B1">
      <w:pPr>
        <w:spacing w:line="360" w:lineRule="auto"/>
        <w:jc w:val="both"/>
        <w:rPr>
          <w:sz w:val="28"/>
          <w:szCs w:val="28"/>
        </w:rPr>
      </w:pPr>
      <w:r>
        <w:rPr>
          <w:sz w:val="28"/>
          <w:szCs w:val="28"/>
        </w:rPr>
        <w:t xml:space="preserve">     Если объектом налогообложения являются доходы, то налоговая ставка составляет 6%, если объектом налогообложения являются доходы, уменьшенные на величину расходов, - 15%.</w:t>
      </w:r>
    </w:p>
    <w:p w:rsidR="00B544BC" w:rsidRDefault="00B544BC" w:rsidP="001663B1">
      <w:pPr>
        <w:spacing w:line="360" w:lineRule="auto"/>
        <w:jc w:val="both"/>
        <w:rPr>
          <w:sz w:val="28"/>
          <w:szCs w:val="28"/>
        </w:rPr>
      </w:pPr>
      <w:r>
        <w:rPr>
          <w:sz w:val="28"/>
          <w:szCs w:val="28"/>
        </w:rPr>
        <w:t xml:space="preserve">     </w:t>
      </w:r>
      <w:r>
        <w:rPr>
          <w:b/>
          <w:sz w:val="28"/>
          <w:szCs w:val="28"/>
        </w:rPr>
        <w:t xml:space="preserve">Налоговые декларации </w:t>
      </w:r>
      <w:r>
        <w:rPr>
          <w:sz w:val="28"/>
          <w:szCs w:val="28"/>
        </w:rPr>
        <w:t>представляются в следующие сроки:</w:t>
      </w:r>
    </w:p>
    <w:p w:rsidR="00B544BC" w:rsidRDefault="00B544BC" w:rsidP="00B544BC">
      <w:pPr>
        <w:numPr>
          <w:ilvl w:val="0"/>
          <w:numId w:val="4"/>
        </w:numPr>
        <w:spacing w:line="360" w:lineRule="auto"/>
        <w:jc w:val="both"/>
        <w:rPr>
          <w:sz w:val="28"/>
          <w:szCs w:val="28"/>
        </w:rPr>
      </w:pPr>
      <w:r>
        <w:rPr>
          <w:sz w:val="28"/>
          <w:szCs w:val="28"/>
        </w:rPr>
        <w:t>налогоплательщиками-организациями:</w:t>
      </w:r>
    </w:p>
    <w:p w:rsidR="00B544BC" w:rsidRDefault="00B544BC" w:rsidP="00B544BC">
      <w:pPr>
        <w:spacing w:line="360" w:lineRule="auto"/>
        <w:ind w:left="75"/>
        <w:jc w:val="both"/>
        <w:rPr>
          <w:sz w:val="28"/>
          <w:szCs w:val="28"/>
        </w:rPr>
      </w:pPr>
      <w:r>
        <w:rPr>
          <w:sz w:val="28"/>
          <w:szCs w:val="28"/>
        </w:rPr>
        <w:t>- по итогам налогового периода – не позднее 31 марта года, следующего за истекшим налоговым периодам;</w:t>
      </w:r>
    </w:p>
    <w:p w:rsidR="00B544BC" w:rsidRDefault="00B544BC" w:rsidP="00B544BC">
      <w:pPr>
        <w:spacing w:line="360" w:lineRule="auto"/>
        <w:ind w:left="75"/>
        <w:jc w:val="both"/>
        <w:rPr>
          <w:sz w:val="28"/>
          <w:szCs w:val="28"/>
        </w:rPr>
      </w:pPr>
      <w:r>
        <w:rPr>
          <w:sz w:val="28"/>
          <w:szCs w:val="28"/>
        </w:rPr>
        <w:t>- по итогам отчетного периода – не позднее 25 календарных дней со дня окончания соответствующего отчетного периода;</w:t>
      </w:r>
    </w:p>
    <w:p w:rsidR="00B544BC" w:rsidRDefault="00B544BC" w:rsidP="00B544BC">
      <w:pPr>
        <w:numPr>
          <w:ilvl w:val="0"/>
          <w:numId w:val="4"/>
        </w:numPr>
        <w:spacing w:line="360" w:lineRule="auto"/>
        <w:jc w:val="both"/>
        <w:rPr>
          <w:sz w:val="28"/>
          <w:szCs w:val="28"/>
        </w:rPr>
      </w:pPr>
      <w:r>
        <w:rPr>
          <w:sz w:val="28"/>
          <w:szCs w:val="28"/>
        </w:rPr>
        <w:t>налогоплательщиками – индивидуальными предпринимателями:</w:t>
      </w:r>
    </w:p>
    <w:p w:rsidR="00B544BC" w:rsidRDefault="00B544BC" w:rsidP="00B544BC">
      <w:pPr>
        <w:spacing w:line="360" w:lineRule="auto"/>
        <w:ind w:left="75"/>
        <w:jc w:val="both"/>
        <w:rPr>
          <w:sz w:val="28"/>
          <w:szCs w:val="28"/>
        </w:rPr>
      </w:pPr>
      <w:r>
        <w:rPr>
          <w:sz w:val="28"/>
          <w:szCs w:val="28"/>
        </w:rPr>
        <w:t>- по истечении налогового периода – не позднее 30 апреля года, следующего за истекшим налоговым периодом;</w:t>
      </w:r>
    </w:p>
    <w:p w:rsidR="00B544BC" w:rsidRDefault="00B544BC" w:rsidP="00B544BC">
      <w:pPr>
        <w:spacing w:line="360" w:lineRule="auto"/>
        <w:ind w:left="75"/>
        <w:jc w:val="both"/>
        <w:rPr>
          <w:sz w:val="28"/>
          <w:szCs w:val="28"/>
        </w:rPr>
      </w:pPr>
      <w:r>
        <w:rPr>
          <w:sz w:val="28"/>
          <w:szCs w:val="28"/>
        </w:rPr>
        <w:t>- по итогам отчетного периода – не позднее 25 дней со дня окончания соответствующего отчетного периода.</w:t>
      </w:r>
    </w:p>
    <w:p w:rsidR="00B544BC" w:rsidRDefault="008157D2" w:rsidP="00B544BC">
      <w:pPr>
        <w:spacing w:line="360" w:lineRule="auto"/>
        <w:jc w:val="both"/>
        <w:rPr>
          <w:sz w:val="28"/>
          <w:szCs w:val="28"/>
        </w:rPr>
      </w:pPr>
      <w:r>
        <w:rPr>
          <w:sz w:val="28"/>
          <w:szCs w:val="28"/>
        </w:rPr>
        <w:t xml:space="preserve">     Налог исчисляется как соответствующая налоговой ставке процентная доля налоговой базы. Сумма налога по итогам налогового периода определяется налогоплательщиком самостоятельно.</w:t>
      </w:r>
    </w:p>
    <w:p w:rsidR="008157D2" w:rsidRDefault="008157D2" w:rsidP="00B544BC">
      <w:pPr>
        <w:spacing w:line="360" w:lineRule="auto"/>
        <w:jc w:val="both"/>
        <w:rPr>
          <w:sz w:val="28"/>
          <w:szCs w:val="28"/>
        </w:rPr>
      </w:pPr>
      <w:r>
        <w:rPr>
          <w:sz w:val="28"/>
          <w:szCs w:val="28"/>
        </w:rPr>
        <w:t xml:space="preserve">     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8157D2" w:rsidRDefault="008157D2" w:rsidP="00B544BC">
      <w:pPr>
        <w:spacing w:line="360" w:lineRule="auto"/>
        <w:jc w:val="both"/>
        <w:rPr>
          <w:sz w:val="28"/>
          <w:szCs w:val="28"/>
        </w:rPr>
      </w:pPr>
      <w:r>
        <w:rPr>
          <w:sz w:val="28"/>
          <w:szCs w:val="28"/>
        </w:rPr>
        <w:t xml:space="preserve">     Сумма налога (авансовых платежей по налогу), исчисленная за налоговый (отчетный)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а также на сумму выплаченных работниками пособий по временной нетрудоспособности. При этом сумма налога (авансовых платежей по налогу) не может быть уменьшена более чем на 50%.</w:t>
      </w:r>
    </w:p>
    <w:p w:rsidR="008157D2" w:rsidRDefault="008157D2" w:rsidP="00B544BC">
      <w:pPr>
        <w:spacing w:line="360" w:lineRule="auto"/>
        <w:jc w:val="both"/>
        <w:rPr>
          <w:sz w:val="28"/>
          <w:szCs w:val="28"/>
        </w:rPr>
      </w:pPr>
      <w:r>
        <w:rPr>
          <w:sz w:val="28"/>
          <w:szCs w:val="28"/>
        </w:rPr>
        <w:t xml:space="preserve">     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8157D2" w:rsidRDefault="008157D2" w:rsidP="00B544BC">
      <w:pPr>
        <w:spacing w:line="360" w:lineRule="auto"/>
        <w:jc w:val="both"/>
        <w:rPr>
          <w:sz w:val="28"/>
          <w:szCs w:val="28"/>
        </w:rPr>
      </w:pPr>
      <w:r>
        <w:rPr>
          <w:sz w:val="28"/>
          <w:szCs w:val="28"/>
        </w:rPr>
        <w:t xml:space="preserve">     Ранее исчисленные суммы авансовых платежей по налогу засчитываются при исчислении сумм авансовых платежей по налогу за отчетный период и суммы налога за налоговый период.</w:t>
      </w:r>
    </w:p>
    <w:p w:rsidR="008157D2" w:rsidRDefault="008157D2" w:rsidP="00B544BC">
      <w:pPr>
        <w:spacing w:line="360" w:lineRule="auto"/>
        <w:jc w:val="both"/>
        <w:rPr>
          <w:sz w:val="28"/>
          <w:szCs w:val="28"/>
        </w:rPr>
      </w:pPr>
      <w:r>
        <w:rPr>
          <w:sz w:val="28"/>
          <w:szCs w:val="28"/>
        </w:rPr>
        <w:t xml:space="preserve">     Уплата налога и авансовых платежей по налогу производится по месту нахождения организации (месту жительства индивидуального предпринимателя).</w:t>
      </w:r>
    </w:p>
    <w:p w:rsidR="008157D2" w:rsidRDefault="008157D2" w:rsidP="00B544BC">
      <w:pPr>
        <w:spacing w:line="360" w:lineRule="auto"/>
        <w:jc w:val="both"/>
        <w:rPr>
          <w:sz w:val="28"/>
          <w:szCs w:val="28"/>
        </w:rPr>
      </w:pPr>
      <w:r>
        <w:rPr>
          <w:sz w:val="28"/>
          <w:szCs w:val="28"/>
        </w:rPr>
        <w:t xml:space="preserve">     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w:t>
      </w:r>
    </w:p>
    <w:p w:rsidR="008157D2" w:rsidRDefault="008157D2" w:rsidP="00B544BC">
      <w:pPr>
        <w:spacing w:line="360" w:lineRule="auto"/>
        <w:jc w:val="both"/>
        <w:rPr>
          <w:sz w:val="28"/>
          <w:szCs w:val="28"/>
        </w:rPr>
      </w:pPr>
      <w:r>
        <w:rPr>
          <w:sz w:val="28"/>
          <w:szCs w:val="28"/>
        </w:rPr>
        <w:t xml:space="preserve">     Авансовые платежи по налогу уплачиваются не позднее 25-го числа первого месяца, следующего за истекшим отчетным периодом</w:t>
      </w:r>
      <w:r w:rsidR="004349D6">
        <w:rPr>
          <w:sz w:val="28"/>
          <w:szCs w:val="28"/>
        </w:rPr>
        <w:t>.</w:t>
      </w:r>
    </w:p>
    <w:p w:rsidR="004349D6" w:rsidRDefault="004349D6" w:rsidP="00B544BC">
      <w:pPr>
        <w:spacing w:line="360" w:lineRule="auto"/>
        <w:jc w:val="both"/>
        <w:rPr>
          <w:sz w:val="28"/>
          <w:szCs w:val="28"/>
        </w:rPr>
      </w:pPr>
      <w:r>
        <w:rPr>
          <w:sz w:val="28"/>
          <w:szCs w:val="28"/>
        </w:rPr>
        <w:t xml:space="preserve">     Суммы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w:t>
      </w:r>
    </w:p>
    <w:p w:rsidR="004349D6" w:rsidRDefault="004349D6" w:rsidP="00B544BC">
      <w:pPr>
        <w:spacing w:line="360" w:lineRule="auto"/>
        <w:jc w:val="both"/>
        <w:rPr>
          <w:sz w:val="28"/>
          <w:szCs w:val="28"/>
        </w:rPr>
      </w:pPr>
      <w:r>
        <w:rPr>
          <w:sz w:val="28"/>
          <w:szCs w:val="28"/>
        </w:rPr>
        <w:t xml:space="preserve">     Нормативы распределения налога по бюджетам разных уровней приведены в приложении.</w:t>
      </w:r>
    </w:p>
    <w:p w:rsidR="004349D6" w:rsidRDefault="004349D6" w:rsidP="00B544BC">
      <w:pPr>
        <w:spacing w:line="360" w:lineRule="auto"/>
        <w:jc w:val="both"/>
        <w:rPr>
          <w:sz w:val="28"/>
          <w:szCs w:val="28"/>
        </w:rPr>
      </w:pPr>
      <w:r>
        <w:rPr>
          <w:sz w:val="28"/>
          <w:szCs w:val="28"/>
        </w:rPr>
        <w:t xml:space="preserve">     Разновидностью использования упрощенной системы налогообложения является приобретение патента (только индивидуальными предпринимателями).</w:t>
      </w:r>
    </w:p>
    <w:p w:rsidR="004349D6" w:rsidRDefault="004349D6" w:rsidP="00B544BC">
      <w:pPr>
        <w:spacing w:line="360" w:lineRule="auto"/>
        <w:jc w:val="both"/>
        <w:rPr>
          <w:sz w:val="28"/>
          <w:szCs w:val="28"/>
        </w:rPr>
      </w:pPr>
      <w:r>
        <w:rPr>
          <w:sz w:val="28"/>
          <w:szCs w:val="28"/>
        </w:rPr>
        <w:t xml:space="preserve">     Переход на упрощенную систему налогообложения на основе патента предполагает налогообложение по твердым ставкам независимо от фактически полученных доходов исходя из размера потенциального дохода, определяемого законами органов государственной власти субъектов РФ, и ставки налога. Разумеется, в данных условиях ведение бухгалтерского и налогового учета становится необязательным. Статья 346.25.1 специально не оговаривает, но является безусловным требование соблюдения порядка ведения кассовых операций и правил применения средств контрольно-кассовой техники.</w:t>
      </w:r>
    </w:p>
    <w:p w:rsidR="004349D6" w:rsidRDefault="004349D6" w:rsidP="00B544BC">
      <w:pPr>
        <w:spacing w:line="360" w:lineRule="auto"/>
        <w:jc w:val="both"/>
        <w:rPr>
          <w:sz w:val="28"/>
          <w:szCs w:val="28"/>
        </w:rPr>
      </w:pPr>
      <w:r>
        <w:rPr>
          <w:sz w:val="28"/>
          <w:szCs w:val="28"/>
        </w:rPr>
        <w:t xml:space="preserve">     Упрощенную систему налогообложения на основе патента могут применять только индивидуальные предприниматели. При этом необходимо выполнение следующих условий:</w:t>
      </w:r>
    </w:p>
    <w:p w:rsidR="004349D6" w:rsidRDefault="004349D6" w:rsidP="00B544BC">
      <w:pPr>
        <w:spacing w:line="360" w:lineRule="auto"/>
        <w:jc w:val="both"/>
        <w:rPr>
          <w:sz w:val="28"/>
          <w:szCs w:val="28"/>
        </w:rPr>
      </w:pPr>
      <w:r>
        <w:rPr>
          <w:sz w:val="28"/>
          <w:szCs w:val="28"/>
        </w:rPr>
        <w:t>- индивидуальный предприниматель не должен использовать труд наемных работников (в том числе по договорам гражданско-правового характера);</w:t>
      </w:r>
    </w:p>
    <w:p w:rsidR="004349D6" w:rsidRDefault="004349D6" w:rsidP="00B544BC">
      <w:pPr>
        <w:spacing w:line="360" w:lineRule="auto"/>
        <w:jc w:val="both"/>
        <w:rPr>
          <w:sz w:val="28"/>
          <w:szCs w:val="28"/>
        </w:rPr>
      </w:pPr>
      <w:r>
        <w:rPr>
          <w:sz w:val="28"/>
          <w:szCs w:val="28"/>
        </w:rPr>
        <w:t>- индивидуальный предприниматель должен осуществлять один из видов деятельности, указанный в перечне, приведенном в п. 2 ст. 346.25.1 НК РФ;</w:t>
      </w:r>
    </w:p>
    <w:p w:rsidR="004349D6" w:rsidRDefault="004349D6" w:rsidP="00B544BC">
      <w:pPr>
        <w:spacing w:line="360" w:lineRule="auto"/>
        <w:jc w:val="both"/>
        <w:rPr>
          <w:sz w:val="28"/>
          <w:szCs w:val="28"/>
        </w:rPr>
      </w:pPr>
      <w:r>
        <w:rPr>
          <w:sz w:val="28"/>
          <w:szCs w:val="28"/>
        </w:rPr>
        <w:t>- наличие патента, оформленного по утвержденной форме и выданного налоговым органом;</w:t>
      </w:r>
    </w:p>
    <w:p w:rsidR="00C21475" w:rsidRDefault="004349D6" w:rsidP="00B544BC">
      <w:pPr>
        <w:spacing w:line="360" w:lineRule="auto"/>
        <w:jc w:val="both"/>
        <w:rPr>
          <w:sz w:val="28"/>
          <w:szCs w:val="28"/>
        </w:rPr>
      </w:pPr>
      <w:r>
        <w:rPr>
          <w:sz w:val="28"/>
          <w:szCs w:val="28"/>
        </w:rPr>
        <w:t xml:space="preserve">- </w:t>
      </w:r>
      <w:r w:rsidR="00C21475">
        <w:rPr>
          <w:sz w:val="28"/>
          <w:szCs w:val="28"/>
        </w:rPr>
        <w:t>законом органа государственной власти соответствующего субъекта РФ должны быть определены виды деятельности (в рамках указанного перечня), а также размеры потенциально возможного дохода;</w:t>
      </w:r>
    </w:p>
    <w:p w:rsidR="00C21475" w:rsidRDefault="00C21475" w:rsidP="00B544BC">
      <w:pPr>
        <w:spacing w:line="360" w:lineRule="auto"/>
        <w:jc w:val="both"/>
        <w:rPr>
          <w:sz w:val="28"/>
          <w:szCs w:val="28"/>
        </w:rPr>
      </w:pPr>
      <w:r>
        <w:rPr>
          <w:sz w:val="28"/>
          <w:szCs w:val="28"/>
        </w:rPr>
        <w:t>- в данном регионе не должен быть установлен специальный налоговый режим, предусмотренный главой 26.3 НК РФ, либо условия, при которых предприниматель подпадает под действие ЕНВД не выполняются.</w:t>
      </w:r>
    </w:p>
    <w:p w:rsidR="00C21475" w:rsidRDefault="00C21475" w:rsidP="00B544BC">
      <w:pPr>
        <w:spacing w:line="360" w:lineRule="auto"/>
        <w:jc w:val="both"/>
        <w:rPr>
          <w:sz w:val="28"/>
          <w:szCs w:val="28"/>
        </w:rPr>
      </w:pPr>
      <w:r>
        <w:rPr>
          <w:sz w:val="28"/>
          <w:szCs w:val="28"/>
        </w:rPr>
        <w:t xml:space="preserve">     Перечень видов деятельности, при осуществлении которых возможно применение упрощенной системы налогообложения на основе патента, приведен в п. 2 ст. 346.25.1 и является исчерпывающим. То есть органы государственной власти субъектов РФ при принятии соответствующего законодательного акта не имеют права указывать виды деятельности, не поименованные в данном перечне.</w:t>
      </w:r>
    </w:p>
    <w:p w:rsidR="00C21475" w:rsidRDefault="00C21475" w:rsidP="00B544BC">
      <w:pPr>
        <w:spacing w:line="360" w:lineRule="auto"/>
        <w:jc w:val="both"/>
        <w:rPr>
          <w:sz w:val="28"/>
          <w:szCs w:val="28"/>
        </w:rPr>
      </w:pPr>
      <w:r>
        <w:rPr>
          <w:sz w:val="28"/>
          <w:szCs w:val="28"/>
        </w:rPr>
        <w:t xml:space="preserve">     Пунктом 3 ст. 346.25.1 специально оговорено, что принятие субъектами РФ решений о возможности применения индивидуальными предпринимателями упрощенной системы налогообложения на основе патента не препятствует таким индивидуальным предпринимателям применять по своему выбору упрощенную систему налогообложения, предусмотренную ст. 346.11 – 345.25 НК РФ. То есть в конечном счете решение о применении данного специального налогового режима на основе патента принимается самим налогоплательщиком, если соблюдены все необходимые условия.</w:t>
      </w:r>
    </w:p>
    <w:p w:rsidR="00C21475" w:rsidRDefault="00C21475" w:rsidP="00B544BC">
      <w:pPr>
        <w:spacing w:line="360" w:lineRule="auto"/>
        <w:jc w:val="both"/>
        <w:rPr>
          <w:sz w:val="28"/>
          <w:szCs w:val="28"/>
        </w:rPr>
      </w:pPr>
      <w:r>
        <w:rPr>
          <w:sz w:val="28"/>
          <w:szCs w:val="28"/>
        </w:rPr>
        <w:t xml:space="preserve">     Патент может быть выдан на календарный год, квартал, (любой), полугодие (первое или второе) или на девять месяцев.</w:t>
      </w:r>
    </w:p>
    <w:p w:rsidR="009009CA" w:rsidRDefault="00C21475" w:rsidP="00B544BC">
      <w:pPr>
        <w:spacing w:line="360" w:lineRule="auto"/>
        <w:jc w:val="both"/>
        <w:rPr>
          <w:sz w:val="28"/>
          <w:szCs w:val="28"/>
        </w:rPr>
      </w:pPr>
      <w:r>
        <w:rPr>
          <w:sz w:val="28"/>
          <w:szCs w:val="28"/>
        </w:rPr>
        <w:t xml:space="preserve">     Пунктом 6 ст. 346.25.1 НК РФ установлено, что годовая стоимость патента определяется как соответствующая налоговой ставке процентная доля установленного по каждому виду предпринимательской </w:t>
      </w:r>
      <w:r w:rsidR="009009CA">
        <w:rPr>
          <w:sz w:val="28"/>
          <w:szCs w:val="28"/>
        </w:rPr>
        <w:t>деятельности, потенциально возможного к получению индивидуальным предпринимателем годового дохода. Так как в п. 1 ст. 346.20 НК РФ указана налоговая ставка 6%, то размер стоимости патента (сумма, подлежащая уплате индивидуальным предпринимателем) должен определяться как произведение суммы потенциально возможного дохода на 0,06.</w:t>
      </w:r>
    </w:p>
    <w:p w:rsidR="009009CA" w:rsidRDefault="009009CA" w:rsidP="00B544BC">
      <w:pPr>
        <w:spacing w:line="360" w:lineRule="auto"/>
        <w:jc w:val="both"/>
        <w:rPr>
          <w:sz w:val="28"/>
          <w:szCs w:val="28"/>
        </w:rPr>
      </w:pPr>
      <w:r w:rsidRPr="009009CA">
        <w:rPr>
          <w:b/>
          <w:sz w:val="28"/>
          <w:szCs w:val="28"/>
        </w:rPr>
        <w:t xml:space="preserve">     Пример</w:t>
      </w:r>
      <w:r>
        <w:rPr>
          <w:sz w:val="28"/>
          <w:szCs w:val="28"/>
        </w:rPr>
        <w:t>.</w:t>
      </w:r>
      <w:r w:rsidR="00C21475">
        <w:rPr>
          <w:sz w:val="28"/>
          <w:szCs w:val="28"/>
        </w:rPr>
        <w:t xml:space="preserve"> </w:t>
      </w:r>
      <w:r>
        <w:rPr>
          <w:sz w:val="28"/>
          <w:szCs w:val="28"/>
        </w:rPr>
        <w:t>Законом субъекта РФ установлено, что по соответствующему виду деятельности потенциально возможный доход составляет 200 тыс. руб.</w:t>
      </w:r>
    </w:p>
    <w:p w:rsidR="009009CA" w:rsidRDefault="009009CA" w:rsidP="00B544BC">
      <w:pPr>
        <w:spacing w:line="360" w:lineRule="auto"/>
        <w:jc w:val="both"/>
        <w:rPr>
          <w:sz w:val="28"/>
          <w:szCs w:val="28"/>
        </w:rPr>
      </w:pPr>
      <w:r>
        <w:rPr>
          <w:sz w:val="28"/>
          <w:szCs w:val="28"/>
        </w:rPr>
        <w:t xml:space="preserve">     Стоимость патента в этом случае составит 12 тыс. руб. (200 тыс.руб. х 6%).</w:t>
      </w:r>
    </w:p>
    <w:p w:rsidR="009009CA" w:rsidRDefault="009009CA" w:rsidP="00B544BC">
      <w:pPr>
        <w:spacing w:line="360" w:lineRule="auto"/>
        <w:jc w:val="both"/>
        <w:rPr>
          <w:sz w:val="28"/>
          <w:szCs w:val="28"/>
        </w:rPr>
      </w:pPr>
      <w:r>
        <w:rPr>
          <w:sz w:val="28"/>
          <w:szCs w:val="28"/>
        </w:rPr>
        <w:t xml:space="preserve">     В случае получения индивидуальным предпринимателем патента на более короткий срок (квартал, полугодие, девять месяцев) стоимость патента пересчитывается в соответствии с продолжительностью того периода, на который был выдан патент. Фактически корректировка будет осуществляться посредством уточнения суммы налоговой ставки (так как сумма потенциально возможного дохода пересмотру не подлежит). То есть размер ставки в перечисленных случаях будет равен соответственно 1,5; 3 и 4,5%.</w:t>
      </w:r>
    </w:p>
    <w:p w:rsidR="009009CA" w:rsidRDefault="009009CA" w:rsidP="00B544BC">
      <w:pPr>
        <w:spacing w:line="360" w:lineRule="auto"/>
        <w:jc w:val="both"/>
        <w:rPr>
          <w:sz w:val="28"/>
          <w:szCs w:val="28"/>
        </w:rPr>
      </w:pPr>
      <w:r>
        <w:rPr>
          <w:sz w:val="28"/>
          <w:szCs w:val="28"/>
        </w:rPr>
        <w:t xml:space="preserve">     В общем случае размер потенциально возможного к получению индивидуальным предпринимателем годового дохода (из которого определяется сумма налога, подлежащего уплате) устанавливается законами субъектов РФ по каждому виду предпринимательской деятельности, по которому разрешается применение упрощенной системы налогообложения на основе патента.</w:t>
      </w:r>
    </w:p>
    <w:p w:rsidR="009009CA" w:rsidRDefault="009009CA" w:rsidP="00B544BC">
      <w:pPr>
        <w:spacing w:line="360" w:lineRule="auto"/>
        <w:jc w:val="both"/>
        <w:rPr>
          <w:sz w:val="28"/>
          <w:szCs w:val="28"/>
        </w:rPr>
      </w:pPr>
      <w:r>
        <w:rPr>
          <w:sz w:val="28"/>
          <w:szCs w:val="28"/>
        </w:rPr>
        <w:t xml:space="preserve">     При этом допускается дифференциация такого годового дохода с учетом особенностей и места ведения предпринимательской деятельности индивидуальными предпринимателями на территории соответствующего субъекта РФ.</w:t>
      </w:r>
    </w:p>
    <w:p w:rsidR="009009CA" w:rsidRDefault="009009CA" w:rsidP="00B544BC">
      <w:pPr>
        <w:spacing w:line="360" w:lineRule="auto"/>
        <w:jc w:val="both"/>
        <w:rPr>
          <w:sz w:val="28"/>
          <w:szCs w:val="28"/>
        </w:rPr>
      </w:pPr>
      <w:r>
        <w:rPr>
          <w:sz w:val="28"/>
          <w:szCs w:val="28"/>
        </w:rPr>
        <w:t xml:space="preserve">     Оплата стоимости патента осуществляется в два приема:</w:t>
      </w:r>
    </w:p>
    <w:p w:rsidR="009009CA" w:rsidRDefault="009009CA" w:rsidP="00B544BC">
      <w:pPr>
        <w:spacing w:line="360" w:lineRule="auto"/>
        <w:jc w:val="both"/>
        <w:rPr>
          <w:sz w:val="28"/>
          <w:szCs w:val="28"/>
        </w:rPr>
      </w:pPr>
      <w:r>
        <w:rPr>
          <w:sz w:val="28"/>
          <w:szCs w:val="28"/>
        </w:rPr>
        <w:t>- в размере 1/3 стоимости патента в срок не позднее 25 дней после начала осуществления предпринимательской деятельности на основе патента;</w:t>
      </w:r>
    </w:p>
    <w:p w:rsidR="009009CA" w:rsidRDefault="009009CA" w:rsidP="00B544BC">
      <w:pPr>
        <w:spacing w:line="360" w:lineRule="auto"/>
        <w:jc w:val="both"/>
        <w:rPr>
          <w:sz w:val="28"/>
          <w:szCs w:val="28"/>
        </w:rPr>
      </w:pPr>
      <w:r>
        <w:rPr>
          <w:sz w:val="28"/>
          <w:szCs w:val="28"/>
        </w:rPr>
        <w:t>- в размере оставшейся части стоимости патента – не позднее 25 дней со дня окончания периода, на который был получен патент.</w:t>
      </w:r>
    </w:p>
    <w:p w:rsidR="009009CA" w:rsidRDefault="009009CA" w:rsidP="00B544BC">
      <w:pPr>
        <w:spacing w:line="360" w:lineRule="auto"/>
        <w:jc w:val="both"/>
        <w:rPr>
          <w:sz w:val="28"/>
          <w:szCs w:val="28"/>
        </w:rPr>
      </w:pPr>
      <w:r>
        <w:rPr>
          <w:sz w:val="28"/>
          <w:szCs w:val="28"/>
        </w:rPr>
        <w:t xml:space="preserve">     </w:t>
      </w:r>
      <w:r w:rsidR="003D2493">
        <w:rPr>
          <w:sz w:val="28"/>
          <w:szCs w:val="28"/>
        </w:rPr>
        <w:t xml:space="preserve">Индивидуальный предприниматель </w:t>
      </w:r>
      <w:r w:rsidR="003D2493">
        <w:rPr>
          <w:b/>
          <w:sz w:val="28"/>
          <w:szCs w:val="28"/>
        </w:rPr>
        <w:t xml:space="preserve">теряет право на применение упрощенной системы налогообложения </w:t>
      </w:r>
      <w:r w:rsidR="003D2493">
        <w:rPr>
          <w:sz w:val="28"/>
          <w:szCs w:val="28"/>
        </w:rPr>
        <w:t>в случаях:</w:t>
      </w:r>
    </w:p>
    <w:p w:rsidR="003D2493" w:rsidRDefault="003D2493" w:rsidP="00B544BC">
      <w:pPr>
        <w:spacing w:line="360" w:lineRule="auto"/>
        <w:jc w:val="both"/>
        <w:rPr>
          <w:sz w:val="28"/>
          <w:szCs w:val="28"/>
        </w:rPr>
      </w:pPr>
      <w:r>
        <w:rPr>
          <w:sz w:val="28"/>
          <w:szCs w:val="28"/>
        </w:rPr>
        <w:t>- привлечения в своей предпринимательской деятельности наемных работников (в том числе по договорам гражданско-правового характера);</w:t>
      </w:r>
    </w:p>
    <w:p w:rsidR="003D2493" w:rsidRDefault="003D2493" w:rsidP="00B544BC">
      <w:pPr>
        <w:spacing w:line="360" w:lineRule="auto"/>
        <w:jc w:val="both"/>
        <w:rPr>
          <w:sz w:val="28"/>
          <w:szCs w:val="28"/>
        </w:rPr>
      </w:pPr>
      <w:r>
        <w:rPr>
          <w:sz w:val="28"/>
          <w:szCs w:val="28"/>
        </w:rPr>
        <w:t>- осуществления на основе патента вида предпринимательской деятельности, не предусмотренного в законе субъекта РФ;</w:t>
      </w:r>
    </w:p>
    <w:p w:rsidR="003D2493" w:rsidRDefault="003D2493" w:rsidP="00B544BC">
      <w:pPr>
        <w:spacing w:line="360" w:lineRule="auto"/>
        <w:jc w:val="both"/>
        <w:rPr>
          <w:sz w:val="28"/>
          <w:szCs w:val="28"/>
        </w:rPr>
      </w:pPr>
      <w:r>
        <w:rPr>
          <w:sz w:val="28"/>
          <w:szCs w:val="28"/>
        </w:rPr>
        <w:t>- неоплаты (неполной оплаты) 1/3 стоимости патента в установленный срок.</w:t>
      </w:r>
    </w:p>
    <w:p w:rsidR="003D2493" w:rsidRDefault="003D2493" w:rsidP="00B544BC">
      <w:pPr>
        <w:spacing w:line="360" w:lineRule="auto"/>
        <w:jc w:val="both"/>
        <w:rPr>
          <w:sz w:val="28"/>
          <w:szCs w:val="28"/>
        </w:rPr>
      </w:pPr>
      <w:r>
        <w:rPr>
          <w:sz w:val="28"/>
          <w:szCs w:val="28"/>
        </w:rPr>
        <w:t xml:space="preserve">     В этом случае индивидуальный предприниматель должен уплачивать налоги в соответствии с общим режимом налогообложения. При этом стоимость (часть стоимости) патента, уплаченная индивидуальным предпринимателем, не возвращается.</w:t>
      </w:r>
    </w:p>
    <w:p w:rsidR="003D2493" w:rsidRDefault="003D2493" w:rsidP="00B544BC">
      <w:pPr>
        <w:spacing w:line="360" w:lineRule="auto"/>
        <w:jc w:val="both"/>
        <w:rPr>
          <w:sz w:val="28"/>
          <w:szCs w:val="28"/>
        </w:rPr>
      </w:pPr>
    </w:p>
    <w:p w:rsidR="003D2493" w:rsidRDefault="003D2493" w:rsidP="003D2493">
      <w:pPr>
        <w:spacing w:line="360" w:lineRule="auto"/>
        <w:jc w:val="center"/>
        <w:rPr>
          <w:b/>
          <w:sz w:val="28"/>
          <w:szCs w:val="28"/>
        </w:rPr>
      </w:pPr>
      <w:r>
        <w:rPr>
          <w:b/>
          <w:sz w:val="28"/>
          <w:szCs w:val="28"/>
        </w:rPr>
        <w:t>1.3. Система налогообложения в виде единого налога на вмененный доход для отдельных видов деятельности.</w:t>
      </w:r>
    </w:p>
    <w:p w:rsidR="003D2493" w:rsidRDefault="003D2493" w:rsidP="003D2493">
      <w:pPr>
        <w:spacing w:line="360" w:lineRule="auto"/>
        <w:jc w:val="both"/>
        <w:rPr>
          <w:sz w:val="28"/>
          <w:szCs w:val="28"/>
        </w:rPr>
      </w:pPr>
    </w:p>
    <w:p w:rsidR="003D2493" w:rsidRDefault="003D2493" w:rsidP="003D2493">
      <w:pPr>
        <w:spacing w:line="360" w:lineRule="auto"/>
        <w:jc w:val="both"/>
        <w:rPr>
          <w:sz w:val="28"/>
          <w:szCs w:val="28"/>
        </w:rPr>
      </w:pPr>
      <w:r>
        <w:rPr>
          <w:sz w:val="28"/>
          <w:szCs w:val="28"/>
        </w:rPr>
        <w:t xml:space="preserve">     Система налогообложения в виде единого налога на вмененный доход (ЕНВД) для отдельных видов деятельности устанавливается Налоговым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и иными режимами налогообложения, предусмотренными законодательством.</w:t>
      </w:r>
    </w:p>
    <w:p w:rsidR="00084193" w:rsidRDefault="00084193" w:rsidP="003D2493">
      <w:pPr>
        <w:spacing w:line="360" w:lineRule="auto"/>
        <w:jc w:val="both"/>
        <w:rPr>
          <w:sz w:val="28"/>
          <w:szCs w:val="28"/>
        </w:rPr>
      </w:pPr>
      <w:r>
        <w:rPr>
          <w:sz w:val="28"/>
          <w:szCs w:val="28"/>
        </w:rPr>
        <w:t xml:space="preserve">     Основным отличием ЕНВД от прочих специально налоговых режимов является то, что хозяйствующие субъекты переводятся на него автоматически – при введении налогового режима на территории соответствующего субъекта РФ. Налогоплательщик не имеет право отказаться от использования специального налогового режима или перейти на него, если ЕНВД территории субъекта РФ не введен.</w:t>
      </w:r>
    </w:p>
    <w:p w:rsidR="00084193" w:rsidRDefault="00084193" w:rsidP="003D2493">
      <w:pPr>
        <w:spacing w:line="360" w:lineRule="auto"/>
        <w:jc w:val="both"/>
        <w:rPr>
          <w:sz w:val="28"/>
          <w:szCs w:val="28"/>
        </w:rPr>
      </w:pPr>
      <w:r>
        <w:rPr>
          <w:sz w:val="28"/>
          <w:szCs w:val="28"/>
        </w:rPr>
        <w:t xml:space="preserve">     </w:t>
      </w:r>
      <w:r>
        <w:rPr>
          <w:b/>
          <w:sz w:val="28"/>
          <w:szCs w:val="28"/>
        </w:rPr>
        <w:t xml:space="preserve">Уплата организациями </w:t>
      </w:r>
      <w:r>
        <w:rPr>
          <w:sz w:val="28"/>
          <w:szCs w:val="28"/>
        </w:rPr>
        <w:t>единого налога предусматривает освобождение их от обязанности по уплате:</w:t>
      </w:r>
    </w:p>
    <w:p w:rsidR="00084193" w:rsidRDefault="00084193" w:rsidP="003D2493">
      <w:pPr>
        <w:spacing w:line="360" w:lineRule="auto"/>
        <w:jc w:val="both"/>
        <w:rPr>
          <w:sz w:val="28"/>
          <w:szCs w:val="28"/>
        </w:rPr>
      </w:pPr>
      <w:r>
        <w:rPr>
          <w:sz w:val="28"/>
          <w:szCs w:val="28"/>
        </w:rPr>
        <w:t>- налога на прибыль организаций (в отношении прибыли, полученной от предпринимательской деятельности, облагаемой единым налогом);</w:t>
      </w:r>
    </w:p>
    <w:p w:rsidR="00084193" w:rsidRDefault="00084193" w:rsidP="003D2493">
      <w:pPr>
        <w:spacing w:line="360" w:lineRule="auto"/>
        <w:jc w:val="both"/>
        <w:rPr>
          <w:sz w:val="28"/>
          <w:szCs w:val="28"/>
        </w:rPr>
      </w:pPr>
      <w:r>
        <w:rPr>
          <w:sz w:val="28"/>
          <w:szCs w:val="28"/>
        </w:rPr>
        <w:t>- налога на имущество организаций (в отношении имущества, используемого для ведения предпринимательской деятельности, облагаемой единым налогом);</w:t>
      </w:r>
    </w:p>
    <w:p w:rsidR="00084193" w:rsidRDefault="00084193" w:rsidP="003D2493">
      <w:pPr>
        <w:spacing w:line="360" w:lineRule="auto"/>
        <w:jc w:val="both"/>
        <w:rPr>
          <w:sz w:val="28"/>
          <w:szCs w:val="28"/>
        </w:rPr>
      </w:pPr>
      <w:r>
        <w:rPr>
          <w:sz w:val="28"/>
          <w:szCs w:val="28"/>
        </w:rPr>
        <w:t>-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084193" w:rsidRDefault="00084193" w:rsidP="003D2493">
      <w:pPr>
        <w:spacing w:line="360" w:lineRule="auto"/>
        <w:jc w:val="both"/>
        <w:rPr>
          <w:sz w:val="28"/>
          <w:szCs w:val="28"/>
        </w:rPr>
      </w:pPr>
      <w:r>
        <w:rPr>
          <w:sz w:val="28"/>
          <w:szCs w:val="28"/>
        </w:rPr>
        <w:t xml:space="preserve">     </w:t>
      </w:r>
      <w:r>
        <w:rPr>
          <w:b/>
          <w:sz w:val="28"/>
          <w:szCs w:val="28"/>
        </w:rPr>
        <w:t xml:space="preserve">Уплата индивидуальными предпринимателями </w:t>
      </w:r>
      <w:r>
        <w:rPr>
          <w:sz w:val="28"/>
          <w:szCs w:val="28"/>
        </w:rPr>
        <w:t>единого налога предусматривает их освобождение от обязанности по уплате:</w:t>
      </w:r>
    </w:p>
    <w:p w:rsidR="00084193" w:rsidRDefault="00084193" w:rsidP="003D2493">
      <w:pPr>
        <w:spacing w:line="360" w:lineRule="auto"/>
        <w:jc w:val="both"/>
        <w:rPr>
          <w:sz w:val="28"/>
          <w:szCs w:val="28"/>
        </w:rPr>
      </w:pPr>
      <w:r>
        <w:rPr>
          <w:sz w:val="28"/>
          <w:szCs w:val="28"/>
        </w:rPr>
        <w:t>- налога на доходы физических лиц (в отношении доходов, полученных от предпринимательской деятельности, облагаемой единым налогом);</w:t>
      </w:r>
    </w:p>
    <w:p w:rsidR="00084193" w:rsidRDefault="00084193" w:rsidP="003D2493">
      <w:pPr>
        <w:spacing w:line="360" w:lineRule="auto"/>
        <w:jc w:val="both"/>
        <w:rPr>
          <w:sz w:val="28"/>
          <w:szCs w:val="28"/>
        </w:rPr>
      </w:pPr>
      <w:r>
        <w:rPr>
          <w:sz w:val="28"/>
          <w:szCs w:val="28"/>
        </w:rPr>
        <w:t>-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w:t>
      </w:r>
    </w:p>
    <w:p w:rsidR="00084193" w:rsidRDefault="00084193" w:rsidP="003D2493">
      <w:pPr>
        <w:spacing w:line="360" w:lineRule="auto"/>
        <w:jc w:val="both"/>
        <w:rPr>
          <w:sz w:val="28"/>
          <w:szCs w:val="28"/>
        </w:rPr>
      </w:pPr>
      <w:r>
        <w:rPr>
          <w:sz w:val="28"/>
          <w:szCs w:val="28"/>
        </w:rPr>
        <w:t>-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физическими лицами в связи с ведением предпринимательской деятельности, облагаемой единым налогом).</w:t>
      </w:r>
    </w:p>
    <w:p w:rsidR="00084193" w:rsidRDefault="00084193" w:rsidP="003D2493">
      <w:pPr>
        <w:spacing w:line="360" w:lineRule="auto"/>
        <w:jc w:val="both"/>
        <w:rPr>
          <w:sz w:val="28"/>
          <w:szCs w:val="28"/>
        </w:rPr>
      </w:pPr>
      <w:r>
        <w:rPr>
          <w:sz w:val="28"/>
          <w:szCs w:val="28"/>
        </w:rPr>
        <w:t xml:space="preserve">     Кроме того, 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при ввозе товаров на таможенную территорию Российской Федерации.</w:t>
      </w:r>
    </w:p>
    <w:p w:rsidR="00084193" w:rsidRDefault="00084193" w:rsidP="003D2493">
      <w:pPr>
        <w:spacing w:line="360" w:lineRule="auto"/>
        <w:jc w:val="both"/>
        <w:rPr>
          <w:sz w:val="28"/>
          <w:szCs w:val="28"/>
        </w:rPr>
      </w:pPr>
      <w:r>
        <w:rPr>
          <w:sz w:val="28"/>
          <w:szCs w:val="28"/>
        </w:rPr>
        <w:t xml:space="preserve">     Исчисление и уплата иных налогов и сборов осуществляются налогоплательщиками в соответствии с иными режимами налогообложения.</w:t>
      </w:r>
    </w:p>
    <w:p w:rsidR="00084193" w:rsidRDefault="00084193" w:rsidP="003D2493">
      <w:pPr>
        <w:spacing w:line="360" w:lineRule="auto"/>
        <w:jc w:val="both"/>
        <w:rPr>
          <w:sz w:val="28"/>
          <w:szCs w:val="28"/>
        </w:rPr>
      </w:pPr>
      <w:r>
        <w:rPr>
          <w:sz w:val="28"/>
          <w:szCs w:val="28"/>
        </w:rPr>
        <w:t xml:space="preserve">     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РФ.</w:t>
      </w:r>
    </w:p>
    <w:p w:rsidR="00084193" w:rsidRDefault="00084193" w:rsidP="003D2493">
      <w:pPr>
        <w:spacing w:line="360" w:lineRule="auto"/>
        <w:jc w:val="both"/>
        <w:rPr>
          <w:sz w:val="28"/>
          <w:szCs w:val="28"/>
        </w:rPr>
      </w:pPr>
      <w:r>
        <w:rPr>
          <w:sz w:val="28"/>
          <w:szCs w:val="28"/>
        </w:rPr>
        <w:t xml:space="preserve">     Налогоплательщики обязаны соблюдать порядок ведения расчетных и кассовых операций в наличной и безналичной формах, установленный в соответствии с законодательством РФ.</w:t>
      </w:r>
    </w:p>
    <w:p w:rsidR="00084193" w:rsidRDefault="00084193" w:rsidP="003D2493">
      <w:pPr>
        <w:spacing w:line="360" w:lineRule="auto"/>
        <w:jc w:val="both"/>
        <w:rPr>
          <w:sz w:val="28"/>
          <w:szCs w:val="28"/>
        </w:rPr>
      </w:pPr>
      <w:r>
        <w:rPr>
          <w:sz w:val="28"/>
          <w:szCs w:val="28"/>
        </w:rPr>
        <w:t xml:space="preserve">     Система налогообложения в виде ЕНВД может применяться в отношении ограниченного перечня видов предпринимательской деятельности:</w:t>
      </w:r>
    </w:p>
    <w:p w:rsidR="00084193" w:rsidRDefault="00084193" w:rsidP="003D2493">
      <w:pPr>
        <w:spacing w:line="360" w:lineRule="auto"/>
        <w:jc w:val="both"/>
        <w:rPr>
          <w:sz w:val="28"/>
          <w:szCs w:val="28"/>
        </w:rPr>
      </w:pPr>
      <w:r>
        <w:rPr>
          <w:sz w:val="28"/>
          <w:szCs w:val="28"/>
        </w:rPr>
        <w:t>- оказание бытовых услуг, их групп, подгрупп, видов и отдельных бытовых услуг, классифицируемых в соответствии с Общероссийским классификатором услуг населению;</w:t>
      </w:r>
    </w:p>
    <w:p w:rsidR="00084193" w:rsidRDefault="00084193" w:rsidP="003D2493">
      <w:pPr>
        <w:spacing w:line="360" w:lineRule="auto"/>
        <w:jc w:val="both"/>
        <w:rPr>
          <w:sz w:val="28"/>
          <w:szCs w:val="28"/>
        </w:rPr>
      </w:pPr>
      <w:r>
        <w:rPr>
          <w:sz w:val="28"/>
          <w:szCs w:val="28"/>
        </w:rPr>
        <w:t>- оказание ветеринарных услуг;</w:t>
      </w:r>
    </w:p>
    <w:p w:rsidR="00084193" w:rsidRDefault="00084193" w:rsidP="003D2493">
      <w:pPr>
        <w:spacing w:line="360" w:lineRule="auto"/>
        <w:jc w:val="both"/>
        <w:rPr>
          <w:sz w:val="28"/>
          <w:szCs w:val="28"/>
        </w:rPr>
      </w:pPr>
      <w:r>
        <w:rPr>
          <w:sz w:val="28"/>
          <w:szCs w:val="28"/>
        </w:rPr>
        <w:t>- оказание услуг по ремонту, техническому обслуживанию и мойке автотранспортных средств;</w:t>
      </w:r>
    </w:p>
    <w:p w:rsidR="00084193" w:rsidRDefault="00084193" w:rsidP="003D2493">
      <w:pPr>
        <w:spacing w:line="360" w:lineRule="auto"/>
        <w:jc w:val="both"/>
        <w:rPr>
          <w:sz w:val="28"/>
          <w:szCs w:val="28"/>
        </w:rPr>
      </w:pPr>
      <w:r>
        <w:rPr>
          <w:sz w:val="28"/>
          <w:szCs w:val="28"/>
        </w:rPr>
        <w:t>- оказание услуг по хранению автотранспортных средств на платных стоянках;</w:t>
      </w:r>
    </w:p>
    <w:p w:rsidR="00084193" w:rsidRDefault="00084193" w:rsidP="003D2493">
      <w:pPr>
        <w:spacing w:line="360" w:lineRule="auto"/>
        <w:jc w:val="both"/>
        <w:rPr>
          <w:sz w:val="28"/>
          <w:szCs w:val="28"/>
        </w:rPr>
      </w:pPr>
      <w:r>
        <w:rPr>
          <w:sz w:val="28"/>
          <w:szCs w:val="28"/>
        </w:rPr>
        <w:t>-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распоряжения) не более 20 транспортных средств, предназначенных для оказания таких услуг;</w:t>
      </w:r>
    </w:p>
    <w:p w:rsidR="00084193" w:rsidRDefault="00084193" w:rsidP="003D2493">
      <w:pPr>
        <w:spacing w:line="360" w:lineRule="auto"/>
        <w:jc w:val="both"/>
        <w:rPr>
          <w:sz w:val="28"/>
          <w:szCs w:val="28"/>
        </w:rPr>
      </w:pPr>
      <w:r>
        <w:rPr>
          <w:sz w:val="28"/>
          <w:szCs w:val="28"/>
        </w:rPr>
        <w:t>-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084193" w:rsidRDefault="00084193" w:rsidP="003D2493">
      <w:pPr>
        <w:spacing w:line="360" w:lineRule="auto"/>
        <w:jc w:val="both"/>
        <w:rPr>
          <w:sz w:val="28"/>
          <w:szCs w:val="28"/>
        </w:rPr>
      </w:pPr>
      <w:r>
        <w:rPr>
          <w:sz w:val="28"/>
          <w:szCs w:val="28"/>
        </w:rPr>
        <w:t>- розничной торговли, осуществляемой через киоски, палатки, лотки и другие объекты стационарной торговли сети, не имеющей торговых залов, а также объекты нестационарной торговой сети;</w:t>
      </w:r>
    </w:p>
    <w:p w:rsidR="00084193" w:rsidRDefault="00084193" w:rsidP="003D2493">
      <w:pPr>
        <w:spacing w:line="360" w:lineRule="auto"/>
        <w:jc w:val="both"/>
        <w:rPr>
          <w:sz w:val="28"/>
          <w:szCs w:val="28"/>
        </w:rPr>
      </w:pPr>
      <w:r>
        <w:rPr>
          <w:sz w:val="28"/>
          <w:szCs w:val="28"/>
        </w:rPr>
        <w:t xml:space="preserve">- оказания услуг общественного питания, осуществляемых через объекты организации общественного питания с площадью </w:t>
      </w:r>
      <w:r w:rsidR="00014084">
        <w:rPr>
          <w:sz w:val="28"/>
          <w:szCs w:val="28"/>
        </w:rPr>
        <w:t xml:space="preserve">зала обслуживания посетителей не более </w:t>
      </w:r>
      <w:smartTag w:uri="urn:schemas-microsoft-com:office:smarttags" w:element="metricconverter">
        <w:smartTagPr>
          <w:attr w:name="ProductID" w:val="150 кв. метров"/>
        </w:smartTagPr>
        <w:r w:rsidR="00014084">
          <w:rPr>
            <w:sz w:val="28"/>
            <w:szCs w:val="28"/>
          </w:rPr>
          <w:t>150 кв. метров</w:t>
        </w:r>
      </w:smartTag>
      <w:r w:rsidR="00014084">
        <w:rPr>
          <w:sz w:val="28"/>
          <w:szCs w:val="28"/>
        </w:rPr>
        <w:t xml:space="preserve"> по каждому объекту организации общественного питания;</w:t>
      </w:r>
    </w:p>
    <w:p w:rsidR="00014084" w:rsidRDefault="00014084" w:rsidP="003D2493">
      <w:pPr>
        <w:spacing w:line="360" w:lineRule="auto"/>
        <w:jc w:val="both"/>
        <w:rPr>
          <w:sz w:val="28"/>
          <w:szCs w:val="28"/>
        </w:rPr>
      </w:pPr>
      <w:r>
        <w:rPr>
          <w:sz w:val="28"/>
          <w:szCs w:val="28"/>
        </w:rPr>
        <w:t>- оказание услуг общественного питания, осуществляемых через объекты организации общественного питания, не имеющие зала обслуживания посетителей;</w:t>
      </w:r>
    </w:p>
    <w:p w:rsidR="00014084" w:rsidRDefault="00014084" w:rsidP="003D2493">
      <w:pPr>
        <w:spacing w:line="360" w:lineRule="auto"/>
        <w:jc w:val="both"/>
        <w:rPr>
          <w:sz w:val="28"/>
          <w:szCs w:val="28"/>
        </w:rPr>
      </w:pPr>
      <w:r>
        <w:rPr>
          <w:sz w:val="28"/>
          <w:szCs w:val="28"/>
        </w:rPr>
        <w:t>- распространения и (или) размещение наружной рекламы;</w:t>
      </w:r>
    </w:p>
    <w:p w:rsidR="00014084" w:rsidRDefault="00014084" w:rsidP="003D2493">
      <w:pPr>
        <w:spacing w:line="360" w:lineRule="auto"/>
        <w:jc w:val="both"/>
        <w:rPr>
          <w:sz w:val="28"/>
          <w:szCs w:val="28"/>
        </w:rPr>
      </w:pPr>
      <w:r>
        <w:rPr>
          <w:sz w:val="28"/>
          <w:szCs w:val="28"/>
        </w:rPr>
        <w:t>- распространение и (или) размещение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014084" w:rsidRDefault="00014084" w:rsidP="003D2493">
      <w:pPr>
        <w:spacing w:line="360" w:lineRule="auto"/>
        <w:jc w:val="both"/>
        <w:rPr>
          <w:sz w:val="28"/>
          <w:szCs w:val="28"/>
        </w:rPr>
      </w:pPr>
      <w:r>
        <w:rPr>
          <w:sz w:val="28"/>
          <w:szCs w:val="28"/>
        </w:rPr>
        <w:t xml:space="preserve">-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w:t>
      </w:r>
      <w:smartTag w:uri="urn:schemas-microsoft-com:office:smarttags" w:element="metricconverter">
        <w:smartTagPr>
          <w:attr w:name="ProductID" w:val="500 кв. метров"/>
        </w:smartTagPr>
        <w:r>
          <w:rPr>
            <w:sz w:val="28"/>
            <w:szCs w:val="28"/>
          </w:rPr>
          <w:t>500 кв. метров</w:t>
        </w:r>
      </w:smartTag>
      <w:r>
        <w:rPr>
          <w:sz w:val="28"/>
          <w:szCs w:val="28"/>
        </w:rPr>
        <w:t>;</w:t>
      </w:r>
    </w:p>
    <w:p w:rsidR="00014084" w:rsidRDefault="00014084" w:rsidP="003D2493">
      <w:pPr>
        <w:spacing w:line="360" w:lineRule="auto"/>
        <w:jc w:val="both"/>
        <w:rPr>
          <w:sz w:val="28"/>
          <w:szCs w:val="28"/>
        </w:rPr>
      </w:pPr>
      <w:r>
        <w:rPr>
          <w:sz w:val="28"/>
          <w:szCs w:val="28"/>
        </w:rPr>
        <w:t>- оказание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w:t>
      </w:r>
    </w:p>
    <w:p w:rsidR="00014084" w:rsidRDefault="00014084" w:rsidP="003D2493">
      <w:pPr>
        <w:spacing w:line="360" w:lineRule="auto"/>
        <w:jc w:val="both"/>
        <w:rPr>
          <w:sz w:val="28"/>
          <w:szCs w:val="28"/>
        </w:rPr>
      </w:pPr>
      <w:r>
        <w:rPr>
          <w:sz w:val="28"/>
          <w:szCs w:val="28"/>
        </w:rPr>
        <w:t xml:space="preserve">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при установлении налога определяются:</w:t>
      </w:r>
    </w:p>
    <w:p w:rsidR="00014084" w:rsidRDefault="00014084" w:rsidP="003D2493">
      <w:pPr>
        <w:spacing w:line="360" w:lineRule="auto"/>
        <w:jc w:val="both"/>
        <w:rPr>
          <w:sz w:val="28"/>
          <w:szCs w:val="28"/>
        </w:rPr>
      </w:pPr>
      <w:r>
        <w:rPr>
          <w:sz w:val="28"/>
          <w:szCs w:val="28"/>
        </w:rPr>
        <w:t>- виды предпринимательской деятельности, в отношении которых вводится единый налог. При введении единого налога в отношении предпринимательской деятельности по оказанию бытовых услуг может быть определен перечень их групп, подгрупп, видов и (или) отдельных бытовых услуг, подлежащих переводу на уплату единого налога;</w:t>
      </w:r>
    </w:p>
    <w:p w:rsidR="00014084" w:rsidRDefault="00014084" w:rsidP="003D2493">
      <w:pPr>
        <w:spacing w:line="360" w:lineRule="auto"/>
        <w:jc w:val="both"/>
        <w:rPr>
          <w:sz w:val="28"/>
          <w:szCs w:val="28"/>
        </w:rPr>
      </w:pPr>
      <w:r>
        <w:rPr>
          <w:sz w:val="28"/>
          <w:szCs w:val="28"/>
        </w:rPr>
        <w:t>- значения коэффициента К2 или значения данного коэффициента, учитывающие особенности ведения предпринимательской деятельности.</w:t>
      </w:r>
    </w:p>
    <w:p w:rsidR="00014084" w:rsidRDefault="00014084" w:rsidP="003D2493">
      <w:pPr>
        <w:spacing w:line="360" w:lineRule="auto"/>
        <w:jc w:val="both"/>
        <w:rPr>
          <w:sz w:val="28"/>
          <w:szCs w:val="28"/>
        </w:rPr>
      </w:pPr>
      <w:r>
        <w:rPr>
          <w:sz w:val="28"/>
          <w:szCs w:val="28"/>
        </w:rPr>
        <w:t xml:space="preserve">     </w:t>
      </w:r>
      <w:r>
        <w:rPr>
          <w:b/>
          <w:sz w:val="28"/>
          <w:szCs w:val="28"/>
        </w:rPr>
        <w:t xml:space="preserve">Объектом налогообложения </w:t>
      </w:r>
      <w:r>
        <w:rPr>
          <w:sz w:val="28"/>
          <w:szCs w:val="28"/>
        </w:rPr>
        <w:t xml:space="preserve">для применения единого налога признаются </w:t>
      </w:r>
      <w:r>
        <w:rPr>
          <w:i/>
          <w:sz w:val="28"/>
          <w:szCs w:val="28"/>
        </w:rPr>
        <w:t xml:space="preserve">вмененный доход налогоплательщика </w:t>
      </w:r>
      <w:r>
        <w:rPr>
          <w:sz w:val="28"/>
          <w:szCs w:val="28"/>
        </w:rPr>
        <w:t>–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014084" w:rsidRDefault="00014084" w:rsidP="003D2493">
      <w:pPr>
        <w:spacing w:line="360" w:lineRule="auto"/>
        <w:jc w:val="both"/>
        <w:rPr>
          <w:sz w:val="28"/>
          <w:szCs w:val="28"/>
        </w:rPr>
      </w:pPr>
      <w:r>
        <w:rPr>
          <w:sz w:val="28"/>
          <w:szCs w:val="28"/>
        </w:rPr>
        <w:t xml:space="preserve">     </w:t>
      </w:r>
      <w:r>
        <w:rPr>
          <w:b/>
          <w:sz w:val="28"/>
          <w:szCs w:val="28"/>
        </w:rPr>
        <w:t xml:space="preserve">Налоговой базой </w:t>
      </w:r>
      <w:r>
        <w:rPr>
          <w:sz w:val="28"/>
          <w:szCs w:val="28"/>
        </w:rPr>
        <w:t>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014084" w:rsidRDefault="00014084" w:rsidP="003D2493">
      <w:pPr>
        <w:spacing w:line="360" w:lineRule="auto"/>
        <w:jc w:val="both"/>
        <w:rPr>
          <w:sz w:val="28"/>
          <w:szCs w:val="28"/>
        </w:rPr>
      </w:pPr>
      <w:r>
        <w:rPr>
          <w:sz w:val="28"/>
          <w:szCs w:val="28"/>
        </w:rPr>
        <w:t xml:space="preserve">     </w:t>
      </w:r>
      <w:r w:rsidR="00032C1B">
        <w:rPr>
          <w:i/>
          <w:sz w:val="28"/>
          <w:szCs w:val="28"/>
        </w:rPr>
        <w:t xml:space="preserve">Базовая доходность </w:t>
      </w:r>
      <w:r w:rsidR="00032C1B">
        <w:rPr>
          <w:sz w:val="28"/>
          <w:szCs w:val="28"/>
        </w:rPr>
        <w:t>–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032C1B" w:rsidRDefault="00032C1B" w:rsidP="003D2493">
      <w:pPr>
        <w:spacing w:line="360" w:lineRule="auto"/>
        <w:jc w:val="both"/>
        <w:rPr>
          <w:sz w:val="28"/>
          <w:szCs w:val="28"/>
        </w:rPr>
      </w:pPr>
      <w:r>
        <w:rPr>
          <w:sz w:val="28"/>
          <w:szCs w:val="28"/>
        </w:rPr>
        <w:t xml:space="preserve">     Для исчисления единого налога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 и базовая доходность в месяц.</w:t>
      </w:r>
    </w:p>
    <w:p w:rsidR="00B0157E" w:rsidRDefault="00B0157E" w:rsidP="003D2493">
      <w:pPr>
        <w:spacing w:line="360" w:lineRule="auto"/>
        <w:jc w:val="both"/>
        <w:rPr>
          <w:sz w:val="28"/>
          <w:szCs w:val="28"/>
        </w:rPr>
      </w:pPr>
      <w:r>
        <w:rPr>
          <w:sz w:val="28"/>
          <w:szCs w:val="28"/>
        </w:rPr>
        <w:t xml:space="preserve">     </w:t>
      </w:r>
      <w:r>
        <w:rPr>
          <w:i/>
          <w:sz w:val="28"/>
          <w:szCs w:val="28"/>
        </w:rPr>
        <w:t xml:space="preserve">Корректирующие коэффициенты базовой доходности </w:t>
      </w:r>
      <w:r>
        <w:rPr>
          <w:sz w:val="28"/>
          <w:szCs w:val="28"/>
        </w:rPr>
        <w:t>– коэффициенты, показывающие степень влияния того или иного условия на результат предпринимательской деятельности, облагаемой единым налогом.</w:t>
      </w:r>
    </w:p>
    <w:p w:rsidR="00B0157E" w:rsidRDefault="00B0157E" w:rsidP="003D2493">
      <w:pPr>
        <w:spacing w:line="360" w:lineRule="auto"/>
        <w:jc w:val="both"/>
        <w:rPr>
          <w:sz w:val="28"/>
          <w:szCs w:val="28"/>
        </w:rPr>
      </w:pPr>
      <w:r>
        <w:rPr>
          <w:sz w:val="28"/>
          <w:szCs w:val="28"/>
        </w:rPr>
        <w:t xml:space="preserve">     Базовая доходность корректируется (умножается) на коэффициенты К1 и К2.</w:t>
      </w:r>
    </w:p>
    <w:p w:rsidR="00B0157E" w:rsidRDefault="00B0157E" w:rsidP="003D2493">
      <w:pPr>
        <w:spacing w:line="360" w:lineRule="auto"/>
        <w:jc w:val="both"/>
        <w:rPr>
          <w:sz w:val="28"/>
          <w:szCs w:val="28"/>
        </w:rPr>
      </w:pPr>
      <w:r>
        <w:rPr>
          <w:sz w:val="28"/>
          <w:szCs w:val="28"/>
        </w:rPr>
        <w:t xml:space="preserve">     К1 –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и публикуется официально в порядке, установленном Правительством РФ;</w:t>
      </w:r>
    </w:p>
    <w:p w:rsidR="00625A97" w:rsidRDefault="00B0157E" w:rsidP="003D2493">
      <w:pPr>
        <w:spacing w:line="360" w:lineRule="auto"/>
        <w:jc w:val="both"/>
        <w:rPr>
          <w:sz w:val="28"/>
          <w:szCs w:val="28"/>
        </w:rPr>
      </w:pPr>
      <w:r>
        <w:rPr>
          <w:sz w:val="28"/>
          <w:szCs w:val="28"/>
        </w:rPr>
        <w:t xml:space="preserve">     К2 – корректирующий коэффициент базовой доходности, учитывающий совокупность особенностей ведение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w:t>
      </w:r>
      <w:r w:rsidR="00625A97">
        <w:rPr>
          <w:sz w:val="28"/>
          <w:szCs w:val="28"/>
        </w:rPr>
        <w:t xml:space="preserve">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6017D8" w:rsidRDefault="00625A97" w:rsidP="003D2493">
      <w:pPr>
        <w:spacing w:line="360" w:lineRule="auto"/>
        <w:jc w:val="both"/>
        <w:rPr>
          <w:sz w:val="28"/>
          <w:szCs w:val="28"/>
        </w:rPr>
      </w:pPr>
      <w:r>
        <w:rPr>
          <w:sz w:val="28"/>
          <w:szCs w:val="28"/>
        </w:rPr>
        <w:t xml:space="preserve">     Корректирующий коэффициент К2 определяется как произведение установленных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значений, учитывающих влияние на результат предпринимательской деятельности соответствующих факторов. При этом в целях учета фактического периода времени осуществления предпринимательской деятельности значение корректирующего</w:t>
      </w:r>
      <w:r w:rsidR="006017D8">
        <w:rPr>
          <w:sz w:val="28"/>
          <w:szCs w:val="28"/>
        </w:rPr>
        <w:t xml:space="preserve"> коэффициента К2, учитывающего влияние указанных факторов на результат предпринимательской деятельности, определяется как отношение количества календарного месяца налогового периода к количеству календарных дней в данном календарном месяце налогового периода.</w:t>
      </w:r>
    </w:p>
    <w:p w:rsidR="006017D8" w:rsidRDefault="006017D8" w:rsidP="003D2493">
      <w:pPr>
        <w:spacing w:line="360" w:lineRule="auto"/>
        <w:jc w:val="both"/>
        <w:rPr>
          <w:sz w:val="28"/>
          <w:szCs w:val="28"/>
        </w:rPr>
      </w:pPr>
      <w:r>
        <w:rPr>
          <w:sz w:val="28"/>
          <w:szCs w:val="28"/>
        </w:rPr>
        <w:t xml:space="preserve"> Размер вменного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регистрации.</w:t>
      </w:r>
    </w:p>
    <w:p w:rsidR="006017D8" w:rsidRDefault="006017D8" w:rsidP="003D2493">
      <w:pPr>
        <w:spacing w:line="360" w:lineRule="auto"/>
        <w:jc w:val="both"/>
        <w:rPr>
          <w:sz w:val="28"/>
          <w:szCs w:val="28"/>
        </w:rPr>
      </w:pPr>
      <w:r>
        <w:rPr>
          <w:sz w:val="28"/>
          <w:szCs w:val="28"/>
        </w:rPr>
        <w:t xml:space="preserve">     </w:t>
      </w:r>
      <w:r>
        <w:rPr>
          <w:b/>
          <w:sz w:val="28"/>
          <w:szCs w:val="28"/>
        </w:rPr>
        <w:t xml:space="preserve">Налоговым периодом </w:t>
      </w:r>
      <w:r>
        <w:rPr>
          <w:sz w:val="28"/>
          <w:szCs w:val="28"/>
        </w:rPr>
        <w:t>по единому налогу признается квартал.</w:t>
      </w:r>
    </w:p>
    <w:p w:rsidR="006017D8" w:rsidRDefault="006017D8" w:rsidP="003D2493">
      <w:pPr>
        <w:spacing w:line="360" w:lineRule="auto"/>
        <w:jc w:val="both"/>
        <w:rPr>
          <w:sz w:val="28"/>
          <w:szCs w:val="28"/>
        </w:rPr>
      </w:pPr>
      <w:r>
        <w:rPr>
          <w:sz w:val="28"/>
          <w:szCs w:val="28"/>
        </w:rPr>
        <w:t xml:space="preserve">     </w:t>
      </w:r>
      <w:r>
        <w:rPr>
          <w:b/>
          <w:sz w:val="28"/>
          <w:szCs w:val="28"/>
        </w:rPr>
        <w:t xml:space="preserve">Ставка единого налога </w:t>
      </w:r>
      <w:r>
        <w:rPr>
          <w:sz w:val="28"/>
          <w:szCs w:val="28"/>
        </w:rPr>
        <w:t>устанавливается в размере 15% величины вмененного дохода.</w:t>
      </w:r>
    </w:p>
    <w:p w:rsidR="006017D8" w:rsidRDefault="006017D8" w:rsidP="003D2493">
      <w:pPr>
        <w:spacing w:line="360" w:lineRule="auto"/>
        <w:jc w:val="both"/>
        <w:rPr>
          <w:sz w:val="28"/>
          <w:szCs w:val="28"/>
        </w:rPr>
      </w:pPr>
      <w:r>
        <w:rPr>
          <w:sz w:val="28"/>
          <w:szCs w:val="28"/>
        </w:rPr>
        <w:t xml:space="preserve">     Уплата единого налога производится налогоплательщиком по итогам налогового периода не позднее25-го числа первого месяца следующего налогового периода.</w:t>
      </w:r>
    </w:p>
    <w:p w:rsidR="006017D8" w:rsidRDefault="006017D8" w:rsidP="003D2493">
      <w:pPr>
        <w:spacing w:line="360" w:lineRule="auto"/>
        <w:jc w:val="both"/>
        <w:rPr>
          <w:sz w:val="28"/>
          <w:szCs w:val="28"/>
        </w:rPr>
      </w:pPr>
      <w:r>
        <w:rPr>
          <w:sz w:val="28"/>
          <w:szCs w:val="28"/>
        </w:rPr>
        <w:t xml:space="preserve">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w:t>
      </w:r>
    </w:p>
    <w:p w:rsidR="006017D8" w:rsidRDefault="006017D8" w:rsidP="003D2493">
      <w:pPr>
        <w:spacing w:line="360" w:lineRule="auto"/>
        <w:jc w:val="both"/>
        <w:rPr>
          <w:sz w:val="28"/>
          <w:szCs w:val="28"/>
        </w:rPr>
      </w:pPr>
      <w:r>
        <w:rPr>
          <w:sz w:val="28"/>
          <w:szCs w:val="28"/>
        </w:rPr>
        <w:t xml:space="preserve">     </w:t>
      </w:r>
      <w:r>
        <w:rPr>
          <w:b/>
          <w:sz w:val="28"/>
          <w:szCs w:val="28"/>
        </w:rPr>
        <w:t xml:space="preserve">Налоговые декларации </w:t>
      </w:r>
      <w:r>
        <w:rPr>
          <w:sz w:val="28"/>
          <w:szCs w:val="28"/>
        </w:rPr>
        <w:t>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6017D8" w:rsidRDefault="006017D8" w:rsidP="003D2493">
      <w:pPr>
        <w:spacing w:line="360" w:lineRule="auto"/>
        <w:jc w:val="both"/>
        <w:rPr>
          <w:sz w:val="28"/>
          <w:szCs w:val="28"/>
        </w:rPr>
      </w:pPr>
      <w:r>
        <w:rPr>
          <w:sz w:val="28"/>
          <w:szCs w:val="28"/>
        </w:rPr>
        <w:t xml:space="preserve">     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w:t>
      </w:r>
    </w:p>
    <w:p w:rsidR="006017D8" w:rsidRDefault="006017D8" w:rsidP="003D2493">
      <w:pPr>
        <w:spacing w:line="360" w:lineRule="auto"/>
        <w:jc w:val="both"/>
        <w:rPr>
          <w:sz w:val="28"/>
          <w:szCs w:val="28"/>
        </w:rPr>
      </w:pPr>
      <w:r>
        <w:rPr>
          <w:sz w:val="28"/>
          <w:szCs w:val="28"/>
        </w:rPr>
        <w:t xml:space="preserve">     Нормативы распределения налога по бюджетам разных уровней приведены в приложении.</w:t>
      </w:r>
    </w:p>
    <w:p w:rsidR="006017D8" w:rsidRDefault="006017D8" w:rsidP="003D2493">
      <w:pPr>
        <w:spacing w:line="360" w:lineRule="auto"/>
        <w:jc w:val="both"/>
        <w:rPr>
          <w:sz w:val="28"/>
          <w:szCs w:val="28"/>
        </w:rPr>
      </w:pPr>
    </w:p>
    <w:p w:rsidR="00B0157E" w:rsidRDefault="006017D8" w:rsidP="006017D8">
      <w:pPr>
        <w:spacing w:line="360" w:lineRule="auto"/>
        <w:jc w:val="center"/>
        <w:rPr>
          <w:b/>
          <w:sz w:val="28"/>
          <w:szCs w:val="28"/>
        </w:rPr>
      </w:pPr>
      <w:r>
        <w:rPr>
          <w:b/>
          <w:sz w:val="28"/>
          <w:szCs w:val="28"/>
        </w:rPr>
        <w:t>1.4. Система налогообложения при выполнении соглашений о разделе продукции.</w:t>
      </w:r>
    </w:p>
    <w:p w:rsidR="006017D8" w:rsidRDefault="006017D8" w:rsidP="006017D8">
      <w:pPr>
        <w:spacing w:line="360" w:lineRule="auto"/>
        <w:jc w:val="both"/>
        <w:rPr>
          <w:sz w:val="28"/>
          <w:szCs w:val="28"/>
        </w:rPr>
      </w:pPr>
    </w:p>
    <w:p w:rsidR="006017D8" w:rsidRDefault="006017D8" w:rsidP="006017D8">
      <w:pPr>
        <w:spacing w:line="360" w:lineRule="auto"/>
        <w:jc w:val="both"/>
        <w:rPr>
          <w:sz w:val="28"/>
          <w:szCs w:val="28"/>
        </w:rPr>
      </w:pPr>
      <w:r>
        <w:rPr>
          <w:sz w:val="28"/>
          <w:szCs w:val="28"/>
        </w:rPr>
        <w:t xml:space="preserve">     Соглашение о разделе продукции является договором, в соответствии с которым Российская Федерация предоставляет субъекту предпринимательской деятельности (инвестор) на возмездной основе и на определенный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счет и на свой риск. Соглашение определяет все </w:t>
      </w:r>
      <w:r w:rsidR="00D97E82">
        <w:rPr>
          <w:sz w:val="28"/>
          <w:szCs w:val="28"/>
        </w:rPr>
        <w:t>необходимые условия, связанные с пользованием недрами, в том числе условия и порядок раздела произведенной продукции между сторонами соглашения.</w:t>
      </w:r>
    </w:p>
    <w:p w:rsidR="00D97E82" w:rsidRDefault="00D97E82" w:rsidP="006017D8">
      <w:pPr>
        <w:spacing w:line="360" w:lineRule="auto"/>
        <w:jc w:val="both"/>
        <w:rPr>
          <w:sz w:val="28"/>
          <w:szCs w:val="28"/>
        </w:rPr>
      </w:pPr>
      <w:r>
        <w:rPr>
          <w:sz w:val="28"/>
          <w:szCs w:val="28"/>
        </w:rPr>
        <w:t xml:space="preserve">     Налогоплательщик, использующий право на применение специального налогового режима, представляет в налоговые органы соответствующие уведомления в письменном виде и следующие документы:</w:t>
      </w:r>
    </w:p>
    <w:p w:rsidR="00D97E82" w:rsidRDefault="00D97E82" w:rsidP="006017D8">
      <w:pPr>
        <w:spacing w:line="360" w:lineRule="auto"/>
        <w:jc w:val="both"/>
        <w:rPr>
          <w:sz w:val="28"/>
          <w:szCs w:val="28"/>
        </w:rPr>
      </w:pPr>
      <w:r>
        <w:rPr>
          <w:sz w:val="28"/>
          <w:szCs w:val="28"/>
        </w:rPr>
        <w:t>- соглашение о разделе продукции;</w:t>
      </w:r>
    </w:p>
    <w:p w:rsidR="00D97E82" w:rsidRDefault="00D97E82" w:rsidP="006017D8">
      <w:pPr>
        <w:spacing w:line="360" w:lineRule="auto"/>
        <w:jc w:val="both"/>
        <w:rPr>
          <w:sz w:val="28"/>
          <w:szCs w:val="28"/>
        </w:rPr>
      </w:pPr>
      <w:r>
        <w:rPr>
          <w:sz w:val="28"/>
          <w:szCs w:val="28"/>
        </w:rPr>
        <w:t>- решение об утверждении результатов аукциона на предоставление права пользования участком недр на иных условиях, чем раздел продукции, в соответствии с Законом Российской Федерации «О недрах» и о признании аукциона несостоявшимся в связи с отсутствием участников.</w:t>
      </w:r>
    </w:p>
    <w:p w:rsidR="00D97E82" w:rsidRDefault="00D97E82" w:rsidP="006017D8">
      <w:pPr>
        <w:spacing w:line="360" w:lineRule="auto"/>
        <w:jc w:val="both"/>
        <w:rPr>
          <w:sz w:val="28"/>
          <w:szCs w:val="28"/>
        </w:rPr>
      </w:pPr>
      <w:r>
        <w:rPr>
          <w:sz w:val="28"/>
          <w:szCs w:val="28"/>
        </w:rPr>
        <w:t xml:space="preserve">     Установленный специальный налоговый режим применяется в течении всего срока действия соглашения.</w:t>
      </w:r>
    </w:p>
    <w:p w:rsidR="00D97E82" w:rsidRDefault="00D97E82" w:rsidP="006017D8">
      <w:pPr>
        <w:spacing w:line="360" w:lineRule="auto"/>
        <w:jc w:val="both"/>
        <w:rPr>
          <w:sz w:val="28"/>
          <w:szCs w:val="28"/>
        </w:rPr>
      </w:pPr>
      <w:r>
        <w:rPr>
          <w:sz w:val="28"/>
          <w:szCs w:val="28"/>
        </w:rPr>
        <w:t xml:space="preserve">     Произведенная продукция подлежит разделу между государством и инвестором в соответствии с соглашением. При этом законодательством предусмотрена возможность применения двух способов раздела продукции.</w:t>
      </w:r>
    </w:p>
    <w:p w:rsidR="00D97E82" w:rsidRDefault="00D97E82" w:rsidP="006017D8">
      <w:pPr>
        <w:spacing w:line="360" w:lineRule="auto"/>
        <w:jc w:val="both"/>
        <w:rPr>
          <w:sz w:val="28"/>
          <w:szCs w:val="28"/>
        </w:rPr>
      </w:pPr>
      <w:r>
        <w:rPr>
          <w:sz w:val="28"/>
          <w:szCs w:val="28"/>
        </w:rPr>
        <w:t xml:space="preserve">     При использовании </w:t>
      </w:r>
      <w:r>
        <w:rPr>
          <w:b/>
          <w:sz w:val="28"/>
          <w:szCs w:val="28"/>
        </w:rPr>
        <w:t xml:space="preserve">первого способа </w:t>
      </w:r>
      <w:r>
        <w:rPr>
          <w:sz w:val="28"/>
          <w:szCs w:val="28"/>
        </w:rPr>
        <w:t>соглашение должно предусматривать условия и порядок:</w:t>
      </w:r>
    </w:p>
    <w:p w:rsidR="00D97E82" w:rsidRDefault="00D97E82" w:rsidP="006017D8">
      <w:pPr>
        <w:spacing w:line="360" w:lineRule="auto"/>
        <w:jc w:val="both"/>
        <w:rPr>
          <w:sz w:val="28"/>
          <w:szCs w:val="28"/>
        </w:rPr>
      </w:pPr>
      <w:r>
        <w:rPr>
          <w:sz w:val="28"/>
          <w:szCs w:val="28"/>
        </w:rPr>
        <w:t>- определение общего объема произведенной продукции и ее стоимости. При этом произведенной продукцией признается количество продукции горнодобывающей промышленности и продукции разработки карьеров, содержащееся в фактически добытом (извлеченном) из недр (отходов, потерь) минеральном сырье (породе, жидкости и иной смеси), первой по своему качеству соответствующей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 добытого полезного ископаемого – стандарту организации (предприятия), добытое инвестором в ходе выполнения работ по соглашению и уменьшенное на количество технологических потерь в пределах нормативов;</w:t>
      </w:r>
    </w:p>
    <w:p w:rsidR="00D97E82" w:rsidRDefault="00D97E82" w:rsidP="006017D8">
      <w:pPr>
        <w:spacing w:line="360" w:lineRule="auto"/>
        <w:jc w:val="both"/>
        <w:rPr>
          <w:sz w:val="28"/>
          <w:szCs w:val="28"/>
        </w:rPr>
      </w:pPr>
      <w:r>
        <w:rPr>
          <w:sz w:val="28"/>
          <w:szCs w:val="28"/>
        </w:rPr>
        <w:t>- определения части произведенной продукции, которая передается в собственность инвестора для возмещения его затрат на выполнение работ по соглашению (компенсационная продукция). При этом предельный уровень компенсационной продукции не должен превышать 75%, а при добыче на континентальном шельфе РФ – 90% общего объема произведенной продукции. Состав затрат, подлежащих возмещению инвестору за счет компенсационной продукции, определяется соглашением в соответствии с законодательством РФ;</w:t>
      </w:r>
    </w:p>
    <w:p w:rsidR="00D97E82" w:rsidRDefault="00D97E82" w:rsidP="006017D8">
      <w:pPr>
        <w:spacing w:line="360" w:lineRule="auto"/>
        <w:jc w:val="both"/>
        <w:rPr>
          <w:sz w:val="28"/>
          <w:szCs w:val="28"/>
        </w:rPr>
      </w:pPr>
      <w:r>
        <w:rPr>
          <w:sz w:val="28"/>
          <w:szCs w:val="28"/>
        </w:rPr>
        <w:t>- раздела между государством и инвестором прибыльной продукции, под которой понимается произведенная при выполнении соглашения продукция за вычетом части этой продукции, стоимостный эквивалент которой используется для уплаты налога на добычу полезных ископаемых, и компенсационной продукции за отчетный (налоговый)период;</w:t>
      </w:r>
    </w:p>
    <w:p w:rsidR="00D97E82" w:rsidRDefault="00D97E82" w:rsidP="006017D8">
      <w:pPr>
        <w:spacing w:line="360" w:lineRule="auto"/>
        <w:jc w:val="both"/>
        <w:rPr>
          <w:sz w:val="28"/>
          <w:szCs w:val="28"/>
        </w:rPr>
      </w:pPr>
      <w:r>
        <w:rPr>
          <w:sz w:val="28"/>
          <w:szCs w:val="28"/>
        </w:rPr>
        <w:t>- передачи инвестором государству принадлежащей ему в соответствии с условиями соглашения части произведенной продукции или ее стоимостного эквивалента;</w:t>
      </w:r>
    </w:p>
    <w:p w:rsidR="00D97E82" w:rsidRDefault="00D97E82" w:rsidP="006017D8">
      <w:pPr>
        <w:spacing w:line="360" w:lineRule="auto"/>
        <w:jc w:val="both"/>
        <w:rPr>
          <w:sz w:val="28"/>
          <w:szCs w:val="28"/>
        </w:rPr>
      </w:pPr>
      <w:r>
        <w:rPr>
          <w:sz w:val="28"/>
          <w:szCs w:val="28"/>
        </w:rPr>
        <w:t>- получения инвестором произведенной продукции, принадлежащей ему в соответствии с условиями соглашения.</w:t>
      </w:r>
    </w:p>
    <w:p w:rsidR="00D97E82" w:rsidRDefault="00D97E82" w:rsidP="006017D8">
      <w:pPr>
        <w:spacing w:line="360" w:lineRule="auto"/>
        <w:jc w:val="both"/>
        <w:rPr>
          <w:sz w:val="28"/>
          <w:szCs w:val="28"/>
        </w:rPr>
      </w:pPr>
      <w:r>
        <w:rPr>
          <w:sz w:val="28"/>
          <w:szCs w:val="28"/>
        </w:rPr>
        <w:t xml:space="preserve">     При </w:t>
      </w:r>
      <w:r>
        <w:rPr>
          <w:b/>
          <w:sz w:val="28"/>
          <w:szCs w:val="28"/>
        </w:rPr>
        <w:t xml:space="preserve">втором способе </w:t>
      </w:r>
      <w:r>
        <w:rPr>
          <w:sz w:val="28"/>
          <w:szCs w:val="28"/>
        </w:rPr>
        <w:t>соглашение должно предусматривать условия и порядок:</w:t>
      </w:r>
    </w:p>
    <w:p w:rsidR="00D97E82" w:rsidRDefault="00D97E82" w:rsidP="006017D8">
      <w:pPr>
        <w:spacing w:line="360" w:lineRule="auto"/>
        <w:jc w:val="both"/>
        <w:rPr>
          <w:sz w:val="28"/>
          <w:szCs w:val="28"/>
        </w:rPr>
      </w:pPr>
      <w:r>
        <w:rPr>
          <w:sz w:val="28"/>
          <w:szCs w:val="28"/>
        </w:rPr>
        <w:t>- определения общего объема произведенной продукции и ее стоимости;</w:t>
      </w:r>
    </w:p>
    <w:p w:rsidR="00D97E82" w:rsidRDefault="00D97E82" w:rsidP="006017D8">
      <w:pPr>
        <w:spacing w:line="360" w:lineRule="auto"/>
        <w:jc w:val="both"/>
        <w:rPr>
          <w:sz w:val="28"/>
          <w:szCs w:val="28"/>
        </w:rPr>
      </w:pPr>
      <w:r>
        <w:rPr>
          <w:sz w:val="28"/>
          <w:szCs w:val="28"/>
        </w:rPr>
        <w:t>- раздела между государством и инвестором произведенной продукции и стоимостного эквивалента произведенной продукции и определения принадлежащих государству и инвестору долей произведенной продукции. Пропорции такого раздела определяется соглашением в зависимости от геолого-экономической и стоимостной оценок участка недр, технического проекта, показателей технико-экономического обоснования соглашения. При этом доля инвестора в произведенной продукции не должна превышать 68%;</w:t>
      </w:r>
    </w:p>
    <w:p w:rsidR="00D97E82" w:rsidRDefault="00D97E82" w:rsidP="006017D8">
      <w:pPr>
        <w:spacing w:line="360" w:lineRule="auto"/>
        <w:jc w:val="both"/>
        <w:rPr>
          <w:sz w:val="28"/>
          <w:szCs w:val="28"/>
        </w:rPr>
      </w:pPr>
      <w:r>
        <w:rPr>
          <w:sz w:val="28"/>
          <w:szCs w:val="28"/>
        </w:rPr>
        <w:t>- передачи государству принадлежащей ему в соответствии с условиями соглашения части произведенной продукции или ее стоимостного эквивалента;</w:t>
      </w:r>
    </w:p>
    <w:p w:rsidR="00D97E82" w:rsidRDefault="00D97E82" w:rsidP="006017D8">
      <w:pPr>
        <w:spacing w:line="360" w:lineRule="auto"/>
        <w:jc w:val="both"/>
        <w:rPr>
          <w:sz w:val="28"/>
          <w:szCs w:val="28"/>
        </w:rPr>
      </w:pPr>
      <w:r>
        <w:rPr>
          <w:sz w:val="28"/>
          <w:szCs w:val="28"/>
        </w:rPr>
        <w:t>- получения инвестором части произведенной продукции, принадлежащей ему в соответствии с условиями соглашения.</w:t>
      </w:r>
    </w:p>
    <w:p w:rsidR="00D97E82" w:rsidRDefault="00D97E82" w:rsidP="006017D8">
      <w:pPr>
        <w:spacing w:line="360" w:lineRule="auto"/>
        <w:jc w:val="both"/>
        <w:rPr>
          <w:sz w:val="28"/>
          <w:szCs w:val="28"/>
        </w:rPr>
      </w:pPr>
      <w:r>
        <w:rPr>
          <w:sz w:val="28"/>
          <w:szCs w:val="28"/>
        </w:rPr>
        <w:t xml:space="preserve">     Заключение соглашения в соответствии с этими условиями и порядком раздела продукции должно быть предусмотрено условиями аукциона.</w:t>
      </w:r>
    </w:p>
    <w:p w:rsidR="00D97E82" w:rsidRDefault="00D97E82" w:rsidP="006017D8">
      <w:pPr>
        <w:spacing w:line="360" w:lineRule="auto"/>
        <w:jc w:val="both"/>
        <w:rPr>
          <w:sz w:val="28"/>
          <w:szCs w:val="28"/>
        </w:rPr>
      </w:pPr>
      <w:r>
        <w:rPr>
          <w:sz w:val="28"/>
          <w:szCs w:val="28"/>
        </w:rPr>
        <w:t xml:space="preserve">     Соглашение может предусматривать только один способ раздела продукции, предусмотренной настоящей статьей, но не может предусматривать переход с одного способа раздела продукции на другой, а также замену одного способа раздела продукции на другой.</w:t>
      </w:r>
    </w:p>
    <w:p w:rsidR="00D97E82" w:rsidRDefault="00D97E82" w:rsidP="006017D8">
      <w:pPr>
        <w:spacing w:line="360" w:lineRule="auto"/>
        <w:jc w:val="both"/>
        <w:rPr>
          <w:sz w:val="28"/>
          <w:szCs w:val="28"/>
        </w:rPr>
      </w:pPr>
      <w:r>
        <w:rPr>
          <w:sz w:val="28"/>
          <w:szCs w:val="28"/>
        </w:rPr>
        <w:t xml:space="preserve">     При выполнении соглашения, предусматривающего условия раздела произведенной продукции по </w:t>
      </w:r>
      <w:r>
        <w:rPr>
          <w:i/>
          <w:sz w:val="28"/>
          <w:szCs w:val="28"/>
        </w:rPr>
        <w:t xml:space="preserve">первому способу, </w:t>
      </w:r>
      <w:r>
        <w:rPr>
          <w:sz w:val="28"/>
          <w:szCs w:val="28"/>
        </w:rPr>
        <w:t>инвестор уплачивает следующие налоги и сборы:</w:t>
      </w:r>
    </w:p>
    <w:p w:rsidR="00D97E82" w:rsidRDefault="00D97E82" w:rsidP="006017D8">
      <w:pPr>
        <w:spacing w:line="360" w:lineRule="auto"/>
        <w:jc w:val="both"/>
        <w:rPr>
          <w:sz w:val="28"/>
          <w:szCs w:val="28"/>
        </w:rPr>
      </w:pPr>
      <w:r>
        <w:rPr>
          <w:sz w:val="28"/>
          <w:szCs w:val="28"/>
        </w:rPr>
        <w:t>- налог на добавленную стоимость;</w:t>
      </w:r>
    </w:p>
    <w:p w:rsidR="00D97E82" w:rsidRDefault="00D97E82" w:rsidP="006017D8">
      <w:pPr>
        <w:spacing w:line="360" w:lineRule="auto"/>
        <w:jc w:val="both"/>
        <w:rPr>
          <w:sz w:val="28"/>
          <w:szCs w:val="28"/>
        </w:rPr>
      </w:pPr>
      <w:r>
        <w:rPr>
          <w:sz w:val="28"/>
          <w:szCs w:val="28"/>
        </w:rPr>
        <w:t>- налог на прибыль организации;</w:t>
      </w:r>
    </w:p>
    <w:p w:rsidR="00D97E82" w:rsidRDefault="00D97E82" w:rsidP="006017D8">
      <w:pPr>
        <w:spacing w:line="360" w:lineRule="auto"/>
        <w:jc w:val="both"/>
        <w:rPr>
          <w:sz w:val="28"/>
          <w:szCs w:val="28"/>
        </w:rPr>
      </w:pPr>
      <w:r>
        <w:rPr>
          <w:sz w:val="28"/>
          <w:szCs w:val="28"/>
        </w:rPr>
        <w:t>- единый социальный налог;</w:t>
      </w:r>
    </w:p>
    <w:p w:rsidR="00D97E82" w:rsidRDefault="00D97E82" w:rsidP="006017D8">
      <w:pPr>
        <w:spacing w:line="360" w:lineRule="auto"/>
        <w:jc w:val="both"/>
        <w:rPr>
          <w:sz w:val="28"/>
          <w:szCs w:val="28"/>
        </w:rPr>
      </w:pPr>
      <w:r>
        <w:rPr>
          <w:sz w:val="28"/>
          <w:szCs w:val="28"/>
        </w:rPr>
        <w:t>- налог на добычу полезных ископаемых;</w:t>
      </w:r>
    </w:p>
    <w:p w:rsidR="00D97E82" w:rsidRDefault="00D97E82" w:rsidP="006017D8">
      <w:pPr>
        <w:spacing w:line="360" w:lineRule="auto"/>
        <w:jc w:val="both"/>
        <w:rPr>
          <w:sz w:val="28"/>
          <w:szCs w:val="28"/>
        </w:rPr>
      </w:pPr>
      <w:r>
        <w:rPr>
          <w:sz w:val="28"/>
          <w:szCs w:val="28"/>
        </w:rPr>
        <w:t>- платежи за использование природными ресурсами;</w:t>
      </w:r>
    </w:p>
    <w:p w:rsidR="00D97E82" w:rsidRDefault="00D97E82" w:rsidP="006017D8">
      <w:pPr>
        <w:spacing w:line="360" w:lineRule="auto"/>
        <w:jc w:val="both"/>
        <w:rPr>
          <w:sz w:val="28"/>
          <w:szCs w:val="28"/>
        </w:rPr>
      </w:pPr>
      <w:r>
        <w:rPr>
          <w:sz w:val="28"/>
          <w:szCs w:val="28"/>
        </w:rPr>
        <w:t>- плату за негативное воздействие на окружающую среду;</w:t>
      </w:r>
    </w:p>
    <w:p w:rsidR="00D97E82" w:rsidRDefault="00D97E82" w:rsidP="006017D8">
      <w:pPr>
        <w:spacing w:line="360" w:lineRule="auto"/>
        <w:jc w:val="both"/>
        <w:rPr>
          <w:sz w:val="28"/>
          <w:szCs w:val="28"/>
        </w:rPr>
      </w:pPr>
      <w:r>
        <w:rPr>
          <w:sz w:val="28"/>
          <w:szCs w:val="28"/>
        </w:rPr>
        <w:t>- водный налог;</w:t>
      </w:r>
    </w:p>
    <w:p w:rsidR="00D97E82" w:rsidRDefault="00D97E82" w:rsidP="006017D8">
      <w:pPr>
        <w:spacing w:line="360" w:lineRule="auto"/>
        <w:jc w:val="both"/>
        <w:rPr>
          <w:sz w:val="28"/>
          <w:szCs w:val="28"/>
        </w:rPr>
      </w:pPr>
      <w:r>
        <w:rPr>
          <w:sz w:val="28"/>
          <w:szCs w:val="28"/>
        </w:rPr>
        <w:t>- государственную пошлину;</w:t>
      </w:r>
    </w:p>
    <w:p w:rsidR="00D97E82" w:rsidRDefault="00D97E82" w:rsidP="006017D8">
      <w:pPr>
        <w:spacing w:line="360" w:lineRule="auto"/>
        <w:jc w:val="both"/>
        <w:rPr>
          <w:sz w:val="28"/>
          <w:szCs w:val="28"/>
        </w:rPr>
      </w:pPr>
      <w:r>
        <w:rPr>
          <w:sz w:val="28"/>
          <w:szCs w:val="28"/>
        </w:rPr>
        <w:t>- таможенные сборы;</w:t>
      </w:r>
    </w:p>
    <w:p w:rsidR="00D97E82" w:rsidRDefault="00D97E82" w:rsidP="006017D8">
      <w:pPr>
        <w:spacing w:line="360" w:lineRule="auto"/>
        <w:jc w:val="both"/>
        <w:rPr>
          <w:sz w:val="28"/>
          <w:szCs w:val="28"/>
        </w:rPr>
      </w:pPr>
      <w:r>
        <w:rPr>
          <w:sz w:val="28"/>
          <w:szCs w:val="28"/>
        </w:rPr>
        <w:t>- земельный налог;</w:t>
      </w:r>
    </w:p>
    <w:p w:rsidR="00D97E82" w:rsidRDefault="00D97E82" w:rsidP="006017D8">
      <w:pPr>
        <w:spacing w:line="360" w:lineRule="auto"/>
        <w:jc w:val="both"/>
        <w:rPr>
          <w:sz w:val="28"/>
          <w:szCs w:val="28"/>
        </w:rPr>
      </w:pPr>
      <w:r>
        <w:rPr>
          <w:sz w:val="28"/>
          <w:szCs w:val="28"/>
        </w:rPr>
        <w:t>- акциз, за исключением акциза на подакцизное минеральное сырье.</w:t>
      </w:r>
    </w:p>
    <w:p w:rsidR="00D97E82" w:rsidRDefault="00D97E82" w:rsidP="006017D8">
      <w:pPr>
        <w:spacing w:line="360" w:lineRule="auto"/>
        <w:jc w:val="both"/>
        <w:rPr>
          <w:sz w:val="28"/>
          <w:szCs w:val="28"/>
        </w:rPr>
      </w:pPr>
      <w:r>
        <w:rPr>
          <w:sz w:val="28"/>
          <w:szCs w:val="28"/>
        </w:rPr>
        <w:t xml:space="preserve">     Инвестор освобождается от уплаты региональных и местных налогов и сборов по решению соответствующего законодательного (представительного) органа государственной власти или представительного органа местного самоуправления.</w:t>
      </w:r>
    </w:p>
    <w:p w:rsidR="00D97E82" w:rsidRDefault="00D97E82" w:rsidP="006017D8">
      <w:pPr>
        <w:spacing w:line="360" w:lineRule="auto"/>
        <w:jc w:val="both"/>
        <w:rPr>
          <w:sz w:val="28"/>
          <w:szCs w:val="28"/>
        </w:rPr>
      </w:pPr>
      <w:r>
        <w:rPr>
          <w:sz w:val="28"/>
          <w:szCs w:val="28"/>
        </w:rPr>
        <w:t xml:space="preserve">     Суммы уплаченных инвестором налога на добавленную стоимость, единого социального налога, платежей за пользование природными ресурсами, водного налога, государственной пошлины, таможенных сборов, земельного налога, акциза, а также суммы платы за негативное воздействие на окружающую среду подлежит возмещению.</w:t>
      </w:r>
    </w:p>
    <w:p w:rsidR="00D97E82" w:rsidRDefault="00D97E82" w:rsidP="006017D8">
      <w:pPr>
        <w:spacing w:line="360" w:lineRule="auto"/>
        <w:jc w:val="both"/>
        <w:rPr>
          <w:sz w:val="28"/>
          <w:szCs w:val="28"/>
        </w:rPr>
      </w:pPr>
      <w:r>
        <w:rPr>
          <w:sz w:val="28"/>
          <w:szCs w:val="28"/>
        </w:rPr>
        <w:t xml:space="preserve">     Инвестор не уплачивает налог на имущество организации в отношении основных средств, нематериальных активов, запасов и затрат, которые находятся на балансе налогоплательщика и используется для осуществления деятельности, предусмотренной соглашениями. В случае если указанное имущество используется инвестором не для целей, связанных с выполнением работ по соглашению, оно облагается налогом на имущество организаций в общеустановленном порядке. </w:t>
      </w:r>
    </w:p>
    <w:p w:rsidR="00D97E82" w:rsidRDefault="00D97E82" w:rsidP="006017D8">
      <w:pPr>
        <w:spacing w:line="360" w:lineRule="auto"/>
        <w:jc w:val="both"/>
        <w:rPr>
          <w:sz w:val="28"/>
          <w:szCs w:val="28"/>
        </w:rPr>
      </w:pPr>
      <w:r>
        <w:rPr>
          <w:sz w:val="28"/>
          <w:szCs w:val="28"/>
        </w:rPr>
        <w:t xml:space="preserve">     Инвестор не уплачивает транспортный налог в отношении принадлежащих ему транспортных средств (за исключением легковых автомобилей), используемых для целей соглашения.</w:t>
      </w:r>
    </w:p>
    <w:p w:rsidR="00D97E82" w:rsidRDefault="00D97E82" w:rsidP="006017D8">
      <w:pPr>
        <w:spacing w:line="360" w:lineRule="auto"/>
        <w:jc w:val="both"/>
        <w:rPr>
          <w:sz w:val="28"/>
          <w:szCs w:val="28"/>
        </w:rPr>
      </w:pPr>
      <w:r>
        <w:rPr>
          <w:sz w:val="28"/>
          <w:szCs w:val="28"/>
        </w:rPr>
        <w:t xml:space="preserve">     При выполнении соглашения, предусматривающего условия раздела произведенной продукции по </w:t>
      </w:r>
      <w:r>
        <w:rPr>
          <w:i/>
          <w:sz w:val="28"/>
          <w:szCs w:val="28"/>
        </w:rPr>
        <w:t xml:space="preserve">второму способу, </w:t>
      </w:r>
      <w:r>
        <w:rPr>
          <w:sz w:val="28"/>
          <w:szCs w:val="28"/>
        </w:rPr>
        <w:t>инвестор уплачивает следующие налоги и сборы:</w:t>
      </w:r>
    </w:p>
    <w:p w:rsidR="00D97E82" w:rsidRDefault="00D97E82" w:rsidP="006017D8">
      <w:pPr>
        <w:spacing w:line="360" w:lineRule="auto"/>
        <w:jc w:val="both"/>
        <w:rPr>
          <w:sz w:val="28"/>
          <w:szCs w:val="28"/>
        </w:rPr>
      </w:pPr>
      <w:r>
        <w:rPr>
          <w:sz w:val="28"/>
          <w:szCs w:val="28"/>
        </w:rPr>
        <w:t>- единый социальный налог;</w:t>
      </w:r>
    </w:p>
    <w:p w:rsidR="00D97E82" w:rsidRDefault="00D97E82" w:rsidP="006017D8">
      <w:pPr>
        <w:spacing w:line="360" w:lineRule="auto"/>
        <w:jc w:val="both"/>
        <w:rPr>
          <w:sz w:val="28"/>
          <w:szCs w:val="28"/>
        </w:rPr>
      </w:pPr>
      <w:r>
        <w:rPr>
          <w:sz w:val="28"/>
          <w:szCs w:val="28"/>
        </w:rPr>
        <w:t>- государственную пошлину;</w:t>
      </w:r>
    </w:p>
    <w:p w:rsidR="00D97E82" w:rsidRDefault="00D97E82" w:rsidP="006017D8">
      <w:pPr>
        <w:spacing w:line="360" w:lineRule="auto"/>
        <w:jc w:val="both"/>
        <w:rPr>
          <w:sz w:val="28"/>
          <w:szCs w:val="28"/>
        </w:rPr>
      </w:pPr>
      <w:r>
        <w:rPr>
          <w:sz w:val="28"/>
          <w:szCs w:val="28"/>
        </w:rPr>
        <w:t>- таможенные сборы;</w:t>
      </w:r>
    </w:p>
    <w:p w:rsidR="00D97E82" w:rsidRDefault="00D97E82" w:rsidP="006017D8">
      <w:pPr>
        <w:spacing w:line="360" w:lineRule="auto"/>
        <w:jc w:val="both"/>
        <w:rPr>
          <w:sz w:val="28"/>
          <w:szCs w:val="28"/>
        </w:rPr>
      </w:pPr>
      <w:r>
        <w:rPr>
          <w:sz w:val="28"/>
          <w:szCs w:val="28"/>
        </w:rPr>
        <w:t>- налог на добавленную стоимость;</w:t>
      </w:r>
    </w:p>
    <w:p w:rsidR="00D97E82" w:rsidRDefault="00D97E82" w:rsidP="006017D8">
      <w:pPr>
        <w:spacing w:line="360" w:lineRule="auto"/>
        <w:jc w:val="both"/>
        <w:rPr>
          <w:sz w:val="28"/>
          <w:szCs w:val="28"/>
        </w:rPr>
      </w:pPr>
      <w:r>
        <w:rPr>
          <w:sz w:val="28"/>
          <w:szCs w:val="28"/>
        </w:rPr>
        <w:t>- плату за негативное воздействие на окружающую среду.</w:t>
      </w:r>
    </w:p>
    <w:p w:rsidR="00D97E82" w:rsidRDefault="00D97E82" w:rsidP="006017D8">
      <w:pPr>
        <w:spacing w:line="360" w:lineRule="auto"/>
        <w:jc w:val="both"/>
        <w:rPr>
          <w:sz w:val="28"/>
          <w:szCs w:val="28"/>
        </w:rPr>
      </w:pPr>
      <w:r>
        <w:rPr>
          <w:sz w:val="28"/>
          <w:szCs w:val="28"/>
        </w:rPr>
        <w:t xml:space="preserve">     Инвестор освобождается от уплаты региональных и местных налогов и сборов по решению соответствующего законодательного органа государственной власти или представительного органа местного самоуправления.</w:t>
      </w:r>
    </w:p>
    <w:p w:rsidR="00D97E82" w:rsidRDefault="00D97E82" w:rsidP="006017D8">
      <w:pPr>
        <w:spacing w:line="360" w:lineRule="auto"/>
        <w:jc w:val="both"/>
        <w:rPr>
          <w:sz w:val="28"/>
          <w:szCs w:val="28"/>
        </w:rPr>
      </w:pPr>
      <w:r>
        <w:rPr>
          <w:sz w:val="28"/>
          <w:szCs w:val="28"/>
        </w:rPr>
        <w:t xml:space="preserve">     От уплаты таможенной пошлины освобождаются товары, ввозимые на таможенную территорию России для выполнения работ по соглашению, предусмотренных программами работ и сметами расходов, утвержденными в установленном соглашением порядке, а также продукция, произведенная в соответствии с условиями соглашения и вывозимая с таможенной территории России.</w:t>
      </w:r>
    </w:p>
    <w:p w:rsidR="00D97E82" w:rsidRDefault="00D97E82" w:rsidP="006017D8">
      <w:pPr>
        <w:spacing w:line="360" w:lineRule="auto"/>
        <w:jc w:val="both"/>
        <w:rPr>
          <w:sz w:val="28"/>
          <w:szCs w:val="28"/>
        </w:rPr>
      </w:pPr>
      <w:r>
        <w:rPr>
          <w:sz w:val="28"/>
          <w:szCs w:val="28"/>
        </w:rPr>
        <w:t xml:space="preserve">     В случае если нормативными правовыми актами законодательных органов государственной власти и представительных органов местного самоуправления не предусмотрено освобождение инвестора от уплаты региональных и местных налогов и сборов, затраты инвестора по уплате указанных налогов и сборов подлежат возмещению инвестору за счет соответствующего уменьшения доли произведенной продукции, передаваемой государству, в части, передаваемой соответствующему субъекту РФ, на величину, эквивалентную сумме фактически уплаченных указанных налогов и сборов.</w:t>
      </w:r>
    </w:p>
    <w:p w:rsidR="00D97E82" w:rsidRDefault="00D97E82" w:rsidP="006017D8">
      <w:pPr>
        <w:spacing w:line="360" w:lineRule="auto"/>
        <w:jc w:val="both"/>
        <w:rPr>
          <w:sz w:val="28"/>
          <w:szCs w:val="28"/>
        </w:rPr>
      </w:pPr>
      <w:r>
        <w:rPr>
          <w:sz w:val="28"/>
          <w:szCs w:val="28"/>
        </w:rPr>
        <w:t xml:space="preserve">     Налогоплательщиками и плательщиками сборов, уплачиваемых при применении соглашений о разделе продукции (СРП), признаются организации, являющиеся инвесторами соглашения.</w:t>
      </w:r>
    </w:p>
    <w:p w:rsidR="00D97E82" w:rsidRDefault="00D97E82" w:rsidP="006017D8">
      <w:pPr>
        <w:spacing w:line="360" w:lineRule="auto"/>
        <w:jc w:val="both"/>
        <w:rPr>
          <w:sz w:val="28"/>
          <w:szCs w:val="28"/>
        </w:rPr>
      </w:pPr>
      <w:r>
        <w:rPr>
          <w:sz w:val="28"/>
          <w:szCs w:val="28"/>
        </w:rPr>
        <w:t xml:space="preserve">     Налогоплательщик вправе поручить исполнение своих обязанностей, связанных с применением специального налогового режима, установленного настоящей главой, при выполнении соглашений, оператору с его согласия. Оператор осуществляет предоставленные ему налогоплательщиком полномочия на основании нотариально удостоверенной доверенности.</w:t>
      </w:r>
    </w:p>
    <w:p w:rsidR="00D97E82" w:rsidRDefault="00D97E82" w:rsidP="006017D8">
      <w:pPr>
        <w:spacing w:line="360" w:lineRule="auto"/>
        <w:jc w:val="both"/>
        <w:rPr>
          <w:sz w:val="28"/>
          <w:szCs w:val="28"/>
        </w:rPr>
      </w:pPr>
      <w:r>
        <w:rPr>
          <w:sz w:val="28"/>
          <w:szCs w:val="28"/>
        </w:rPr>
        <w:t xml:space="preserve">     Главой 26.4 НК РФ установлены </w:t>
      </w:r>
      <w:r>
        <w:rPr>
          <w:b/>
          <w:sz w:val="28"/>
          <w:szCs w:val="28"/>
        </w:rPr>
        <w:t>особенности:</w:t>
      </w:r>
    </w:p>
    <w:p w:rsidR="00D97E82" w:rsidRDefault="00D97E82" w:rsidP="006017D8">
      <w:pPr>
        <w:spacing w:line="360" w:lineRule="auto"/>
        <w:jc w:val="both"/>
        <w:rPr>
          <w:sz w:val="28"/>
          <w:szCs w:val="28"/>
        </w:rPr>
      </w:pPr>
      <w:r>
        <w:rPr>
          <w:sz w:val="28"/>
          <w:szCs w:val="28"/>
        </w:rPr>
        <w:t>- определение налоговой базы, исчисления и уплаты налога на прибыль организаций при выполнении соглашений;</w:t>
      </w:r>
    </w:p>
    <w:p w:rsidR="00D97E82" w:rsidRDefault="00D97E82" w:rsidP="006017D8">
      <w:pPr>
        <w:spacing w:line="360" w:lineRule="auto"/>
        <w:jc w:val="both"/>
        <w:rPr>
          <w:sz w:val="28"/>
          <w:szCs w:val="28"/>
        </w:rPr>
      </w:pPr>
      <w:r>
        <w:rPr>
          <w:sz w:val="28"/>
          <w:szCs w:val="28"/>
        </w:rPr>
        <w:t>- определение налоговой базы, исчисления и уплаты налога на добычу полезных ископаемых при выполнении соглашений;</w:t>
      </w:r>
    </w:p>
    <w:p w:rsidR="00D97E82" w:rsidRDefault="00D97E82" w:rsidP="006017D8">
      <w:pPr>
        <w:spacing w:line="360" w:lineRule="auto"/>
        <w:jc w:val="both"/>
        <w:rPr>
          <w:sz w:val="28"/>
          <w:szCs w:val="28"/>
        </w:rPr>
      </w:pPr>
      <w:r>
        <w:rPr>
          <w:sz w:val="28"/>
          <w:szCs w:val="28"/>
        </w:rPr>
        <w:t>- уплаты налога на добавленную стоимость при выполнении соглашений;</w:t>
      </w:r>
    </w:p>
    <w:p w:rsidR="00D97E82" w:rsidRDefault="00D97E82" w:rsidP="006017D8">
      <w:pPr>
        <w:spacing w:line="360" w:lineRule="auto"/>
        <w:jc w:val="both"/>
        <w:rPr>
          <w:sz w:val="28"/>
          <w:szCs w:val="28"/>
        </w:rPr>
      </w:pPr>
      <w:r>
        <w:rPr>
          <w:sz w:val="28"/>
          <w:szCs w:val="28"/>
        </w:rPr>
        <w:t>- представления налоговых деклараций при выполнении соглашений;</w:t>
      </w:r>
    </w:p>
    <w:p w:rsidR="00D97E82" w:rsidRDefault="00D97E82" w:rsidP="006017D8">
      <w:pPr>
        <w:spacing w:line="360" w:lineRule="auto"/>
        <w:jc w:val="both"/>
        <w:rPr>
          <w:sz w:val="28"/>
          <w:szCs w:val="28"/>
        </w:rPr>
      </w:pPr>
      <w:r>
        <w:rPr>
          <w:sz w:val="28"/>
          <w:szCs w:val="28"/>
        </w:rPr>
        <w:t>- учета налогоплательщиков при выполнении соглашений;</w:t>
      </w:r>
    </w:p>
    <w:p w:rsidR="00D97E82" w:rsidRDefault="00D97E82" w:rsidP="006017D8">
      <w:pPr>
        <w:spacing w:line="360" w:lineRule="auto"/>
        <w:jc w:val="both"/>
        <w:rPr>
          <w:sz w:val="28"/>
          <w:szCs w:val="28"/>
        </w:rPr>
      </w:pPr>
      <w:r>
        <w:rPr>
          <w:sz w:val="28"/>
          <w:szCs w:val="28"/>
        </w:rPr>
        <w:t>- проведения выездных налоговых проверок при выполнении соглашений.</w:t>
      </w:r>
    </w:p>
    <w:p w:rsidR="00D97E82" w:rsidRDefault="00D97E82" w:rsidP="006017D8">
      <w:pPr>
        <w:spacing w:line="360" w:lineRule="auto"/>
        <w:jc w:val="both"/>
        <w:rPr>
          <w:sz w:val="28"/>
          <w:szCs w:val="28"/>
        </w:rPr>
      </w:pPr>
      <w:r>
        <w:rPr>
          <w:sz w:val="28"/>
          <w:szCs w:val="28"/>
        </w:rPr>
        <w:t xml:space="preserve">     Специальный налоговый режим в виде системы налогообложения при выполнении соглашений о разделе продукции широкого распространения не имеет.</w:t>
      </w:r>
    </w:p>
    <w:p w:rsidR="00D97E82" w:rsidRDefault="00D97E82" w:rsidP="006017D8">
      <w:pPr>
        <w:spacing w:line="360" w:lineRule="auto"/>
        <w:jc w:val="both"/>
        <w:rPr>
          <w:sz w:val="28"/>
          <w:szCs w:val="28"/>
        </w:rPr>
      </w:pPr>
    </w:p>
    <w:p w:rsidR="00D97E82" w:rsidRDefault="00D97E82" w:rsidP="006017D8">
      <w:pPr>
        <w:spacing w:line="360" w:lineRule="auto"/>
        <w:jc w:val="both"/>
        <w:rPr>
          <w:sz w:val="28"/>
          <w:szCs w:val="28"/>
        </w:rPr>
      </w:pPr>
    </w:p>
    <w:p w:rsidR="00D97E82" w:rsidRDefault="00D97E82" w:rsidP="006017D8">
      <w:pPr>
        <w:spacing w:line="360" w:lineRule="auto"/>
        <w:jc w:val="both"/>
        <w:rPr>
          <w:sz w:val="28"/>
          <w:szCs w:val="28"/>
        </w:rPr>
      </w:pPr>
    </w:p>
    <w:p w:rsidR="00D97E82" w:rsidRDefault="00D97E82" w:rsidP="006017D8">
      <w:pPr>
        <w:spacing w:line="360" w:lineRule="auto"/>
        <w:jc w:val="both"/>
        <w:rPr>
          <w:sz w:val="28"/>
          <w:szCs w:val="28"/>
        </w:rPr>
      </w:pPr>
    </w:p>
    <w:p w:rsidR="00D97E82" w:rsidRDefault="00D97E82" w:rsidP="006017D8">
      <w:pPr>
        <w:spacing w:line="360" w:lineRule="auto"/>
        <w:jc w:val="both"/>
        <w:rPr>
          <w:sz w:val="28"/>
          <w:szCs w:val="28"/>
        </w:rPr>
      </w:pPr>
    </w:p>
    <w:p w:rsidR="00D97E82" w:rsidRDefault="00D97E82" w:rsidP="006017D8">
      <w:pPr>
        <w:spacing w:line="360" w:lineRule="auto"/>
        <w:jc w:val="both"/>
        <w:rPr>
          <w:sz w:val="28"/>
          <w:szCs w:val="28"/>
        </w:rPr>
      </w:pPr>
    </w:p>
    <w:p w:rsidR="00D97E82" w:rsidRDefault="00D97E82" w:rsidP="00D97E82">
      <w:pPr>
        <w:spacing w:line="360" w:lineRule="auto"/>
        <w:jc w:val="both"/>
        <w:rPr>
          <w:b/>
          <w:sz w:val="28"/>
          <w:szCs w:val="28"/>
        </w:rPr>
      </w:pPr>
      <w:r>
        <w:rPr>
          <w:b/>
          <w:sz w:val="28"/>
          <w:szCs w:val="28"/>
        </w:rPr>
        <w:t>Приложение.</w:t>
      </w:r>
    </w:p>
    <w:p w:rsidR="00D97E82" w:rsidRDefault="00D97E82" w:rsidP="00D97E82">
      <w:pPr>
        <w:spacing w:line="360" w:lineRule="auto"/>
        <w:jc w:val="both"/>
        <w:rPr>
          <w:sz w:val="28"/>
          <w:szCs w:val="28"/>
        </w:rPr>
      </w:pPr>
      <w:r>
        <w:rPr>
          <w:sz w:val="28"/>
          <w:szCs w:val="28"/>
        </w:rPr>
        <w:t>Распределение налогов по видам бюджетов</w:t>
      </w:r>
    </w:p>
    <w:p w:rsidR="00D85F32" w:rsidRDefault="00D97E82" w:rsidP="0074438E">
      <w:pPr>
        <w:spacing w:line="360" w:lineRule="auto"/>
        <w:jc w:val="both"/>
        <w:rPr>
          <w:sz w:val="28"/>
          <w:szCs w:val="28"/>
        </w:rPr>
      </w:pPr>
      <w:r>
        <w:rPr>
          <w:sz w:val="28"/>
          <w:szCs w:val="28"/>
        </w:rPr>
        <w:t xml:space="preserve">                                                                                                     </w:t>
      </w:r>
      <w:r w:rsidR="00A43A4D">
        <w:rPr>
          <w:sz w:val="28"/>
          <w:szCs w:val="28"/>
        </w:rPr>
        <w:t>(</w:t>
      </w:r>
      <w:r w:rsidR="0074438E">
        <w:rPr>
          <w:sz w:val="28"/>
          <w:szCs w:val="28"/>
        </w:rPr>
        <w:t xml:space="preserve"> в процентах)</w:t>
      </w:r>
    </w:p>
    <w:p w:rsidR="00D85F32" w:rsidRDefault="00D85F32" w:rsidP="00B7554E">
      <w:pPr>
        <w:spacing w:line="360" w:lineRule="auto"/>
        <w:ind w:left="360"/>
        <w:jc w:val="both"/>
        <w:rPr>
          <w:sz w:val="28"/>
          <w:szCs w:val="28"/>
        </w:rPr>
      </w:pPr>
    </w:p>
    <w:tbl>
      <w:tblPr>
        <w:tblStyle w:val="a6"/>
        <w:tblW w:w="9496" w:type="dxa"/>
        <w:tblLook w:val="01E0" w:firstRow="1" w:lastRow="1" w:firstColumn="1" w:lastColumn="1" w:noHBand="0" w:noVBand="0"/>
      </w:tblPr>
      <w:tblGrid>
        <w:gridCol w:w="3058"/>
        <w:gridCol w:w="1171"/>
        <w:gridCol w:w="1217"/>
        <w:gridCol w:w="1192"/>
        <w:gridCol w:w="1618"/>
        <w:gridCol w:w="1240"/>
      </w:tblGrid>
      <w:tr w:rsidR="00304712">
        <w:trPr>
          <w:trHeight w:val="227"/>
        </w:trPr>
        <w:tc>
          <w:tcPr>
            <w:tcW w:w="3165" w:type="dxa"/>
            <w:vMerge w:val="restart"/>
          </w:tcPr>
          <w:p w:rsidR="0030638C" w:rsidRDefault="0030638C" w:rsidP="00D85F32">
            <w:pPr>
              <w:spacing w:line="360" w:lineRule="auto"/>
              <w:jc w:val="both"/>
              <w:rPr>
                <w:sz w:val="28"/>
                <w:szCs w:val="28"/>
              </w:rPr>
            </w:pPr>
          </w:p>
          <w:p w:rsidR="0030638C" w:rsidRDefault="0030638C" w:rsidP="0030638C">
            <w:pPr>
              <w:spacing w:line="360" w:lineRule="auto"/>
              <w:jc w:val="center"/>
              <w:rPr>
                <w:sz w:val="28"/>
                <w:szCs w:val="28"/>
              </w:rPr>
            </w:pPr>
            <w:r>
              <w:rPr>
                <w:sz w:val="28"/>
                <w:szCs w:val="28"/>
              </w:rPr>
              <w:t>Вид налога</w:t>
            </w:r>
          </w:p>
        </w:tc>
        <w:tc>
          <w:tcPr>
            <w:tcW w:w="6330" w:type="dxa"/>
            <w:gridSpan w:val="5"/>
          </w:tcPr>
          <w:p w:rsidR="0030638C" w:rsidRDefault="0030638C">
            <w:pPr>
              <w:rPr>
                <w:sz w:val="28"/>
                <w:szCs w:val="28"/>
              </w:rPr>
            </w:pPr>
          </w:p>
          <w:p w:rsidR="0030638C" w:rsidRDefault="0030638C" w:rsidP="0030638C">
            <w:pPr>
              <w:spacing w:line="360" w:lineRule="auto"/>
              <w:jc w:val="center"/>
              <w:rPr>
                <w:sz w:val="28"/>
                <w:szCs w:val="28"/>
              </w:rPr>
            </w:pPr>
            <w:r>
              <w:rPr>
                <w:sz w:val="28"/>
                <w:szCs w:val="28"/>
              </w:rPr>
              <w:t>Вид бюджета</w:t>
            </w:r>
          </w:p>
        </w:tc>
      </w:tr>
      <w:tr w:rsidR="0074438E">
        <w:trPr>
          <w:trHeight w:val="227"/>
        </w:trPr>
        <w:tc>
          <w:tcPr>
            <w:tcW w:w="3165" w:type="dxa"/>
            <w:vMerge/>
          </w:tcPr>
          <w:p w:rsidR="0074438E" w:rsidRDefault="0074438E" w:rsidP="00D85F32">
            <w:pPr>
              <w:spacing w:line="360" w:lineRule="auto"/>
              <w:jc w:val="both"/>
              <w:rPr>
                <w:sz w:val="28"/>
                <w:szCs w:val="28"/>
              </w:rPr>
            </w:pPr>
          </w:p>
        </w:tc>
        <w:tc>
          <w:tcPr>
            <w:tcW w:w="6330" w:type="dxa"/>
            <w:gridSpan w:val="5"/>
          </w:tcPr>
          <w:p w:rsidR="0074438E" w:rsidRDefault="0074438E">
            <w:pPr>
              <w:rPr>
                <w:sz w:val="28"/>
                <w:szCs w:val="28"/>
              </w:rPr>
            </w:pPr>
          </w:p>
        </w:tc>
      </w:tr>
      <w:tr w:rsidR="002575EB">
        <w:trPr>
          <w:trHeight w:val="227"/>
        </w:trPr>
        <w:tc>
          <w:tcPr>
            <w:tcW w:w="3165" w:type="dxa"/>
            <w:vMerge/>
          </w:tcPr>
          <w:p w:rsidR="0030638C" w:rsidRDefault="0030638C" w:rsidP="00FA418C">
            <w:pPr>
              <w:spacing w:line="360" w:lineRule="auto"/>
              <w:jc w:val="both"/>
              <w:rPr>
                <w:sz w:val="28"/>
                <w:szCs w:val="28"/>
              </w:rPr>
            </w:pPr>
          </w:p>
        </w:tc>
        <w:tc>
          <w:tcPr>
            <w:tcW w:w="1250" w:type="dxa"/>
            <w:vMerge w:val="restart"/>
          </w:tcPr>
          <w:p w:rsidR="0030638C" w:rsidRDefault="0030638C" w:rsidP="00FA418C">
            <w:pPr>
              <w:spacing w:line="360" w:lineRule="auto"/>
              <w:jc w:val="both"/>
              <w:rPr>
                <w:sz w:val="28"/>
                <w:szCs w:val="28"/>
              </w:rPr>
            </w:pPr>
            <w:r>
              <w:rPr>
                <w:sz w:val="28"/>
                <w:szCs w:val="28"/>
              </w:rPr>
              <w:t>Феде-</w:t>
            </w:r>
          </w:p>
          <w:p w:rsidR="0030638C" w:rsidRDefault="0030638C" w:rsidP="00FA418C">
            <w:pPr>
              <w:spacing w:line="360" w:lineRule="auto"/>
              <w:jc w:val="both"/>
              <w:rPr>
                <w:sz w:val="28"/>
                <w:szCs w:val="28"/>
              </w:rPr>
            </w:pPr>
            <w:r>
              <w:rPr>
                <w:sz w:val="28"/>
                <w:szCs w:val="28"/>
              </w:rPr>
              <w:t>раль-</w:t>
            </w:r>
          </w:p>
          <w:p w:rsidR="0030638C" w:rsidRDefault="0030638C" w:rsidP="00FA418C">
            <w:pPr>
              <w:spacing w:line="360" w:lineRule="auto"/>
              <w:jc w:val="both"/>
              <w:rPr>
                <w:sz w:val="28"/>
                <w:szCs w:val="28"/>
              </w:rPr>
            </w:pPr>
            <w:r>
              <w:rPr>
                <w:sz w:val="28"/>
                <w:szCs w:val="28"/>
              </w:rPr>
              <w:t>ный</w:t>
            </w:r>
          </w:p>
        </w:tc>
        <w:tc>
          <w:tcPr>
            <w:tcW w:w="1288" w:type="dxa"/>
            <w:vMerge w:val="restart"/>
          </w:tcPr>
          <w:p w:rsidR="0030638C" w:rsidRDefault="0030638C" w:rsidP="00FA418C">
            <w:pPr>
              <w:spacing w:line="360" w:lineRule="auto"/>
              <w:jc w:val="both"/>
              <w:rPr>
                <w:sz w:val="28"/>
                <w:szCs w:val="28"/>
              </w:rPr>
            </w:pPr>
            <w:r>
              <w:rPr>
                <w:sz w:val="28"/>
                <w:szCs w:val="28"/>
              </w:rPr>
              <w:t>Регио-</w:t>
            </w:r>
          </w:p>
          <w:p w:rsidR="0030638C" w:rsidRDefault="0030638C" w:rsidP="00FA418C">
            <w:pPr>
              <w:spacing w:line="360" w:lineRule="auto"/>
              <w:jc w:val="both"/>
              <w:rPr>
                <w:sz w:val="28"/>
                <w:szCs w:val="28"/>
              </w:rPr>
            </w:pPr>
            <w:r>
              <w:rPr>
                <w:sz w:val="28"/>
                <w:szCs w:val="28"/>
              </w:rPr>
              <w:t>наль-</w:t>
            </w:r>
          </w:p>
          <w:p w:rsidR="0030638C" w:rsidRDefault="0030638C" w:rsidP="00FA418C">
            <w:pPr>
              <w:spacing w:line="360" w:lineRule="auto"/>
              <w:jc w:val="both"/>
              <w:rPr>
                <w:sz w:val="28"/>
                <w:szCs w:val="28"/>
              </w:rPr>
            </w:pPr>
            <w:r>
              <w:rPr>
                <w:sz w:val="28"/>
                <w:szCs w:val="28"/>
              </w:rPr>
              <w:t>ный</w:t>
            </w:r>
          </w:p>
        </w:tc>
        <w:tc>
          <w:tcPr>
            <w:tcW w:w="3792" w:type="dxa"/>
            <w:gridSpan w:val="3"/>
          </w:tcPr>
          <w:p w:rsidR="0030638C" w:rsidRDefault="0030638C" w:rsidP="00FA418C">
            <w:pPr>
              <w:spacing w:line="360" w:lineRule="auto"/>
              <w:jc w:val="center"/>
              <w:rPr>
                <w:sz w:val="28"/>
                <w:szCs w:val="28"/>
              </w:rPr>
            </w:pPr>
            <w:r>
              <w:rPr>
                <w:sz w:val="28"/>
                <w:szCs w:val="28"/>
              </w:rPr>
              <w:t>Местные</w:t>
            </w:r>
          </w:p>
        </w:tc>
      </w:tr>
      <w:tr w:rsidR="002575EB">
        <w:trPr>
          <w:trHeight w:val="227"/>
        </w:trPr>
        <w:tc>
          <w:tcPr>
            <w:tcW w:w="3165" w:type="dxa"/>
            <w:vMerge/>
          </w:tcPr>
          <w:p w:rsidR="0030638C" w:rsidRDefault="0030638C" w:rsidP="00D85F32">
            <w:pPr>
              <w:spacing w:line="360" w:lineRule="auto"/>
              <w:jc w:val="both"/>
              <w:rPr>
                <w:sz w:val="28"/>
                <w:szCs w:val="28"/>
              </w:rPr>
            </w:pPr>
          </w:p>
        </w:tc>
        <w:tc>
          <w:tcPr>
            <w:tcW w:w="1250" w:type="dxa"/>
            <w:vMerge/>
          </w:tcPr>
          <w:p w:rsidR="0030638C" w:rsidRDefault="0030638C" w:rsidP="00D85F32">
            <w:pPr>
              <w:spacing w:line="360" w:lineRule="auto"/>
              <w:jc w:val="both"/>
              <w:rPr>
                <w:sz w:val="28"/>
                <w:szCs w:val="28"/>
              </w:rPr>
            </w:pPr>
          </w:p>
        </w:tc>
        <w:tc>
          <w:tcPr>
            <w:tcW w:w="1288" w:type="dxa"/>
            <w:vMerge/>
          </w:tcPr>
          <w:p w:rsidR="0030638C" w:rsidRDefault="0030638C" w:rsidP="00D85F32">
            <w:pPr>
              <w:spacing w:line="360" w:lineRule="auto"/>
              <w:jc w:val="both"/>
              <w:rPr>
                <w:sz w:val="28"/>
                <w:szCs w:val="28"/>
              </w:rPr>
            </w:pPr>
          </w:p>
        </w:tc>
        <w:tc>
          <w:tcPr>
            <w:tcW w:w="1201" w:type="dxa"/>
          </w:tcPr>
          <w:p w:rsidR="0030638C" w:rsidRDefault="0030638C" w:rsidP="00D85F32">
            <w:pPr>
              <w:spacing w:line="360" w:lineRule="auto"/>
              <w:jc w:val="both"/>
              <w:rPr>
                <w:sz w:val="28"/>
                <w:szCs w:val="28"/>
              </w:rPr>
            </w:pPr>
            <w:r>
              <w:rPr>
                <w:sz w:val="28"/>
                <w:szCs w:val="28"/>
              </w:rPr>
              <w:t>Поселе-</w:t>
            </w:r>
          </w:p>
          <w:p w:rsidR="0030638C" w:rsidRDefault="0030638C" w:rsidP="00D85F32">
            <w:pPr>
              <w:spacing w:line="360" w:lineRule="auto"/>
              <w:jc w:val="both"/>
              <w:rPr>
                <w:sz w:val="28"/>
                <w:szCs w:val="28"/>
              </w:rPr>
            </w:pPr>
            <w:r>
              <w:rPr>
                <w:sz w:val="28"/>
                <w:szCs w:val="28"/>
              </w:rPr>
              <w:t>ний</w:t>
            </w:r>
          </w:p>
        </w:tc>
        <w:tc>
          <w:tcPr>
            <w:tcW w:w="1327" w:type="dxa"/>
          </w:tcPr>
          <w:p w:rsidR="0030638C" w:rsidRDefault="0030638C" w:rsidP="00D85F32">
            <w:pPr>
              <w:spacing w:line="360" w:lineRule="auto"/>
              <w:jc w:val="both"/>
              <w:rPr>
                <w:sz w:val="28"/>
                <w:szCs w:val="28"/>
              </w:rPr>
            </w:pPr>
            <w:r>
              <w:rPr>
                <w:sz w:val="28"/>
                <w:szCs w:val="28"/>
              </w:rPr>
              <w:t>Муници-</w:t>
            </w:r>
          </w:p>
          <w:p w:rsidR="0030638C" w:rsidRDefault="0030638C" w:rsidP="00D85F32">
            <w:pPr>
              <w:spacing w:line="360" w:lineRule="auto"/>
              <w:jc w:val="both"/>
              <w:rPr>
                <w:sz w:val="28"/>
                <w:szCs w:val="28"/>
              </w:rPr>
            </w:pPr>
            <w:r>
              <w:rPr>
                <w:sz w:val="28"/>
                <w:szCs w:val="28"/>
              </w:rPr>
              <w:t>пальных</w:t>
            </w:r>
          </w:p>
          <w:p w:rsidR="0030638C" w:rsidRDefault="0030638C" w:rsidP="00D85F32">
            <w:pPr>
              <w:spacing w:line="360" w:lineRule="auto"/>
              <w:jc w:val="both"/>
              <w:rPr>
                <w:sz w:val="28"/>
                <w:szCs w:val="28"/>
              </w:rPr>
            </w:pPr>
            <w:r>
              <w:rPr>
                <w:sz w:val="28"/>
                <w:szCs w:val="28"/>
              </w:rPr>
              <w:t>районов</w:t>
            </w:r>
          </w:p>
        </w:tc>
        <w:tc>
          <w:tcPr>
            <w:tcW w:w="1265" w:type="dxa"/>
          </w:tcPr>
          <w:p w:rsidR="0030638C" w:rsidRDefault="0030638C" w:rsidP="00D85F32">
            <w:pPr>
              <w:spacing w:line="360" w:lineRule="auto"/>
              <w:jc w:val="both"/>
              <w:rPr>
                <w:sz w:val="28"/>
                <w:szCs w:val="28"/>
              </w:rPr>
            </w:pPr>
            <w:r>
              <w:rPr>
                <w:sz w:val="28"/>
                <w:szCs w:val="28"/>
              </w:rPr>
              <w:t>Город-</w:t>
            </w:r>
          </w:p>
          <w:p w:rsidR="0030638C" w:rsidRDefault="0030638C" w:rsidP="00D85F32">
            <w:pPr>
              <w:spacing w:line="360" w:lineRule="auto"/>
              <w:jc w:val="both"/>
              <w:rPr>
                <w:sz w:val="28"/>
                <w:szCs w:val="28"/>
              </w:rPr>
            </w:pPr>
            <w:r>
              <w:rPr>
                <w:sz w:val="28"/>
                <w:szCs w:val="28"/>
              </w:rPr>
              <w:t>ских</w:t>
            </w:r>
          </w:p>
          <w:p w:rsidR="0030638C" w:rsidRDefault="0030638C" w:rsidP="00D85F32">
            <w:pPr>
              <w:spacing w:line="360" w:lineRule="auto"/>
              <w:jc w:val="both"/>
              <w:rPr>
                <w:sz w:val="28"/>
                <w:szCs w:val="28"/>
              </w:rPr>
            </w:pPr>
            <w:r>
              <w:rPr>
                <w:sz w:val="28"/>
                <w:szCs w:val="28"/>
              </w:rPr>
              <w:t xml:space="preserve">округов </w:t>
            </w:r>
          </w:p>
        </w:tc>
      </w:tr>
      <w:tr w:rsidR="00304712">
        <w:trPr>
          <w:trHeight w:val="227"/>
        </w:trPr>
        <w:tc>
          <w:tcPr>
            <w:tcW w:w="3165" w:type="dxa"/>
          </w:tcPr>
          <w:p w:rsidR="00D85F32" w:rsidRPr="001D4E7C" w:rsidRDefault="001D4E7C" w:rsidP="00D85F32">
            <w:pPr>
              <w:spacing w:line="360" w:lineRule="auto"/>
              <w:jc w:val="both"/>
              <w:rPr>
                <w:sz w:val="22"/>
                <w:szCs w:val="22"/>
              </w:rPr>
            </w:pPr>
            <w:r w:rsidRPr="001D4E7C">
              <w:rPr>
                <w:sz w:val="22"/>
                <w:szCs w:val="22"/>
              </w:rPr>
              <w:t>НДС</w:t>
            </w:r>
          </w:p>
        </w:tc>
        <w:tc>
          <w:tcPr>
            <w:tcW w:w="1250" w:type="dxa"/>
          </w:tcPr>
          <w:p w:rsidR="00D85F32" w:rsidRDefault="001D4E7C" w:rsidP="00D85F32">
            <w:pPr>
              <w:spacing w:line="360" w:lineRule="auto"/>
              <w:jc w:val="both"/>
              <w:rPr>
                <w:sz w:val="28"/>
                <w:szCs w:val="28"/>
              </w:rPr>
            </w:pPr>
            <w:r>
              <w:rPr>
                <w:sz w:val="28"/>
                <w:szCs w:val="28"/>
              </w:rPr>
              <w:t>100</w:t>
            </w: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rPr>
                <w:sz w:val="22"/>
                <w:szCs w:val="22"/>
              </w:rPr>
            </w:pPr>
            <w:r w:rsidRPr="001D4E7C">
              <w:rPr>
                <w:sz w:val="22"/>
                <w:szCs w:val="22"/>
              </w:rPr>
              <w:t>Акцизы*</w:t>
            </w:r>
          </w:p>
        </w:tc>
        <w:tc>
          <w:tcPr>
            <w:tcW w:w="1250" w:type="dxa"/>
          </w:tcPr>
          <w:p w:rsidR="00D85F32" w:rsidRDefault="00D85F32" w:rsidP="00D85F32">
            <w:pPr>
              <w:spacing w:line="360" w:lineRule="auto"/>
              <w:jc w:val="both"/>
              <w:rPr>
                <w:sz w:val="28"/>
                <w:szCs w:val="28"/>
              </w:rPr>
            </w:pP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rPr>
                <w:sz w:val="22"/>
                <w:szCs w:val="22"/>
              </w:rPr>
            </w:pPr>
            <w:r w:rsidRPr="001D4E7C">
              <w:rPr>
                <w:sz w:val="22"/>
                <w:szCs w:val="22"/>
              </w:rPr>
              <w:t>на спирт этиловый из</w:t>
            </w:r>
          </w:p>
          <w:p w:rsidR="001D4E7C" w:rsidRPr="001D4E7C" w:rsidRDefault="001D4E7C" w:rsidP="00D85F32">
            <w:pPr>
              <w:spacing w:line="360" w:lineRule="auto"/>
              <w:jc w:val="both"/>
              <w:rPr>
                <w:sz w:val="22"/>
                <w:szCs w:val="22"/>
              </w:rPr>
            </w:pPr>
            <w:r w:rsidRPr="001D4E7C">
              <w:rPr>
                <w:sz w:val="22"/>
                <w:szCs w:val="22"/>
              </w:rPr>
              <w:t>пищевого сырья</w:t>
            </w:r>
          </w:p>
        </w:tc>
        <w:tc>
          <w:tcPr>
            <w:tcW w:w="1250" w:type="dxa"/>
          </w:tcPr>
          <w:p w:rsidR="00D85F32" w:rsidRDefault="001D4E7C" w:rsidP="00D85F32">
            <w:pPr>
              <w:spacing w:line="360" w:lineRule="auto"/>
              <w:jc w:val="both"/>
              <w:rPr>
                <w:sz w:val="28"/>
                <w:szCs w:val="28"/>
              </w:rPr>
            </w:pPr>
            <w:r>
              <w:rPr>
                <w:sz w:val="28"/>
                <w:szCs w:val="28"/>
              </w:rPr>
              <w:t>50</w:t>
            </w:r>
          </w:p>
        </w:tc>
        <w:tc>
          <w:tcPr>
            <w:tcW w:w="1288" w:type="dxa"/>
          </w:tcPr>
          <w:p w:rsidR="00D85F32" w:rsidRDefault="001D4E7C" w:rsidP="00D85F32">
            <w:pPr>
              <w:spacing w:line="360" w:lineRule="auto"/>
              <w:jc w:val="both"/>
              <w:rPr>
                <w:sz w:val="28"/>
                <w:szCs w:val="28"/>
              </w:rPr>
            </w:pPr>
            <w:r>
              <w:rPr>
                <w:sz w:val="28"/>
                <w:szCs w:val="28"/>
              </w:rPr>
              <w:t>50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rPr>
                <w:sz w:val="22"/>
                <w:szCs w:val="22"/>
              </w:rPr>
            </w:pPr>
            <w:r w:rsidRPr="001D4E7C">
              <w:rPr>
                <w:sz w:val="22"/>
                <w:szCs w:val="22"/>
              </w:rPr>
              <w:t>на спирт этиловый из</w:t>
            </w:r>
          </w:p>
          <w:p w:rsidR="001D4E7C" w:rsidRPr="001D4E7C" w:rsidRDefault="001D4E7C" w:rsidP="00D85F32">
            <w:pPr>
              <w:spacing w:line="360" w:lineRule="auto"/>
              <w:jc w:val="both"/>
              <w:rPr>
                <w:sz w:val="22"/>
                <w:szCs w:val="22"/>
              </w:rPr>
            </w:pPr>
            <w:r w:rsidRPr="001D4E7C">
              <w:rPr>
                <w:sz w:val="22"/>
                <w:szCs w:val="22"/>
              </w:rPr>
              <w:t>Всех видов сырья, за</w:t>
            </w:r>
          </w:p>
          <w:p w:rsidR="001D4E7C" w:rsidRPr="001D4E7C" w:rsidRDefault="001D4E7C" w:rsidP="00D85F32">
            <w:pPr>
              <w:spacing w:line="360" w:lineRule="auto"/>
              <w:jc w:val="both"/>
              <w:rPr>
                <w:sz w:val="22"/>
                <w:szCs w:val="22"/>
              </w:rPr>
            </w:pPr>
            <w:r w:rsidRPr="001D4E7C">
              <w:rPr>
                <w:sz w:val="22"/>
                <w:szCs w:val="22"/>
              </w:rPr>
              <w:t>исключением пищевого</w:t>
            </w:r>
          </w:p>
        </w:tc>
        <w:tc>
          <w:tcPr>
            <w:tcW w:w="1250" w:type="dxa"/>
          </w:tcPr>
          <w:p w:rsidR="00D85F32" w:rsidRDefault="001D4E7C" w:rsidP="00D85F32">
            <w:pPr>
              <w:spacing w:line="360" w:lineRule="auto"/>
              <w:jc w:val="both"/>
              <w:rPr>
                <w:sz w:val="28"/>
                <w:szCs w:val="28"/>
              </w:rPr>
            </w:pPr>
            <w:r>
              <w:rPr>
                <w:sz w:val="28"/>
                <w:szCs w:val="28"/>
              </w:rPr>
              <w:t>100</w:t>
            </w: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rPr>
                <w:sz w:val="22"/>
                <w:szCs w:val="22"/>
              </w:rPr>
            </w:pPr>
            <w:r w:rsidRPr="001D4E7C">
              <w:rPr>
                <w:sz w:val="22"/>
                <w:szCs w:val="22"/>
              </w:rPr>
              <w:t>на спиртосодержащую</w:t>
            </w:r>
          </w:p>
          <w:p w:rsidR="001D4E7C" w:rsidRPr="001D4E7C" w:rsidRDefault="001D4E7C" w:rsidP="00D85F32">
            <w:pPr>
              <w:spacing w:line="360" w:lineRule="auto"/>
              <w:jc w:val="both"/>
              <w:rPr>
                <w:sz w:val="22"/>
                <w:szCs w:val="22"/>
              </w:rPr>
            </w:pPr>
            <w:r w:rsidRPr="001D4E7C">
              <w:rPr>
                <w:sz w:val="22"/>
                <w:szCs w:val="22"/>
              </w:rPr>
              <w:t>продукцию</w:t>
            </w:r>
          </w:p>
          <w:p w:rsidR="001D4E7C" w:rsidRPr="001D4E7C" w:rsidRDefault="001D4E7C" w:rsidP="00D85F32">
            <w:pPr>
              <w:spacing w:line="360" w:lineRule="auto"/>
              <w:jc w:val="both"/>
              <w:rPr>
                <w:sz w:val="22"/>
                <w:szCs w:val="22"/>
              </w:rPr>
            </w:pPr>
          </w:p>
        </w:tc>
        <w:tc>
          <w:tcPr>
            <w:tcW w:w="1250" w:type="dxa"/>
          </w:tcPr>
          <w:p w:rsidR="00D85F32" w:rsidRDefault="001D4E7C" w:rsidP="00D85F32">
            <w:pPr>
              <w:spacing w:line="360" w:lineRule="auto"/>
              <w:jc w:val="both"/>
              <w:rPr>
                <w:sz w:val="28"/>
                <w:szCs w:val="28"/>
              </w:rPr>
            </w:pPr>
            <w:r>
              <w:rPr>
                <w:sz w:val="28"/>
                <w:szCs w:val="28"/>
              </w:rPr>
              <w:t>50</w:t>
            </w:r>
          </w:p>
        </w:tc>
        <w:tc>
          <w:tcPr>
            <w:tcW w:w="1288" w:type="dxa"/>
          </w:tcPr>
          <w:p w:rsidR="00D85F32" w:rsidRDefault="001D4E7C" w:rsidP="00D85F32">
            <w:pPr>
              <w:spacing w:line="360" w:lineRule="auto"/>
              <w:jc w:val="both"/>
              <w:rPr>
                <w:sz w:val="28"/>
                <w:szCs w:val="28"/>
              </w:rPr>
            </w:pPr>
            <w:r>
              <w:rPr>
                <w:sz w:val="28"/>
                <w:szCs w:val="28"/>
              </w:rPr>
              <w:t>50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rPr>
                <w:sz w:val="22"/>
                <w:szCs w:val="22"/>
              </w:rPr>
            </w:pPr>
            <w:r w:rsidRPr="001D4E7C">
              <w:rPr>
                <w:sz w:val="22"/>
                <w:szCs w:val="22"/>
              </w:rPr>
              <w:t>на табачную прод-ю</w:t>
            </w:r>
          </w:p>
        </w:tc>
        <w:tc>
          <w:tcPr>
            <w:tcW w:w="1250" w:type="dxa"/>
          </w:tcPr>
          <w:p w:rsidR="00D85F32" w:rsidRDefault="001D4E7C" w:rsidP="00D85F32">
            <w:pPr>
              <w:spacing w:line="360" w:lineRule="auto"/>
              <w:jc w:val="both"/>
              <w:rPr>
                <w:sz w:val="28"/>
                <w:szCs w:val="28"/>
              </w:rPr>
            </w:pPr>
            <w:r>
              <w:rPr>
                <w:sz w:val="28"/>
                <w:szCs w:val="28"/>
              </w:rPr>
              <w:t>100</w:t>
            </w: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rPr>
                <w:sz w:val="22"/>
                <w:szCs w:val="22"/>
              </w:rPr>
            </w:pPr>
            <w:r w:rsidRPr="001D4E7C">
              <w:rPr>
                <w:sz w:val="22"/>
                <w:szCs w:val="22"/>
              </w:rPr>
              <w:t>на автомобильный бензин, прямогонный бензин</w:t>
            </w:r>
            <w:r>
              <w:rPr>
                <w:sz w:val="22"/>
                <w:szCs w:val="22"/>
              </w:rPr>
              <w:t>, дизельное топливо, моторные масла для дизельных и карбюраторных (инжекторных) двигателей</w:t>
            </w:r>
          </w:p>
          <w:p w:rsidR="001D4E7C" w:rsidRPr="001D4E7C" w:rsidRDefault="001D4E7C" w:rsidP="00D85F32">
            <w:pPr>
              <w:spacing w:line="360" w:lineRule="auto"/>
              <w:jc w:val="both"/>
              <w:rPr>
                <w:sz w:val="22"/>
                <w:szCs w:val="22"/>
              </w:rPr>
            </w:pPr>
          </w:p>
        </w:tc>
        <w:tc>
          <w:tcPr>
            <w:tcW w:w="1250" w:type="dxa"/>
          </w:tcPr>
          <w:p w:rsidR="00D85F32" w:rsidRDefault="002575EB" w:rsidP="00D85F32">
            <w:pPr>
              <w:spacing w:line="360" w:lineRule="auto"/>
              <w:jc w:val="both"/>
              <w:rPr>
                <w:sz w:val="28"/>
                <w:szCs w:val="28"/>
              </w:rPr>
            </w:pPr>
            <w:r>
              <w:rPr>
                <w:sz w:val="28"/>
                <w:szCs w:val="28"/>
              </w:rPr>
              <w:t>40</w:t>
            </w:r>
          </w:p>
        </w:tc>
        <w:tc>
          <w:tcPr>
            <w:tcW w:w="1288" w:type="dxa"/>
          </w:tcPr>
          <w:p w:rsidR="00D85F32" w:rsidRDefault="002575EB" w:rsidP="00D85F32">
            <w:pPr>
              <w:spacing w:line="360" w:lineRule="auto"/>
              <w:jc w:val="both"/>
              <w:rPr>
                <w:sz w:val="28"/>
                <w:szCs w:val="28"/>
              </w:rPr>
            </w:pPr>
            <w:r>
              <w:rPr>
                <w:sz w:val="28"/>
                <w:szCs w:val="28"/>
              </w:rPr>
              <w:t>60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pPr>
            <w:r>
              <w:t>на алкогольную продукцию</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100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pPr>
            <w:r>
              <w:t>на пиво</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100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pPr>
            <w:r>
              <w:t>по подакцизным товаром и продукции, ввозимым на территории РФ</w:t>
            </w:r>
          </w:p>
        </w:tc>
        <w:tc>
          <w:tcPr>
            <w:tcW w:w="1250" w:type="dxa"/>
          </w:tcPr>
          <w:p w:rsidR="00D85F32" w:rsidRDefault="002575EB" w:rsidP="00D85F32">
            <w:pPr>
              <w:spacing w:line="360" w:lineRule="auto"/>
              <w:jc w:val="both"/>
              <w:rPr>
                <w:sz w:val="28"/>
                <w:szCs w:val="28"/>
              </w:rPr>
            </w:pPr>
            <w:r>
              <w:rPr>
                <w:sz w:val="28"/>
                <w:szCs w:val="28"/>
              </w:rPr>
              <w:t>100</w:t>
            </w: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pPr>
            <w:r>
              <w:t>НДФЛ</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70</w:t>
            </w:r>
          </w:p>
        </w:tc>
        <w:tc>
          <w:tcPr>
            <w:tcW w:w="1201" w:type="dxa"/>
          </w:tcPr>
          <w:p w:rsidR="00D85F32" w:rsidRDefault="002575EB" w:rsidP="00D85F32">
            <w:pPr>
              <w:spacing w:line="360" w:lineRule="auto"/>
              <w:jc w:val="both"/>
              <w:rPr>
                <w:sz w:val="28"/>
                <w:szCs w:val="28"/>
              </w:rPr>
            </w:pPr>
            <w:r>
              <w:rPr>
                <w:sz w:val="28"/>
                <w:szCs w:val="28"/>
              </w:rPr>
              <w:t>10</w:t>
            </w:r>
          </w:p>
        </w:tc>
        <w:tc>
          <w:tcPr>
            <w:tcW w:w="1327" w:type="dxa"/>
          </w:tcPr>
          <w:p w:rsidR="00D85F32" w:rsidRDefault="002575EB" w:rsidP="00D85F32">
            <w:pPr>
              <w:spacing w:line="360" w:lineRule="auto"/>
              <w:jc w:val="both"/>
              <w:rPr>
                <w:sz w:val="28"/>
                <w:szCs w:val="28"/>
              </w:rPr>
            </w:pPr>
            <w:r>
              <w:rPr>
                <w:sz w:val="28"/>
                <w:szCs w:val="28"/>
              </w:rPr>
              <w:t>20</w:t>
            </w:r>
          </w:p>
        </w:tc>
        <w:tc>
          <w:tcPr>
            <w:tcW w:w="1265" w:type="dxa"/>
          </w:tcPr>
          <w:p w:rsidR="00D85F32" w:rsidRDefault="002575EB" w:rsidP="00D85F32">
            <w:pPr>
              <w:spacing w:line="360" w:lineRule="auto"/>
              <w:jc w:val="both"/>
              <w:rPr>
                <w:sz w:val="28"/>
                <w:szCs w:val="28"/>
              </w:rPr>
            </w:pPr>
            <w:r>
              <w:rPr>
                <w:sz w:val="28"/>
                <w:szCs w:val="28"/>
              </w:rPr>
              <w:t>30</w:t>
            </w:r>
          </w:p>
        </w:tc>
      </w:tr>
      <w:tr w:rsidR="00304712">
        <w:trPr>
          <w:trHeight w:val="227"/>
        </w:trPr>
        <w:tc>
          <w:tcPr>
            <w:tcW w:w="3165" w:type="dxa"/>
          </w:tcPr>
          <w:p w:rsidR="00D85F32" w:rsidRPr="001D4E7C" w:rsidRDefault="001D4E7C" w:rsidP="00D85F32">
            <w:pPr>
              <w:spacing w:line="360" w:lineRule="auto"/>
              <w:jc w:val="both"/>
            </w:pPr>
            <w:r w:rsidRPr="001D4E7C">
              <w:t>ЕСН **</w:t>
            </w:r>
          </w:p>
        </w:tc>
        <w:tc>
          <w:tcPr>
            <w:tcW w:w="1250" w:type="dxa"/>
          </w:tcPr>
          <w:p w:rsidR="00D85F32" w:rsidRDefault="002575EB" w:rsidP="00D85F32">
            <w:pPr>
              <w:spacing w:line="360" w:lineRule="auto"/>
              <w:jc w:val="both"/>
              <w:rPr>
                <w:sz w:val="28"/>
                <w:szCs w:val="28"/>
              </w:rPr>
            </w:pPr>
            <w:r>
              <w:rPr>
                <w:sz w:val="28"/>
                <w:szCs w:val="28"/>
              </w:rPr>
              <w:t>100</w:t>
            </w: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pPr>
            <w:r>
              <w:t>На прибыль</w:t>
            </w:r>
          </w:p>
        </w:tc>
        <w:tc>
          <w:tcPr>
            <w:tcW w:w="1250" w:type="dxa"/>
          </w:tcPr>
          <w:p w:rsidR="00D85F32" w:rsidRDefault="002575EB" w:rsidP="00D85F32">
            <w:pPr>
              <w:spacing w:line="360" w:lineRule="auto"/>
              <w:jc w:val="both"/>
              <w:rPr>
                <w:sz w:val="28"/>
                <w:szCs w:val="28"/>
              </w:rPr>
            </w:pPr>
            <w:r>
              <w:rPr>
                <w:sz w:val="28"/>
                <w:szCs w:val="28"/>
              </w:rPr>
              <w:t>6,5</w:t>
            </w:r>
          </w:p>
        </w:tc>
        <w:tc>
          <w:tcPr>
            <w:tcW w:w="1288" w:type="dxa"/>
          </w:tcPr>
          <w:p w:rsidR="00D85F32" w:rsidRDefault="002575EB" w:rsidP="00D85F32">
            <w:pPr>
              <w:spacing w:line="360" w:lineRule="auto"/>
              <w:jc w:val="both"/>
              <w:rPr>
                <w:sz w:val="28"/>
                <w:szCs w:val="28"/>
              </w:rPr>
            </w:pPr>
            <w:r>
              <w:rPr>
                <w:sz w:val="28"/>
                <w:szCs w:val="28"/>
              </w:rPr>
              <w:t>До 17,5</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1D4E7C" w:rsidRDefault="001D4E7C" w:rsidP="00D85F32">
            <w:pPr>
              <w:spacing w:line="360" w:lineRule="auto"/>
              <w:jc w:val="both"/>
            </w:pPr>
            <w:r>
              <w:t>Налог на прибыль организаций (в части доходов иностранных организаций, не связанных с деятельностью в РФ через постоянное представительство)</w:t>
            </w:r>
          </w:p>
        </w:tc>
        <w:tc>
          <w:tcPr>
            <w:tcW w:w="1250" w:type="dxa"/>
          </w:tcPr>
          <w:p w:rsidR="00D85F32" w:rsidRDefault="002575EB" w:rsidP="00D85F32">
            <w:pPr>
              <w:spacing w:line="360" w:lineRule="auto"/>
              <w:jc w:val="both"/>
              <w:rPr>
                <w:sz w:val="28"/>
                <w:szCs w:val="28"/>
              </w:rPr>
            </w:pPr>
            <w:r>
              <w:rPr>
                <w:sz w:val="28"/>
                <w:szCs w:val="28"/>
              </w:rPr>
              <w:t>100</w:t>
            </w: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304712" w:rsidRDefault="00304712" w:rsidP="00D85F32">
            <w:pPr>
              <w:spacing w:line="360" w:lineRule="auto"/>
              <w:jc w:val="both"/>
            </w:pPr>
            <w:r>
              <w:t>Налог на прибыль (в части доходов, полученных в виде дивидентов и процентов по государственным и муниципальным ценным бумагам)</w:t>
            </w:r>
          </w:p>
        </w:tc>
        <w:tc>
          <w:tcPr>
            <w:tcW w:w="1250" w:type="dxa"/>
          </w:tcPr>
          <w:p w:rsidR="00D85F32" w:rsidRDefault="002575EB" w:rsidP="00D85F32">
            <w:pPr>
              <w:spacing w:line="360" w:lineRule="auto"/>
              <w:jc w:val="both"/>
              <w:rPr>
                <w:sz w:val="28"/>
                <w:szCs w:val="28"/>
              </w:rPr>
            </w:pPr>
            <w:r>
              <w:rPr>
                <w:sz w:val="28"/>
                <w:szCs w:val="28"/>
              </w:rPr>
              <w:t>100</w:t>
            </w: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304712" w:rsidRDefault="00304712" w:rsidP="00D85F32">
            <w:pPr>
              <w:spacing w:line="360" w:lineRule="auto"/>
              <w:jc w:val="both"/>
            </w:pPr>
            <w:r>
              <w:t>НДПИ</w:t>
            </w:r>
          </w:p>
        </w:tc>
        <w:tc>
          <w:tcPr>
            <w:tcW w:w="1250" w:type="dxa"/>
          </w:tcPr>
          <w:p w:rsidR="00D85F32" w:rsidRDefault="00D85F32" w:rsidP="00D85F32">
            <w:pPr>
              <w:spacing w:line="360" w:lineRule="auto"/>
              <w:jc w:val="both"/>
              <w:rPr>
                <w:sz w:val="28"/>
                <w:szCs w:val="28"/>
              </w:rPr>
            </w:pP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304712" w:rsidRDefault="00304712" w:rsidP="00D85F32">
            <w:pPr>
              <w:spacing w:line="360" w:lineRule="auto"/>
              <w:jc w:val="both"/>
            </w:pPr>
            <w:r>
              <w:t>В виде углеводородного сырья (газ горючий природный)</w:t>
            </w:r>
          </w:p>
        </w:tc>
        <w:tc>
          <w:tcPr>
            <w:tcW w:w="1250" w:type="dxa"/>
          </w:tcPr>
          <w:p w:rsidR="00D85F32" w:rsidRDefault="002575EB" w:rsidP="00D85F32">
            <w:pPr>
              <w:spacing w:line="360" w:lineRule="auto"/>
              <w:jc w:val="both"/>
              <w:rPr>
                <w:sz w:val="28"/>
                <w:szCs w:val="28"/>
              </w:rPr>
            </w:pPr>
            <w:r>
              <w:rPr>
                <w:sz w:val="28"/>
                <w:szCs w:val="28"/>
              </w:rPr>
              <w:t>100</w:t>
            </w: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304712" w:rsidRDefault="00304712" w:rsidP="00D85F32">
            <w:pPr>
              <w:spacing w:line="360" w:lineRule="auto"/>
              <w:jc w:val="both"/>
            </w:pPr>
            <w:r>
              <w:t>В виде углеродного сырья (за исключением газа горючего природного)</w:t>
            </w:r>
          </w:p>
        </w:tc>
        <w:tc>
          <w:tcPr>
            <w:tcW w:w="1250" w:type="dxa"/>
          </w:tcPr>
          <w:p w:rsidR="00D85F32" w:rsidRDefault="002575EB" w:rsidP="00D85F32">
            <w:pPr>
              <w:spacing w:line="360" w:lineRule="auto"/>
              <w:jc w:val="both"/>
              <w:rPr>
                <w:sz w:val="28"/>
                <w:szCs w:val="28"/>
              </w:rPr>
            </w:pPr>
            <w:r>
              <w:rPr>
                <w:sz w:val="28"/>
                <w:szCs w:val="28"/>
              </w:rPr>
              <w:t>95</w:t>
            </w:r>
          </w:p>
        </w:tc>
        <w:tc>
          <w:tcPr>
            <w:tcW w:w="1288" w:type="dxa"/>
          </w:tcPr>
          <w:p w:rsidR="00D85F32" w:rsidRDefault="002575EB" w:rsidP="00D85F32">
            <w:pPr>
              <w:spacing w:line="360" w:lineRule="auto"/>
              <w:jc w:val="both"/>
              <w:rPr>
                <w:sz w:val="28"/>
                <w:szCs w:val="28"/>
              </w:rPr>
            </w:pPr>
            <w:r>
              <w:rPr>
                <w:sz w:val="28"/>
                <w:szCs w:val="28"/>
              </w:rPr>
              <w:t>5</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304712" w:rsidRDefault="00304712" w:rsidP="00D85F32">
            <w:pPr>
              <w:spacing w:line="360" w:lineRule="auto"/>
              <w:jc w:val="both"/>
            </w:pPr>
            <w:r>
              <w:t>За исключением полезных ископаемых в виде углеродного сырья, природных алмазов и общераспространенных полезных ископаемых</w:t>
            </w:r>
          </w:p>
        </w:tc>
        <w:tc>
          <w:tcPr>
            <w:tcW w:w="1250" w:type="dxa"/>
          </w:tcPr>
          <w:p w:rsidR="00D85F32" w:rsidRDefault="002575EB" w:rsidP="00D85F32">
            <w:pPr>
              <w:spacing w:line="360" w:lineRule="auto"/>
              <w:jc w:val="both"/>
              <w:rPr>
                <w:sz w:val="28"/>
                <w:szCs w:val="28"/>
              </w:rPr>
            </w:pPr>
            <w:r>
              <w:rPr>
                <w:sz w:val="28"/>
                <w:szCs w:val="28"/>
              </w:rPr>
              <w:t>40</w:t>
            </w:r>
          </w:p>
        </w:tc>
        <w:tc>
          <w:tcPr>
            <w:tcW w:w="1288" w:type="dxa"/>
          </w:tcPr>
          <w:p w:rsidR="00D85F32" w:rsidRDefault="002575EB" w:rsidP="00D85F32">
            <w:pPr>
              <w:spacing w:line="360" w:lineRule="auto"/>
              <w:jc w:val="both"/>
              <w:rPr>
                <w:sz w:val="28"/>
                <w:szCs w:val="28"/>
              </w:rPr>
            </w:pPr>
            <w:r>
              <w:rPr>
                <w:sz w:val="28"/>
                <w:szCs w:val="28"/>
              </w:rPr>
              <w:t>60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304712" w:rsidRDefault="00304712" w:rsidP="00D85F32">
            <w:pPr>
              <w:spacing w:line="360" w:lineRule="auto"/>
              <w:jc w:val="both"/>
            </w:pPr>
            <w:r>
              <w:t>Общераспространенных полезных ископаемых</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100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304712" w:rsidRDefault="00304712" w:rsidP="00D85F32">
            <w:pPr>
              <w:spacing w:line="360" w:lineRule="auto"/>
              <w:jc w:val="both"/>
            </w:pPr>
            <w:r>
              <w:t>Полезных ископаемых в виде природных алмазов</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100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7"/>
        </w:trPr>
        <w:tc>
          <w:tcPr>
            <w:tcW w:w="3165" w:type="dxa"/>
          </w:tcPr>
          <w:p w:rsidR="00D85F32" w:rsidRPr="00304712" w:rsidRDefault="00304712" w:rsidP="00D85F32">
            <w:pPr>
              <w:spacing w:line="360" w:lineRule="auto"/>
              <w:jc w:val="both"/>
            </w:pPr>
            <w:r>
              <w:t>На континентальном шельфе РФ, в исключительной экономической зоне РФ, за пределами территории РФ</w:t>
            </w:r>
          </w:p>
        </w:tc>
        <w:tc>
          <w:tcPr>
            <w:tcW w:w="1250" w:type="dxa"/>
          </w:tcPr>
          <w:p w:rsidR="00D85F32" w:rsidRDefault="002575EB" w:rsidP="00D85F32">
            <w:pPr>
              <w:spacing w:line="360" w:lineRule="auto"/>
              <w:jc w:val="both"/>
              <w:rPr>
                <w:sz w:val="28"/>
                <w:szCs w:val="28"/>
              </w:rPr>
            </w:pPr>
            <w:r>
              <w:rPr>
                <w:sz w:val="28"/>
                <w:szCs w:val="28"/>
              </w:rPr>
              <w:t>100</w:t>
            </w: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1277"/>
        </w:trPr>
        <w:tc>
          <w:tcPr>
            <w:tcW w:w="3165" w:type="dxa"/>
          </w:tcPr>
          <w:p w:rsidR="00D85F32" w:rsidRPr="00304712" w:rsidRDefault="00304712" w:rsidP="00D85F32">
            <w:pPr>
              <w:spacing w:line="360" w:lineRule="auto"/>
              <w:jc w:val="both"/>
            </w:pPr>
            <w:r>
              <w:t>Сбор за пользование объектами животного мира</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100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296"/>
        </w:trPr>
        <w:tc>
          <w:tcPr>
            <w:tcW w:w="3165" w:type="dxa"/>
          </w:tcPr>
          <w:p w:rsidR="00D85F32" w:rsidRPr="00304712" w:rsidRDefault="00304712" w:rsidP="00D85F32">
            <w:pPr>
              <w:spacing w:line="360" w:lineRule="auto"/>
              <w:jc w:val="both"/>
            </w:pPr>
            <w:r>
              <w:t>Сбор за пользование объектами водных биологических ресурсов (исключая внутренние водные объекты)</w:t>
            </w:r>
          </w:p>
        </w:tc>
        <w:tc>
          <w:tcPr>
            <w:tcW w:w="1250" w:type="dxa"/>
          </w:tcPr>
          <w:p w:rsidR="00D85F32" w:rsidRDefault="002575EB" w:rsidP="00D85F32">
            <w:pPr>
              <w:spacing w:line="360" w:lineRule="auto"/>
              <w:jc w:val="both"/>
              <w:rPr>
                <w:sz w:val="28"/>
                <w:szCs w:val="28"/>
              </w:rPr>
            </w:pPr>
            <w:r>
              <w:rPr>
                <w:sz w:val="28"/>
                <w:szCs w:val="28"/>
              </w:rPr>
              <w:t>70</w:t>
            </w:r>
          </w:p>
        </w:tc>
        <w:tc>
          <w:tcPr>
            <w:tcW w:w="1288" w:type="dxa"/>
          </w:tcPr>
          <w:p w:rsidR="00D85F32" w:rsidRDefault="002575EB" w:rsidP="00D85F32">
            <w:pPr>
              <w:spacing w:line="360" w:lineRule="auto"/>
              <w:jc w:val="both"/>
              <w:rPr>
                <w:sz w:val="28"/>
                <w:szCs w:val="28"/>
              </w:rPr>
            </w:pPr>
            <w:r>
              <w:rPr>
                <w:sz w:val="28"/>
                <w:szCs w:val="28"/>
              </w:rPr>
              <w:t>30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2081"/>
        </w:trPr>
        <w:tc>
          <w:tcPr>
            <w:tcW w:w="3165" w:type="dxa"/>
          </w:tcPr>
          <w:p w:rsidR="00D85F32" w:rsidRPr="00304712" w:rsidRDefault="00304712" w:rsidP="00D85F32">
            <w:pPr>
              <w:spacing w:line="360" w:lineRule="auto"/>
              <w:jc w:val="both"/>
            </w:pPr>
            <w:r>
              <w:t>Сбор за пользование объектами водных биологических ресурсов (по внутренним водным объектам)</w:t>
            </w:r>
          </w:p>
        </w:tc>
        <w:tc>
          <w:tcPr>
            <w:tcW w:w="1250" w:type="dxa"/>
          </w:tcPr>
          <w:p w:rsidR="00D85F32" w:rsidRDefault="002575EB" w:rsidP="00D85F32">
            <w:pPr>
              <w:spacing w:line="360" w:lineRule="auto"/>
              <w:jc w:val="both"/>
              <w:rPr>
                <w:sz w:val="28"/>
                <w:szCs w:val="28"/>
              </w:rPr>
            </w:pPr>
            <w:r>
              <w:rPr>
                <w:sz w:val="28"/>
                <w:szCs w:val="28"/>
              </w:rPr>
              <w:t>100</w:t>
            </w: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755"/>
        </w:trPr>
        <w:tc>
          <w:tcPr>
            <w:tcW w:w="3165" w:type="dxa"/>
          </w:tcPr>
          <w:p w:rsidR="00D85F32" w:rsidRPr="00304712" w:rsidRDefault="00304712" w:rsidP="00D85F32">
            <w:pPr>
              <w:spacing w:line="360" w:lineRule="auto"/>
              <w:jc w:val="both"/>
            </w:pPr>
            <w:r>
              <w:t>Госпошлина</w:t>
            </w:r>
            <w:r w:rsidR="002575EB">
              <w:t xml:space="preserve"> </w:t>
            </w:r>
            <w:r>
              <w:t>***</w:t>
            </w:r>
          </w:p>
        </w:tc>
        <w:tc>
          <w:tcPr>
            <w:tcW w:w="1250" w:type="dxa"/>
          </w:tcPr>
          <w:p w:rsidR="00D85F32" w:rsidRDefault="00D85F32" w:rsidP="00D85F32">
            <w:pPr>
              <w:spacing w:line="360" w:lineRule="auto"/>
              <w:jc w:val="both"/>
              <w:rPr>
                <w:sz w:val="28"/>
                <w:szCs w:val="28"/>
              </w:rPr>
            </w:pPr>
          </w:p>
        </w:tc>
        <w:tc>
          <w:tcPr>
            <w:tcW w:w="1288" w:type="dxa"/>
          </w:tcPr>
          <w:p w:rsidR="00D85F32" w:rsidRDefault="00D85F32" w:rsidP="00D85F32">
            <w:pPr>
              <w:spacing w:line="360" w:lineRule="auto"/>
              <w:jc w:val="both"/>
              <w:rPr>
                <w:sz w:val="28"/>
                <w:szCs w:val="28"/>
              </w:rPr>
            </w:pP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833"/>
        </w:trPr>
        <w:tc>
          <w:tcPr>
            <w:tcW w:w="3165" w:type="dxa"/>
          </w:tcPr>
          <w:p w:rsidR="00D85F32" w:rsidRPr="00304712" w:rsidRDefault="00304712" w:rsidP="00D85F32">
            <w:pPr>
              <w:spacing w:line="360" w:lineRule="auto"/>
              <w:jc w:val="both"/>
            </w:pPr>
            <w:r>
              <w:t>Налог на имущество организаций</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100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755"/>
        </w:trPr>
        <w:tc>
          <w:tcPr>
            <w:tcW w:w="3165" w:type="dxa"/>
          </w:tcPr>
          <w:p w:rsidR="00D85F32" w:rsidRPr="00304712" w:rsidRDefault="00304712" w:rsidP="00D85F32">
            <w:pPr>
              <w:spacing w:line="360" w:lineRule="auto"/>
              <w:jc w:val="both"/>
            </w:pPr>
            <w:r>
              <w:t>Налог на игорный бизнес</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100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755"/>
        </w:trPr>
        <w:tc>
          <w:tcPr>
            <w:tcW w:w="3165" w:type="dxa"/>
          </w:tcPr>
          <w:p w:rsidR="00D85F32" w:rsidRPr="00304712" w:rsidRDefault="002575EB" w:rsidP="00D85F32">
            <w:pPr>
              <w:spacing w:line="360" w:lineRule="auto"/>
              <w:jc w:val="both"/>
            </w:pPr>
            <w:r>
              <w:t>Транспортный налог</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100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304712">
        <w:trPr>
          <w:trHeight w:val="755"/>
        </w:trPr>
        <w:tc>
          <w:tcPr>
            <w:tcW w:w="3165" w:type="dxa"/>
          </w:tcPr>
          <w:p w:rsidR="00D85F32" w:rsidRPr="002575EB" w:rsidRDefault="002575EB" w:rsidP="00D85F32">
            <w:pPr>
              <w:spacing w:line="360" w:lineRule="auto"/>
              <w:jc w:val="both"/>
            </w:pPr>
            <w:r>
              <w:t>ЕСХН **</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30</w:t>
            </w:r>
          </w:p>
        </w:tc>
        <w:tc>
          <w:tcPr>
            <w:tcW w:w="1201" w:type="dxa"/>
          </w:tcPr>
          <w:p w:rsidR="00D85F32" w:rsidRDefault="002575EB" w:rsidP="00D85F32">
            <w:pPr>
              <w:spacing w:line="360" w:lineRule="auto"/>
              <w:jc w:val="both"/>
              <w:rPr>
                <w:sz w:val="28"/>
                <w:szCs w:val="28"/>
              </w:rPr>
            </w:pPr>
            <w:r>
              <w:rPr>
                <w:sz w:val="28"/>
                <w:szCs w:val="28"/>
              </w:rPr>
              <w:t>30</w:t>
            </w:r>
          </w:p>
        </w:tc>
        <w:tc>
          <w:tcPr>
            <w:tcW w:w="1327" w:type="dxa"/>
          </w:tcPr>
          <w:p w:rsidR="00D85F32" w:rsidRDefault="002575EB" w:rsidP="00D85F32">
            <w:pPr>
              <w:spacing w:line="360" w:lineRule="auto"/>
              <w:jc w:val="both"/>
              <w:rPr>
                <w:sz w:val="28"/>
                <w:szCs w:val="28"/>
              </w:rPr>
            </w:pPr>
            <w:r>
              <w:rPr>
                <w:sz w:val="28"/>
                <w:szCs w:val="28"/>
              </w:rPr>
              <w:t>30</w:t>
            </w:r>
          </w:p>
        </w:tc>
        <w:tc>
          <w:tcPr>
            <w:tcW w:w="1265" w:type="dxa"/>
          </w:tcPr>
          <w:p w:rsidR="00D85F32" w:rsidRDefault="002575EB" w:rsidP="00D85F32">
            <w:pPr>
              <w:spacing w:line="360" w:lineRule="auto"/>
              <w:jc w:val="both"/>
              <w:rPr>
                <w:sz w:val="28"/>
                <w:szCs w:val="28"/>
              </w:rPr>
            </w:pPr>
            <w:r>
              <w:rPr>
                <w:sz w:val="28"/>
                <w:szCs w:val="28"/>
              </w:rPr>
              <w:t>60</w:t>
            </w:r>
          </w:p>
        </w:tc>
      </w:tr>
      <w:tr w:rsidR="00304712">
        <w:trPr>
          <w:trHeight w:val="755"/>
        </w:trPr>
        <w:tc>
          <w:tcPr>
            <w:tcW w:w="3165" w:type="dxa"/>
          </w:tcPr>
          <w:p w:rsidR="00D85F32" w:rsidRPr="002575EB" w:rsidRDefault="002575EB" w:rsidP="00D85F32">
            <w:pPr>
              <w:spacing w:line="360" w:lineRule="auto"/>
              <w:jc w:val="both"/>
            </w:pPr>
            <w:r>
              <w:t>УСН **</w:t>
            </w:r>
          </w:p>
        </w:tc>
        <w:tc>
          <w:tcPr>
            <w:tcW w:w="1250" w:type="dxa"/>
          </w:tcPr>
          <w:p w:rsidR="00D85F32" w:rsidRDefault="00D85F32" w:rsidP="00D85F32">
            <w:pPr>
              <w:spacing w:line="360" w:lineRule="auto"/>
              <w:jc w:val="both"/>
              <w:rPr>
                <w:sz w:val="28"/>
                <w:szCs w:val="28"/>
              </w:rPr>
            </w:pPr>
          </w:p>
        </w:tc>
        <w:tc>
          <w:tcPr>
            <w:tcW w:w="1288" w:type="dxa"/>
          </w:tcPr>
          <w:p w:rsidR="00D85F32" w:rsidRDefault="002575EB" w:rsidP="00D85F32">
            <w:pPr>
              <w:spacing w:line="360" w:lineRule="auto"/>
              <w:jc w:val="both"/>
              <w:rPr>
                <w:sz w:val="28"/>
                <w:szCs w:val="28"/>
              </w:rPr>
            </w:pPr>
            <w:r>
              <w:rPr>
                <w:sz w:val="28"/>
                <w:szCs w:val="28"/>
              </w:rPr>
              <w:t>90</w:t>
            </w:r>
          </w:p>
        </w:tc>
        <w:tc>
          <w:tcPr>
            <w:tcW w:w="1201" w:type="dxa"/>
          </w:tcPr>
          <w:p w:rsidR="00D85F32" w:rsidRDefault="00D85F32" w:rsidP="00D85F32">
            <w:pPr>
              <w:spacing w:line="360" w:lineRule="auto"/>
              <w:jc w:val="both"/>
              <w:rPr>
                <w:sz w:val="28"/>
                <w:szCs w:val="28"/>
              </w:rPr>
            </w:pPr>
          </w:p>
        </w:tc>
        <w:tc>
          <w:tcPr>
            <w:tcW w:w="1327" w:type="dxa"/>
          </w:tcPr>
          <w:p w:rsidR="00D85F32" w:rsidRDefault="00D85F32" w:rsidP="00D85F32">
            <w:pPr>
              <w:spacing w:line="360" w:lineRule="auto"/>
              <w:jc w:val="both"/>
              <w:rPr>
                <w:sz w:val="28"/>
                <w:szCs w:val="28"/>
              </w:rPr>
            </w:pPr>
          </w:p>
        </w:tc>
        <w:tc>
          <w:tcPr>
            <w:tcW w:w="1265" w:type="dxa"/>
          </w:tcPr>
          <w:p w:rsidR="00D85F32" w:rsidRDefault="00D85F32" w:rsidP="00D85F32">
            <w:pPr>
              <w:spacing w:line="360" w:lineRule="auto"/>
              <w:jc w:val="both"/>
              <w:rPr>
                <w:sz w:val="28"/>
                <w:szCs w:val="28"/>
              </w:rPr>
            </w:pPr>
          </w:p>
        </w:tc>
      </w:tr>
      <w:tr w:rsidR="002575EB">
        <w:trPr>
          <w:trHeight w:val="755"/>
        </w:trPr>
        <w:tc>
          <w:tcPr>
            <w:tcW w:w="3165" w:type="dxa"/>
          </w:tcPr>
          <w:p w:rsidR="002575EB" w:rsidRDefault="002575EB" w:rsidP="00D85F32">
            <w:pPr>
              <w:spacing w:line="360" w:lineRule="auto"/>
              <w:jc w:val="both"/>
            </w:pPr>
            <w:r>
              <w:t>ЕНВД **</w:t>
            </w:r>
          </w:p>
        </w:tc>
        <w:tc>
          <w:tcPr>
            <w:tcW w:w="1250" w:type="dxa"/>
          </w:tcPr>
          <w:p w:rsidR="002575EB" w:rsidRDefault="002575EB" w:rsidP="00D85F32">
            <w:pPr>
              <w:spacing w:line="360" w:lineRule="auto"/>
              <w:jc w:val="both"/>
              <w:rPr>
                <w:sz w:val="28"/>
                <w:szCs w:val="28"/>
              </w:rPr>
            </w:pPr>
          </w:p>
        </w:tc>
        <w:tc>
          <w:tcPr>
            <w:tcW w:w="1288" w:type="dxa"/>
          </w:tcPr>
          <w:p w:rsidR="002575EB" w:rsidRDefault="002575EB" w:rsidP="00D85F32">
            <w:pPr>
              <w:spacing w:line="360" w:lineRule="auto"/>
              <w:jc w:val="both"/>
              <w:rPr>
                <w:sz w:val="28"/>
                <w:szCs w:val="28"/>
              </w:rPr>
            </w:pPr>
          </w:p>
        </w:tc>
        <w:tc>
          <w:tcPr>
            <w:tcW w:w="1201" w:type="dxa"/>
          </w:tcPr>
          <w:p w:rsidR="002575EB" w:rsidRDefault="002575EB" w:rsidP="00D85F32">
            <w:pPr>
              <w:spacing w:line="360" w:lineRule="auto"/>
              <w:jc w:val="both"/>
              <w:rPr>
                <w:sz w:val="28"/>
                <w:szCs w:val="28"/>
              </w:rPr>
            </w:pPr>
          </w:p>
        </w:tc>
        <w:tc>
          <w:tcPr>
            <w:tcW w:w="1327" w:type="dxa"/>
          </w:tcPr>
          <w:p w:rsidR="002575EB" w:rsidRDefault="002575EB" w:rsidP="00D85F32">
            <w:pPr>
              <w:spacing w:line="360" w:lineRule="auto"/>
              <w:jc w:val="both"/>
              <w:rPr>
                <w:sz w:val="28"/>
                <w:szCs w:val="28"/>
              </w:rPr>
            </w:pPr>
          </w:p>
        </w:tc>
        <w:tc>
          <w:tcPr>
            <w:tcW w:w="1265" w:type="dxa"/>
          </w:tcPr>
          <w:p w:rsidR="002575EB" w:rsidRDefault="002575EB" w:rsidP="00D85F32">
            <w:pPr>
              <w:spacing w:line="360" w:lineRule="auto"/>
              <w:jc w:val="both"/>
              <w:rPr>
                <w:sz w:val="28"/>
                <w:szCs w:val="28"/>
              </w:rPr>
            </w:pPr>
          </w:p>
        </w:tc>
      </w:tr>
      <w:tr w:rsidR="002575EB">
        <w:trPr>
          <w:trHeight w:val="755"/>
        </w:trPr>
        <w:tc>
          <w:tcPr>
            <w:tcW w:w="3165" w:type="dxa"/>
          </w:tcPr>
          <w:p w:rsidR="002575EB" w:rsidRDefault="002575EB" w:rsidP="00D85F32">
            <w:pPr>
              <w:spacing w:line="360" w:lineRule="auto"/>
              <w:jc w:val="both"/>
            </w:pPr>
            <w:r>
              <w:t>Земельный налог</w:t>
            </w:r>
          </w:p>
        </w:tc>
        <w:tc>
          <w:tcPr>
            <w:tcW w:w="1250" w:type="dxa"/>
          </w:tcPr>
          <w:p w:rsidR="002575EB" w:rsidRDefault="002575EB" w:rsidP="00D85F32">
            <w:pPr>
              <w:spacing w:line="360" w:lineRule="auto"/>
              <w:jc w:val="both"/>
              <w:rPr>
                <w:sz w:val="28"/>
                <w:szCs w:val="28"/>
              </w:rPr>
            </w:pPr>
          </w:p>
        </w:tc>
        <w:tc>
          <w:tcPr>
            <w:tcW w:w="1288" w:type="dxa"/>
          </w:tcPr>
          <w:p w:rsidR="002575EB" w:rsidRDefault="002575EB" w:rsidP="00D85F32">
            <w:pPr>
              <w:spacing w:line="360" w:lineRule="auto"/>
              <w:jc w:val="both"/>
              <w:rPr>
                <w:sz w:val="28"/>
                <w:szCs w:val="28"/>
              </w:rPr>
            </w:pPr>
          </w:p>
        </w:tc>
        <w:tc>
          <w:tcPr>
            <w:tcW w:w="1201" w:type="dxa"/>
          </w:tcPr>
          <w:p w:rsidR="002575EB" w:rsidRDefault="002575EB" w:rsidP="00D85F32">
            <w:pPr>
              <w:spacing w:line="360" w:lineRule="auto"/>
              <w:jc w:val="both"/>
              <w:rPr>
                <w:sz w:val="28"/>
                <w:szCs w:val="28"/>
              </w:rPr>
            </w:pPr>
            <w:r>
              <w:rPr>
                <w:sz w:val="28"/>
                <w:szCs w:val="28"/>
              </w:rPr>
              <w:t>100</w:t>
            </w:r>
          </w:p>
        </w:tc>
        <w:tc>
          <w:tcPr>
            <w:tcW w:w="1327" w:type="dxa"/>
          </w:tcPr>
          <w:p w:rsidR="002575EB" w:rsidRPr="002575EB" w:rsidRDefault="002575EB" w:rsidP="00D85F32">
            <w:pPr>
              <w:spacing w:line="360" w:lineRule="auto"/>
              <w:jc w:val="both"/>
            </w:pPr>
            <w:r>
              <w:rPr>
                <w:sz w:val="28"/>
                <w:szCs w:val="28"/>
              </w:rPr>
              <w:t>100 (</w:t>
            </w:r>
            <w:r>
              <w:t>на межселенных территориях)</w:t>
            </w:r>
          </w:p>
        </w:tc>
        <w:tc>
          <w:tcPr>
            <w:tcW w:w="1265" w:type="dxa"/>
          </w:tcPr>
          <w:p w:rsidR="002575EB" w:rsidRDefault="002575EB" w:rsidP="00D85F32">
            <w:pPr>
              <w:spacing w:line="360" w:lineRule="auto"/>
              <w:jc w:val="both"/>
              <w:rPr>
                <w:sz w:val="28"/>
                <w:szCs w:val="28"/>
              </w:rPr>
            </w:pPr>
            <w:r>
              <w:rPr>
                <w:sz w:val="28"/>
                <w:szCs w:val="28"/>
              </w:rPr>
              <w:t>100</w:t>
            </w:r>
          </w:p>
        </w:tc>
      </w:tr>
      <w:tr w:rsidR="002575EB">
        <w:trPr>
          <w:trHeight w:val="755"/>
        </w:trPr>
        <w:tc>
          <w:tcPr>
            <w:tcW w:w="3165" w:type="dxa"/>
          </w:tcPr>
          <w:p w:rsidR="002575EB" w:rsidRPr="002575EB" w:rsidRDefault="002575EB" w:rsidP="00D85F32">
            <w:pPr>
              <w:spacing w:line="360" w:lineRule="auto"/>
              <w:jc w:val="both"/>
              <w:rPr>
                <w:sz w:val="28"/>
                <w:szCs w:val="28"/>
              </w:rPr>
            </w:pPr>
            <w:r>
              <w:t>Налог на имущество физических лиц</w:t>
            </w:r>
          </w:p>
        </w:tc>
        <w:tc>
          <w:tcPr>
            <w:tcW w:w="1250" w:type="dxa"/>
          </w:tcPr>
          <w:p w:rsidR="002575EB" w:rsidRDefault="002575EB" w:rsidP="00D85F32">
            <w:pPr>
              <w:spacing w:line="360" w:lineRule="auto"/>
              <w:jc w:val="both"/>
              <w:rPr>
                <w:sz w:val="28"/>
                <w:szCs w:val="28"/>
              </w:rPr>
            </w:pPr>
          </w:p>
        </w:tc>
        <w:tc>
          <w:tcPr>
            <w:tcW w:w="1288" w:type="dxa"/>
          </w:tcPr>
          <w:p w:rsidR="002575EB" w:rsidRDefault="002575EB" w:rsidP="00D85F32">
            <w:pPr>
              <w:spacing w:line="360" w:lineRule="auto"/>
              <w:jc w:val="both"/>
              <w:rPr>
                <w:sz w:val="28"/>
                <w:szCs w:val="28"/>
              </w:rPr>
            </w:pPr>
          </w:p>
        </w:tc>
        <w:tc>
          <w:tcPr>
            <w:tcW w:w="1201" w:type="dxa"/>
          </w:tcPr>
          <w:p w:rsidR="002575EB" w:rsidRDefault="002575EB" w:rsidP="00D85F32">
            <w:pPr>
              <w:spacing w:line="360" w:lineRule="auto"/>
              <w:jc w:val="both"/>
              <w:rPr>
                <w:sz w:val="28"/>
                <w:szCs w:val="28"/>
              </w:rPr>
            </w:pPr>
            <w:r>
              <w:rPr>
                <w:sz w:val="28"/>
                <w:szCs w:val="28"/>
              </w:rPr>
              <w:t>100</w:t>
            </w:r>
          </w:p>
        </w:tc>
        <w:tc>
          <w:tcPr>
            <w:tcW w:w="1327" w:type="dxa"/>
          </w:tcPr>
          <w:p w:rsidR="002575EB" w:rsidRPr="002575EB" w:rsidRDefault="002575EB" w:rsidP="00D85F32">
            <w:pPr>
              <w:spacing w:line="360" w:lineRule="auto"/>
              <w:jc w:val="both"/>
            </w:pPr>
            <w:r>
              <w:rPr>
                <w:sz w:val="28"/>
                <w:szCs w:val="28"/>
              </w:rPr>
              <w:t>100 (</w:t>
            </w:r>
            <w:r>
              <w:t>на межселенных территориях)</w:t>
            </w:r>
          </w:p>
        </w:tc>
        <w:tc>
          <w:tcPr>
            <w:tcW w:w="1265" w:type="dxa"/>
          </w:tcPr>
          <w:p w:rsidR="002575EB" w:rsidRDefault="002575EB" w:rsidP="00D85F32">
            <w:pPr>
              <w:spacing w:line="360" w:lineRule="auto"/>
              <w:jc w:val="both"/>
              <w:rPr>
                <w:sz w:val="28"/>
                <w:szCs w:val="28"/>
              </w:rPr>
            </w:pPr>
            <w:r>
              <w:rPr>
                <w:sz w:val="28"/>
                <w:szCs w:val="28"/>
              </w:rPr>
              <w:t>100</w:t>
            </w:r>
          </w:p>
        </w:tc>
      </w:tr>
    </w:tbl>
    <w:p w:rsidR="00D85F32" w:rsidRDefault="00D85F32" w:rsidP="00D85F32">
      <w:pPr>
        <w:spacing w:line="360" w:lineRule="auto"/>
        <w:jc w:val="both"/>
        <w:rPr>
          <w:sz w:val="28"/>
          <w:szCs w:val="28"/>
        </w:rPr>
      </w:pPr>
    </w:p>
    <w:p w:rsidR="00A43A4D" w:rsidRDefault="00742776" w:rsidP="00D85F32">
      <w:pPr>
        <w:spacing w:line="360" w:lineRule="auto"/>
        <w:jc w:val="both"/>
        <w:rPr>
          <w:sz w:val="28"/>
          <w:szCs w:val="28"/>
        </w:rPr>
      </w:pPr>
      <w:r>
        <w:rPr>
          <w:sz w:val="28"/>
          <w:szCs w:val="28"/>
        </w:rPr>
        <w:t xml:space="preserve">     Кроме того, в бюджеты поселений зачисляются налоговые доходы от федеральных и (или) региональных налогов и сборов, налогов, предусмотренные специальными налоговыми режимами, по нормативам отчислений, установленным органами государственной власти субъектов РФ в соответствии со ст. 58 БК РФ. В бюджеты поселений также зачисляются налоговые доходы от федеральных, региональных и местных налогов и сборов, налогов, предусмотренных специальными налоговыми режимами, по нормативам отчислений, установленным представительными органами муниципальных районов в соответствии со ст. 63 БК РФ.</w:t>
      </w:r>
    </w:p>
    <w:p w:rsidR="00742776" w:rsidRDefault="00F567FE" w:rsidP="00F567FE">
      <w:pPr>
        <w:spacing w:line="360" w:lineRule="auto"/>
        <w:jc w:val="both"/>
        <w:rPr>
          <w:sz w:val="28"/>
          <w:szCs w:val="28"/>
        </w:rPr>
      </w:pPr>
      <w:r w:rsidRPr="00F567FE">
        <w:rPr>
          <w:sz w:val="28"/>
          <w:szCs w:val="28"/>
        </w:rPr>
        <w:t xml:space="preserve"> </w:t>
      </w:r>
      <w:r>
        <w:rPr>
          <w:sz w:val="28"/>
          <w:szCs w:val="28"/>
        </w:rPr>
        <w:t xml:space="preserve">    * </w:t>
      </w:r>
      <w:r w:rsidR="00742776">
        <w:rPr>
          <w:sz w:val="28"/>
          <w:szCs w:val="28"/>
        </w:rPr>
        <w:t>Зачисление в бюджеты субъектов РФ налоговых доходов от уплаты акцизов на алкогольную продукцию с объемной долей этилового спирта свыше 9 до 25% включительно (за исключением вин) и алкогольную продукцию с объемной долей этилового спирта свыше 25% (за исключением вин), производимую на территории Российской Федерации, осуществляется по следующим нормативам:</w:t>
      </w:r>
    </w:p>
    <w:p w:rsidR="00F567FE" w:rsidRDefault="00F567FE" w:rsidP="00F567FE">
      <w:pPr>
        <w:spacing w:line="360" w:lineRule="auto"/>
        <w:jc w:val="both"/>
        <w:rPr>
          <w:sz w:val="28"/>
          <w:szCs w:val="28"/>
        </w:rPr>
      </w:pPr>
      <w:r>
        <w:rPr>
          <w:sz w:val="28"/>
          <w:szCs w:val="28"/>
        </w:rPr>
        <w:t xml:space="preserve">     20% указанных доходов зачисляется в бюджет субъекта Российской Федерации по месту производства алкогольной продукции;</w:t>
      </w:r>
    </w:p>
    <w:p w:rsidR="00F567FE" w:rsidRDefault="00F567FE" w:rsidP="00F567FE">
      <w:pPr>
        <w:spacing w:line="360" w:lineRule="auto"/>
        <w:jc w:val="both"/>
        <w:rPr>
          <w:sz w:val="28"/>
          <w:szCs w:val="28"/>
        </w:rPr>
      </w:pPr>
      <w:r>
        <w:rPr>
          <w:sz w:val="28"/>
          <w:szCs w:val="28"/>
        </w:rPr>
        <w:t xml:space="preserve">     80% указанных доходов распределяется между бюджетами субъектов Российской Федерации по нормативам, утверждаемым федеральным законом о федеральном бюджете.</w:t>
      </w:r>
    </w:p>
    <w:p w:rsidR="00F567FE" w:rsidRDefault="00F567FE" w:rsidP="00F567FE">
      <w:pPr>
        <w:spacing w:line="360" w:lineRule="auto"/>
        <w:jc w:val="both"/>
        <w:rPr>
          <w:sz w:val="28"/>
          <w:szCs w:val="28"/>
        </w:rPr>
      </w:pPr>
      <w:r>
        <w:rPr>
          <w:sz w:val="28"/>
          <w:szCs w:val="28"/>
        </w:rPr>
        <w:t xml:space="preserve">     Зачисление в бюджеты субъектов РФ налоговых доходов от уплаты акцизов на автомобильный и прямогонный бензин, дизельное топливо, моторные масла для дизельных и карбюраторных (инжекторных) двигателей в соответствии с нормативом, осуществляется в порядке, установленном федеральным законом о федеральном бюджете на очередной финансовый год.</w:t>
      </w:r>
    </w:p>
    <w:p w:rsidR="004E032E" w:rsidRDefault="004E032E" w:rsidP="00F567FE">
      <w:pPr>
        <w:spacing w:line="360" w:lineRule="auto"/>
        <w:jc w:val="both"/>
        <w:rPr>
          <w:sz w:val="28"/>
          <w:szCs w:val="28"/>
        </w:rPr>
      </w:pPr>
      <w:r>
        <w:rPr>
          <w:sz w:val="28"/>
          <w:szCs w:val="28"/>
        </w:rPr>
        <w:t xml:space="preserve">     ** Главой 24 НК РФ предусмотрено зачисление части ЕСН также в Фонд социального страхования Российской Федерации, Федеральный и территориальные фонды медицинского страхования.</w:t>
      </w:r>
    </w:p>
    <w:p w:rsidR="004E032E" w:rsidRDefault="004E032E" w:rsidP="00F567FE">
      <w:pPr>
        <w:spacing w:line="360" w:lineRule="auto"/>
        <w:jc w:val="both"/>
        <w:rPr>
          <w:sz w:val="28"/>
          <w:szCs w:val="28"/>
        </w:rPr>
      </w:pPr>
      <w:r>
        <w:rPr>
          <w:sz w:val="28"/>
          <w:szCs w:val="28"/>
        </w:rPr>
        <w:t xml:space="preserve">     Кроме того, ст. 146 БК РФ предусмотрено зачисление в бюджеты государственных внебюджетных фондов распределяемых органами Федерального казначейства по уровням бюджетной системы Российской Федерации налоговых доходов от следующих налогов, предусмотренных специальными налоговыми режимами:</w:t>
      </w:r>
    </w:p>
    <w:p w:rsidR="004E032E" w:rsidRPr="00CB18E9" w:rsidRDefault="004E032E" w:rsidP="004E032E">
      <w:pPr>
        <w:numPr>
          <w:ilvl w:val="0"/>
          <w:numId w:val="4"/>
        </w:numPr>
        <w:spacing w:line="360" w:lineRule="auto"/>
        <w:jc w:val="both"/>
        <w:rPr>
          <w:b/>
          <w:sz w:val="28"/>
          <w:szCs w:val="28"/>
        </w:rPr>
      </w:pPr>
      <w:r w:rsidRPr="00CB18E9">
        <w:rPr>
          <w:b/>
          <w:sz w:val="28"/>
          <w:szCs w:val="28"/>
        </w:rPr>
        <w:t>единого налога, взимаемого в связи с применением упрощенной системы налогообложения:</w:t>
      </w:r>
    </w:p>
    <w:p w:rsidR="004E032E" w:rsidRDefault="004E032E" w:rsidP="004E032E">
      <w:pPr>
        <w:numPr>
          <w:ilvl w:val="0"/>
          <w:numId w:val="4"/>
        </w:numPr>
        <w:spacing w:line="360" w:lineRule="auto"/>
        <w:jc w:val="both"/>
        <w:rPr>
          <w:sz w:val="28"/>
          <w:szCs w:val="28"/>
        </w:rPr>
      </w:pPr>
      <w:r>
        <w:rPr>
          <w:sz w:val="28"/>
          <w:szCs w:val="28"/>
        </w:rPr>
        <w:t>в бюджет Федерального фонда обязательного медицинского страхования – по нормативу 0,5%;</w:t>
      </w:r>
    </w:p>
    <w:p w:rsidR="004E032E" w:rsidRDefault="004E032E" w:rsidP="004E032E">
      <w:pPr>
        <w:numPr>
          <w:ilvl w:val="0"/>
          <w:numId w:val="4"/>
        </w:numPr>
        <w:spacing w:line="360" w:lineRule="auto"/>
        <w:jc w:val="both"/>
        <w:rPr>
          <w:sz w:val="28"/>
          <w:szCs w:val="28"/>
        </w:rPr>
      </w:pPr>
      <w:r>
        <w:rPr>
          <w:sz w:val="28"/>
          <w:szCs w:val="28"/>
        </w:rPr>
        <w:t>в бюджеты территориальных фондов обязательного медицинского страхования – по нормативу 4,5%;</w:t>
      </w:r>
    </w:p>
    <w:p w:rsidR="004E032E" w:rsidRDefault="004E032E" w:rsidP="004E032E">
      <w:pPr>
        <w:numPr>
          <w:ilvl w:val="0"/>
          <w:numId w:val="4"/>
        </w:numPr>
        <w:spacing w:line="360" w:lineRule="auto"/>
        <w:jc w:val="both"/>
        <w:rPr>
          <w:sz w:val="28"/>
          <w:szCs w:val="28"/>
        </w:rPr>
      </w:pPr>
      <w:r>
        <w:rPr>
          <w:sz w:val="28"/>
          <w:szCs w:val="28"/>
        </w:rPr>
        <w:t>в бюджет Фонда социального страхования РФ – по нормативу 5%;</w:t>
      </w:r>
    </w:p>
    <w:p w:rsidR="004E032E" w:rsidRPr="00CB18E9" w:rsidRDefault="004E032E" w:rsidP="004E032E">
      <w:pPr>
        <w:numPr>
          <w:ilvl w:val="0"/>
          <w:numId w:val="4"/>
        </w:numPr>
        <w:spacing w:line="360" w:lineRule="auto"/>
        <w:jc w:val="both"/>
        <w:rPr>
          <w:b/>
          <w:sz w:val="28"/>
          <w:szCs w:val="28"/>
        </w:rPr>
      </w:pPr>
      <w:r w:rsidRPr="00CB18E9">
        <w:rPr>
          <w:b/>
          <w:sz w:val="28"/>
          <w:szCs w:val="28"/>
        </w:rPr>
        <w:t>минимального налога в связи с применением упрощенной системы налогообложения:</w:t>
      </w:r>
    </w:p>
    <w:p w:rsidR="004E032E" w:rsidRDefault="004E032E" w:rsidP="004E032E">
      <w:pPr>
        <w:numPr>
          <w:ilvl w:val="0"/>
          <w:numId w:val="4"/>
        </w:numPr>
        <w:spacing w:line="360" w:lineRule="auto"/>
        <w:jc w:val="both"/>
        <w:rPr>
          <w:sz w:val="28"/>
          <w:szCs w:val="28"/>
        </w:rPr>
      </w:pPr>
      <w:r>
        <w:rPr>
          <w:sz w:val="28"/>
          <w:szCs w:val="28"/>
        </w:rPr>
        <w:t>в бюджет Пенсионного Фонда РФ – по нормативу 60%;</w:t>
      </w:r>
    </w:p>
    <w:p w:rsidR="004E032E" w:rsidRDefault="004E032E" w:rsidP="004E032E">
      <w:pPr>
        <w:numPr>
          <w:ilvl w:val="0"/>
          <w:numId w:val="4"/>
        </w:numPr>
        <w:spacing w:line="360" w:lineRule="auto"/>
        <w:jc w:val="both"/>
        <w:rPr>
          <w:sz w:val="28"/>
          <w:szCs w:val="28"/>
        </w:rPr>
      </w:pPr>
      <w:r>
        <w:rPr>
          <w:sz w:val="28"/>
          <w:szCs w:val="28"/>
        </w:rPr>
        <w:t>в бюджет Федерального фонда обязательного медицинского страхования – по нормативу 2%;</w:t>
      </w:r>
    </w:p>
    <w:p w:rsidR="004E032E" w:rsidRDefault="004E032E" w:rsidP="004E032E">
      <w:pPr>
        <w:numPr>
          <w:ilvl w:val="0"/>
          <w:numId w:val="4"/>
        </w:numPr>
        <w:spacing w:line="360" w:lineRule="auto"/>
        <w:jc w:val="both"/>
        <w:rPr>
          <w:sz w:val="28"/>
          <w:szCs w:val="28"/>
        </w:rPr>
      </w:pPr>
      <w:r>
        <w:rPr>
          <w:sz w:val="28"/>
          <w:szCs w:val="28"/>
        </w:rPr>
        <w:t>в бюджеты территориальных фондов обязательного медицинского страхования – по нормативу 18%;</w:t>
      </w:r>
    </w:p>
    <w:p w:rsidR="004E032E" w:rsidRDefault="004E032E" w:rsidP="004E032E">
      <w:pPr>
        <w:numPr>
          <w:ilvl w:val="0"/>
          <w:numId w:val="4"/>
        </w:numPr>
        <w:spacing w:line="360" w:lineRule="auto"/>
        <w:jc w:val="both"/>
        <w:rPr>
          <w:sz w:val="28"/>
          <w:szCs w:val="28"/>
        </w:rPr>
      </w:pPr>
      <w:r>
        <w:rPr>
          <w:sz w:val="28"/>
          <w:szCs w:val="28"/>
        </w:rPr>
        <w:t>в бюджет Фонда социального страхования РФ – по нормативу 20%;</w:t>
      </w:r>
    </w:p>
    <w:p w:rsidR="004E032E" w:rsidRPr="00CB18E9" w:rsidRDefault="004E032E" w:rsidP="004E032E">
      <w:pPr>
        <w:numPr>
          <w:ilvl w:val="0"/>
          <w:numId w:val="4"/>
        </w:numPr>
        <w:spacing w:line="360" w:lineRule="auto"/>
        <w:jc w:val="both"/>
        <w:rPr>
          <w:b/>
          <w:sz w:val="28"/>
          <w:szCs w:val="28"/>
        </w:rPr>
      </w:pPr>
      <w:r w:rsidRPr="00CB18E9">
        <w:rPr>
          <w:b/>
          <w:sz w:val="28"/>
          <w:szCs w:val="28"/>
        </w:rPr>
        <w:t>единого налога на вмененный доход для отдельных видов деятельности:</w:t>
      </w:r>
    </w:p>
    <w:p w:rsidR="004E032E" w:rsidRDefault="00CB18E9" w:rsidP="004E032E">
      <w:pPr>
        <w:numPr>
          <w:ilvl w:val="0"/>
          <w:numId w:val="4"/>
        </w:numPr>
        <w:spacing w:line="360" w:lineRule="auto"/>
        <w:jc w:val="both"/>
        <w:rPr>
          <w:sz w:val="28"/>
          <w:szCs w:val="28"/>
        </w:rPr>
      </w:pPr>
      <w:r>
        <w:rPr>
          <w:sz w:val="28"/>
          <w:szCs w:val="28"/>
        </w:rPr>
        <w:t>в бюджет Федерального фонда обязательного медицинского страхования – по нормативу 0,5%;</w:t>
      </w:r>
    </w:p>
    <w:p w:rsidR="00CB18E9" w:rsidRDefault="00CB18E9" w:rsidP="004E032E">
      <w:pPr>
        <w:numPr>
          <w:ilvl w:val="0"/>
          <w:numId w:val="4"/>
        </w:numPr>
        <w:spacing w:line="360" w:lineRule="auto"/>
        <w:jc w:val="both"/>
        <w:rPr>
          <w:sz w:val="28"/>
          <w:szCs w:val="28"/>
        </w:rPr>
      </w:pPr>
      <w:r>
        <w:rPr>
          <w:sz w:val="28"/>
          <w:szCs w:val="28"/>
        </w:rPr>
        <w:t>в бюджеты территориальных фондов обязательного медицинского страхования – по нормативу 4,5%;</w:t>
      </w:r>
    </w:p>
    <w:p w:rsidR="00CB18E9" w:rsidRDefault="00CB18E9" w:rsidP="004E032E">
      <w:pPr>
        <w:numPr>
          <w:ilvl w:val="0"/>
          <w:numId w:val="4"/>
        </w:numPr>
        <w:spacing w:line="360" w:lineRule="auto"/>
        <w:jc w:val="both"/>
        <w:rPr>
          <w:sz w:val="28"/>
          <w:szCs w:val="28"/>
        </w:rPr>
      </w:pPr>
      <w:r>
        <w:rPr>
          <w:sz w:val="28"/>
          <w:szCs w:val="28"/>
        </w:rPr>
        <w:t>в бюджет Фонда социального страхования РФ – по нормативу 5%;</w:t>
      </w:r>
    </w:p>
    <w:p w:rsidR="00CB18E9" w:rsidRPr="00CB18E9" w:rsidRDefault="00CB18E9" w:rsidP="004E032E">
      <w:pPr>
        <w:numPr>
          <w:ilvl w:val="0"/>
          <w:numId w:val="4"/>
        </w:numPr>
        <w:spacing w:line="360" w:lineRule="auto"/>
        <w:jc w:val="both"/>
        <w:rPr>
          <w:b/>
          <w:sz w:val="28"/>
          <w:szCs w:val="28"/>
        </w:rPr>
      </w:pPr>
      <w:r w:rsidRPr="00CB18E9">
        <w:rPr>
          <w:b/>
          <w:sz w:val="28"/>
          <w:szCs w:val="28"/>
        </w:rPr>
        <w:t>единого сельскохозяйственного налога:</w:t>
      </w:r>
    </w:p>
    <w:p w:rsidR="00CB18E9" w:rsidRDefault="00CB18E9" w:rsidP="004E032E">
      <w:pPr>
        <w:numPr>
          <w:ilvl w:val="0"/>
          <w:numId w:val="4"/>
        </w:numPr>
        <w:spacing w:line="360" w:lineRule="auto"/>
        <w:jc w:val="both"/>
        <w:rPr>
          <w:sz w:val="28"/>
          <w:szCs w:val="28"/>
        </w:rPr>
      </w:pPr>
      <w:r>
        <w:rPr>
          <w:sz w:val="28"/>
          <w:szCs w:val="28"/>
        </w:rPr>
        <w:t>в Федеральный фонд обязательного медицинского страхования – по нормативу 0,2%;</w:t>
      </w:r>
    </w:p>
    <w:p w:rsidR="00CB18E9" w:rsidRDefault="00CB18E9" w:rsidP="004E032E">
      <w:pPr>
        <w:numPr>
          <w:ilvl w:val="0"/>
          <w:numId w:val="4"/>
        </w:numPr>
        <w:spacing w:line="360" w:lineRule="auto"/>
        <w:jc w:val="both"/>
        <w:rPr>
          <w:sz w:val="28"/>
          <w:szCs w:val="28"/>
        </w:rPr>
      </w:pPr>
      <w:r>
        <w:rPr>
          <w:sz w:val="28"/>
          <w:szCs w:val="28"/>
        </w:rPr>
        <w:t>в территориальные фонды обязательного медицинского страхования – по нормативу 3,4%;</w:t>
      </w:r>
    </w:p>
    <w:p w:rsidR="00CB18E9" w:rsidRDefault="00CB18E9" w:rsidP="004E032E">
      <w:pPr>
        <w:numPr>
          <w:ilvl w:val="0"/>
          <w:numId w:val="4"/>
        </w:numPr>
        <w:spacing w:line="360" w:lineRule="auto"/>
        <w:jc w:val="both"/>
        <w:rPr>
          <w:sz w:val="28"/>
          <w:szCs w:val="28"/>
        </w:rPr>
      </w:pPr>
      <w:r>
        <w:rPr>
          <w:sz w:val="28"/>
          <w:szCs w:val="28"/>
        </w:rPr>
        <w:t>в Фонд социального страхования РФ – по нормативу 6,4%.</w:t>
      </w:r>
    </w:p>
    <w:p w:rsidR="00CB18E9" w:rsidRDefault="00CB18E9" w:rsidP="00CB18E9">
      <w:pPr>
        <w:spacing w:line="360" w:lineRule="auto"/>
        <w:jc w:val="both"/>
        <w:rPr>
          <w:sz w:val="28"/>
          <w:szCs w:val="28"/>
        </w:rPr>
      </w:pPr>
      <w:r>
        <w:rPr>
          <w:sz w:val="28"/>
          <w:szCs w:val="28"/>
        </w:rPr>
        <w:t xml:space="preserve">     *** Государственная пошлина распределяется между бюджетами по следующим нормативам.</w:t>
      </w:r>
    </w:p>
    <w:p w:rsidR="00CB18E9" w:rsidRDefault="00CB18E9" w:rsidP="00CB18E9">
      <w:pPr>
        <w:spacing w:line="360" w:lineRule="auto"/>
        <w:jc w:val="both"/>
        <w:rPr>
          <w:sz w:val="28"/>
          <w:szCs w:val="28"/>
        </w:rPr>
      </w:pPr>
      <w:r>
        <w:rPr>
          <w:sz w:val="28"/>
          <w:szCs w:val="28"/>
        </w:rPr>
        <w:t xml:space="preserve">     В </w:t>
      </w:r>
      <w:r>
        <w:rPr>
          <w:i/>
          <w:sz w:val="28"/>
          <w:szCs w:val="28"/>
        </w:rPr>
        <w:t xml:space="preserve">региональные бюджеты </w:t>
      </w:r>
      <w:r w:rsidRPr="00CB18E9">
        <w:rPr>
          <w:sz w:val="28"/>
          <w:szCs w:val="28"/>
        </w:rPr>
        <w:t>зачисляется пошлина</w:t>
      </w:r>
      <w:r>
        <w:rPr>
          <w:i/>
          <w:sz w:val="28"/>
          <w:szCs w:val="28"/>
        </w:rPr>
        <w:t xml:space="preserve">, </w:t>
      </w:r>
      <w:r>
        <w:rPr>
          <w:sz w:val="28"/>
          <w:szCs w:val="28"/>
        </w:rPr>
        <w:t>подлежащая зачислению по месту регистрации, совершения юридически значимых действий или выдачи документов по нормативу 100%:</w:t>
      </w:r>
    </w:p>
    <w:p w:rsidR="00CB18E9" w:rsidRDefault="00CB18E9" w:rsidP="00CB18E9">
      <w:pPr>
        <w:spacing w:line="360" w:lineRule="auto"/>
        <w:jc w:val="both"/>
        <w:rPr>
          <w:sz w:val="28"/>
          <w:szCs w:val="28"/>
        </w:rPr>
      </w:pPr>
      <w:r>
        <w:rPr>
          <w:sz w:val="28"/>
          <w:szCs w:val="28"/>
        </w:rPr>
        <w:t>- по делам, рассматриваемых конституционными (уставными)судами соответствующих субъектов РФ;</w:t>
      </w:r>
    </w:p>
    <w:p w:rsidR="00CB18E9" w:rsidRDefault="00CB18E9" w:rsidP="00CB18E9">
      <w:pPr>
        <w:spacing w:line="360" w:lineRule="auto"/>
        <w:jc w:val="both"/>
        <w:rPr>
          <w:sz w:val="28"/>
          <w:szCs w:val="28"/>
        </w:rPr>
      </w:pPr>
      <w:r>
        <w:rPr>
          <w:sz w:val="28"/>
          <w:szCs w:val="28"/>
        </w:rPr>
        <w:t>-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CB18E9" w:rsidRDefault="00CB18E9" w:rsidP="00CB18E9">
      <w:pPr>
        <w:spacing w:line="360" w:lineRule="auto"/>
        <w:jc w:val="both"/>
        <w:rPr>
          <w:sz w:val="28"/>
          <w:szCs w:val="28"/>
        </w:rPr>
      </w:pPr>
      <w:r>
        <w:rPr>
          <w:sz w:val="28"/>
          <w:szCs w:val="28"/>
        </w:rPr>
        <w:t>- за государственную регистрацию региональных отделений политических партий;</w:t>
      </w:r>
    </w:p>
    <w:p w:rsidR="00CB18E9" w:rsidRDefault="00CB18E9" w:rsidP="00CB18E9">
      <w:pPr>
        <w:spacing w:line="360" w:lineRule="auto"/>
        <w:jc w:val="both"/>
        <w:rPr>
          <w:sz w:val="28"/>
          <w:szCs w:val="28"/>
        </w:rPr>
      </w:pPr>
      <w:r>
        <w:rPr>
          <w:sz w:val="28"/>
          <w:szCs w:val="28"/>
        </w:rPr>
        <w:t>- за регистрацию средств массовой информации, продукция которых предназначена для распространения преимущественно на территории субъекта РФ, а также за выдачу дубликата свидетельства о такой регистрации;</w:t>
      </w:r>
    </w:p>
    <w:p w:rsidR="00CB18E9" w:rsidRDefault="00CB18E9" w:rsidP="00CB18E9">
      <w:pPr>
        <w:spacing w:line="360" w:lineRule="auto"/>
        <w:jc w:val="both"/>
        <w:rPr>
          <w:sz w:val="28"/>
          <w:szCs w:val="28"/>
        </w:rPr>
      </w:pPr>
      <w:r>
        <w:rPr>
          <w:sz w:val="28"/>
          <w:szCs w:val="28"/>
        </w:rPr>
        <w:t>- 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w:t>
      </w:r>
      <w:r w:rsidR="00203F08">
        <w:rPr>
          <w:sz w:val="28"/>
          <w:szCs w:val="28"/>
        </w:rPr>
        <w:t>ма черных металлов.</w:t>
      </w:r>
    </w:p>
    <w:p w:rsidR="00203F08" w:rsidRDefault="00203F08" w:rsidP="00CB18E9">
      <w:pPr>
        <w:spacing w:line="360" w:lineRule="auto"/>
        <w:jc w:val="both"/>
        <w:rPr>
          <w:sz w:val="28"/>
          <w:szCs w:val="28"/>
        </w:rPr>
      </w:pPr>
      <w:r>
        <w:rPr>
          <w:sz w:val="28"/>
          <w:szCs w:val="28"/>
        </w:rPr>
        <w:t xml:space="preserve">     В </w:t>
      </w:r>
      <w:r>
        <w:rPr>
          <w:i/>
          <w:sz w:val="28"/>
          <w:szCs w:val="28"/>
        </w:rPr>
        <w:t xml:space="preserve">местные бюджеты (бюджеты муниципальных районов и городских округов) </w:t>
      </w:r>
      <w:r>
        <w:rPr>
          <w:sz w:val="28"/>
          <w:szCs w:val="28"/>
        </w:rPr>
        <w:t>зачисляется пошлина, подлежащая зачислению по месту регистрации, совершения юридически значимых действий или выдачи документов:</w:t>
      </w:r>
    </w:p>
    <w:p w:rsidR="00203F08" w:rsidRDefault="00203F08" w:rsidP="00CB18E9">
      <w:pPr>
        <w:spacing w:line="360" w:lineRule="auto"/>
        <w:jc w:val="both"/>
        <w:rPr>
          <w:sz w:val="28"/>
          <w:szCs w:val="28"/>
        </w:rPr>
      </w:pPr>
      <w:r>
        <w:rPr>
          <w:sz w:val="28"/>
          <w:szCs w:val="28"/>
        </w:rPr>
        <w:t>- по делам, рассматриваемым судами общей юрисдикции (за исключением Верховного Суда РФ), за исключением случаев, когда в суды общей юрисдикции обращаются прокуроры, органы государственной власти и органы местного самоуправления по делам в защиту государственных и общественных интересов;</w:t>
      </w:r>
    </w:p>
    <w:p w:rsidR="00203F08" w:rsidRDefault="00203F08" w:rsidP="00CB18E9">
      <w:pPr>
        <w:spacing w:line="360" w:lineRule="auto"/>
        <w:jc w:val="both"/>
        <w:rPr>
          <w:sz w:val="28"/>
          <w:szCs w:val="28"/>
        </w:rPr>
      </w:pPr>
      <w:r>
        <w:rPr>
          <w:sz w:val="28"/>
          <w:szCs w:val="28"/>
        </w:rPr>
        <w:t>- за совершение нотариальных действий нотариусами, работающими в государственных нотариальных конторах, уполномоченными на то в соответствии с законодательными актами РФ и субъектов РФ, должностными лицами органов исполнительной власти (за исключением консульских учреждений РФ), органов местного самоуправления;</w:t>
      </w:r>
    </w:p>
    <w:p w:rsidR="00203F08" w:rsidRDefault="00203F08" w:rsidP="00CB18E9">
      <w:pPr>
        <w:spacing w:line="360" w:lineRule="auto"/>
        <w:jc w:val="both"/>
        <w:rPr>
          <w:sz w:val="28"/>
          <w:szCs w:val="28"/>
        </w:rPr>
      </w:pPr>
      <w:r>
        <w:rPr>
          <w:sz w:val="28"/>
          <w:szCs w:val="28"/>
        </w:rPr>
        <w:t>- за государственную регистрацию транспортных средств, за внесение изменений в выданный ранее паспорт транспортного средства, за выдачу или продление срока действия акта технического осмотра транспортного средства, за выдачу государственных регистрационных знаков транспортных средств «Транзит»;</w:t>
      </w:r>
    </w:p>
    <w:p w:rsidR="00203F08" w:rsidRDefault="00203F08" w:rsidP="00CB18E9">
      <w:pPr>
        <w:spacing w:line="360" w:lineRule="auto"/>
        <w:jc w:val="both"/>
        <w:rPr>
          <w:sz w:val="28"/>
          <w:szCs w:val="28"/>
        </w:rPr>
      </w:pPr>
      <w:r>
        <w:rPr>
          <w:sz w:val="28"/>
          <w:szCs w:val="28"/>
        </w:rPr>
        <w:t>- свидетельства на высвободившийся номерной агрегат, отличительного знака участника международного дорожного движения, талона о прохождении государственного технического осмотра транспортного средства, водительского удостоверения, временного разрешения на право управления транспортными средствами, справок, подтверждающих получение водительского удостоверения или временного разрешения на право управления транспортными средствами, свидетельства о соответствии конструкции транспортного средства требованиям безопасности дорожного движения, за прием квалификационных экзаменов по получению права на управление транспортными средствами;</w:t>
      </w:r>
    </w:p>
    <w:p w:rsidR="00203F08" w:rsidRDefault="00203F08" w:rsidP="00CB18E9">
      <w:pPr>
        <w:spacing w:line="360" w:lineRule="auto"/>
        <w:jc w:val="both"/>
        <w:rPr>
          <w:sz w:val="28"/>
          <w:szCs w:val="28"/>
        </w:rPr>
      </w:pPr>
      <w:r>
        <w:rPr>
          <w:sz w:val="28"/>
          <w:szCs w:val="28"/>
        </w:rPr>
        <w:t>- за выдачу ордера на квартиру;</w:t>
      </w:r>
    </w:p>
    <w:p w:rsidR="000859A3" w:rsidRDefault="00203F08" w:rsidP="00CB18E9">
      <w:pPr>
        <w:spacing w:line="360" w:lineRule="auto"/>
        <w:jc w:val="both"/>
        <w:rPr>
          <w:sz w:val="28"/>
          <w:szCs w:val="28"/>
        </w:rPr>
      </w:pPr>
      <w:r>
        <w:rPr>
          <w:sz w:val="28"/>
          <w:szCs w:val="28"/>
        </w:rPr>
        <w:t xml:space="preserve">- за выдачу разрешения на </w:t>
      </w:r>
      <w:r w:rsidR="000859A3">
        <w:rPr>
          <w:sz w:val="28"/>
          <w:szCs w:val="28"/>
        </w:rPr>
        <w:t>установку рекламной конструкции.</w:t>
      </w:r>
    </w:p>
    <w:p w:rsidR="00203F08" w:rsidRPr="00203F08" w:rsidRDefault="000859A3" w:rsidP="00CB18E9">
      <w:pPr>
        <w:spacing w:line="360" w:lineRule="auto"/>
        <w:jc w:val="both"/>
        <w:rPr>
          <w:sz w:val="28"/>
          <w:szCs w:val="28"/>
        </w:rPr>
      </w:pPr>
      <w:r>
        <w:rPr>
          <w:sz w:val="28"/>
          <w:szCs w:val="28"/>
        </w:rPr>
        <w:t xml:space="preserve">     Пошлина за совершение иных юридически значимых действий зачисляется в </w:t>
      </w:r>
      <w:r>
        <w:rPr>
          <w:i/>
          <w:sz w:val="28"/>
          <w:szCs w:val="28"/>
        </w:rPr>
        <w:t>федеральный бюджет.</w:t>
      </w:r>
      <w:r w:rsidR="00203F08">
        <w:rPr>
          <w:sz w:val="28"/>
          <w:szCs w:val="28"/>
        </w:rPr>
        <w:t xml:space="preserve"> </w:t>
      </w:r>
    </w:p>
    <w:p w:rsidR="00F567FE" w:rsidRDefault="00F567FE" w:rsidP="00F567FE">
      <w:pPr>
        <w:spacing w:line="360" w:lineRule="auto"/>
        <w:jc w:val="both"/>
        <w:rPr>
          <w:sz w:val="28"/>
          <w:szCs w:val="28"/>
        </w:rPr>
      </w:pPr>
    </w:p>
    <w:p w:rsidR="00742776" w:rsidRDefault="00742776"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2776">
      <w:pPr>
        <w:spacing w:line="360" w:lineRule="auto"/>
        <w:jc w:val="both"/>
        <w:rPr>
          <w:sz w:val="28"/>
          <w:szCs w:val="28"/>
        </w:rPr>
      </w:pPr>
    </w:p>
    <w:p w:rsidR="0074438E" w:rsidRDefault="0074438E" w:rsidP="0074438E">
      <w:pPr>
        <w:spacing w:line="360" w:lineRule="auto"/>
        <w:jc w:val="center"/>
        <w:rPr>
          <w:b/>
          <w:sz w:val="28"/>
          <w:szCs w:val="28"/>
        </w:rPr>
      </w:pPr>
      <w:r>
        <w:rPr>
          <w:b/>
          <w:sz w:val="28"/>
          <w:szCs w:val="28"/>
        </w:rPr>
        <w:t>Литература.</w:t>
      </w:r>
    </w:p>
    <w:p w:rsidR="0074438E" w:rsidRDefault="0074438E" w:rsidP="0074438E">
      <w:pPr>
        <w:numPr>
          <w:ilvl w:val="0"/>
          <w:numId w:val="5"/>
        </w:numPr>
        <w:spacing w:line="360" w:lineRule="auto"/>
        <w:jc w:val="both"/>
        <w:rPr>
          <w:sz w:val="28"/>
          <w:szCs w:val="28"/>
        </w:rPr>
      </w:pPr>
      <w:r>
        <w:rPr>
          <w:sz w:val="28"/>
          <w:szCs w:val="28"/>
        </w:rPr>
        <w:t>Балабин В.И. «Налоговое право: теория, практика , споры». М.: 2006</w:t>
      </w:r>
      <w:r w:rsidR="00D47D4F">
        <w:rPr>
          <w:sz w:val="28"/>
          <w:szCs w:val="28"/>
        </w:rPr>
        <w:t xml:space="preserve"> – 356 с.</w:t>
      </w:r>
    </w:p>
    <w:p w:rsidR="0074438E" w:rsidRDefault="0074438E" w:rsidP="0074438E">
      <w:pPr>
        <w:numPr>
          <w:ilvl w:val="0"/>
          <w:numId w:val="5"/>
        </w:numPr>
        <w:spacing w:line="360" w:lineRule="auto"/>
        <w:jc w:val="both"/>
        <w:rPr>
          <w:sz w:val="28"/>
          <w:szCs w:val="28"/>
        </w:rPr>
      </w:pPr>
      <w:r>
        <w:rPr>
          <w:sz w:val="28"/>
          <w:szCs w:val="28"/>
        </w:rPr>
        <w:t>Глухо В.В., Доэльдэ И.В. «Налоги: теория и практика». – Учебное пособие, С-Пб. 2007</w:t>
      </w:r>
      <w:r w:rsidR="00D47D4F">
        <w:rPr>
          <w:sz w:val="28"/>
          <w:szCs w:val="28"/>
        </w:rPr>
        <w:t>. – 291 с.</w:t>
      </w:r>
    </w:p>
    <w:p w:rsidR="0074438E" w:rsidRDefault="0074438E" w:rsidP="0074438E">
      <w:pPr>
        <w:numPr>
          <w:ilvl w:val="0"/>
          <w:numId w:val="5"/>
        </w:numPr>
        <w:spacing w:line="360" w:lineRule="auto"/>
        <w:jc w:val="both"/>
        <w:rPr>
          <w:sz w:val="28"/>
          <w:szCs w:val="28"/>
        </w:rPr>
      </w:pPr>
      <w:r>
        <w:rPr>
          <w:sz w:val="28"/>
          <w:szCs w:val="28"/>
        </w:rPr>
        <w:t>Гуреев В.И. «Российское налоговое право». – М.: ОАО «Издательство Экономика»</w:t>
      </w:r>
      <w:r w:rsidR="00D47D4F">
        <w:rPr>
          <w:sz w:val="28"/>
          <w:szCs w:val="28"/>
        </w:rPr>
        <w:t>, 2003. – 420 с.</w:t>
      </w:r>
    </w:p>
    <w:p w:rsidR="0074438E" w:rsidRDefault="0074438E" w:rsidP="0074438E">
      <w:pPr>
        <w:numPr>
          <w:ilvl w:val="0"/>
          <w:numId w:val="5"/>
        </w:numPr>
        <w:spacing w:line="360" w:lineRule="auto"/>
        <w:jc w:val="both"/>
        <w:rPr>
          <w:sz w:val="28"/>
          <w:szCs w:val="28"/>
        </w:rPr>
      </w:pPr>
      <w:r>
        <w:rPr>
          <w:sz w:val="28"/>
          <w:szCs w:val="28"/>
        </w:rPr>
        <w:t>Евстигнеев Е.Н. «Основы налогообложения и налогового права», Учебное пособие. – М.:</w:t>
      </w:r>
      <w:r w:rsidR="00D47D4F">
        <w:rPr>
          <w:sz w:val="28"/>
          <w:szCs w:val="28"/>
        </w:rPr>
        <w:t xml:space="preserve"> ИНФРА-М, 2005. – 320 с.</w:t>
      </w:r>
    </w:p>
    <w:p w:rsidR="0074438E" w:rsidRDefault="0074438E" w:rsidP="0074438E">
      <w:pPr>
        <w:numPr>
          <w:ilvl w:val="0"/>
          <w:numId w:val="5"/>
        </w:numPr>
        <w:spacing w:line="360" w:lineRule="auto"/>
        <w:jc w:val="both"/>
        <w:rPr>
          <w:sz w:val="28"/>
          <w:szCs w:val="28"/>
        </w:rPr>
      </w:pPr>
      <w:r>
        <w:rPr>
          <w:sz w:val="28"/>
          <w:szCs w:val="28"/>
        </w:rPr>
        <w:t xml:space="preserve">Кирова Е.А. «Налоги и предпринимательство в России». </w:t>
      </w:r>
      <w:r w:rsidR="00D47D4F">
        <w:rPr>
          <w:sz w:val="28"/>
          <w:szCs w:val="28"/>
        </w:rPr>
        <w:t>М.: 2005. – 218 с.</w:t>
      </w:r>
    </w:p>
    <w:p w:rsidR="0074438E" w:rsidRDefault="0074438E" w:rsidP="0074438E">
      <w:pPr>
        <w:numPr>
          <w:ilvl w:val="0"/>
          <w:numId w:val="5"/>
        </w:numPr>
        <w:spacing w:line="360" w:lineRule="auto"/>
        <w:jc w:val="both"/>
        <w:rPr>
          <w:sz w:val="28"/>
          <w:szCs w:val="28"/>
        </w:rPr>
      </w:pPr>
      <w:r>
        <w:rPr>
          <w:sz w:val="28"/>
          <w:szCs w:val="28"/>
        </w:rPr>
        <w:t xml:space="preserve">Пансков В.Г. «Налоги и налогообложение в РФ» - М.: </w:t>
      </w:r>
      <w:r w:rsidR="00D47D4F">
        <w:rPr>
          <w:sz w:val="28"/>
          <w:szCs w:val="28"/>
        </w:rPr>
        <w:t>«</w:t>
      </w:r>
      <w:r>
        <w:rPr>
          <w:sz w:val="28"/>
          <w:szCs w:val="28"/>
        </w:rPr>
        <w:t>Книжный мир</w:t>
      </w:r>
      <w:r w:rsidR="00D47D4F">
        <w:rPr>
          <w:sz w:val="28"/>
          <w:szCs w:val="28"/>
        </w:rPr>
        <w:t>». 2007. – 275 с.</w:t>
      </w:r>
    </w:p>
    <w:p w:rsidR="00D47D4F" w:rsidRDefault="00D47D4F" w:rsidP="0074438E">
      <w:pPr>
        <w:numPr>
          <w:ilvl w:val="0"/>
          <w:numId w:val="5"/>
        </w:numPr>
        <w:spacing w:line="360" w:lineRule="auto"/>
        <w:jc w:val="both"/>
        <w:rPr>
          <w:sz w:val="28"/>
          <w:szCs w:val="28"/>
        </w:rPr>
      </w:pPr>
      <w:r>
        <w:rPr>
          <w:sz w:val="28"/>
          <w:szCs w:val="28"/>
        </w:rPr>
        <w:t>Перов А.В. «Налоги и международные соглашения России». М.: «Юрист» 2003. – 244 с.</w:t>
      </w:r>
    </w:p>
    <w:p w:rsidR="00D47D4F" w:rsidRPr="0074438E" w:rsidRDefault="00D47D4F" w:rsidP="0074438E">
      <w:pPr>
        <w:numPr>
          <w:ilvl w:val="0"/>
          <w:numId w:val="5"/>
        </w:numPr>
        <w:spacing w:line="360" w:lineRule="auto"/>
        <w:jc w:val="both"/>
        <w:rPr>
          <w:sz w:val="28"/>
          <w:szCs w:val="28"/>
        </w:rPr>
      </w:pPr>
      <w:r>
        <w:rPr>
          <w:sz w:val="28"/>
          <w:szCs w:val="28"/>
        </w:rPr>
        <w:t>Захарьин В.Р. «налоги и налогообложение». – Учебное пособие. – М.: ИД «ФОРУМ»: ИНФРА-М, 2008. – 336 с.</w:t>
      </w:r>
      <w:bookmarkStart w:id="0" w:name="_GoBack"/>
      <w:bookmarkEnd w:id="0"/>
    </w:p>
    <w:sectPr w:rsidR="00D47D4F" w:rsidRPr="0074438E" w:rsidSect="00C458C9">
      <w:headerReference w:type="even" r:id="rId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BC" w:rsidRDefault="00687BBC">
      <w:r>
        <w:separator/>
      </w:r>
    </w:p>
  </w:endnote>
  <w:endnote w:type="continuationSeparator" w:id="0">
    <w:p w:rsidR="00687BBC" w:rsidRDefault="0068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BC" w:rsidRDefault="00687BBC">
      <w:r>
        <w:separator/>
      </w:r>
    </w:p>
  </w:footnote>
  <w:footnote w:type="continuationSeparator" w:id="0">
    <w:p w:rsidR="00687BBC" w:rsidRDefault="0068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76" w:rsidRDefault="00742776" w:rsidP="00F03129">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42776" w:rsidRDefault="00742776" w:rsidP="00C458C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776" w:rsidRDefault="00742776" w:rsidP="00F03129">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E27A1">
      <w:rPr>
        <w:rStyle w:val="a4"/>
        <w:noProof/>
      </w:rPr>
      <w:t>3</w:t>
    </w:r>
    <w:r>
      <w:rPr>
        <w:rStyle w:val="a4"/>
      </w:rPr>
      <w:fldChar w:fldCharType="end"/>
    </w:r>
  </w:p>
  <w:p w:rsidR="00742776" w:rsidRDefault="00742776" w:rsidP="00C458C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68A"/>
    <w:multiLevelType w:val="hybridMultilevel"/>
    <w:tmpl w:val="A350B792"/>
    <w:lvl w:ilvl="0" w:tplc="D110FEB8">
      <w:start w:val="1"/>
      <w:numFmt w:val="decimal"/>
      <w:lvlText w:val="%1."/>
      <w:lvlJc w:val="left"/>
      <w:pPr>
        <w:tabs>
          <w:tab w:val="num" w:pos="720"/>
        </w:tabs>
        <w:ind w:left="720" w:hanging="360"/>
      </w:pPr>
      <w:rPr>
        <w:rFonts w:hint="default"/>
      </w:rPr>
    </w:lvl>
    <w:lvl w:ilvl="1" w:tplc="A258A102">
      <w:numFmt w:val="none"/>
      <w:lvlText w:val=""/>
      <w:lvlJc w:val="left"/>
      <w:pPr>
        <w:tabs>
          <w:tab w:val="num" w:pos="360"/>
        </w:tabs>
      </w:pPr>
    </w:lvl>
    <w:lvl w:ilvl="2" w:tplc="48FA13A2">
      <w:numFmt w:val="none"/>
      <w:lvlText w:val=""/>
      <w:lvlJc w:val="left"/>
      <w:pPr>
        <w:tabs>
          <w:tab w:val="num" w:pos="360"/>
        </w:tabs>
      </w:pPr>
    </w:lvl>
    <w:lvl w:ilvl="3" w:tplc="7D7EDEC2">
      <w:numFmt w:val="none"/>
      <w:lvlText w:val=""/>
      <w:lvlJc w:val="left"/>
      <w:pPr>
        <w:tabs>
          <w:tab w:val="num" w:pos="360"/>
        </w:tabs>
      </w:pPr>
    </w:lvl>
    <w:lvl w:ilvl="4" w:tplc="691A92B2">
      <w:numFmt w:val="none"/>
      <w:lvlText w:val=""/>
      <w:lvlJc w:val="left"/>
      <w:pPr>
        <w:tabs>
          <w:tab w:val="num" w:pos="360"/>
        </w:tabs>
      </w:pPr>
    </w:lvl>
    <w:lvl w:ilvl="5" w:tplc="419A294E">
      <w:numFmt w:val="none"/>
      <w:lvlText w:val=""/>
      <w:lvlJc w:val="left"/>
      <w:pPr>
        <w:tabs>
          <w:tab w:val="num" w:pos="360"/>
        </w:tabs>
      </w:pPr>
    </w:lvl>
    <w:lvl w:ilvl="6" w:tplc="D8082710">
      <w:numFmt w:val="none"/>
      <w:lvlText w:val=""/>
      <w:lvlJc w:val="left"/>
      <w:pPr>
        <w:tabs>
          <w:tab w:val="num" w:pos="360"/>
        </w:tabs>
      </w:pPr>
    </w:lvl>
    <w:lvl w:ilvl="7" w:tplc="1BE0A5F6">
      <w:numFmt w:val="none"/>
      <w:lvlText w:val=""/>
      <w:lvlJc w:val="left"/>
      <w:pPr>
        <w:tabs>
          <w:tab w:val="num" w:pos="360"/>
        </w:tabs>
      </w:pPr>
    </w:lvl>
    <w:lvl w:ilvl="8" w:tplc="5634638A">
      <w:numFmt w:val="none"/>
      <w:lvlText w:val=""/>
      <w:lvlJc w:val="left"/>
      <w:pPr>
        <w:tabs>
          <w:tab w:val="num" w:pos="360"/>
        </w:tabs>
      </w:pPr>
    </w:lvl>
  </w:abstractNum>
  <w:abstractNum w:abstractNumId="1">
    <w:nsid w:val="0D3B52D9"/>
    <w:multiLevelType w:val="hybridMultilevel"/>
    <w:tmpl w:val="2BE8AE7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1E24316"/>
    <w:multiLevelType w:val="hybridMultilevel"/>
    <w:tmpl w:val="3594DE5A"/>
    <w:lvl w:ilvl="0" w:tplc="C4F21BD4">
      <w:start w:val="1"/>
      <w:numFmt w:val="decimal"/>
      <w:lvlText w:val="%1."/>
      <w:lvlJc w:val="left"/>
      <w:pPr>
        <w:tabs>
          <w:tab w:val="num" w:pos="720"/>
        </w:tabs>
        <w:ind w:left="720" w:hanging="360"/>
      </w:pPr>
      <w:rPr>
        <w:rFonts w:hint="default"/>
      </w:rPr>
    </w:lvl>
    <w:lvl w:ilvl="1" w:tplc="EBD8415A">
      <w:numFmt w:val="none"/>
      <w:lvlText w:val=""/>
      <w:lvlJc w:val="left"/>
      <w:pPr>
        <w:tabs>
          <w:tab w:val="num" w:pos="360"/>
        </w:tabs>
      </w:pPr>
    </w:lvl>
    <w:lvl w:ilvl="2" w:tplc="A56EFD60">
      <w:numFmt w:val="none"/>
      <w:lvlText w:val=""/>
      <w:lvlJc w:val="left"/>
      <w:pPr>
        <w:tabs>
          <w:tab w:val="num" w:pos="360"/>
        </w:tabs>
      </w:pPr>
    </w:lvl>
    <w:lvl w:ilvl="3" w:tplc="174E5E08">
      <w:numFmt w:val="none"/>
      <w:lvlText w:val=""/>
      <w:lvlJc w:val="left"/>
      <w:pPr>
        <w:tabs>
          <w:tab w:val="num" w:pos="360"/>
        </w:tabs>
      </w:pPr>
    </w:lvl>
    <w:lvl w:ilvl="4" w:tplc="DF344A42">
      <w:numFmt w:val="none"/>
      <w:lvlText w:val=""/>
      <w:lvlJc w:val="left"/>
      <w:pPr>
        <w:tabs>
          <w:tab w:val="num" w:pos="360"/>
        </w:tabs>
      </w:pPr>
    </w:lvl>
    <w:lvl w:ilvl="5" w:tplc="27707940">
      <w:numFmt w:val="none"/>
      <w:lvlText w:val=""/>
      <w:lvlJc w:val="left"/>
      <w:pPr>
        <w:tabs>
          <w:tab w:val="num" w:pos="360"/>
        </w:tabs>
      </w:pPr>
    </w:lvl>
    <w:lvl w:ilvl="6" w:tplc="13005C68">
      <w:numFmt w:val="none"/>
      <w:lvlText w:val=""/>
      <w:lvlJc w:val="left"/>
      <w:pPr>
        <w:tabs>
          <w:tab w:val="num" w:pos="360"/>
        </w:tabs>
      </w:pPr>
    </w:lvl>
    <w:lvl w:ilvl="7" w:tplc="83C22F6E">
      <w:numFmt w:val="none"/>
      <w:lvlText w:val=""/>
      <w:lvlJc w:val="left"/>
      <w:pPr>
        <w:tabs>
          <w:tab w:val="num" w:pos="360"/>
        </w:tabs>
      </w:pPr>
    </w:lvl>
    <w:lvl w:ilvl="8" w:tplc="0DF2425E">
      <w:numFmt w:val="none"/>
      <w:lvlText w:val=""/>
      <w:lvlJc w:val="left"/>
      <w:pPr>
        <w:tabs>
          <w:tab w:val="num" w:pos="360"/>
        </w:tabs>
      </w:pPr>
    </w:lvl>
  </w:abstractNum>
  <w:abstractNum w:abstractNumId="3">
    <w:nsid w:val="1C9E051E"/>
    <w:multiLevelType w:val="hybridMultilevel"/>
    <w:tmpl w:val="FD6EF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DE67986"/>
    <w:multiLevelType w:val="hybridMultilevel"/>
    <w:tmpl w:val="0158FAB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665"/>
    <w:rsid w:val="00014084"/>
    <w:rsid w:val="00032C1B"/>
    <w:rsid w:val="00084193"/>
    <w:rsid w:val="000859A3"/>
    <w:rsid w:val="000B314C"/>
    <w:rsid w:val="000D71A5"/>
    <w:rsid w:val="0014265B"/>
    <w:rsid w:val="001663B1"/>
    <w:rsid w:val="001D4E7C"/>
    <w:rsid w:val="00203F08"/>
    <w:rsid w:val="00224ABF"/>
    <w:rsid w:val="002575EB"/>
    <w:rsid w:val="0029520F"/>
    <w:rsid w:val="002F4A2F"/>
    <w:rsid w:val="00304712"/>
    <w:rsid w:val="0030638C"/>
    <w:rsid w:val="003A44EB"/>
    <w:rsid w:val="003A7D77"/>
    <w:rsid w:val="003D2493"/>
    <w:rsid w:val="004349D6"/>
    <w:rsid w:val="004E032E"/>
    <w:rsid w:val="004E7727"/>
    <w:rsid w:val="00512456"/>
    <w:rsid w:val="0051740D"/>
    <w:rsid w:val="00592394"/>
    <w:rsid w:val="005C1900"/>
    <w:rsid w:val="006017D8"/>
    <w:rsid w:val="00625A97"/>
    <w:rsid w:val="00687BBC"/>
    <w:rsid w:val="006A0115"/>
    <w:rsid w:val="006C7665"/>
    <w:rsid w:val="00735C6D"/>
    <w:rsid w:val="00742776"/>
    <w:rsid w:val="0074438E"/>
    <w:rsid w:val="008157D2"/>
    <w:rsid w:val="00875987"/>
    <w:rsid w:val="00886F38"/>
    <w:rsid w:val="008E27A1"/>
    <w:rsid w:val="009009CA"/>
    <w:rsid w:val="00900C7C"/>
    <w:rsid w:val="009708D0"/>
    <w:rsid w:val="009D42A2"/>
    <w:rsid w:val="00A072CD"/>
    <w:rsid w:val="00A43A4D"/>
    <w:rsid w:val="00B0157E"/>
    <w:rsid w:val="00B13116"/>
    <w:rsid w:val="00B544BC"/>
    <w:rsid w:val="00B5521A"/>
    <w:rsid w:val="00B7554E"/>
    <w:rsid w:val="00B766C8"/>
    <w:rsid w:val="00B817A5"/>
    <w:rsid w:val="00B81952"/>
    <w:rsid w:val="00C03332"/>
    <w:rsid w:val="00C21475"/>
    <w:rsid w:val="00C458C9"/>
    <w:rsid w:val="00CB18E9"/>
    <w:rsid w:val="00CB2D72"/>
    <w:rsid w:val="00CB36A8"/>
    <w:rsid w:val="00D22208"/>
    <w:rsid w:val="00D242EF"/>
    <w:rsid w:val="00D35F3B"/>
    <w:rsid w:val="00D47D4F"/>
    <w:rsid w:val="00D85F32"/>
    <w:rsid w:val="00D86D7D"/>
    <w:rsid w:val="00D97E82"/>
    <w:rsid w:val="00DC4644"/>
    <w:rsid w:val="00F00C93"/>
    <w:rsid w:val="00F03129"/>
    <w:rsid w:val="00F16E25"/>
    <w:rsid w:val="00F567FE"/>
    <w:rsid w:val="00F5697D"/>
    <w:rsid w:val="00F94161"/>
    <w:rsid w:val="00FA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46523D-086F-48B9-A06A-5FD34AB9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458C9"/>
    <w:pPr>
      <w:tabs>
        <w:tab w:val="center" w:pos="4677"/>
        <w:tab w:val="right" w:pos="9355"/>
      </w:tabs>
    </w:pPr>
  </w:style>
  <w:style w:type="character" w:styleId="a4">
    <w:name w:val="page number"/>
    <w:basedOn w:val="a0"/>
    <w:rsid w:val="00C458C9"/>
  </w:style>
  <w:style w:type="paragraph" w:styleId="a5">
    <w:name w:val="header"/>
    <w:basedOn w:val="a"/>
    <w:rsid w:val="00C458C9"/>
    <w:pPr>
      <w:tabs>
        <w:tab w:val="center" w:pos="4677"/>
        <w:tab w:val="right" w:pos="9355"/>
      </w:tabs>
    </w:pPr>
  </w:style>
  <w:style w:type="table" w:styleId="a6">
    <w:name w:val="Table Grid"/>
    <w:basedOn w:val="a1"/>
    <w:rsid w:val="00517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8807</Words>
  <Characters>50201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2014-09-14T06:35:00Z</dcterms:created>
  <dcterms:modified xsi:type="dcterms:W3CDTF">2014-09-14T06:35:00Z</dcterms:modified>
</cp:coreProperties>
</file>