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880" w:rsidRDefault="00783880"/>
    <w:p w:rsidR="00D63F2D" w:rsidRDefault="001557FC">
      <w:r>
        <w:t>Древнерусская литература</w:t>
      </w:r>
    </w:p>
    <w:p w:rsidR="001557FC" w:rsidRDefault="001557FC"/>
    <w:p w:rsidR="001557FC" w:rsidRDefault="001557FC">
      <w:r>
        <w:t>Первыми письменными литературными  произведениями  на Руси стали переводы произведений византийских авторов.</w:t>
      </w:r>
    </w:p>
    <w:p w:rsidR="001557FC" w:rsidRDefault="001557FC"/>
    <w:p w:rsidR="001557FC" w:rsidRDefault="001557FC">
      <w:r>
        <w:t xml:space="preserve">Наиболее ценными с точки зрения  исторической науки являются, конечно, летописи. Древнейшая из сохранившихся – Повесть временных лет - посвящена истории Руси с древнейших времен до начала </w:t>
      </w:r>
      <w:r>
        <w:rPr>
          <w:lang w:val="en-US"/>
        </w:rPr>
        <w:t>XII</w:t>
      </w:r>
      <w:r>
        <w:t xml:space="preserve"> века.  Ее авторство приписывают монаху Киево-Печерского монастыря Нестору. </w:t>
      </w:r>
    </w:p>
    <w:p w:rsidR="001557FC" w:rsidRDefault="001557FC">
      <w:r>
        <w:t>С началом обособления русских земель стали создаваться собственные местные летописные своды.</w:t>
      </w:r>
    </w:p>
    <w:p w:rsidR="001557FC" w:rsidRDefault="001557FC"/>
    <w:p w:rsidR="001557FC" w:rsidRDefault="001557FC">
      <w:r>
        <w:t xml:space="preserve">В </w:t>
      </w:r>
      <w:r>
        <w:rPr>
          <w:lang w:val="en-US"/>
        </w:rPr>
        <w:t>XI</w:t>
      </w:r>
      <w:r>
        <w:t xml:space="preserve"> веке было составлено Чтение о житии Бориса и Глеба – одно из первых житий русских святых. </w:t>
      </w:r>
    </w:p>
    <w:p w:rsidR="001557FC" w:rsidRDefault="001557FC"/>
    <w:p w:rsidR="001557FC" w:rsidRDefault="001557FC">
      <w:r>
        <w:t>Особым жанром древнерусской литературы являлись хождения – это описание путешествий</w:t>
      </w:r>
      <w:r w:rsidR="008D4933">
        <w:t>.  Например,  Хождение иегумена Даниила подробно рассказывает о паломничестве в святые места.</w:t>
      </w:r>
    </w:p>
    <w:p w:rsidR="008D4933" w:rsidRDefault="008D4933"/>
    <w:p w:rsidR="008D4933" w:rsidRDefault="008D4933">
      <w:r>
        <w:t xml:space="preserve">В 12 веке датируется  Поучение детям Владимира Мономаха. Это выдающиеся произведение, которое не имеет аналогии в литературе. С одной стороны, оно написано как наставление отца сыновьям, носит глубоко личный характер. А с другой стороны, в Поучении поднимаются не только важнейшие государственные проблемы, но и проблемы общечеловеческие. </w:t>
      </w:r>
    </w:p>
    <w:p w:rsidR="008D4933" w:rsidRDefault="008D4933"/>
    <w:p w:rsidR="008D4933" w:rsidRDefault="008D4933">
      <w:r>
        <w:t>Одно из самых загадочных, остроумных памятников древнерусской литературы – Моление Д.З. – интересен тем, что это сборник афоризмов, выстроенных так, что они составили живой рассказ о судьбе конкретного человека.</w:t>
      </w:r>
      <w:r w:rsidR="00B9190E">
        <w:t xml:space="preserve"> В молении ярко отразились эпоха, быт и нравы народа.</w:t>
      </w:r>
    </w:p>
    <w:p w:rsidR="00B9190E" w:rsidRDefault="00B9190E"/>
    <w:p w:rsidR="00B9190E" w:rsidRDefault="00B9190E">
      <w:pPr>
        <w:rPr>
          <w:lang w:val="en-US"/>
        </w:rPr>
      </w:pPr>
      <w:r>
        <w:t>Но конечно, самое яркое произведение древнерусской литературы, ее шедевр – это слово о полку Игореве. Это подлинный памятник нашей культуры, высочайшее</w:t>
      </w:r>
      <w:r w:rsidRPr="00B9190E">
        <w:t xml:space="preserve"> </w:t>
      </w:r>
      <w:r>
        <w:t xml:space="preserve">достижение литературы тех веков. </w:t>
      </w:r>
    </w:p>
    <w:p w:rsidR="00780258" w:rsidRDefault="00780258">
      <w:pPr>
        <w:rPr>
          <w:lang w:val="en-US"/>
        </w:rPr>
      </w:pPr>
    </w:p>
    <w:p w:rsidR="00780258" w:rsidRPr="00780258" w:rsidRDefault="00780258">
      <w:r>
        <w:t>Особое место занимали былины, повествующие о героической борьбе народа, его созидательном труде, о красоте и величии народной души.</w:t>
      </w:r>
    </w:p>
    <w:p w:rsidR="00B9190E" w:rsidRDefault="00B9190E"/>
    <w:p w:rsidR="00B9190E" w:rsidRDefault="001E0A2A">
      <w:r>
        <w:t>Создание рукописных книг требовало высочайшего мастерства и само по себе может считаться искусством. На  Руси оно достигло совершенства. Основными материалами для письма был пергамент или харатья (особым образом выделанная телячья кожа).  Текст начинали писать с большой красной буквы – заставки (отсюда и пошло современной «писать с красной строки»); книги украшались рисунками – миниатюрами, инициалами.</w:t>
      </w:r>
    </w:p>
    <w:p w:rsidR="001E0A2A" w:rsidRDefault="001E0A2A">
      <w:r>
        <w:t>Сшитые листья переплетали между двумя досками, которые обтягивали кожей. Книги стоили очень дорого, их тщательно хранили и берегли, передавая, как часть наследства.</w:t>
      </w:r>
    </w:p>
    <w:p w:rsidR="00B9190E" w:rsidRPr="00B9190E" w:rsidRDefault="00B9190E">
      <w:bookmarkStart w:id="0" w:name="_GoBack"/>
      <w:bookmarkEnd w:id="0"/>
    </w:p>
    <w:sectPr w:rsidR="00B9190E" w:rsidRPr="00B9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7FC"/>
    <w:rsid w:val="001557FC"/>
    <w:rsid w:val="001E0A2A"/>
    <w:rsid w:val="00271447"/>
    <w:rsid w:val="003E2268"/>
    <w:rsid w:val="00780258"/>
    <w:rsid w:val="00783880"/>
    <w:rsid w:val="008A7CC6"/>
    <w:rsid w:val="008D4933"/>
    <w:rsid w:val="00B9190E"/>
    <w:rsid w:val="00D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56A02-4A19-4B11-806E-F61C6C04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2014-04-06T12:27:00Z</dcterms:created>
  <dcterms:modified xsi:type="dcterms:W3CDTF">2014-04-06T12:27:00Z</dcterms:modified>
</cp:coreProperties>
</file>