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CB" w:rsidRPr="00D51AAB" w:rsidRDefault="002925CB" w:rsidP="00D51AAB">
      <w:pPr>
        <w:spacing w:line="360" w:lineRule="auto"/>
        <w:ind w:firstLine="709"/>
        <w:jc w:val="both"/>
        <w:rPr>
          <w:sz w:val="28"/>
          <w:szCs w:val="28"/>
        </w:rPr>
      </w:pPr>
      <w:r w:rsidRPr="00D51AAB">
        <w:rPr>
          <w:sz w:val="28"/>
          <w:szCs w:val="28"/>
        </w:rPr>
        <w:t>СОДЕРЖАНИЕ</w:t>
      </w:r>
    </w:p>
    <w:p w:rsidR="002925CB" w:rsidRPr="00D51AAB" w:rsidRDefault="002925CB" w:rsidP="00D51AAB">
      <w:pPr>
        <w:spacing w:line="360" w:lineRule="auto"/>
        <w:ind w:firstLine="709"/>
        <w:jc w:val="both"/>
        <w:rPr>
          <w:sz w:val="28"/>
          <w:szCs w:val="28"/>
        </w:rPr>
      </w:pPr>
    </w:p>
    <w:p w:rsidR="002925CB" w:rsidRPr="00D51AAB" w:rsidRDefault="002762C2" w:rsidP="00D51AAB">
      <w:pPr>
        <w:spacing w:line="360" w:lineRule="auto"/>
        <w:jc w:val="both"/>
        <w:rPr>
          <w:sz w:val="28"/>
          <w:szCs w:val="28"/>
        </w:rPr>
      </w:pPr>
      <w:r w:rsidRPr="00D51AAB">
        <w:rPr>
          <w:sz w:val="28"/>
          <w:szCs w:val="28"/>
        </w:rPr>
        <w:t>Введение</w:t>
      </w:r>
    </w:p>
    <w:p w:rsidR="002925CB" w:rsidRPr="00D51AAB" w:rsidRDefault="002762C2" w:rsidP="00D51AAB">
      <w:pPr>
        <w:spacing w:line="360" w:lineRule="auto"/>
        <w:jc w:val="both"/>
        <w:rPr>
          <w:sz w:val="28"/>
          <w:szCs w:val="28"/>
        </w:rPr>
      </w:pPr>
      <w:r w:rsidRPr="00D51AAB">
        <w:rPr>
          <w:sz w:val="28"/>
          <w:szCs w:val="28"/>
        </w:rPr>
        <w:t>1</w:t>
      </w:r>
      <w:r w:rsidR="002925CB" w:rsidRPr="00D51AAB">
        <w:rPr>
          <w:sz w:val="28"/>
          <w:szCs w:val="28"/>
        </w:rPr>
        <w:t xml:space="preserve"> Общие сведения о зданиях и сооружениях</w:t>
      </w:r>
    </w:p>
    <w:p w:rsidR="002925CB" w:rsidRPr="00D51AAB" w:rsidRDefault="002762C2" w:rsidP="00D51AAB">
      <w:pPr>
        <w:spacing w:line="360" w:lineRule="auto"/>
        <w:jc w:val="both"/>
        <w:rPr>
          <w:sz w:val="28"/>
          <w:szCs w:val="28"/>
        </w:rPr>
      </w:pPr>
      <w:r w:rsidRPr="00D51AAB">
        <w:rPr>
          <w:sz w:val="28"/>
          <w:szCs w:val="28"/>
        </w:rPr>
        <w:t>2 Организация работ по технической эксплуатации зданий</w:t>
      </w:r>
    </w:p>
    <w:p w:rsidR="002762C2" w:rsidRPr="00D51AAB" w:rsidRDefault="002762C2" w:rsidP="00D51AAB">
      <w:pPr>
        <w:spacing w:line="360" w:lineRule="auto"/>
        <w:jc w:val="both"/>
        <w:rPr>
          <w:sz w:val="28"/>
          <w:szCs w:val="28"/>
        </w:rPr>
      </w:pPr>
      <w:r w:rsidRPr="00D51AAB">
        <w:rPr>
          <w:sz w:val="28"/>
          <w:szCs w:val="28"/>
        </w:rPr>
        <w:t>3 Параметры, характеризующие техническое состояние здания</w:t>
      </w:r>
    </w:p>
    <w:p w:rsidR="002762C2" w:rsidRPr="00D51AAB" w:rsidRDefault="002762C2" w:rsidP="00D51AAB">
      <w:pPr>
        <w:spacing w:line="360" w:lineRule="auto"/>
        <w:jc w:val="both"/>
        <w:rPr>
          <w:sz w:val="28"/>
          <w:szCs w:val="28"/>
        </w:rPr>
      </w:pPr>
      <w:r w:rsidRPr="00D51AAB">
        <w:rPr>
          <w:sz w:val="28"/>
          <w:szCs w:val="28"/>
        </w:rPr>
        <w:t>4 Особенности конструкций</w:t>
      </w:r>
    </w:p>
    <w:p w:rsidR="002762C2" w:rsidRPr="00D51AAB" w:rsidRDefault="002762C2" w:rsidP="00D51AAB">
      <w:pPr>
        <w:spacing w:line="360" w:lineRule="auto"/>
        <w:jc w:val="both"/>
        <w:rPr>
          <w:sz w:val="28"/>
          <w:szCs w:val="28"/>
        </w:rPr>
      </w:pPr>
      <w:r w:rsidRPr="00D51AAB">
        <w:rPr>
          <w:sz w:val="28"/>
          <w:szCs w:val="28"/>
        </w:rPr>
        <w:t>Заключение</w:t>
      </w:r>
    </w:p>
    <w:p w:rsidR="002762C2" w:rsidRPr="00D51AAB" w:rsidRDefault="002762C2" w:rsidP="00D51AAB">
      <w:pPr>
        <w:spacing w:line="360" w:lineRule="auto"/>
        <w:jc w:val="both"/>
        <w:rPr>
          <w:sz w:val="28"/>
          <w:szCs w:val="28"/>
        </w:rPr>
      </w:pPr>
      <w:r w:rsidRPr="00D51AAB">
        <w:rPr>
          <w:sz w:val="28"/>
          <w:szCs w:val="28"/>
        </w:rPr>
        <w:t>Список использованной литературы</w:t>
      </w:r>
    </w:p>
    <w:p w:rsidR="007666F7" w:rsidRPr="00D51AAB" w:rsidRDefault="00D51AAB" w:rsidP="00D51AAB">
      <w:pPr>
        <w:pStyle w:val="Style7"/>
        <w:keepNext/>
        <w:widowControl/>
        <w:spacing w:line="360" w:lineRule="auto"/>
        <w:ind w:firstLine="709"/>
        <w:jc w:val="both"/>
        <w:rPr>
          <w:rStyle w:val="FontStyle82"/>
          <w:spacing w:val="0"/>
          <w:sz w:val="28"/>
          <w:szCs w:val="28"/>
        </w:rPr>
      </w:pPr>
      <w:r>
        <w:rPr>
          <w:sz w:val="28"/>
          <w:szCs w:val="28"/>
        </w:rPr>
        <w:br w:type="page"/>
      </w:r>
      <w:r w:rsidR="00FE2C25" w:rsidRPr="00D51AAB">
        <w:rPr>
          <w:sz w:val="28"/>
          <w:szCs w:val="28"/>
        </w:rPr>
        <w:t>ВВЕДЕНИЕ</w:t>
      </w:r>
    </w:p>
    <w:p w:rsidR="007666F7" w:rsidRPr="00D51AAB" w:rsidRDefault="007666F7" w:rsidP="00D51AAB">
      <w:pPr>
        <w:spacing w:line="360" w:lineRule="auto"/>
        <w:ind w:firstLine="709"/>
        <w:jc w:val="both"/>
        <w:rPr>
          <w:sz w:val="28"/>
          <w:szCs w:val="28"/>
        </w:rPr>
      </w:pPr>
    </w:p>
    <w:p w:rsidR="007666F7" w:rsidRPr="00D51AAB" w:rsidRDefault="007666F7" w:rsidP="00D51AAB">
      <w:pPr>
        <w:pStyle w:val="Style56"/>
        <w:widowControl/>
        <w:spacing w:line="360" w:lineRule="auto"/>
        <w:ind w:firstLine="709"/>
        <w:rPr>
          <w:rStyle w:val="FontStyle96"/>
          <w:rFonts w:ascii="Times New Roman" w:hAnsi="Times New Roman" w:cs="Times New Roman"/>
          <w:b w:val="0"/>
          <w:spacing w:val="0"/>
          <w:sz w:val="28"/>
          <w:szCs w:val="28"/>
        </w:rPr>
      </w:pPr>
      <w:r w:rsidRPr="00D51AAB">
        <w:rPr>
          <w:rStyle w:val="FontStyle93"/>
          <w:sz w:val="28"/>
          <w:szCs w:val="28"/>
        </w:rPr>
        <w:t xml:space="preserve">Основными целями новой жилищной политики являются: обеспечение социальных гарантий в области жилищных прав граждан; осуществление строительства и реконструкции государственного, муниципального и частного жилищных фондов; </w:t>
      </w:r>
      <w:r w:rsidRPr="00D51AAB">
        <w:rPr>
          <w:rStyle w:val="FontStyle94"/>
          <w:b w:val="0"/>
          <w:sz w:val="28"/>
          <w:szCs w:val="28"/>
        </w:rPr>
        <w:t xml:space="preserve">развитие </w:t>
      </w:r>
      <w:r w:rsidRPr="00D51AAB">
        <w:rPr>
          <w:rStyle w:val="FontStyle93"/>
          <w:sz w:val="28"/>
          <w:szCs w:val="28"/>
        </w:rPr>
        <w:t xml:space="preserve">частной собственности, обеспечение защиты </w:t>
      </w:r>
      <w:r w:rsidRPr="00D51AAB">
        <w:rPr>
          <w:rStyle w:val="FontStyle94"/>
          <w:b w:val="0"/>
          <w:sz w:val="28"/>
          <w:szCs w:val="28"/>
        </w:rPr>
        <w:t xml:space="preserve">прав предпринимателей </w:t>
      </w:r>
      <w:r w:rsidRPr="00D51AAB">
        <w:rPr>
          <w:rStyle w:val="FontStyle93"/>
          <w:sz w:val="28"/>
          <w:szCs w:val="28"/>
        </w:rPr>
        <w:t>и собственников в жилищ</w:t>
      </w:r>
      <w:r w:rsidRPr="00D51AAB">
        <w:rPr>
          <w:rStyle w:val="FontStyle94"/>
          <w:b w:val="0"/>
          <w:sz w:val="28"/>
          <w:szCs w:val="28"/>
        </w:rPr>
        <w:t xml:space="preserve">ной сфере; развитие </w:t>
      </w:r>
      <w:r w:rsidRPr="00D51AAB">
        <w:rPr>
          <w:rStyle w:val="FontStyle93"/>
          <w:sz w:val="28"/>
          <w:szCs w:val="28"/>
        </w:rPr>
        <w:t>конкуренции в строительстве, содер</w:t>
      </w:r>
      <w:r w:rsidRPr="00D51AAB">
        <w:rPr>
          <w:rStyle w:val="FontStyle96"/>
          <w:rFonts w:ascii="Times New Roman" w:hAnsi="Times New Roman" w:cs="Times New Roman"/>
          <w:b w:val="0"/>
          <w:spacing w:val="0"/>
          <w:sz w:val="28"/>
          <w:szCs w:val="28"/>
        </w:rPr>
        <w:t xml:space="preserve">жание и </w:t>
      </w:r>
      <w:r w:rsidRPr="00D51AAB">
        <w:rPr>
          <w:rStyle w:val="FontStyle94"/>
          <w:b w:val="0"/>
          <w:sz w:val="28"/>
          <w:szCs w:val="28"/>
        </w:rPr>
        <w:t xml:space="preserve">ремонт </w:t>
      </w:r>
      <w:r w:rsidRPr="00D51AAB">
        <w:rPr>
          <w:rStyle w:val="FontStyle93"/>
          <w:sz w:val="28"/>
          <w:szCs w:val="28"/>
        </w:rPr>
        <w:t xml:space="preserve">жилищного фонда; производство </w:t>
      </w:r>
      <w:r w:rsidRPr="00D51AAB">
        <w:rPr>
          <w:rStyle w:val="FontStyle82"/>
          <w:spacing w:val="0"/>
          <w:sz w:val="28"/>
          <w:szCs w:val="28"/>
        </w:rPr>
        <w:t xml:space="preserve">строительных </w:t>
      </w:r>
      <w:r w:rsidRPr="00D51AAB">
        <w:rPr>
          <w:rStyle w:val="FontStyle94"/>
          <w:b w:val="0"/>
          <w:sz w:val="28"/>
          <w:szCs w:val="28"/>
        </w:rPr>
        <w:t xml:space="preserve">материалов, </w:t>
      </w:r>
      <w:r w:rsidRPr="00D51AAB">
        <w:rPr>
          <w:rStyle w:val="FontStyle93"/>
          <w:sz w:val="28"/>
          <w:szCs w:val="28"/>
        </w:rPr>
        <w:t>изделий и предметов домоустройства.</w:t>
      </w:r>
    </w:p>
    <w:p w:rsidR="00A93EB6" w:rsidRPr="00D51AAB" w:rsidRDefault="00A93EB6" w:rsidP="00D51AAB">
      <w:pPr>
        <w:pStyle w:val="Style57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 xml:space="preserve">Техническая эксплуатация зданий — это комплекс </w:t>
      </w:r>
      <w:r w:rsidRPr="00D51AAB">
        <w:rPr>
          <w:rStyle w:val="FontStyle95"/>
          <w:b w:val="0"/>
          <w:i w:val="0"/>
          <w:sz w:val="28"/>
          <w:szCs w:val="28"/>
        </w:rPr>
        <w:t>мероп</w:t>
      </w:r>
      <w:r w:rsidRPr="00D51AAB">
        <w:rPr>
          <w:rStyle w:val="FontStyle93"/>
          <w:sz w:val="28"/>
          <w:szCs w:val="28"/>
        </w:rPr>
        <w:t>риятий, которые обеспечивают безотказную работу всех элементов и систем здания в течение нормативного срока службы, функционирование здания по назначению.</w:t>
      </w:r>
    </w:p>
    <w:p w:rsidR="007666F7" w:rsidRPr="00D51AAB" w:rsidRDefault="00A93EB6" w:rsidP="00D51AAB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D51AAB">
        <w:rPr>
          <w:rStyle w:val="FontStyle93"/>
          <w:sz w:val="28"/>
          <w:szCs w:val="28"/>
        </w:rPr>
        <w:t>Функционирование здания — это непосредственное</w:t>
      </w:r>
      <w:r w:rsidR="00D51AAB">
        <w:rPr>
          <w:rStyle w:val="FontStyle93"/>
          <w:sz w:val="28"/>
          <w:szCs w:val="28"/>
        </w:rPr>
        <w:t xml:space="preserve"> </w:t>
      </w:r>
      <w:r w:rsidRPr="00D51AAB">
        <w:rPr>
          <w:rStyle w:val="FontStyle93"/>
          <w:sz w:val="28"/>
          <w:szCs w:val="28"/>
        </w:rPr>
        <w:t>выполнение им заданных функций. Использование здания не по назначению, частичное приспособление под</w:t>
      </w:r>
      <w:r w:rsidR="00D51AAB">
        <w:rPr>
          <w:rStyle w:val="FontStyle93"/>
          <w:sz w:val="28"/>
          <w:szCs w:val="28"/>
        </w:rPr>
        <w:t xml:space="preserve"> </w:t>
      </w:r>
      <w:r w:rsidRPr="00D51AAB">
        <w:rPr>
          <w:rStyle w:val="FontStyle82"/>
          <w:spacing w:val="0"/>
          <w:sz w:val="28"/>
          <w:szCs w:val="28"/>
        </w:rPr>
        <w:t xml:space="preserve">другие </w:t>
      </w:r>
      <w:r w:rsidRPr="00D51AAB">
        <w:rPr>
          <w:rStyle w:val="FontStyle93"/>
          <w:sz w:val="28"/>
          <w:szCs w:val="28"/>
        </w:rPr>
        <w:t>цели снижают эффективность его функционирования</w:t>
      </w:r>
      <w:r w:rsidRPr="00D51AAB">
        <w:rPr>
          <w:rStyle w:val="FontStyle82"/>
          <w:spacing w:val="0"/>
          <w:sz w:val="28"/>
          <w:szCs w:val="28"/>
        </w:rPr>
        <w:t xml:space="preserve">, </w:t>
      </w:r>
      <w:r w:rsidRPr="00D51AAB">
        <w:rPr>
          <w:rStyle w:val="FontStyle93"/>
          <w:sz w:val="28"/>
          <w:szCs w:val="28"/>
        </w:rPr>
        <w:t>так как использование здания по назначению является основной целью его эксплуатации.</w:t>
      </w:r>
    </w:p>
    <w:p w:rsidR="003112B3" w:rsidRPr="00D51AAB" w:rsidRDefault="00D51AAB" w:rsidP="00D51AAB">
      <w:pPr>
        <w:pStyle w:val="Style2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Style w:val="FontStyle82"/>
          <w:spacing w:val="0"/>
          <w:sz w:val="28"/>
          <w:szCs w:val="28"/>
        </w:rPr>
      </w:pPr>
      <w:r>
        <w:rPr>
          <w:rStyle w:val="FontStyle82"/>
          <w:spacing w:val="0"/>
          <w:sz w:val="28"/>
          <w:szCs w:val="28"/>
        </w:rPr>
        <w:br w:type="page"/>
      </w:r>
      <w:r w:rsidR="003112B3" w:rsidRPr="00D51AAB">
        <w:rPr>
          <w:rStyle w:val="FontStyle82"/>
          <w:spacing w:val="0"/>
          <w:sz w:val="28"/>
          <w:szCs w:val="28"/>
        </w:rPr>
        <w:t>ОБЩИЕ СВЕДЕНИЯ О ЗДАНИЯХ И СООРУЖЕНИЯХ</w:t>
      </w:r>
    </w:p>
    <w:p w:rsidR="003112B3" w:rsidRPr="00D51AAB" w:rsidRDefault="003112B3" w:rsidP="00D51AAB">
      <w:pPr>
        <w:pStyle w:val="Style2"/>
        <w:widowControl/>
        <w:spacing w:line="360" w:lineRule="auto"/>
        <w:ind w:firstLine="709"/>
        <w:jc w:val="both"/>
        <w:rPr>
          <w:rStyle w:val="FontStyle82"/>
          <w:spacing w:val="0"/>
          <w:sz w:val="28"/>
          <w:szCs w:val="28"/>
        </w:rPr>
      </w:pPr>
    </w:p>
    <w:p w:rsidR="003112B3" w:rsidRPr="00D51AAB" w:rsidRDefault="003112B3" w:rsidP="00D51AAB">
      <w:pPr>
        <w:pStyle w:val="Style4"/>
        <w:widowControl/>
        <w:spacing w:line="360" w:lineRule="auto"/>
        <w:ind w:firstLine="709"/>
        <w:rPr>
          <w:rStyle w:val="FontStyle82"/>
          <w:spacing w:val="0"/>
          <w:sz w:val="28"/>
          <w:szCs w:val="28"/>
        </w:rPr>
      </w:pPr>
      <w:r w:rsidRPr="00D51AAB">
        <w:rPr>
          <w:rStyle w:val="FontStyle82"/>
          <w:spacing w:val="0"/>
          <w:sz w:val="28"/>
          <w:szCs w:val="28"/>
        </w:rPr>
        <w:t>Сооружением принято называть всё, что возведено человеком для удовлетворения материальных и культурных потребностей общества. Среди разнообразных сооружений особую группу составляют здания.</w:t>
      </w:r>
    </w:p>
    <w:p w:rsidR="003112B3" w:rsidRPr="00D51AAB" w:rsidRDefault="003112B3" w:rsidP="00D51AAB">
      <w:pPr>
        <w:pStyle w:val="Style4"/>
        <w:widowControl/>
        <w:spacing w:line="360" w:lineRule="auto"/>
        <w:ind w:firstLine="709"/>
        <w:rPr>
          <w:rStyle w:val="FontStyle82"/>
          <w:spacing w:val="0"/>
          <w:sz w:val="28"/>
          <w:szCs w:val="28"/>
        </w:rPr>
      </w:pPr>
      <w:r w:rsidRPr="00D51AAB">
        <w:rPr>
          <w:rStyle w:val="FontStyle82"/>
          <w:spacing w:val="0"/>
          <w:sz w:val="28"/>
          <w:szCs w:val="28"/>
        </w:rPr>
        <w:t>Здания, как правило, характеризуются наличием помещений, необходимых для деятельности человека. Сооружения, в которых такие помещения отсутствуют (мосты, плотины, радиомачты и т. п.), называют инженерными сооружениями.</w:t>
      </w:r>
    </w:p>
    <w:p w:rsidR="003112B3" w:rsidRPr="00D51AAB" w:rsidRDefault="003112B3" w:rsidP="00D51AAB">
      <w:pPr>
        <w:pStyle w:val="Style4"/>
        <w:widowControl/>
        <w:spacing w:line="360" w:lineRule="auto"/>
        <w:ind w:firstLine="709"/>
        <w:rPr>
          <w:rStyle w:val="FontStyle82"/>
          <w:spacing w:val="0"/>
          <w:sz w:val="28"/>
          <w:szCs w:val="28"/>
        </w:rPr>
      </w:pPr>
      <w:r w:rsidRPr="00D51AAB">
        <w:rPr>
          <w:rStyle w:val="FontStyle82"/>
          <w:spacing w:val="0"/>
          <w:sz w:val="28"/>
          <w:szCs w:val="28"/>
        </w:rPr>
        <w:t>По геометрическому признаку различают объемные сооружения (здания всех видов и назначений), площадочные со</w:t>
      </w:r>
      <w:r w:rsidR="00D8137C" w:rsidRPr="00D51AAB">
        <w:rPr>
          <w:rStyle w:val="FontStyle82"/>
          <w:spacing w:val="0"/>
          <w:sz w:val="28"/>
          <w:szCs w:val="28"/>
        </w:rPr>
        <w:t xml:space="preserve">оружения (спортивные площадки, </w:t>
      </w:r>
      <w:r w:rsidRPr="00D51AAB">
        <w:rPr>
          <w:rStyle w:val="FontStyle82"/>
          <w:spacing w:val="0"/>
          <w:sz w:val="28"/>
          <w:szCs w:val="28"/>
        </w:rPr>
        <w:t xml:space="preserve">поля фильтрации), линейные сооружения (дороги, линии электропередачи, наружные трубопроводы). </w:t>
      </w:r>
      <w:r w:rsidR="00D8137C" w:rsidRPr="00D51AAB">
        <w:rPr>
          <w:rStyle w:val="FontStyle82"/>
          <w:spacing w:val="0"/>
          <w:sz w:val="28"/>
          <w:szCs w:val="28"/>
        </w:rPr>
        <w:t xml:space="preserve">Сооружения, расположенные выше </w:t>
      </w:r>
      <w:r w:rsidRPr="00D51AAB">
        <w:rPr>
          <w:rStyle w:val="FontStyle82"/>
          <w:spacing w:val="0"/>
          <w:sz w:val="28"/>
          <w:szCs w:val="28"/>
        </w:rPr>
        <w:t>планировочной отметки территории, называют надземными; на планировочной отметке — наземными (дороги, трубопроводы); сооружения, расположенные ниже планировочной отметки, называют подземными (подвалы, хранилища).</w:t>
      </w:r>
    </w:p>
    <w:p w:rsidR="003112B3" w:rsidRPr="00D51AAB" w:rsidRDefault="003112B3" w:rsidP="00D51AAB">
      <w:pPr>
        <w:pStyle w:val="Style4"/>
        <w:widowControl/>
        <w:spacing w:line="360" w:lineRule="auto"/>
        <w:ind w:firstLine="709"/>
        <w:rPr>
          <w:rStyle w:val="FontStyle82"/>
          <w:spacing w:val="0"/>
          <w:sz w:val="28"/>
          <w:szCs w:val="28"/>
        </w:rPr>
      </w:pPr>
      <w:r w:rsidRPr="00D51AAB">
        <w:rPr>
          <w:rStyle w:val="FontStyle82"/>
          <w:spacing w:val="0"/>
          <w:sz w:val="28"/>
          <w:szCs w:val="28"/>
        </w:rPr>
        <w:t>Здания в зависимости от назначения бывают жилыми, общественными и производственными.</w:t>
      </w:r>
    </w:p>
    <w:p w:rsidR="003112B3" w:rsidRPr="00D51AAB" w:rsidRDefault="003112B3" w:rsidP="00D51AAB">
      <w:pPr>
        <w:pStyle w:val="Style4"/>
        <w:widowControl/>
        <w:spacing w:line="360" w:lineRule="auto"/>
        <w:ind w:firstLine="709"/>
        <w:rPr>
          <w:rStyle w:val="FontStyle82"/>
          <w:spacing w:val="0"/>
          <w:sz w:val="28"/>
          <w:szCs w:val="28"/>
        </w:rPr>
      </w:pPr>
      <w:r w:rsidRPr="00D51AAB">
        <w:rPr>
          <w:rStyle w:val="FontStyle82"/>
          <w:spacing w:val="0"/>
          <w:sz w:val="28"/>
          <w:szCs w:val="28"/>
        </w:rPr>
        <w:t>По этажности здания раз</w:t>
      </w:r>
      <w:r w:rsidR="00D8137C" w:rsidRPr="00D51AAB">
        <w:rPr>
          <w:rStyle w:val="FontStyle82"/>
          <w:spacing w:val="0"/>
          <w:sz w:val="28"/>
          <w:szCs w:val="28"/>
        </w:rPr>
        <w:t>деляют на одноэтажные, малоэтаж</w:t>
      </w:r>
      <w:r w:rsidRPr="00D51AAB">
        <w:rPr>
          <w:rStyle w:val="FontStyle82"/>
          <w:spacing w:val="0"/>
          <w:sz w:val="28"/>
          <w:szCs w:val="28"/>
        </w:rPr>
        <w:t xml:space="preserve">ные (до трех этажей включительно), многоэтажные (четыре — девять этажей), повышенной </w:t>
      </w:r>
      <w:r w:rsidR="00D8137C" w:rsidRPr="00D51AAB">
        <w:rPr>
          <w:rStyle w:val="FontStyle82"/>
          <w:spacing w:val="0"/>
          <w:sz w:val="28"/>
          <w:szCs w:val="28"/>
        </w:rPr>
        <w:t>этажности (10—20 этажей), высот</w:t>
      </w:r>
      <w:r w:rsidRPr="00D51AAB">
        <w:rPr>
          <w:rStyle w:val="FontStyle82"/>
          <w:spacing w:val="0"/>
          <w:sz w:val="28"/>
          <w:szCs w:val="28"/>
        </w:rPr>
        <w:t>ные (более 20 этажей) и здания смешанной этажности.</w:t>
      </w:r>
    </w:p>
    <w:p w:rsidR="003112B3" w:rsidRPr="00D51AAB" w:rsidRDefault="003112B3" w:rsidP="00D51AAB">
      <w:pPr>
        <w:pStyle w:val="Style4"/>
        <w:widowControl/>
        <w:spacing w:line="360" w:lineRule="auto"/>
        <w:ind w:firstLine="709"/>
        <w:rPr>
          <w:rStyle w:val="FontStyle82"/>
          <w:spacing w:val="0"/>
          <w:sz w:val="28"/>
          <w:szCs w:val="28"/>
        </w:rPr>
      </w:pPr>
      <w:r w:rsidRPr="00D51AAB">
        <w:rPr>
          <w:rStyle w:val="FontStyle82"/>
          <w:spacing w:val="0"/>
          <w:sz w:val="28"/>
          <w:szCs w:val="28"/>
        </w:rPr>
        <w:t xml:space="preserve">Этаж </w:t>
      </w:r>
      <w:r w:rsidR="00D8137C" w:rsidRPr="00D51AAB">
        <w:rPr>
          <w:rStyle w:val="FontStyle82"/>
          <w:spacing w:val="0"/>
          <w:sz w:val="28"/>
          <w:szCs w:val="28"/>
        </w:rPr>
        <w:t>-</w:t>
      </w:r>
      <w:r w:rsidRPr="00D51AAB">
        <w:rPr>
          <w:rStyle w:val="FontStyle82"/>
          <w:spacing w:val="0"/>
          <w:sz w:val="28"/>
          <w:szCs w:val="28"/>
        </w:rPr>
        <w:t xml:space="preserve"> это часть здания по высоте, ограниченная полом и перекрытием или полом и покрытием. В зависимости от расположения этажей различают:</w:t>
      </w:r>
    </w:p>
    <w:p w:rsidR="003112B3" w:rsidRPr="00D51AAB" w:rsidRDefault="00D8137C" w:rsidP="00D51AAB">
      <w:pPr>
        <w:pStyle w:val="Style5"/>
        <w:widowControl/>
        <w:spacing w:line="360" w:lineRule="auto"/>
        <w:ind w:firstLine="709"/>
        <w:rPr>
          <w:rStyle w:val="FontStyle82"/>
          <w:spacing w:val="0"/>
          <w:sz w:val="28"/>
          <w:szCs w:val="28"/>
        </w:rPr>
      </w:pPr>
      <w:r w:rsidRPr="00D51AAB">
        <w:rPr>
          <w:rStyle w:val="FontStyle82"/>
          <w:spacing w:val="0"/>
          <w:sz w:val="28"/>
          <w:szCs w:val="28"/>
        </w:rPr>
        <w:t xml:space="preserve">1) </w:t>
      </w:r>
      <w:r w:rsidR="003112B3" w:rsidRPr="00D51AAB">
        <w:rPr>
          <w:rStyle w:val="FontStyle82"/>
          <w:spacing w:val="0"/>
          <w:sz w:val="28"/>
          <w:szCs w:val="28"/>
        </w:rPr>
        <w:t>подвальный этаж (подвал) с отметкой пола ниже планировочной отметки земли (тротуара, отмостки) более чем на половину высоты расположенных</w:t>
      </w:r>
      <w:r w:rsidR="00D51AAB" w:rsidRPr="00D51AAB">
        <w:rPr>
          <w:rStyle w:val="FontStyle82"/>
          <w:spacing w:val="0"/>
          <w:sz w:val="28"/>
          <w:szCs w:val="28"/>
        </w:rPr>
        <w:t xml:space="preserve"> </w:t>
      </w:r>
      <w:r w:rsidR="003112B3" w:rsidRPr="00D51AAB">
        <w:rPr>
          <w:rStyle w:val="FontStyle82"/>
          <w:spacing w:val="0"/>
          <w:sz w:val="28"/>
          <w:szCs w:val="28"/>
        </w:rPr>
        <w:t>в нем помещений;</w:t>
      </w:r>
    </w:p>
    <w:p w:rsidR="003112B3" w:rsidRPr="00D51AAB" w:rsidRDefault="00D8137C" w:rsidP="00D51AAB">
      <w:pPr>
        <w:pStyle w:val="Style5"/>
        <w:widowControl/>
        <w:spacing w:line="360" w:lineRule="auto"/>
        <w:ind w:firstLine="709"/>
        <w:rPr>
          <w:rStyle w:val="FontStyle82"/>
          <w:spacing w:val="0"/>
          <w:sz w:val="28"/>
          <w:szCs w:val="28"/>
        </w:rPr>
      </w:pPr>
      <w:r w:rsidRPr="00D51AAB">
        <w:rPr>
          <w:rStyle w:val="FontStyle82"/>
          <w:spacing w:val="0"/>
          <w:sz w:val="28"/>
          <w:szCs w:val="28"/>
        </w:rPr>
        <w:t xml:space="preserve">2) </w:t>
      </w:r>
      <w:r w:rsidR="003112B3" w:rsidRPr="00D51AAB">
        <w:rPr>
          <w:rStyle w:val="FontStyle82"/>
          <w:spacing w:val="0"/>
          <w:sz w:val="28"/>
          <w:szCs w:val="28"/>
        </w:rPr>
        <w:t xml:space="preserve">технический этаж, располагаемый под зданием, над верхним </w:t>
      </w:r>
      <w:r w:rsidRPr="00D51AAB">
        <w:rPr>
          <w:rStyle w:val="FontStyle82"/>
          <w:spacing w:val="0"/>
          <w:sz w:val="28"/>
          <w:szCs w:val="28"/>
        </w:rPr>
        <w:t>э</w:t>
      </w:r>
      <w:r w:rsidR="003112B3" w:rsidRPr="00D51AAB">
        <w:rPr>
          <w:rStyle w:val="FontStyle82"/>
          <w:spacing w:val="0"/>
          <w:sz w:val="28"/>
          <w:szCs w:val="28"/>
        </w:rPr>
        <w:t>тажом здания, в одном или нескольких средних этажах многоэтажного здания и используемый для размещения инженерного оборудования</w:t>
      </w:r>
      <w:r w:rsidR="00D51AAB" w:rsidRPr="00D51AAB">
        <w:rPr>
          <w:rStyle w:val="FontStyle82"/>
          <w:spacing w:val="0"/>
          <w:sz w:val="28"/>
          <w:szCs w:val="28"/>
        </w:rPr>
        <w:t xml:space="preserve"> </w:t>
      </w:r>
      <w:r w:rsidR="003112B3" w:rsidRPr="00D51AAB">
        <w:rPr>
          <w:rStyle w:val="FontStyle82"/>
          <w:spacing w:val="0"/>
          <w:sz w:val="28"/>
          <w:szCs w:val="28"/>
        </w:rPr>
        <w:t>и прокладки коммуникаций;</w:t>
      </w:r>
    </w:p>
    <w:p w:rsidR="003112B3" w:rsidRPr="00D51AAB" w:rsidRDefault="00D8137C" w:rsidP="00D51AAB">
      <w:pPr>
        <w:pStyle w:val="Style2"/>
        <w:widowControl/>
        <w:tabs>
          <w:tab w:val="left" w:leader="dot" w:pos="326"/>
        </w:tabs>
        <w:spacing w:line="360" w:lineRule="auto"/>
        <w:ind w:firstLine="709"/>
        <w:jc w:val="both"/>
        <w:rPr>
          <w:rStyle w:val="FontStyle82"/>
          <w:spacing w:val="0"/>
          <w:sz w:val="28"/>
          <w:szCs w:val="28"/>
        </w:rPr>
      </w:pPr>
      <w:r w:rsidRPr="00D51AAB">
        <w:rPr>
          <w:rStyle w:val="FontStyle82"/>
          <w:spacing w:val="0"/>
          <w:sz w:val="28"/>
          <w:szCs w:val="28"/>
        </w:rPr>
        <w:t xml:space="preserve">3) </w:t>
      </w:r>
      <w:r w:rsidR="003112B3" w:rsidRPr="00D51AAB">
        <w:rPr>
          <w:rStyle w:val="FontStyle82"/>
          <w:spacing w:val="0"/>
          <w:sz w:val="28"/>
          <w:szCs w:val="28"/>
        </w:rPr>
        <w:t>цокольный этаж с отметкой пола ниже планировочной отмет</w:t>
      </w:r>
      <w:r w:rsidR="003112B3" w:rsidRPr="00D51AAB">
        <w:rPr>
          <w:rStyle w:val="FontStyle73"/>
          <w:rFonts w:ascii="Times New Roman" w:hAnsi="Times New Roman" w:cs="Times New Roman"/>
          <w:spacing w:val="0"/>
          <w:sz w:val="28"/>
          <w:szCs w:val="28"/>
        </w:rPr>
        <w:t xml:space="preserve">ки </w:t>
      </w:r>
      <w:r w:rsidR="003112B3" w:rsidRPr="00D51AAB">
        <w:rPr>
          <w:rStyle w:val="FontStyle82"/>
          <w:spacing w:val="0"/>
          <w:sz w:val="28"/>
          <w:szCs w:val="28"/>
        </w:rPr>
        <w:t>земли (тротуара, отмостки), но не более чем на половину вы</w:t>
      </w:r>
      <w:r w:rsidRPr="00D51AAB">
        <w:rPr>
          <w:rStyle w:val="FontStyle82"/>
          <w:spacing w:val="0"/>
          <w:sz w:val="28"/>
          <w:szCs w:val="28"/>
        </w:rPr>
        <w:t>ше</w:t>
      </w:r>
      <w:r w:rsidR="003112B3" w:rsidRPr="00D51AAB">
        <w:rPr>
          <w:rStyle w:val="FontStyle82"/>
          <w:spacing w:val="0"/>
          <w:sz w:val="28"/>
          <w:szCs w:val="28"/>
        </w:rPr>
        <w:t xml:space="preserve"> расположенных в нем помещений;</w:t>
      </w:r>
    </w:p>
    <w:p w:rsidR="003112B3" w:rsidRPr="00D51AAB" w:rsidRDefault="00D8137C" w:rsidP="00D51AAB">
      <w:pPr>
        <w:pStyle w:val="Style5"/>
        <w:widowControl/>
        <w:spacing w:line="360" w:lineRule="auto"/>
        <w:ind w:firstLine="709"/>
        <w:rPr>
          <w:rStyle w:val="FontStyle82"/>
          <w:spacing w:val="0"/>
          <w:sz w:val="28"/>
          <w:szCs w:val="28"/>
        </w:rPr>
      </w:pPr>
      <w:r w:rsidRPr="00D51AAB">
        <w:rPr>
          <w:rStyle w:val="FontStyle82"/>
          <w:spacing w:val="0"/>
          <w:sz w:val="28"/>
          <w:szCs w:val="28"/>
        </w:rPr>
        <w:t xml:space="preserve">4) </w:t>
      </w:r>
      <w:r w:rsidR="003112B3" w:rsidRPr="00D51AAB">
        <w:rPr>
          <w:rStyle w:val="FontStyle82"/>
          <w:spacing w:val="0"/>
          <w:sz w:val="28"/>
          <w:szCs w:val="28"/>
        </w:rPr>
        <w:t>надземный этаж с отметк</w:t>
      </w:r>
      <w:r w:rsidRPr="00D51AAB">
        <w:rPr>
          <w:rStyle w:val="FontStyle82"/>
          <w:spacing w:val="0"/>
          <w:sz w:val="28"/>
          <w:szCs w:val="28"/>
        </w:rPr>
        <w:t>ой пола помещений не ниже плани</w:t>
      </w:r>
      <w:r w:rsidR="003112B3" w:rsidRPr="00D51AAB">
        <w:rPr>
          <w:rStyle w:val="FontStyle82"/>
          <w:spacing w:val="0"/>
          <w:sz w:val="28"/>
          <w:szCs w:val="28"/>
        </w:rPr>
        <w:t>ровочной отметки земли</w:t>
      </w:r>
      <w:r w:rsidR="00D51AAB" w:rsidRPr="00D51AAB">
        <w:rPr>
          <w:rStyle w:val="FontStyle82"/>
          <w:spacing w:val="0"/>
          <w:sz w:val="28"/>
          <w:szCs w:val="28"/>
        </w:rPr>
        <w:t xml:space="preserve"> </w:t>
      </w:r>
      <w:r w:rsidR="003112B3" w:rsidRPr="00D51AAB">
        <w:rPr>
          <w:rStyle w:val="FontStyle82"/>
          <w:spacing w:val="0"/>
          <w:sz w:val="28"/>
          <w:szCs w:val="28"/>
        </w:rPr>
        <w:t>(тротуара,</w:t>
      </w:r>
      <w:r w:rsidR="00D51AAB" w:rsidRPr="00D51AAB">
        <w:rPr>
          <w:rStyle w:val="FontStyle82"/>
          <w:spacing w:val="0"/>
          <w:sz w:val="28"/>
          <w:szCs w:val="28"/>
        </w:rPr>
        <w:t xml:space="preserve"> </w:t>
      </w:r>
      <w:r w:rsidR="003112B3" w:rsidRPr="00D51AAB">
        <w:rPr>
          <w:rStyle w:val="FontStyle82"/>
          <w:spacing w:val="0"/>
          <w:sz w:val="28"/>
          <w:szCs w:val="28"/>
        </w:rPr>
        <w:t>отмостки);</w:t>
      </w:r>
    </w:p>
    <w:p w:rsidR="003112B3" w:rsidRPr="00D51AAB" w:rsidRDefault="00D8137C" w:rsidP="00D51AAB">
      <w:pPr>
        <w:pStyle w:val="Style4"/>
        <w:widowControl/>
        <w:spacing w:line="360" w:lineRule="auto"/>
        <w:ind w:firstLine="709"/>
        <w:rPr>
          <w:rStyle w:val="FontStyle82"/>
          <w:spacing w:val="0"/>
          <w:sz w:val="28"/>
          <w:szCs w:val="28"/>
        </w:rPr>
      </w:pPr>
      <w:r w:rsidRPr="00D51AAB">
        <w:rPr>
          <w:rStyle w:val="FontStyle82"/>
          <w:spacing w:val="0"/>
          <w:sz w:val="28"/>
          <w:szCs w:val="28"/>
        </w:rPr>
        <w:t xml:space="preserve">5) </w:t>
      </w:r>
      <w:r w:rsidR="003112B3" w:rsidRPr="00D51AAB">
        <w:rPr>
          <w:rStyle w:val="FontStyle82"/>
          <w:spacing w:val="0"/>
          <w:sz w:val="28"/>
          <w:szCs w:val="28"/>
        </w:rPr>
        <w:t>мансардный этаж (мансарда), располагаемый внутри свобод</w:t>
      </w:r>
      <w:r w:rsidR="003112B3" w:rsidRPr="00D51AAB">
        <w:rPr>
          <w:rStyle w:val="FontStyle73"/>
          <w:rFonts w:ascii="Times New Roman" w:hAnsi="Times New Roman" w:cs="Times New Roman"/>
          <w:spacing w:val="0"/>
          <w:sz w:val="28"/>
          <w:szCs w:val="28"/>
        </w:rPr>
        <w:t xml:space="preserve">ною </w:t>
      </w:r>
      <w:r w:rsidR="003112B3" w:rsidRPr="00D51AAB">
        <w:rPr>
          <w:rStyle w:val="FontStyle82"/>
          <w:spacing w:val="0"/>
          <w:sz w:val="28"/>
          <w:szCs w:val="28"/>
        </w:rPr>
        <w:t>чердачного пространства с утеплением ограждающих конструкции чердака (скатов высокой крыши) и предназначаемый для ра</w:t>
      </w:r>
      <w:r w:rsidRPr="00D51AAB">
        <w:rPr>
          <w:rStyle w:val="FontStyle82"/>
          <w:spacing w:val="0"/>
          <w:sz w:val="28"/>
          <w:szCs w:val="28"/>
        </w:rPr>
        <w:t>с</w:t>
      </w:r>
      <w:r w:rsidR="003112B3" w:rsidRPr="00D51AAB">
        <w:rPr>
          <w:rStyle w:val="FontStyle82"/>
          <w:spacing w:val="0"/>
          <w:sz w:val="28"/>
          <w:szCs w:val="28"/>
        </w:rPr>
        <w:t>плетения помещений.</w:t>
      </w:r>
    </w:p>
    <w:p w:rsidR="003112B3" w:rsidRPr="00D51AAB" w:rsidRDefault="00D8137C" w:rsidP="00D51AAB">
      <w:pPr>
        <w:pStyle w:val="Style2"/>
        <w:widowControl/>
        <w:tabs>
          <w:tab w:val="left" w:leader="dot" w:pos="446"/>
        </w:tabs>
        <w:spacing w:line="360" w:lineRule="auto"/>
        <w:ind w:firstLine="709"/>
        <w:jc w:val="both"/>
        <w:rPr>
          <w:rStyle w:val="FontStyle82"/>
          <w:spacing w:val="0"/>
          <w:sz w:val="28"/>
          <w:szCs w:val="28"/>
        </w:rPr>
      </w:pPr>
      <w:r w:rsidRPr="00D51AAB">
        <w:rPr>
          <w:rStyle w:val="FontStyle77"/>
          <w:sz w:val="28"/>
          <w:szCs w:val="28"/>
        </w:rPr>
        <w:t xml:space="preserve">Здания </w:t>
      </w:r>
      <w:r w:rsidR="003112B3" w:rsidRPr="00D51AAB">
        <w:rPr>
          <w:rStyle w:val="FontStyle82"/>
          <w:spacing w:val="0"/>
          <w:sz w:val="28"/>
          <w:szCs w:val="28"/>
        </w:rPr>
        <w:t xml:space="preserve">классифицируют на отапливаемые и неотапливаемые. По роду материалов, из которых возводят здания и сооружения, их делят на каменные (из кирпича, естественных или </w:t>
      </w:r>
      <w:r w:rsidRPr="00D51AAB">
        <w:rPr>
          <w:rStyle w:val="FontStyle82"/>
          <w:spacing w:val="0"/>
          <w:sz w:val="28"/>
          <w:szCs w:val="28"/>
        </w:rPr>
        <w:t>искусственных</w:t>
      </w:r>
      <w:r w:rsidR="003112B3" w:rsidRPr="00D51AAB">
        <w:rPr>
          <w:rStyle w:val="FontStyle82"/>
          <w:spacing w:val="0"/>
          <w:sz w:val="28"/>
          <w:szCs w:val="28"/>
        </w:rPr>
        <w:t xml:space="preserve"> камней); бетонные и железобетонные (сборные и монолитные); деревянные и смешанные.</w:t>
      </w:r>
    </w:p>
    <w:p w:rsidR="003112B3" w:rsidRPr="00D51AAB" w:rsidRDefault="003112B3" w:rsidP="00D51AAB">
      <w:pPr>
        <w:pStyle w:val="Style5"/>
        <w:widowControl/>
        <w:spacing w:line="360" w:lineRule="auto"/>
        <w:ind w:firstLine="709"/>
        <w:rPr>
          <w:rStyle w:val="FontStyle82"/>
          <w:spacing w:val="0"/>
          <w:sz w:val="28"/>
          <w:szCs w:val="28"/>
        </w:rPr>
      </w:pPr>
      <w:r w:rsidRPr="00D51AAB">
        <w:rPr>
          <w:rStyle w:val="FontStyle82"/>
          <w:spacing w:val="0"/>
          <w:sz w:val="28"/>
          <w:szCs w:val="28"/>
        </w:rPr>
        <w:t>Все здания и сооружения в зависимости от степени долговеч</w:t>
      </w:r>
      <w:r w:rsidR="00D8137C" w:rsidRPr="00D51AAB">
        <w:rPr>
          <w:rStyle w:val="FontStyle82"/>
          <w:spacing w:val="0"/>
          <w:sz w:val="28"/>
          <w:szCs w:val="28"/>
        </w:rPr>
        <w:t>ности</w:t>
      </w:r>
      <w:r w:rsidRPr="00D51AAB">
        <w:rPr>
          <w:rStyle w:val="FontStyle98"/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Style w:val="FontStyle82"/>
          <w:spacing w:val="0"/>
          <w:sz w:val="28"/>
          <w:szCs w:val="28"/>
        </w:rPr>
        <w:t xml:space="preserve">и огнестойкости основных конструкций, </w:t>
      </w:r>
      <w:r w:rsidR="00D8137C" w:rsidRPr="00D51AAB">
        <w:rPr>
          <w:rStyle w:val="FontStyle82"/>
          <w:spacing w:val="0"/>
          <w:sz w:val="28"/>
          <w:szCs w:val="28"/>
        </w:rPr>
        <w:t>их</w:t>
      </w:r>
      <w:r w:rsidRPr="00D51AAB">
        <w:rPr>
          <w:rStyle w:val="FontStyle82"/>
          <w:spacing w:val="0"/>
          <w:sz w:val="28"/>
          <w:szCs w:val="28"/>
        </w:rPr>
        <w:t xml:space="preserve"> эксплуатацион</w:t>
      </w:r>
      <w:r w:rsidRPr="00D51AAB">
        <w:rPr>
          <w:rStyle w:val="FontStyle75"/>
          <w:rFonts w:ascii="Times New Roman" w:hAnsi="Times New Roman" w:cs="Times New Roman"/>
          <w:b w:val="0"/>
          <w:sz w:val="28"/>
          <w:szCs w:val="28"/>
        </w:rPr>
        <w:t xml:space="preserve">ных </w:t>
      </w:r>
      <w:r w:rsidRPr="00D51AAB">
        <w:rPr>
          <w:rStyle w:val="FontStyle82"/>
          <w:spacing w:val="0"/>
          <w:sz w:val="28"/>
          <w:szCs w:val="28"/>
        </w:rPr>
        <w:t xml:space="preserve">качеств и с учетом экономичности и народнохозяйственного </w:t>
      </w:r>
      <w:r w:rsidRPr="00D51AAB">
        <w:rPr>
          <w:rStyle w:val="FontStyle75"/>
          <w:rFonts w:ascii="Times New Roman" w:hAnsi="Times New Roman" w:cs="Times New Roman"/>
          <w:b w:val="0"/>
          <w:sz w:val="28"/>
          <w:szCs w:val="28"/>
        </w:rPr>
        <w:t xml:space="preserve">течения, </w:t>
      </w:r>
      <w:r w:rsidRPr="00D51AAB">
        <w:rPr>
          <w:rStyle w:val="FontStyle82"/>
          <w:spacing w:val="0"/>
          <w:sz w:val="28"/>
          <w:szCs w:val="28"/>
        </w:rPr>
        <w:t>а также архитектурно-художественной выраз</w:t>
      </w:r>
      <w:r w:rsidR="00D8137C" w:rsidRPr="00D51AAB">
        <w:rPr>
          <w:rStyle w:val="FontStyle82"/>
          <w:spacing w:val="0"/>
          <w:sz w:val="28"/>
          <w:szCs w:val="28"/>
        </w:rPr>
        <w:t>и</w:t>
      </w:r>
      <w:r w:rsidRPr="00D51AAB">
        <w:rPr>
          <w:rStyle w:val="FontStyle82"/>
          <w:spacing w:val="0"/>
          <w:sz w:val="28"/>
          <w:szCs w:val="28"/>
        </w:rPr>
        <w:t>тельнос</w:t>
      </w:r>
      <w:r w:rsidR="00D8137C" w:rsidRPr="00D51AAB">
        <w:rPr>
          <w:rStyle w:val="FontStyle82"/>
          <w:spacing w:val="0"/>
          <w:sz w:val="28"/>
          <w:szCs w:val="28"/>
        </w:rPr>
        <w:t>ти делятся</w:t>
      </w:r>
      <w:r w:rsidRPr="00D51AAB">
        <w:rPr>
          <w:rStyle w:val="FontStyle82"/>
          <w:spacing w:val="0"/>
          <w:sz w:val="28"/>
          <w:szCs w:val="28"/>
        </w:rPr>
        <w:t xml:space="preserve"> на четыре класса</w:t>
      </w:r>
      <w:r w:rsidR="00D8137C" w:rsidRPr="00D51AAB">
        <w:rPr>
          <w:rStyle w:val="FontStyle82"/>
          <w:spacing w:val="0"/>
          <w:sz w:val="28"/>
          <w:szCs w:val="28"/>
        </w:rPr>
        <w:t>.</w:t>
      </w:r>
    </w:p>
    <w:p w:rsidR="003112B3" w:rsidRPr="00D51AAB" w:rsidRDefault="003112B3" w:rsidP="00D51AAB">
      <w:pPr>
        <w:pStyle w:val="Style2"/>
        <w:widowControl/>
        <w:tabs>
          <w:tab w:val="left" w:leader="dot" w:pos="240"/>
        </w:tabs>
        <w:spacing w:line="360" w:lineRule="auto"/>
        <w:ind w:firstLine="709"/>
        <w:jc w:val="both"/>
        <w:rPr>
          <w:rStyle w:val="FontStyle82"/>
          <w:spacing w:val="0"/>
          <w:sz w:val="28"/>
          <w:szCs w:val="28"/>
        </w:rPr>
      </w:pPr>
      <w:r w:rsidRPr="00D51AAB">
        <w:rPr>
          <w:rStyle w:val="FontStyle82"/>
          <w:spacing w:val="0"/>
          <w:sz w:val="28"/>
          <w:szCs w:val="28"/>
        </w:rPr>
        <w:t xml:space="preserve">К 1 классу относят крупные общественные здания (театры, музеи и </w:t>
      </w:r>
      <w:r w:rsidRPr="00D51AAB">
        <w:rPr>
          <w:rStyle w:val="FontStyle76"/>
          <w:sz w:val="28"/>
          <w:szCs w:val="28"/>
        </w:rPr>
        <w:t xml:space="preserve">т. </w:t>
      </w:r>
      <w:r w:rsidRPr="00D51AAB">
        <w:rPr>
          <w:rStyle w:val="FontStyle82"/>
          <w:spacing w:val="0"/>
          <w:sz w:val="28"/>
          <w:szCs w:val="28"/>
        </w:rPr>
        <w:t>п.). К таким зданиям предъявляют повышенные тре</w:t>
      </w:r>
      <w:r w:rsidR="00D8137C" w:rsidRPr="00D51AAB">
        <w:rPr>
          <w:rStyle w:val="FontStyle82"/>
          <w:spacing w:val="0"/>
          <w:sz w:val="28"/>
          <w:szCs w:val="28"/>
        </w:rPr>
        <w:t>бования</w:t>
      </w:r>
      <w:r w:rsidRPr="00D51AAB">
        <w:rPr>
          <w:rStyle w:val="FontStyle82"/>
          <w:spacing w:val="0"/>
          <w:sz w:val="28"/>
          <w:szCs w:val="28"/>
        </w:rPr>
        <w:t>; ко II классу — детские учреждения, школы, больницы</w:t>
      </w:r>
      <w:r w:rsidR="00503755" w:rsidRPr="00D51AAB">
        <w:rPr>
          <w:rStyle w:val="FontStyle82"/>
          <w:spacing w:val="0"/>
          <w:sz w:val="28"/>
          <w:szCs w:val="28"/>
        </w:rPr>
        <w:t xml:space="preserve">, </w:t>
      </w:r>
      <w:r w:rsidRPr="00D51AAB">
        <w:rPr>
          <w:rStyle w:val="FontStyle76"/>
          <w:sz w:val="28"/>
          <w:szCs w:val="28"/>
        </w:rPr>
        <w:t xml:space="preserve">предприятия </w:t>
      </w:r>
      <w:r w:rsidRPr="00D51AAB">
        <w:rPr>
          <w:rStyle w:val="FontStyle82"/>
          <w:spacing w:val="0"/>
          <w:sz w:val="28"/>
          <w:szCs w:val="28"/>
        </w:rPr>
        <w:t>общественного питания и торговли; к III классу —</w:t>
      </w:r>
      <w:r w:rsidR="00D51AAB" w:rsidRPr="00D51AAB">
        <w:rPr>
          <w:rStyle w:val="FontStyle82"/>
          <w:spacing w:val="0"/>
          <w:sz w:val="28"/>
          <w:szCs w:val="28"/>
        </w:rPr>
        <w:t xml:space="preserve"> </w:t>
      </w:r>
      <w:r w:rsidRPr="00D51AAB">
        <w:rPr>
          <w:rStyle w:val="FontStyle82"/>
          <w:spacing w:val="0"/>
          <w:sz w:val="28"/>
          <w:szCs w:val="28"/>
        </w:rPr>
        <w:t xml:space="preserve">дома не ниже пяти этажей; к IV классу— 1—2-этажные </w:t>
      </w:r>
      <w:r w:rsidR="00503755" w:rsidRPr="00D51AAB">
        <w:rPr>
          <w:rStyle w:val="FontStyle76"/>
          <w:sz w:val="28"/>
          <w:szCs w:val="28"/>
        </w:rPr>
        <w:t>дома</w:t>
      </w:r>
      <w:r w:rsidRPr="00D51AAB">
        <w:rPr>
          <w:rStyle w:val="FontStyle82"/>
          <w:spacing w:val="0"/>
          <w:sz w:val="28"/>
          <w:szCs w:val="28"/>
        </w:rPr>
        <w:t xml:space="preserve"> и другие здания, к которым предъявляются </w:t>
      </w:r>
      <w:r w:rsidR="00503755" w:rsidRPr="00D51AAB">
        <w:rPr>
          <w:rStyle w:val="FontStyle82"/>
          <w:spacing w:val="0"/>
          <w:sz w:val="28"/>
          <w:szCs w:val="28"/>
        </w:rPr>
        <w:t>минимальные</w:t>
      </w:r>
      <w:r w:rsidRPr="00D51AAB">
        <w:rPr>
          <w:rStyle w:val="FontStyle98"/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Style w:val="FontStyle82"/>
          <w:spacing w:val="0"/>
          <w:sz w:val="28"/>
          <w:szCs w:val="28"/>
        </w:rPr>
        <w:t xml:space="preserve">требования. Деление зданий на классы имеет целью </w:t>
      </w:r>
      <w:r w:rsidR="00503755" w:rsidRPr="00D51AAB">
        <w:rPr>
          <w:rStyle w:val="FontStyle82"/>
          <w:spacing w:val="0"/>
          <w:sz w:val="28"/>
          <w:szCs w:val="28"/>
        </w:rPr>
        <w:t>выявить</w:t>
      </w:r>
      <w:r w:rsidR="00D51AAB" w:rsidRPr="00D51AAB">
        <w:rPr>
          <w:rStyle w:val="FontStyle76"/>
          <w:sz w:val="28"/>
          <w:szCs w:val="28"/>
        </w:rPr>
        <w:t xml:space="preserve"> </w:t>
      </w:r>
      <w:r w:rsidR="00503755" w:rsidRPr="00D51AAB">
        <w:rPr>
          <w:rStyle w:val="FontStyle76"/>
          <w:sz w:val="28"/>
          <w:szCs w:val="28"/>
        </w:rPr>
        <w:t>д</w:t>
      </w:r>
      <w:r w:rsidRPr="00D51AAB">
        <w:rPr>
          <w:rStyle w:val="FontStyle76"/>
          <w:sz w:val="28"/>
          <w:szCs w:val="28"/>
        </w:rPr>
        <w:t xml:space="preserve">ля </w:t>
      </w:r>
      <w:r w:rsidRPr="00D51AAB">
        <w:rPr>
          <w:rStyle w:val="FontStyle82"/>
          <w:spacing w:val="0"/>
          <w:sz w:val="28"/>
          <w:szCs w:val="28"/>
        </w:rPr>
        <w:t>них экономически целесообразные решения.</w:t>
      </w:r>
    </w:p>
    <w:p w:rsidR="003112B3" w:rsidRPr="00D51AAB" w:rsidRDefault="003112B3" w:rsidP="00D51AAB">
      <w:pPr>
        <w:pStyle w:val="Style2"/>
        <w:widowControl/>
        <w:tabs>
          <w:tab w:val="left" w:leader="dot" w:pos="422"/>
        </w:tabs>
        <w:spacing w:line="360" w:lineRule="auto"/>
        <w:ind w:firstLine="709"/>
        <w:jc w:val="both"/>
        <w:rPr>
          <w:rStyle w:val="FontStyle82"/>
          <w:spacing w:val="0"/>
          <w:sz w:val="28"/>
          <w:szCs w:val="28"/>
        </w:rPr>
      </w:pPr>
      <w:r w:rsidRPr="00D51AAB">
        <w:rPr>
          <w:rStyle w:val="FontStyle82"/>
          <w:spacing w:val="0"/>
          <w:sz w:val="28"/>
          <w:szCs w:val="28"/>
        </w:rPr>
        <w:t>Долговечность здания и сооружения определяется их способ</w:t>
      </w:r>
      <w:r w:rsidR="00503755" w:rsidRPr="00D51AAB">
        <w:rPr>
          <w:rStyle w:val="FontStyle82"/>
          <w:spacing w:val="0"/>
          <w:sz w:val="28"/>
          <w:szCs w:val="28"/>
        </w:rPr>
        <w:t>ностью</w:t>
      </w:r>
      <w:r w:rsidRPr="00D51AAB">
        <w:rPr>
          <w:rStyle w:val="FontStyle96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Pr="00D51AAB">
        <w:rPr>
          <w:rStyle w:val="FontStyle82"/>
          <w:spacing w:val="0"/>
          <w:sz w:val="28"/>
          <w:szCs w:val="28"/>
        </w:rPr>
        <w:t>сохранять во времени заданные качества в определенных</w:t>
      </w:r>
      <w:r w:rsidR="00503755" w:rsidRPr="00D51AAB">
        <w:rPr>
          <w:rStyle w:val="FontStyle82"/>
          <w:spacing w:val="0"/>
          <w:sz w:val="28"/>
          <w:szCs w:val="28"/>
        </w:rPr>
        <w:t xml:space="preserve"> условиях</w:t>
      </w:r>
      <w:r w:rsidRPr="00D51AAB">
        <w:rPr>
          <w:rStyle w:val="FontStyle82"/>
          <w:spacing w:val="0"/>
          <w:sz w:val="28"/>
          <w:szCs w:val="28"/>
        </w:rPr>
        <w:t xml:space="preserve"> при уст</w:t>
      </w:r>
      <w:r w:rsidR="00503755" w:rsidRPr="00D51AAB">
        <w:rPr>
          <w:rStyle w:val="FontStyle82"/>
          <w:spacing w:val="0"/>
          <w:sz w:val="28"/>
          <w:szCs w:val="28"/>
        </w:rPr>
        <w:t xml:space="preserve">ановленном режиме эксплуатации </w:t>
      </w:r>
      <w:r w:rsidRPr="00D51AAB">
        <w:rPr>
          <w:rStyle w:val="FontStyle82"/>
          <w:spacing w:val="0"/>
          <w:sz w:val="28"/>
          <w:szCs w:val="28"/>
        </w:rPr>
        <w:t>без разру</w:t>
      </w:r>
      <w:r w:rsidR="00503755" w:rsidRPr="00D51AAB">
        <w:rPr>
          <w:rStyle w:val="FontStyle82"/>
          <w:spacing w:val="0"/>
          <w:sz w:val="28"/>
          <w:szCs w:val="28"/>
        </w:rPr>
        <w:t>шений и</w:t>
      </w:r>
      <w:r w:rsidR="00D51AAB" w:rsidRPr="00D51AAB">
        <w:rPr>
          <w:rStyle w:val="FontStyle82"/>
          <w:spacing w:val="0"/>
          <w:sz w:val="28"/>
          <w:szCs w:val="28"/>
        </w:rPr>
        <w:t xml:space="preserve"> </w:t>
      </w:r>
      <w:r w:rsidRPr="00D51AAB">
        <w:rPr>
          <w:rStyle w:val="FontStyle82"/>
          <w:spacing w:val="0"/>
          <w:sz w:val="28"/>
          <w:szCs w:val="28"/>
        </w:rPr>
        <w:t xml:space="preserve">деформаций. Она обеспечивается применением таких </w:t>
      </w:r>
      <w:r w:rsidRPr="00D51AAB">
        <w:rPr>
          <w:rStyle w:val="FontStyle76"/>
          <w:sz w:val="28"/>
          <w:szCs w:val="28"/>
        </w:rPr>
        <w:t>м</w:t>
      </w:r>
      <w:r w:rsidR="00503755" w:rsidRPr="00D51AAB">
        <w:rPr>
          <w:rStyle w:val="FontStyle76"/>
          <w:sz w:val="28"/>
          <w:szCs w:val="28"/>
        </w:rPr>
        <w:t>а</w:t>
      </w:r>
      <w:r w:rsidRPr="00D51AAB">
        <w:rPr>
          <w:rStyle w:val="FontStyle76"/>
          <w:sz w:val="28"/>
          <w:szCs w:val="28"/>
        </w:rPr>
        <w:t xml:space="preserve">териалов, </w:t>
      </w:r>
      <w:r w:rsidRPr="00D51AAB">
        <w:rPr>
          <w:rStyle w:val="FontStyle82"/>
          <w:spacing w:val="0"/>
          <w:sz w:val="28"/>
          <w:szCs w:val="28"/>
        </w:rPr>
        <w:t xml:space="preserve">которые обладают расчетной прочностью, и имеют </w:t>
      </w:r>
      <w:r w:rsidR="00503755" w:rsidRPr="00D51AAB">
        <w:rPr>
          <w:rStyle w:val="FontStyle77"/>
          <w:sz w:val="28"/>
          <w:szCs w:val="28"/>
        </w:rPr>
        <w:t>требуемую</w:t>
      </w:r>
      <w:r w:rsidR="00D51AAB" w:rsidRPr="00D51AAB">
        <w:rPr>
          <w:rStyle w:val="FontStyle77"/>
          <w:sz w:val="28"/>
          <w:szCs w:val="28"/>
        </w:rPr>
        <w:t xml:space="preserve"> </w:t>
      </w:r>
      <w:r w:rsidRPr="00D51AAB">
        <w:rPr>
          <w:rStyle w:val="FontStyle82"/>
          <w:spacing w:val="0"/>
          <w:sz w:val="28"/>
          <w:szCs w:val="28"/>
        </w:rPr>
        <w:t>морозо-, влаго, био- и коррозионную стойкость.</w:t>
      </w:r>
    </w:p>
    <w:p w:rsidR="003112B3" w:rsidRPr="00D51AAB" w:rsidRDefault="003112B3" w:rsidP="00D51AAB">
      <w:pPr>
        <w:pStyle w:val="Style5"/>
        <w:widowControl/>
        <w:tabs>
          <w:tab w:val="left" w:leader="dot" w:pos="365"/>
        </w:tabs>
        <w:spacing w:line="360" w:lineRule="auto"/>
        <w:ind w:firstLine="709"/>
        <w:rPr>
          <w:rStyle w:val="FontStyle82"/>
          <w:spacing w:val="0"/>
          <w:sz w:val="28"/>
          <w:szCs w:val="28"/>
        </w:rPr>
      </w:pPr>
      <w:r w:rsidRPr="00D51AAB">
        <w:rPr>
          <w:rStyle w:val="FontStyle82"/>
          <w:spacing w:val="0"/>
          <w:sz w:val="28"/>
          <w:szCs w:val="28"/>
        </w:rPr>
        <w:t xml:space="preserve">По долговечности (сроку службы) зданий и сооружений </w:t>
      </w:r>
      <w:r w:rsidR="00503755" w:rsidRPr="00D51AAB">
        <w:rPr>
          <w:rStyle w:val="FontStyle82"/>
          <w:spacing w:val="0"/>
          <w:sz w:val="28"/>
          <w:szCs w:val="28"/>
        </w:rPr>
        <w:t>установлены три степени: I -</w:t>
      </w:r>
      <w:r w:rsidRPr="00D51AAB">
        <w:rPr>
          <w:rStyle w:val="FontStyle82"/>
          <w:spacing w:val="0"/>
          <w:sz w:val="28"/>
          <w:szCs w:val="28"/>
        </w:rPr>
        <w:t xml:space="preserve"> не менее 100 лет; II </w:t>
      </w:r>
      <w:r w:rsidR="00503755" w:rsidRPr="00D51AAB">
        <w:rPr>
          <w:rStyle w:val="FontStyle82"/>
          <w:spacing w:val="0"/>
          <w:sz w:val="28"/>
          <w:szCs w:val="28"/>
        </w:rPr>
        <w:t>-</w:t>
      </w:r>
      <w:r w:rsidRPr="00D51AAB">
        <w:rPr>
          <w:rStyle w:val="FontStyle82"/>
          <w:spacing w:val="0"/>
          <w:sz w:val="28"/>
          <w:szCs w:val="28"/>
        </w:rPr>
        <w:t xml:space="preserve"> не менее 50</w:t>
      </w:r>
      <w:r w:rsidR="00503755" w:rsidRPr="00D51AAB">
        <w:rPr>
          <w:rStyle w:val="FontStyle82"/>
          <w:spacing w:val="0"/>
          <w:sz w:val="28"/>
          <w:szCs w:val="28"/>
        </w:rPr>
        <w:t>;</w:t>
      </w:r>
      <w:r w:rsidRPr="00D51AAB">
        <w:rPr>
          <w:rStyle w:val="FontStyle82"/>
          <w:spacing w:val="0"/>
          <w:sz w:val="28"/>
          <w:szCs w:val="28"/>
        </w:rPr>
        <w:t xml:space="preserve"> </w:t>
      </w:r>
      <w:r w:rsidR="00503755" w:rsidRPr="00D51AAB">
        <w:rPr>
          <w:rStyle w:val="FontStyle98"/>
          <w:rFonts w:ascii="Times New Roman" w:hAnsi="Times New Roman" w:cs="Times New Roman"/>
          <w:sz w:val="28"/>
          <w:szCs w:val="28"/>
        </w:rPr>
        <w:t>к</w:t>
      </w:r>
      <w:r w:rsidRPr="00D51AAB">
        <w:rPr>
          <w:rStyle w:val="FontStyle98"/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Style w:val="FontStyle82"/>
          <w:spacing w:val="0"/>
          <w:sz w:val="28"/>
          <w:szCs w:val="28"/>
        </w:rPr>
        <w:t>III не менее 20 лет. Здания со сроком предполагаемой</w:t>
      </w:r>
      <w:r w:rsidR="00503755" w:rsidRPr="00D51AAB">
        <w:rPr>
          <w:rStyle w:val="FontStyle98"/>
          <w:rFonts w:ascii="Times New Roman" w:hAnsi="Times New Roman" w:cs="Times New Roman"/>
          <w:sz w:val="28"/>
          <w:szCs w:val="28"/>
        </w:rPr>
        <w:t>в течение</w:t>
      </w:r>
      <w:r w:rsidRPr="00D51AAB">
        <w:rPr>
          <w:rStyle w:val="FontStyle82"/>
          <w:spacing w:val="0"/>
          <w:sz w:val="28"/>
          <w:szCs w:val="28"/>
        </w:rPr>
        <w:t xml:space="preserve"> до 20 лет отно</w:t>
      </w:r>
      <w:r w:rsidR="00503755" w:rsidRPr="00D51AAB">
        <w:rPr>
          <w:rStyle w:val="FontStyle82"/>
          <w:spacing w:val="0"/>
          <w:sz w:val="28"/>
          <w:szCs w:val="28"/>
        </w:rPr>
        <w:t>сят к разряду временных сооруже</w:t>
      </w:r>
      <w:r w:rsidRPr="00D51AAB">
        <w:rPr>
          <w:rStyle w:val="FontStyle82"/>
          <w:spacing w:val="0"/>
          <w:sz w:val="28"/>
          <w:szCs w:val="28"/>
        </w:rPr>
        <w:t>ний.</w:t>
      </w:r>
    </w:p>
    <w:p w:rsidR="00503755" w:rsidRPr="00D51AAB" w:rsidRDefault="00FE2C25" w:rsidP="00D51AAB">
      <w:pPr>
        <w:pStyle w:val="Style5"/>
        <w:widowControl/>
        <w:tabs>
          <w:tab w:val="left" w:leader="dot" w:pos="365"/>
        </w:tabs>
        <w:spacing w:line="360" w:lineRule="auto"/>
        <w:ind w:firstLine="709"/>
        <w:rPr>
          <w:rStyle w:val="FontStyle82"/>
          <w:spacing w:val="0"/>
          <w:sz w:val="28"/>
          <w:szCs w:val="28"/>
        </w:rPr>
      </w:pPr>
      <w:r w:rsidRPr="00D51AAB">
        <w:rPr>
          <w:rStyle w:val="FontStyle82"/>
          <w:spacing w:val="0"/>
          <w:sz w:val="28"/>
          <w:szCs w:val="28"/>
        </w:rPr>
        <w:t>Эксплуатационные качества зданий зависят от качества конструкций и характеризуются составом помещений, нормами их площадей и объемов качеством</w:t>
      </w:r>
      <w:r w:rsidR="00A93EB6" w:rsidRPr="00D51AAB">
        <w:rPr>
          <w:rStyle w:val="FontStyle82"/>
          <w:spacing w:val="0"/>
          <w:sz w:val="28"/>
          <w:szCs w:val="28"/>
        </w:rPr>
        <w:t xml:space="preserve"> </w:t>
      </w:r>
      <w:r w:rsidR="00503755" w:rsidRPr="00D51AAB">
        <w:rPr>
          <w:rStyle w:val="FontStyle82"/>
          <w:spacing w:val="0"/>
          <w:sz w:val="28"/>
          <w:szCs w:val="28"/>
        </w:rPr>
        <w:t>наружной и внутренней отделки и уровнем инженерного оборудования. Особое значение придается качеству ограждающих конструкций, которые должны защищать помещения от атмосферных осадков, ветра, холода, солнечной радиации, шума и других воздействий, отрицательно влияющих на здоровье людей и выполнение производственных процессов. Санитарно-гигиенические нормы регламентируют перечисленные требования к конструкциям зданий, а также условия нормального естественного и искусственного освещения помещений.</w:t>
      </w:r>
    </w:p>
    <w:p w:rsidR="00A93EB6" w:rsidRPr="00D51AAB" w:rsidRDefault="00A93EB6" w:rsidP="00D51AAB">
      <w:pPr>
        <w:spacing w:line="360" w:lineRule="auto"/>
        <w:ind w:firstLine="709"/>
        <w:jc w:val="both"/>
        <w:rPr>
          <w:sz w:val="28"/>
          <w:szCs w:val="28"/>
        </w:rPr>
      </w:pPr>
    </w:p>
    <w:p w:rsidR="00123DA3" w:rsidRPr="00D51AAB" w:rsidRDefault="00A93EB6" w:rsidP="00D51AAB">
      <w:pPr>
        <w:pStyle w:val="Style51"/>
        <w:widowControl/>
        <w:spacing w:line="360" w:lineRule="auto"/>
        <w:ind w:firstLine="709"/>
        <w:jc w:val="both"/>
        <w:rPr>
          <w:rStyle w:val="FontStyle105"/>
          <w:rFonts w:ascii="Times New Roman" w:hAnsi="Times New Roman" w:cs="Times New Roman"/>
          <w:b w:val="0"/>
          <w:sz w:val="28"/>
          <w:szCs w:val="28"/>
        </w:rPr>
      </w:pPr>
      <w:r w:rsidRPr="00D51AAB">
        <w:rPr>
          <w:sz w:val="28"/>
          <w:szCs w:val="28"/>
        </w:rPr>
        <w:t>2</w:t>
      </w:r>
      <w:r w:rsidR="00D51AAB">
        <w:rPr>
          <w:sz w:val="28"/>
          <w:szCs w:val="28"/>
        </w:rPr>
        <w:t>.</w:t>
      </w:r>
      <w:r w:rsidRPr="00D51AAB">
        <w:rPr>
          <w:sz w:val="28"/>
          <w:szCs w:val="28"/>
        </w:rPr>
        <w:t xml:space="preserve"> </w:t>
      </w:r>
      <w:r w:rsidR="00123DA3" w:rsidRPr="00D51AAB">
        <w:rPr>
          <w:rStyle w:val="FontStyle105"/>
          <w:rFonts w:ascii="Times New Roman" w:hAnsi="Times New Roman" w:cs="Times New Roman"/>
          <w:b w:val="0"/>
          <w:sz w:val="28"/>
          <w:szCs w:val="28"/>
        </w:rPr>
        <w:t>ОРГАНИЗАЦИЯ РАБОТ ПО ТЕХНИЧЕСКОЙ ЭКСПЛУАТАЦИИ ЗДАНИЙ</w:t>
      </w:r>
    </w:p>
    <w:p w:rsidR="00D51AAB" w:rsidRDefault="00D51AAB" w:rsidP="00D51AAB">
      <w:pPr>
        <w:pStyle w:val="Style57"/>
        <w:widowControl/>
        <w:spacing w:line="360" w:lineRule="auto"/>
        <w:ind w:firstLine="709"/>
        <w:rPr>
          <w:rStyle w:val="FontStyle93"/>
          <w:sz w:val="28"/>
          <w:szCs w:val="28"/>
        </w:rPr>
      </w:pPr>
    </w:p>
    <w:p w:rsidR="00123DA3" w:rsidRPr="00D51AAB" w:rsidRDefault="00123DA3" w:rsidP="00D51AAB">
      <w:pPr>
        <w:pStyle w:val="Style57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Техническая эксплуатация зданий состоит из технического обслуживания, системы ремонтов, санитарного содержания.</w:t>
      </w:r>
    </w:p>
    <w:p w:rsidR="00123DA3" w:rsidRPr="00D51AAB" w:rsidRDefault="00123DA3" w:rsidP="00D51AAB">
      <w:pPr>
        <w:pStyle w:val="Style61"/>
        <w:widowControl/>
        <w:spacing w:line="360" w:lineRule="auto"/>
        <w:ind w:firstLine="709"/>
        <w:jc w:val="both"/>
        <w:rPr>
          <w:rStyle w:val="FontStyle103"/>
          <w:rFonts w:ascii="Times New Roman" w:hAnsi="Times New Roman" w:cs="Times New Roman"/>
          <w:spacing w:val="0"/>
          <w:sz w:val="28"/>
          <w:szCs w:val="28"/>
        </w:rPr>
      </w:pPr>
      <w:r w:rsidRPr="00D51AAB">
        <w:rPr>
          <w:rStyle w:val="FontStyle93"/>
          <w:sz w:val="28"/>
          <w:szCs w:val="28"/>
        </w:rPr>
        <w:t>Система технического обслуживания включает в себя обеспечение нормативных режимов и параметров, наладку инженерного оборудования, технические осмотры зданий</w:t>
      </w:r>
      <w:r w:rsidRPr="00D51AAB">
        <w:rPr>
          <w:rStyle w:val="FontStyle82"/>
          <w:spacing w:val="0"/>
          <w:sz w:val="28"/>
          <w:szCs w:val="28"/>
        </w:rPr>
        <w:t xml:space="preserve"> </w:t>
      </w:r>
      <w:r w:rsidRPr="00D51AAB">
        <w:rPr>
          <w:rStyle w:val="FontStyle93"/>
          <w:sz w:val="28"/>
          <w:szCs w:val="28"/>
        </w:rPr>
        <w:t>и конструкций. Система ремонтов состоит из текущего и капитального ремонтов</w:t>
      </w:r>
      <w:r w:rsidRPr="00D51AAB">
        <w:rPr>
          <w:rStyle w:val="FontStyle103"/>
          <w:rFonts w:ascii="Times New Roman" w:hAnsi="Times New Roman" w:cs="Times New Roman"/>
          <w:spacing w:val="0"/>
          <w:sz w:val="28"/>
          <w:szCs w:val="28"/>
        </w:rPr>
        <w:t>.</w:t>
      </w:r>
    </w:p>
    <w:p w:rsidR="00123DA3" w:rsidRPr="00D51AAB" w:rsidRDefault="00123DA3" w:rsidP="00D51AAB">
      <w:pPr>
        <w:pStyle w:val="Style57"/>
        <w:widowControl/>
        <w:spacing w:line="360" w:lineRule="auto"/>
        <w:ind w:firstLine="709"/>
        <w:rPr>
          <w:rStyle w:val="FontStyle93"/>
          <w:sz w:val="28"/>
          <w:szCs w:val="28"/>
          <w:lang w:eastAsia="en-US"/>
        </w:rPr>
      </w:pPr>
      <w:r w:rsidRPr="00D51AAB">
        <w:rPr>
          <w:rStyle w:val="FontStyle93"/>
          <w:sz w:val="28"/>
          <w:szCs w:val="28"/>
        </w:rPr>
        <w:t xml:space="preserve">Санитарное содержание зданий заключается в уборке </w:t>
      </w:r>
      <w:r w:rsidRPr="00D51AAB">
        <w:rPr>
          <w:rStyle w:val="FontStyle77"/>
          <w:sz w:val="28"/>
          <w:szCs w:val="28"/>
        </w:rPr>
        <w:t>обществе</w:t>
      </w:r>
      <w:r w:rsidRPr="00D51AAB">
        <w:rPr>
          <w:rStyle w:val="FontStyle93"/>
          <w:sz w:val="28"/>
          <w:szCs w:val="28"/>
        </w:rPr>
        <w:t xml:space="preserve">нных помещений, придомовой территории, сборе </w:t>
      </w:r>
      <w:r w:rsidRPr="00D51AAB">
        <w:rPr>
          <w:rStyle w:val="FontStyle93"/>
          <w:sz w:val="28"/>
          <w:szCs w:val="28"/>
          <w:lang w:eastAsia="en-US"/>
        </w:rPr>
        <w:t>мусора.</w:t>
      </w:r>
    </w:p>
    <w:p w:rsidR="00123DA3" w:rsidRPr="00D51AAB" w:rsidRDefault="00123DA3" w:rsidP="00D51AAB">
      <w:pPr>
        <w:pStyle w:val="Style56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Задачи эксплуатации зданий состоят в обеспечении: безотказной работы конструкций здания; соблюдения нормальных санитарно-гигиенических условий и правильного использования инженерного оборудования; поддержания температурно-влажностного режима помещений; проведения своевременного ремонта; повышения степени благоустройства зданий и т.д.</w:t>
      </w:r>
    </w:p>
    <w:p w:rsidR="00123DA3" w:rsidRPr="00D51AAB" w:rsidRDefault="00123DA3" w:rsidP="00D51AAB">
      <w:pPr>
        <w:pStyle w:val="Style56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В течение всего срока службы элементы и инженерные системы требуют неоднократных работ по наладке, предупреждению и восстановлению износившихся элементов. Части здания не могут эксплуатироваться до полного износа.</w:t>
      </w:r>
    </w:p>
    <w:p w:rsidR="00123DA3" w:rsidRPr="00D51AAB" w:rsidRDefault="00123DA3" w:rsidP="00D51AAB">
      <w:pPr>
        <w:pStyle w:val="Style56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В процессе эксплуатации здание требует постоянной обслуживания и ремонта. Техническое обслуживание здания — это комплекс работ по поддержанию исправной состояния элементов здания, а также заданных параметров и режимов работы технических устройств, направленных на обеспечение сохранности зданий.</w:t>
      </w:r>
    </w:p>
    <w:p w:rsidR="00123DA3" w:rsidRPr="00D51AAB" w:rsidRDefault="00123DA3" w:rsidP="00D51AAB">
      <w:pPr>
        <w:pStyle w:val="Style56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Контроль за техническим состо</w:t>
      </w:r>
      <w:r w:rsidR="00593528" w:rsidRPr="00D51AAB">
        <w:rPr>
          <w:rStyle w:val="FontStyle93"/>
          <w:sz w:val="28"/>
          <w:szCs w:val="28"/>
        </w:rPr>
        <w:t>я</w:t>
      </w:r>
      <w:r w:rsidRPr="00D51AAB">
        <w:rPr>
          <w:rStyle w:val="FontStyle93"/>
          <w:sz w:val="28"/>
          <w:szCs w:val="28"/>
        </w:rPr>
        <w:t>нием зданий осуществляют путем проведения систематических плановых и неплановых осмотров с использовани</w:t>
      </w:r>
      <w:r w:rsidR="00593528" w:rsidRPr="00D51AAB">
        <w:rPr>
          <w:rStyle w:val="FontStyle93"/>
          <w:sz w:val="28"/>
          <w:szCs w:val="28"/>
        </w:rPr>
        <w:t>ем</w:t>
      </w:r>
      <w:r w:rsidRPr="00D51AAB">
        <w:rPr>
          <w:rStyle w:val="FontStyle93"/>
          <w:sz w:val="28"/>
          <w:szCs w:val="28"/>
        </w:rPr>
        <w:t xml:space="preserve"> современных средств технической диагностики.</w:t>
      </w:r>
    </w:p>
    <w:p w:rsidR="00123DA3" w:rsidRPr="00D51AAB" w:rsidRDefault="00123DA3" w:rsidP="00D51AAB">
      <w:pPr>
        <w:pStyle w:val="Style42"/>
        <w:widowControl/>
        <w:spacing w:line="360" w:lineRule="auto"/>
        <w:ind w:firstLine="709"/>
        <w:jc w:val="both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Плановые осмотры подразделяются на общие и частичные. При общих осмотрах необходимо контролир</w:t>
      </w:r>
      <w:r w:rsidR="00593528" w:rsidRPr="00D51AAB">
        <w:rPr>
          <w:rStyle w:val="FontStyle93"/>
          <w:sz w:val="28"/>
          <w:szCs w:val="28"/>
        </w:rPr>
        <w:t>о</w:t>
      </w:r>
      <w:r w:rsidRPr="00D51AAB">
        <w:rPr>
          <w:rStyle w:val="FontStyle93"/>
          <w:sz w:val="28"/>
          <w:szCs w:val="28"/>
        </w:rPr>
        <w:t>вать техническое состояние здания в целом, при проведении частичных осмотров им подвергаются отдельные конструкции.</w:t>
      </w:r>
    </w:p>
    <w:p w:rsidR="00123DA3" w:rsidRPr="00D51AAB" w:rsidRDefault="00123DA3" w:rsidP="00D51AAB">
      <w:pPr>
        <w:pStyle w:val="Style56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Неплановые осмотры проводятся после ураганны</w:t>
      </w:r>
      <w:r w:rsidR="00593528" w:rsidRPr="00D51AAB">
        <w:rPr>
          <w:rStyle w:val="FontStyle93"/>
          <w:sz w:val="28"/>
          <w:szCs w:val="28"/>
        </w:rPr>
        <w:t>х</w:t>
      </w:r>
      <w:r w:rsidRPr="00D51AAB">
        <w:rPr>
          <w:rStyle w:val="FontStyle93"/>
          <w:sz w:val="28"/>
          <w:szCs w:val="28"/>
        </w:rPr>
        <w:t xml:space="preserve"> ветров, ливней, сильных снегопадов, наводнений и других явлений стихийного характера, после аварий. Общие осмотры проводятся </w:t>
      </w:r>
      <w:r w:rsidRPr="00D51AAB">
        <w:rPr>
          <w:rStyle w:val="FontStyle91"/>
          <w:b w:val="0"/>
          <w:sz w:val="28"/>
          <w:szCs w:val="28"/>
        </w:rPr>
        <w:t xml:space="preserve">2 </w:t>
      </w:r>
      <w:r w:rsidRPr="00D51AAB">
        <w:rPr>
          <w:rStyle w:val="FontStyle93"/>
          <w:sz w:val="28"/>
          <w:szCs w:val="28"/>
        </w:rPr>
        <w:t>раза в год — весной и осенью.</w:t>
      </w:r>
    </w:p>
    <w:p w:rsidR="00593528" w:rsidRPr="00D51AAB" w:rsidRDefault="00593528" w:rsidP="00D51AAB">
      <w:pPr>
        <w:pStyle w:val="Style57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 xml:space="preserve">При подготовке зданий к эксплуатации в весенне-летнего период выполняют следующие виды работ: укрепляют водосточные трубы, колени, воронки; ремонтируют поливочную систему; ремонтируют оборудование площадок, отмосток, тротуаров, пешеходных дорожек. При осеннем осмотре проверяют готовность здания к эксплуатации в осенне-зимний период, уточняют объемы </w:t>
      </w:r>
      <w:r w:rsidRPr="00D51AAB">
        <w:rPr>
          <w:rStyle w:val="FontStyle74"/>
          <w:rFonts w:ascii="Times New Roman" w:hAnsi="Times New Roman" w:cs="Times New Roman"/>
          <w:b w:val="0"/>
          <w:spacing w:val="0"/>
          <w:sz w:val="28"/>
          <w:szCs w:val="28"/>
        </w:rPr>
        <w:t>ре</w:t>
      </w:r>
      <w:r w:rsidRPr="00D51AAB">
        <w:rPr>
          <w:rStyle w:val="FontStyle93"/>
          <w:sz w:val="28"/>
          <w:szCs w:val="28"/>
        </w:rPr>
        <w:t>монтных работ по зданиям, включенным в план текущего ремонта следующего года.</w:t>
      </w:r>
    </w:p>
    <w:p w:rsidR="00637F2B" w:rsidRPr="00D51AAB" w:rsidRDefault="00637F2B" w:rsidP="00D51AAB">
      <w:pPr>
        <w:pStyle w:val="Style67"/>
        <w:widowControl/>
        <w:spacing w:line="360" w:lineRule="auto"/>
        <w:ind w:firstLine="709"/>
        <w:rPr>
          <w:rStyle w:val="FontStyle82"/>
          <w:spacing w:val="0"/>
          <w:sz w:val="28"/>
          <w:szCs w:val="28"/>
          <w:lang w:eastAsia="en-US"/>
        </w:rPr>
      </w:pPr>
      <w:r w:rsidRPr="00D51AAB">
        <w:rPr>
          <w:rStyle w:val="FontStyle93"/>
          <w:sz w:val="28"/>
          <w:szCs w:val="28"/>
        </w:rPr>
        <w:t xml:space="preserve">Ремонт здания — комплекс строительных работ и организационно-технических мероприятий по устранению его физического и морального износа, не связанных с изменением основных технико-экономических показателей </w:t>
      </w:r>
      <w:r w:rsidRPr="00D51AAB">
        <w:rPr>
          <w:rStyle w:val="FontStyle82"/>
          <w:spacing w:val="0"/>
          <w:sz w:val="28"/>
          <w:szCs w:val="28"/>
          <w:lang w:eastAsia="en-US"/>
        </w:rPr>
        <w:t>здания.</w:t>
      </w:r>
    </w:p>
    <w:p w:rsidR="00637F2B" w:rsidRPr="00D51AAB" w:rsidRDefault="00637F2B" w:rsidP="00D51AAB">
      <w:pPr>
        <w:pStyle w:val="Style56"/>
        <w:widowControl/>
        <w:spacing w:line="360" w:lineRule="auto"/>
        <w:ind w:firstLine="709"/>
        <w:rPr>
          <w:rStyle w:val="FontStyle82"/>
          <w:spacing w:val="0"/>
          <w:sz w:val="28"/>
          <w:szCs w:val="28"/>
        </w:rPr>
      </w:pPr>
      <w:r w:rsidRPr="00D51AAB">
        <w:rPr>
          <w:rStyle w:val="FontStyle93"/>
          <w:sz w:val="28"/>
          <w:szCs w:val="28"/>
        </w:rPr>
        <w:t>Рекомендуемая нормативными документами периодичность ремонтов на примере жилых зданий приведена в табл</w:t>
      </w:r>
      <w:r w:rsidR="003E7547" w:rsidRPr="00D51AAB">
        <w:rPr>
          <w:rStyle w:val="FontStyle93"/>
          <w:sz w:val="28"/>
          <w:szCs w:val="28"/>
        </w:rPr>
        <w:t>ице</w:t>
      </w:r>
      <w:r w:rsidRPr="00D51AAB">
        <w:rPr>
          <w:rStyle w:val="FontStyle93"/>
          <w:sz w:val="28"/>
          <w:szCs w:val="28"/>
        </w:rPr>
        <w:t xml:space="preserve"> </w:t>
      </w:r>
      <w:r w:rsidRPr="00D51AAB">
        <w:rPr>
          <w:rStyle w:val="FontStyle82"/>
          <w:spacing w:val="0"/>
          <w:sz w:val="28"/>
          <w:szCs w:val="28"/>
        </w:rPr>
        <w:t>1.</w:t>
      </w:r>
    </w:p>
    <w:p w:rsidR="00D51AAB" w:rsidRDefault="00D51AAB" w:rsidP="00D51AAB">
      <w:pPr>
        <w:pStyle w:val="Style56"/>
        <w:widowControl/>
        <w:spacing w:line="360" w:lineRule="auto"/>
        <w:ind w:firstLine="709"/>
        <w:rPr>
          <w:rStyle w:val="FontStyle82"/>
          <w:spacing w:val="0"/>
          <w:sz w:val="28"/>
          <w:szCs w:val="28"/>
        </w:rPr>
      </w:pPr>
    </w:p>
    <w:p w:rsidR="00637F2B" w:rsidRPr="00D51AAB" w:rsidRDefault="003E7547" w:rsidP="00D51AAB">
      <w:pPr>
        <w:pStyle w:val="Style56"/>
        <w:widowControl/>
        <w:spacing w:line="360" w:lineRule="auto"/>
        <w:ind w:firstLine="709"/>
        <w:rPr>
          <w:sz w:val="28"/>
          <w:szCs w:val="28"/>
        </w:rPr>
      </w:pPr>
      <w:r w:rsidRPr="00D51AAB">
        <w:rPr>
          <w:rStyle w:val="FontStyle82"/>
          <w:spacing w:val="0"/>
          <w:sz w:val="28"/>
          <w:szCs w:val="28"/>
        </w:rPr>
        <w:t xml:space="preserve">Таблица </w:t>
      </w:r>
      <w:r w:rsidR="006C16B5" w:rsidRPr="00D51AAB">
        <w:rPr>
          <w:rStyle w:val="FontStyle82"/>
          <w:spacing w:val="0"/>
          <w:sz w:val="28"/>
          <w:szCs w:val="28"/>
        </w:rPr>
        <w:t>2</w:t>
      </w:r>
      <w:r w:rsidRPr="00D51AAB">
        <w:rPr>
          <w:rStyle w:val="FontStyle82"/>
          <w:spacing w:val="0"/>
          <w:sz w:val="28"/>
          <w:szCs w:val="28"/>
        </w:rPr>
        <w:t>.</w:t>
      </w:r>
      <w:r w:rsidR="006C16B5" w:rsidRPr="00D51AAB">
        <w:rPr>
          <w:rStyle w:val="FontStyle82"/>
          <w:spacing w:val="0"/>
          <w:sz w:val="28"/>
          <w:szCs w:val="28"/>
        </w:rPr>
        <w:t xml:space="preserve">1 </w:t>
      </w:r>
      <w:r w:rsidR="00F57DDD" w:rsidRPr="00D51AAB">
        <w:rPr>
          <w:rStyle w:val="FontStyle82"/>
          <w:spacing w:val="0"/>
          <w:sz w:val="28"/>
          <w:szCs w:val="28"/>
        </w:rPr>
        <w:t>–</w:t>
      </w:r>
      <w:r w:rsidR="006C16B5" w:rsidRPr="00D51AAB">
        <w:rPr>
          <w:rStyle w:val="FontStyle82"/>
          <w:spacing w:val="0"/>
          <w:sz w:val="28"/>
          <w:szCs w:val="28"/>
        </w:rPr>
        <w:t xml:space="preserve"> </w:t>
      </w:r>
      <w:r w:rsidR="00F57DDD" w:rsidRPr="00D51AAB">
        <w:rPr>
          <w:rStyle w:val="FontStyle82"/>
          <w:spacing w:val="0"/>
          <w:sz w:val="28"/>
          <w:szCs w:val="28"/>
        </w:rPr>
        <w:t>Периодичность ремонтов жилых зданий</w:t>
      </w: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1632"/>
        <w:gridCol w:w="1625"/>
        <w:gridCol w:w="2503"/>
      </w:tblGrid>
      <w:tr w:rsidR="00F01A07" w:rsidRPr="00D51AAB" w:rsidTr="00D51AAB">
        <w:trPr>
          <w:trHeight w:val="457"/>
        </w:trPr>
        <w:tc>
          <w:tcPr>
            <w:tcW w:w="324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01A07" w:rsidRPr="00D51AAB" w:rsidRDefault="00F01A07" w:rsidP="00D51AAB">
            <w:pPr>
              <w:pStyle w:val="Style63"/>
              <w:spacing w:line="360" w:lineRule="auto"/>
              <w:jc w:val="both"/>
              <w:rPr>
                <w:rStyle w:val="FontStyle95"/>
                <w:b w:val="0"/>
                <w:i w:val="0"/>
                <w:sz w:val="20"/>
                <w:szCs w:val="20"/>
              </w:rPr>
            </w:pPr>
          </w:p>
          <w:p w:rsidR="00F01A07" w:rsidRPr="00D51AAB" w:rsidRDefault="00F01A07" w:rsidP="00D51AAB">
            <w:pPr>
              <w:pStyle w:val="Style63"/>
              <w:spacing w:line="360" w:lineRule="auto"/>
              <w:jc w:val="both"/>
              <w:rPr>
                <w:sz w:val="20"/>
                <w:szCs w:val="20"/>
              </w:rPr>
            </w:pPr>
            <w:r w:rsidRPr="00D51AAB">
              <w:rPr>
                <w:rStyle w:val="FontStyle95"/>
                <w:b w:val="0"/>
                <w:i w:val="0"/>
                <w:sz w:val="20"/>
                <w:szCs w:val="20"/>
              </w:rPr>
              <w:t xml:space="preserve">Группа </w:t>
            </w:r>
            <w:r w:rsidRPr="00D51AAB"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 xml:space="preserve">жилых зданий </w:t>
            </w:r>
            <w:r w:rsidRPr="00D51AAB">
              <w:rPr>
                <w:rStyle w:val="FontStyle95"/>
                <w:b w:val="0"/>
                <w:i w:val="0"/>
                <w:sz w:val="20"/>
                <w:szCs w:val="20"/>
              </w:rPr>
              <w:t xml:space="preserve">по </w:t>
            </w:r>
            <w:r w:rsidRPr="00D51AAB"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капитальности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A07" w:rsidRPr="00D51AAB" w:rsidRDefault="00F01A07" w:rsidP="00D51AAB">
            <w:pPr>
              <w:pStyle w:val="Style63"/>
              <w:widowControl/>
              <w:spacing w:line="360" w:lineRule="auto"/>
              <w:jc w:val="both"/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D51AAB"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Периодичность ремонта, лет</w:t>
            </w:r>
          </w:p>
        </w:tc>
      </w:tr>
      <w:tr w:rsidR="00F01A07" w:rsidRPr="00D51AAB" w:rsidTr="00D51AAB">
        <w:trPr>
          <w:trHeight w:val="864"/>
        </w:trPr>
        <w:tc>
          <w:tcPr>
            <w:tcW w:w="3240" w:type="dxa"/>
            <w:vMerge/>
            <w:tcBorders>
              <w:left w:val="nil"/>
              <w:right w:val="single" w:sz="6" w:space="0" w:color="auto"/>
            </w:tcBorders>
          </w:tcPr>
          <w:p w:rsidR="00F01A07" w:rsidRPr="00D51AAB" w:rsidRDefault="00F01A07" w:rsidP="00D51AAB">
            <w:pPr>
              <w:pStyle w:val="Style63"/>
              <w:widowControl/>
              <w:spacing w:line="360" w:lineRule="auto"/>
              <w:jc w:val="both"/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A07" w:rsidRPr="00D51AAB" w:rsidRDefault="00F01A07" w:rsidP="00D51AAB">
            <w:pPr>
              <w:pStyle w:val="Style63"/>
              <w:widowControl/>
              <w:spacing w:line="360" w:lineRule="auto"/>
              <w:jc w:val="both"/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D51AAB"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текущего при общем износе здания, %</w:t>
            </w:r>
          </w:p>
        </w:tc>
        <w:tc>
          <w:tcPr>
            <w:tcW w:w="2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1A07" w:rsidRPr="00D51AAB" w:rsidRDefault="00F01A07" w:rsidP="00D51AAB">
            <w:pPr>
              <w:pStyle w:val="Style63"/>
              <w:widowControl/>
              <w:spacing w:line="360" w:lineRule="auto"/>
              <w:jc w:val="both"/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D51AAB"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капитального</w:t>
            </w:r>
          </w:p>
        </w:tc>
      </w:tr>
      <w:tr w:rsidR="00F01A07" w:rsidRPr="00D51AAB" w:rsidTr="00D51AAB">
        <w:trPr>
          <w:trHeight w:val="457"/>
        </w:trPr>
        <w:tc>
          <w:tcPr>
            <w:tcW w:w="324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01A07" w:rsidRPr="00D51AAB" w:rsidRDefault="00F01A07" w:rsidP="00D51AAB">
            <w:pPr>
              <w:pStyle w:val="Style18"/>
              <w:widowControl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A07" w:rsidRPr="00D51AAB" w:rsidRDefault="00F01A07" w:rsidP="00D51AAB">
            <w:pPr>
              <w:pStyle w:val="Style63"/>
              <w:widowControl/>
              <w:spacing w:line="360" w:lineRule="auto"/>
              <w:jc w:val="both"/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D51AAB"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до 60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Default="00D51AAB" w:rsidP="00D51AAB">
            <w:pPr>
              <w:pStyle w:val="Style63"/>
              <w:widowControl/>
              <w:spacing w:line="360" w:lineRule="auto"/>
              <w:ind w:firstLine="709"/>
              <w:jc w:val="both"/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</w:p>
          <w:p w:rsidR="00F01A07" w:rsidRPr="00D51AAB" w:rsidRDefault="00F01A07" w:rsidP="00D51AAB">
            <w:pPr>
              <w:pStyle w:val="Style63"/>
              <w:widowControl/>
              <w:spacing w:line="360" w:lineRule="auto"/>
              <w:ind w:firstLine="709"/>
              <w:jc w:val="both"/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D51AAB"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более 60</w:t>
            </w:r>
          </w:p>
        </w:tc>
        <w:tc>
          <w:tcPr>
            <w:tcW w:w="2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7" w:rsidRPr="00D51AAB" w:rsidRDefault="00F01A07" w:rsidP="00D51AAB">
            <w:pPr>
              <w:pStyle w:val="Style18"/>
              <w:widowControl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51AAB" w:rsidRPr="00D51AAB" w:rsidTr="00D51AAB">
        <w:trPr>
          <w:trHeight w:val="457"/>
        </w:trPr>
        <w:tc>
          <w:tcPr>
            <w:tcW w:w="324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3-5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2-4</w:t>
            </w:r>
          </w:p>
        </w:tc>
        <w:tc>
          <w:tcPr>
            <w:tcW w:w="2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18-25</w:t>
            </w:r>
          </w:p>
        </w:tc>
      </w:tr>
      <w:tr w:rsidR="00D51AAB" w:rsidRPr="00D51AAB" w:rsidTr="00D51AAB">
        <w:trPr>
          <w:trHeight w:val="457"/>
        </w:trPr>
        <w:tc>
          <w:tcPr>
            <w:tcW w:w="324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2, 3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3-5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2-4</w:t>
            </w:r>
          </w:p>
        </w:tc>
        <w:tc>
          <w:tcPr>
            <w:tcW w:w="2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15-20</w:t>
            </w:r>
          </w:p>
        </w:tc>
      </w:tr>
      <w:tr w:rsidR="00D51AAB" w:rsidRPr="00D51AAB" w:rsidTr="00D51AAB">
        <w:trPr>
          <w:trHeight w:val="457"/>
        </w:trPr>
        <w:tc>
          <w:tcPr>
            <w:tcW w:w="324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4, 5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3-5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2-3</w:t>
            </w:r>
          </w:p>
        </w:tc>
        <w:tc>
          <w:tcPr>
            <w:tcW w:w="2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12-15</w:t>
            </w:r>
          </w:p>
        </w:tc>
      </w:tr>
      <w:tr w:rsidR="00D51AAB" w:rsidRPr="00D51AAB" w:rsidTr="00D51AAB">
        <w:trPr>
          <w:trHeight w:val="457"/>
        </w:trPr>
        <w:tc>
          <w:tcPr>
            <w:tcW w:w="324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6, 7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3-4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2</w:t>
            </w:r>
          </w:p>
        </w:tc>
        <w:tc>
          <w:tcPr>
            <w:tcW w:w="2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12-15</w:t>
            </w:r>
          </w:p>
        </w:tc>
      </w:tr>
      <w:tr w:rsidR="00D51AAB" w:rsidRPr="00D51AAB" w:rsidTr="00D51AAB">
        <w:trPr>
          <w:trHeight w:val="457"/>
        </w:trPr>
        <w:tc>
          <w:tcPr>
            <w:tcW w:w="324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3-4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47"/>
              <w:widowControl/>
              <w:spacing w:line="360" w:lineRule="auto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2</w:t>
            </w:r>
          </w:p>
        </w:tc>
        <w:tc>
          <w:tcPr>
            <w:tcW w:w="2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AB" w:rsidRPr="00D51AAB" w:rsidRDefault="00D51AAB" w:rsidP="00D51AAB">
            <w:pPr>
              <w:pStyle w:val="Style62"/>
              <w:widowControl/>
              <w:spacing w:line="360" w:lineRule="auto"/>
              <w:jc w:val="both"/>
              <w:rPr>
                <w:rStyle w:val="FontStyle98"/>
                <w:rFonts w:ascii="Times New Roman" w:hAnsi="Times New Roman" w:cs="Times New Roman"/>
                <w:sz w:val="20"/>
                <w:szCs w:val="20"/>
              </w:rPr>
            </w:pPr>
            <w:r w:rsidRPr="00D51AAB">
              <w:rPr>
                <w:rStyle w:val="FontStyle98"/>
                <w:rFonts w:ascii="Times New Roman" w:hAnsi="Times New Roman" w:cs="Times New Roman"/>
                <w:sz w:val="20"/>
                <w:szCs w:val="20"/>
              </w:rPr>
              <w:t>Нецелесообразен</w:t>
            </w:r>
          </w:p>
        </w:tc>
      </w:tr>
    </w:tbl>
    <w:p w:rsidR="00637F2B" w:rsidRPr="00D51AAB" w:rsidRDefault="00637F2B" w:rsidP="00D51AAB">
      <w:pPr>
        <w:spacing w:line="360" w:lineRule="auto"/>
        <w:ind w:firstLine="709"/>
        <w:jc w:val="both"/>
        <w:rPr>
          <w:sz w:val="28"/>
        </w:rPr>
      </w:pPr>
    </w:p>
    <w:p w:rsidR="00366B43" w:rsidRPr="00D51AAB" w:rsidRDefault="003E7547" w:rsidP="00D51AAB">
      <w:pPr>
        <w:pStyle w:val="Style57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Нормы, регламентирующие среднюю продолжительность эффективной эксплуатации зданий без ремонта, представлены в таблице 2.</w:t>
      </w:r>
    </w:p>
    <w:p w:rsidR="00D51AAB" w:rsidRDefault="00D51AAB" w:rsidP="00D51AAB">
      <w:pPr>
        <w:pStyle w:val="Style57"/>
        <w:widowControl/>
        <w:spacing w:line="360" w:lineRule="auto"/>
        <w:ind w:firstLine="709"/>
        <w:rPr>
          <w:rStyle w:val="FontStyle93"/>
          <w:sz w:val="28"/>
          <w:szCs w:val="28"/>
        </w:rPr>
      </w:pPr>
    </w:p>
    <w:p w:rsidR="003E7547" w:rsidRPr="00D51AAB" w:rsidRDefault="003E7547" w:rsidP="00D51AAB">
      <w:pPr>
        <w:pStyle w:val="Style57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Таблица 2</w:t>
      </w:r>
      <w:r w:rsidR="00F57DDD" w:rsidRPr="00D51AAB">
        <w:rPr>
          <w:rStyle w:val="FontStyle93"/>
          <w:sz w:val="28"/>
          <w:szCs w:val="28"/>
        </w:rPr>
        <w:t>.2 – Минимальная продолжительность эффективной</w:t>
      </w:r>
      <w:r w:rsidR="00D51AAB" w:rsidRPr="00D51AAB">
        <w:rPr>
          <w:rStyle w:val="FontStyle93"/>
          <w:sz w:val="28"/>
          <w:szCs w:val="28"/>
        </w:rPr>
        <w:t xml:space="preserve"> </w:t>
      </w:r>
      <w:r w:rsidR="00F57DDD" w:rsidRPr="00D51AAB">
        <w:rPr>
          <w:rStyle w:val="FontStyle93"/>
          <w:sz w:val="28"/>
          <w:szCs w:val="28"/>
        </w:rPr>
        <w:t>эксплуатации зданий и объектов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0"/>
        <w:gridCol w:w="1440"/>
        <w:gridCol w:w="1920"/>
      </w:tblGrid>
      <w:tr w:rsidR="00F01A07" w:rsidRPr="00D51AAB" w:rsidTr="00D51AAB">
        <w:trPr>
          <w:trHeight w:val="497"/>
        </w:trPr>
        <w:tc>
          <w:tcPr>
            <w:tcW w:w="6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1A07" w:rsidRPr="00D51AAB" w:rsidRDefault="00F01A07" w:rsidP="00D51AAB">
            <w:pPr>
              <w:pStyle w:val="Style63"/>
              <w:widowControl/>
              <w:spacing w:line="360" w:lineRule="auto"/>
              <w:ind w:firstLine="20"/>
              <w:jc w:val="both"/>
              <w:rPr>
                <w:rStyle w:val="FontStyle82"/>
                <w:spacing w:val="0"/>
              </w:rPr>
            </w:pPr>
          </w:p>
          <w:p w:rsidR="00F01A07" w:rsidRPr="00D51AAB" w:rsidRDefault="00F01A07" w:rsidP="00D51AAB">
            <w:pPr>
              <w:pStyle w:val="Style63"/>
              <w:widowControl/>
              <w:spacing w:line="360" w:lineRule="auto"/>
              <w:ind w:firstLine="20"/>
              <w:jc w:val="both"/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D51AAB">
              <w:rPr>
                <w:rStyle w:val="FontStyle82"/>
                <w:spacing w:val="0"/>
              </w:rPr>
              <w:t>В</w:t>
            </w:r>
            <w:r w:rsidRPr="00D51AAB"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иды жилых зданий, объектов коммунального и социально-</w:t>
            </w:r>
            <w:r w:rsidRPr="00D51AAB">
              <w:rPr>
                <w:rStyle w:val="FontStyle95"/>
                <w:b w:val="0"/>
                <w:i w:val="0"/>
                <w:sz w:val="20"/>
                <w:szCs w:val="20"/>
              </w:rPr>
              <w:t>культурн</w:t>
            </w:r>
            <w:r w:rsidRPr="00D51AAB">
              <w:rPr>
                <w:rStyle w:val="FontStyle95"/>
                <w:b w:val="0"/>
                <w:i w:val="0"/>
                <w:sz w:val="20"/>
                <w:szCs w:val="20"/>
                <w:lang w:val="en-US"/>
              </w:rPr>
              <w:t>oro</w:t>
            </w:r>
            <w:r w:rsidRPr="00D51AAB">
              <w:rPr>
                <w:rStyle w:val="FontStyle95"/>
                <w:b w:val="0"/>
                <w:i w:val="0"/>
                <w:sz w:val="20"/>
                <w:szCs w:val="20"/>
              </w:rPr>
              <w:t xml:space="preserve"> </w:t>
            </w:r>
            <w:r w:rsidRPr="00D51AAB"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назначения по материалам основных конструкций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A07" w:rsidRPr="00D51AAB" w:rsidRDefault="00F01A07" w:rsidP="00D51AAB">
            <w:pPr>
              <w:pStyle w:val="Style54"/>
              <w:widowControl/>
              <w:spacing w:line="360" w:lineRule="auto"/>
              <w:ind w:firstLine="20"/>
              <w:jc w:val="both"/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D51AAB"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Продолжительность эффективной эксплуатации, лет</w:t>
            </w:r>
          </w:p>
        </w:tc>
      </w:tr>
      <w:tr w:rsidR="00F01A07" w:rsidRPr="00D51AAB" w:rsidTr="00D51AAB">
        <w:trPr>
          <w:trHeight w:val="1033"/>
        </w:trPr>
        <w:tc>
          <w:tcPr>
            <w:tcW w:w="6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A07" w:rsidRPr="00D51AAB" w:rsidRDefault="00F01A07" w:rsidP="00D51AAB">
            <w:pPr>
              <w:spacing w:line="360" w:lineRule="auto"/>
              <w:ind w:firstLine="20"/>
              <w:jc w:val="both"/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A07" w:rsidRPr="00D51AAB" w:rsidRDefault="00F01A07" w:rsidP="00D51AAB">
            <w:pPr>
              <w:pStyle w:val="Style63"/>
              <w:widowControl/>
              <w:spacing w:line="360" w:lineRule="auto"/>
              <w:ind w:firstLine="20"/>
              <w:jc w:val="both"/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D51AAB"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до постановки на текущий ремонт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A07" w:rsidRPr="00D51AAB" w:rsidRDefault="00F01A07" w:rsidP="00D51AAB">
            <w:pPr>
              <w:pStyle w:val="Style63"/>
              <w:widowControl/>
              <w:spacing w:line="360" w:lineRule="auto"/>
              <w:ind w:firstLine="20"/>
              <w:jc w:val="both"/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D51AAB">
              <w:rPr>
                <w:rStyle w:val="FontStyle106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до постановки на капитальный ремонт</w:t>
            </w:r>
          </w:p>
        </w:tc>
      </w:tr>
      <w:tr w:rsidR="008E545C" w:rsidRPr="00D51AAB" w:rsidTr="00D51AAB">
        <w:trPr>
          <w:trHeight w:val="1689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5C" w:rsidRPr="00D51AAB" w:rsidRDefault="008E545C" w:rsidP="00D51AAB">
            <w:pPr>
              <w:pStyle w:val="Style62"/>
              <w:widowControl/>
              <w:spacing w:line="360" w:lineRule="auto"/>
              <w:ind w:firstLine="20"/>
              <w:jc w:val="both"/>
              <w:rPr>
                <w:rStyle w:val="FontStyle98"/>
                <w:rFonts w:ascii="Times New Roman" w:hAnsi="Times New Roman" w:cs="Times New Roman"/>
                <w:sz w:val="20"/>
                <w:szCs w:val="20"/>
              </w:rPr>
            </w:pPr>
            <w:r w:rsidRPr="00D51AAB">
              <w:rPr>
                <w:rStyle w:val="FontStyle96"/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>Полно</w:t>
            </w:r>
            <w:r w:rsidRPr="00D51AAB">
              <w:rPr>
                <w:rStyle w:val="FontStyle98"/>
                <w:rFonts w:ascii="Times New Roman" w:hAnsi="Times New Roman" w:cs="Times New Roman"/>
                <w:sz w:val="20"/>
                <w:szCs w:val="20"/>
              </w:rPr>
              <w:t>сборные крупнопанельные, крупноблочные, со стенами из</w:t>
            </w:r>
            <w:r w:rsidR="00D51AAB" w:rsidRPr="00D51AAB">
              <w:rPr>
                <w:rStyle w:val="FontStyle9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AAB">
              <w:rPr>
                <w:rStyle w:val="FontStyle98"/>
                <w:rFonts w:ascii="Times New Roman" w:hAnsi="Times New Roman" w:cs="Times New Roman"/>
                <w:sz w:val="20"/>
                <w:szCs w:val="20"/>
              </w:rPr>
              <w:t>кирпича, естественного камня и т.п. с железобетонными перекрытиями при</w:t>
            </w:r>
            <w:r w:rsidRPr="00D51AAB">
              <w:rPr>
                <w:rStyle w:val="FontStyle103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51AAB">
              <w:rPr>
                <w:rStyle w:val="FontStyle98"/>
                <w:rFonts w:ascii="Times New Roman" w:hAnsi="Times New Roman" w:cs="Times New Roman"/>
                <w:sz w:val="20"/>
                <w:szCs w:val="20"/>
              </w:rPr>
              <w:t>нормальных условиях эксплуатации (жилые дома)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5C" w:rsidRPr="00D51AAB" w:rsidRDefault="008E545C" w:rsidP="00D51AAB">
            <w:pPr>
              <w:pStyle w:val="Style47"/>
              <w:widowControl/>
              <w:spacing w:line="360" w:lineRule="auto"/>
              <w:ind w:firstLine="20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3-5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5C" w:rsidRPr="00D51AAB" w:rsidRDefault="008E545C" w:rsidP="00D51AAB">
            <w:pPr>
              <w:pStyle w:val="Style47"/>
              <w:widowControl/>
              <w:spacing w:line="360" w:lineRule="auto"/>
              <w:ind w:firstLine="20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15-20</w:t>
            </w:r>
          </w:p>
        </w:tc>
      </w:tr>
      <w:tr w:rsidR="008E545C" w:rsidRPr="00D51AAB" w:rsidTr="00D51AAB">
        <w:trPr>
          <w:trHeight w:val="1010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5C" w:rsidRPr="00D51AAB" w:rsidRDefault="008E545C" w:rsidP="00D51AAB">
            <w:pPr>
              <w:pStyle w:val="Style62"/>
              <w:spacing w:line="360" w:lineRule="auto"/>
              <w:ind w:firstLine="20"/>
              <w:jc w:val="both"/>
              <w:rPr>
                <w:rStyle w:val="FontStyle82"/>
                <w:bCs/>
                <w:spacing w:val="0"/>
              </w:rPr>
            </w:pPr>
            <w:r w:rsidRPr="00D51AAB">
              <w:rPr>
                <w:rStyle w:val="FontStyle82"/>
                <w:bCs/>
                <w:spacing w:val="0"/>
              </w:rPr>
              <w:t>Здания с аналогичным температурно-влажностным режимом основных функциональных помещений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5C" w:rsidRPr="00D51AAB" w:rsidRDefault="008E545C" w:rsidP="00D51AAB">
            <w:pPr>
              <w:pStyle w:val="Style47"/>
              <w:spacing w:line="360" w:lineRule="auto"/>
              <w:ind w:firstLine="20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3-5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5C" w:rsidRPr="00D51AAB" w:rsidRDefault="008E545C" w:rsidP="00D51AAB">
            <w:pPr>
              <w:pStyle w:val="Style47"/>
              <w:spacing w:line="360" w:lineRule="auto"/>
              <w:ind w:firstLine="20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20-25</w:t>
            </w:r>
          </w:p>
        </w:tc>
      </w:tr>
      <w:tr w:rsidR="008E545C" w:rsidRPr="00D51AAB" w:rsidTr="00D51AAB">
        <w:trPr>
          <w:trHeight w:val="1689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5C" w:rsidRPr="00D51AAB" w:rsidRDefault="008E545C" w:rsidP="00D51AAB">
            <w:pPr>
              <w:pStyle w:val="Style62"/>
              <w:spacing w:line="360" w:lineRule="auto"/>
              <w:ind w:firstLine="20"/>
              <w:jc w:val="both"/>
              <w:rPr>
                <w:rStyle w:val="FontStyle82"/>
                <w:bCs/>
                <w:spacing w:val="0"/>
              </w:rPr>
            </w:pPr>
            <w:r w:rsidRPr="00D51AAB">
              <w:rPr>
                <w:rStyle w:val="FontStyle82"/>
                <w:bCs/>
                <w:spacing w:val="0"/>
              </w:rPr>
              <w:t>То же при благоприятных условиях эксплуатации, при постоянно поддерживаемом температурно-влажностном режиме (музеи, архивы, библиотеки и т.п.)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5C" w:rsidRPr="00D51AAB" w:rsidRDefault="008E545C" w:rsidP="00D51AAB">
            <w:pPr>
              <w:pStyle w:val="Style47"/>
              <w:spacing w:line="360" w:lineRule="auto"/>
              <w:ind w:firstLine="20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2-3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5C" w:rsidRPr="00D51AAB" w:rsidRDefault="008E545C" w:rsidP="00D51AAB">
            <w:pPr>
              <w:pStyle w:val="Style47"/>
              <w:spacing w:line="360" w:lineRule="auto"/>
              <w:ind w:firstLine="20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10-15</w:t>
            </w:r>
          </w:p>
        </w:tc>
      </w:tr>
      <w:tr w:rsidR="008E545C" w:rsidRPr="00D51AAB" w:rsidTr="00D51AAB">
        <w:trPr>
          <w:trHeight w:val="2699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5C" w:rsidRPr="00D51AAB" w:rsidRDefault="008E545C" w:rsidP="00D51AAB">
            <w:pPr>
              <w:pStyle w:val="Style62"/>
              <w:spacing w:line="360" w:lineRule="auto"/>
              <w:ind w:firstLine="20"/>
              <w:jc w:val="both"/>
              <w:rPr>
                <w:rStyle w:val="FontStyle82"/>
                <w:bCs/>
                <w:spacing w:val="0"/>
              </w:rPr>
            </w:pPr>
            <w:r w:rsidRPr="00D51AAB">
              <w:rPr>
                <w:rStyle w:val="FontStyle82"/>
                <w:bCs/>
                <w:spacing w:val="0"/>
              </w:rPr>
              <w:t>То же при тяжелых условиях эксплуатации, повышенной влажности, агрессивности воздушной среды, значительных колебаниях температуры (бани, прачечные, бассейны, бальнео- и грязелечебницы и т.п.), а также открытые сооружения (спортивные, зрелищные и т.п.)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5C" w:rsidRPr="00D51AAB" w:rsidRDefault="008E545C" w:rsidP="00D51AAB">
            <w:pPr>
              <w:pStyle w:val="Style47"/>
              <w:spacing w:line="360" w:lineRule="auto"/>
              <w:ind w:firstLine="20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2-3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5C" w:rsidRPr="00D51AAB" w:rsidRDefault="008E545C" w:rsidP="00D51AAB">
            <w:pPr>
              <w:pStyle w:val="Style47"/>
              <w:spacing w:line="360" w:lineRule="auto"/>
              <w:ind w:firstLine="20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15-20</w:t>
            </w:r>
          </w:p>
        </w:tc>
      </w:tr>
      <w:tr w:rsidR="008E545C" w:rsidRPr="00D51AAB" w:rsidTr="00D51AAB">
        <w:trPr>
          <w:trHeight w:val="697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5C" w:rsidRPr="00D51AAB" w:rsidRDefault="008E545C" w:rsidP="00D51AAB">
            <w:pPr>
              <w:pStyle w:val="Style62"/>
              <w:spacing w:line="360" w:lineRule="auto"/>
              <w:ind w:firstLine="20"/>
              <w:jc w:val="both"/>
              <w:rPr>
                <w:rStyle w:val="FontStyle82"/>
                <w:bCs/>
                <w:spacing w:val="0"/>
              </w:rPr>
            </w:pPr>
            <w:r w:rsidRPr="00D51AAB">
              <w:rPr>
                <w:rStyle w:val="FontStyle82"/>
                <w:bCs/>
                <w:spacing w:val="0"/>
              </w:rPr>
              <w:t>Со стенами из кирпича, естественного камня и т.п. с деревянными перекрытиями: деревянные, со стенами из прочих материалов при нормальных условиях эксплуатации (жилые дома и здания с аналогичным температурно-влажностным режимом основных функциональных помещений)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5C" w:rsidRPr="00D51AAB" w:rsidRDefault="008E545C" w:rsidP="00D51AAB">
            <w:pPr>
              <w:pStyle w:val="Style47"/>
              <w:spacing w:line="360" w:lineRule="auto"/>
              <w:ind w:firstLine="20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2-3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5C" w:rsidRPr="00D51AAB" w:rsidRDefault="008E545C" w:rsidP="00D51AAB">
            <w:pPr>
              <w:pStyle w:val="Style47"/>
              <w:spacing w:line="360" w:lineRule="auto"/>
              <w:ind w:firstLine="20"/>
              <w:jc w:val="both"/>
              <w:rPr>
                <w:rStyle w:val="FontStyle82"/>
                <w:spacing w:val="0"/>
              </w:rPr>
            </w:pPr>
            <w:r w:rsidRPr="00D51AAB">
              <w:rPr>
                <w:rStyle w:val="FontStyle82"/>
                <w:spacing w:val="0"/>
              </w:rPr>
              <w:t>8-12</w:t>
            </w:r>
          </w:p>
        </w:tc>
      </w:tr>
    </w:tbl>
    <w:p w:rsidR="00366B43" w:rsidRPr="00D51AAB" w:rsidRDefault="00366B43" w:rsidP="00D51AAB">
      <w:pPr>
        <w:pStyle w:val="Style57"/>
        <w:widowControl/>
        <w:spacing w:line="360" w:lineRule="auto"/>
        <w:ind w:firstLine="709"/>
        <w:rPr>
          <w:rStyle w:val="FontStyle93"/>
          <w:sz w:val="28"/>
          <w:szCs w:val="28"/>
          <w:lang w:eastAsia="en-US"/>
        </w:rPr>
      </w:pPr>
    </w:p>
    <w:p w:rsidR="00123DA3" w:rsidRPr="00D51AAB" w:rsidRDefault="002D63BF" w:rsidP="00D51AAB">
      <w:pPr>
        <w:pStyle w:val="Style57"/>
        <w:widowControl/>
        <w:spacing w:line="360" w:lineRule="auto"/>
        <w:ind w:firstLine="709"/>
        <w:rPr>
          <w:rStyle w:val="FontStyle93"/>
          <w:sz w:val="28"/>
          <w:szCs w:val="28"/>
          <w:lang w:eastAsia="en-US"/>
        </w:rPr>
      </w:pPr>
      <w:r w:rsidRPr="00D51AAB">
        <w:rPr>
          <w:rStyle w:val="FontStyle93"/>
          <w:sz w:val="28"/>
          <w:szCs w:val="28"/>
          <w:lang w:eastAsia="en-US"/>
        </w:rPr>
        <w:t>3</w:t>
      </w:r>
      <w:r w:rsidR="00D51AAB">
        <w:rPr>
          <w:rStyle w:val="FontStyle93"/>
          <w:sz w:val="28"/>
          <w:szCs w:val="28"/>
          <w:lang w:eastAsia="en-US"/>
        </w:rPr>
        <w:t>.</w:t>
      </w:r>
      <w:r w:rsidRPr="00D51AAB">
        <w:rPr>
          <w:rStyle w:val="FontStyle93"/>
          <w:sz w:val="28"/>
          <w:szCs w:val="28"/>
          <w:lang w:eastAsia="en-US"/>
        </w:rPr>
        <w:t xml:space="preserve"> ПАРАМЕТРЫ, ХАРАКТЕРИЗУЮЩИЕ ТЕХНИЧЕСКОЕ СОСТОЯНИЕ ЗДАНИЯ</w:t>
      </w:r>
    </w:p>
    <w:p w:rsidR="00D51AAB" w:rsidRDefault="00D51AAB" w:rsidP="00D51AAB">
      <w:pPr>
        <w:pStyle w:val="Style56"/>
        <w:widowControl/>
        <w:spacing w:line="360" w:lineRule="auto"/>
        <w:ind w:firstLine="709"/>
        <w:rPr>
          <w:rStyle w:val="FontStyle93"/>
          <w:sz w:val="28"/>
          <w:szCs w:val="28"/>
        </w:rPr>
      </w:pPr>
    </w:p>
    <w:p w:rsidR="002D63BF" w:rsidRPr="00D51AAB" w:rsidRDefault="002D63BF" w:rsidP="00D51AAB">
      <w:pPr>
        <w:pStyle w:val="Style56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Для технической характеристики состояния отдельных конструкций здания возникает необходимость определить его физический износ. Физический износ — величина, характеризующая степень ухудшения технически и связанных с ними других эксплуатационных показателей здания на определенный момент времени, в результате чего происходит снижение стоимости конструкции здания. Под физическим износом понимают потерю зданием с течением времени несущей способности (прочности, устойчивости), снижение тепло- и звукоизоляционных свойств, водо- и воздухонепроницаемости.</w:t>
      </w:r>
    </w:p>
    <w:p w:rsidR="002D63BF" w:rsidRPr="00D51AAB" w:rsidRDefault="002D63BF" w:rsidP="00D51AAB">
      <w:pPr>
        <w:pStyle w:val="Style56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Основными причинами физического износа являются воздействия природных факторов, а также технологических процессов, связанных с эксплуатацией здания.</w:t>
      </w:r>
    </w:p>
    <w:p w:rsidR="002D63BF" w:rsidRPr="00D51AAB" w:rsidRDefault="002D63BF" w:rsidP="00D51AAB">
      <w:pPr>
        <w:pStyle w:val="Style56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Процент износа зданий определяют по срокам службы или фактическому состоянию конструкций, пользуясь правилами оценки физического износа, где в таблицах устанавливаются признаки износа, количественная оценка и определяется физический износ конструкций и систем (в %) (табл. 3).</w:t>
      </w:r>
    </w:p>
    <w:p w:rsidR="002D63BF" w:rsidRPr="00D51AAB" w:rsidRDefault="002D63BF" w:rsidP="00D51AAB">
      <w:pPr>
        <w:pStyle w:val="Style56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Физический износ устанавливают:</w:t>
      </w:r>
    </w:p>
    <w:p w:rsidR="002D63BF" w:rsidRPr="00D51AAB" w:rsidRDefault="002D63BF" w:rsidP="00D51AAB">
      <w:pPr>
        <w:pStyle w:val="Style58"/>
        <w:widowControl/>
        <w:numPr>
          <w:ilvl w:val="0"/>
          <w:numId w:val="6"/>
        </w:numPr>
        <w:tabs>
          <w:tab w:val="left" w:pos="230"/>
        </w:tabs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на основании визуального осмотра конструктивных элементов и определения процента потери ими эксплуатационных свойств вследствие физического износа с помощью таблиц;</w:t>
      </w:r>
    </w:p>
    <w:p w:rsidR="002D63BF" w:rsidRPr="00D51AAB" w:rsidRDefault="002D63BF" w:rsidP="00D51AAB">
      <w:pPr>
        <w:pStyle w:val="Style58"/>
        <w:widowControl/>
        <w:numPr>
          <w:ilvl w:val="0"/>
          <w:numId w:val="6"/>
        </w:numPr>
        <w:tabs>
          <w:tab w:val="left" w:pos="230"/>
        </w:tabs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экспертным путем с оценкой остаточного срока службы;</w:t>
      </w:r>
    </w:p>
    <w:p w:rsidR="002D63BF" w:rsidRPr="00D51AAB" w:rsidRDefault="002D63BF" w:rsidP="00D51AAB">
      <w:pPr>
        <w:pStyle w:val="Style58"/>
        <w:widowControl/>
        <w:numPr>
          <w:ilvl w:val="0"/>
          <w:numId w:val="6"/>
        </w:numPr>
        <w:tabs>
          <w:tab w:val="left" w:pos="230"/>
        </w:tabs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расчетным путем;</w:t>
      </w:r>
    </w:p>
    <w:p w:rsidR="002D63BF" w:rsidRPr="00D51AAB" w:rsidRDefault="002D63BF" w:rsidP="00D51AAB">
      <w:pPr>
        <w:pStyle w:val="Style58"/>
        <w:widowControl/>
        <w:numPr>
          <w:ilvl w:val="0"/>
          <w:numId w:val="6"/>
        </w:numPr>
        <w:tabs>
          <w:tab w:val="left" w:pos="230"/>
        </w:tabs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инженерным обследованием зданий с определением стоимости работ, необходимых для восстановления его эксплуатационных свойств.</w:t>
      </w:r>
    </w:p>
    <w:p w:rsidR="002D63BF" w:rsidRPr="00D51AAB" w:rsidRDefault="002D63BF" w:rsidP="00D51AAB">
      <w:pPr>
        <w:pStyle w:val="Style56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 xml:space="preserve">Физический износ определяется сложением величин </w:t>
      </w:r>
      <w:r w:rsidRPr="00D51AAB">
        <w:rPr>
          <w:rStyle w:val="FontStyle78"/>
          <w:b w:val="0"/>
          <w:spacing w:val="0"/>
          <w:w w:val="100"/>
          <w:sz w:val="28"/>
          <w:szCs w:val="28"/>
        </w:rPr>
        <w:t>физи</w:t>
      </w:r>
      <w:r w:rsidRPr="00D51AAB">
        <w:rPr>
          <w:rStyle w:val="FontStyle93"/>
          <w:sz w:val="28"/>
          <w:szCs w:val="28"/>
        </w:rPr>
        <w:t>ческого износа отдельных элементов здания: стен, перекрытий, крыши, кровли, полов, оконных и дверных устройств, а также отделочных работ, внутренних санитарно-технических и электротехнических устройств и других элементов.</w:t>
      </w:r>
    </w:p>
    <w:p w:rsidR="00F01A07" w:rsidRPr="00D51AAB" w:rsidRDefault="00F01A07" w:rsidP="00D51AAB">
      <w:pPr>
        <w:pStyle w:val="Style56"/>
        <w:widowControl/>
        <w:spacing w:line="360" w:lineRule="auto"/>
        <w:ind w:firstLine="709"/>
        <w:rPr>
          <w:rStyle w:val="FontStyle93"/>
          <w:sz w:val="28"/>
          <w:szCs w:val="28"/>
        </w:rPr>
      </w:pPr>
    </w:p>
    <w:p w:rsidR="006C16B5" w:rsidRPr="00D51AAB" w:rsidRDefault="006C16B5" w:rsidP="00D51AAB">
      <w:pPr>
        <w:pStyle w:val="3"/>
        <w:numPr>
          <w:ilvl w:val="12"/>
          <w:numId w:val="0"/>
        </w:numPr>
        <w:suppressAutoHyphens/>
        <w:spacing w:line="360" w:lineRule="auto"/>
        <w:ind w:firstLine="709"/>
        <w:rPr>
          <w:i w:val="0"/>
          <w:sz w:val="28"/>
          <w:szCs w:val="28"/>
        </w:rPr>
      </w:pPr>
      <w:bookmarkStart w:id="0" w:name="_Toc63051004"/>
      <w:r w:rsidRPr="00D51AAB">
        <w:rPr>
          <w:i w:val="0"/>
          <w:sz w:val="28"/>
          <w:szCs w:val="28"/>
        </w:rPr>
        <w:t>Таблица 3.1 - Оценка состояния здания в зависимости от общего физического износа</w:t>
      </w:r>
      <w:bookmarkEnd w:id="0"/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431"/>
      </w:tblGrid>
      <w:tr w:rsidR="006C16B5" w:rsidRPr="00D51AAB" w:rsidTr="00D51AAB">
        <w:tc>
          <w:tcPr>
            <w:tcW w:w="4809" w:type="dxa"/>
          </w:tcPr>
          <w:p w:rsidR="006C16B5" w:rsidRPr="00D51AAB" w:rsidRDefault="006C16B5" w:rsidP="00D51AAB">
            <w:pPr>
              <w:pStyle w:val="HTML"/>
              <w:spacing w:line="360" w:lineRule="auto"/>
              <w:ind w:firstLine="72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Состояние здания</w:t>
            </w:r>
          </w:p>
        </w:tc>
        <w:tc>
          <w:tcPr>
            <w:tcW w:w="4431" w:type="dxa"/>
          </w:tcPr>
          <w:p w:rsidR="006C16B5" w:rsidRPr="00D51AAB" w:rsidRDefault="006C16B5" w:rsidP="00D51AAB">
            <w:pPr>
              <w:pStyle w:val="HTML"/>
              <w:spacing w:line="360" w:lineRule="auto"/>
              <w:ind w:firstLine="72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Физический износ, %</w:t>
            </w:r>
          </w:p>
        </w:tc>
      </w:tr>
      <w:tr w:rsidR="006C16B5" w:rsidRPr="00D51AAB" w:rsidTr="00D51AAB">
        <w:tc>
          <w:tcPr>
            <w:tcW w:w="4809" w:type="dxa"/>
          </w:tcPr>
          <w:p w:rsidR="006C16B5" w:rsidRPr="00D51AAB" w:rsidRDefault="006C16B5" w:rsidP="00D51AAB">
            <w:pPr>
              <w:pStyle w:val="HTML"/>
              <w:spacing w:line="360" w:lineRule="auto"/>
              <w:ind w:firstLine="72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Хорошее</w:t>
            </w:r>
          </w:p>
        </w:tc>
        <w:tc>
          <w:tcPr>
            <w:tcW w:w="4431" w:type="dxa"/>
          </w:tcPr>
          <w:p w:rsidR="006C16B5" w:rsidRPr="00D51AAB" w:rsidRDefault="006C16B5" w:rsidP="00D51AAB">
            <w:pPr>
              <w:pStyle w:val="HTML"/>
              <w:spacing w:line="360" w:lineRule="auto"/>
              <w:ind w:firstLine="72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0-10</w:t>
            </w:r>
          </w:p>
        </w:tc>
      </w:tr>
      <w:tr w:rsidR="006C16B5" w:rsidRPr="00D51AAB" w:rsidTr="00D51AAB">
        <w:tc>
          <w:tcPr>
            <w:tcW w:w="4809" w:type="dxa"/>
          </w:tcPr>
          <w:p w:rsidR="006C16B5" w:rsidRPr="00D51AAB" w:rsidRDefault="006C16B5" w:rsidP="00D51AAB">
            <w:pPr>
              <w:pStyle w:val="HTML"/>
              <w:spacing w:line="360" w:lineRule="auto"/>
              <w:ind w:firstLine="72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Вполне удовлетворительное</w:t>
            </w:r>
          </w:p>
        </w:tc>
        <w:tc>
          <w:tcPr>
            <w:tcW w:w="4431" w:type="dxa"/>
          </w:tcPr>
          <w:p w:rsidR="006C16B5" w:rsidRPr="00D51AAB" w:rsidRDefault="006C16B5" w:rsidP="00D51AAB">
            <w:pPr>
              <w:pStyle w:val="HTML"/>
              <w:spacing w:line="360" w:lineRule="auto"/>
              <w:ind w:firstLine="72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11-20</w:t>
            </w:r>
          </w:p>
        </w:tc>
      </w:tr>
      <w:tr w:rsidR="006C16B5" w:rsidRPr="00D51AAB" w:rsidTr="00D51AAB">
        <w:tc>
          <w:tcPr>
            <w:tcW w:w="4809" w:type="dxa"/>
          </w:tcPr>
          <w:p w:rsidR="006C16B5" w:rsidRPr="00D51AAB" w:rsidRDefault="006C16B5" w:rsidP="00D51AAB">
            <w:pPr>
              <w:pStyle w:val="HTML"/>
              <w:spacing w:line="360" w:lineRule="auto"/>
              <w:ind w:firstLine="72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4431" w:type="dxa"/>
          </w:tcPr>
          <w:p w:rsidR="006C16B5" w:rsidRPr="00D51AAB" w:rsidRDefault="006C16B5" w:rsidP="00D51AAB">
            <w:pPr>
              <w:pStyle w:val="HTML"/>
              <w:spacing w:line="360" w:lineRule="auto"/>
              <w:ind w:firstLine="72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21-30</w:t>
            </w:r>
          </w:p>
        </w:tc>
      </w:tr>
      <w:tr w:rsidR="006C16B5" w:rsidRPr="00D51AAB" w:rsidTr="00D51AAB">
        <w:tc>
          <w:tcPr>
            <w:tcW w:w="4809" w:type="dxa"/>
          </w:tcPr>
          <w:p w:rsidR="006C16B5" w:rsidRPr="00D51AAB" w:rsidRDefault="006C16B5" w:rsidP="00D51AAB">
            <w:pPr>
              <w:pStyle w:val="HTML"/>
              <w:spacing w:line="360" w:lineRule="auto"/>
              <w:ind w:firstLine="72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Не вполне удовлетворительное</w:t>
            </w:r>
          </w:p>
        </w:tc>
        <w:tc>
          <w:tcPr>
            <w:tcW w:w="4431" w:type="dxa"/>
          </w:tcPr>
          <w:p w:rsidR="006C16B5" w:rsidRPr="00D51AAB" w:rsidRDefault="006C16B5" w:rsidP="00D51AAB">
            <w:pPr>
              <w:pStyle w:val="HTML"/>
              <w:spacing w:line="360" w:lineRule="auto"/>
              <w:ind w:firstLine="72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31-40</w:t>
            </w:r>
          </w:p>
        </w:tc>
      </w:tr>
      <w:tr w:rsidR="006C16B5" w:rsidRPr="00D51AAB" w:rsidTr="00D51AAB">
        <w:tc>
          <w:tcPr>
            <w:tcW w:w="4809" w:type="dxa"/>
          </w:tcPr>
          <w:p w:rsidR="006C16B5" w:rsidRPr="00D51AAB" w:rsidRDefault="006C16B5" w:rsidP="00D51AAB">
            <w:pPr>
              <w:pStyle w:val="HTML"/>
              <w:spacing w:line="360" w:lineRule="auto"/>
              <w:ind w:firstLine="72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Неудовлетворительное</w:t>
            </w:r>
          </w:p>
        </w:tc>
        <w:tc>
          <w:tcPr>
            <w:tcW w:w="4431" w:type="dxa"/>
          </w:tcPr>
          <w:p w:rsidR="006C16B5" w:rsidRPr="00D51AAB" w:rsidRDefault="006C16B5" w:rsidP="00D51AAB">
            <w:pPr>
              <w:pStyle w:val="HTML"/>
              <w:spacing w:line="360" w:lineRule="auto"/>
              <w:ind w:firstLine="72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41-60</w:t>
            </w:r>
          </w:p>
        </w:tc>
      </w:tr>
      <w:tr w:rsidR="006C16B5" w:rsidRPr="00D51AAB" w:rsidTr="00D51AAB">
        <w:tc>
          <w:tcPr>
            <w:tcW w:w="4809" w:type="dxa"/>
          </w:tcPr>
          <w:p w:rsidR="006C16B5" w:rsidRPr="00D51AAB" w:rsidRDefault="006C16B5" w:rsidP="00D51AAB">
            <w:pPr>
              <w:pStyle w:val="HTML"/>
              <w:spacing w:line="360" w:lineRule="auto"/>
              <w:ind w:firstLine="72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4431" w:type="dxa"/>
          </w:tcPr>
          <w:p w:rsidR="006C16B5" w:rsidRPr="00D51AAB" w:rsidRDefault="006C16B5" w:rsidP="00D51AAB">
            <w:pPr>
              <w:pStyle w:val="HTML"/>
              <w:spacing w:line="360" w:lineRule="auto"/>
              <w:ind w:firstLine="72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61-75</w:t>
            </w:r>
          </w:p>
        </w:tc>
      </w:tr>
      <w:tr w:rsidR="006C16B5" w:rsidRPr="00D51AAB" w:rsidTr="00D51AAB">
        <w:tc>
          <w:tcPr>
            <w:tcW w:w="4809" w:type="dxa"/>
          </w:tcPr>
          <w:p w:rsidR="006C16B5" w:rsidRPr="00D51AAB" w:rsidRDefault="006C16B5" w:rsidP="00D51AAB">
            <w:pPr>
              <w:pStyle w:val="HTML"/>
              <w:spacing w:line="360" w:lineRule="auto"/>
              <w:ind w:firstLine="72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Непригодное (аварийное)</w:t>
            </w:r>
          </w:p>
        </w:tc>
        <w:tc>
          <w:tcPr>
            <w:tcW w:w="4431" w:type="dxa"/>
          </w:tcPr>
          <w:p w:rsidR="006C16B5" w:rsidRPr="00D51AAB" w:rsidRDefault="006C16B5" w:rsidP="00D51AAB">
            <w:pPr>
              <w:pStyle w:val="HTML"/>
              <w:spacing w:line="360" w:lineRule="auto"/>
              <w:ind w:firstLine="72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75 и выше</w:t>
            </w:r>
          </w:p>
        </w:tc>
      </w:tr>
    </w:tbl>
    <w:p w:rsidR="006C16B5" w:rsidRPr="00D51AAB" w:rsidRDefault="006C16B5" w:rsidP="00D51AA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C16B5" w:rsidRPr="00D51AAB" w:rsidRDefault="006C16B5" w:rsidP="00D51AA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AB">
        <w:rPr>
          <w:rFonts w:ascii="Times New Roman" w:hAnsi="Times New Roman" w:cs="Times New Roman"/>
          <w:sz w:val="28"/>
          <w:szCs w:val="28"/>
        </w:rPr>
        <w:t>Обесценение жилищного фонда происходит также за счет морального старения. Установлены две формы морального износа средств труда. Первая заключается в уменьшении затрат труда и удешевлении производства по мере развития научно-технического прогресса. Вторая форма морального износа состоит в том, что по мере развития науки и техники создаются новые конструкции машин и оборудования, обеспечивающие более высокую производительность труда.</w:t>
      </w:r>
    </w:p>
    <w:p w:rsidR="006C16B5" w:rsidRPr="00D51AAB" w:rsidRDefault="006C16B5" w:rsidP="00D51AA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AB">
        <w:rPr>
          <w:rFonts w:ascii="Times New Roman" w:hAnsi="Times New Roman" w:cs="Times New Roman"/>
          <w:sz w:val="28"/>
          <w:szCs w:val="28"/>
        </w:rPr>
        <w:t>Моральный износ старого жилищного фонда - это обесценение жилого дома в результате уменьшения затрат общественно необходимого труда на возведение в современных условиях жилого дома, сходного по объемно-планировочным решениям и внутреннему благоустройству с ранее возведенными домами в результате роста производительности труда и несоответствия объемно-планировочного и инженерно-конструкторских решений, не обеспечивающих современного уровня комфорта проживания по сравнению с новым строительством. Под этим подразумеваются следующие недостатки:</w:t>
      </w:r>
    </w:p>
    <w:p w:rsidR="006C16B5" w:rsidRPr="00D51AAB" w:rsidRDefault="006C16B5" w:rsidP="00D51AAB">
      <w:pPr>
        <w:pStyle w:val="HTM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AB">
        <w:rPr>
          <w:rFonts w:ascii="Times New Roman" w:hAnsi="Times New Roman" w:cs="Times New Roman"/>
          <w:sz w:val="28"/>
          <w:szCs w:val="28"/>
        </w:rPr>
        <w:t>отсутствие горячего водоснабжения, мусоропровода, телефонной связи и лифтов (при отметке входа в квартиру верхнего этажа над уровнем тротуара или отмостки 14 м. и более);</w:t>
      </w:r>
    </w:p>
    <w:p w:rsidR="006C16B5" w:rsidRPr="00D51AAB" w:rsidRDefault="006C16B5" w:rsidP="00D51AAB">
      <w:pPr>
        <w:pStyle w:val="HTM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AB">
        <w:rPr>
          <w:rFonts w:ascii="Times New Roman" w:hAnsi="Times New Roman" w:cs="Times New Roman"/>
          <w:sz w:val="28"/>
          <w:szCs w:val="28"/>
        </w:rPr>
        <w:t>деревянные перекрытия и перегородки;</w:t>
      </w:r>
    </w:p>
    <w:p w:rsidR="006C16B5" w:rsidRPr="00D51AAB" w:rsidRDefault="006C16B5" w:rsidP="00D51AAB">
      <w:pPr>
        <w:pStyle w:val="HTM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AB">
        <w:rPr>
          <w:rFonts w:ascii="Times New Roman" w:hAnsi="Times New Roman" w:cs="Times New Roman"/>
          <w:sz w:val="28"/>
          <w:szCs w:val="28"/>
        </w:rPr>
        <w:t>отсутствие ванных комнат;</w:t>
      </w:r>
    </w:p>
    <w:p w:rsidR="006C16B5" w:rsidRPr="00D51AAB" w:rsidRDefault="006C16B5" w:rsidP="00D51AAB">
      <w:pPr>
        <w:pStyle w:val="HTM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AB">
        <w:rPr>
          <w:rFonts w:ascii="Times New Roman" w:hAnsi="Times New Roman" w:cs="Times New Roman"/>
          <w:sz w:val="28"/>
          <w:szCs w:val="28"/>
        </w:rPr>
        <w:t>планировка квартир регулярная, но неудобная для посемейного заселения;</w:t>
      </w:r>
    </w:p>
    <w:p w:rsidR="006C16B5" w:rsidRPr="00D51AAB" w:rsidRDefault="006C16B5" w:rsidP="00D51AAB">
      <w:pPr>
        <w:pStyle w:val="HTM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AB">
        <w:rPr>
          <w:rFonts w:ascii="Times New Roman" w:hAnsi="Times New Roman" w:cs="Times New Roman"/>
          <w:sz w:val="28"/>
          <w:szCs w:val="28"/>
        </w:rPr>
        <w:t>средняя площадь квартир по дому более 45 м2;</w:t>
      </w:r>
    </w:p>
    <w:p w:rsidR="006C16B5" w:rsidRPr="00D51AAB" w:rsidRDefault="006C16B5" w:rsidP="00D51AAB">
      <w:pPr>
        <w:pStyle w:val="HTM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AB">
        <w:rPr>
          <w:rFonts w:ascii="Times New Roman" w:hAnsi="Times New Roman" w:cs="Times New Roman"/>
          <w:sz w:val="28"/>
          <w:szCs w:val="28"/>
        </w:rPr>
        <w:t>планировка нерегулярная, хаотичная, многокомнатные квартиры, местами несовпадение санузлов по этажам.</w:t>
      </w:r>
    </w:p>
    <w:p w:rsidR="006C16B5" w:rsidRPr="00D51AAB" w:rsidRDefault="00D51AAB" w:rsidP="00D51AAB">
      <w:pPr>
        <w:pStyle w:val="3"/>
        <w:numPr>
          <w:ilvl w:val="12"/>
          <w:numId w:val="0"/>
        </w:numPr>
        <w:suppressAutoHyphens/>
        <w:spacing w:line="360" w:lineRule="auto"/>
        <w:ind w:firstLine="709"/>
        <w:rPr>
          <w:i w:val="0"/>
          <w:sz w:val="28"/>
          <w:szCs w:val="28"/>
        </w:rPr>
      </w:pPr>
      <w:bookmarkStart w:id="1" w:name="_Toc63051008"/>
      <w:r>
        <w:rPr>
          <w:i w:val="0"/>
          <w:sz w:val="28"/>
          <w:szCs w:val="28"/>
        </w:rPr>
        <w:br w:type="page"/>
      </w:r>
      <w:r w:rsidR="006C16B5" w:rsidRPr="00D51AAB">
        <w:rPr>
          <w:i w:val="0"/>
          <w:sz w:val="28"/>
          <w:szCs w:val="28"/>
        </w:rPr>
        <w:t>Таблица 3.2 - Технико-экономическая оценка второй формы морального износа жилых зданий</w:t>
      </w:r>
      <w:bookmarkEnd w:id="1"/>
    </w:p>
    <w:tbl>
      <w:tblPr>
        <w:tblpPr w:leftFromText="180" w:rightFromText="180" w:vertAnchor="text" w:horzAnchor="margin" w:tblpXSpec="center" w:tblpY="356"/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223"/>
      </w:tblGrid>
      <w:tr w:rsidR="006C16B5" w:rsidRPr="00D51AAB" w:rsidTr="00D51AAB">
        <w:trPr>
          <w:trHeight w:val="357"/>
        </w:trPr>
        <w:tc>
          <w:tcPr>
            <w:tcW w:w="7908" w:type="dxa"/>
          </w:tcPr>
          <w:p w:rsidR="006C16B5" w:rsidRPr="00D51AAB" w:rsidRDefault="006C16B5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Краткая характеристика жилого здания</w:t>
            </w:r>
          </w:p>
        </w:tc>
        <w:tc>
          <w:tcPr>
            <w:tcW w:w="1223" w:type="dxa"/>
          </w:tcPr>
          <w:p w:rsidR="006C16B5" w:rsidRPr="00D51AAB" w:rsidRDefault="006C16B5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Износ, %</w:t>
            </w:r>
          </w:p>
        </w:tc>
      </w:tr>
      <w:tr w:rsidR="006C16B5" w:rsidRPr="00D51AAB" w:rsidTr="00D51AAB">
        <w:trPr>
          <w:trHeight w:val="919"/>
        </w:trPr>
        <w:tc>
          <w:tcPr>
            <w:tcW w:w="7908" w:type="dxa"/>
          </w:tcPr>
          <w:p w:rsidR="006C16B5" w:rsidRPr="00D51AAB" w:rsidRDefault="006C16B5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Планировка во всех секциях удобная для посемейного заселения, дом оснащен всеми видами благоустройства по нормам (возможно отсутствие горячего водоснабжения, мусоропровода, телефонной связи), перекрытия и перегородки негорючие.</w:t>
            </w:r>
          </w:p>
        </w:tc>
        <w:tc>
          <w:tcPr>
            <w:tcW w:w="1223" w:type="dxa"/>
          </w:tcPr>
          <w:p w:rsidR="006C16B5" w:rsidRPr="00D51AAB" w:rsidRDefault="006C16B5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0-15</w:t>
            </w:r>
          </w:p>
        </w:tc>
      </w:tr>
      <w:tr w:rsidR="006C16B5" w:rsidRPr="00D51AAB" w:rsidTr="00D51AAB">
        <w:trPr>
          <w:trHeight w:val="919"/>
        </w:trPr>
        <w:tc>
          <w:tcPr>
            <w:tcW w:w="7908" w:type="dxa"/>
          </w:tcPr>
          <w:p w:rsidR="006C16B5" w:rsidRPr="00D51AAB" w:rsidRDefault="006C16B5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То же, перекрытия и перегородки деревянные (отсутствуют горячее водоснабжение, мусоропроводы, телефонная связь и лифт при отметке пола входа в квартиры верхнего этажа над уровнем тротуара или отметки 14 м. и более).</w:t>
            </w:r>
          </w:p>
        </w:tc>
        <w:tc>
          <w:tcPr>
            <w:tcW w:w="1223" w:type="dxa"/>
          </w:tcPr>
          <w:p w:rsidR="006C16B5" w:rsidRPr="00D51AAB" w:rsidRDefault="006C16B5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16-25</w:t>
            </w:r>
          </w:p>
        </w:tc>
      </w:tr>
      <w:tr w:rsidR="006C16B5" w:rsidRPr="00D51AAB" w:rsidTr="00D51AAB">
        <w:trPr>
          <w:trHeight w:val="1379"/>
        </w:trPr>
        <w:tc>
          <w:tcPr>
            <w:tcW w:w="7908" w:type="dxa"/>
          </w:tcPr>
          <w:p w:rsidR="006C16B5" w:rsidRPr="00D51AAB" w:rsidRDefault="006C16B5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Планировка в основном регулярная, но неудобная для по семейного заселения, средняя жилая площадь квартир до65 м.2, отсутствуют некоторые виды благоустройства (горячее водоснабжение, мусоропроводы, телефонная связь, лифты, возможно местами отсутствие ванных комнат), перекрытия и перегородки частично или полностью деревянные.</w:t>
            </w:r>
          </w:p>
        </w:tc>
        <w:tc>
          <w:tcPr>
            <w:tcW w:w="1223" w:type="dxa"/>
          </w:tcPr>
          <w:p w:rsidR="006C16B5" w:rsidRPr="00D51AAB" w:rsidRDefault="006C16B5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26-35</w:t>
            </w:r>
          </w:p>
        </w:tc>
      </w:tr>
      <w:tr w:rsidR="006C16B5" w:rsidRPr="00D51AAB" w:rsidTr="00D51AAB">
        <w:trPr>
          <w:trHeight w:val="1165"/>
        </w:trPr>
        <w:tc>
          <w:tcPr>
            <w:tcW w:w="7908" w:type="dxa"/>
          </w:tcPr>
          <w:p w:rsidR="006C16B5" w:rsidRPr="00D51AAB" w:rsidRDefault="006C16B5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Планировка нерегулярная, не всегда совпадающая по вертикали и непригодная для посемейного заселения, средняя площадь квартир до 85 м.2, местами темные или проходные кухни, отсутствуют вышеперечисленные виды благоустройства, а также ванные комнаты, перекрытия и перегородки деревянные.</w:t>
            </w:r>
          </w:p>
        </w:tc>
        <w:tc>
          <w:tcPr>
            <w:tcW w:w="1223" w:type="dxa"/>
          </w:tcPr>
          <w:p w:rsidR="006C16B5" w:rsidRPr="00D51AAB" w:rsidRDefault="006C16B5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36-45</w:t>
            </w:r>
          </w:p>
        </w:tc>
      </w:tr>
      <w:tr w:rsidR="006C16B5" w:rsidRPr="00D51AAB" w:rsidTr="00D51AAB">
        <w:trPr>
          <w:trHeight w:val="690"/>
        </w:trPr>
        <w:tc>
          <w:tcPr>
            <w:tcW w:w="7908" w:type="dxa"/>
          </w:tcPr>
          <w:p w:rsidR="006C16B5" w:rsidRPr="00D51AAB" w:rsidRDefault="006C16B5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Планировка хаотичная, не совпадающая по вертикали, по семейное заселение невозможно, многокомнатные коммунальные квартиры, местами санузлы над жилыми комнатами и кухнями, отсутствуют все виды благоустройства, перекрытия и перегородки деревянные.</w:t>
            </w:r>
          </w:p>
        </w:tc>
        <w:tc>
          <w:tcPr>
            <w:tcW w:w="1223" w:type="dxa"/>
          </w:tcPr>
          <w:p w:rsidR="006C16B5" w:rsidRPr="00D51AAB" w:rsidRDefault="006C16B5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45 и более</w:t>
            </w:r>
          </w:p>
        </w:tc>
      </w:tr>
    </w:tbl>
    <w:p w:rsidR="006C16B5" w:rsidRPr="00D51AAB" w:rsidRDefault="006C16B5" w:rsidP="00D51AA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F2B" w:rsidRPr="00D51AAB" w:rsidRDefault="00482B9C" w:rsidP="00D51AAB">
      <w:pPr>
        <w:spacing w:line="360" w:lineRule="auto"/>
        <w:ind w:firstLine="709"/>
        <w:jc w:val="both"/>
        <w:rPr>
          <w:sz w:val="28"/>
          <w:szCs w:val="28"/>
        </w:rPr>
      </w:pPr>
      <w:r w:rsidRPr="00D51AAB">
        <w:rPr>
          <w:sz w:val="28"/>
          <w:szCs w:val="28"/>
        </w:rPr>
        <w:t>4 ОСОБЕННОСТИ КОНСТРУКЦИЙ</w:t>
      </w:r>
    </w:p>
    <w:p w:rsidR="00482B9C" w:rsidRPr="00D51AAB" w:rsidRDefault="00482B9C" w:rsidP="00D51AAB">
      <w:pPr>
        <w:spacing w:line="360" w:lineRule="auto"/>
        <w:ind w:firstLine="709"/>
        <w:jc w:val="both"/>
        <w:rPr>
          <w:sz w:val="28"/>
          <w:szCs w:val="28"/>
        </w:rPr>
      </w:pPr>
    </w:p>
    <w:p w:rsidR="00482B9C" w:rsidRPr="00D51AAB" w:rsidRDefault="00482B9C" w:rsidP="00D51AA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AB">
        <w:rPr>
          <w:rFonts w:ascii="Times New Roman" w:hAnsi="Times New Roman" w:cs="Times New Roman"/>
          <w:sz w:val="28"/>
          <w:szCs w:val="28"/>
        </w:rPr>
        <w:t>Жилые здания старой постройки при высокопрочных стенах и фундаментах с нормативным сроком службы</w:t>
      </w:r>
      <w:r w:rsidR="00D51AAB" w:rsidRPr="00D51AAB">
        <w:rPr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Fonts w:ascii="Times New Roman" w:hAnsi="Times New Roman" w:cs="Times New Roman"/>
          <w:sz w:val="28"/>
          <w:szCs w:val="28"/>
        </w:rPr>
        <w:t>150 лет имеют большепролетные деревянные перекрытия по деревянным или стальным балкам, предрасположенные к сверхнормативным прогибам.</w:t>
      </w:r>
      <w:r w:rsidR="00D51AAB" w:rsidRPr="00D51AAB">
        <w:rPr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Fonts w:ascii="Times New Roman" w:hAnsi="Times New Roman" w:cs="Times New Roman"/>
          <w:sz w:val="28"/>
          <w:szCs w:val="28"/>
        </w:rPr>
        <w:t>Пролет между стенками достигает</w:t>
      </w:r>
      <w:r w:rsidR="00D51AAB" w:rsidRPr="00D51AAB">
        <w:rPr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Fonts w:ascii="Times New Roman" w:hAnsi="Times New Roman" w:cs="Times New Roman"/>
          <w:sz w:val="28"/>
          <w:szCs w:val="28"/>
        </w:rPr>
        <w:t xml:space="preserve">12 - </w:t>
      </w:r>
      <w:smartTag w:uri="urn:schemas-microsoft-com:office:smarttags" w:element="metricconverter">
        <w:smartTagPr>
          <w:attr w:name="ProductID" w:val="13 метров"/>
        </w:smartTagPr>
        <w:r w:rsidRPr="00D51AAB">
          <w:rPr>
            <w:rFonts w:ascii="Times New Roman" w:hAnsi="Times New Roman" w:cs="Times New Roman"/>
            <w:sz w:val="28"/>
            <w:szCs w:val="28"/>
          </w:rPr>
          <w:t>13 метров</w:t>
        </w:r>
      </w:smartTag>
      <w:r w:rsidRPr="00D51AAB">
        <w:rPr>
          <w:rFonts w:ascii="Times New Roman" w:hAnsi="Times New Roman" w:cs="Times New Roman"/>
          <w:sz w:val="28"/>
          <w:szCs w:val="28"/>
        </w:rPr>
        <w:t>. В большинстве зданий разгружающим фактором для</w:t>
      </w:r>
      <w:r w:rsidR="00D51AAB" w:rsidRPr="00D51AAB">
        <w:rPr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Fonts w:ascii="Times New Roman" w:hAnsi="Times New Roman" w:cs="Times New Roman"/>
          <w:sz w:val="28"/>
          <w:szCs w:val="28"/>
        </w:rPr>
        <w:t>балок перекрытий</w:t>
      </w:r>
      <w:r w:rsidR="00D51AAB" w:rsidRPr="00D51AAB">
        <w:rPr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Fonts w:ascii="Times New Roman" w:hAnsi="Times New Roman" w:cs="Times New Roman"/>
          <w:sz w:val="28"/>
          <w:szCs w:val="28"/>
        </w:rPr>
        <w:t xml:space="preserve">являются сплошные деревянные перегородки из досок толщиной 60 - </w:t>
      </w:r>
      <w:smartTag w:uri="urn:schemas-microsoft-com:office:smarttags" w:element="metricconverter">
        <w:smartTagPr>
          <w:attr w:name="ProductID" w:val="80 мм"/>
        </w:smartTagPr>
        <w:r w:rsidRPr="00D51AAB">
          <w:rPr>
            <w:rFonts w:ascii="Times New Roman" w:hAnsi="Times New Roman" w:cs="Times New Roman"/>
            <w:sz w:val="28"/>
            <w:szCs w:val="28"/>
          </w:rPr>
          <w:t>80 мм</w:t>
        </w:r>
      </w:smartTag>
      <w:r w:rsidRPr="00D51AAB">
        <w:rPr>
          <w:rFonts w:ascii="Times New Roman" w:hAnsi="Times New Roman" w:cs="Times New Roman"/>
          <w:sz w:val="28"/>
          <w:szCs w:val="28"/>
        </w:rPr>
        <w:t>, укрепленные в пазах верхних и нижних горизонтальных обвязочных брусьев. Обвязочные брусы прикреплены к стенам стальными ершами.</w:t>
      </w:r>
      <w:r w:rsidR="00D51AAB" w:rsidRPr="00D51AAB">
        <w:rPr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Fonts w:ascii="Times New Roman" w:hAnsi="Times New Roman" w:cs="Times New Roman"/>
          <w:sz w:val="28"/>
          <w:szCs w:val="28"/>
        </w:rPr>
        <w:t xml:space="preserve">Общая толщина дощатых несущих перегородок 140 - </w:t>
      </w:r>
      <w:smartTag w:uri="urn:schemas-microsoft-com:office:smarttags" w:element="metricconverter">
        <w:smartTagPr>
          <w:attr w:name="ProductID" w:val="160 мм"/>
        </w:smartTagPr>
        <w:r w:rsidRPr="00D51AAB">
          <w:rPr>
            <w:rFonts w:ascii="Times New Roman" w:hAnsi="Times New Roman" w:cs="Times New Roman"/>
            <w:sz w:val="28"/>
            <w:szCs w:val="28"/>
          </w:rPr>
          <w:t>160 мм</w:t>
        </w:r>
      </w:smartTag>
      <w:r w:rsidRPr="00D51AAB">
        <w:rPr>
          <w:rFonts w:ascii="Times New Roman" w:hAnsi="Times New Roman" w:cs="Times New Roman"/>
          <w:sz w:val="28"/>
          <w:szCs w:val="28"/>
        </w:rPr>
        <w:t>.</w:t>
      </w:r>
      <w:r w:rsidR="00D51AAB" w:rsidRPr="00D51AAB">
        <w:rPr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Fonts w:ascii="Times New Roman" w:hAnsi="Times New Roman" w:cs="Times New Roman"/>
          <w:sz w:val="28"/>
          <w:szCs w:val="28"/>
        </w:rPr>
        <w:t>В отличие от самонесущих, разгружающие перегородки размещены по этажам строго по вертикали.</w:t>
      </w:r>
      <w:r w:rsidR="00D51AAB" w:rsidRPr="00D51AAB">
        <w:rPr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Fonts w:ascii="Times New Roman" w:hAnsi="Times New Roman" w:cs="Times New Roman"/>
          <w:sz w:val="28"/>
          <w:szCs w:val="28"/>
        </w:rPr>
        <w:t xml:space="preserve">Для перекрытий применялся длинномерный корабельный лес. Заполнение между балками выполнялось из пластин сечением в половину диаметра 180 - </w:t>
      </w:r>
      <w:smartTag w:uri="urn:schemas-microsoft-com:office:smarttags" w:element="metricconverter">
        <w:smartTagPr>
          <w:attr w:name="ProductID" w:val="220 мм"/>
        </w:smartTagPr>
        <w:r w:rsidRPr="00D51AAB">
          <w:rPr>
            <w:rFonts w:ascii="Times New Roman" w:hAnsi="Times New Roman" w:cs="Times New Roman"/>
            <w:sz w:val="28"/>
            <w:szCs w:val="28"/>
          </w:rPr>
          <w:t>220 мм</w:t>
        </w:r>
      </w:smartTag>
      <w:r w:rsidRPr="00D51AAB">
        <w:rPr>
          <w:rFonts w:ascii="Times New Roman" w:hAnsi="Times New Roman" w:cs="Times New Roman"/>
          <w:sz w:val="28"/>
          <w:szCs w:val="28"/>
        </w:rPr>
        <w:t xml:space="preserve">. Поверх наката устраивалась глиняная смазка толщиной </w:t>
      </w:r>
      <w:smartTag w:uri="urn:schemas-microsoft-com:office:smarttags" w:element="metricconverter">
        <w:smartTagPr>
          <w:attr w:name="ProductID" w:val="20 мм"/>
        </w:smartTagPr>
        <w:r w:rsidRPr="00D51AAB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D51AAB">
        <w:rPr>
          <w:rFonts w:ascii="Times New Roman" w:hAnsi="Times New Roman" w:cs="Times New Roman"/>
          <w:sz w:val="28"/>
          <w:szCs w:val="28"/>
        </w:rPr>
        <w:t xml:space="preserve">, роль звукоизоляции выполнял строительный мусор толщиной 80 - </w:t>
      </w:r>
      <w:smartTag w:uri="urn:schemas-microsoft-com:office:smarttags" w:element="metricconverter">
        <w:smartTagPr>
          <w:attr w:name="ProductID" w:val="120 мм"/>
        </w:smartTagPr>
        <w:r w:rsidRPr="00D51AAB">
          <w:rPr>
            <w:rFonts w:ascii="Times New Roman" w:hAnsi="Times New Roman" w:cs="Times New Roman"/>
            <w:sz w:val="28"/>
            <w:szCs w:val="28"/>
          </w:rPr>
          <w:t>120 мм</w:t>
        </w:r>
      </w:smartTag>
      <w:r w:rsidRPr="00D51AAB">
        <w:rPr>
          <w:rFonts w:ascii="Times New Roman" w:hAnsi="Times New Roman" w:cs="Times New Roman"/>
          <w:sz w:val="28"/>
          <w:szCs w:val="28"/>
        </w:rPr>
        <w:t xml:space="preserve">. По балкам укладывались лаги с шагом 700 - </w:t>
      </w:r>
      <w:smartTag w:uri="urn:schemas-microsoft-com:office:smarttags" w:element="metricconverter">
        <w:smartTagPr>
          <w:attr w:name="ProductID" w:val="800 мм"/>
        </w:smartTagPr>
        <w:r w:rsidRPr="00D51AAB">
          <w:rPr>
            <w:rFonts w:ascii="Times New Roman" w:hAnsi="Times New Roman" w:cs="Times New Roman"/>
            <w:sz w:val="28"/>
            <w:szCs w:val="28"/>
          </w:rPr>
          <w:t>800 мм</w:t>
        </w:r>
      </w:smartTag>
      <w:r w:rsidR="00D51AAB" w:rsidRPr="00D51AAB">
        <w:rPr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Fonts w:ascii="Times New Roman" w:hAnsi="Times New Roman" w:cs="Times New Roman"/>
          <w:sz w:val="28"/>
          <w:szCs w:val="28"/>
        </w:rPr>
        <w:t>и</w:t>
      </w:r>
      <w:r w:rsidR="00D51AAB" w:rsidRPr="00D51AAB">
        <w:rPr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Fonts w:ascii="Times New Roman" w:hAnsi="Times New Roman" w:cs="Times New Roman"/>
          <w:sz w:val="28"/>
          <w:szCs w:val="28"/>
        </w:rPr>
        <w:t>настилались полы.</w:t>
      </w:r>
    </w:p>
    <w:p w:rsidR="00482B9C" w:rsidRPr="00D51AAB" w:rsidRDefault="00482B9C" w:rsidP="00D51AA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AB">
        <w:rPr>
          <w:rFonts w:ascii="Times New Roman" w:hAnsi="Times New Roman" w:cs="Times New Roman"/>
          <w:sz w:val="28"/>
          <w:szCs w:val="28"/>
        </w:rPr>
        <w:t>Лестничные марши</w:t>
      </w:r>
      <w:r w:rsidR="00D51AAB" w:rsidRPr="00D51AAB">
        <w:rPr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Fonts w:ascii="Times New Roman" w:hAnsi="Times New Roman" w:cs="Times New Roman"/>
          <w:sz w:val="28"/>
          <w:szCs w:val="28"/>
        </w:rPr>
        <w:t>главных</w:t>
      </w:r>
      <w:r w:rsidR="00D51AAB" w:rsidRPr="00D51AAB">
        <w:rPr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Fonts w:ascii="Times New Roman" w:hAnsi="Times New Roman" w:cs="Times New Roman"/>
          <w:sz w:val="28"/>
          <w:szCs w:val="28"/>
        </w:rPr>
        <w:t>лестничных клеток выполнялись из натурального камня по металлическим косоурам, марши вспомогательных (черных) лестничных клеток в большинстве случаев имели "забежные" ступени.</w:t>
      </w:r>
    </w:p>
    <w:p w:rsidR="00482B9C" w:rsidRPr="00D51AAB" w:rsidRDefault="00482B9C" w:rsidP="00D51AA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AB">
        <w:rPr>
          <w:rFonts w:ascii="Times New Roman" w:hAnsi="Times New Roman" w:cs="Times New Roman"/>
          <w:sz w:val="28"/>
          <w:szCs w:val="28"/>
        </w:rPr>
        <w:t>Отсутствие между наружными стенами промежуточных опор приводило к устройству висячей системы стропил, состоящей из стропильных ног, опирающихся на наружные стены, центральной висячей стойки и затяжки.</w:t>
      </w:r>
    </w:p>
    <w:p w:rsidR="00482B9C" w:rsidRPr="00D51AAB" w:rsidRDefault="00482B9C" w:rsidP="00D51AA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AB">
        <w:rPr>
          <w:rFonts w:ascii="Times New Roman" w:hAnsi="Times New Roman" w:cs="Times New Roman"/>
          <w:sz w:val="28"/>
          <w:szCs w:val="28"/>
        </w:rPr>
        <w:t>Иногда взамен дефицитной длинномерной древесины применялся прокатный металл со стальными или чугунными колоннами.</w:t>
      </w:r>
      <w:r w:rsidR="00D51AAB" w:rsidRPr="00D51AAB">
        <w:rPr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Fonts w:ascii="Times New Roman" w:hAnsi="Times New Roman" w:cs="Times New Roman"/>
          <w:sz w:val="28"/>
          <w:szCs w:val="28"/>
        </w:rPr>
        <w:t xml:space="preserve">Пролет стальных балок достигал 7 - </w:t>
      </w:r>
      <w:smartTag w:uri="urn:schemas-microsoft-com:office:smarttags" w:element="metricconverter">
        <w:smartTagPr>
          <w:attr w:name="ProductID" w:val="8 м"/>
        </w:smartTagPr>
        <w:r w:rsidRPr="00D51AAB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D51AAB">
        <w:rPr>
          <w:rFonts w:ascii="Times New Roman" w:hAnsi="Times New Roman" w:cs="Times New Roman"/>
          <w:sz w:val="28"/>
          <w:szCs w:val="28"/>
        </w:rPr>
        <w:t>. Применялись стальные балки и прогоны как</w:t>
      </w:r>
      <w:r w:rsidR="00D51AAB" w:rsidRPr="00D51AAB">
        <w:rPr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Fonts w:ascii="Times New Roman" w:hAnsi="Times New Roman" w:cs="Times New Roman"/>
          <w:sz w:val="28"/>
          <w:szCs w:val="28"/>
        </w:rPr>
        <w:t>однопролетные, так и многопролетные.</w:t>
      </w:r>
      <w:r w:rsidR="00D51AAB" w:rsidRPr="00D51AAB">
        <w:rPr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Fonts w:ascii="Times New Roman" w:hAnsi="Times New Roman" w:cs="Times New Roman"/>
          <w:sz w:val="28"/>
          <w:szCs w:val="28"/>
        </w:rPr>
        <w:t>В кирпичных стенах опорная часть стальных балок перекрытий тщательно анкировалась (анкировка обеспечивала надежную связь стен здания с диском перекрытий).</w:t>
      </w:r>
    </w:p>
    <w:p w:rsidR="00482B9C" w:rsidRPr="00D51AAB" w:rsidRDefault="00482B9C" w:rsidP="00D51AA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AB">
        <w:rPr>
          <w:rFonts w:ascii="Times New Roman" w:hAnsi="Times New Roman" w:cs="Times New Roman"/>
          <w:sz w:val="28"/>
          <w:szCs w:val="28"/>
        </w:rPr>
        <w:t>Применение основных конструктивных элементов с различными нормативными сроками службы требует при капитальных ремонтах учитывать их особенности для исключения излишних издержек или ремонтных циклов (например, за полный срок эксплуатации зданий с кирпичными стенами и деревянными перекрытиями теоретически необходимо дважды менять перекрытия или провести реконструкцию, обеспечивающую равную максимально-возможную длительность эксплуатации здания после реконструкции).</w:t>
      </w:r>
    </w:p>
    <w:p w:rsidR="00482B9C" w:rsidRPr="00D51AAB" w:rsidRDefault="00482B9C" w:rsidP="00D51AA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AB">
        <w:rPr>
          <w:rFonts w:ascii="Times New Roman" w:hAnsi="Times New Roman" w:cs="Times New Roman"/>
          <w:sz w:val="28"/>
          <w:szCs w:val="28"/>
        </w:rPr>
        <w:t>Дома послереволюционной постройки характеризуются применением менее прочных конструктивных элементов: облегченной кирпичной кладкой на теплом шлаковом растворе, шлакоблоков с низкими прочностными характеристиками и т.д. (срок службы 100 - 125 лет).</w:t>
      </w:r>
      <w:r w:rsidR="00D51AAB" w:rsidRPr="00D51AAB">
        <w:rPr>
          <w:rFonts w:ascii="Times New Roman" w:hAnsi="Times New Roman" w:cs="Times New Roman"/>
          <w:sz w:val="28"/>
          <w:szCs w:val="28"/>
        </w:rPr>
        <w:t xml:space="preserve"> </w:t>
      </w:r>
      <w:r w:rsidRPr="00D51AAB">
        <w:rPr>
          <w:rFonts w:ascii="Times New Roman" w:hAnsi="Times New Roman" w:cs="Times New Roman"/>
          <w:sz w:val="28"/>
          <w:szCs w:val="28"/>
        </w:rPr>
        <w:t>Особенность реконструкции этих зданий заключается в повышении надежности основных элементов конструкций и "комфортности" отремонтированных зданий (исключение коммунальных</w:t>
      </w:r>
      <w:r w:rsidRPr="00D51AAB">
        <w:rPr>
          <w:rFonts w:ascii="Times New Roman" w:hAnsi="Times New Roman" w:cs="Times New Roman"/>
          <w:sz w:val="28"/>
        </w:rPr>
        <w:t xml:space="preserve"> </w:t>
      </w:r>
      <w:r w:rsidRPr="00D51AAB">
        <w:rPr>
          <w:rFonts w:ascii="Times New Roman" w:hAnsi="Times New Roman" w:cs="Times New Roman"/>
          <w:sz w:val="28"/>
          <w:szCs w:val="28"/>
        </w:rPr>
        <w:t>квартир, подключение служб и т.д.).</w:t>
      </w:r>
    </w:p>
    <w:p w:rsidR="00D51AAB" w:rsidRDefault="00D51AAB" w:rsidP="00D51AAB">
      <w:pPr>
        <w:pStyle w:val="3"/>
        <w:numPr>
          <w:ilvl w:val="12"/>
          <w:numId w:val="0"/>
        </w:numPr>
        <w:suppressAutoHyphens/>
        <w:spacing w:line="360" w:lineRule="auto"/>
        <w:ind w:firstLine="709"/>
        <w:rPr>
          <w:i w:val="0"/>
          <w:sz w:val="28"/>
          <w:szCs w:val="28"/>
        </w:rPr>
      </w:pPr>
    </w:p>
    <w:p w:rsidR="00482B9C" w:rsidRPr="00D51AAB" w:rsidRDefault="00F01A07" w:rsidP="00D51AAB">
      <w:pPr>
        <w:pStyle w:val="3"/>
        <w:numPr>
          <w:ilvl w:val="12"/>
          <w:numId w:val="0"/>
        </w:numPr>
        <w:suppressAutoHyphens/>
        <w:spacing w:line="360" w:lineRule="auto"/>
        <w:ind w:firstLine="709"/>
        <w:rPr>
          <w:i w:val="0"/>
          <w:sz w:val="28"/>
          <w:szCs w:val="28"/>
        </w:rPr>
      </w:pPr>
      <w:r w:rsidRPr="00D51AAB">
        <w:rPr>
          <w:i w:val="0"/>
          <w:sz w:val="28"/>
          <w:szCs w:val="28"/>
        </w:rPr>
        <w:t xml:space="preserve">Таблица 4.1 - </w:t>
      </w:r>
      <w:bookmarkStart w:id="2" w:name="_Toc63050994"/>
      <w:r w:rsidRPr="00D51AAB">
        <w:rPr>
          <w:i w:val="0"/>
          <w:sz w:val="28"/>
          <w:szCs w:val="28"/>
        </w:rPr>
        <w:t>Нормативные усредненные сроки эксплуатации конструктивных элементов и инженерного оборудования</w:t>
      </w:r>
      <w:bookmarkEnd w:id="2"/>
    </w:p>
    <w:tbl>
      <w:tblPr>
        <w:tblW w:w="9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896"/>
      </w:tblGrid>
      <w:tr w:rsidR="00F01A07" w:rsidRPr="00D51AAB" w:rsidTr="00E117EB">
        <w:trPr>
          <w:trHeight w:val="550"/>
        </w:trPr>
        <w:tc>
          <w:tcPr>
            <w:tcW w:w="4308" w:type="dxa"/>
            <w:vAlign w:val="center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Конструктивные элементы</w:t>
            </w:r>
          </w:p>
        </w:tc>
        <w:tc>
          <w:tcPr>
            <w:tcW w:w="4896" w:type="dxa"/>
            <w:vAlign w:val="center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Срок эксплуатации, лет</w:t>
            </w:r>
          </w:p>
        </w:tc>
      </w:tr>
      <w:tr w:rsidR="00F01A07" w:rsidRPr="00D51AAB" w:rsidTr="00E117EB">
        <w:trPr>
          <w:trHeight w:val="375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Фундаменты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150</w:t>
            </w:r>
          </w:p>
        </w:tc>
      </w:tr>
      <w:tr w:rsidR="00F01A07" w:rsidRPr="00D51AAB" w:rsidTr="00E117EB">
        <w:trPr>
          <w:trHeight w:val="375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Стены:</w:t>
            </w:r>
            <w:r w:rsidR="00D51AAB" w:rsidRPr="00D51AAB">
              <w:rPr>
                <w:rFonts w:ascii="Times New Roman" w:hAnsi="Times New Roman" w:cs="Times New Roman"/>
              </w:rPr>
              <w:t xml:space="preserve"> </w:t>
            </w:r>
            <w:r w:rsidRPr="00D51AAB">
              <w:rPr>
                <w:rFonts w:ascii="Times New Roman" w:hAnsi="Times New Roman" w:cs="Times New Roman"/>
              </w:rPr>
              <w:t>I гр.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150</w:t>
            </w:r>
          </w:p>
        </w:tc>
      </w:tr>
      <w:tr w:rsidR="00F01A07" w:rsidRPr="00D51AAB" w:rsidTr="00E117EB">
        <w:trPr>
          <w:trHeight w:val="350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II гр.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125</w:t>
            </w:r>
          </w:p>
        </w:tc>
      </w:tr>
      <w:tr w:rsidR="00F01A07" w:rsidRPr="00D51AAB" w:rsidTr="00E117EB">
        <w:trPr>
          <w:trHeight w:val="375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III гр.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100</w:t>
            </w:r>
          </w:p>
        </w:tc>
      </w:tr>
      <w:tr w:rsidR="00F01A07" w:rsidRPr="00D51AAB" w:rsidTr="00E117EB">
        <w:trPr>
          <w:trHeight w:val="375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Лестницы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100</w:t>
            </w:r>
          </w:p>
        </w:tc>
      </w:tr>
      <w:tr w:rsidR="00F01A07" w:rsidRPr="00D51AAB" w:rsidTr="00E117EB">
        <w:trPr>
          <w:trHeight w:val="375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Перекрытия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60-80</w:t>
            </w:r>
          </w:p>
        </w:tc>
      </w:tr>
      <w:tr w:rsidR="00F01A07" w:rsidRPr="00D51AAB" w:rsidTr="00E117EB">
        <w:trPr>
          <w:trHeight w:val="350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55</w:t>
            </w:r>
          </w:p>
        </w:tc>
      </w:tr>
      <w:tr w:rsidR="00F01A07" w:rsidRPr="00D51AAB" w:rsidTr="00E117EB">
        <w:trPr>
          <w:trHeight w:val="375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40</w:t>
            </w:r>
          </w:p>
        </w:tc>
      </w:tr>
      <w:tr w:rsidR="00F01A07" w:rsidRPr="00D51AAB" w:rsidTr="00E117EB">
        <w:trPr>
          <w:trHeight w:val="375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40</w:t>
            </w:r>
          </w:p>
        </w:tc>
      </w:tr>
      <w:tr w:rsidR="00F01A07" w:rsidRPr="00D51AAB" w:rsidTr="00E117EB">
        <w:trPr>
          <w:trHeight w:val="375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Окна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40</w:t>
            </w:r>
          </w:p>
        </w:tc>
      </w:tr>
      <w:tr w:rsidR="00F01A07" w:rsidRPr="00D51AAB" w:rsidTr="00E117EB">
        <w:trPr>
          <w:trHeight w:val="350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Двери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40</w:t>
            </w:r>
          </w:p>
        </w:tc>
      </w:tr>
      <w:tr w:rsidR="00F01A07" w:rsidRPr="00D51AAB" w:rsidTr="00E117EB">
        <w:trPr>
          <w:trHeight w:val="375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Внутренняя штукатурка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40</w:t>
            </w:r>
          </w:p>
        </w:tc>
      </w:tr>
      <w:tr w:rsidR="00F01A07" w:rsidRPr="00D51AAB" w:rsidTr="00E117EB">
        <w:trPr>
          <w:trHeight w:val="375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Наружная штукатурка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35</w:t>
            </w:r>
          </w:p>
        </w:tc>
      </w:tr>
      <w:tr w:rsidR="00F01A07" w:rsidRPr="00D51AAB" w:rsidTr="00E117EB">
        <w:trPr>
          <w:trHeight w:val="375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Малярные работы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35</w:t>
            </w:r>
          </w:p>
        </w:tc>
      </w:tr>
      <w:tr w:rsidR="00F01A07" w:rsidRPr="00D51AAB" w:rsidTr="00E117EB">
        <w:trPr>
          <w:trHeight w:val="375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40</w:t>
            </w:r>
          </w:p>
        </w:tc>
      </w:tr>
      <w:tr w:rsidR="00F01A07" w:rsidRPr="00D51AAB" w:rsidTr="00E117EB">
        <w:trPr>
          <w:trHeight w:val="350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15</w:t>
            </w:r>
          </w:p>
        </w:tc>
      </w:tr>
      <w:tr w:rsidR="00F01A07" w:rsidRPr="00D51AAB" w:rsidTr="00E117EB">
        <w:trPr>
          <w:trHeight w:val="375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40</w:t>
            </w:r>
          </w:p>
        </w:tc>
      </w:tr>
      <w:tr w:rsidR="00F01A07" w:rsidRPr="00D51AAB" w:rsidTr="00E117EB">
        <w:trPr>
          <w:trHeight w:val="400"/>
        </w:trPr>
        <w:tc>
          <w:tcPr>
            <w:tcW w:w="4308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4896" w:type="dxa"/>
          </w:tcPr>
          <w:p w:rsidR="00F01A07" w:rsidRPr="00D51AAB" w:rsidRDefault="00F01A07" w:rsidP="00D51AAB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1AAB">
              <w:rPr>
                <w:rFonts w:ascii="Times New Roman" w:hAnsi="Times New Roman" w:cs="Times New Roman"/>
              </w:rPr>
              <w:t>35</w:t>
            </w:r>
          </w:p>
        </w:tc>
      </w:tr>
    </w:tbl>
    <w:p w:rsidR="00482B9C" w:rsidRPr="00D51AAB" w:rsidRDefault="00482B9C" w:rsidP="00D51AAB">
      <w:pPr>
        <w:spacing w:line="360" w:lineRule="auto"/>
        <w:ind w:firstLine="709"/>
        <w:jc w:val="both"/>
        <w:rPr>
          <w:sz w:val="28"/>
          <w:szCs w:val="28"/>
        </w:rPr>
      </w:pPr>
      <w:r w:rsidRPr="00D51AAB">
        <w:rPr>
          <w:bCs/>
          <w:sz w:val="28"/>
        </w:rPr>
        <w:br w:type="page"/>
      </w:r>
      <w:r w:rsidR="00F01A07" w:rsidRPr="00D51AAB">
        <w:rPr>
          <w:bCs/>
          <w:sz w:val="28"/>
          <w:szCs w:val="28"/>
        </w:rPr>
        <w:t>ЗАКЛЮЧЕНИЕ</w:t>
      </w:r>
    </w:p>
    <w:p w:rsidR="00F01A07" w:rsidRPr="00D51AAB" w:rsidRDefault="00F01A07" w:rsidP="00D51AAB">
      <w:pPr>
        <w:spacing w:line="360" w:lineRule="auto"/>
        <w:ind w:firstLine="709"/>
        <w:jc w:val="both"/>
        <w:rPr>
          <w:sz w:val="28"/>
          <w:szCs w:val="28"/>
        </w:rPr>
      </w:pPr>
    </w:p>
    <w:p w:rsidR="007F4E60" w:rsidRPr="00D51AAB" w:rsidRDefault="007F4E60" w:rsidP="00D51AAB">
      <w:pPr>
        <w:pStyle w:val="Style56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Под сроком службы здания понимают продолжительность его безотказного функционирования при условии осуществления мероприятий технического обслуживания</w:t>
      </w:r>
      <w:r w:rsidRPr="00D51AAB">
        <w:rPr>
          <w:rStyle w:val="FontStyle99"/>
          <w:rFonts w:ascii="Times New Roman" w:hAnsi="Times New Roman" w:cs="Times New Roman"/>
          <w:sz w:val="28"/>
          <w:szCs w:val="28"/>
        </w:rPr>
        <w:t xml:space="preserve"> и </w:t>
      </w:r>
      <w:r w:rsidRPr="00D51AAB">
        <w:rPr>
          <w:rStyle w:val="FontStyle93"/>
          <w:sz w:val="28"/>
          <w:szCs w:val="28"/>
        </w:rPr>
        <w:t>ремонта. Продолжительность безотказной работы элементов здания, его систем и оборудования неодинакова.</w:t>
      </w:r>
    </w:p>
    <w:p w:rsidR="007F4E60" w:rsidRPr="00D51AAB" w:rsidRDefault="007F4E60" w:rsidP="00D51AAB">
      <w:pPr>
        <w:pStyle w:val="Style56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При определении нормативных сроков службы здания принимают средний безотказный срок службы основных несущих элементов — фундаментов и стен. Срок службы других элементов может быть меньше нормативного срока службы здания. Поэтому в процессе эксплуатации здания эти элементы приходится заменять, возможно, несколько раз.</w:t>
      </w:r>
    </w:p>
    <w:p w:rsidR="00F01A07" w:rsidRPr="00D51AAB" w:rsidRDefault="007F4E60" w:rsidP="00D51AAB">
      <w:pPr>
        <w:spacing w:line="360" w:lineRule="auto"/>
        <w:ind w:firstLine="709"/>
        <w:jc w:val="both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Изнашивание зданий и сооружений заключается в том, что отдельные конструкции и здания в целом постепенно утрачивают свои первоначальные качества и прочность. Определение сроков службы конструктивных элементов — сложная задача, так как результат зависит от большого количества факторов, влияющих на износ.</w:t>
      </w:r>
    </w:p>
    <w:p w:rsidR="007F4E60" w:rsidRPr="00D51AAB" w:rsidRDefault="007F4E60" w:rsidP="00D51AAB">
      <w:pPr>
        <w:pStyle w:val="Style56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 xml:space="preserve">Задачей мероприятий технической эксплуатации зданий является устранение физического и морального износа конструкций и обеспечение их работоспособности. Надежность элементов обеспечивается при выполнении комплекса мероприятий по техническому обслуживанию </w:t>
      </w:r>
      <w:r w:rsidRPr="00D51AAB">
        <w:rPr>
          <w:rStyle w:val="FontStyle99"/>
          <w:rFonts w:ascii="Times New Roman" w:hAnsi="Times New Roman" w:cs="Times New Roman"/>
          <w:sz w:val="28"/>
          <w:szCs w:val="28"/>
        </w:rPr>
        <w:t xml:space="preserve">и </w:t>
      </w:r>
      <w:r w:rsidRPr="00D51AAB">
        <w:rPr>
          <w:rStyle w:val="FontStyle93"/>
          <w:sz w:val="28"/>
          <w:szCs w:val="28"/>
        </w:rPr>
        <w:t>ремонту зданий.</w:t>
      </w:r>
    </w:p>
    <w:p w:rsidR="007F4E60" w:rsidRPr="00D51AAB" w:rsidRDefault="007F4E60" w:rsidP="00D51AAB">
      <w:pPr>
        <w:pStyle w:val="Style56"/>
        <w:widowControl/>
        <w:spacing w:line="360" w:lineRule="auto"/>
        <w:ind w:firstLine="709"/>
        <w:rPr>
          <w:rStyle w:val="FontStyle93"/>
          <w:sz w:val="28"/>
          <w:szCs w:val="28"/>
        </w:rPr>
      </w:pPr>
      <w:r w:rsidRPr="00D51AAB">
        <w:rPr>
          <w:rStyle w:val="FontStyle93"/>
          <w:sz w:val="28"/>
          <w:szCs w:val="28"/>
        </w:rPr>
        <w:t>При замене отдельных элементов их безотказность повышается, но не достигает первоначальной, так как в конструкциях всегда существует остаточный износ элементов, которые в течение всего срока эксплуатации не меняются.</w:t>
      </w:r>
    </w:p>
    <w:p w:rsidR="007F4E60" w:rsidRPr="00D51AAB" w:rsidRDefault="00D51AAB" w:rsidP="00D5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4E60" w:rsidRPr="00D51AAB">
        <w:rPr>
          <w:sz w:val="28"/>
          <w:szCs w:val="28"/>
        </w:rPr>
        <w:t>СПИСОК ИСПОЛЬЗОВАННОЙ ЛИТЕРАТУРЫ</w:t>
      </w:r>
    </w:p>
    <w:p w:rsidR="007F4E60" w:rsidRPr="00D51AAB" w:rsidRDefault="007F4E60" w:rsidP="00D51AAB">
      <w:pPr>
        <w:spacing w:line="360" w:lineRule="auto"/>
        <w:ind w:firstLine="709"/>
        <w:jc w:val="both"/>
        <w:rPr>
          <w:sz w:val="28"/>
          <w:szCs w:val="28"/>
        </w:rPr>
      </w:pPr>
    </w:p>
    <w:p w:rsidR="007F4E60" w:rsidRPr="00D51AAB" w:rsidRDefault="00D51AAB" w:rsidP="00D51AAB">
      <w:pPr>
        <w:numPr>
          <w:ilvl w:val="0"/>
          <w:numId w:val="13"/>
        </w:numPr>
        <w:tabs>
          <w:tab w:val="clear" w:pos="12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Ищенко И.</w:t>
      </w:r>
      <w:r w:rsidR="007F4E60" w:rsidRPr="00D51AAB">
        <w:rPr>
          <w:sz w:val="28"/>
          <w:szCs w:val="28"/>
        </w:rPr>
        <w:t>И. Технология каменных и монтажных работ: учеб. пособие / И. И. Ищенко. -</w:t>
      </w:r>
      <w:r w:rsidRPr="00D51AAB">
        <w:rPr>
          <w:sz w:val="28"/>
          <w:szCs w:val="28"/>
        </w:rPr>
        <w:t xml:space="preserve"> </w:t>
      </w:r>
      <w:r w:rsidR="007F4E60" w:rsidRPr="00D51AAB">
        <w:rPr>
          <w:sz w:val="28"/>
          <w:szCs w:val="28"/>
        </w:rPr>
        <w:t>М., 1990. – 300. С.</w:t>
      </w:r>
    </w:p>
    <w:p w:rsidR="007F4E60" w:rsidRPr="00D51AAB" w:rsidRDefault="00D51AAB" w:rsidP="00D51AAB">
      <w:pPr>
        <w:numPr>
          <w:ilvl w:val="0"/>
          <w:numId w:val="13"/>
        </w:numPr>
        <w:tabs>
          <w:tab w:val="clear" w:pos="12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Комков В.</w:t>
      </w:r>
      <w:r w:rsidR="007F4E60" w:rsidRPr="00D51AAB">
        <w:rPr>
          <w:sz w:val="28"/>
          <w:szCs w:val="28"/>
        </w:rPr>
        <w:t>А. Техническая эксплуатация зданий и сооружений</w:t>
      </w:r>
      <w:r>
        <w:rPr>
          <w:sz w:val="28"/>
          <w:szCs w:val="28"/>
        </w:rPr>
        <w:t>: учеб. пособие / В.А. Комков, С.И. Рощина, Н.</w:t>
      </w:r>
      <w:r w:rsidR="00F96AEF" w:rsidRPr="00D51AAB">
        <w:rPr>
          <w:sz w:val="28"/>
          <w:szCs w:val="28"/>
        </w:rPr>
        <w:t>С. Тимахова. – М.: РИОР, 2007. – 248 С.</w:t>
      </w:r>
    </w:p>
    <w:p w:rsidR="00F96AEF" w:rsidRPr="00D51AAB" w:rsidRDefault="00D51AAB" w:rsidP="00D51AAB">
      <w:pPr>
        <w:numPr>
          <w:ilvl w:val="0"/>
          <w:numId w:val="13"/>
        </w:numPr>
        <w:tabs>
          <w:tab w:val="clear" w:pos="12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Панкратова Т.</w:t>
      </w:r>
      <w:r w:rsidR="00F96AEF" w:rsidRPr="00D51AAB">
        <w:rPr>
          <w:sz w:val="28"/>
          <w:szCs w:val="28"/>
        </w:rPr>
        <w:t>Н. Основы строитель</w:t>
      </w:r>
      <w:r>
        <w:rPr>
          <w:sz w:val="28"/>
          <w:szCs w:val="28"/>
        </w:rPr>
        <w:t>ного дела: учебное пособие / Т.Н. Панкратова, Ю.</w:t>
      </w:r>
      <w:r w:rsidR="00F96AEF" w:rsidRPr="00D51AAB">
        <w:rPr>
          <w:sz w:val="28"/>
          <w:szCs w:val="28"/>
        </w:rPr>
        <w:t>М. Соловей. – М.: КОЛОС, 1998. – 230 С.</w:t>
      </w:r>
    </w:p>
    <w:p w:rsidR="00F96AEF" w:rsidRPr="00D51AAB" w:rsidRDefault="00D51AAB" w:rsidP="00D51AAB">
      <w:pPr>
        <w:numPr>
          <w:ilvl w:val="0"/>
          <w:numId w:val="13"/>
        </w:numPr>
        <w:tabs>
          <w:tab w:val="clear" w:pos="12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Порывай Г.</w:t>
      </w:r>
      <w:r w:rsidR="00F96AEF" w:rsidRPr="00D51AAB">
        <w:rPr>
          <w:sz w:val="28"/>
          <w:szCs w:val="28"/>
        </w:rPr>
        <w:t>А. Техническая эксплуатац</w:t>
      </w:r>
      <w:r>
        <w:rPr>
          <w:sz w:val="28"/>
          <w:szCs w:val="28"/>
        </w:rPr>
        <w:t>ия зданий: учебное пособие / Г.</w:t>
      </w:r>
      <w:r w:rsidR="00F96AEF" w:rsidRPr="00D51AAB">
        <w:rPr>
          <w:sz w:val="28"/>
          <w:szCs w:val="28"/>
        </w:rPr>
        <w:t>А. Порывай. – М.: РИОР, 1982.- 180 С.</w:t>
      </w:r>
      <w:bookmarkStart w:id="3" w:name="_GoBack"/>
      <w:bookmarkEnd w:id="3"/>
    </w:p>
    <w:sectPr w:rsidR="00F96AEF" w:rsidRPr="00D51AAB" w:rsidSect="00D51AAB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B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369A6E"/>
    <w:lvl w:ilvl="0">
      <w:numFmt w:val="bullet"/>
      <w:lvlText w:val="*"/>
      <w:lvlJc w:val="left"/>
    </w:lvl>
  </w:abstractNum>
  <w:abstractNum w:abstractNumId="1">
    <w:nsid w:val="0CBB0A3D"/>
    <w:multiLevelType w:val="hybridMultilevel"/>
    <w:tmpl w:val="096CBAB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41E6DEF"/>
    <w:multiLevelType w:val="hybridMultilevel"/>
    <w:tmpl w:val="7534A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5E392A"/>
    <w:multiLevelType w:val="hybridMultilevel"/>
    <w:tmpl w:val="7780FF68"/>
    <w:lvl w:ilvl="0" w:tplc="4FF27DE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09560F"/>
    <w:multiLevelType w:val="hybridMultilevel"/>
    <w:tmpl w:val="CD70D02E"/>
    <w:lvl w:ilvl="0" w:tplc="8334C902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CD3074"/>
    <w:multiLevelType w:val="hybridMultilevel"/>
    <w:tmpl w:val="AE101B40"/>
    <w:lvl w:ilvl="0" w:tplc="4FF27D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9107B1"/>
    <w:multiLevelType w:val="hybridMultilevel"/>
    <w:tmpl w:val="A74EFE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631C062B"/>
    <w:multiLevelType w:val="hybridMultilevel"/>
    <w:tmpl w:val="C1440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9E593D"/>
    <w:multiLevelType w:val="hybridMultilevel"/>
    <w:tmpl w:val="7B308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85498"/>
    <w:multiLevelType w:val="hybridMultilevel"/>
    <w:tmpl w:val="D26292FA"/>
    <w:lvl w:ilvl="0" w:tplc="4FF27DE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DA31E4"/>
    <w:multiLevelType w:val="hybridMultilevel"/>
    <w:tmpl w:val="76DAE8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73764D9E"/>
    <w:multiLevelType w:val="hybridMultilevel"/>
    <w:tmpl w:val="CD4EAE50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1D2840"/>
    <w:multiLevelType w:val="hybridMultilevel"/>
    <w:tmpl w:val="93604E4A"/>
    <w:lvl w:ilvl="0" w:tplc="4FF27DE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E92"/>
    <w:rsid w:val="00123DA3"/>
    <w:rsid w:val="001D0634"/>
    <w:rsid w:val="002762C2"/>
    <w:rsid w:val="002925CB"/>
    <w:rsid w:val="00297CD2"/>
    <w:rsid w:val="002B382C"/>
    <w:rsid w:val="002D63BF"/>
    <w:rsid w:val="003112B3"/>
    <w:rsid w:val="00366B43"/>
    <w:rsid w:val="003C04D3"/>
    <w:rsid w:val="003E7547"/>
    <w:rsid w:val="00482B9C"/>
    <w:rsid w:val="00503755"/>
    <w:rsid w:val="00593528"/>
    <w:rsid w:val="005B232A"/>
    <w:rsid w:val="00637F2B"/>
    <w:rsid w:val="00674751"/>
    <w:rsid w:val="006A7F6E"/>
    <w:rsid w:val="006B0EDE"/>
    <w:rsid w:val="006C16B5"/>
    <w:rsid w:val="007666F7"/>
    <w:rsid w:val="007A0306"/>
    <w:rsid w:val="007F4E60"/>
    <w:rsid w:val="008E545C"/>
    <w:rsid w:val="009A3081"/>
    <w:rsid w:val="009E746F"/>
    <w:rsid w:val="00A35221"/>
    <w:rsid w:val="00A40A36"/>
    <w:rsid w:val="00A93EB6"/>
    <w:rsid w:val="00AF0E92"/>
    <w:rsid w:val="00AF0FFA"/>
    <w:rsid w:val="00B2037C"/>
    <w:rsid w:val="00BB7284"/>
    <w:rsid w:val="00BF230D"/>
    <w:rsid w:val="00D51AAB"/>
    <w:rsid w:val="00D8137C"/>
    <w:rsid w:val="00E117EB"/>
    <w:rsid w:val="00F01A07"/>
    <w:rsid w:val="00F57DDD"/>
    <w:rsid w:val="00F96AEF"/>
    <w:rsid w:val="00F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DEA564-57F2-42FD-B2DF-FF6171DB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C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25CB"/>
    <w:pPr>
      <w:keepNext/>
      <w:jc w:val="right"/>
      <w:outlineLvl w:val="1"/>
    </w:pPr>
    <w:rPr>
      <w:rFonts w:ascii="GOST type B" w:hAnsi="GOST type B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7">
    <w:name w:val="Style7"/>
    <w:basedOn w:val="a"/>
    <w:uiPriority w:val="99"/>
    <w:rsid w:val="007666F7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82">
    <w:name w:val="Font Style82"/>
    <w:uiPriority w:val="99"/>
    <w:rsid w:val="007666F7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6">
    <w:name w:val="Style56"/>
    <w:basedOn w:val="a"/>
    <w:uiPriority w:val="99"/>
    <w:rsid w:val="007666F7"/>
    <w:pPr>
      <w:widowControl w:val="0"/>
      <w:autoSpaceDE w:val="0"/>
      <w:autoSpaceDN w:val="0"/>
      <w:adjustRightInd w:val="0"/>
      <w:spacing w:line="210" w:lineRule="exact"/>
      <w:ind w:firstLine="293"/>
      <w:jc w:val="both"/>
    </w:pPr>
  </w:style>
  <w:style w:type="character" w:customStyle="1" w:styleId="FontStyle93">
    <w:name w:val="Font Style93"/>
    <w:uiPriority w:val="99"/>
    <w:rsid w:val="007666F7"/>
    <w:rPr>
      <w:rFonts w:ascii="Times New Roman" w:hAnsi="Times New Roman" w:cs="Times New Roman"/>
      <w:sz w:val="18"/>
      <w:szCs w:val="18"/>
    </w:rPr>
  </w:style>
  <w:style w:type="character" w:customStyle="1" w:styleId="FontStyle94">
    <w:name w:val="Font Style94"/>
    <w:uiPriority w:val="99"/>
    <w:rsid w:val="007666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6">
    <w:name w:val="Font Style96"/>
    <w:uiPriority w:val="99"/>
    <w:rsid w:val="007666F7"/>
    <w:rPr>
      <w:rFonts w:ascii="Microsoft Sans Serif" w:hAnsi="Microsoft Sans Serif" w:cs="Microsoft Sans Serif"/>
      <w:b/>
      <w:bCs/>
      <w:spacing w:val="10"/>
      <w:sz w:val="8"/>
      <w:szCs w:val="8"/>
    </w:rPr>
  </w:style>
  <w:style w:type="character" w:customStyle="1" w:styleId="FontStyle98">
    <w:name w:val="Font Style98"/>
    <w:uiPriority w:val="99"/>
    <w:rsid w:val="007666F7"/>
    <w:rPr>
      <w:rFonts w:ascii="Arial" w:hAnsi="Arial" w:cs="Arial"/>
      <w:sz w:val="14"/>
      <w:szCs w:val="14"/>
    </w:rPr>
  </w:style>
  <w:style w:type="paragraph" w:customStyle="1" w:styleId="Style58">
    <w:name w:val="Style58"/>
    <w:basedOn w:val="a"/>
    <w:uiPriority w:val="99"/>
    <w:rsid w:val="007666F7"/>
    <w:pPr>
      <w:widowControl w:val="0"/>
      <w:autoSpaceDE w:val="0"/>
      <w:autoSpaceDN w:val="0"/>
      <w:adjustRightInd w:val="0"/>
      <w:spacing w:line="214" w:lineRule="exact"/>
      <w:ind w:hanging="235"/>
      <w:jc w:val="both"/>
    </w:pPr>
  </w:style>
  <w:style w:type="paragraph" w:customStyle="1" w:styleId="Style59">
    <w:name w:val="Style59"/>
    <w:basedOn w:val="a"/>
    <w:uiPriority w:val="99"/>
    <w:rsid w:val="007666F7"/>
    <w:pPr>
      <w:widowControl w:val="0"/>
      <w:autoSpaceDE w:val="0"/>
      <w:autoSpaceDN w:val="0"/>
      <w:adjustRightInd w:val="0"/>
      <w:spacing w:line="213" w:lineRule="exact"/>
      <w:jc w:val="both"/>
    </w:pPr>
  </w:style>
  <w:style w:type="character" w:customStyle="1" w:styleId="FontStyle74">
    <w:name w:val="Font Style74"/>
    <w:uiPriority w:val="99"/>
    <w:rsid w:val="007666F7"/>
    <w:rPr>
      <w:rFonts w:ascii="Palatino Linotype" w:hAnsi="Palatino Linotype" w:cs="Palatino Linotype"/>
      <w:b/>
      <w:bCs/>
      <w:spacing w:val="20"/>
      <w:sz w:val="8"/>
      <w:szCs w:val="8"/>
    </w:rPr>
  </w:style>
  <w:style w:type="character" w:customStyle="1" w:styleId="FontStyle77">
    <w:name w:val="Font Style77"/>
    <w:uiPriority w:val="99"/>
    <w:rsid w:val="007666F7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3112B3"/>
    <w:pPr>
      <w:widowControl w:val="0"/>
      <w:autoSpaceDE w:val="0"/>
      <w:autoSpaceDN w:val="0"/>
      <w:adjustRightInd w:val="0"/>
      <w:spacing w:line="163" w:lineRule="exact"/>
    </w:pPr>
  </w:style>
  <w:style w:type="paragraph" w:customStyle="1" w:styleId="Style4">
    <w:name w:val="Style4"/>
    <w:basedOn w:val="a"/>
    <w:uiPriority w:val="99"/>
    <w:rsid w:val="003112B3"/>
    <w:pPr>
      <w:widowControl w:val="0"/>
      <w:autoSpaceDE w:val="0"/>
      <w:autoSpaceDN w:val="0"/>
      <w:adjustRightInd w:val="0"/>
      <w:spacing w:line="189" w:lineRule="exact"/>
      <w:ind w:firstLine="326"/>
      <w:jc w:val="both"/>
    </w:pPr>
  </w:style>
  <w:style w:type="paragraph" w:customStyle="1" w:styleId="Style5">
    <w:name w:val="Style5"/>
    <w:basedOn w:val="a"/>
    <w:uiPriority w:val="99"/>
    <w:rsid w:val="003112B3"/>
    <w:pPr>
      <w:widowControl w:val="0"/>
      <w:autoSpaceDE w:val="0"/>
      <w:autoSpaceDN w:val="0"/>
      <w:adjustRightInd w:val="0"/>
      <w:spacing w:line="202" w:lineRule="exact"/>
      <w:ind w:firstLine="235"/>
      <w:jc w:val="both"/>
    </w:pPr>
  </w:style>
  <w:style w:type="paragraph" w:customStyle="1" w:styleId="Style12">
    <w:name w:val="Style12"/>
    <w:basedOn w:val="a"/>
    <w:uiPriority w:val="99"/>
    <w:rsid w:val="003112B3"/>
    <w:pPr>
      <w:widowControl w:val="0"/>
      <w:autoSpaceDE w:val="0"/>
      <w:autoSpaceDN w:val="0"/>
      <w:adjustRightInd w:val="0"/>
      <w:spacing w:line="223" w:lineRule="exact"/>
      <w:ind w:firstLine="163"/>
    </w:pPr>
  </w:style>
  <w:style w:type="character" w:customStyle="1" w:styleId="FontStyle73">
    <w:name w:val="Font Style73"/>
    <w:uiPriority w:val="99"/>
    <w:rsid w:val="003112B3"/>
    <w:rPr>
      <w:rFonts w:ascii="Microsoft Sans Serif" w:hAnsi="Microsoft Sans Serif" w:cs="Microsoft Sans Serif"/>
      <w:spacing w:val="20"/>
      <w:sz w:val="16"/>
      <w:szCs w:val="16"/>
    </w:rPr>
  </w:style>
  <w:style w:type="character" w:customStyle="1" w:styleId="FontStyle75">
    <w:name w:val="Font Style75"/>
    <w:uiPriority w:val="99"/>
    <w:rsid w:val="003112B3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76">
    <w:name w:val="Font Style76"/>
    <w:uiPriority w:val="99"/>
    <w:rsid w:val="003112B3"/>
    <w:rPr>
      <w:rFonts w:ascii="Times New Roman" w:hAnsi="Times New Roman" w:cs="Times New Roman"/>
      <w:sz w:val="18"/>
      <w:szCs w:val="18"/>
    </w:rPr>
  </w:style>
  <w:style w:type="character" w:customStyle="1" w:styleId="FontStyle84">
    <w:name w:val="Font Style84"/>
    <w:uiPriority w:val="99"/>
    <w:rsid w:val="003112B3"/>
    <w:rPr>
      <w:rFonts w:ascii="Arial" w:hAnsi="Arial" w:cs="Arial"/>
      <w:sz w:val="10"/>
      <w:szCs w:val="10"/>
    </w:rPr>
  </w:style>
  <w:style w:type="character" w:customStyle="1" w:styleId="FontStyle97">
    <w:name w:val="Font Style97"/>
    <w:uiPriority w:val="99"/>
    <w:rsid w:val="003112B3"/>
    <w:rPr>
      <w:rFonts w:ascii="Microsoft Sans Serif" w:hAnsi="Microsoft Sans Serif" w:cs="Microsoft Sans Serif"/>
      <w:spacing w:val="20"/>
      <w:w w:val="150"/>
      <w:sz w:val="8"/>
      <w:szCs w:val="8"/>
    </w:rPr>
  </w:style>
  <w:style w:type="character" w:customStyle="1" w:styleId="FontStyle103">
    <w:name w:val="Font Style103"/>
    <w:uiPriority w:val="99"/>
    <w:rsid w:val="003112B3"/>
    <w:rPr>
      <w:rFonts w:ascii="Bookman Old Style" w:hAnsi="Bookman Old Style" w:cs="Bookman Old Style"/>
      <w:smallCaps/>
      <w:spacing w:val="20"/>
      <w:sz w:val="8"/>
      <w:szCs w:val="8"/>
    </w:rPr>
  </w:style>
  <w:style w:type="paragraph" w:customStyle="1" w:styleId="Style6">
    <w:name w:val="Style6"/>
    <w:basedOn w:val="a"/>
    <w:uiPriority w:val="99"/>
    <w:rsid w:val="0050375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03755"/>
    <w:pPr>
      <w:widowControl w:val="0"/>
      <w:autoSpaceDE w:val="0"/>
      <w:autoSpaceDN w:val="0"/>
      <w:adjustRightInd w:val="0"/>
      <w:spacing w:line="203" w:lineRule="exact"/>
      <w:jc w:val="both"/>
    </w:pPr>
  </w:style>
  <w:style w:type="paragraph" w:customStyle="1" w:styleId="Style13">
    <w:name w:val="Style13"/>
    <w:basedOn w:val="a"/>
    <w:uiPriority w:val="99"/>
    <w:rsid w:val="00503755"/>
    <w:pPr>
      <w:widowControl w:val="0"/>
      <w:autoSpaceDE w:val="0"/>
      <w:autoSpaceDN w:val="0"/>
      <w:adjustRightInd w:val="0"/>
      <w:spacing w:line="214" w:lineRule="exact"/>
      <w:ind w:hanging="106"/>
    </w:pPr>
  </w:style>
  <w:style w:type="paragraph" w:customStyle="1" w:styleId="Style15">
    <w:name w:val="Style15"/>
    <w:basedOn w:val="a"/>
    <w:uiPriority w:val="99"/>
    <w:rsid w:val="00503755"/>
    <w:pPr>
      <w:widowControl w:val="0"/>
      <w:autoSpaceDE w:val="0"/>
      <w:autoSpaceDN w:val="0"/>
      <w:adjustRightInd w:val="0"/>
    </w:pPr>
  </w:style>
  <w:style w:type="character" w:customStyle="1" w:styleId="FontStyle78">
    <w:name w:val="Font Style78"/>
    <w:uiPriority w:val="99"/>
    <w:rsid w:val="00503755"/>
    <w:rPr>
      <w:rFonts w:ascii="Times New Roman" w:hAnsi="Times New Roman" w:cs="Times New Roman"/>
      <w:b/>
      <w:bCs/>
      <w:spacing w:val="30"/>
      <w:w w:val="60"/>
      <w:sz w:val="16"/>
      <w:szCs w:val="16"/>
    </w:rPr>
  </w:style>
  <w:style w:type="character" w:customStyle="1" w:styleId="FontStyle79">
    <w:name w:val="Font Style79"/>
    <w:uiPriority w:val="99"/>
    <w:rsid w:val="00503755"/>
    <w:rPr>
      <w:rFonts w:ascii="Times New Roman" w:hAnsi="Times New Roman" w:cs="Times New Roman"/>
      <w:smallCaps/>
      <w:sz w:val="18"/>
      <w:szCs w:val="18"/>
    </w:rPr>
  </w:style>
  <w:style w:type="character" w:customStyle="1" w:styleId="FontStyle80">
    <w:name w:val="Font Style80"/>
    <w:uiPriority w:val="99"/>
    <w:rsid w:val="005037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1">
    <w:name w:val="Font Style81"/>
    <w:uiPriority w:val="99"/>
    <w:rsid w:val="00503755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83">
    <w:name w:val="Font Style83"/>
    <w:uiPriority w:val="99"/>
    <w:rsid w:val="00503755"/>
    <w:rPr>
      <w:rFonts w:ascii="Times New Roman" w:hAnsi="Times New Roman" w:cs="Times New Roman"/>
      <w:b/>
      <w:bCs/>
      <w:i/>
      <w:iCs/>
      <w:w w:val="40"/>
      <w:sz w:val="24"/>
      <w:szCs w:val="24"/>
    </w:rPr>
  </w:style>
  <w:style w:type="character" w:customStyle="1" w:styleId="FontStyle85">
    <w:name w:val="Font Style85"/>
    <w:uiPriority w:val="99"/>
    <w:rsid w:val="00503755"/>
    <w:rPr>
      <w:rFonts w:ascii="Arial" w:hAnsi="Arial" w:cs="Arial"/>
      <w:i/>
      <w:iCs/>
      <w:sz w:val="14"/>
      <w:szCs w:val="14"/>
    </w:rPr>
  </w:style>
  <w:style w:type="character" w:customStyle="1" w:styleId="FontStyle87">
    <w:name w:val="Font Style87"/>
    <w:uiPriority w:val="99"/>
    <w:rsid w:val="00503755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57">
    <w:name w:val="Style57"/>
    <w:basedOn w:val="a"/>
    <w:uiPriority w:val="99"/>
    <w:rsid w:val="00A93EB6"/>
    <w:pPr>
      <w:widowControl w:val="0"/>
      <w:autoSpaceDE w:val="0"/>
      <w:autoSpaceDN w:val="0"/>
      <w:adjustRightInd w:val="0"/>
      <w:spacing w:line="216" w:lineRule="exact"/>
      <w:jc w:val="both"/>
    </w:pPr>
  </w:style>
  <w:style w:type="character" w:customStyle="1" w:styleId="FontStyle95">
    <w:name w:val="Font Style95"/>
    <w:uiPriority w:val="99"/>
    <w:rsid w:val="00A93EB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51">
    <w:name w:val="Style51"/>
    <w:basedOn w:val="a"/>
    <w:uiPriority w:val="99"/>
    <w:rsid w:val="00123DA3"/>
    <w:pPr>
      <w:widowControl w:val="0"/>
      <w:autoSpaceDE w:val="0"/>
      <w:autoSpaceDN w:val="0"/>
      <w:adjustRightInd w:val="0"/>
      <w:spacing w:line="202" w:lineRule="exact"/>
      <w:ind w:hanging="312"/>
    </w:pPr>
  </w:style>
  <w:style w:type="character" w:customStyle="1" w:styleId="FontStyle105">
    <w:name w:val="Font Style105"/>
    <w:uiPriority w:val="99"/>
    <w:rsid w:val="00123DA3"/>
    <w:rPr>
      <w:rFonts w:ascii="Microsoft Sans Serif" w:hAnsi="Microsoft Sans Serif" w:cs="Microsoft Sans Serif"/>
      <w:b/>
      <w:bCs/>
      <w:sz w:val="12"/>
      <w:szCs w:val="12"/>
    </w:rPr>
  </w:style>
  <w:style w:type="paragraph" w:customStyle="1" w:styleId="Style43">
    <w:name w:val="Style43"/>
    <w:basedOn w:val="a"/>
    <w:uiPriority w:val="99"/>
    <w:rsid w:val="00123DA3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Style61">
    <w:name w:val="Style61"/>
    <w:basedOn w:val="a"/>
    <w:uiPriority w:val="99"/>
    <w:rsid w:val="00123DA3"/>
    <w:pPr>
      <w:widowControl w:val="0"/>
      <w:autoSpaceDE w:val="0"/>
      <w:autoSpaceDN w:val="0"/>
      <w:adjustRightInd w:val="0"/>
    </w:pPr>
  </w:style>
  <w:style w:type="paragraph" w:customStyle="1" w:styleId="Style67">
    <w:name w:val="Style67"/>
    <w:basedOn w:val="a"/>
    <w:uiPriority w:val="99"/>
    <w:rsid w:val="00123DA3"/>
    <w:pPr>
      <w:widowControl w:val="0"/>
      <w:autoSpaceDE w:val="0"/>
      <w:autoSpaceDN w:val="0"/>
      <w:adjustRightInd w:val="0"/>
      <w:spacing w:line="218" w:lineRule="exact"/>
      <w:ind w:firstLine="197"/>
      <w:jc w:val="both"/>
    </w:pPr>
  </w:style>
  <w:style w:type="paragraph" w:customStyle="1" w:styleId="Style33">
    <w:name w:val="Style33"/>
    <w:basedOn w:val="a"/>
    <w:uiPriority w:val="99"/>
    <w:rsid w:val="00123DA3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uiPriority w:val="99"/>
    <w:rsid w:val="00123DA3"/>
    <w:pPr>
      <w:widowControl w:val="0"/>
      <w:autoSpaceDE w:val="0"/>
      <w:autoSpaceDN w:val="0"/>
      <w:adjustRightInd w:val="0"/>
      <w:spacing w:line="211" w:lineRule="exact"/>
      <w:ind w:firstLine="283"/>
    </w:pPr>
  </w:style>
  <w:style w:type="character" w:customStyle="1" w:styleId="FontStyle91">
    <w:name w:val="Font Style91"/>
    <w:uiPriority w:val="99"/>
    <w:rsid w:val="00123DA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637F2B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uiPriority w:val="99"/>
    <w:rsid w:val="00637F2B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uiPriority w:val="99"/>
    <w:rsid w:val="00637F2B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63">
    <w:name w:val="Style63"/>
    <w:basedOn w:val="a"/>
    <w:uiPriority w:val="99"/>
    <w:rsid w:val="00637F2B"/>
    <w:pPr>
      <w:widowControl w:val="0"/>
      <w:autoSpaceDE w:val="0"/>
      <w:autoSpaceDN w:val="0"/>
      <w:adjustRightInd w:val="0"/>
      <w:spacing w:line="173" w:lineRule="exact"/>
      <w:jc w:val="center"/>
    </w:pPr>
  </w:style>
  <w:style w:type="character" w:customStyle="1" w:styleId="FontStyle106">
    <w:name w:val="Font Style106"/>
    <w:uiPriority w:val="99"/>
    <w:rsid w:val="00637F2B"/>
    <w:rPr>
      <w:rFonts w:ascii="Microsoft Sans Serif" w:hAnsi="Microsoft Sans Serif" w:cs="Microsoft Sans Serif"/>
      <w:i/>
      <w:iCs/>
      <w:spacing w:val="10"/>
      <w:sz w:val="12"/>
      <w:szCs w:val="12"/>
    </w:rPr>
  </w:style>
  <w:style w:type="paragraph" w:customStyle="1" w:styleId="Style54">
    <w:name w:val="Style54"/>
    <w:basedOn w:val="a"/>
    <w:uiPriority w:val="99"/>
    <w:rsid w:val="008E545C"/>
    <w:pPr>
      <w:widowControl w:val="0"/>
      <w:autoSpaceDE w:val="0"/>
      <w:autoSpaceDN w:val="0"/>
      <w:adjustRightInd w:val="0"/>
      <w:spacing w:line="163" w:lineRule="exact"/>
      <w:ind w:hanging="77"/>
    </w:pPr>
  </w:style>
  <w:style w:type="paragraph" w:customStyle="1" w:styleId="Style16">
    <w:name w:val="Style16"/>
    <w:basedOn w:val="a"/>
    <w:uiPriority w:val="99"/>
    <w:rsid w:val="002D63BF"/>
    <w:pPr>
      <w:widowControl w:val="0"/>
      <w:autoSpaceDE w:val="0"/>
      <w:autoSpaceDN w:val="0"/>
      <w:adjustRightInd w:val="0"/>
      <w:spacing w:line="170" w:lineRule="exact"/>
    </w:pPr>
  </w:style>
  <w:style w:type="paragraph" w:customStyle="1" w:styleId="Style26">
    <w:name w:val="Style26"/>
    <w:basedOn w:val="a"/>
    <w:uiPriority w:val="99"/>
    <w:rsid w:val="002D63BF"/>
    <w:pPr>
      <w:widowControl w:val="0"/>
      <w:autoSpaceDE w:val="0"/>
      <w:autoSpaceDN w:val="0"/>
      <w:adjustRightInd w:val="0"/>
      <w:spacing w:line="170" w:lineRule="exact"/>
      <w:ind w:firstLine="72"/>
    </w:pPr>
  </w:style>
  <w:style w:type="paragraph" w:customStyle="1" w:styleId="Style45">
    <w:name w:val="Style45"/>
    <w:basedOn w:val="a"/>
    <w:uiPriority w:val="99"/>
    <w:rsid w:val="002D63BF"/>
    <w:pPr>
      <w:widowControl w:val="0"/>
      <w:autoSpaceDE w:val="0"/>
      <w:autoSpaceDN w:val="0"/>
      <w:adjustRightInd w:val="0"/>
    </w:pPr>
  </w:style>
  <w:style w:type="character" w:customStyle="1" w:styleId="FontStyle99">
    <w:name w:val="Font Style99"/>
    <w:uiPriority w:val="99"/>
    <w:rsid w:val="002D63BF"/>
    <w:rPr>
      <w:rFonts w:ascii="Microsoft Sans Serif" w:hAnsi="Microsoft Sans Serif" w:cs="Microsoft Sans Serif"/>
      <w:sz w:val="12"/>
      <w:szCs w:val="12"/>
    </w:rPr>
  </w:style>
  <w:style w:type="paragraph" w:customStyle="1" w:styleId="Style31">
    <w:name w:val="Style31"/>
    <w:basedOn w:val="a"/>
    <w:uiPriority w:val="99"/>
    <w:rsid w:val="002D63BF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uiPriority w:val="99"/>
    <w:rsid w:val="002D63BF"/>
    <w:pPr>
      <w:widowControl w:val="0"/>
      <w:autoSpaceDE w:val="0"/>
      <w:autoSpaceDN w:val="0"/>
      <w:adjustRightInd w:val="0"/>
      <w:spacing w:line="168" w:lineRule="exact"/>
      <w:ind w:firstLine="144"/>
    </w:pPr>
  </w:style>
  <w:style w:type="character" w:customStyle="1" w:styleId="FontStyle100">
    <w:name w:val="Font Style100"/>
    <w:uiPriority w:val="99"/>
    <w:rsid w:val="002D63BF"/>
    <w:rPr>
      <w:rFonts w:ascii="Times New Roman" w:hAnsi="Times New Roman" w:cs="Times New Roman"/>
      <w:b/>
      <w:bCs/>
      <w:w w:val="10"/>
      <w:sz w:val="68"/>
      <w:szCs w:val="68"/>
    </w:rPr>
  </w:style>
  <w:style w:type="paragraph" w:customStyle="1" w:styleId="Style48">
    <w:name w:val="Style48"/>
    <w:basedOn w:val="a"/>
    <w:uiPriority w:val="99"/>
    <w:rsid w:val="002D63BF"/>
    <w:pPr>
      <w:widowControl w:val="0"/>
      <w:autoSpaceDE w:val="0"/>
      <w:autoSpaceDN w:val="0"/>
      <w:adjustRightInd w:val="0"/>
    </w:pPr>
  </w:style>
  <w:style w:type="character" w:customStyle="1" w:styleId="FontStyle89">
    <w:name w:val="Font Style89"/>
    <w:uiPriority w:val="99"/>
    <w:rsid w:val="002D63BF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52">
    <w:name w:val="Style52"/>
    <w:basedOn w:val="a"/>
    <w:uiPriority w:val="99"/>
    <w:rsid w:val="002D63BF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BB7284"/>
    <w:pPr>
      <w:widowControl w:val="0"/>
      <w:autoSpaceDE w:val="0"/>
      <w:autoSpaceDN w:val="0"/>
      <w:adjustRightInd w:val="0"/>
      <w:spacing w:line="205" w:lineRule="exact"/>
      <w:ind w:firstLine="370"/>
      <w:jc w:val="both"/>
    </w:pPr>
  </w:style>
  <w:style w:type="paragraph" w:styleId="HTML">
    <w:name w:val="HTML Preformatted"/>
    <w:basedOn w:val="a"/>
    <w:link w:val="HTML0"/>
    <w:uiPriority w:val="99"/>
    <w:rsid w:val="006C1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6C1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6C16B5"/>
    <w:pPr>
      <w:jc w:val="both"/>
    </w:pPr>
    <w:rPr>
      <w:i/>
      <w:sz w:val="22"/>
      <w:szCs w:val="20"/>
    </w:rPr>
  </w:style>
  <w:style w:type="character" w:customStyle="1" w:styleId="30">
    <w:name w:val="Основний текст 3 Знак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«Омский государственный аграрный университет»</vt:lpstr>
    </vt:vector>
  </TitlesOfParts>
  <Company>FBI</Company>
  <LinksUpToDate>false</LinksUpToDate>
  <CharactersWithSpaces>20028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«Омский государственный аграрный университет»</dc:title>
  <dc:subject/>
  <dc:creator>Egor</dc:creator>
  <cp:keywords/>
  <dc:description/>
  <cp:lastModifiedBy>Irina</cp:lastModifiedBy>
  <cp:revision>2</cp:revision>
  <dcterms:created xsi:type="dcterms:W3CDTF">2014-08-10T11:29:00Z</dcterms:created>
  <dcterms:modified xsi:type="dcterms:W3CDTF">2014-08-10T11:29:00Z</dcterms:modified>
</cp:coreProperties>
</file>