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ГОУ ВПО Тамбовский государственный технический университет</w:t>
      </w:r>
    </w:p>
    <w:p w:rsidR="00F87D9A" w:rsidRDefault="00A80F29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ФГОУ ВПО «Поволжская академия государственной службы им. П.А.Столыпина» филиал в г.Тамбове</w:t>
      </w: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В.В. Жариков, В.А. Гришина, М.К. Кривенцева </w:t>
      </w: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A80F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ТЕРРИТОРИАЛЬНАЯ ОРГАНИЗАЦИЯ НАСЕЛЕНИЯ</w:t>
      </w:r>
    </w:p>
    <w:p w:rsidR="00F87D9A" w:rsidRDefault="00166787">
      <w:pPr>
        <w:jc w:val="center"/>
        <w:rPr>
          <w:b/>
          <w:sz w:val="40"/>
          <w:szCs w:val="40"/>
        </w:rPr>
      </w:pPr>
      <w:r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34.75pt" filled="t">
            <v:fill color2="black"/>
            <v:imagedata r:id="rId5" o:title=""/>
          </v:shape>
        </w:pict>
      </w:r>
    </w:p>
    <w:p w:rsidR="00F87D9A" w:rsidRDefault="00F87D9A">
      <w:pPr>
        <w:jc w:val="center"/>
        <w:rPr>
          <w:b/>
          <w:sz w:val="40"/>
          <w:szCs w:val="40"/>
        </w:rPr>
      </w:pP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выполнению контрольной работы для  бакалавров, студентов дневной и заочной форм обучения, магистров экономических специальностей </w:t>
      </w: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Тамбов 2009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УДК 332.1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ББК У9(2Рос)я73-5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Ж-345</w:t>
      </w: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В.В. Жариков, В.А. Гришина, М.К. Кривенцева </w:t>
      </w:r>
    </w:p>
    <w:p w:rsidR="00F87D9A" w:rsidRDefault="00F87D9A">
      <w:pPr>
        <w:jc w:val="center"/>
        <w:rPr>
          <w:sz w:val="28"/>
          <w:szCs w:val="28"/>
        </w:rPr>
      </w:pPr>
    </w:p>
    <w:p w:rsidR="00F87D9A" w:rsidRDefault="00F87D9A">
      <w:pPr>
        <w:jc w:val="center"/>
        <w:rPr>
          <w:sz w:val="28"/>
          <w:szCs w:val="28"/>
        </w:rPr>
      </w:pP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F87D9A" w:rsidRDefault="00A80F29">
      <w:pPr>
        <w:jc w:val="center"/>
        <w:rPr>
          <w:sz w:val="28"/>
          <w:szCs w:val="28"/>
        </w:rPr>
      </w:pPr>
      <w:r>
        <w:rPr>
          <w:sz w:val="28"/>
          <w:szCs w:val="28"/>
        </w:rPr>
        <w:t>д.э.н., профессор Герасимов Б.И.</w:t>
      </w:r>
    </w:p>
    <w:p w:rsidR="00F87D9A" w:rsidRDefault="00F87D9A">
      <w:pPr>
        <w:jc w:val="both"/>
        <w:rPr>
          <w:sz w:val="28"/>
          <w:szCs w:val="28"/>
        </w:rPr>
      </w:pPr>
    </w:p>
    <w:p w:rsidR="00F87D9A" w:rsidRDefault="00A80F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Ж-345 Территориальная организация населения</w:t>
      </w:r>
      <w:r>
        <w:rPr>
          <w:sz w:val="28"/>
          <w:szCs w:val="28"/>
        </w:rPr>
        <w:t>: методические рекомендации по выполнению контрольной работы для  бакалавров, студентов дневной и заочной форм обучения, магистров экономических специальностей /  В.В. Жариков, В.А. Гришина, М.К. Кривенцева. – Тамбов: Изд-во ИП Чеснокова А.В., 2009. – 12 с.</w:t>
      </w: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УДК 332.1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ББК У9(2Рос)я73-5</w:t>
      </w: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© ГОУ ВПО Тамбовский государственный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технический университет, 2009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© ФГОУ ВПО «Поволжская академия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государственной службы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им. П.А.Столыпина» филиал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 г.Тамбове, 2009</w:t>
      </w:r>
    </w:p>
    <w:p w:rsidR="00F87D9A" w:rsidRDefault="00A80F2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 «Территориальная организация населения» является обязательной дисциплиной для студентов, обучающихся по специальности «Государственное и муниципальное управление».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изучения курса определяется тем, что проблемы территориальной организации населения стоят в России очень остро и их необходимо решать с помощью специальной государственной политики.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 предусматривает изучение основ территориальной организации населения как научной дисциплины и учебного предмета, закономерностей размещения и расселения населения, теорий урбанизации, сельского расселения и территориальной подвижности населения.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дисциплине «Территориальная организация населения» является важным этапом подготовки специалистов ряда экономических специальностей. Контрольная работа выполняется студентами с целью углубления теоретических знаний и их проверки на основе тестовых заданий.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имеют своей целью помочь наиболее полной реализации возможностей каждого студента. Они включают в себя единые требования к содержанию, структуре и объему контрольной работы. </w:t>
      </w:r>
      <w:r>
        <w:rPr>
          <w:sz w:val="28"/>
          <w:szCs w:val="28"/>
        </w:rPr>
        <w:tab/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ОБЩИЕ МЕТОДИЧЕСКИЕ УКАЗАНИЯ К КОНТРОЛЬНОЙ РАБОТЕ</w:t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numPr>
          <w:ilvl w:val="1"/>
          <w:numId w:val="2"/>
        </w:numPr>
        <w:tabs>
          <w:tab w:val="left" w:pos="435"/>
        </w:tabs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ВЫБОР ВАРИАНТА КОНТРОЛЬНОЙ РАБОТЫ</w:t>
      </w:r>
    </w:p>
    <w:p w:rsidR="00F87D9A" w:rsidRDefault="00F87D9A">
      <w:pPr>
        <w:rPr>
          <w:b/>
          <w:sz w:val="28"/>
          <w:szCs w:val="28"/>
        </w:rPr>
      </w:pPr>
    </w:p>
    <w:p w:rsidR="00F87D9A" w:rsidRDefault="00A80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предмету «территориальная организация населения»</w:t>
      </w:r>
      <w:r>
        <w:rPr>
          <w:sz w:val="28"/>
          <w:szCs w:val="28"/>
        </w:rPr>
        <w:tab/>
        <w:t>состоит из двух частей:</w:t>
      </w:r>
    </w:p>
    <w:p w:rsidR="00F87D9A" w:rsidRDefault="00A80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теоретической, где студент освещает два теоретических вопроса, используя рекомендуемую литературу и лекции по данной дисциплине. Выбор темы рассматриваемых вопросов производится в соответствии с таблицей 1.</w:t>
      </w:r>
    </w:p>
    <w:p w:rsidR="00F87D9A" w:rsidRDefault="00A80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практической, где студент дает письменный ответ на задания теста. Выбор варианта студентом производится согласно таблице 2 по порядковому номеру в списке группы (по журналу). Работа должна быть оформлена согласно требованиям, предъявляемым к контрольным работам (см. ниже).</w:t>
      </w:r>
    </w:p>
    <w:p w:rsidR="00F87D9A" w:rsidRDefault="00F87D9A">
      <w:pPr>
        <w:ind w:firstLine="720"/>
        <w:jc w:val="both"/>
      </w:pPr>
    </w:p>
    <w:p w:rsidR="00F87D9A" w:rsidRDefault="00A80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Таблица вариантов при выборе теоретических вопросов</w:t>
      </w: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2493"/>
        <w:gridCol w:w="2292"/>
        <w:gridCol w:w="2494"/>
        <w:gridCol w:w="2302"/>
      </w:tblGrid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в списке группы (номер варианта)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теоретических вопросов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в списке группы (номер варианта)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теоретических вопросов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21,41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22,42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23,43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24,44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25,45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26,46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27,47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8,28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28,48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9,29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29,49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30,50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31,51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32,52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33,53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34,54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35,55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36,56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17,37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37,57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18,38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38,58</w:t>
            </w:r>
          </w:p>
        </w:tc>
      </w:tr>
      <w:tr w:rsidR="00F87D9A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19,39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39,59</w:t>
            </w:r>
          </w:p>
        </w:tc>
      </w:tr>
      <w:tr w:rsidR="00F87D9A">
        <w:trPr>
          <w:trHeight w:val="467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20,40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40,60</w:t>
            </w:r>
          </w:p>
        </w:tc>
      </w:tr>
    </w:tbl>
    <w:p w:rsidR="00F87D9A" w:rsidRDefault="00F87D9A">
      <w:pPr>
        <w:ind w:firstLine="720"/>
        <w:rPr>
          <w:sz w:val="28"/>
        </w:rPr>
      </w:pPr>
    </w:p>
    <w:p w:rsidR="00F87D9A" w:rsidRDefault="00A80F29">
      <w:pPr>
        <w:ind w:firstLine="720"/>
        <w:rPr>
          <w:sz w:val="28"/>
        </w:rPr>
      </w:pPr>
      <w:r>
        <w:rPr>
          <w:sz w:val="28"/>
        </w:rPr>
        <w:t>Таблица 2 – Исходные данные к тесту</w:t>
      </w:r>
    </w:p>
    <w:tbl>
      <w:tblPr>
        <w:tblW w:w="0" w:type="auto"/>
        <w:tblInd w:w="-157" w:type="dxa"/>
        <w:tblLayout w:type="fixed"/>
        <w:tblLook w:val="0000" w:firstRow="0" w:lastRow="0" w:firstColumn="0" w:lastColumn="0" w:noHBand="0" w:noVBand="0"/>
      </w:tblPr>
      <w:tblGrid>
        <w:gridCol w:w="2346"/>
        <w:gridCol w:w="3565"/>
        <w:gridCol w:w="3636"/>
      </w:tblGrid>
      <w:tr w:rsidR="00F87D9A">
        <w:trPr>
          <w:cantSplit/>
          <w:trHeight w:hRule="exact" w:val="342"/>
        </w:trPr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F87D9A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Варианты</w:t>
            </w:r>
            <w:r>
              <w:rPr>
                <w:sz w:val="28"/>
                <w:szCs w:val="28"/>
              </w:rPr>
              <w:t xml:space="preserve"> (порядковый номер в списке группы)</w:t>
            </w:r>
          </w:p>
        </w:tc>
      </w:tr>
      <w:tr w:rsidR="00F87D9A">
        <w:trPr>
          <w:cantSplit/>
        </w:trPr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F87D9A"/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Нечетный номер (1,3,5,…..)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Четный номер</w:t>
            </w:r>
          </w:p>
          <w:p w:rsidR="00F87D9A" w:rsidRDefault="00A80F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(2,4,6,…..)</w:t>
            </w:r>
          </w:p>
        </w:tc>
      </w:tr>
      <w:tr w:rsidR="00F87D9A">
        <w:trPr>
          <w:trHeight w:val="101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Номера тестовых заданий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D9A" w:rsidRDefault="00A80F2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2, 4, 6, 8, 10, 12, 14, 16, 18, 20, 22, 24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9A" w:rsidRDefault="00A80F2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1, 3, 5, 7, 9, 11, 13, 15, 17, 19, 21, 23</w:t>
            </w:r>
          </w:p>
        </w:tc>
      </w:tr>
    </w:tbl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F87D9A">
      <w:pPr>
        <w:ind w:firstLine="708"/>
        <w:jc w:val="both"/>
        <w:rPr>
          <w:sz w:val="28"/>
          <w:szCs w:val="28"/>
        </w:rPr>
      </w:pPr>
    </w:p>
    <w:p w:rsidR="00F87D9A" w:rsidRDefault="00A80F29">
      <w:pPr>
        <w:numPr>
          <w:ilvl w:val="1"/>
          <w:numId w:val="2"/>
        </w:numPr>
        <w:tabs>
          <w:tab w:val="left" w:pos="435"/>
        </w:tabs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ОФОРМЛЕНИЮ КОНТРОЛЬНОЙ РАБОТЫ</w:t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контрольной работы должно соответствовать требованиям ГОСТ 7.32-91 «Отчет о научно-исследовательской работе. Структура и правила оформления», ГОСТ 7.1-84 «Библиографическое описание документа: общие требования и правила составления»; ГОСТ 7.12.77 «Сокращение русских слов и словосочетаний в библиографическом описании произведений печати».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выполнена на белой бумаге формата А4 или в ученической тетради (при рукописном исполнении).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контрольной работы должен быть выполнен на компьютере с одинаковым межстрочным интервалом 1,5 в текстовом редакторе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6.0 – 7.0. Текст набирается нежирным шрифтом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Cyr</w:t>
      </w:r>
      <w:r>
        <w:rPr>
          <w:sz w:val="28"/>
          <w:szCs w:val="28"/>
        </w:rPr>
        <w:t>, размером 14 пунктов. Размер абзацного отступа – 5 знаков.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на листах с одной стороны, разборчиво, аккуратно, четко. Контрольная работа выполняется в объеме 10 - 18 страниц в ученической тетради и оформляется согласно действующим стандартам. Либо объемом 15-20 страниц машинописного текста.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курсовой работы следует располагать, соблюдая следующие размеры полей: левое – 20 мм; правое – 10 мм; верхнее – 20 мм; нижнее –  20 мм.</w:t>
      </w:r>
    </w:p>
    <w:p w:rsidR="00F87D9A" w:rsidRDefault="00A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контрольной работы подразделяется на отдельные вопросы, заголовок которого должен быть прописан в тексте в обязательном порядке. Каждый  вопрос (теоретическую и практическую часть) следует начинать с новой страницы (листа). </w:t>
      </w:r>
    </w:p>
    <w:p w:rsidR="00F87D9A" w:rsidRDefault="00A80F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контрольной работы в обязательном порядке должен быть приведен список используемой литературы.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Перед ответом на теоретические вопросы студент должен изучить их в основной и дополнительной литературе, а затем кратко изложить в контрольной работе. </w:t>
      </w:r>
    </w:p>
    <w:p w:rsidR="00F87D9A" w:rsidRDefault="00F87D9A">
      <w:pPr>
        <w:jc w:val="both"/>
        <w:rPr>
          <w:sz w:val="28"/>
          <w:szCs w:val="28"/>
        </w:rPr>
      </w:pPr>
    </w:p>
    <w:p w:rsidR="00F87D9A" w:rsidRDefault="00F87D9A">
      <w:pPr>
        <w:jc w:val="both"/>
        <w:rPr>
          <w:sz w:val="28"/>
          <w:szCs w:val="28"/>
        </w:rPr>
      </w:pPr>
    </w:p>
    <w:p w:rsidR="00F87D9A" w:rsidRDefault="00A8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МЕТОДИЧЕСКИЕ УКАЗАНИЯ ПО ВЫПОЛНЕНИЮ КОНТРОЛЬНОЙ РАБОТЫ</w:t>
      </w:r>
    </w:p>
    <w:p w:rsidR="00F87D9A" w:rsidRDefault="00F87D9A">
      <w:pPr>
        <w:tabs>
          <w:tab w:val="left" w:pos="7860"/>
        </w:tabs>
        <w:rPr>
          <w:i/>
          <w:sz w:val="28"/>
          <w:szCs w:val="28"/>
        </w:rPr>
      </w:pPr>
    </w:p>
    <w:p w:rsidR="00F87D9A" w:rsidRDefault="00A8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ПЕРЕЧЕНЬ ТЕОРЕТИЧЕСКИХ ВОПРОСОВ ПО ДИСЦИПЛИНЕ «ТЕРРИТОРИАЛЬАЯ ОРГАНИЗАЦИЯ НАСЕЛЕНИЯ»</w:t>
      </w:r>
    </w:p>
    <w:p w:rsidR="00F87D9A" w:rsidRDefault="00F87D9A">
      <w:pPr>
        <w:jc w:val="both"/>
        <w:rPr>
          <w:sz w:val="28"/>
          <w:szCs w:val="28"/>
        </w:rPr>
      </w:pP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Предмет и структура курса «Территориальная организация населения»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территориальной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исследования, применяемые в территориальной организации населения (методологические основы курса)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и закономерности территориальной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курса «Территориальная организация населения» с другими дисциплинами. Место и роль территориальной организации населения в системе наук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Факторы территориальной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Принципы территориальной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Тенденции развития территориальной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Роль территории в жизни человека и общества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Территория и пространство: их соотношение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Этапы и способы распределения территории между народами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Территория и границы Российской Федерации как фактор развития ее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воспроизводства населения России и его расселения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Динамика территории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Этнонациональные особенности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 и село как типы территориального размещения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Два типа расселения. Урбанизация. Агломерация.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Проблемы малых городов и села.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Репродуктивное поведение населения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 населения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Современное федеративное устройство России и административно-территориальное деление субъектов РФ. Федеральные округа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Природные условия и природные ресурсы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оценка природных ресурсов и природных условия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Кадастровая и экономическая оценка природных условий и природных ресурсов России 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Минерально-сырьевые ресурсы России: их виды и размещение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расселения населения и размещения хозяйства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Первичный, вторичный и третичный секторы экономики 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организация сферы обслуживания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обеспеченность инфраструктурой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 и территориальная организация населения. Закономерности и принципы размещения промышленности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Нефтяная, газовая и угольная промышленность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Электроэнергетика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размещения черной и цветной металлургии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Химическая промышленность: состав и размещение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Лесная промышленность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легкой и пищевой промышленности. Проблемы данных отраслей промышленности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 и размещение машиностроительного комплекса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География ВПК 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размещения строительства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и территориальная организация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комплекс и территориальная организация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организация транспортной системы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транспортной системы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Экологическая обстановка в городских агломерациях и промышленных центрах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Структура и динамика численности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в рамках государства (региона)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Качество жизни населения в территориальном разрезе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проблемы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Миграционные процесс (внутренние и внешние)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Динамика, структура и формы безработицы в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размещение и демографическая политика на уровне региона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Международное разделение труда и территориальная организация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Механизмы интеграции территориальных систем организации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Тенденции развития систем управления территориальной организацией населения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приграничных районов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 в экономике России 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Проблемы территориальной организации коренных народов Севера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Субъективные и объективные факторы трудной реинтеграции в России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Направления развития современного экономического пространства РФ</w:t>
      </w:r>
    </w:p>
    <w:p w:rsidR="00F87D9A" w:rsidRDefault="00A80F29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развитие экономики России: цели и средства достижения</w:t>
      </w:r>
    </w:p>
    <w:p w:rsidR="00F87D9A" w:rsidRDefault="00F87D9A">
      <w:pPr>
        <w:ind w:left="360"/>
        <w:jc w:val="both"/>
        <w:rPr>
          <w:sz w:val="28"/>
          <w:szCs w:val="28"/>
        </w:rPr>
      </w:pPr>
    </w:p>
    <w:p w:rsidR="00F87D9A" w:rsidRDefault="00F87D9A">
      <w:pPr>
        <w:ind w:left="360"/>
        <w:jc w:val="both"/>
        <w:rPr>
          <w:sz w:val="28"/>
          <w:szCs w:val="28"/>
        </w:rPr>
      </w:pPr>
    </w:p>
    <w:p w:rsidR="00F87D9A" w:rsidRDefault="00A8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ТЕСТОВЫЕ ЗАДАНИЯ</w:t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1. По числу жителей Россия занимает в мире: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6е место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3е место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5е место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2. Естественное движение населения включает: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эмиграцию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половозрастной состав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рождаемость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3. Субъектами РФ являются: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административный район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федеральный округ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В)автономный округ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каким параметрам населенные пункты относят к категории «город»?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численность населения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занятость населения в сельском хозяйстве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характер жилой застройки 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низкая плотность населения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занятость населения  вне сельского хозяйства 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более высокая плотность населения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Населенный пункт в России относится к категории «город», если в нем проживает: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больше 200 чел.                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более 1 тыс. чел.    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более 4 тыс. чел.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Г)более 20 тыс. чел.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более 40 тыс. чел.      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6. Более быстрыми темпами урбанизация протекает в ХХ веке: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промышленно развитых странах   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развивающихся странах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7.Наиболее урбанизированные экономические районы в России: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Cs/>
          <w:sz w:val="28"/>
          <w:szCs w:val="28"/>
        </w:rPr>
        <w:t>Центральный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Северо-Кавказский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Центрально-Черноземный</w:t>
      </w:r>
    </w:p>
    <w:p w:rsidR="00F87D9A" w:rsidRDefault="00A80F29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r>
        <w:rPr>
          <w:sz w:val="28"/>
          <w:szCs w:val="28"/>
        </w:rPr>
        <w:t xml:space="preserve">Выберите три крупнейшие городские агломерации ХХ в.: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Токио                    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Париж                 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Каир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Мехико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Нью-Йорк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Лондон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Схема размещения населенных пунктов вокруг одного крупного населенного пункта называется: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линейная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агломерационная</w:t>
      </w:r>
    </w:p>
    <w:p w:rsidR="00F87D9A" w:rsidRDefault="00A80F29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Cs/>
          <w:sz w:val="28"/>
          <w:szCs w:val="28"/>
        </w:rPr>
        <w:t>равномерная</w:t>
      </w:r>
      <w:r>
        <w:rPr>
          <w:i/>
          <w:iCs/>
          <w:sz w:val="28"/>
          <w:szCs w:val="28"/>
        </w:rPr>
        <w:t xml:space="preserve">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Основным фактором, определяющим цену на землю в городе является: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местоположение участка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удаленность от центра города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плотность населения в районе </w:t>
      </w:r>
    </w:p>
    <w:p w:rsidR="00F87D9A" w:rsidRDefault="00A80F2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11. Маятниковая миграция - это:</w:t>
      </w:r>
      <w:r>
        <w:rPr>
          <w:sz w:val="28"/>
          <w:szCs w:val="28"/>
        </w:rPr>
        <w:t xml:space="preserve">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миграция населения за пределы страны в поисках работы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ежедневная миграция на работу из пригородов в город и обратно  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переселение сельских жителей в города 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12. Какой фактор оказывает наибольшее влияние на размещение предприятий промышленности?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Cs/>
          <w:sz w:val="28"/>
          <w:szCs w:val="28"/>
        </w:rPr>
        <w:t>технологический фактор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сырьевой фактор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экономико-географическое положение региона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13. Укажите число экономических районов в РФ: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7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11</w:t>
      </w:r>
    </w:p>
    <w:p w:rsidR="00F87D9A" w:rsidRDefault="00A8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18</w:t>
      </w:r>
    </w:p>
    <w:p w:rsidR="00F87D9A" w:rsidRDefault="00A80F29">
      <w:pPr>
        <w:jc w:val="both"/>
        <w:rPr>
          <w:sz w:val="28"/>
          <w:szCs w:val="28"/>
        </w:rPr>
      </w:pPr>
      <w:r>
        <w:rPr>
          <w:sz w:val="28"/>
          <w:szCs w:val="28"/>
        </w:rPr>
        <w:t>14. Россия граничит со следующими государствами: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Cs/>
          <w:sz w:val="28"/>
          <w:szCs w:val="28"/>
        </w:rPr>
        <w:t>Узбекистан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 Армения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Норвегия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15.Выберите из списка отрасли, не относящиеся к непроизводственной сфере экономики: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жилищно-коммунальное хозяйство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лесное хозяйство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В) строительство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Г) система страхования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Д) государственное управление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Е) здравоохранение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Ж) общественное питание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16.Совокупность базовых отраслей хозяйства региона – это: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профиль региона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хозяйство региона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17. Земля как экономический ресурс региона не включает в себя: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реки, моря, озера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природные ресурсы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пашни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леса, луга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18. В Тамбовской области ведущими отраслями хозяйства являются: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пищевая промышленность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угольная промышленность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химическая промышленность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металлообработка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Д) стройиндустрия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19. К какому подрайону (по уровню индустриального развития) Центрально-Черноземного района относится Тамбовская область: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к западному подрайону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к восточному подрайону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20. Единицей измерения грузооборота является: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 т (тонны)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т-км (тонно-километры)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пас-км (пассажиро-километры)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21. Какое место в пассажирообороте занимает железнодорожный транспорт?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 3е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4е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1е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2е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22. Площадь Тамбовской области составляет, м2: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30,1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34,0</w:t>
      </w:r>
    </w:p>
    <w:p w:rsidR="00F87D9A" w:rsidRDefault="00A80F2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39,6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23. Наибольший удельный вес легкой промышленности в общем объеме производства региона (%) стабильно наблюдается в: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Тверской области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Тамбовской области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В) Псковской области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Г) Ивановской области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Д) Ростовской области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24. Строительство – это отрасль: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А) материального производства</w:t>
      </w:r>
    </w:p>
    <w:p w:rsidR="00F87D9A" w:rsidRDefault="00A80F2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Б) нематериального производства</w:t>
      </w:r>
    </w:p>
    <w:p w:rsidR="00F87D9A" w:rsidRDefault="00F87D9A">
      <w:pPr>
        <w:jc w:val="both"/>
        <w:rPr>
          <w:iCs/>
          <w:sz w:val="28"/>
          <w:szCs w:val="28"/>
        </w:rPr>
      </w:pPr>
    </w:p>
    <w:p w:rsidR="00F87D9A" w:rsidRDefault="00F87D9A">
      <w:pPr>
        <w:jc w:val="both"/>
        <w:rPr>
          <w:iCs/>
          <w:sz w:val="28"/>
          <w:szCs w:val="28"/>
        </w:rPr>
      </w:pPr>
    </w:p>
    <w:p w:rsidR="00F87D9A" w:rsidRDefault="00A8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F87D9A" w:rsidRDefault="00F87D9A">
      <w:pPr>
        <w:jc w:val="center"/>
        <w:rPr>
          <w:b/>
          <w:sz w:val="28"/>
          <w:szCs w:val="28"/>
        </w:rPr>
      </w:pP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 А. И., Бабурин В. Л., Гладкевич Г. И. Экономическая и социальная география России - М., 2008.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Бабурин В.А., Мазуров Ю.А. Географические основы управления. – М., 2000.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Борисов В.А. Демография: Учебник / В.А.Борисов. – 3-е изд., испр. и доп. – М.: Ноте Вене, 2003. – 344с.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Вахтина М. А. Территориальное стратегическое планирование: теоретические аспекты и современная практика муниципальных образований. - СПб. : Изд-во СПб.: ГУЭФ, 2005. - 172 с. 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Веселкова И.Н. , Елизаров В.В. , Зверева Н.В.  Основы демографии. – М.: Высшая школа, 2004. – 374с.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Введение в экономическую географию и региональную экономику России: учеб. пособие: / А.А.Винокуров, В.Г Глушкова., С.В. Макар и др. - М., 2003. - 430с. 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Гранберг А.Г. Основы региональной экономики. – М., 2000.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Демография / Под ред. Глушковой В.Г.. – М.: Изд-во КНОРУС, 2004.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Рыбаков Ф.Ф. Территориальное устройство России: новые подходы : Учеб. пособие. - СПб. : ОЦЭиМ, 2002. - 156с.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Симагин Ю.А. Территориальная организация населения: Учебное пособие для вузов. – 3-е изд., испр. И доп. / Под общ. ред. В.Г.Глушковой. – М.: издательско-торговая корпорация «Дашков и Ко», 2006. – 244с.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организация населения: Учеб. пособие / Под ред. проф. Е.Г.Чистякова. – М.: Вузовский учебник, 2007. – 188с.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Территориальное стратегическое планирование при переходе к рыночной экономике: опыт городов России / Под общ. ред. С.А.Васильева. - СПб. : Леонтьев. центр, 2003. - 382с. 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управление экономикой: словарь-справ. / cост. А.П.Сысоев, И.В.Усов. - М. : ТЕИС, 2001. - 642с.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география России: учебник для вузов / под общ. ред. В.И. Видяпина, доктора экон. наук, проф. М.В. Степанова. - перераб. и доп. - М. - ИНФРА-М, 2005. - 568 с.</w:t>
      </w:r>
    </w:p>
    <w:p w:rsidR="00F87D9A" w:rsidRDefault="00A80F29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и социальная география мира. Учебник. – М.: Просвещение, 2003.</w:t>
      </w:r>
      <w:bookmarkStart w:id="0" w:name="_GoBack"/>
      <w:bookmarkEnd w:id="0"/>
    </w:p>
    <w:sectPr w:rsidR="00F87D9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F29"/>
    <w:rsid w:val="00166787"/>
    <w:rsid w:val="00A80F29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BBA570-0CB9-4052-9DB1-B8AE2B2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3">
    <w:name w:val="Основной шрифт абзаца"/>
  </w:style>
  <w:style w:type="character" w:styleId="a4">
    <w:name w:val="Hyperlink"/>
    <w:basedOn w:val="a3"/>
    <w:semiHidden/>
    <w:rPr>
      <w:color w:val="000000"/>
      <w:u w:val="single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ascii="Arial" w:hAnsi="Arial"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aa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ab">
    <w:name w:val="Обычный (веб)"/>
    <w:basedOn w:val="a"/>
    <w:pPr>
      <w:spacing w:before="280" w:after="28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2220</Words>
  <Characters>12656</Characters>
  <Application>Microsoft Office Word</Application>
  <DocSecurity>0</DocSecurity>
  <Lines>105</Lines>
  <Paragraphs>29</Paragraphs>
  <ScaleCrop>false</ScaleCrop>
  <Company>diakov.net</Company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Irina</cp:lastModifiedBy>
  <cp:revision>2</cp:revision>
  <cp:lastPrinted>1899-12-31T21:00:00Z</cp:lastPrinted>
  <dcterms:created xsi:type="dcterms:W3CDTF">2014-09-02T07:48:00Z</dcterms:created>
  <dcterms:modified xsi:type="dcterms:W3CDTF">2014-09-02T07:48:00Z</dcterms:modified>
</cp:coreProperties>
</file>