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AB8" w:rsidRDefault="00C944FD">
      <w:pPr>
        <w:pStyle w:val="1"/>
        <w:spacing w:before="0" w:after="0"/>
        <w:jc w:val="center"/>
        <w:rPr>
          <w:rFonts w:ascii="Arial" w:hAnsi="Arial"/>
          <w:b/>
        </w:rPr>
      </w:pPr>
      <w:r>
        <w:rPr>
          <w:rFonts w:ascii="Arial" w:hAnsi="Arial"/>
          <w:b/>
          <w:noProof/>
          <w:snapToGrid/>
        </w:rPr>
        <w:pict>
          <v:shapetype id="_x0000_t202" coordsize="21600,21600" o:spt="202" path="m,l,21600r21600,l21600,xe">
            <v:stroke joinstyle="miter"/>
            <v:path gradientshapeok="t" o:connecttype="rect"/>
          </v:shapetype>
          <v:shape id="_x0000_s1028" type="#_x0000_t202" style="position:absolute;left:0;text-align:left;margin-left:4in;margin-top:-11.5pt;width:180pt;height:1in;z-index:251657728" stroked="f">
            <v:textbox>
              <w:txbxContent>
                <w:p w:rsidR="00BD2AB8" w:rsidRDefault="00422D99">
                  <w:pPr>
                    <w:pStyle w:val="1"/>
                    <w:spacing w:before="0" w:after="0"/>
                    <w:rPr>
                      <w:snapToGrid/>
                    </w:rPr>
                  </w:pPr>
                  <w:r>
                    <w:rPr>
                      <w:snapToGrid/>
                    </w:rPr>
                    <w:t xml:space="preserve">Утверждено </w:t>
                  </w:r>
                </w:p>
                <w:p w:rsidR="00BD2AB8" w:rsidRDefault="00422D99">
                  <w:pPr>
                    <w:pStyle w:val="1"/>
                    <w:spacing w:before="0" w:after="0"/>
                  </w:pPr>
                  <w:r>
                    <w:rPr>
                      <w:snapToGrid/>
                    </w:rPr>
                    <w:t>ректором университета 17.12.2003 г.</w:t>
                  </w:r>
                </w:p>
              </w:txbxContent>
            </v:textbox>
          </v:shape>
        </w:pict>
      </w:r>
    </w:p>
    <w:p w:rsidR="00BD2AB8" w:rsidRDefault="00BD2AB8">
      <w:pPr>
        <w:pStyle w:val="1"/>
        <w:spacing w:before="0" w:after="0"/>
        <w:jc w:val="center"/>
        <w:rPr>
          <w:rFonts w:ascii="Arial" w:hAnsi="Arial"/>
          <w:b/>
        </w:rPr>
      </w:pPr>
    </w:p>
    <w:p w:rsidR="00BD2AB8" w:rsidRDefault="00BD2AB8">
      <w:pPr>
        <w:pStyle w:val="1"/>
        <w:spacing w:before="0" w:after="0"/>
        <w:jc w:val="center"/>
        <w:rPr>
          <w:rFonts w:ascii="Arial" w:hAnsi="Arial"/>
          <w:b/>
        </w:rPr>
      </w:pPr>
    </w:p>
    <w:p w:rsidR="00BD2AB8" w:rsidRDefault="00422D99">
      <w:pPr>
        <w:pStyle w:val="1"/>
        <w:spacing w:before="0" w:after="0"/>
        <w:jc w:val="center"/>
        <w:rPr>
          <w:rFonts w:ascii="Arial" w:hAnsi="Arial"/>
          <w:b/>
        </w:rPr>
      </w:pPr>
      <w:r>
        <w:rPr>
          <w:rFonts w:ascii="Arial" w:hAnsi="Arial"/>
          <w:b/>
        </w:rPr>
        <w:t>ПОЛОЖЕНИЕ</w:t>
      </w:r>
    </w:p>
    <w:p w:rsidR="00BD2AB8" w:rsidRDefault="00422D99">
      <w:pPr>
        <w:pStyle w:val="1"/>
        <w:spacing w:before="0" w:after="0"/>
        <w:jc w:val="center"/>
        <w:rPr>
          <w:rFonts w:ascii="Arial" w:hAnsi="Arial"/>
          <w:b/>
        </w:rPr>
      </w:pPr>
      <w:r>
        <w:rPr>
          <w:rFonts w:ascii="Arial" w:hAnsi="Arial"/>
          <w:b/>
        </w:rPr>
        <w:t xml:space="preserve"> о курсовых работах (проектах) студентов</w:t>
      </w:r>
    </w:p>
    <w:p w:rsidR="00BD2AB8" w:rsidRDefault="00422D99">
      <w:pPr>
        <w:pStyle w:val="1"/>
        <w:spacing w:before="0" w:after="0"/>
        <w:jc w:val="center"/>
        <w:rPr>
          <w:rFonts w:ascii="Arial" w:hAnsi="Arial"/>
          <w:b/>
        </w:rPr>
      </w:pPr>
      <w:r>
        <w:rPr>
          <w:rFonts w:ascii="Arial" w:hAnsi="Arial"/>
          <w:b/>
        </w:rPr>
        <w:t>ГОУ ВПО «Хакасский государственный университет им. Н.Ф. Катанова»</w:t>
      </w:r>
    </w:p>
    <w:p w:rsidR="00BD2AB8" w:rsidRDefault="00422D99">
      <w:pPr>
        <w:pStyle w:val="1"/>
        <w:spacing w:before="0" w:after="0"/>
        <w:jc w:val="center"/>
        <w:rPr>
          <w:b/>
        </w:rPr>
      </w:pPr>
      <w:r>
        <w:rPr>
          <w:rFonts w:ascii="Arial" w:hAnsi="Arial"/>
          <w:b/>
        </w:rPr>
        <w:t>(высшее профессиональное образование)</w:t>
      </w:r>
      <w:r>
        <w:rPr>
          <w:rFonts w:ascii="Arial" w:hAnsi="Arial"/>
          <w:b/>
        </w:rPr>
        <w:br/>
      </w:r>
    </w:p>
    <w:p w:rsidR="00BD2AB8" w:rsidRDefault="00422D99">
      <w:pPr>
        <w:pStyle w:val="DefinitionList"/>
        <w:spacing w:before="100" w:after="100"/>
        <w:ind w:left="0" w:firstLine="720"/>
        <w:jc w:val="both"/>
      </w:pPr>
      <w:r>
        <w:t xml:space="preserve">Настоящее Положение устанавливает общие правила подготовки, оформления и защиты курсовых работ (проектов)  в соответствии с "Типовым положением об образовательном учреждении высшего профессионального образования Российской Федерации", утвержденным Постановлением Правительства РФ от 05.04.2001 г. № 264, государственными образовательными стандартами специальностей (направлений подготовки) высшего профессионального образования. </w:t>
      </w:r>
    </w:p>
    <w:p w:rsidR="00BD2AB8" w:rsidRDefault="00422D99">
      <w:pPr>
        <w:pStyle w:val="DefinitionList"/>
        <w:spacing w:before="100" w:after="100"/>
        <w:ind w:left="0" w:firstLine="720"/>
        <w:jc w:val="both"/>
      </w:pPr>
      <w:r>
        <w:t xml:space="preserve">Более детальные положения, определяющие требования к содержанию, объему и оформлению курсовых работ (проектов) с учетом специфики конкретных специальностей и направлений подготовки высшего профессионального образования, разрабатываются учебными структурными подразделениями университета на основе данного положения, принимаются Учеными советами институтов (факультетов) и утверждаются директором (деканом). </w:t>
      </w:r>
    </w:p>
    <w:p w:rsidR="00BD2AB8" w:rsidRDefault="00422D99">
      <w:pPr>
        <w:pStyle w:val="DefinitionList"/>
        <w:numPr>
          <w:ilvl w:val="0"/>
          <w:numId w:val="6"/>
        </w:numPr>
        <w:spacing w:before="100" w:after="100"/>
        <w:jc w:val="center"/>
        <w:outlineLvl w:val="0"/>
        <w:rPr>
          <w:rFonts w:ascii="Arial" w:hAnsi="Arial"/>
        </w:rPr>
      </w:pPr>
      <w:r>
        <w:rPr>
          <w:rFonts w:ascii="Arial" w:hAnsi="Arial"/>
          <w:b/>
          <w:i/>
        </w:rPr>
        <w:t>Общие положения</w:t>
      </w:r>
    </w:p>
    <w:p w:rsidR="00BD2AB8" w:rsidRDefault="00422D99">
      <w:pPr>
        <w:pStyle w:val="DefinitionList"/>
        <w:tabs>
          <w:tab w:val="num" w:pos="720"/>
        </w:tabs>
        <w:spacing w:before="100" w:after="100"/>
        <w:ind w:left="0"/>
        <w:jc w:val="both"/>
        <w:outlineLvl w:val="0"/>
      </w:pPr>
      <w:r>
        <w:t>1.1 Курсовая работа (проект) является одним из видов учебной и научно-исследовательской работы студента и представляет собой исследования, проводимые студентами самостоятельно под руководством преподавателя по определенным темам.</w:t>
      </w:r>
    </w:p>
    <w:p w:rsidR="00BD2AB8" w:rsidRDefault="00422D99">
      <w:pPr>
        <w:pStyle w:val="1"/>
        <w:numPr>
          <w:ilvl w:val="1"/>
          <w:numId w:val="6"/>
        </w:numPr>
        <w:spacing w:before="0" w:after="0"/>
        <w:jc w:val="both"/>
        <w:rPr>
          <w:snapToGrid/>
        </w:rPr>
      </w:pPr>
      <w:r>
        <w:rPr>
          <w:snapToGrid/>
        </w:rPr>
        <w:t xml:space="preserve"> Выбор той или иной формы (курсовая работа, курсовой проект) зависит от профиля подготовки студента в университете.</w:t>
      </w:r>
    </w:p>
    <w:p w:rsidR="00BD2AB8" w:rsidRDefault="00422D99">
      <w:pPr>
        <w:pStyle w:val="1"/>
        <w:jc w:val="both"/>
      </w:pPr>
      <w:r>
        <w:t>1.3  Целью выполнения курсовых работ (проектов) является формирование навыков самостоятельного творческого решения профессиональных задач.</w:t>
      </w:r>
    </w:p>
    <w:p w:rsidR="00BD2AB8" w:rsidRDefault="00422D99">
      <w:pPr>
        <w:pStyle w:val="1"/>
        <w:numPr>
          <w:ilvl w:val="1"/>
          <w:numId w:val="9"/>
        </w:numPr>
        <w:spacing w:before="0" w:after="0"/>
        <w:jc w:val="both"/>
      </w:pPr>
      <w:r>
        <w:t xml:space="preserve"> 3адачами выполнения курсовых работ (проектов) являются:</w:t>
      </w:r>
    </w:p>
    <w:p w:rsidR="00BD2AB8" w:rsidRDefault="00422D99">
      <w:pPr>
        <w:pStyle w:val="1"/>
        <w:numPr>
          <w:ilvl w:val="0"/>
          <w:numId w:val="8"/>
        </w:numPr>
        <w:tabs>
          <w:tab w:val="clear" w:pos="360"/>
          <w:tab w:val="num" w:pos="420"/>
        </w:tabs>
        <w:spacing w:before="0" w:after="0"/>
        <w:ind w:left="420"/>
        <w:jc w:val="both"/>
      </w:pPr>
      <w:r>
        <w:t>системати</w:t>
      </w:r>
      <w:r>
        <w:softHyphen/>
        <w:t>зация, закрепление, углубление и расширение приобретенных студентом зна</w:t>
      </w:r>
      <w:r>
        <w:softHyphen/>
        <w:t xml:space="preserve">ний, умений, навыков по учебным дисциплинам профессиональной подготовки; </w:t>
      </w:r>
    </w:p>
    <w:p w:rsidR="00BD2AB8" w:rsidRDefault="00422D99">
      <w:pPr>
        <w:pStyle w:val="1"/>
        <w:numPr>
          <w:ilvl w:val="0"/>
          <w:numId w:val="8"/>
        </w:numPr>
        <w:tabs>
          <w:tab w:val="clear" w:pos="360"/>
          <w:tab w:val="num" w:pos="420"/>
        </w:tabs>
        <w:spacing w:before="0" w:after="0"/>
        <w:ind w:left="420"/>
        <w:jc w:val="both"/>
      </w:pPr>
      <w:r>
        <w:t>ов</w:t>
      </w:r>
      <w:r>
        <w:softHyphen/>
        <w:t xml:space="preserve">ладение методами научных исследований; </w:t>
      </w:r>
    </w:p>
    <w:p w:rsidR="00BD2AB8" w:rsidRDefault="00422D99">
      <w:pPr>
        <w:pStyle w:val="1"/>
        <w:numPr>
          <w:ilvl w:val="0"/>
          <w:numId w:val="8"/>
        </w:numPr>
        <w:tabs>
          <w:tab w:val="clear" w:pos="360"/>
          <w:tab w:val="num" w:pos="420"/>
        </w:tabs>
        <w:spacing w:before="0" w:after="0"/>
        <w:ind w:left="420"/>
        <w:jc w:val="both"/>
      </w:pPr>
      <w:r>
        <w:t xml:space="preserve">формирование навыков решения творческих задач в ходе научного исследования, художественного творчества или проектирования по определенной теме; </w:t>
      </w:r>
    </w:p>
    <w:p w:rsidR="00BD2AB8" w:rsidRDefault="00422D99">
      <w:pPr>
        <w:pStyle w:val="1"/>
        <w:numPr>
          <w:ilvl w:val="0"/>
          <w:numId w:val="8"/>
        </w:numPr>
        <w:tabs>
          <w:tab w:val="clear" w:pos="360"/>
          <w:tab w:val="num" w:pos="420"/>
        </w:tabs>
        <w:spacing w:before="0" w:after="0"/>
        <w:ind w:left="420"/>
        <w:jc w:val="both"/>
      </w:pPr>
      <w:r>
        <w:t>подготовка к написанию дипломной работы (материалы курсовых работ могут входить в дипломную работу).</w:t>
      </w:r>
      <w:r>
        <w:rPr>
          <w:noProof/>
        </w:rPr>
        <w:t xml:space="preserve">                  </w:t>
      </w:r>
    </w:p>
    <w:p w:rsidR="00BD2AB8" w:rsidRDefault="00422D99">
      <w:pPr>
        <w:pStyle w:val="FR1"/>
        <w:spacing w:line="240" w:lineRule="auto"/>
        <w:ind w:firstLine="0"/>
        <w:rPr>
          <w:rFonts w:ascii="Times New Roman" w:hAnsi="Times New Roman"/>
          <w:sz w:val="24"/>
        </w:rPr>
      </w:pPr>
      <w:r>
        <w:rPr>
          <w:rFonts w:ascii="Times New Roman" w:hAnsi="Times New Roman"/>
          <w:sz w:val="24"/>
        </w:rPr>
        <w:t xml:space="preserve"> </w:t>
      </w:r>
      <w:r>
        <w:rPr>
          <w:rFonts w:ascii="Times New Roman" w:hAnsi="Times New Roman"/>
          <w:sz w:val="24"/>
        </w:rPr>
        <w:tab/>
        <w:t>Кроме того, задачами курсовых проектов являются приобретение навыков проектирования конкретных объектов и оформления проектной документации, овладение метода</w:t>
      </w:r>
      <w:r>
        <w:rPr>
          <w:rFonts w:ascii="Times New Roman" w:hAnsi="Times New Roman"/>
          <w:sz w:val="24"/>
        </w:rPr>
        <w:softHyphen/>
        <w:t>ми оценки проектных решений по заданным критериям; проведение расчетов, обосновывающих выбранный способ решения творческой задачи.</w:t>
      </w:r>
    </w:p>
    <w:p w:rsidR="00BD2AB8" w:rsidRDefault="00422D99">
      <w:pPr>
        <w:pStyle w:val="1"/>
      </w:pPr>
      <w:r>
        <w:rPr>
          <w:noProof/>
        </w:rPr>
        <w:t xml:space="preserve">1.5  </w:t>
      </w:r>
      <w:r>
        <w:t>При выполнении курсовых работ (проектов) студент должен продемонст</w:t>
      </w:r>
      <w:r>
        <w:softHyphen/>
        <w:t>рировать способности:</w:t>
      </w:r>
    </w:p>
    <w:p w:rsidR="00BD2AB8" w:rsidRDefault="00422D99">
      <w:pPr>
        <w:pStyle w:val="1"/>
        <w:numPr>
          <w:ilvl w:val="0"/>
          <w:numId w:val="12"/>
        </w:numPr>
      </w:pPr>
      <w:r>
        <w:t xml:space="preserve"> выдвинуть научную (рабочую) гипотезу;</w:t>
      </w:r>
    </w:p>
    <w:p w:rsidR="00BD2AB8" w:rsidRDefault="00422D99">
      <w:pPr>
        <w:pStyle w:val="1"/>
        <w:numPr>
          <w:ilvl w:val="0"/>
          <w:numId w:val="12"/>
        </w:numPr>
      </w:pPr>
      <w:r>
        <w:t>собрать и обработать информацию по теме;</w:t>
      </w:r>
    </w:p>
    <w:p w:rsidR="00BD2AB8" w:rsidRDefault="00422D99">
      <w:pPr>
        <w:pStyle w:val="1"/>
        <w:numPr>
          <w:ilvl w:val="0"/>
          <w:numId w:val="12"/>
        </w:numPr>
      </w:pPr>
      <w:r>
        <w:t>изучить и критически проанализировать полученные материалы;</w:t>
      </w:r>
    </w:p>
    <w:p w:rsidR="00BD2AB8" w:rsidRDefault="00BD2AB8">
      <w:pPr>
        <w:pStyle w:val="1"/>
      </w:pPr>
    </w:p>
    <w:p w:rsidR="00BD2AB8" w:rsidRDefault="00422D99">
      <w:pPr>
        <w:pStyle w:val="1"/>
        <w:numPr>
          <w:ilvl w:val="0"/>
          <w:numId w:val="12"/>
        </w:numPr>
      </w:pPr>
      <w:r>
        <w:lastRenderedPageBreak/>
        <w:t>систематизировать и обобщить имеющуюся информацию;</w:t>
      </w:r>
    </w:p>
    <w:p w:rsidR="00BD2AB8" w:rsidRDefault="00422D99">
      <w:pPr>
        <w:pStyle w:val="1"/>
        <w:numPr>
          <w:ilvl w:val="0"/>
          <w:numId w:val="12"/>
        </w:numPr>
      </w:pPr>
      <w:r>
        <w:t>самостоятельно решить поставленные творческие задачи;</w:t>
      </w:r>
    </w:p>
    <w:p w:rsidR="00BD2AB8" w:rsidRDefault="00422D99">
      <w:pPr>
        <w:pStyle w:val="1"/>
        <w:numPr>
          <w:ilvl w:val="0"/>
          <w:numId w:val="12"/>
        </w:numPr>
      </w:pPr>
      <w:r>
        <w:t>логически обосновать и сформулировать выводы, предложения и реко</w:t>
      </w:r>
      <w:r>
        <w:softHyphen/>
        <w:t>мендации.</w:t>
      </w:r>
    </w:p>
    <w:p w:rsidR="00BD2AB8" w:rsidRDefault="00422D99">
      <w:pPr>
        <w:pStyle w:val="1"/>
      </w:pPr>
      <w:r>
        <w:t>1.6  0собенности курсовых работ (проектов) в зависимости от года обучения проявляются в постепенном усложнении объектов и методов исследования (проектирования).</w:t>
      </w:r>
    </w:p>
    <w:p w:rsidR="00BD2AB8" w:rsidRDefault="00422D99">
      <w:pPr>
        <w:pStyle w:val="DefinitionList"/>
        <w:tabs>
          <w:tab w:val="num" w:pos="720"/>
        </w:tabs>
        <w:spacing w:before="100" w:after="100"/>
        <w:ind w:left="0"/>
        <w:jc w:val="both"/>
        <w:outlineLvl w:val="0"/>
      </w:pPr>
      <w:r>
        <w:t>1.7 Количество курсовых работ (проектов), наименование дисциплин, по которым они предусматриваются, определяется учебным планом. Общее число курсовых работ (проектов)  по дисциплинам учебного плана не может превышать 5-6 на весь период обучения, если иное не предусматривается государственным образовательным стандартом и примерным учебным планом по соответствующей специальности (направлению). Курсовая работа (проект) рассматривается как вид учебной работы по дисциплине и выполняется в пределах часов, отводимых на ее изучение. Курсовые работы (проекты) рассматриваются как форма отчетности.</w:t>
      </w:r>
    </w:p>
    <w:p w:rsidR="00BD2AB8" w:rsidRDefault="00422D99">
      <w:pPr>
        <w:pStyle w:val="DefinitionList"/>
        <w:tabs>
          <w:tab w:val="num" w:pos="720"/>
        </w:tabs>
        <w:spacing w:before="100" w:after="100"/>
        <w:ind w:left="0"/>
        <w:jc w:val="both"/>
        <w:outlineLvl w:val="0"/>
      </w:pPr>
      <w:r>
        <w:t xml:space="preserve">1.8 Полные названия курсовых работ (проектов)  вносятся в экзаменационные ведомости, зачетные книжки студентов и в приложения к дипломам. В соответствии с "Инструкцией о порядке выдачи документов государственного образца о высшем профессиональном образовании, изготовлении, заполнении и хранении соответствующих бланков документов", утвержденной приказом Минобразования России от 13.01.99 г. № 46, запись названия курсовой работы (проекта)  в приложении к диплому сопровождается указанием оценки, зачета. Названия курсовых работ (проектов) приводятся без кавычек. В случае значительного количества курсовых работ (проектов) соответствующие записи могут  помещаться на оборотной стороне вкладыша к диплому после перечня изученных дисциплин. </w:t>
      </w:r>
    </w:p>
    <w:p w:rsidR="00BD2AB8" w:rsidRDefault="00422D99">
      <w:pPr>
        <w:pStyle w:val="1"/>
        <w:spacing w:before="0" w:after="0"/>
        <w:jc w:val="both"/>
        <w:rPr>
          <w:snapToGrid/>
        </w:rPr>
      </w:pPr>
      <w:r>
        <w:rPr>
          <w:snapToGrid/>
        </w:rPr>
        <w:t xml:space="preserve">1.9 Согласно сводной номенклатуре дел курсовые работы </w:t>
      </w:r>
      <w:r>
        <w:t xml:space="preserve">(проекты) учитываются и </w:t>
      </w:r>
      <w:r>
        <w:rPr>
          <w:snapToGrid/>
        </w:rPr>
        <w:t xml:space="preserve"> хранятся на соответствующих кафедрах в течение двух лет. По истечении указанного срока все курсовые работы (проекты), не представляющие учебно-методической ценности, списываются по акту и уничтожаются.</w:t>
      </w:r>
    </w:p>
    <w:p w:rsidR="00BD2AB8" w:rsidRDefault="00BD2AB8">
      <w:pPr>
        <w:pStyle w:val="1"/>
        <w:spacing w:before="0" w:after="0"/>
        <w:rPr>
          <w:snapToGrid/>
        </w:rPr>
      </w:pPr>
    </w:p>
    <w:p w:rsidR="00BD2AB8" w:rsidRDefault="00422D99">
      <w:pPr>
        <w:numPr>
          <w:ilvl w:val="0"/>
          <w:numId w:val="6"/>
        </w:numPr>
        <w:jc w:val="center"/>
        <w:rPr>
          <w:rFonts w:ascii="Arial" w:hAnsi="Arial"/>
          <w:b/>
          <w:i/>
          <w:sz w:val="24"/>
        </w:rPr>
      </w:pPr>
      <w:r>
        <w:rPr>
          <w:rFonts w:ascii="Arial" w:hAnsi="Arial"/>
          <w:b/>
          <w:i/>
          <w:sz w:val="24"/>
        </w:rPr>
        <w:t>Порядок выполнения курсовых работ (проектов)</w:t>
      </w:r>
    </w:p>
    <w:p w:rsidR="00BD2AB8" w:rsidRDefault="00BD2AB8">
      <w:pPr>
        <w:jc w:val="center"/>
        <w:rPr>
          <w:rFonts w:ascii="Arial" w:hAnsi="Arial"/>
          <w:b/>
          <w:i/>
          <w:sz w:val="24"/>
        </w:rPr>
      </w:pPr>
    </w:p>
    <w:p w:rsidR="00BD2AB8" w:rsidRDefault="00422D99">
      <w:pPr>
        <w:numPr>
          <w:ilvl w:val="1"/>
          <w:numId w:val="4"/>
        </w:numPr>
        <w:tabs>
          <w:tab w:val="clear" w:pos="360"/>
          <w:tab w:val="num" w:pos="0"/>
        </w:tabs>
        <w:ind w:left="0" w:firstLine="0"/>
        <w:jc w:val="both"/>
        <w:rPr>
          <w:sz w:val="24"/>
        </w:rPr>
      </w:pPr>
      <w:r>
        <w:rPr>
          <w:sz w:val="24"/>
        </w:rPr>
        <w:t>Тематику курсовых работ (проектов) разрабатывает  кафедра в учебном году, предшествующем выполнению курсовой работы (проекта).</w:t>
      </w:r>
    </w:p>
    <w:p w:rsidR="00BD2AB8" w:rsidRDefault="00422D99">
      <w:pPr>
        <w:numPr>
          <w:ilvl w:val="1"/>
          <w:numId w:val="4"/>
        </w:numPr>
        <w:jc w:val="both"/>
        <w:rPr>
          <w:sz w:val="24"/>
        </w:rPr>
      </w:pPr>
      <w:r>
        <w:rPr>
          <w:sz w:val="24"/>
        </w:rPr>
        <w:t xml:space="preserve">      Выбор и утверждение темы курсовой работы (проекта):</w:t>
      </w:r>
    </w:p>
    <w:p w:rsidR="00BD2AB8" w:rsidRDefault="00422D99">
      <w:pPr>
        <w:numPr>
          <w:ilvl w:val="0"/>
          <w:numId w:val="11"/>
        </w:numPr>
        <w:jc w:val="both"/>
        <w:rPr>
          <w:sz w:val="24"/>
        </w:rPr>
      </w:pPr>
      <w:r>
        <w:rPr>
          <w:sz w:val="24"/>
        </w:rPr>
        <w:t>тематика курсовых работ (проектов) сообщается студентам;</w:t>
      </w:r>
    </w:p>
    <w:p w:rsidR="00BD2AB8" w:rsidRDefault="00422D99">
      <w:pPr>
        <w:numPr>
          <w:ilvl w:val="0"/>
          <w:numId w:val="11"/>
        </w:numPr>
        <w:jc w:val="both"/>
        <w:rPr>
          <w:sz w:val="24"/>
        </w:rPr>
      </w:pPr>
      <w:r>
        <w:rPr>
          <w:sz w:val="24"/>
        </w:rPr>
        <w:t>студент может выбрать тему курсовой работы (проекта) из числа тем, предложенных кафедрой;</w:t>
      </w:r>
    </w:p>
    <w:p w:rsidR="00BD2AB8" w:rsidRDefault="00422D99">
      <w:pPr>
        <w:numPr>
          <w:ilvl w:val="0"/>
          <w:numId w:val="11"/>
        </w:numPr>
        <w:jc w:val="both"/>
        <w:rPr>
          <w:sz w:val="24"/>
        </w:rPr>
      </w:pPr>
      <w:r>
        <w:rPr>
          <w:sz w:val="24"/>
        </w:rPr>
        <w:t>студент может также самостоятельно предложить тему курсовой работы (проекта) с обоснованием ее целесообразности;</w:t>
      </w:r>
    </w:p>
    <w:p w:rsidR="00BD2AB8" w:rsidRDefault="00422D99">
      <w:pPr>
        <w:numPr>
          <w:ilvl w:val="0"/>
          <w:numId w:val="11"/>
        </w:numPr>
        <w:jc w:val="both"/>
        <w:rPr>
          <w:sz w:val="24"/>
        </w:rPr>
      </w:pPr>
      <w:r>
        <w:rPr>
          <w:sz w:val="24"/>
        </w:rPr>
        <w:t>тематика курсовых работ (проектов) на предстоящий учебный год утверждается на заседании кафедры, о чем в протоколе заседания делается соответствующая запись.</w:t>
      </w:r>
    </w:p>
    <w:p w:rsidR="00BD2AB8" w:rsidRDefault="00422D99">
      <w:pPr>
        <w:numPr>
          <w:ilvl w:val="1"/>
          <w:numId w:val="4"/>
        </w:numPr>
        <w:tabs>
          <w:tab w:val="clear" w:pos="360"/>
          <w:tab w:val="num" w:pos="0"/>
        </w:tabs>
        <w:ind w:left="0" w:firstLine="0"/>
        <w:jc w:val="both"/>
        <w:rPr>
          <w:sz w:val="24"/>
        </w:rPr>
      </w:pPr>
      <w:r>
        <w:rPr>
          <w:sz w:val="24"/>
        </w:rPr>
        <w:t>Студент выполняет курсовую работу (проект) по утвержденной теме в соответствии с заданием и планом-графиком под руководством преподавателя, являющегося его научным руководителем.</w:t>
      </w:r>
    </w:p>
    <w:p w:rsidR="00BD2AB8" w:rsidRDefault="00422D99">
      <w:pPr>
        <w:pStyle w:val="DefinitionList"/>
        <w:tabs>
          <w:tab w:val="num" w:pos="720"/>
        </w:tabs>
        <w:ind w:left="0"/>
        <w:jc w:val="both"/>
        <w:outlineLvl w:val="0"/>
      </w:pPr>
      <w:r>
        <w:t xml:space="preserve">2.4  Научные руководители курсовых работ (проектов) назначаются заведующим кафедрой и утверждаются по его представлению распоряжением по институту (факультету). Руководителем курсовой работы (проекта)  по дисциплине учебного плана является, как правило, лектор, ведущий данную дисциплину, преподаватель, ведущий практические занятия. Заведующий кафедрой может назначить руководителем курсовой работы (проекта) иного преподавателя кафедры. Руководителем курсовой работы (проекта)  по специальным дисциплинам, дисциплинам специализации может быть назначен приглашенный специалист, выполняющий соответствующие обязанности на условиях почасовой оплаты. </w:t>
      </w:r>
    </w:p>
    <w:p w:rsidR="00BD2AB8" w:rsidRDefault="00422D99">
      <w:pPr>
        <w:jc w:val="both"/>
        <w:rPr>
          <w:sz w:val="24"/>
        </w:rPr>
      </w:pPr>
      <w:r>
        <w:rPr>
          <w:sz w:val="24"/>
        </w:rPr>
        <w:t>2.5  Научный руководитель составляет задание на курсовую работу (проект), осуществляет ее текущее руководство. Текущее руководство курсовой работой (проектом) включает систематические консультации с целью оказания организационной и научно-методической помощи студенту, контроль за осуществлением выполнения работы в соответствии с планом – графиком, проверку содержания и оформления завершенной работы.</w:t>
      </w:r>
    </w:p>
    <w:p w:rsidR="00BD2AB8" w:rsidRDefault="00422D99">
      <w:pPr>
        <w:jc w:val="both"/>
        <w:rPr>
          <w:sz w:val="24"/>
        </w:rPr>
      </w:pPr>
      <w:r>
        <w:rPr>
          <w:sz w:val="24"/>
        </w:rPr>
        <w:t>2.6 Задание на выполнение курсовой работы (проекта) является нормативным документом, устанавливающим границы и глубину исследования (разработки) темы, а также сроки представления работы на кафедру в завершенном виде. Задание на выполнение курсовой работы (проекта) составляется в 2 экземплярах на типовых бланках (см. образец формата задания на курсовую работу (проект), подписывается студентом, научным руководителем и утверждается заведующим кафедрой. Один экземпляр задания выдается студенту, другой остается на кафедре.</w:t>
      </w:r>
    </w:p>
    <w:p w:rsidR="00BD2AB8" w:rsidRDefault="00422D99">
      <w:pPr>
        <w:jc w:val="both"/>
        <w:rPr>
          <w:sz w:val="24"/>
        </w:rPr>
      </w:pPr>
      <w:r>
        <w:rPr>
          <w:sz w:val="24"/>
        </w:rPr>
        <w:t xml:space="preserve">2.7 План-график выполнения курсовой работы (проекта) содержит сведения об этапах работы, результатах, сроках выполнения задания, отметки научного руководителя о выполнении объемов работы (дата, подпись). </w:t>
      </w:r>
    </w:p>
    <w:p w:rsidR="00BD2AB8" w:rsidRDefault="00422D99">
      <w:pPr>
        <w:jc w:val="both"/>
        <w:rPr>
          <w:sz w:val="24"/>
        </w:rPr>
      </w:pPr>
      <w:r>
        <w:rPr>
          <w:sz w:val="24"/>
        </w:rPr>
        <w:t>2.8 Завершенная курсовая работа (проект) передается студентом на кафедру за неделю до защиты для ее анализа.</w:t>
      </w:r>
    </w:p>
    <w:p w:rsidR="00BD2AB8" w:rsidRDefault="00422D99">
      <w:pPr>
        <w:pStyle w:val="1"/>
        <w:numPr>
          <w:ilvl w:val="0"/>
          <w:numId w:val="3"/>
        </w:numPr>
        <w:jc w:val="center"/>
        <w:outlineLvl w:val="0"/>
        <w:rPr>
          <w:rFonts w:ascii="Arial" w:hAnsi="Arial"/>
        </w:rPr>
      </w:pPr>
      <w:r>
        <w:rPr>
          <w:rFonts w:ascii="Arial" w:hAnsi="Arial"/>
          <w:b/>
          <w:i/>
        </w:rPr>
        <w:t>Формы и порядок аттестации по курсовым работам (проектам)</w:t>
      </w:r>
    </w:p>
    <w:p w:rsidR="00BD2AB8" w:rsidRDefault="00422D99">
      <w:pPr>
        <w:pStyle w:val="DefinitionList"/>
        <w:tabs>
          <w:tab w:val="num" w:pos="720"/>
        </w:tabs>
        <w:spacing w:before="100" w:after="100"/>
        <w:ind w:left="0"/>
        <w:jc w:val="both"/>
        <w:outlineLvl w:val="0"/>
      </w:pPr>
      <w:r>
        <w:t xml:space="preserve">3.1 Формами аттестации студента по результатам  выполнения курсовой работы (проекта)  являются зачёт (зачтено/не зачтено) или дифференцированный зачёт ("отлично" - "хорошо" - "удовлетворительно" - "неудовлетворительно"). Форма аттестации по курсовым работам (проектам) по дисциплинам учебного плана (дифференцированный зачет или зачет) определяется Ученым советом института (факультета) и вносится в рабочий учебный план специальности (направления). </w:t>
      </w:r>
    </w:p>
    <w:p w:rsidR="00BD2AB8" w:rsidRDefault="00422D99">
      <w:pPr>
        <w:pStyle w:val="DefinitionList"/>
        <w:tabs>
          <w:tab w:val="num" w:pos="720"/>
        </w:tabs>
        <w:spacing w:before="100" w:after="100"/>
        <w:ind w:left="0"/>
        <w:jc w:val="both"/>
        <w:outlineLvl w:val="0"/>
      </w:pPr>
      <w:r>
        <w:t>3.2 Аттестация всех курсовых работ (проектов)  должна быть проведена до начала экзаменационной сессии, в сроки, указанные рабочим учебным планом специальности (направления).</w:t>
      </w:r>
    </w:p>
    <w:p w:rsidR="00BD2AB8" w:rsidRDefault="00422D99">
      <w:pPr>
        <w:pStyle w:val="DefinitionList"/>
        <w:tabs>
          <w:tab w:val="num" w:pos="720"/>
        </w:tabs>
        <w:spacing w:before="100" w:after="100"/>
        <w:ind w:left="0"/>
        <w:jc w:val="both"/>
        <w:outlineLvl w:val="0"/>
      </w:pPr>
      <w:r>
        <w:t xml:space="preserve">3.3 Аттестация по курсовым работам (проектам) производится в виде ее защиты перед комиссией в составе не менее 2-х преподавателей, в присутствии научного руководителя работы (проекта). В отсутствии научного руководителя  защита может быть проведена при условии представления им письменного отзыва на курсовую работу (проект). Состав комиссии, порядок ее работы определяются заведующим кафедрой, на которой выполнялась курсовая работа (проект), оформляются распоряжением по кафедре и доводятся до сведения студентов, руководителей курсовых работ (проектов)  и членов комиссий не позднее, чем за неделю до защиты. </w:t>
      </w:r>
    </w:p>
    <w:p w:rsidR="00BD2AB8" w:rsidRDefault="00422D99">
      <w:pPr>
        <w:pStyle w:val="DefinitionList"/>
        <w:tabs>
          <w:tab w:val="num" w:pos="720"/>
        </w:tabs>
        <w:spacing w:before="100" w:after="100"/>
        <w:ind w:left="0"/>
        <w:jc w:val="both"/>
        <w:outlineLvl w:val="0"/>
      </w:pPr>
      <w:r>
        <w:t>3.4 Процедура защиты курсовой работы (проекта) с учетом специфики конкретных специальностей и направлений подготовки высшего профессионального образования устанавливается Учеными советами институтов (факультетов)</w:t>
      </w:r>
    </w:p>
    <w:p w:rsidR="00BD2AB8" w:rsidRDefault="00422D99">
      <w:pPr>
        <w:pStyle w:val="DefinitionList"/>
        <w:tabs>
          <w:tab w:val="num" w:pos="720"/>
        </w:tabs>
        <w:spacing w:before="100" w:after="100"/>
        <w:ind w:left="0"/>
        <w:jc w:val="both"/>
        <w:outlineLvl w:val="0"/>
      </w:pPr>
      <w:r>
        <w:t>3.5. Решение об оценке курсовой работы (проекта) принимается членами комиссии по результатам анализа предъявленной курсовой работы (проекта), доклада студента и его ответов на вопросы. Оценка по курсовой работе (проекту) вносится в экзаменационную ведомость, зачетную книжку студента научным руководителем на основании протокола заседания комиссии по защите курсовых работ (проектов).</w:t>
      </w:r>
    </w:p>
    <w:p w:rsidR="00BD2AB8" w:rsidRDefault="00422D99">
      <w:pPr>
        <w:shd w:val="clear" w:color="auto" w:fill="FFFFFF"/>
        <w:tabs>
          <w:tab w:val="left" w:pos="426"/>
          <w:tab w:val="left" w:pos="709"/>
        </w:tabs>
        <w:spacing w:line="259" w:lineRule="exact"/>
        <w:jc w:val="both"/>
        <w:rPr>
          <w:sz w:val="24"/>
        </w:rPr>
      </w:pPr>
      <w:r>
        <w:rPr>
          <w:sz w:val="24"/>
        </w:rPr>
        <w:t xml:space="preserve">3.6 Студент, по неуважительной причине не предоставивший в установленный срок или не защитивший курсовую работу (проект), считается имеющим академическую задолженность. Научный руководитель курсовой работы (проекта) проставляет в экзаменационную ведомость  неудовлетворительную оценку. В случае наличия уважительных причин, подтвержденных документально, распоряжением  </w:t>
      </w:r>
      <w:r>
        <w:rPr>
          <w:color w:val="000000"/>
          <w:spacing w:val="2"/>
          <w:sz w:val="24"/>
          <w:szCs w:val="22"/>
        </w:rPr>
        <w:t>по институту (факультету)</w:t>
      </w:r>
      <w:r>
        <w:rPr>
          <w:sz w:val="24"/>
        </w:rPr>
        <w:t xml:space="preserve"> студенту устанавливаются индивидуальный  порядок  </w:t>
      </w:r>
      <w:r>
        <w:rPr>
          <w:color w:val="000000"/>
          <w:spacing w:val="2"/>
          <w:sz w:val="24"/>
          <w:szCs w:val="22"/>
        </w:rPr>
        <w:t>и сроки выполнения и защиты курсовой работы (проекта).</w:t>
      </w:r>
      <w:r>
        <w:rPr>
          <w:sz w:val="24"/>
        </w:rPr>
        <w:t xml:space="preserve"> </w:t>
      </w:r>
    </w:p>
    <w:p w:rsidR="00BD2AB8" w:rsidRDefault="00BD2AB8">
      <w:pPr>
        <w:pStyle w:val="DefinitionList"/>
        <w:tabs>
          <w:tab w:val="num" w:pos="720"/>
        </w:tabs>
        <w:spacing w:before="100" w:after="100"/>
        <w:ind w:left="0"/>
        <w:jc w:val="both"/>
        <w:outlineLvl w:val="0"/>
      </w:pPr>
    </w:p>
    <w:p w:rsidR="00BD2AB8" w:rsidRDefault="00422D99">
      <w:pPr>
        <w:pStyle w:val="1"/>
        <w:numPr>
          <w:ilvl w:val="0"/>
          <w:numId w:val="3"/>
        </w:numPr>
        <w:jc w:val="center"/>
        <w:outlineLvl w:val="0"/>
        <w:rPr>
          <w:rFonts w:ascii="Arial" w:hAnsi="Arial"/>
        </w:rPr>
      </w:pPr>
      <w:r>
        <w:rPr>
          <w:rFonts w:ascii="Arial" w:hAnsi="Arial"/>
          <w:b/>
          <w:i/>
        </w:rPr>
        <w:t>Общие требования к содержанию и оформлению курсовых работ (проектов)</w:t>
      </w:r>
    </w:p>
    <w:p w:rsidR="00BD2AB8" w:rsidRDefault="00422D99">
      <w:pPr>
        <w:pStyle w:val="DefinitionList"/>
        <w:tabs>
          <w:tab w:val="num" w:pos="720"/>
        </w:tabs>
        <w:spacing w:before="100" w:after="100"/>
        <w:ind w:left="284"/>
        <w:jc w:val="both"/>
        <w:outlineLvl w:val="0"/>
      </w:pPr>
      <w:r>
        <w:t xml:space="preserve">4.1 Курсовые работы (проекты) оформляются в виде рукописи, излагающей постановку проблемы, содержание исследования и его основные результаты. Текст работы должен демонстрировать: </w:t>
      </w:r>
    </w:p>
    <w:p w:rsidR="00BD2AB8" w:rsidRDefault="00422D99">
      <w:pPr>
        <w:pStyle w:val="DefinitionList"/>
        <w:numPr>
          <w:ilvl w:val="0"/>
          <w:numId w:val="10"/>
        </w:numPr>
        <w:spacing w:before="100" w:after="100"/>
        <w:jc w:val="both"/>
        <w:outlineLvl w:val="0"/>
      </w:pPr>
      <w:r>
        <w:t xml:space="preserve">знакомство автора с  литературой по теме исследования; </w:t>
      </w:r>
    </w:p>
    <w:p w:rsidR="00BD2AB8" w:rsidRDefault="00422D99">
      <w:pPr>
        <w:pStyle w:val="DefinitionList"/>
        <w:numPr>
          <w:ilvl w:val="0"/>
          <w:numId w:val="10"/>
        </w:numPr>
        <w:spacing w:before="100" w:after="100"/>
        <w:jc w:val="both"/>
        <w:outlineLvl w:val="0"/>
      </w:pPr>
      <w:r>
        <w:t xml:space="preserve">умение выделить проблему и определить методы ее решения; </w:t>
      </w:r>
    </w:p>
    <w:p w:rsidR="00BD2AB8" w:rsidRDefault="00422D99">
      <w:pPr>
        <w:pStyle w:val="DefinitionList"/>
        <w:numPr>
          <w:ilvl w:val="0"/>
          <w:numId w:val="10"/>
        </w:numPr>
        <w:spacing w:before="100" w:after="100"/>
        <w:jc w:val="both"/>
        <w:outlineLvl w:val="0"/>
      </w:pPr>
      <w:r>
        <w:t xml:space="preserve">умение последовательно изложить существо рассматриваемых вопросов по теме исследования; </w:t>
      </w:r>
    </w:p>
    <w:p w:rsidR="00BD2AB8" w:rsidRDefault="00422D99">
      <w:pPr>
        <w:pStyle w:val="DefinitionList"/>
        <w:numPr>
          <w:ilvl w:val="0"/>
          <w:numId w:val="10"/>
        </w:numPr>
        <w:spacing w:before="100" w:after="100"/>
        <w:jc w:val="both"/>
        <w:outlineLvl w:val="0"/>
      </w:pPr>
      <w:r>
        <w:t xml:space="preserve">владение соответствующим понятийным и терминологическим аппаратом; </w:t>
      </w:r>
    </w:p>
    <w:p w:rsidR="00BD2AB8" w:rsidRDefault="00422D99">
      <w:pPr>
        <w:pStyle w:val="DefinitionList"/>
        <w:numPr>
          <w:ilvl w:val="0"/>
          <w:numId w:val="10"/>
        </w:numPr>
        <w:spacing w:before="100" w:after="100"/>
        <w:jc w:val="both"/>
        <w:outlineLvl w:val="0"/>
      </w:pPr>
      <w:r>
        <w:t xml:space="preserve">приемлемый уровень языковой грамотности, включая владение функциональным стилем научного изложения. </w:t>
      </w:r>
    </w:p>
    <w:p w:rsidR="00BD2AB8" w:rsidRDefault="00422D99">
      <w:pPr>
        <w:pStyle w:val="DefinitionList"/>
        <w:tabs>
          <w:tab w:val="num" w:pos="720"/>
        </w:tabs>
        <w:spacing w:before="100" w:after="100"/>
        <w:ind w:left="0"/>
        <w:jc w:val="both"/>
        <w:outlineLvl w:val="0"/>
      </w:pPr>
      <w:r>
        <w:t xml:space="preserve">4.2 Рукопись курсовой работы, как правило, имеет следующую структуру: титульный лист, оглавление, введение, основная часть, заключение, список использованной литературы, вспомогательные указатели, приложения. Номера присваиваются всем страницам, начиная с титульного листа, нумерация страниц проставляется со второй страницы. </w:t>
      </w:r>
    </w:p>
    <w:p w:rsidR="00BD2AB8" w:rsidRDefault="00422D99">
      <w:pPr>
        <w:pStyle w:val="DefinitionList"/>
        <w:tabs>
          <w:tab w:val="num" w:pos="720"/>
        </w:tabs>
        <w:ind w:left="0"/>
        <w:jc w:val="both"/>
        <w:outlineLvl w:val="0"/>
      </w:pPr>
      <w:r>
        <w:t xml:space="preserve">4.3 Титульный лист работы должен содержать полное наименование министерства, вуза, название подразделения (институт, факультет, кафедра), в котором выполнена работа, название темы, фамилию, имя, отчество автора, фамилию, инициалы и ученую степень (звание) научного руководителя, наименование места и год выполнения. </w:t>
      </w:r>
    </w:p>
    <w:p w:rsidR="00BD2AB8" w:rsidRDefault="00422D99">
      <w:pPr>
        <w:pStyle w:val="DefinitionList"/>
        <w:tabs>
          <w:tab w:val="num" w:pos="720"/>
        </w:tabs>
        <w:ind w:left="0"/>
        <w:jc w:val="both"/>
        <w:outlineLvl w:val="0"/>
      </w:pPr>
      <w:r>
        <w:t xml:space="preserve">4.4 Оглавление представляет собой составленный в последовательном порядке список всех заголовков разделов работы с указанием страниц, на которых соответствующий раздел начинается. </w:t>
      </w:r>
    </w:p>
    <w:p w:rsidR="00BD2AB8" w:rsidRDefault="00422D99">
      <w:pPr>
        <w:pStyle w:val="a3"/>
        <w:spacing w:line="240" w:lineRule="auto"/>
      </w:pPr>
      <w:r>
        <w:t>4.5 Студент разрабатывает и оформляет курсовую работу (проект) в соответствии с требованиями ЕСТД и ЕСКД.</w:t>
      </w:r>
    </w:p>
    <w:p w:rsidR="00BD2AB8" w:rsidRDefault="00422D99">
      <w:pPr>
        <w:pStyle w:val="a3"/>
        <w:spacing w:line="240" w:lineRule="auto"/>
      </w:pPr>
      <w:r>
        <w:t>_____________________________________________________________________________</w:t>
      </w:r>
    </w:p>
    <w:p w:rsidR="00BD2AB8" w:rsidRDefault="00422D99">
      <w:pPr>
        <w:pStyle w:val="a3"/>
        <w:spacing w:line="240" w:lineRule="auto"/>
      </w:pPr>
      <w:r>
        <w:t>Положение рассмотрено и одобрено  Методическим советом университета, протокол от 25.12.2002 г., № 2</w:t>
      </w: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p>
    <w:p w:rsidR="00BD2AB8" w:rsidRDefault="00BD2AB8">
      <w:pPr>
        <w:pStyle w:val="a3"/>
        <w:spacing w:line="240" w:lineRule="auto"/>
      </w:pPr>
      <w:bookmarkStart w:id="0" w:name="_GoBack"/>
      <w:bookmarkEnd w:id="0"/>
    </w:p>
    <w:sectPr w:rsidR="00BD2AB8">
      <w:pgSz w:w="11906" w:h="16838"/>
      <w:pgMar w:top="1134" w:right="851" w:bottom="709"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8D048A6"/>
    <w:multiLevelType w:val="multilevel"/>
    <w:tmpl w:val="09486800"/>
    <w:lvl w:ilvl="0">
      <w:start w:val="1"/>
      <w:numFmt w:val="decimal"/>
      <w:lvlText w:val="%1."/>
      <w:lvlJc w:val="left"/>
      <w:pPr>
        <w:tabs>
          <w:tab w:val="num" w:pos="360"/>
        </w:tabs>
        <w:ind w:left="360" w:hanging="360"/>
      </w:pPr>
      <w:rPr>
        <w:rFonts w:hint="default"/>
        <w:b/>
        <w:i/>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14EB3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23C13D3"/>
    <w:multiLevelType w:val="multilevel"/>
    <w:tmpl w:val="684828FC"/>
    <w:lvl w:ilvl="0">
      <w:start w:val="3"/>
      <w:numFmt w:val="decimal"/>
      <w:lvlText w:val="%1"/>
      <w:lvlJc w:val="left"/>
      <w:pPr>
        <w:tabs>
          <w:tab w:val="num" w:pos="510"/>
        </w:tabs>
        <w:ind w:left="510" w:hanging="510"/>
      </w:pPr>
      <w:rPr>
        <w:rFonts w:hint="default"/>
      </w:rPr>
    </w:lvl>
    <w:lvl w:ilvl="1">
      <w:start w:val="5"/>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6A53956"/>
    <w:multiLevelType w:val="multilevel"/>
    <w:tmpl w:val="8480BCD6"/>
    <w:lvl w:ilvl="0">
      <w:start w:val="3"/>
      <w:numFmt w:val="decimal"/>
      <w:lvlText w:val="%1."/>
      <w:lvlJc w:val="left"/>
      <w:pPr>
        <w:tabs>
          <w:tab w:val="num" w:pos="720"/>
        </w:tabs>
        <w:ind w:left="720" w:hanging="360"/>
      </w:pPr>
      <w:rPr>
        <w:rFonts w:hint="default"/>
        <w:b/>
        <w:i/>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3C2A5157"/>
    <w:multiLevelType w:val="hybridMultilevel"/>
    <w:tmpl w:val="9AF88AE8"/>
    <w:lvl w:ilvl="0" w:tplc="599643AA">
      <w:start w:val="1"/>
      <w:numFmt w:val="bullet"/>
      <w:lvlText w:val=""/>
      <w:lvlJc w:val="left"/>
      <w:pPr>
        <w:tabs>
          <w:tab w:val="num" w:pos="1440"/>
        </w:tabs>
        <w:ind w:left="1440" w:hanging="360"/>
      </w:pPr>
      <w:rPr>
        <w:rFonts w:ascii="Symbol" w:hAnsi="Symbol" w:hint="default"/>
        <w:color w:val="auto"/>
      </w:rPr>
    </w:lvl>
    <w:lvl w:ilvl="1" w:tplc="7BB8DEFC">
      <w:start w:val="25"/>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CF716C4"/>
    <w:multiLevelType w:val="multilevel"/>
    <w:tmpl w:val="4A02B2D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EE235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EDD0B19"/>
    <w:multiLevelType w:val="singleLevel"/>
    <w:tmpl w:val="F1F2522E"/>
    <w:lvl w:ilvl="0">
      <w:start w:val="2"/>
      <w:numFmt w:val="bullet"/>
      <w:lvlText w:val="-"/>
      <w:lvlJc w:val="left"/>
      <w:pPr>
        <w:tabs>
          <w:tab w:val="num" w:pos="360"/>
        </w:tabs>
        <w:ind w:left="360" w:hanging="360"/>
      </w:pPr>
      <w:rPr>
        <w:rFonts w:hint="default"/>
      </w:rPr>
    </w:lvl>
  </w:abstractNum>
  <w:abstractNum w:abstractNumId="9">
    <w:nsid w:val="6A8E07DB"/>
    <w:multiLevelType w:val="multilevel"/>
    <w:tmpl w:val="FBEAFC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711E5C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77D208F2"/>
    <w:multiLevelType w:val="multilevel"/>
    <w:tmpl w:val="C04256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CD372D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9"/>
  </w:num>
  <w:num w:numId="3">
    <w:abstractNumId w:val="4"/>
  </w:num>
  <w:num w:numId="4">
    <w:abstractNumId w:val="11"/>
  </w:num>
  <w:num w:numId="5">
    <w:abstractNumId w:val="8"/>
  </w:num>
  <w:num w:numId="6">
    <w:abstractNumId w:val="1"/>
  </w:num>
  <w:num w:numId="7">
    <w:abstractNumId w:val="3"/>
  </w:num>
  <w:num w:numId="8">
    <w:abstractNumId w:val="2"/>
  </w:num>
  <w:num w:numId="9">
    <w:abstractNumId w:val="6"/>
  </w:num>
  <w:num w:numId="10">
    <w:abstractNumId w:val="12"/>
  </w:num>
  <w:num w:numId="11">
    <w:abstractNumId w:val="1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D99"/>
    <w:rsid w:val="00422D99"/>
    <w:rsid w:val="00BD2AB8"/>
    <w:rsid w:val="00C94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2C389C9-30D6-442A-BD47-B9A63D2E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DefinitionList">
    <w:name w:val="Definition List"/>
    <w:basedOn w:val="1"/>
    <w:next w:val="a"/>
    <w:pPr>
      <w:spacing w:before="0" w:after="0"/>
      <w:ind w:left="360"/>
    </w:pPr>
  </w:style>
  <w:style w:type="paragraph" w:customStyle="1" w:styleId="FR1">
    <w:name w:val="FR1"/>
    <w:pPr>
      <w:widowControl w:val="0"/>
      <w:spacing w:line="260" w:lineRule="auto"/>
      <w:ind w:firstLine="560"/>
      <w:jc w:val="both"/>
    </w:pPr>
    <w:rPr>
      <w:rFonts w:ascii="Arial" w:hAnsi="Arial"/>
      <w:snapToGrid w:val="0"/>
      <w:sz w:val="22"/>
    </w:rPr>
  </w:style>
  <w:style w:type="paragraph" w:styleId="a3">
    <w:name w:val="Body Text"/>
    <w:basedOn w:val="a"/>
    <w:semiHidden/>
    <w:pPr>
      <w:spacing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1695</Words>
  <Characters>9663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Положение о курсовых работах студентов Санкт-Петербургского государственного университета</vt:lpstr>
    </vt:vector>
  </TitlesOfParts>
  <Company>Центр Информационных Технологий</Company>
  <LinksUpToDate>false</LinksUpToDate>
  <CharactersWithSpaces>11336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курсовых работах студентов Санкт-Петербургского государственного университета</dc:title>
  <dc:subject/>
  <dc:creator>umu</dc:creator>
  <cp:keywords/>
  <cp:lastModifiedBy>Irina</cp:lastModifiedBy>
  <cp:revision>2</cp:revision>
  <cp:lastPrinted>2004-01-09T06:39:00Z</cp:lastPrinted>
  <dcterms:created xsi:type="dcterms:W3CDTF">2014-07-20T10:04:00Z</dcterms:created>
  <dcterms:modified xsi:type="dcterms:W3CDTF">2014-07-20T10:04:00Z</dcterms:modified>
</cp:coreProperties>
</file>